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C9752B" w14:textId="35C99806" w:rsidR="002C1AD6" w:rsidRPr="006B1356" w:rsidRDefault="002C1AD6" w:rsidP="002C1AD6">
      <w:pPr>
        <w:jc w:val="center"/>
        <w:rPr>
          <w:sz w:val="48"/>
        </w:rPr>
      </w:pPr>
      <w:bookmarkStart w:id="0" w:name="_GoBack"/>
      <w:bookmarkEnd w:id="0"/>
      <w:r>
        <w:rPr>
          <w:sz w:val="48"/>
        </w:rPr>
        <w:t>I</w:t>
      </w:r>
      <w:r w:rsidRPr="006B1356">
        <w:rPr>
          <w:sz w:val="48"/>
        </w:rPr>
        <w:t xml:space="preserve">ntroduced </w:t>
      </w:r>
      <w:r>
        <w:rPr>
          <w:sz w:val="48"/>
        </w:rPr>
        <w:t>Grey Squirrel</w:t>
      </w:r>
      <w:r w:rsidRPr="006B1356">
        <w:rPr>
          <w:sz w:val="48"/>
        </w:rPr>
        <w:t>s subvert supplementary feeding of suburban wild birds</w:t>
      </w:r>
    </w:p>
    <w:p w14:paraId="3DA0B4A2" w14:textId="77777777" w:rsidR="002C1AD6" w:rsidRDefault="002C1AD6" w:rsidP="002C1AD6"/>
    <w:p w14:paraId="593E85AA" w14:textId="77777777" w:rsidR="002C1AD6" w:rsidRPr="001F61DD" w:rsidRDefault="002C1AD6" w:rsidP="002C1AD6"/>
    <w:p w14:paraId="4E9AAA4A" w14:textId="77777777" w:rsidR="002C1AD6" w:rsidRPr="006B1356" w:rsidRDefault="002C1AD6" w:rsidP="002C1AD6">
      <w:pPr>
        <w:jc w:val="center"/>
        <w:rPr>
          <w:sz w:val="32"/>
        </w:rPr>
      </w:pPr>
      <w:r w:rsidRPr="006B1356">
        <w:rPr>
          <w:sz w:val="32"/>
        </w:rPr>
        <w:t>Hugh J. Hanmer</w:t>
      </w:r>
      <w:r w:rsidRPr="006B1356">
        <w:rPr>
          <w:sz w:val="32"/>
          <w:vertAlign w:val="superscript"/>
        </w:rPr>
        <w:t>1</w:t>
      </w:r>
      <w:r w:rsidRPr="006B1356">
        <w:rPr>
          <w:sz w:val="32"/>
        </w:rPr>
        <w:t>, Rebecca L. Thomas</w:t>
      </w:r>
      <w:r w:rsidRPr="006B1356">
        <w:rPr>
          <w:sz w:val="32"/>
          <w:vertAlign w:val="superscript"/>
        </w:rPr>
        <w:t>1, 2</w:t>
      </w:r>
      <w:r w:rsidRPr="006B1356">
        <w:rPr>
          <w:sz w:val="32"/>
        </w:rPr>
        <w:t xml:space="preserve"> &amp; Mark D. E. Fellowes</w:t>
      </w:r>
      <w:r w:rsidRPr="006B1356">
        <w:rPr>
          <w:sz w:val="32"/>
          <w:vertAlign w:val="superscript"/>
        </w:rPr>
        <w:t>1</w:t>
      </w:r>
      <w:r w:rsidRPr="006B1356">
        <w:rPr>
          <w:sz w:val="32"/>
        </w:rPr>
        <w:t>*</w:t>
      </w:r>
    </w:p>
    <w:p w14:paraId="1E83C96D" w14:textId="77777777" w:rsidR="002C1AD6" w:rsidRPr="006B1356" w:rsidRDefault="002C1AD6" w:rsidP="002C1AD6">
      <w:pPr>
        <w:rPr>
          <w:b/>
          <w:sz w:val="28"/>
        </w:rPr>
      </w:pPr>
    </w:p>
    <w:p w14:paraId="40D32DB2" w14:textId="77777777" w:rsidR="002C1AD6" w:rsidRPr="006B1356" w:rsidRDefault="002C1AD6" w:rsidP="002C1AD6">
      <w:pPr>
        <w:rPr>
          <w:sz w:val="28"/>
          <w:szCs w:val="28"/>
        </w:rPr>
      </w:pPr>
      <w:r w:rsidRPr="006B1356">
        <w:rPr>
          <w:sz w:val="28"/>
          <w:szCs w:val="28"/>
          <w:vertAlign w:val="superscript"/>
        </w:rPr>
        <w:t>1</w:t>
      </w:r>
      <w:r w:rsidRPr="006B1356">
        <w:rPr>
          <w:sz w:val="28"/>
          <w:szCs w:val="28"/>
        </w:rPr>
        <w:t>People and Wildlife Research Group, School of Biological Sciences, University of Reading, Whiteknights, Reading, Berkshire, RG6 6AS, UK</w:t>
      </w:r>
    </w:p>
    <w:p w14:paraId="008CCA01" w14:textId="29F30576" w:rsidR="002C1AD6" w:rsidRPr="006B1356" w:rsidRDefault="002C1AD6" w:rsidP="002C1AD6">
      <w:pPr>
        <w:rPr>
          <w:sz w:val="28"/>
          <w:szCs w:val="28"/>
        </w:rPr>
      </w:pPr>
      <w:r w:rsidRPr="006B1356">
        <w:rPr>
          <w:sz w:val="28"/>
          <w:szCs w:val="28"/>
          <w:vertAlign w:val="superscript"/>
        </w:rPr>
        <w:t>2</w:t>
      </w:r>
      <w:r w:rsidRPr="006B1356">
        <w:rPr>
          <w:sz w:val="28"/>
          <w:szCs w:val="28"/>
        </w:rPr>
        <w:t>School of Biol</w:t>
      </w:r>
      <w:r>
        <w:rPr>
          <w:sz w:val="28"/>
          <w:szCs w:val="28"/>
        </w:rPr>
        <w:t>ogical Sciences, Royal Holloway</w:t>
      </w:r>
      <w:r w:rsidRPr="006B1356">
        <w:rPr>
          <w:sz w:val="28"/>
          <w:szCs w:val="28"/>
        </w:rPr>
        <w:t xml:space="preserve"> University of London, Egham, Surrey,</w:t>
      </w:r>
      <w:r w:rsidR="00D36F18">
        <w:rPr>
          <w:sz w:val="28"/>
          <w:szCs w:val="28"/>
        </w:rPr>
        <w:t xml:space="preserve"> </w:t>
      </w:r>
      <w:r w:rsidRPr="006B1356">
        <w:rPr>
          <w:sz w:val="28"/>
          <w:szCs w:val="28"/>
        </w:rPr>
        <w:t>TW20 0EX, UK</w:t>
      </w:r>
    </w:p>
    <w:p w14:paraId="342E2EA7" w14:textId="77777777" w:rsidR="002C1AD6" w:rsidRPr="001F61DD" w:rsidRDefault="002C1AD6" w:rsidP="002C1AD6"/>
    <w:p w14:paraId="6AC08F8A" w14:textId="77777777" w:rsidR="002C1AD6" w:rsidRDefault="002C1AD6" w:rsidP="002C1AD6">
      <w:pPr>
        <w:rPr>
          <w:vertAlign w:val="superscript"/>
        </w:rPr>
      </w:pPr>
    </w:p>
    <w:p w14:paraId="784F826D" w14:textId="77777777" w:rsidR="002C1AD6" w:rsidRDefault="002C1AD6" w:rsidP="002C1AD6">
      <w:pPr>
        <w:rPr>
          <w:vertAlign w:val="superscript"/>
        </w:rPr>
      </w:pPr>
    </w:p>
    <w:p w14:paraId="1D4B774D" w14:textId="77777777" w:rsidR="002C1AD6" w:rsidRPr="001F61DD" w:rsidRDefault="002C1AD6" w:rsidP="002C1AD6">
      <w:r w:rsidRPr="001F61DD">
        <w:rPr>
          <w:vertAlign w:val="superscript"/>
        </w:rPr>
        <w:t>*</w:t>
      </w:r>
      <w:r w:rsidRPr="001F61DD">
        <w:t xml:space="preserve">Corresponding author: Mark Fellowes </w:t>
      </w:r>
    </w:p>
    <w:p w14:paraId="732C876E" w14:textId="77777777" w:rsidR="002C1AD6" w:rsidRPr="001F61DD" w:rsidRDefault="002C1AD6" w:rsidP="002C1AD6">
      <w:r w:rsidRPr="001F61DD">
        <w:t xml:space="preserve">Tel.: +44 (0) 118 378 7064 </w:t>
      </w:r>
    </w:p>
    <w:p w14:paraId="0E548B96" w14:textId="77777777" w:rsidR="002C1AD6" w:rsidRPr="001F61DD" w:rsidRDefault="002C1AD6" w:rsidP="002C1AD6">
      <w:r w:rsidRPr="001F61DD">
        <w:t xml:space="preserve">Email address: </w:t>
      </w:r>
      <w:hyperlink r:id="rId8" w:history="1">
        <w:r w:rsidRPr="001F61DD">
          <w:rPr>
            <w:rStyle w:val="Hyperlink"/>
          </w:rPr>
          <w:t>m.fellowes@reading.ac.uk</w:t>
        </w:r>
      </w:hyperlink>
    </w:p>
    <w:p w14:paraId="5C7BC073" w14:textId="1C863BFC" w:rsidR="002C1AD6" w:rsidRPr="001F61DD" w:rsidRDefault="002C1AD6" w:rsidP="002C1AD6">
      <w:r w:rsidRPr="001F61DD">
        <w:t xml:space="preserve">Hugh Hanmer: </w:t>
      </w:r>
      <w:hyperlink r:id="rId9" w:history="1">
        <w:r w:rsidR="00F362B1">
          <w:rPr>
            <w:rStyle w:val="Hyperlink"/>
          </w:rPr>
          <w:t>hugh.hanmer@bto.org</w:t>
        </w:r>
      </w:hyperlink>
    </w:p>
    <w:p w14:paraId="1292D625" w14:textId="0DCEB72E" w:rsidR="002C1AD6" w:rsidRDefault="002C1AD6" w:rsidP="002C1AD6">
      <w:r w:rsidRPr="001F61DD">
        <w:t xml:space="preserve">Rebecca Thomas: </w:t>
      </w:r>
      <w:hyperlink r:id="rId10" w:history="1">
        <w:r w:rsidR="00F362B1" w:rsidRPr="00C25C1A">
          <w:rPr>
            <w:rStyle w:val="Hyperlink"/>
          </w:rPr>
          <w:t>rebecca.thomas@rhul.ac.uk</w:t>
        </w:r>
      </w:hyperlink>
    </w:p>
    <w:p w14:paraId="063F6325" w14:textId="77777777" w:rsidR="00F362B1" w:rsidRPr="001F61DD" w:rsidRDefault="00F362B1" w:rsidP="002C1AD6"/>
    <w:p w14:paraId="262DFF2B" w14:textId="77777777" w:rsidR="002C1AD6" w:rsidRDefault="002C1AD6" w:rsidP="002C1AD6">
      <w:pPr>
        <w:rPr>
          <w:b/>
        </w:rPr>
      </w:pPr>
    </w:p>
    <w:p w14:paraId="4DA2D12A" w14:textId="77777777" w:rsidR="002C1AD6" w:rsidRDefault="002C1AD6" w:rsidP="002C1AD6">
      <w:pPr>
        <w:rPr>
          <w:b/>
        </w:rPr>
      </w:pPr>
    </w:p>
    <w:p w14:paraId="7A3F091A" w14:textId="77777777" w:rsidR="002C1AD6" w:rsidRDefault="002C1AD6" w:rsidP="002C1AD6">
      <w:pPr>
        <w:rPr>
          <w:b/>
        </w:rPr>
      </w:pPr>
    </w:p>
    <w:p w14:paraId="5F4D2A45" w14:textId="77777777" w:rsidR="002C1AD6" w:rsidRDefault="002C1AD6" w:rsidP="002C1AD6">
      <w:pPr>
        <w:rPr>
          <w:b/>
        </w:rPr>
      </w:pPr>
    </w:p>
    <w:p w14:paraId="2E5B94C6" w14:textId="77777777" w:rsidR="002C1AD6" w:rsidRDefault="002C1AD6" w:rsidP="002C1AD6">
      <w:pPr>
        <w:rPr>
          <w:b/>
        </w:rPr>
      </w:pPr>
    </w:p>
    <w:p w14:paraId="0A674580" w14:textId="77777777" w:rsidR="002C1AD6" w:rsidRDefault="002C1AD6" w:rsidP="002C1AD6">
      <w:pPr>
        <w:rPr>
          <w:b/>
        </w:rPr>
      </w:pPr>
    </w:p>
    <w:p w14:paraId="36E2039C" w14:textId="77777777" w:rsidR="002C1AD6" w:rsidRPr="001F61DD" w:rsidRDefault="002C1AD6" w:rsidP="002C1AD6">
      <w:r w:rsidRPr="001F61DD">
        <w:rPr>
          <w:b/>
        </w:rPr>
        <w:t>Short running title</w:t>
      </w:r>
      <w:r w:rsidRPr="001F61DD">
        <w:t xml:space="preserve">: </w:t>
      </w:r>
      <w:r>
        <w:t>Grey Squirrels and supplementary bird feeders</w:t>
      </w:r>
    </w:p>
    <w:p w14:paraId="17B155C9" w14:textId="77777777" w:rsidR="002C1AD6" w:rsidRPr="001F61DD" w:rsidRDefault="002C1AD6" w:rsidP="002C1AD6">
      <w:r w:rsidRPr="001F61DD">
        <w:rPr>
          <w:b/>
        </w:rPr>
        <w:t>Key words:</w:t>
      </w:r>
      <w:r>
        <w:t xml:space="preserve"> Garden birds, Grey Squirrel, human-wildlife interactions, supplementary feeding, urban ecology</w:t>
      </w:r>
    </w:p>
    <w:p w14:paraId="0934B8E5" w14:textId="77777777" w:rsidR="002C1AD6" w:rsidRDefault="002C1AD6" w:rsidP="002C1AD6"/>
    <w:p w14:paraId="0380DDD7" w14:textId="77777777" w:rsidR="00F362B1" w:rsidRDefault="00F362B1" w:rsidP="002C1AD6"/>
    <w:p w14:paraId="6A39D0F2" w14:textId="5B8C0131" w:rsidR="009845F7" w:rsidRPr="00967998" w:rsidRDefault="009845F7" w:rsidP="0080071C">
      <w:pPr>
        <w:rPr>
          <w:b/>
          <w:u w:val="single"/>
        </w:rPr>
      </w:pPr>
      <w:r w:rsidRPr="00967998">
        <w:rPr>
          <w:b/>
          <w:u w:val="single"/>
        </w:rPr>
        <w:lastRenderedPageBreak/>
        <w:t>Abstract</w:t>
      </w:r>
    </w:p>
    <w:p w14:paraId="1C5FF39C" w14:textId="663FCC2D" w:rsidR="00F612BB" w:rsidRDefault="005A3B44">
      <w:r>
        <w:t>Providing</w:t>
      </w:r>
      <w:r w:rsidR="00290FF1">
        <w:t xml:space="preserve"> food for </w:t>
      </w:r>
      <w:r w:rsidR="00633C43">
        <w:t>wild</w:t>
      </w:r>
      <w:r w:rsidR="003D60B6">
        <w:t xml:space="preserve"> birds is perhaps the most widespread intentional interaction between people and wildlife. I</w:t>
      </w:r>
      <w:r w:rsidR="00660EC3">
        <w:t>n the UK</w:t>
      </w:r>
      <w:r w:rsidR="00BF4636">
        <w:t>,</w:t>
      </w:r>
      <w:r w:rsidR="00660EC3">
        <w:t xml:space="preserve"> </w:t>
      </w:r>
      <w:r w:rsidR="00167730">
        <w:t xml:space="preserve">almost </w:t>
      </w:r>
      <w:r w:rsidR="003D60B6">
        <w:t>half</w:t>
      </w:r>
      <w:r w:rsidR="00DB0222">
        <w:t xml:space="preserve"> of households </w:t>
      </w:r>
      <w:r w:rsidR="00290FF1">
        <w:t>feed</w:t>
      </w:r>
      <w:r w:rsidR="00DB0222">
        <w:t xml:space="preserve"> wild birds, </w:t>
      </w:r>
      <w:r>
        <w:t xml:space="preserve">often </w:t>
      </w:r>
      <w:r w:rsidR="00F43D2C">
        <w:t>as</w:t>
      </w:r>
      <w:r w:rsidR="00A975A6">
        <w:t xml:space="preserve"> </w:t>
      </w:r>
      <w:r w:rsidR="00DB0222">
        <w:t>peanuts</w:t>
      </w:r>
      <w:r w:rsidR="00A975A6">
        <w:t xml:space="preserve"> </w:t>
      </w:r>
      <w:r w:rsidR="00DB0222">
        <w:t xml:space="preserve">and seed </w:t>
      </w:r>
      <w:r w:rsidR="00A975A6">
        <w:t>supplied in</w:t>
      </w:r>
      <w:r w:rsidR="00DB0222">
        <w:t xml:space="preserve"> hanging feeders. Such food is </w:t>
      </w:r>
      <w:r w:rsidR="00784CFE">
        <w:t xml:space="preserve">also </w:t>
      </w:r>
      <w:r w:rsidR="00DB0222">
        <w:t xml:space="preserve">taken by the </w:t>
      </w:r>
      <w:r w:rsidR="00BF4636">
        <w:t>introduced</w:t>
      </w:r>
      <w:r w:rsidR="00784CFE">
        <w:t>,</w:t>
      </w:r>
      <w:r w:rsidR="00A975A6">
        <w:t xml:space="preserve"> invasive</w:t>
      </w:r>
      <w:r w:rsidR="00BF4636">
        <w:t xml:space="preserve"> </w:t>
      </w:r>
      <w:r w:rsidR="000C6B6E">
        <w:t>Grey Squirrel</w:t>
      </w:r>
      <w:r w:rsidR="00FC4E49">
        <w:t xml:space="preserve"> </w:t>
      </w:r>
      <w:proofErr w:type="spellStart"/>
      <w:r w:rsidR="00660EC3" w:rsidRPr="00660EC3">
        <w:rPr>
          <w:i/>
        </w:rPr>
        <w:t>Sciurus</w:t>
      </w:r>
      <w:proofErr w:type="spellEnd"/>
      <w:r w:rsidR="00660EC3" w:rsidRPr="00660EC3">
        <w:rPr>
          <w:i/>
        </w:rPr>
        <w:t xml:space="preserve"> </w:t>
      </w:r>
      <w:proofErr w:type="spellStart"/>
      <w:r w:rsidR="00660EC3" w:rsidRPr="00660EC3">
        <w:rPr>
          <w:i/>
        </w:rPr>
        <w:t>carolinensis</w:t>
      </w:r>
      <w:proofErr w:type="spellEnd"/>
      <w:r w:rsidR="00660EC3">
        <w:t xml:space="preserve">. </w:t>
      </w:r>
      <w:r>
        <w:t xml:space="preserve">Little is known of </w:t>
      </w:r>
      <w:r w:rsidR="00784CFE">
        <w:t>how Grey Squirrel</w:t>
      </w:r>
      <w:r w:rsidR="00AB6FCD">
        <w:t>s</w:t>
      </w:r>
      <w:r w:rsidR="00784CFE">
        <w:t xml:space="preserve"> </w:t>
      </w:r>
      <w:r w:rsidR="00F9191C">
        <w:t xml:space="preserve">utilise this resource and how they </w:t>
      </w:r>
      <w:r w:rsidR="00784CFE">
        <w:t xml:space="preserve">affect </w:t>
      </w:r>
      <w:r w:rsidR="00F43D2C">
        <w:t xml:space="preserve">feeder use by wild birds. </w:t>
      </w:r>
      <w:r>
        <w:t>To assess this w</w:t>
      </w:r>
      <w:r w:rsidR="00677784">
        <w:t>e record</w:t>
      </w:r>
      <w:r w:rsidR="00290FF1">
        <w:t>ed</w:t>
      </w:r>
      <w:r w:rsidR="00677784">
        <w:t xml:space="preserve"> the numbers and time spent by animals visiting</w:t>
      </w:r>
      <w:r w:rsidR="001418E0">
        <w:t xml:space="preserve"> experimental</w:t>
      </w:r>
      <w:r w:rsidR="00677784">
        <w:t xml:space="preserve"> feeding stations in suburban gardens</w:t>
      </w:r>
      <w:r w:rsidR="00035F95">
        <w:t>, and</w:t>
      </w:r>
      <w:r w:rsidR="004E2C97">
        <w:t xml:space="preserve"> </w:t>
      </w:r>
      <w:r w:rsidR="00F9191C">
        <w:t xml:space="preserve">also </w:t>
      </w:r>
      <w:r w:rsidR="00290FF1">
        <w:t>asked</w:t>
      </w:r>
      <w:r w:rsidR="004E2C97">
        <w:t xml:space="preserve"> </w:t>
      </w:r>
      <w:r w:rsidR="00677784">
        <w:t xml:space="preserve">if </w:t>
      </w:r>
      <w:r w:rsidR="00660EC3">
        <w:t xml:space="preserve">exclusionary guards </w:t>
      </w:r>
      <w:r w:rsidR="00677784">
        <w:t>(to prevent Grey Squirrel</w:t>
      </w:r>
      <w:r w:rsidR="00035F95">
        <w:t xml:space="preserve"> access</w:t>
      </w:r>
      <w:r w:rsidR="00677784">
        <w:t>)</w:t>
      </w:r>
      <w:r w:rsidR="00035F95">
        <w:t>,</w:t>
      </w:r>
      <w:r w:rsidR="00660EC3">
        <w:t xml:space="preserve"> food type</w:t>
      </w:r>
      <w:r w:rsidR="00677784">
        <w:t xml:space="preserve"> (peanut</w:t>
      </w:r>
      <w:r w:rsidR="00633C43">
        <w:t xml:space="preserve">, </w:t>
      </w:r>
      <w:r w:rsidR="00677784">
        <w:t>mixed seed)</w:t>
      </w:r>
      <w:r w:rsidR="00035F95">
        <w:t>,</w:t>
      </w:r>
      <w:r w:rsidR="00660EC3">
        <w:t xml:space="preserve"> </w:t>
      </w:r>
      <w:r w:rsidR="00833563">
        <w:t xml:space="preserve">habitat and weather conditions influenced </w:t>
      </w:r>
      <w:r w:rsidR="00C14E8D">
        <w:t>visits</w:t>
      </w:r>
      <w:r w:rsidR="00833563">
        <w:t xml:space="preserve">. </w:t>
      </w:r>
      <w:r w:rsidR="00784CFE">
        <w:t>Using automated camera</w:t>
      </w:r>
      <w:r>
        <w:t>s</w:t>
      </w:r>
      <w:r w:rsidR="00784CFE">
        <w:t>, w</w:t>
      </w:r>
      <w:r w:rsidR="003D60B6">
        <w:t xml:space="preserve">e recorded 24825 bird and 8577 Grey Squirrel visits. </w:t>
      </w:r>
      <w:r w:rsidR="003F4FC9">
        <w:t>O</w:t>
      </w:r>
      <w:r w:rsidR="00AB6FCD">
        <w:t>n average &gt;44% of the time</w:t>
      </w:r>
      <w:r w:rsidR="003F4FC9">
        <w:t xml:space="preserve"> feeders were utilised, they were being visited by Grey Squirrels. </w:t>
      </w:r>
      <w:r w:rsidR="000C6B6E">
        <w:t>Grey Squirrel</w:t>
      </w:r>
      <w:r w:rsidR="003F4FC9">
        <w:t xml:space="preserve"> presence</w:t>
      </w:r>
      <w:r w:rsidR="0089265B">
        <w:t xml:space="preserve"> </w:t>
      </w:r>
      <w:r w:rsidR="003D60B6">
        <w:t xml:space="preserve">prevented </w:t>
      </w:r>
      <w:r w:rsidR="0089265B">
        <w:t>birds from feeding at the same time</w:t>
      </w:r>
      <w:r w:rsidR="00E754D3">
        <w:t xml:space="preserve"> (&gt;99.99%)</w:t>
      </w:r>
      <w:r w:rsidR="00AB6FCD">
        <w:t>. Feeders where Grey Squirrels were dominant were less likely to be visited by birds, even in the</w:t>
      </w:r>
      <w:r w:rsidR="00F9191C">
        <w:t>ir</w:t>
      </w:r>
      <w:r w:rsidR="00AB6FCD">
        <w:t xml:space="preserve"> absence</w:t>
      </w:r>
      <w:r w:rsidR="00737F79" w:rsidRPr="00F4743B">
        <w:t>.</w:t>
      </w:r>
      <w:r w:rsidR="00737F79">
        <w:t xml:space="preserve"> </w:t>
      </w:r>
      <w:r w:rsidR="003E07A8">
        <w:t>G</w:t>
      </w:r>
      <w:r w:rsidR="00C07EF5">
        <w:t>uard</w:t>
      </w:r>
      <w:r w:rsidR="003E07A8">
        <w:t>s</w:t>
      </w:r>
      <w:r w:rsidR="00C07EF5">
        <w:t xml:space="preserve"> reduced Grey Squirrel use to a minim</w:t>
      </w:r>
      <w:r w:rsidR="00C14E8D">
        <w:t xml:space="preserve">um </w:t>
      </w:r>
      <w:r w:rsidR="00C07EF5">
        <w:t xml:space="preserve">on seed feeders, and by approximately half on peanut feeders. </w:t>
      </w:r>
      <w:r w:rsidR="0089265B">
        <w:t>Squirrels, food type</w:t>
      </w:r>
      <w:r w:rsidR="0013367A">
        <w:t xml:space="preserve">, </w:t>
      </w:r>
      <w:r w:rsidR="0089265B">
        <w:t>guard status</w:t>
      </w:r>
      <w:r w:rsidR="0013367A">
        <w:t>, habitat and rainfall</w:t>
      </w:r>
      <w:r w:rsidR="0089265B">
        <w:t xml:space="preserve"> all influenced </w:t>
      </w:r>
      <w:r w:rsidR="00C07EF5">
        <w:t xml:space="preserve">bird </w:t>
      </w:r>
      <w:r w:rsidR="0089265B">
        <w:t>activity</w:t>
      </w:r>
      <w:r w:rsidR="0013367A">
        <w:t xml:space="preserve"> </w:t>
      </w:r>
      <w:r w:rsidR="00C14E8D">
        <w:t xml:space="preserve">and timing of </w:t>
      </w:r>
      <w:r w:rsidR="0013367A">
        <w:t>feeder</w:t>
      </w:r>
      <w:r w:rsidR="00C14E8D">
        <w:t xml:space="preserve"> visits</w:t>
      </w:r>
      <w:r w:rsidR="0013367A">
        <w:t>.</w:t>
      </w:r>
      <w:r w:rsidR="0089265B">
        <w:t xml:space="preserve"> </w:t>
      </w:r>
      <w:r w:rsidR="00F9191C">
        <w:t xml:space="preserve">Our work suggests that </w:t>
      </w:r>
      <w:r w:rsidR="00A77FA8">
        <w:t>Grey Squirrels reduc</w:t>
      </w:r>
      <w:r>
        <w:t>e</w:t>
      </w:r>
      <w:r w:rsidR="00A77FA8">
        <w:t xml:space="preserve"> the </w:t>
      </w:r>
      <w:r w:rsidR="000F5DB4">
        <w:t>availability</w:t>
      </w:r>
      <w:r w:rsidR="00A77FA8">
        <w:t xml:space="preserve"> of supplementary food to </w:t>
      </w:r>
      <w:r w:rsidR="000F5DB4">
        <w:t>wild birds</w:t>
      </w:r>
      <w:r w:rsidR="00A77FA8">
        <w:t>, while gain</w:t>
      </w:r>
      <w:r w:rsidR="003F4FC9">
        <w:t>ing</w:t>
      </w:r>
      <w:r w:rsidR="00A77FA8">
        <w:t xml:space="preserve"> large volumes of </w:t>
      </w:r>
      <w:r w:rsidR="00C07EF5">
        <w:t xml:space="preserve">food </w:t>
      </w:r>
      <w:r w:rsidR="00A77FA8">
        <w:t>resources</w:t>
      </w:r>
      <w:r w:rsidR="000B4C8B">
        <w:t xml:space="preserve"> with corresponding benefits</w:t>
      </w:r>
      <w:r w:rsidR="00A77FA8">
        <w:t>.</w:t>
      </w:r>
      <w:r w:rsidR="00F43D2C">
        <w:t xml:space="preserve"> </w:t>
      </w:r>
      <w:r>
        <w:t xml:space="preserve">Given the ubiquity of supplementary feeding, it is likely that this is an important resource for </w:t>
      </w:r>
      <w:r w:rsidR="00F9191C">
        <w:t xml:space="preserve">urban </w:t>
      </w:r>
      <w:r>
        <w:t>Grey Squirrels; feeder guards mitigat</w:t>
      </w:r>
      <w:r w:rsidR="00F9191C">
        <w:t>e</w:t>
      </w:r>
      <w:r>
        <w:t xml:space="preserve"> this effect.</w:t>
      </w:r>
    </w:p>
    <w:p w14:paraId="10C2D83D" w14:textId="77777777" w:rsidR="00F612BB" w:rsidRDefault="00F612BB" w:rsidP="0080071C"/>
    <w:p w14:paraId="28DD01DE" w14:textId="77777777" w:rsidR="00F612BB" w:rsidRDefault="00F612BB" w:rsidP="0080071C"/>
    <w:p w14:paraId="624E2835" w14:textId="77777777" w:rsidR="00F612BB" w:rsidRDefault="00F612BB" w:rsidP="0080071C"/>
    <w:p w14:paraId="7D7723C6" w14:textId="77777777" w:rsidR="00F612BB" w:rsidRDefault="00F612BB" w:rsidP="0080071C"/>
    <w:p w14:paraId="1456FB2B" w14:textId="77777777" w:rsidR="00F612BB" w:rsidRDefault="00F612BB" w:rsidP="0080071C"/>
    <w:p w14:paraId="34DCE632" w14:textId="77777777" w:rsidR="00F612BB" w:rsidRDefault="00F612BB" w:rsidP="0080071C"/>
    <w:p w14:paraId="3502BC45" w14:textId="77777777" w:rsidR="00F612BB" w:rsidRDefault="00F612BB" w:rsidP="0080071C"/>
    <w:p w14:paraId="5E8CCCF8" w14:textId="77777777" w:rsidR="00F612BB" w:rsidRDefault="00F612BB" w:rsidP="0080071C"/>
    <w:p w14:paraId="19F16A8D" w14:textId="77777777" w:rsidR="00F612BB" w:rsidRDefault="00F612BB" w:rsidP="0080071C"/>
    <w:p w14:paraId="0C45666E" w14:textId="77777777" w:rsidR="00F612BB" w:rsidRDefault="00F612BB" w:rsidP="0080071C"/>
    <w:p w14:paraId="37448FDB" w14:textId="77777777" w:rsidR="00F612BB" w:rsidRDefault="00F612BB" w:rsidP="0080071C"/>
    <w:p w14:paraId="6C4A5005" w14:textId="77777777" w:rsidR="00F612BB" w:rsidRDefault="00F612BB" w:rsidP="0080071C"/>
    <w:p w14:paraId="6E3C9D94" w14:textId="77777777" w:rsidR="00F612BB" w:rsidRDefault="00F612BB" w:rsidP="0080071C"/>
    <w:p w14:paraId="057A455D" w14:textId="77777777" w:rsidR="004F68C5" w:rsidRDefault="004F68C5">
      <w:r>
        <w:br w:type="page"/>
      </w:r>
    </w:p>
    <w:p w14:paraId="57750831" w14:textId="5CFD88E9" w:rsidR="0080071C" w:rsidRPr="00B63E96" w:rsidRDefault="0080071C" w:rsidP="0080071C">
      <w:pPr>
        <w:rPr>
          <w:b/>
          <w:u w:val="single"/>
        </w:rPr>
      </w:pPr>
      <w:r w:rsidRPr="00B63E96">
        <w:rPr>
          <w:b/>
          <w:u w:val="single"/>
        </w:rPr>
        <w:lastRenderedPageBreak/>
        <w:t>Introduction</w:t>
      </w:r>
    </w:p>
    <w:p w14:paraId="470FD270" w14:textId="51792087" w:rsidR="004F68C5" w:rsidRDefault="00573945" w:rsidP="00643BE0">
      <w:r>
        <w:t xml:space="preserve">Globally, over half of people live in urban areas </w:t>
      </w:r>
      <w:r w:rsidR="00E51946">
        <w:fldChar w:fldCharType="begin"/>
      </w:r>
      <w:r w:rsidR="00972F68">
        <w:instrText xml:space="preserve"> ADDIN EN.CITE &lt;EndNote&gt;&lt;Cite&gt;&lt;Author&gt;UN&lt;/Author&gt;&lt;Year&gt;2011&lt;/Year&gt;&lt;RecNum&gt;137&lt;/RecNum&gt;&lt;DisplayText&gt;(UN, 2011)&lt;/DisplayText&gt;&lt;record&gt;&lt;rec-number&gt;137&lt;/rec-number&gt;&lt;foreign-keys&gt;&lt;key app="EN" db-id="xf2r0pp5me29dpeewwwvx0fxwd5vsfrv0eax" timestamp="1394641747"&gt;137&lt;/key&gt;&lt;/foreign-keys&gt;&lt;ref-type name="Book"&gt;6&lt;/ref-type&gt;&lt;contributors&gt;&lt;authors&gt;&lt;author&gt;UN&lt;/author&gt;&lt;/authors&gt;&lt;/contributors&gt;&lt;titles&gt;&lt;title&gt;World population prospects: The 2010 revision&lt;/title&gt;&lt;/titles&gt;&lt;dates&gt;&lt;year&gt;2011&lt;/year&gt;&lt;/dates&gt;&lt;pub-location&gt;New York&lt;/pub-location&gt;&lt;publisher&gt;United Nations, Department of Economic and Social Affairs, Population Division&lt;/publisher&gt;&lt;urls&gt;&lt;/urls&gt;&lt;/record&gt;&lt;/Cite&gt;&lt;/EndNote&gt;</w:instrText>
      </w:r>
      <w:r w:rsidR="00E51946">
        <w:fldChar w:fldCharType="separate"/>
      </w:r>
      <w:r w:rsidR="00972F68">
        <w:rPr>
          <w:noProof/>
        </w:rPr>
        <w:t>(UN, 2011)</w:t>
      </w:r>
      <w:r w:rsidR="00E51946">
        <w:fldChar w:fldCharType="end"/>
      </w:r>
      <w:r>
        <w:t xml:space="preserve">, </w:t>
      </w:r>
      <w:r w:rsidR="007F15F2">
        <w:t>rising to</w:t>
      </w:r>
      <w:r>
        <w:t xml:space="preserve"> over </w:t>
      </w:r>
      <w:r w:rsidR="00926720">
        <w:t>80</w:t>
      </w:r>
      <w:r>
        <w:t xml:space="preserve">% </w:t>
      </w:r>
      <w:r w:rsidR="00BB2307">
        <w:t>of national populations</w:t>
      </w:r>
      <w:r w:rsidR="00BA7092">
        <w:t xml:space="preserve"> </w:t>
      </w:r>
      <w:r w:rsidR="007F15F2">
        <w:t xml:space="preserve">in countries such as the UK and USA </w:t>
      </w:r>
      <w:r w:rsidR="00BA7092">
        <w:fldChar w:fldCharType="begin"/>
      </w:r>
      <w:r w:rsidR="00912CE2">
        <w:instrText xml:space="preserve"> ADDIN EN.CITE &lt;EndNote&gt;&lt;Cite&gt;&lt;Author&gt;UNPFA&lt;/Author&gt;&lt;Year&gt;2007&lt;/Year&gt;&lt;RecNum&gt;128&lt;/RecNum&gt;&lt;DisplayText&gt;(UNPFA, 2007)&lt;/DisplayText&gt;&lt;record&gt;&lt;rec-number&gt;128&lt;/rec-number&gt;&lt;foreign-keys&gt;&lt;key app="EN" db-id="xf2r0pp5me29dpeewwwvx0fxwd5vsfrv0eax" timestamp="1394553291"&gt;128&lt;/key&gt;&lt;/foreign-keys&gt;&lt;ref-type name="Report"&gt;27&lt;/ref-type&gt;&lt;contributors&gt;&lt;authors&gt;&lt;author&gt;UNPFA,&lt;/author&gt;&lt;/authors&gt;&lt;/contributors&gt;&lt;titles&gt;&lt;title&gt;The state of World population 2007: Unleashing the potential of urban growth&lt;/title&gt;&lt;/titles&gt;&lt;dates&gt;&lt;year&gt;2007&lt;/year&gt;&lt;/dates&gt;&lt;publisher&gt;United Nations Population Fund, New York&lt;/publisher&gt;&lt;urls&gt;&lt;/urls&gt;&lt;/record&gt;&lt;/Cite&gt;&lt;/EndNote&gt;</w:instrText>
      </w:r>
      <w:r w:rsidR="00BA7092">
        <w:fldChar w:fldCharType="separate"/>
      </w:r>
      <w:r w:rsidR="00972F68">
        <w:rPr>
          <w:noProof/>
        </w:rPr>
        <w:t>(UNPFA, 2007)</w:t>
      </w:r>
      <w:r w:rsidR="00BA7092">
        <w:fldChar w:fldCharType="end"/>
      </w:r>
      <w:r>
        <w:t>. Urban areas are extr</w:t>
      </w:r>
      <w:r w:rsidR="000C6B6E">
        <w:t>emely altered, novel ecosystems</w:t>
      </w:r>
      <w:r>
        <w:t>, where native species face challenges and opportunities unlike any other. For birds</w:t>
      </w:r>
      <w:r w:rsidR="007F15F2">
        <w:t xml:space="preserve"> </w:t>
      </w:r>
      <w:r>
        <w:t>urban ecosystems can be a place to exploit for urban ad</w:t>
      </w:r>
      <w:r w:rsidR="00012006">
        <w:t>a</w:t>
      </w:r>
      <w:r>
        <w:t>pters</w:t>
      </w:r>
      <w:r w:rsidR="00DD1860">
        <w:t xml:space="preserve"> </w:t>
      </w:r>
      <w:r w:rsidR="00DD1860">
        <w:fldChar w:fldCharType="begin">
          <w:fldData xml:space="preserve">PEVuZE5vdGU+PENpdGU+PEF1dGhvcj5LYXJrPC9BdXRob3I+PFllYXI+MjAwNzwvWWVhcj48UmVj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</w:fldData>
        </w:fldChar>
      </w:r>
      <w:r w:rsidR="00972F68">
        <w:instrText xml:space="preserve"> ADDIN EN.CITE </w:instrText>
      </w:r>
      <w:r w:rsidR="00972F68">
        <w:fldChar w:fldCharType="begin">
          <w:fldData xml:space="preserve">PEVuZE5vdGU+PENpdGU+PEF1dGhvcj5LYXJrPC9BdXRob3I+PFllYXI+MjAwNzwvWWVhcj48UmVj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</w:fldData>
        </w:fldChar>
      </w:r>
      <w:r w:rsidR="00972F68">
        <w:instrText xml:space="preserve"> ADDIN EN.CITE.DATA </w:instrText>
      </w:r>
      <w:r w:rsidR="00972F68">
        <w:fldChar w:fldCharType="end"/>
      </w:r>
      <w:r w:rsidR="00DD1860">
        <w:fldChar w:fldCharType="separate"/>
      </w:r>
      <w:r w:rsidR="00972F68">
        <w:rPr>
          <w:noProof/>
        </w:rPr>
        <w:t>(Kark et al., 2007; Evans et al., 2011)</w:t>
      </w:r>
      <w:r w:rsidR="00DD1860">
        <w:fldChar w:fldCharType="end"/>
      </w:r>
      <w:r>
        <w:t xml:space="preserve">, </w:t>
      </w:r>
      <w:r w:rsidR="00BB2307">
        <w:t xml:space="preserve">in part due to the </w:t>
      </w:r>
      <w:r w:rsidR="00980E8C">
        <w:t xml:space="preserve">very </w:t>
      </w:r>
      <w:r>
        <w:t xml:space="preserve">high </w:t>
      </w:r>
      <w:r w:rsidR="00980E8C">
        <w:t>volumes</w:t>
      </w:r>
      <w:r>
        <w:t xml:space="preserve"> of supplementary food </w:t>
      </w:r>
      <w:r w:rsidR="00DD1860">
        <w:fldChar w:fldCharType="begin">
          <w:fldData xml:space="preserve">PEVuZE5vdGU+PENpdGU+PEF1dGhvcj5EYXZpZXM8L0F1dGhvcj48WWVhcj4yMDA5PC9ZZWFyPjxS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</w:fldData>
        </w:fldChar>
      </w:r>
      <w:r w:rsidR="00194E1B">
        <w:instrText xml:space="preserve"> ADDIN EN.CITE </w:instrText>
      </w:r>
      <w:r w:rsidR="00194E1B">
        <w:fldChar w:fldCharType="begin">
          <w:fldData xml:space="preserve">PEVuZE5vdGU+PENpdGU+PEF1dGhvcj5EYXZpZXM8L0F1dGhvcj48WWVhcj4yMDA5PC9ZZWFyPjxS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</w:fldData>
        </w:fldChar>
      </w:r>
      <w:r w:rsidR="00194E1B">
        <w:instrText xml:space="preserve"> ADDIN EN.CITE.DATA </w:instrText>
      </w:r>
      <w:r w:rsidR="00194E1B">
        <w:fldChar w:fldCharType="end"/>
      </w:r>
      <w:r w:rsidR="00DD1860">
        <w:fldChar w:fldCharType="separate"/>
      </w:r>
      <w:r w:rsidR="00194E1B">
        <w:rPr>
          <w:noProof/>
        </w:rPr>
        <w:t>(Davies et al., 2009; Orros and Fellowes, 2015)</w:t>
      </w:r>
      <w:r w:rsidR="00DD1860">
        <w:fldChar w:fldCharType="end"/>
      </w:r>
      <w:r>
        <w:t xml:space="preserve"> provided by human residents. Conversely, urban ecosystems can be challenging, as </w:t>
      </w:r>
      <w:r w:rsidR="00BB2307">
        <w:t>urban areas</w:t>
      </w:r>
      <w:r w:rsidR="00980E8C">
        <w:t xml:space="preserve"> have exceptionally high densities of predators, such as the domestic cat</w:t>
      </w:r>
      <w:r w:rsidR="00BE16C7">
        <w:t xml:space="preserve"> </w:t>
      </w:r>
      <w:r w:rsidR="005E697B">
        <w:t>(</w:t>
      </w:r>
      <w:r w:rsidR="00BE16C7" w:rsidRPr="00DE4BA5">
        <w:rPr>
          <w:i/>
        </w:rPr>
        <w:t>Felis catus</w:t>
      </w:r>
      <w:r w:rsidR="005E697B">
        <w:t>)</w:t>
      </w:r>
      <w:r w:rsidR="00980E8C">
        <w:t xml:space="preserve"> </w:t>
      </w:r>
      <w:r w:rsidR="006752EA">
        <w:fldChar w:fldCharType="begin">
          <w:fldData xml:space="preserve">PEVuZE5vdGU+PENpdGU+PEF1dGhvcj5UaG9tYXM8L0F1dGhvcj48WWVhcj4yMDEyPC9ZZWFyPjxS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</w:fldData>
        </w:fldChar>
      </w:r>
      <w:r w:rsidR="00972F68">
        <w:instrText xml:space="preserve"> ADDIN EN.CITE </w:instrText>
      </w:r>
      <w:r w:rsidR="00972F68">
        <w:fldChar w:fldCharType="begin">
          <w:fldData xml:space="preserve">PEVuZE5vdGU+PENpdGU+PEF1dGhvcj5UaG9tYXM8L0F1dGhvcj48WWVhcj4yMDEyPC9ZZWFyPjxS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</w:fldData>
        </w:fldChar>
      </w:r>
      <w:r w:rsidR="00972F68">
        <w:instrText xml:space="preserve"> ADDIN EN.CITE.DATA </w:instrText>
      </w:r>
      <w:r w:rsidR="00972F68">
        <w:fldChar w:fldCharType="end"/>
      </w:r>
      <w:r w:rsidR="006752EA">
        <w:fldChar w:fldCharType="separate"/>
      </w:r>
      <w:r w:rsidR="00972F68">
        <w:rPr>
          <w:noProof/>
        </w:rPr>
        <w:t>(Thomas et al., 2012)</w:t>
      </w:r>
      <w:r w:rsidR="006752EA">
        <w:fldChar w:fldCharType="end"/>
      </w:r>
      <w:r w:rsidR="00980E8C">
        <w:t xml:space="preserve">, and introduced competitor/predator species such as the </w:t>
      </w:r>
      <w:r w:rsidR="006A2AB5">
        <w:t xml:space="preserve">Eastern </w:t>
      </w:r>
      <w:r w:rsidR="000C6B6E">
        <w:t>Grey Squirrel</w:t>
      </w:r>
      <w:r w:rsidR="00980E8C">
        <w:t xml:space="preserve"> </w:t>
      </w:r>
      <w:r w:rsidR="005E697B">
        <w:t>(</w:t>
      </w:r>
      <w:proofErr w:type="spellStart"/>
      <w:r w:rsidR="00980E8C" w:rsidRPr="002743D0">
        <w:rPr>
          <w:i/>
        </w:rPr>
        <w:t>Sciurus</w:t>
      </w:r>
      <w:proofErr w:type="spellEnd"/>
      <w:r w:rsidR="00980E8C" w:rsidRPr="002743D0">
        <w:rPr>
          <w:i/>
        </w:rPr>
        <w:t xml:space="preserve"> </w:t>
      </w:r>
      <w:proofErr w:type="spellStart"/>
      <w:r w:rsidR="00980E8C" w:rsidRPr="002743D0">
        <w:rPr>
          <w:i/>
        </w:rPr>
        <w:t>caroli</w:t>
      </w:r>
      <w:r w:rsidR="00BE16C7">
        <w:rPr>
          <w:i/>
        </w:rPr>
        <w:t>n</w:t>
      </w:r>
      <w:r w:rsidR="00980E8C" w:rsidRPr="002743D0">
        <w:rPr>
          <w:i/>
        </w:rPr>
        <w:t>ensis</w:t>
      </w:r>
      <w:proofErr w:type="spellEnd"/>
      <w:r w:rsidR="006A2AB5">
        <w:t>; hereafter the Grey Squirrel</w:t>
      </w:r>
      <w:r w:rsidR="005E697B">
        <w:t>)</w:t>
      </w:r>
      <w:r w:rsidR="00980E8C">
        <w:t xml:space="preserve"> </w:t>
      </w:r>
      <w:r w:rsidR="00DD1860">
        <w:fldChar w:fldCharType="begin">
          <w:fldData xml:space="preserve">PEVuZE5vdGU+PENpdGU+PEF1dGhvcj5Cb25uaW5ndG9uPC9BdXRob3I+PFllYXI+MjAxNDwvWWVh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</w:fldData>
        </w:fldChar>
      </w:r>
      <w:r w:rsidR="00BC7811">
        <w:instrText xml:space="preserve"> ADDIN EN.CITE </w:instrText>
      </w:r>
      <w:r w:rsidR="00BC7811">
        <w:fldChar w:fldCharType="begin">
          <w:fldData xml:space="preserve">PEVuZE5vdGU+PENpdGU+PEF1dGhvcj5Cb25uaW5ndG9uPC9BdXRob3I+PFllYXI+MjAxNDwvWWVh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</w:fldData>
        </w:fldChar>
      </w:r>
      <w:r w:rsidR="00BC7811">
        <w:instrText xml:space="preserve"> ADDIN EN.CITE.DATA </w:instrText>
      </w:r>
      <w:r w:rsidR="00BC7811">
        <w:fldChar w:fldCharType="end"/>
      </w:r>
      <w:r w:rsidR="00DD1860">
        <w:fldChar w:fldCharType="separate"/>
      </w:r>
      <w:r w:rsidR="00BC7811">
        <w:rPr>
          <w:noProof/>
        </w:rPr>
        <w:t>(Bonnington et al., 2014b, c)</w:t>
      </w:r>
      <w:r w:rsidR="00DD1860">
        <w:fldChar w:fldCharType="end"/>
      </w:r>
      <w:r w:rsidR="00980E8C">
        <w:t>. Understanding the interplay between such factors and bird abundance and diversity must be a</w:t>
      </w:r>
      <w:r w:rsidR="005E697B">
        <w:t>n</w:t>
      </w:r>
      <w:r w:rsidR="00980E8C">
        <w:t xml:space="preserve"> </w:t>
      </w:r>
      <w:r w:rsidR="005E697B">
        <w:t>important</w:t>
      </w:r>
      <w:r w:rsidR="00980E8C">
        <w:t xml:space="preserve"> link in our efforts to build opportunities for bird conservation in our towns and cities.</w:t>
      </w:r>
    </w:p>
    <w:p w14:paraId="1759B3F0" w14:textId="779A5511" w:rsidR="00BB2307" w:rsidRDefault="00980E8C" w:rsidP="006752EA">
      <w:r>
        <w:t xml:space="preserve">Urban </w:t>
      </w:r>
      <w:r w:rsidR="005E697B">
        <w:t>areas generally</w:t>
      </w:r>
      <w:r w:rsidR="00AB68C2">
        <w:t>,</w:t>
      </w:r>
      <w:r w:rsidR="005E697B">
        <w:t xml:space="preserve"> and in particular the surrounding suburban </w:t>
      </w:r>
      <w:r>
        <w:t>areas</w:t>
      </w:r>
      <w:r w:rsidR="00AB68C2">
        <w:t>,</w:t>
      </w:r>
      <w:r>
        <w:t xml:space="preserve"> hold large populations of many bird species </w:t>
      </w:r>
      <w:r w:rsidR="006752EA">
        <w:fldChar w:fldCharType="begin">
          <w:fldData xml:space="preserve">PEVuZE5vdGU+PENpdGU+PEF1dGhvcj5CbGFuZDwvQXV0aG9yPjxZZWFyPjIwMDQ8L1llYXI+PFJl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</w:fldData>
        </w:fldChar>
      </w:r>
      <w:r w:rsidR="00912CE2">
        <w:instrText xml:space="preserve"> ADDIN EN.CITE </w:instrText>
      </w:r>
      <w:r w:rsidR="00912CE2">
        <w:fldChar w:fldCharType="begin">
          <w:fldData xml:space="preserve">PEVuZE5vdGU+PENpdGU+PEF1dGhvcj5CbGFuZDwvQXV0aG9yPjxZZWFyPjIwMDQ8L1llYXI+PFJl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</w:fldData>
        </w:fldChar>
      </w:r>
      <w:r w:rsidR="00912CE2">
        <w:instrText xml:space="preserve"> ADDIN EN.CITE.DATA </w:instrText>
      </w:r>
      <w:r w:rsidR="00912CE2">
        <w:fldChar w:fldCharType="end"/>
      </w:r>
      <w:r w:rsidR="006752EA">
        <w:fldChar w:fldCharType="separate"/>
      </w:r>
      <w:r w:rsidR="00972F68">
        <w:rPr>
          <w:noProof/>
        </w:rPr>
        <w:t>(Bland et al., 2004; Cannon et al., 2005)</w:t>
      </w:r>
      <w:r w:rsidR="006752EA">
        <w:fldChar w:fldCharType="end"/>
      </w:r>
      <w:r>
        <w:t xml:space="preserve">, and for some species </w:t>
      </w:r>
      <w:r w:rsidR="00BB2307">
        <w:t xml:space="preserve">suburbia provides a refuge for declining populations </w:t>
      </w:r>
      <w:r w:rsidR="006752EA">
        <w:fldChar w:fldCharType="begin"/>
      </w:r>
      <w:r w:rsidR="00912CE2">
        <w:instrText xml:space="preserve"> ADDIN EN.CITE &lt;EndNote&gt;&lt;Cite Hidden="1"&gt;&lt;Author&gt;Gregory&lt;/Author&gt;&lt;Year&gt;1998&lt;/Year&gt;&lt;RecNum&gt;538&lt;/RecNum&gt;&lt;record&gt;&lt;rec-number&gt;538&lt;/rec-number&gt;&lt;foreign-keys&gt;&lt;key app="EN" db-id="xf2r0pp5me29dpeewwwvx0fxwd5vsfrv0eax" timestamp="1470821240"&gt;538&lt;/key&gt;&lt;/foreign-keys&gt;&lt;ref-type name="Journal Article"&gt;17&lt;/ref-type&gt;&lt;contributors&gt;&lt;authors&gt;&lt;author&gt;Gregory, R. D.&lt;/author&gt;&lt;author&gt;Baillie, S. R.&lt;/author&gt;&lt;/authors&gt;&lt;/contributors&gt;&lt;titles&gt;&lt;title&gt;Large‐scale habitat use of some declining British birds&lt;/title&gt;&lt;secondary-title&gt;Journal of Applied Ecology&lt;/secondary-title&gt;&lt;alt-title&gt;J Appl Ecol&lt;/alt-title&gt;&lt;/titles&gt;&lt;periodical&gt;&lt;full-title&gt;Journal of Applied Ecology&lt;/full-title&gt;&lt;/periodical&gt;&lt;alt-periodical&gt;&lt;full-title&gt;J Appl Ecol&lt;/full-title&gt;&lt;/alt-periodical&gt;&lt;pages&gt;785-799&lt;/pages&gt;&lt;volume&gt;35&lt;/volume&gt;&lt;number&gt;5&lt;/number&gt;&lt;dates&gt;&lt;year&gt;1998&lt;/year&gt;&lt;/dates&gt;&lt;publisher&gt;Wiley Online Library&lt;/publisher&gt;&lt;isbn&gt;1365-2664&lt;/isbn&gt;&lt;urls&gt;&lt;related-urls&gt;&lt;url&gt;http://dx.doi.org/10.1046/j.1365-2664.1998.355349.x&lt;/url&gt;&lt;/related-urls&gt;&lt;/urls&gt;&lt;electronic-resource-num&gt;10.1046/j.1365-2664.1998.355349.x&lt;/electronic-resource-num&gt;&lt;/record&gt;&lt;/Cite&gt;&lt;/EndNote&gt;</w:instrText>
      </w:r>
      <w:r w:rsidR="006752EA">
        <w:fldChar w:fldCharType="end"/>
      </w:r>
      <w:r w:rsidR="00BB2307">
        <w:t>(e.g.</w:t>
      </w:r>
      <w:r w:rsidR="006752EA" w:rsidRPr="006752EA">
        <w:t xml:space="preserve"> </w:t>
      </w:r>
      <w:r w:rsidR="006752EA">
        <w:t xml:space="preserve">the UK Red listed Song Thrush </w:t>
      </w:r>
      <w:r w:rsidR="005E697B">
        <w:t>(</w:t>
      </w:r>
      <w:proofErr w:type="spellStart"/>
      <w:r w:rsidR="006752EA" w:rsidRPr="006752EA">
        <w:rPr>
          <w:i/>
        </w:rPr>
        <w:t>Turdus</w:t>
      </w:r>
      <w:proofErr w:type="spellEnd"/>
      <w:r w:rsidR="006752EA" w:rsidRPr="006752EA">
        <w:rPr>
          <w:i/>
        </w:rPr>
        <w:t xml:space="preserve"> </w:t>
      </w:r>
      <w:proofErr w:type="spellStart"/>
      <w:r w:rsidR="006752EA" w:rsidRPr="006752EA">
        <w:rPr>
          <w:i/>
        </w:rPr>
        <w:t>philomelos</w:t>
      </w:r>
      <w:proofErr w:type="spellEnd"/>
      <w:r w:rsidR="005E697B">
        <w:t>)</w:t>
      </w:r>
      <w:r w:rsidR="006752EA" w:rsidRPr="00194E1B">
        <w:t>;</w:t>
      </w:r>
      <w:r w:rsidR="006752EA" w:rsidRPr="006F0200">
        <w:t xml:space="preserve"> </w:t>
      </w:r>
      <w:r w:rsidR="006752EA">
        <w:t>Gregory and Baillie</w:t>
      </w:r>
      <w:r w:rsidR="00500777">
        <w:t xml:space="preserve"> </w:t>
      </w:r>
      <w:r w:rsidR="00500777">
        <w:fldChar w:fldCharType="begin">
          <w:fldData xml:space="preserve">PEVuZE5vdGU+PENpdGUgRXhjbHVkZUF1dGg9IjEiIEV4Y2x1ZGVZZWFyPSIxIiBIaWRkZW49IjEi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</w:fldData>
        </w:fldChar>
      </w:r>
      <w:r w:rsidR="00912CE2">
        <w:instrText xml:space="preserve"> ADDIN EN.CITE </w:instrText>
      </w:r>
      <w:r w:rsidR="00912CE2">
        <w:fldChar w:fldCharType="begin">
          <w:fldData xml:space="preserve">PEVuZE5vdGU+PENpdGUgRXhjbHVkZUF1dGg9IjEiIEV4Y2x1ZGVZZWFyPSIxIiBIaWRkZW49IjEi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</w:fldData>
        </w:fldChar>
      </w:r>
      <w:r w:rsidR="00912CE2">
        <w:instrText xml:space="preserve"> ADDIN EN.CITE.DATA </w:instrText>
      </w:r>
      <w:r w:rsidR="00912CE2">
        <w:fldChar w:fldCharType="end"/>
      </w:r>
      <w:r w:rsidR="00500777">
        <w:fldChar w:fldCharType="end"/>
      </w:r>
      <w:r w:rsidR="006752EA">
        <w:t>1998</w:t>
      </w:r>
      <w:r w:rsidR="00BB2307">
        <w:t xml:space="preserve">). </w:t>
      </w:r>
      <w:r w:rsidR="007F15F2">
        <w:t>G</w:t>
      </w:r>
      <w:r w:rsidR="00BD6BE0">
        <w:t xml:space="preserve">arden bird feeding is </w:t>
      </w:r>
      <w:r w:rsidR="00E5176A">
        <w:t xml:space="preserve">perhaps </w:t>
      </w:r>
      <w:r w:rsidR="00BD6BE0">
        <w:t xml:space="preserve">the most </w:t>
      </w:r>
      <w:r w:rsidR="00BB2307">
        <w:t xml:space="preserve">important way for people to engage with </w:t>
      </w:r>
      <w:r w:rsidR="00643BE0">
        <w:t xml:space="preserve">wildlife in </w:t>
      </w:r>
      <w:r w:rsidR="009C0406">
        <w:t xml:space="preserve">many parts of </w:t>
      </w:r>
      <w:r w:rsidR="00643BE0">
        <w:t>the world</w:t>
      </w:r>
      <w:r w:rsidR="00BA7092">
        <w:t xml:space="preserve"> </w:t>
      </w:r>
      <w:r w:rsidR="00BA7092">
        <w:fldChar w:fldCharType="begin"/>
      </w:r>
      <w:r w:rsidR="00972F68">
        <w:instrText xml:space="preserve"> ADDIN EN.CITE &lt;EndNote&gt;&lt;Cite&gt;&lt;Author&gt;Cox&lt;/Author&gt;&lt;Year&gt;2016&lt;/Year&gt;&lt;RecNum&gt;638&lt;/RecNum&gt;&lt;DisplayText&gt;(Cox and Gaston, 2016)&lt;/DisplayText&gt;&lt;record&gt;&lt;rec-number&gt;638&lt;/rec-number&gt;&lt;foreign-keys&gt;&lt;key app="EN" db-id="xf2r0pp5me29dpeewwwvx0fxwd5vsfrv0eax" timestamp="1483623129"&gt;638&lt;/key&gt;&lt;/foreign-keys&gt;&lt;ref-type name="Journal Article"&gt;17&lt;/ref-type&gt;&lt;contributors&gt;&lt;authors&gt;&lt;author&gt;Cox, Daniel T. C.&lt;/author&gt;&lt;author&gt;Gaston, Kevin J.&lt;/author&gt;&lt;/authors&gt;&lt;/contributors&gt;&lt;titles&gt;&lt;title&gt;Urban bird feeding: Connecting people with nature&lt;/title&gt;&lt;secondary-title&gt;PLOS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0158717&lt;/pages&gt;&lt;volume&gt;11&lt;/volume&gt;&lt;number&gt;7&lt;/number&gt;&lt;dates&gt;&lt;year&gt;2016&lt;/year&gt;&lt;pub-dates&gt;&lt;date&gt;07/18&amp;#xD;03/08/received&amp;#xD;06/21/accepted&lt;/date&gt;&lt;/pub-dates&gt;&lt;/dates&gt;&lt;pub-location&gt;San Francisco, CA USA&lt;/pub-location&gt;&lt;publisher&gt;Public Library of Science&lt;/publisher&gt;&lt;isbn&gt;1932-6203&lt;/isbn&gt;&lt;accession-num&gt;PMC4948881&lt;/accession-num&gt;&lt;urls&gt;&lt;related-urls&gt;&lt;url&gt;http://www.ncbi.nlm.nih.gov/pmc/articles/PMC4948881/&lt;/url&gt;&lt;/related-urls&gt;&lt;/urls&gt;&lt;custom7&gt;e0158717&lt;/custom7&gt;&lt;electronic-resource-num&gt;10.1371/journal.pone.0158717&lt;/electronic-resource-num&gt;&lt;remote-database-name&gt;PMC&lt;/remote-database-name&gt;&lt;/record&gt;&lt;/Cite&gt;&lt;/EndNote&gt;</w:instrText>
      </w:r>
      <w:r w:rsidR="00BA7092">
        <w:fldChar w:fldCharType="separate"/>
      </w:r>
      <w:r w:rsidR="00972F68">
        <w:rPr>
          <w:noProof/>
        </w:rPr>
        <w:t>(Cox and Gaston, 2016)</w:t>
      </w:r>
      <w:r w:rsidR="00BA7092">
        <w:fldChar w:fldCharType="end"/>
      </w:r>
      <w:r w:rsidR="00643BE0">
        <w:t>. Some 48% of households in Britain</w:t>
      </w:r>
      <w:r w:rsidR="00691E3F">
        <w:t xml:space="preserve"> </w:t>
      </w:r>
      <w:r w:rsidR="00691E3F">
        <w:fldChar w:fldCharType="begin">
          <w:fldData xml:space="preserve">PEVuZE5vdGU+PENpdGU+PEF1dGhvcj5EYXZpZXM8L0F1dGhvcj48WWVhcj4yMDA5PC9ZZWFyPjxS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</w:fldData>
        </w:fldChar>
      </w:r>
      <w:r w:rsidR="002E5BCA">
        <w:instrText xml:space="preserve"> ADDIN EN.CITE </w:instrText>
      </w:r>
      <w:r w:rsidR="002E5BCA">
        <w:fldChar w:fldCharType="begin">
          <w:fldData xml:space="preserve">PEVuZE5vdGU+PENpdGU+PEF1dGhvcj5EYXZpZXM8L0F1dGhvcj48WWVhcj4yMDA5PC9ZZWFyPjxS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</w:fldData>
        </w:fldChar>
      </w:r>
      <w:r w:rsidR="002E5BCA">
        <w:instrText xml:space="preserve"> ADDIN EN.CITE.DATA </w:instrText>
      </w:r>
      <w:r w:rsidR="002E5BCA">
        <w:fldChar w:fldCharType="end"/>
      </w:r>
      <w:r w:rsidR="00691E3F">
        <w:fldChar w:fldCharType="separate"/>
      </w:r>
      <w:r w:rsidR="00972F68">
        <w:rPr>
          <w:noProof/>
        </w:rPr>
        <w:t>(Davies et al., 2009)</w:t>
      </w:r>
      <w:r w:rsidR="00691E3F">
        <w:fldChar w:fldCharType="end"/>
      </w:r>
      <w:r w:rsidR="00643BE0">
        <w:t xml:space="preserve"> and 53 million households in the USA feed wild birds</w:t>
      </w:r>
      <w:r w:rsidR="00691E3F">
        <w:t xml:space="preserve"> </w:t>
      </w:r>
      <w:r w:rsidR="00691E3F">
        <w:fldChar w:fldCharType="begin"/>
      </w:r>
      <w:r w:rsidR="00972F68">
        <w:instrText xml:space="preserve"> ADDIN EN.CITE &lt;EndNote&gt;&lt;Cite&gt;&lt;Author&gt;US Fish and Wildlife Service&lt;/Author&gt;&lt;Year&gt;2014&lt;/Year&gt;&lt;RecNum&gt;384&lt;/RecNum&gt;&lt;DisplayText&gt;(US Fish and Wildlife Service, 2014)&lt;/DisplayText&gt;&lt;record&gt;&lt;rec-number&gt;384&lt;/rec-number&gt;&lt;foreign-keys&gt;&lt;key app="EN" db-id="xf2r0pp5me29dpeewwwvx0fxwd5vsfrv0eax" timestamp="1416324216"&gt;384&lt;/key&gt;&lt;/foreign-keys&gt;&lt;ref-type name="Report"&gt;27&lt;/ref-type&gt;&lt;contributors&gt;&lt;authors&gt;&lt;author&gt;US Fish and Wildlife Service,&lt;/author&gt;&lt;/authors&gt;&lt;/contributors&gt;&lt;titles&gt;&lt;title&gt;2011 National survey of fishing, hunting, and wildlife-associated recreation&lt;/title&gt;&lt;/titles&gt;&lt;dates&gt;&lt;year&gt;2014&lt;/year&gt;&lt;/dates&gt;&lt;pub-location&gt;Washington DC&lt;/pub-location&gt;&lt;urls&gt;&lt;/urls&gt;&lt;/record&gt;&lt;/Cite&gt;&lt;/EndNote&gt;</w:instrText>
      </w:r>
      <w:r w:rsidR="00691E3F">
        <w:fldChar w:fldCharType="separate"/>
      </w:r>
      <w:r w:rsidR="00972F68">
        <w:rPr>
          <w:noProof/>
        </w:rPr>
        <w:t>(US Fish and Wildlife Service, 2014)</w:t>
      </w:r>
      <w:r w:rsidR="00691E3F">
        <w:fldChar w:fldCharType="end"/>
      </w:r>
      <w:r w:rsidR="00643BE0">
        <w:t>, providing an enormous and highly localized additional food resource</w:t>
      </w:r>
      <w:r w:rsidR="007F15F2">
        <w:t xml:space="preserve"> </w:t>
      </w:r>
      <w:r w:rsidR="007F15F2">
        <w:fldChar w:fldCharType="begin"/>
      </w:r>
      <w:r w:rsidR="00194E1B">
        <w:instrText xml:space="preserve"> ADDIN EN.CITE &lt;EndNote&gt;&lt;Cite&gt;&lt;Author&gt;Orros&lt;/Author&gt;&lt;Year&gt;2015&lt;/Year&gt;&lt;RecNum&gt;368&lt;/RecNum&gt;&lt;DisplayText&gt;(Orros and Fellowes, 2015)&lt;/DisplayText&gt;&lt;record&gt;&lt;rec-number&gt;368&lt;/rec-number&gt;&lt;foreign-keys&gt;&lt;key app="EN" db-id="xf2r0pp5me29dpeewwwvx0fxwd5vsfrv0eax" timestamp="1404387252"&gt;368&lt;/key&gt;&lt;/foreign-keys&gt;&lt;ref-type name="Journal Article"&gt;17&lt;/ref-type&gt;&lt;contributors&gt;&lt;authors&gt;&lt;author&gt;Orros, M. E.&lt;/author&gt;&lt;author&gt;Fellowes, M. D. E.&lt;/author&gt;&lt;/authors&gt;&lt;/contributors&gt;&lt;titles&gt;&lt;title&gt;Wild bird feeding in a large UK urban area: Characteristics and estimates of energy input and individuals supported&lt;/title&gt;&lt;secondary-title&gt;Acta Ornithologica&lt;/secondary-title&gt;&lt;alt-title&gt;Acta Ornithol.&lt;/alt-title&gt;&lt;/titles&gt;&lt;periodical&gt;&lt;full-title&gt;Acta Ornithologica&lt;/full-title&gt;&lt;/periodical&gt;&lt;pages&gt;43-58&lt;/pages&gt;&lt;volume&gt;50&lt;/volume&gt;&lt;number&gt;1&lt;/number&gt;&lt;dates&gt;&lt;year&gt;2015&lt;/year&gt;&lt;/dates&gt;&lt;urls&gt;&lt;/urls&gt;&lt;electronic-resource-num&gt;http://dx.doi.org/10.3161/00016454AO2015.50.1.006&lt;/electronic-resource-num&gt;&lt;/record&gt;&lt;/Cite&gt;&lt;/EndNote&gt;</w:instrText>
      </w:r>
      <w:r w:rsidR="007F15F2">
        <w:fldChar w:fldCharType="separate"/>
      </w:r>
      <w:r w:rsidR="00194E1B">
        <w:rPr>
          <w:noProof/>
        </w:rPr>
        <w:t>(Orros and Fellowes, 2015)</w:t>
      </w:r>
      <w:r w:rsidR="007F15F2">
        <w:fldChar w:fldCharType="end"/>
      </w:r>
      <w:r w:rsidR="00643BE0">
        <w:t>.</w:t>
      </w:r>
      <w:r w:rsidR="00C94599">
        <w:t xml:space="preserve"> </w:t>
      </w:r>
    </w:p>
    <w:p w14:paraId="00210473" w14:textId="2A5BE6CA" w:rsidR="00BD6BE0" w:rsidRDefault="007F15F2" w:rsidP="00643BE0">
      <w:r>
        <w:t>S</w:t>
      </w:r>
      <w:r w:rsidR="00C94599">
        <w:t xml:space="preserve">uburban feeding stations </w:t>
      </w:r>
      <w:r w:rsidR="00316DB2">
        <w:t xml:space="preserve">typically </w:t>
      </w:r>
      <w:r w:rsidR="00C94599">
        <w:t>provide supplementary food for seed-eating and omnivorous passerines</w:t>
      </w:r>
      <w:r w:rsidR="005F6653">
        <w:t xml:space="preserve"> </w:t>
      </w:r>
      <w:r w:rsidR="005F6653">
        <w:fldChar w:fldCharType="begin">
          <w:fldData xml:space="preserve">PEVuZE5vdGU+PENpdGU+PEF1dGhvcj5DYW5ub248L0F1dGhvcj48WWVhcj4yMDA1PC9ZZWFyPjxS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</w:fldData>
        </w:fldChar>
      </w:r>
      <w:r w:rsidR="003515F3">
        <w:instrText xml:space="preserve"> ADDIN EN.CITE </w:instrText>
      </w:r>
      <w:r w:rsidR="003515F3">
        <w:fldChar w:fldCharType="begin">
          <w:fldData xml:space="preserve">PEVuZE5vdGU+PENpdGU+PEF1dGhvcj5DYW5ub248L0F1dGhvcj48WWVhcj4yMDA1PC9ZZWFyPjxS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</w:fldData>
        </w:fldChar>
      </w:r>
      <w:r w:rsidR="003515F3">
        <w:instrText xml:space="preserve"> ADDIN EN.CITE.DATA </w:instrText>
      </w:r>
      <w:r w:rsidR="003515F3">
        <w:fldChar w:fldCharType="end"/>
      </w:r>
      <w:r w:rsidR="005F6653">
        <w:fldChar w:fldCharType="separate"/>
      </w:r>
      <w:r w:rsidR="003515F3">
        <w:rPr>
          <w:noProof/>
        </w:rPr>
        <w:t>(Lepczyk et al., 2004; Cannon et al., 2005; Chamberlain et al., 2005)</w:t>
      </w:r>
      <w:r w:rsidR="005F6653">
        <w:fldChar w:fldCharType="end"/>
      </w:r>
      <w:r w:rsidR="00C94599">
        <w:t xml:space="preserve">. </w:t>
      </w:r>
      <w:r w:rsidR="00D56CDB">
        <w:t xml:space="preserve">In the UK, the most common supplementary food types provided (i.e. non-table scraps) are peanuts and mixed seed, each typically provided in specialist feeders </w:t>
      </w:r>
      <w:r w:rsidR="00E51946">
        <w:fldChar w:fldCharType="begin"/>
      </w:r>
      <w:r w:rsidR="00194E1B">
        <w:instrText xml:space="preserve"> ADDIN EN.CITE &lt;EndNote&gt;&lt;Cite&gt;&lt;Author&gt;Orros&lt;/Author&gt;&lt;Year&gt;2015&lt;/Year&gt;&lt;RecNum&gt;368&lt;/RecNum&gt;&lt;DisplayText&gt;(Orros and Fellowes, 2015)&lt;/DisplayText&gt;&lt;record&gt;&lt;rec-number&gt;368&lt;/rec-number&gt;&lt;foreign-keys&gt;&lt;key app="EN" db-id="xf2r0pp5me29dpeewwwvx0fxwd5vsfrv0eax" timestamp="1404387252"&gt;368&lt;/key&gt;&lt;/foreign-keys&gt;&lt;ref-type name="Journal Article"&gt;17&lt;/ref-type&gt;&lt;contributors&gt;&lt;authors&gt;&lt;author&gt;Orros, M. E.&lt;/author&gt;&lt;author&gt;Fellowes, M. D. E.&lt;/author&gt;&lt;/authors&gt;&lt;/contributors&gt;&lt;titles&gt;&lt;title&gt;Wild bird feeding in a large UK urban area: Characteristics and estimates of energy input and individuals supported&lt;/title&gt;&lt;secondary-title&gt;Acta Ornithologica&lt;/secondary-title&gt;&lt;alt-title&gt;Acta Ornithol.&lt;/alt-title&gt;&lt;/titles&gt;&lt;periodical&gt;&lt;full-title&gt;Acta Ornithologica&lt;/full-title&gt;&lt;/periodical&gt;&lt;pages&gt;43-58&lt;/pages&gt;&lt;volume&gt;50&lt;/volume&gt;&lt;number&gt;1&lt;/number&gt;&lt;dates&gt;&lt;year&gt;2015&lt;/year&gt;&lt;/dates&gt;&lt;urls&gt;&lt;/urls&gt;&lt;electronic-resource-num&gt;http://dx.doi.org/10.3161/00016454AO2015.50.1.006&lt;/electronic-resource-num&gt;&lt;/record&gt;&lt;/Cite&gt;&lt;/EndNote&gt;</w:instrText>
      </w:r>
      <w:r w:rsidR="00E51946">
        <w:fldChar w:fldCharType="separate"/>
      </w:r>
      <w:r w:rsidR="00194E1B">
        <w:rPr>
          <w:noProof/>
        </w:rPr>
        <w:t>(Orros and Fellowes, 2015)</w:t>
      </w:r>
      <w:r w:rsidR="00E51946">
        <w:fldChar w:fldCharType="end"/>
      </w:r>
      <w:r w:rsidR="00D56CDB">
        <w:t xml:space="preserve">. </w:t>
      </w:r>
      <w:r w:rsidR="003F0604">
        <w:t>Positive associations between</w:t>
      </w:r>
      <w:r w:rsidR="006200A4">
        <w:t xml:space="preserve"> </w:t>
      </w:r>
      <w:r w:rsidR="003F0604">
        <w:t>supplementary feeding, breeding population size and</w:t>
      </w:r>
      <w:r w:rsidR="006200A4">
        <w:t xml:space="preserve"> </w:t>
      </w:r>
      <w:r w:rsidR="003F0604">
        <w:t>reproductive success have been documented</w:t>
      </w:r>
      <w:r w:rsidR="00FD04F9">
        <w:t xml:space="preserve"> </w:t>
      </w:r>
      <w:r w:rsidR="00FD04F9">
        <w:fldChar w:fldCharType="begin">
          <w:fldData xml:space="preserve">PEVuZE5vdGU+PENpdGU+PEF1dGhvcj5GdWxsZXI8L0F1dGhvcj48WWVhcj4yMDA4PC9ZZWFyPjxS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==
</w:fldData>
        </w:fldChar>
      </w:r>
      <w:r w:rsidR="00972F68">
        <w:instrText xml:space="preserve"> ADDIN EN.CITE </w:instrText>
      </w:r>
      <w:r w:rsidR="00972F68">
        <w:fldChar w:fldCharType="begin">
          <w:fldData xml:space="preserve">PEVuZE5vdGU+PENpdGU+PEF1dGhvcj5GdWxsZXI8L0F1dGhvcj48WWVhcj4yMDA4PC9ZZWFyPjxS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==
</w:fldData>
        </w:fldChar>
      </w:r>
      <w:r w:rsidR="00972F68">
        <w:instrText xml:space="preserve"> ADDIN EN.CITE.DATA </w:instrText>
      </w:r>
      <w:r w:rsidR="00972F68">
        <w:fldChar w:fldCharType="end"/>
      </w:r>
      <w:r w:rsidR="00FD04F9">
        <w:fldChar w:fldCharType="separate"/>
      </w:r>
      <w:r w:rsidR="00972F68">
        <w:rPr>
          <w:noProof/>
        </w:rPr>
        <w:t>(Fuller et al., 2008; Robb et al., 2008)</w:t>
      </w:r>
      <w:r w:rsidR="00FD04F9">
        <w:fldChar w:fldCharType="end"/>
      </w:r>
      <w:r w:rsidR="003F0604">
        <w:t xml:space="preserve">, although </w:t>
      </w:r>
      <w:r w:rsidR="00C94599">
        <w:t>this is not always so</w:t>
      </w:r>
      <w:r w:rsidR="006200A4">
        <w:t xml:space="preserve"> </w:t>
      </w:r>
      <w:r w:rsidR="00FD04F9">
        <w:fldChar w:fldCharType="begin">
          <w:fldData xml:space="preserve">PEVuZE5vdGU+PENpdGU+PEF1dGhvcj5IYXJyaXNvbjwvQXV0aG9yPjxZZWFyPjIwMTA8L1llYXI+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</w:fldData>
        </w:fldChar>
      </w:r>
      <w:r w:rsidR="00912CE2">
        <w:instrText xml:space="preserve"> ADDIN EN.CITE </w:instrText>
      </w:r>
      <w:r w:rsidR="00912CE2">
        <w:fldChar w:fldCharType="begin">
          <w:fldData xml:space="preserve">PEVuZE5vdGU+PENpdGU+PEF1dGhvcj5IYXJyaXNvbjwvQXV0aG9yPjxZZWFyPjIwMTA8L1llYXI+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</w:fldData>
        </w:fldChar>
      </w:r>
      <w:r w:rsidR="00912CE2">
        <w:instrText xml:space="preserve"> ADDIN EN.CITE.DATA </w:instrText>
      </w:r>
      <w:r w:rsidR="00912CE2">
        <w:fldChar w:fldCharType="end"/>
      </w:r>
      <w:r w:rsidR="00FD04F9">
        <w:fldChar w:fldCharType="separate"/>
      </w:r>
      <w:r w:rsidR="00972F68">
        <w:rPr>
          <w:noProof/>
        </w:rPr>
        <w:t>(Harrison et al., 2010; Plummer et al., 2013)</w:t>
      </w:r>
      <w:r w:rsidR="00FD04F9">
        <w:fldChar w:fldCharType="end"/>
      </w:r>
      <w:r w:rsidR="00C94599">
        <w:t xml:space="preserve">. Indeed, recent work </w:t>
      </w:r>
      <w:r w:rsidR="00833563">
        <w:t xml:space="preserve">in both the UK and North America </w:t>
      </w:r>
      <w:r w:rsidR="00C94599">
        <w:t xml:space="preserve">suggests that </w:t>
      </w:r>
      <w:r w:rsidR="006200A4">
        <w:t>supplementary feeding</w:t>
      </w:r>
      <w:r w:rsidR="00BB2307">
        <w:t xml:space="preserve"> during the breeding season</w:t>
      </w:r>
      <w:r w:rsidR="006200A4">
        <w:t xml:space="preserve"> may increase local nest predation</w:t>
      </w:r>
      <w:r w:rsidR="00691E3F">
        <w:t xml:space="preserve"> </w:t>
      </w:r>
      <w:r w:rsidR="00691E3F">
        <w:fldChar w:fldCharType="begin">
          <w:fldData xml:space="preserve">PEVuZE5vdGU+PENpdGU+PEF1dGhvcj5IYW5tZXI8L0F1dGhvcj48WWVhcj4yMDE3PC9ZZWFyPjxS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</w:fldData>
        </w:fldChar>
      </w:r>
      <w:r w:rsidR="00476C6B">
        <w:instrText xml:space="preserve"> ADDIN EN.CITE </w:instrText>
      </w:r>
      <w:r w:rsidR="00476C6B">
        <w:fldChar w:fldCharType="begin">
          <w:fldData xml:space="preserve">PEVuZE5vdGU+PENpdGU+PEF1dGhvcj5IYW5tZXI8L0F1dGhvcj48WWVhcj4yMDE3PC9ZZWFyPjxS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</w:fldData>
        </w:fldChar>
      </w:r>
      <w:r w:rsidR="00476C6B">
        <w:instrText xml:space="preserve"> ADDIN EN.CITE.DATA </w:instrText>
      </w:r>
      <w:r w:rsidR="00476C6B">
        <w:fldChar w:fldCharType="end"/>
      </w:r>
      <w:r w:rsidR="00691E3F">
        <w:fldChar w:fldCharType="separate"/>
      </w:r>
      <w:r w:rsidR="00476C6B">
        <w:rPr>
          <w:noProof/>
        </w:rPr>
        <w:t>(Hanmer et al., 2017a; Malpass et al., 2017)</w:t>
      </w:r>
      <w:r w:rsidR="00691E3F">
        <w:fldChar w:fldCharType="end"/>
      </w:r>
      <w:r w:rsidR="00534867">
        <w:t>.</w:t>
      </w:r>
      <w:r w:rsidR="00B27868">
        <w:t xml:space="preserve"> Some species may </w:t>
      </w:r>
      <w:r w:rsidR="00FD04F9">
        <w:t xml:space="preserve">also </w:t>
      </w:r>
      <w:r w:rsidR="00B27868">
        <w:t xml:space="preserve">benefit </w:t>
      </w:r>
      <w:r w:rsidR="00900F8C">
        <w:t>more than others due to the suitability of food provided and relative compe</w:t>
      </w:r>
      <w:r w:rsidR="00B752D3">
        <w:t>ti</w:t>
      </w:r>
      <w:r w:rsidR="00900F8C">
        <w:t>tive</w:t>
      </w:r>
      <w:r w:rsidR="000C3B7E">
        <w:t xml:space="preserve"> ability</w:t>
      </w:r>
      <w:r w:rsidR="00900F8C">
        <w:t xml:space="preserve"> and </w:t>
      </w:r>
      <w:r w:rsidR="004C78F7">
        <w:t>adaptability</w:t>
      </w:r>
      <w:r w:rsidR="00900F8C">
        <w:t xml:space="preserve"> of some species</w:t>
      </w:r>
      <w:r w:rsidR="007B14BE">
        <w:t xml:space="preserve"> </w:t>
      </w:r>
      <w:r w:rsidR="007B14BE">
        <w:fldChar w:fldCharType="begin">
          <w:fldData xml:space="preserve">PEVuZE5vdGU+PENpdGU+PEF1dGhvcj5FdmFuczwvQXV0aG9yPjxZZWFyPjIwMDk8L1llYXI+PFJl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</w:fldData>
        </w:fldChar>
      </w:r>
      <w:r w:rsidR="00972F68">
        <w:instrText xml:space="preserve"> ADDIN EN.CITE </w:instrText>
      </w:r>
      <w:r w:rsidR="00972F68">
        <w:fldChar w:fldCharType="begin">
          <w:fldData xml:space="preserve">PEVuZE5vdGU+PENpdGU+PEF1dGhvcj5FdmFuczwvQXV0aG9yPjxZZWFyPjIwMDk8L1llYXI+PFJl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</w:fldData>
        </w:fldChar>
      </w:r>
      <w:r w:rsidR="00972F68">
        <w:instrText xml:space="preserve"> ADDIN EN.CITE.DATA </w:instrText>
      </w:r>
      <w:r w:rsidR="00972F68">
        <w:fldChar w:fldCharType="end"/>
      </w:r>
      <w:r w:rsidR="007B14BE">
        <w:fldChar w:fldCharType="separate"/>
      </w:r>
      <w:r w:rsidR="00972F68">
        <w:rPr>
          <w:noProof/>
        </w:rPr>
        <w:t>(Evans et al., 2009; Evans et al., 2011)</w:t>
      </w:r>
      <w:r w:rsidR="007B14BE">
        <w:fldChar w:fldCharType="end"/>
      </w:r>
      <w:r w:rsidR="00900F8C">
        <w:t>.</w:t>
      </w:r>
      <w:r w:rsidR="00C94599">
        <w:t xml:space="preserve"> Therefore, supplementary feeding may be directly and indirectly affecting the structure of urban bird communities</w:t>
      </w:r>
      <w:r w:rsidR="00C77620">
        <w:t xml:space="preserve"> </w:t>
      </w:r>
      <w:r w:rsidR="00C77620">
        <w:fldChar w:fldCharType="begin"/>
      </w:r>
      <w:r w:rsidR="002D2F11">
        <w:instrText xml:space="preserve"> ADDIN EN.CITE &lt;EndNote&gt;&lt;Cite&gt;&lt;Author&gt;Galbraith&lt;/Author&gt;&lt;Year&gt;2015&lt;/Year&gt;&lt;RecNum&gt;440&lt;/RecNum&gt;&lt;DisplayText&gt;(Galbraith et al., 2015)&lt;/DisplayText&gt;&lt;record&gt;&lt;rec-number&gt;440&lt;/rec-number&gt;&lt;foreign-keys&gt;&lt;key app="EN" db-id="xf2r0pp5me29dpeewwwvx0fxwd5vsfrv0eax" timestamp="1448904742"&gt;440&lt;/key&gt;&lt;/foreign-keys&gt;&lt;ref-type name="Journal Article"&gt;17&lt;/ref-type&gt;&lt;contributors&gt;&lt;authors&gt;&lt;author&gt;Galbraith, J. A.&lt;/author&gt;&lt;author&gt;Beggs, J. R.&lt;/author&gt;&lt;author&gt;Jones, D. N.&lt;/author&gt;&lt;author&gt;Stanley, M. C.&lt;/author&gt;&lt;/authors&gt;&lt;/contributors&gt;&lt;auth-address&gt;Centre for Biodiversity and Biosecurity, School of Biological Sciences, University of Auckland, Private Bag 92019, Auckland, New Zealand; and jgal026@aucklanduni.ac.nz.&amp;#xD;Centre for Biodiversity and Biosecurity, School of Biological Sciences, University of Auckland, Private Bag 92019, Auckland, New Zealand; and.&amp;#xD;Environmental Futures Research Institute and School of Environment, Griffith University, Nathan, QLD 4111, Australia.&lt;/auth-address&gt;&lt;titles&gt;&lt;title&gt;Supplementary feeding restructures urban bird communities&lt;/title&gt;&lt;secondary-title&gt;Proceedings of the National Academy of Sciences&lt;/secondary-title&gt;&lt;alt-title&gt;Proc Natl Acad Sci&lt;/alt-title&gt;&lt;/titles&gt;&lt;periodical&gt;&lt;full-title&gt;Proceedings of the National Academy of Sciences&lt;/full-title&gt;&lt;/periodical&gt;&lt;pages&gt;E2648-57&lt;/pages&gt;&lt;volume&gt;112&lt;/volume&gt;&lt;number&gt;20&lt;/number&gt;&lt;edition&gt;2015/05/06&lt;/edition&gt;&lt;keywords&gt;&lt;keyword&gt;avian ecology&lt;/keyword&gt;&lt;keyword&gt;community composition&lt;/keyword&gt;&lt;keyword&gt;garden birds&lt;/keyword&gt;&lt;keyword&gt;human interactions&lt;/keyword&gt;&lt;keyword&gt;wildlife feeding&lt;/keyword&gt;&lt;/keywords&gt;&lt;dates&gt;&lt;year&gt;2015&lt;/year&gt;&lt;pub-dates&gt;&lt;date&gt;May 19&lt;/date&gt;&lt;/pub-dates&gt;&lt;/dates&gt;&lt;isbn&gt;0027-8424&lt;/isbn&gt;&lt;accession-num&gt;25941361&lt;/accession-num&gt;&lt;urls&gt;&lt;/urls&gt;&lt;custom2&gt;Pmc4443315&lt;/custom2&gt;&lt;electronic-resource-num&gt;10.1073/pnas.1501489112&lt;/electronic-resource-num&gt;&lt;remote-database-provider&gt;NLM&lt;/remote-database-provider&gt;&lt;language&gt;eng&lt;/language&gt;&lt;/record&gt;&lt;/Cite&gt;&lt;/EndNote&gt;</w:instrText>
      </w:r>
      <w:r w:rsidR="00C77620">
        <w:fldChar w:fldCharType="separate"/>
      </w:r>
      <w:r w:rsidR="00972F68">
        <w:rPr>
          <w:noProof/>
        </w:rPr>
        <w:t>(Galbraith et al., 2015)</w:t>
      </w:r>
      <w:r w:rsidR="00C77620">
        <w:fldChar w:fldCharType="end"/>
      </w:r>
      <w:r w:rsidR="00C94599">
        <w:t>.</w:t>
      </w:r>
    </w:p>
    <w:p w14:paraId="19B36842" w14:textId="3888BDA1" w:rsidR="008871D3" w:rsidRDefault="00316DB2" w:rsidP="006200A4">
      <w:r>
        <w:t xml:space="preserve">Despite the enormous influence of </w:t>
      </w:r>
      <w:r w:rsidR="00C94599">
        <w:t xml:space="preserve">supplementary food </w:t>
      </w:r>
      <w:r>
        <w:t>on the ecology of urban birds, we have little understanding of how this</w:t>
      </w:r>
      <w:r w:rsidR="00D81DF2">
        <w:t xml:space="preserve"> resource</w:t>
      </w:r>
      <w:r>
        <w:t xml:space="preserve"> may</w:t>
      </w:r>
      <w:r w:rsidR="00012006">
        <w:t xml:space="preserve"> be</w:t>
      </w:r>
      <w:r>
        <w:t xml:space="preserve"> </w:t>
      </w:r>
      <w:r w:rsidR="00E03701">
        <w:t xml:space="preserve">utilised by non-target species, </w:t>
      </w:r>
      <w:r w:rsidR="000C3B7E">
        <w:t>and the</w:t>
      </w:r>
      <w:r w:rsidR="00E03701">
        <w:t xml:space="preserve"> consequential effects on </w:t>
      </w:r>
      <w:r w:rsidR="00BB2307">
        <w:t>the species the resource is intended to support.</w:t>
      </w:r>
      <w:r w:rsidR="00900F8C">
        <w:t xml:space="preserve"> In </w:t>
      </w:r>
      <w:r w:rsidR="00E03701">
        <w:t xml:space="preserve">the UK, </w:t>
      </w:r>
      <w:r w:rsidR="00900F8C">
        <w:t>t</w:t>
      </w:r>
      <w:r w:rsidR="00534867">
        <w:t xml:space="preserve">he </w:t>
      </w:r>
      <w:r w:rsidR="005F7D1D">
        <w:t xml:space="preserve">most visible mammal at supplementary feeding stations is the </w:t>
      </w:r>
      <w:r w:rsidR="000C6B6E">
        <w:t>Grey Squirrel</w:t>
      </w:r>
      <w:r w:rsidR="005F7D1D">
        <w:t xml:space="preserve">. </w:t>
      </w:r>
      <w:r w:rsidR="000C6B6E">
        <w:t>Grey Squirrel</w:t>
      </w:r>
      <w:r w:rsidR="005F7D1D">
        <w:t>s</w:t>
      </w:r>
      <w:r w:rsidR="00643BE0">
        <w:t xml:space="preserve"> </w:t>
      </w:r>
      <w:r w:rsidR="00BB2307">
        <w:t>w</w:t>
      </w:r>
      <w:r w:rsidR="005F7D1D">
        <w:t>ere</w:t>
      </w:r>
      <w:r w:rsidR="00BB2307">
        <w:t xml:space="preserve"> </w:t>
      </w:r>
      <w:r w:rsidR="005F7D1D">
        <w:t xml:space="preserve">deliberately </w:t>
      </w:r>
      <w:r w:rsidR="00BB2307">
        <w:t xml:space="preserve">introduced </w:t>
      </w:r>
      <w:r w:rsidR="005F7D1D">
        <w:t xml:space="preserve">into </w:t>
      </w:r>
      <w:r>
        <w:t>Great Britain on several occasions</w:t>
      </w:r>
      <w:r w:rsidR="005F7D1D">
        <w:t xml:space="preserve"> between 1876 and 1929</w:t>
      </w:r>
      <w:r w:rsidR="00012006">
        <w:t xml:space="preserve"> and elsewhere in Europe </w:t>
      </w:r>
      <w:r w:rsidR="00143516">
        <w:t>during</w:t>
      </w:r>
      <w:r w:rsidR="00012006">
        <w:t xml:space="preserve"> the 20</w:t>
      </w:r>
      <w:r w:rsidR="00012006" w:rsidRPr="004F6176">
        <w:rPr>
          <w:vertAlign w:val="superscript"/>
        </w:rPr>
        <w:t>th</w:t>
      </w:r>
      <w:r w:rsidR="00012006">
        <w:t xml:space="preserve"> century </w:t>
      </w:r>
      <w:r w:rsidR="00AD78B8">
        <w:fldChar w:fldCharType="begin">
          <w:fldData xml:space="preserve">PEVuZE5vdGU+PENpdGU+PEF1dGhvcj5CZXJ0b2xpbm88L0F1dGhvcj48WWVhcj4yMDA4PC9ZZWFy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</w:fldData>
        </w:fldChar>
      </w:r>
      <w:r w:rsidR="00972F68">
        <w:instrText xml:space="preserve"> ADDIN EN.CITE </w:instrText>
      </w:r>
      <w:r w:rsidR="00972F68">
        <w:fldChar w:fldCharType="begin">
          <w:fldData xml:space="preserve">PEVuZE5vdGU+PENpdGU+PEF1dGhvcj5CZXJ0b2xpbm88L0F1dGhvcj48WWVhcj4yMDA4PC9ZZWFy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</w:fldData>
        </w:fldChar>
      </w:r>
      <w:r w:rsidR="00972F68">
        <w:instrText xml:space="preserve"> ADDIN EN.CITE.DATA </w:instrText>
      </w:r>
      <w:r w:rsidR="00972F68">
        <w:fldChar w:fldCharType="end"/>
      </w:r>
      <w:r w:rsidR="00AD78B8">
        <w:fldChar w:fldCharType="separate"/>
      </w:r>
      <w:r w:rsidR="00972F68">
        <w:rPr>
          <w:noProof/>
        </w:rPr>
        <w:t>(Bertolino et al., 2008)</w:t>
      </w:r>
      <w:r w:rsidR="00AD78B8">
        <w:fldChar w:fldCharType="end"/>
      </w:r>
      <w:r>
        <w:t>. In Britain</w:t>
      </w:r>
      <w:r w:rsidR="00B8455D">
        <w:t>,</w:t>
      </w:r>
      <w:r>
        <w:t xml:space="preserve"> the </w:t>
      </w:r>
      <w:r w:rsidR="000C6B6E">
        <w:t>Grey Squirrel</w:t>
      </w:r>
      <w:r>
        <w:t xml:space="preserve"> is </w:t>
      </w:r>
      <w:r w:rsidR="00E03701">
        <w:t>common</w:t>
      </w:r>
      <w:r w:rsidR="003F0604">
        <w:t xml:space="preserve"> in urban areas</w:t>
      </w:r>
      <w:r w:rsidR="00417A63">
        <w:t xml:space="preserve"> </w:t>
      </w:r>
      <w:r w:rsidR="00417A63">
        <w:fldChar w:fldCharType="begin">
          <w:fldData xml:space="preserve">PEVuZE5vdGU+PENpdGU+PEF1dGhvcj5CYWtlcjwvQXV0aG9yPjxZZWFyPjIwMDc8L1llYXI+PFJl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</w:fldData>
        </w:fldChar>
      </w:r>
      <w:r w:rsidR="00BC7811">
        <w:instrText xml:space="preserve"> ADDIN EN.CITE </w:instrText>
      </w:r>
      <w:r w:rsidR="00BC7811">
        <w:fldChar w:fldCharType="begin">
          <w:fldData xml:space="preserve">PEVuZE5vdGU+PENpdGU+PEF1dGhvcj5CYWtlcjwvQXV0aG9yPjxZZWFyPjIwMDc8L1llYXI+PFJl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</w:fldData>
        </w:fldChar>
      </w:r>
      <w:r w:rsidR="00BC7811">
        <w:instrText xml:space="preserve"> ADDIN EN.CITE.DATA </w:instrText>
      </w:r>
      <w:r w:rsidR="00BC7811">
        <w:fldChar w:fldCharType="end"/>
      </w:r>
      <w:r w:rsidR="00417A63">
        <w:fldChar w:fldCharType="separate"/>
      </w:r>
      <w:r w:rsidR="00972F68">
        <w:rPr>
          <w:noProof/>
        </w:rPr>
        <w:t>(Baker and Harris, 2007; Bonnington et al., 2014c)</w:t>
      </w:r>
      <w:r w:rsidR="00417A63">
        <w:fldChar w:fldCharType="end"/>
      </w:r>
      <w:r w:rsidR="00417A63">
        <w:t xml:space="preserve">, </w:t>
      </w:r>
      <w:r w:rsidR="003F0604">
        <w:t xml:space="preserve">and </w:t>
      </w:r>
      <w:r w:rsidR="00534867">
        <w:t xml:space="preserve">is </w:t>
      </w:r>
      <w:r w:rsidR="003F0604">
        <w:t>spreading</w:t>
      </w:r>
      <w:r w:rsidR="00950CD2">
        <w:t xml:space="preserve"> rapidly from introductions</w:t>
      </w:r>
      <w:r w:rsidR="003F0604">
        <w:t xml:space="preserve"> in other parts of Europe </w:t>
      </w:r>
      <w:r w:rsidR="00417A63">
        <w:fldChar w:fldCharType="begin">
          <w:fldData xml:space="preserve">PEVuZE5vdGU+PENpdGU+PEF1dGhvcj5CZXJ0b2xpbm88L0F1dGhvcj48WWVhcj4yMDA4PC9ZZWFy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</w:fldData>
        </w:fldChar>
      </w:r>
      <w:r w:rsidR="00972F68">
        <w:instrText xml:space="preserve"> ADDIN EN.CITE </w:instrText>
      </w:r>
      <w:r w:rsidR="00972F68">
        <w:fldChar w:fldCharType="begin">
          <w:fldData xml:space="preserve">PEVuZE5vdGU+PENpdGU+PEF1dGhvcj5CZXJ0b2xpbm88L0F1dGhvcj48WWVhcj4yMDA4PC9ZZWFy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</w:fldData>
        </w:fldChar>
      </w:r>
      <w:r w:rsidR="00972F68">
        <w:instrText xml:space="preserve"> ADDIN EN.CITE.DATA </w:instrText>
      </w:r>
      <w:r w:rsidR="00972F68">
        <w:fldChar w:fldCharType="end"/>
      </w:r>
      <w:r w:rsidR="00417A63">
        <w:fldChar w:fldCharType="separate"/>
      </w:r>
      <w:r w:rsidR="00972F68">
        <w:rPr>
          <w:noProof/>
        </w:rPr>
        <w:t>(Bertolino et al., 2008)</w:t>
      </w:r>
      <w:r w:rsidR="00417A63">
        <w:fldChar w:fldCharType="end"/>
      </w:r>
      <w:r w:rsidR="003F0604">
        <w:t xml:space="preserve">. </w:t>
      </w:r>
      <w:r w:rsidR="000C6B6E">
        <w:t>Grey Squirrel</w:t>
      </w:r>
      <w:r>
        <w:t>s are considered to be a significant conservation thre</w:t>
      </w:r>
      <w:r w:rsidR="004A4BBF">
        <w:t>at, particularly to the native Red S</w:t>
      </w:r>
      <w:r>
        <w:t xml:space="preserve">quirrel </w:t>
      </w:r>
      <w:r w:rsidR="005E697B">
        <w:t>(</w:t>
      </w:r>
      <w:proofErr w:type="spellStart"/>
      <w:r w:rsidRPr="002743D0">
        <w:rPr>
          <w:i/>
        </w:rPr>
        <w:t>Sciurus</w:t>
      </w:r>
      <w:proofErr w:type="spellEnd"/>
      <w:r w:rsidRPr="002743D0">
        <w:rPr>
          <w:i/>
        </w:rPr>
        <w:t xml:space="preserve"> vulgaris</w:t>
      </w:r>
      <w:r w:rsidR="005E697B">
        <w:t>)</w:t>
      </w:r>
      <w:r w:rsidR="005C0D8F">
        <w:t xml:space="preserve"> </w:t>
      </w:r>
      <w:r w:rsidR="005C0D8F">
        <w:fldChar w:fldCharType="begin"/>
      </w:r>
      <w:r w:rsidR="005C0D8F">
        <w:instrText xml:space="preserve"> ADDIN EN.CITE &lt;EndNote&gt;&lt;Cite&gt;&lt;Author&gt;Bertolino&lt;/Author&gt;&lt;Year&gt;2014&lt;/Year&gt;&lt;RecNum&gt;657&lt;/RecNum&gt;&lt;DisplayText&gt;(Bertolino et al., 2014)&lt;/DisplayText&gt;&lt;record&gt;&lt;rec-number&gt;657&lt;/rec-number&gt;&lt;foreign-keys&gt;&lt;key app="EN" db-id="xf2r0pp5me29dpeewwwvx0fxwd5vsfrv0eax" timestamp="1485270588"&gt;657&lt;/key&gt;&lt;/foreign-keys&gt;&lt;ref-type name="Journal Article"&gt;17&lt;/ref-type&gt;&lt;contributors&gt;&lt;authors&gt;&lt;author&gt;Bertolino, Sandro&lt;/author&gt;&lt;author&gt;di Montezemolo, Nicola Cordero&lt;/author&gt;&lt;author&gt;Preatoni, Damiano G.&lt;/author&gt;&lt;author&gt;Wauters, Lucas A.&lt;/author&gt;&lt;author&gt;Martinoli, Adriano&lt;/author&gt;&lt;/authors&gt;&lt;/contributors&gt;&lt;titles&gt;&lt;title&gt;&lt;style face="normal" font="default" size="100%"&gt;A grey future for Europe: &lt;/style&gt;&lt;style face="italic" font="default" size="100%"&gt;Sciurus carolinensis&lt;/style&gt;&lt;style face="normal" font="default" size="100%"&gt; is replacing native red squirrels in Italy&lt;/style&gt;&lt;/title&gt;&lt;secondary-title&gt;Biological Invasions&lt;/secondary-title&gt;&lt;/titles&gt;&lt;periodical&gt;&lt;full-title&gt;Biological Invasions&lt;/full-title&gt;&lt;/periodical&gt;&lt;pages&gt;53-62&lt;/pages&gt;&lt;volume&gt;16&lt;/volume&gt;&lt;number&gt;1&lt;/number&gt;&lt;dates&gt;&lt;year&gt;2014&lt;/year&gt;&lt;/dates&gt;&lt;isbn&gt;1573-1464&lt;/isbn&gt;&lt;label&gt;Bertolino2014&lt;/label&gt;&lt;work-type&gt;journal article&lt;/work-type&gt;&lt;urls&gt;&lt;related-urls&gt;&lt;url&gt;http://dx.doi.org/10.1007/s10530-013-0502-3&lt;/url&gt;&lt;/related-urls&gt;&lt;/urls&gt;&lt;electronic-resource-num&gt;10.1007/s10530-013-0502-3&lt;/electronic-resource-num&gt;&lt;/record&gt;&lt;/Cite&gt;&lt;/EndNote&gt;</w:instrText>
      </w:r>
      <w:r w:rsidR="005C0D8F">
        <w:fldChar w:fldCharType="separate"/>
      </w:r>
      <w:r w:rsidR="005C0D8F">
        <w:rPr>
          <w:noProof/>
        </w:rPr>
        <w:t>(Bertolino et al., 2014)</w:t>
      </w:r>
      <w:r w:rsidR="005C0D8F">
        <w:fldChar w:fldCharType="end"/>
      </w:r>
      <w:r>
        <w:t xml:space="preserve">. </w:t>
      </w:r>
      <w:r w:rsidR="000C6B6E">
        <w:t>Grey Squirrels</w:t>
      </w:r>
      <w:r w:rsidR="00237FB6">
        <w:t xml:space="preserve"> carry disease (</w:t>
      </w:r>
      <w:proofErr w:type="spellStart"/>
      <w:r w:rsidR="00237FB6">
        <w:t>squirrelpox</w:t>
      </w:r>
      <w:proofErr w:type="spellEnd"/>
      <w:r w:rsidR="00237FB6">
        <w:t xml:space="preserve">, </w:t>
      </w:r>
      <w:proofErr w:type="spellStart"/>
      <w:r w:rsidR="00237FB6">
        <w:t>Bruemmer</w:t>
      </w:r>
      <w:proofErr w:type="spellEnd"/>
      <w:r w:rsidR="00361D41">
        <w:t xml:space="preserve"> </w:t>
      </w:r>
      <w:r w:rsidR="00361D41">
        <w:fldChar w:fldCharType="begin"/>
      </w:r>
      <w:r w:rsidR="005E44C2">
        <w:instrText xml:space="preserve"> ADDIN EN.CITE &lt;EndNote&gt;&lt;Cite ExcludeAuth="1" ExcludeYear="1" Hidden="1"&gt;&lt;Author&gt;Bruemmer&lt;/Author&gt;&lt;Year&gt;2010&lt;/Year&gt;&lt;RecNum&gt;658&lt;/RecNum&gt;&lt;record&gt;&lt;rec-number&gt;658&lt;/rec-number&gt;&lt;foreign-keys&gt;&lt;key app="EN" db-id="xf2r0pp5me29dpeewwwvx0fxwd5vsfrv0eax" timestamp="1485270685"&gt;658&lt;/key&gt;&lt;/foreign-keys&gt;&lt;ref-type name="Journal Article"&gt;17&lt;/ref-type&gt;&lt;contributors&gt;&lt;authors&gt;&lt;author&gt;Bruemmer, C. M.&lt;/author&gt;&lt;author&gt;Rushton, S. P.&lt;/author&gt;&lt;author&gt;Gurnell, J.&lt;/author&gt;&lt;author&gt;Lurz, P. W. W.&lt;/author&gt;&lt;author&gt;Nettleton, P.&lt;/author&gt;&lt;author&gt;Sainsbury, A. W.&lt;/author&gt;&lt;author&gt;Duff, J. P.&lt;/author&gt;&lt;author&gt;Gilray, J.&lt;/author&gt;&lt;author&gt;McInnes, C. J.&lt;/author&gt;&lt;/authors&gt;&lt;/contributors&gt;&lt;titles&gt;&lt;title&gt;Epidemiology of squirrelpox virus in grey squirrels in the UK&lt;/title&gt;&lt;secondary-title&gt;Epidemiology and Infection&lt;/secondary-title&gt;&lt;/titles&gt;&lt;periodical&gt;&lt;full-title&gt;Epidemiology and Infection&lt;/full-title&gt;&lt;/periodical&gt;&lt;pages&gt;941-950&lt;/pages&gt;&lt;volume&gt;138&lt;/volume&gt;&lt;number&gt;7&lt;/number&gt;&lt;dates&gt;&lt;year&gt;2010&lt;/year&gt;&lt;pub-dates&gt;&lt;date&gt;2010/007/001&lt;/date&gt;&lt;/pub-dates&gt;&lt;/dates&gt;&lt;pub-location&gt;Cambridge, UK&lt;/pub-location&gt;&lt;publisher&gt;Cambridge University Press&lt;/publisher&gt;&lt;urls&gt;&lt;related-urls&gt;&lt;url&gt;https://www.cambridge.org/core/article/div-class-title-epidemiology-of-squirrelpox-virus-in-grey-squirrels-in-the-uk-div/1AF7B40D8BC92F8C6FA57B2E5E7D76A7&lt;/url&gt;&lt;/related-urls&gt;&lt;/urls&gt;&lt;electronic-resource-num&gt;10.1017/S0950268810000816&lt;/electronic-resource-num&gt;&lt;/record&gt;&lt;/Cite&gt;&lt;/EndNote&gt;</w:instrText>
      </w:r>
      <w:r w:rsidR="00361D41">
        <w:fldChar w:fldCharType="end"/>
      </w:r>
      <w:r w:rsidR="00237FB6">
        <w:t>et al. 2010</w:t>
      </w:r>
      <w:r w:rsidR="006754A0">
        <w:fldChar w:fldCharType="begin"/>
      </w:r>
      <w:r w:rsidR="005E44C2">
        <w:instrText xml:space="preserve"> ADDIN EN.CITE &lt;EndNote&gt;&lt;Cite ExcludeAuth="1" ExcludeYear="1" Hidden="1"&gt;&lt;Author&gt;Bruemmer&lt;/Author&gt;&lt;Year&gt;2010&lt;/Year&gt;&lt;RecNum&gt;658&lt;/RecNum&gt;&lt;record&gt;&lt;rec-number&gt;658&lt;/rec-number&gt;&lt;foreign-keys&gt;&lt;key app="EN" db-id="xf2r0pp5me29dpeewwwvx0fxwd5vsfrv0eax" timestamp="1485270685"&gt;658&lt;/key&gt;&lt;/foreign-keys&gt;&lt;ref-type name="Journal Article"&gt;17&lt;/ref-type&gt;&lt;contributors&gt;&lt;authors&gt;&lt;author&gt;Bruemmer, C. M.&lt;/author&gt;&lt;author&gt;Rushton, S. P.&lt;/author&gt;&lt;author&gt;Gurnell, J.&lt;/author&gt;&lt;author&gt;Lurz, P. W. W.&lt;/author&gt;&lt;author&gt;Nettleton, P.&lt;/author&gt;&lt;author&gt;Sainsbury, A. W.&lt;/author&gt;&lt;author&gt;Duff, J. P.&lt;/author&gt;&lt;author&gt;Gilray, J.&lt;/author&gt;&lt;author&gt;McInnes, C. J.&lt;/author&gt;&lt;/authors&gt;&lt;/contributors&gt;&lt;titles&gt;&lt;title&gt;Epidemiology of squirrelpox virus in grey squirrels in the UK&lt;/title&gt;&lt;secondary-title&gt;Epidemiology and Infection&lt;/secondary-title&gt;&lt;/titles&gt;&lt;periodical&gt;&lt;full-title&gt;Epidemiology and Infection&lt;/full-title&gt;&lt;/periodical&gt;&lt;pages&gt;941-950&lt;/pages&gt;&lt;volume&gt;138&lt;/volume&gt;&lt;number&gt;7&lt;/number&gt;&lt;dates&gt;&lt;year&gt;2010&lt;/year&gt;&lt;pub-dates&gt;&lt;date&gt;2010/007/001&lt;/date&gt;&lt;/pub-dates&gt;&lt;/dates&gt;&lt;pub-location&gt;Cambridge, UK&lt;/pub-location&gt;&lt;publisher&gt;Cambridge University Press&lt;/publisher&gt;&lt;urls&gt;&lt;related-urls&gt;&lt;url&gt;https://www.cambridge.org/core/article/div-class-title-epidemiology-of-squirrelpox-virus-in-grey-squirrels-in-the-uk-div/1AF7B40D8BC92F8C6FA57B2E5E7D76A7&lt;/url&gt;&lt;/related-urls&gt;&lt;/urls&gt;&lt;electronic-resource-num&gt;10.1017/S0950268810000816&lt;/electronic-resource-num&gt;&lt;/record&gt;&lt;/Cite&gt;&lt;/EndNote&gt;</w:instrText>
      </w:r>
      <w:r w:rsidR="006754A0">
        <w:fldChar w:fldCharType="end"/>
      </w:r>
      <w:r w:rsidR="00237FB6">
        <w:t xml:space="preserve">; </w:t>
      </w:r>
      <w:proofErr w:type="spellStart"/>
      <w:r w:rsidR="00237FB6" w:rsidRPr="00237FB6">
        <w:rPr>
          <w:i/>
          <w:iCs/>
        </w:rPr>
        <w:t>Borrelia</w:t>
      </w:r>
      <w:proofErr w:type="spellEnd"/>
      <w:r w:rsidR="00237FB6" w:rsidRPr="00237FB6">
        <w:rPr>
          <w:i/>
          <w:iCs/>
        </w:rPr>
        <w:t xml:space="preserve"> </w:t>
      </w:r>
      <w:proofErr w:type="spellStart"/>
      <w:r w:rsidR="00237FB6" w:rsidRPr="00237FB6">
        <w:rPr>
          <w:i/>
          <w:iCs/>
        </w:rPr>
        <w:t>burgdorferi</w:t>
      </w:r>
      <w:proofErr w:type="spellEnd"/>
      <w:r w:rsidR="00237FB6">
        <w:rPr>
          <w:iCs/>
        </w:rPr>
        <w:t xml:space="preserve">, the </w:t>
      </w:r>
      <w:r w:rsidR="000C3B7E">
        <w:rPr>
          <w:iCs/>
        </w:rPr>
        <w:t>agent</w:t>
      </w:r>
      <w:r w:rsidR="00237FB6">
        <w:rPr>
          <w:iCs/>
        </w:rPr>
        <w:t xml:space="preserve"> of Lyme disease, </w:t>
      </w:r>
      <w:proofErr w:type="spellStart"/>
      <w:r w:rsidR="00060B25">
        <w:rPr>
          <w:iCs/>
        </w:rPr>
        <w:t>Mill</w:t>
      </w:r>
      <w:r w:rsidR="00E573AE">
        <w:rPr>
          <w:iCs/>
        </w:rPr>
        <w:t>i</w:t>
      </w:r>
      <w:r w:rsidR="00060B25">
        <w:rPr>
          <w:iCs/>
        </w:rPr>
        <w:t>ns</w:t>
      </w:r>
      <w:proofErr w:type="spellEnd"/>
      <w:r w:rsidR="00361D41">
        <w:rPr>
          <w:iCs/>
        </w:rPr>
        <w:t xml:space="preserve"> </w:t>
      </w:r>
      <w:r w:rsidR="00361D41">
        <w:rPr>
          <w:iCs/>
        </w:rPr>
        <w:fldChar w:fldCharType="begin"/>
      </w:r>
      <w:r w:rsidR="002D2F11">
        <w:rPr>
          <w:iCs/>
        </w:rPr>
        <w:instrText xml:space="preserve"> ADDIN EN.CITE &lt;EndNote&gt;&lt;Cite Hidden="1"&gt;&lt;Author&gt;Millins&lt;/Author&gt;&lt;Year&gt;2015&lt;/Year&gt;&lt;RecNum&gt;708&lt;/RecNum&gt;&lt;record&gt;&lt;rec-number&gt;708&lt;/rec-number&gt;&lt;foreign-keys&gt;&lt;key app="EN" db-id="xf2r0pp5me29dpeewwwvx0fxwd5vsfrv0eax" timestamp="1485272669"&gt;708&lt;/key&gt;&lt;/foreign-keys&gt;&lt;ref-type name="Journal Article"&gt;17&lt;/ref-type&gt;&lt;contributors&gt;&lt;authors&gt;&lt;author&gt;Millins, C.&lt;/author&gt;&lt;author&gt;Magierecka, A.&lt;/author&gt;&lt;author&gt;Gilbert, L.&lt;/author&gt;&lt;author&gt;Edoff, A.&lt;/author&gt;&lt;author&gt;Brereton, A.&lt;/author&gt;&lt;author&gt;Kilbride, E.&lt;/author&gt;&lt;/authors&gt;&lt;/contributors&gt;&lt;titles&gt;&lt;title&gt;&lt;style face="normal" font="default" size="100%"&gt;An invasive mammal (grey squirrel, &lt;/style&gt;&lt;style face="italic" font="default" size="100%"&gt;Sciurus carolinensis&lt;/style&gt;&lt;style face="normal" font="default" size="100%"&gt;) commonly hosts diverse and atypical genotypes of the zoonotic pathogen &lt;/style&gt;&lt;style face="italic" font="default" size="100%"&gt;Borrelia burgdorferi&lt;/style&gt;&lt;style face="normal" font="default" size="100%"&gt; sensu lato&lt;/style&gt;&lt;/title&gt;&lt;secondary-title&gt;Applied and Environmental Microbiology&lt;/secondary-title&gt;&lt;alt-title&gt;Appl Environ Microbiol&lt;/alt-title&gt;&lt;/titles&gt;&lt;periodical&gt;&lt;full-title&gt;Applied and Environmental Microbiology&lt;/full-title&gt;&lt;abbr-1&gt;Appl. Environ. Microbiol.&lt;/abbr-1&gt;&lt;/periodical&gt;&lt;alt-periodical&gt;&lt;full-title&gt;Appl Environ Microbiol&lt;/full-title&gt;&lt;/alt-periodical&gt;&lt;pages&gt;4236-4245&lt;/pages&gt;&lt;volume&gt;81&lt;/volume&gt;&lt;number&gt;13&lt;/number&gt;&lt;dates&gt;&lt;year&gt;2015&lt;/year&gt;&lt;/dates&gt;&lt;label&gt;Millins2015&lt;/label&gt;&lt;urls&gt;&lt;related-urls&gt;&lt;url&gt;http://dx.doi.org/10.1128/AEM.00109-15&lt;/url&gt;&lt;/related-urls&gt;&lt;/urls&gt;&lt;electronic-resource-num&gt;10.1128/aem.00109-15&lt;/electronic-resource-num&gt;&lt;/record&gt;&lt;/Cite&gt;&lt;/EndNote&gt;</w:instrText>
      </w:r>
      <w:r w:rsidR="00361D41">
        <w:rPr>
          <w:iCs/>
        </w:rPr>
        <w:fldChar w:fldCharType="end"/>
      </w:r>
      <w:r w:rsidR="00060B25">
        <w:rPr>
          <w:iCs/>
        </w:rPr>
        <w:t>et al.</w:t>
      </w:r>
      <w:r w:rsidR="00BE16C7">
        <w:rPr>
          <w:iCs/>
        </w:rPr>
        <w:t>,</w:t>
      </w:r>
      <w:r w:rsidR="00060B25">
        <w:rPr>
          <w:iCs/>
        </w:rPr>
        <w:t xml:space="preserve"> 2015, </w:t>
      </w:r>
      <w:proofErr w:type="spellStart"/>
      <w:r w:rsidR="00237FB6">
        <w:rPr>
          <w:iCs/>
        </w:rPr>
        <w:t>Mill</w:t>
      </w:r>
      <w:r w:rsidR="00E573AE">
        <w:rPr>
          <w:iCs/>
        </w:rPr>
        <w:t>i</w:t>
      </w:r>
      <w:r w:rsidR="00237FB6">
        <w:rPr>
          <w:iCs/>
        </w:rPr>
        <w:t>ns</w:t>
      </w:r>
      <w:proofErr w:type="spellEnd"/>
      <w:r w:rsidR="005E44C2">
        <w:rPr>
          <w:iCs/>
        </w:rPr>
        <w:t xml:space="preserve"> </w:t>
      </w:r>
      <w:r w:rsidR="005E44C2">
        <w:rPr>
          <w:iCs/>
        </w:rPr>
        <w:fldChar w:fldCharType="begin"/>
      </w:r>
      <w:r w:rsidR="005E44C2">
        <w:rPr>
          <w:iCs/>
        </w:rPr>
        <w:instrText xml:space="preserve"> ADDIN EN.CITE &lt;EndNote&gt;&lt;Cite ExcludeAuth="1" ExcludeYear="1" Hidden="1"&gt;&lt;Author&gt;Millins&lt;/Author&gt;&lt;Year&gt;2016&lt;/Year&gt;&lt;RecNum&gt;659&lt;/RecNum&gt;&lt;record&gt;&lt;rec-number&gt;659&lt;/rec-number&gt;&lt;foreign-keys&gt;&lt;key app="EN" db-id="xf2r0pp5me29dpeewwwvx0fxwd5vsfrv0eax" timestamp="1485272668"&gt;659&lt;/key&gt;&lt;/foreign-keys&gt;&lt;ref-type name="Journal Article"&gt;17&lt;/ref-type&gt;&lt;contributors&gt;&lt;authors&gt;&lt;author&gt;Millins, Caroline&lt;/author&gt;&lt;author&gt;Gilbert, Lucy&lt;/author&gt;&lt;author&gt;Johnson, Paul&lt;/author&gt;&lt;author&gt;James, Marianne&lt;/author&gt;&lt;author&gt;Kilbride, Elizabeth&lt;/author&gt;&lt;author&gt;Birtles, Richard&lt;/author&gt;&lt;author&gt;Biek, Roman&lt;/author&gt;&lt;/authors&gt;&lt;/contributors&gt;&lt;titles&gt;&lt;title&gt;&lt;style face="normal" font="default" size="100%"&gt;Heterogeneity in the abundance and distribution of &lt;/style&gt;&lt;style face="italic" font="default" size="100%"&gt;Ixodes ricinus&lt;/style&gt;&lt;style face="normal" font="default" size="100%"&gt; and &lt;/style&gt;&lt;style face="italic" font="default" size="100%"&gt;Borrelia burgdorferi&lt;/style&gt;&lt;style face="normal" font="default" size="100%"&gt; (sensu lato) in Scotland: implications for risk prediction&lt;/style&gt;&lt;/title&gt;&lt;secondary-title&gt;Parasites &amp;amp; Vectors&lt;/secondary-title&gt;&lt;/titles&gt;&lt;periodical&gt;&lt;full-title&gt;Parasites &amp;amp; Vectors&lt;/full-title&gt;&lt;/periodical&gt;&lt;pages&gt;595&lt;/pages&gt;&lt;volume&gt;9&lt;/volume&gt;&lt;number&gt;1&lt;/number&gt;&lt;dates&gt;&lt;year&gt;2016&lt;/year&gt;&lt;/dates&gt;&lt;isbn&gt;1756-3305&lt;/isbn&gt;&lt;label&gt;Millins2016&lt;/label&gt;&lt;work-type&gt;journal article&lt;/work-type&gt;&lt;urls&gt;&lt;related-urls&gt;&lt;url&gt;http://dx.doi.org/10.1186/s13071-016-1875-9&lt;/url&gt;&lt;/related-urls&gt;&lt;/urls&gt;&lt;electronic-resource-num&gt;10.1186/s13071-016-1875-9&lt;/electronic-resource-num&gt;&lt;/record&gt;&lt;/Cite&gt;&lt;/EndNote&gt;</w:instrText>
      </w:r>
      <w:r w:rsidR="005E44C2">
        <w:rPr>
          <w:iCs/>
        </w:rPr>
        <w:fldChar w:fldCharType="end"/>
      </w:r>
      <w:r w:rsidR="00237FB6">
        <w:rPr>
          <w:iCs/>
        </w:rPr>
        <w:t>et al.</w:t>
      </w:r>
      <w:r w:rsidR="00BE16C7">
        <w:rPr>
          <w:iCs/>
        </w:rPr>
        <w:t>,</w:t>
      </w:r>
      <w:r w:rsidR="00237FB6">
        <w:rPr>
          <w:iCs/>
        </w:rPr>
        <w:t xml:space="preserve"> 201</w:t>
      </w:r>
      <w:r w:rsidR="00060B25">
        <w:rPr>
          <w:iCs/>
        </w:rPr>
        <w:t>6</w:t>
      </w:r>
      <w:r w:rsidR="00237FB6">
        <w:rPr>
          <w:iCs/>
        </w:rPr>
        <w:t xml:space="preserve">), and cause economic losses in forestry </w:t>
      </w:r>
      <w:r w:rsidR="00060B25">
        <w:rPr>
          <w:iCs/>
        </w:rPr>
        <w:fldChar w:fldCharType="begin"/>
      </w:r>
      <w:r w:rsidR="00912CE2">
        <w:rPr>
          <w:iCs/>
        </w:rPr>
        <w:instrText xml:space="preserve"> ADDIN EN.CITE &lt;EndNote&gt;&lt;Cite&gt;&lt;Author&gt;Mayle&lt;/Author&gt;&lt;Year&gt;2013&lt;/Year&gt;&lt;RecNum&gt;738&lt;/RecNum&gt;&lt;DisplayText&gt;(Mayle and Broome, 2013)&lt;/DisplayText&gt;&lt;record&gt;&lt;rec-number&gt;738&lt;/rec-number&gt;&lt;foreign-keys&gt;&lt;key app="EN" db-id="xf2r0pp5me29dpeewwwvx0fxwd5vsfrv0eax" timestamp="1485273018"&gt;738&lt;/key&gt;&lt;/foreign-keys&gt;&lt;ref-type name="Journal Article"&gt;17&lt;/ref-type&gt;&lt;contributors&gt;&lt;authors&gt;&lt;author&gt;Mayle, Brenda A.&lt;/author&gt;&lt;author&gt;Broome, Alice C.&lt;/author&gt;&lt;/authors&gt;&lt;/contributors&gt;&lt;titles&gt;&lt;title&gt;&lt;style face="normal" font="default" size="100%"&gt;Changes in the impact and control of an invasive alien: The grey squirrel (&lt;/style&gt;&lt;style face="italic" font="default" size="100%"&gt;Sciurus carolinensis&lt;/style&gt;&lt;style face="normal" font="default" size="100%"&gt;) in Great Britain, as determined from regional surveys&lt;/style&gt;&lt;/title&gt;&lt;secondary-title&gt;Pest Management Science&lt;/secondary-title&gt;&lt;/titles&gt;&lt;periodical&gt;&lt;full-title&gt;Pest Management Science&lt;/full-title&gt;&lt;/periodical&gt;&lt;pages&gt;323-333&lt;/pages&gt;&lt;volume&gt;69&lt;/volume&gt;&lt;number&gt;3&lt;/number&gt;&lt;keywords&gt;&lt;keyword&gt;grey squirrel&lt;/keyword&gt;&lt;keyword&gt;bark stripping&lt;/keyword&gt;&lt;keyword&gt;damage&lt;/keyword&gt;&lt;keyword&gt;control&lt;/keyword&gt;&lt;/keywords&gt;&lt;dates&gt;&lt;year&gt;2013&lt;/year&gt;&lt;/dates&gt;&lt;publisher&gt;John Wiley &amp;amp; Sons, Ltd&lt;/publisher&gt;&lt;isbn&gt;1526-4998&lt;/isbn&gt;&lt;urls&gt;&lt;related-urls&gt;&lt;url&gt;http://dx.doi.org/10.1002/ps.3458&lt;/url&gt;&lt;/related-urls&gt;&lt;/urls&gt;&lt;electronic-resource-num&gt;10.1002/ps.3458&lt;/electronic-resource-num&gt;&lt;/record&gt;&lt;/Cite&gt;&lt;/EndNote&gt;</w:instrText>
      </w:r>
      <w:r w:rsidR="00060B25">
        <w:rPr>
          <w:iCs/>
        </w:rPr>
        <w:fldChar w:fldCharType="separate"/>
      </w:r>
      <w:r w:rsidR="00972F68">
        <w:rPr>
          <w:iCs/>
          <w:noProof/>
        </w:rPr>
        <w:t>(Mayle and Broome, 2013)</w:t>
      </w:r>
      <w:r w:rsidR="00060B25">
        <w:rPr>
          <w:iCs/>
        </w:rPr>
        <w:fldChar w:fldCharType="end"/>
      </w:r>
      <w:r w:rsidR="00237FB6">
        <w:rPr>
          <w:iCs/>
        </w:rPr>
        <w:t>.</w:t>
      </w:r>
      <w:r>
        <w:t xml:space="preserve"> </w:t>
      </w:r>
      <w:r w:rsidR="00237FB6">
        <w:t>In the context of this work, e</w:t>
      </w:r>
      <w:r w:rsidR="006200A4">
        <w:t xml:space="preserve">vidence suggests that </w:t>
      </w:r>
      <w:r w:rsidR="00E03701">
        <w:t xml:space="preserve">urban </w:t>
      </w:r>
      <w:r w:rsidR="000C6B6E">
        <w:t>Grey Squirrel</w:t>
      </w:r>
      <w:r w:rsidR="006200A4">
        <w:t xml:space="preserve"> population size and </w:t>
      </w:r>
      <w:r w:rsidR="00534867">
        <w:t>density</w:t>
      </w:r>
      <w:r w:rsidR="006200A4">
        <w:t xml:space="preserve"> </w:t>
      </w:r>
      <w:r w:rsidR="00E03701">
        <w:t>is</w:t>
      </w:r>
      <w:r w:rsidR="006200A4">
        <w:t xml:space="preserve"> </w:t>
      </w:r>
      <w:r w:rsidR="00E03701">
        <w:t>associated</w:t>
      </w:r>
      <w:r w:rsidR="006200A4">
        <w:t xml:space="preserve"> with</w:t>
      </w:r>
      <w:r w:rsidR="00E03701">
        <w:t xml:space="preserve"> the provision of</w:t>
      </w:r>
      <w:r w:rsidR="006200A4">
        <w:t xml:space="preserve"> supplementary f</w:t>
      </w:r>
      <w:r w:rsidR="00E03701">
        <w:t>ood in gardens</w:t>
      </w:r>
      <w:r w:rsidR="006200A4">
        <w:t xml:space="preserve"> </w:t>
      </w:r>
      <w:r w:rsidR="00691E3F">
        <w:fldChar w:fldCharType="begin">
          <w:fldData xml:space="preserve">PEVuZE5vdGU+PENpdGU+PEF1dGhvcj5Cb3dlcnM8L0F1dGhvcj48WWVhcj4xOTk2PC9ZZWFyPjxS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</w:fldData>
        </w:fldChar>
      </w:r>
      <w:r w:rsidR="00972F68">
        <w:instrText xml:space="preserve"> ADDIN EN.CITE </w:instrText>
      </w:r>
      <w:r w:rsidR="00972F68">
        <w:fldChar w:fldCharType="begin">
          <w:fldData xml:space="preserve">PEVuZE5vdGU+PENpdGU+PEF1dGhvcj5Cb3dlcnM8L0F1dGhvcj48WWVhcj4xOTk2PC9ZZWFyPjxS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</w:fldData>
        </w:fldChar>
      </w:r>
      <w:r w:rsidR="00972F68">
        <w:instrText xml:space="preserve"> ADDIN EN.CITE.DATA </w:instrText>
      </w:r>
      <w:r w:rsidR="00972F68">
        <w:fldChar w:fldCharType="end"/>
      </w:r>
      <w:r w:rsidR="00691E3F">
        <w:fldChar w:fldCharType="separate"/>
      </w:r>
      <w:r w:rsidR="00972F68">
        <w:rPr>
          <w:noProof/>
        </w:rPr>
        <w:t>(Bowers and Breland, 1996; Parker and Nilon, 2008)</w:t>
      </w:r>
      <w:r w:rsidR="00691E3F">
        <w:fldChar w:fldCharType="end"/>
      </w:r>
      <w:r w:rsidR="00E03701">
        <w:t xml:space="preserve"> and </w:t>
      </w:r>
      <w:r w:rsidR="00237FB6">
        <w:t xml:space="preserve">there is some evidence </w:t>
      </w:r>
      <w:r w:rsidR="00E03701">
        <w:t>that they can</w:t>
      </w:r>
      <w:r w:rsidR="006200A4">
        <w:t xml:space="preserve"> </w:t>
      </w:r>
      <w:r w:rsidR="00E03701">
        <w:t xml:space="preserve">competitively exclude birds at </w:t>
      </w:r>
      <w:r w:rsidR="00E03701">
        <w:lastRenderedPageBreak/>
        <w:t xml:space="preserve">supplementary feeders </w:t>
      </w:r>
      <w:r w:rsidR="00E03701">
        <w:fldChar w:fldCharType="begin">
          <w:fldData xml:space="preserve">PEVuZE5vdGU+PENpdGU+PEF1dGhvcj5IZXdzb248L0F1dGhvcj48WWVhcj4yMDA0PC9ZZWFyPjxS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</w:fldData>
        </w:fldChar>
      </w:r>
      <w:r w:rsidR="00BC7811">
        <w:instrText xml:space="preserve"> ADDIN EN.CITE </w:instrText>
      </w:r>
      <w:r w:rsidR="00BC7811">
        <w:fldChar w:fldCharType="begin">
          <w:fldData xml:space="preserve">PEVuZE5vdGU+PENpdGU+PEF1dGhvcj5IZXdzb248L0F1dGhvcj48WWVhcj4yMDA0PC9ZZWFyPjxS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</w:fldData>
        </w:fldChar>
      </w:r>
      <w:r w:rsidR="00BC7811">
        <w:instrText xml:space="preserve"> ADDIN EN.CITE.DATA </w:instrText>
      </w:r>
      <w:r w:rsidR="00BC7811">
        <w:fldChar w:fldCharType="end"/>
      </w:r>
      <w:r w:rsidR="00E03701">
        <w:fldChar w:fldCharType="separate"/>
      </w:r>
      <w:r w:rsidR="00972F68">
        <w:rPr>
          <w:noProof/>
        </w:rPr>
        <w:t>(Hewson et al., 2004; Bonnington et al., 2014a)</w:t>
      </w:r>
      <w:r w:rsidR="00E03701">
        <w:fldChar w:fldCharType="end"/>
      </w:r>
      <w:r w:rsidR="005B6B6F">
        <w:t xml:space="preserve">. </w:t>
      </w:r>
      <w:r w:rsidR="005B6B6F">
        <w:fldChar w:fldCharType="begin">
          <w:fldData xml:space="preserve">PEVuZE5vdGU+PENpdGUgQXV0aG9yWWVhcj0iMSI+PEF1dGhvcj5Cb25uaW5ndG9uPC9BdXRob3I+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=
</w:fldData>
        </w:fldChar>
      </w:r>
      <w:r w:rsidR="00BC7811">
        <w:instrText xml:space="preserve"> ADDIN EN.CITE </w:instrText>
      </w:r>
      <w:r w:rsidR="00BC7811">
        <w:fldChar w:fldCharType="begin">
          <w:fldData xml:space="preserve">PEVuZE5vdGU+PENpdGUgQXV0aG9yWWVhcj0iMSI+PEF1dGhvcj5Cb25uaW5ndG9uPC9BdXRob3I+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=
</w:fldData>
        </w:fldChar>
      </w:r>
      <w:r w:rsidR="00BC7811">
        <w:instrText xml:space="preserve"> ADDIN EN.CITE.DATA </w:instrText>
      </w:r>
      <w:r w:rsidR="00BC7811">
        <w:fldChar w:fldCharType="end"/>
      </w:r>
      <w:r w:rsidR="005B6B6F">
        <w:fldChar w:fldCharType="separate"/>
      </w:r>
      <w:r w:rsidR="00972F68">
        <w:rPr>
          <w:noProof/>
        </w:rPr>
        <w:t>Bonnington et al. (2014a)</w:t>
      </w:r>
      <w:r w:rsidR="005B6B6F">
        <w:fldChar w:fldCharType="end"/>
      </w:r>
      <w:r w:rsidR="00395AF4">
        <w:t xml:space="preserve"> used </w:t>
      </w:r>
      <w:proofErr w:type="spellStart"/>
      <w:r w:rsidR="00395AF4">
        <w:t>taxidermied</w:t>
      </w:r>
      <w:proofErr w:type="spellEnd"/>
      <w:r w:rsidR="00395AF4">
        <w:t xml:space="preserve"> </w:t>
      </w:r>
      <w:r w:rsidR="000C6B6E">
        <w:t>Grey Squirrel</w:t>
      </w:r>
      <w:r w:rsidR="00395AF4">
        <w:t>s on</w:t>
      </w:r>
      <w:r w:rsidR="008871D3">
        <w:t xml:space="preserve"> </w:t>
      </w:r>
      <w:r w:rsidR="00395AF4">
        <w:t>feeders, and showed that resource use by birds was reduced by 98%</w:t>
      </w:r>
      <w:r w:rsidR="00237FB6">
        <w:t xml:space="preserve"> in the presence of a mounted animal</w:t>
      </w:r>
      <w:r w:rsidR="004526D3">
        <w:t>.</w:t>
      </w:r>
      <w:r w:rsidR="00237FB6">
        <w:t xml:space="preserve"> </w:t>
      </w:r>
      <w:r w:rsidR="004526D3">
        <w:t>However,</w:t>
      </w:r>
      <w:r w:rsidR="00237FB6">
        <w:t xml:space="preserve"> we have </w:t>
      </w:r>
      <w:r w:rsidR="00784CFE">
        <w:t xml:space="preserve">no </w:t>
      </w:r>
      <w:r w:rsidR="00237FB6">
        <w:t xml:space="preserve">quantitative data on </w:t>
      </w:r>
      <w:r w:rsidR="00901367">
        <w:t xml:space="preserve">how the presence of </w:t>
      </w:r>
      <w:r w:rsidR="007F15F2">
        <w:t xml:space="preserve">live </w:t>
      </w:r>
      <w:r w:rsidR="000C6B6E">
        <w:t>Grey Squirrel</w:t>
      </w:r>
      <w:r w:rsidR="00901367">
        <w:t>s affects feeder usage by garden birds, nor how much of the food provided is taken by the squirrels</w:t>
      </w:r>
      <w:r w:rsidR="00395AF4">
        <w:t>.</w:t>
      </w:r>
      <w:r w:rsidR="00901367">
        <w:t xml:space="preserve"> This is crucial, as the </w:t>
      </w:r>
      <w:r w:rsidR="000C6B6E">
        <w:t>Grey Squirrel</w:t>
      </w:r>
      <w:r w:rsidR="00901367">
        <w:t xml:space="preserve"> is both a competitor for supplementary resources and </w:t>
      </w:r>
      <w:r w:rsidR="008871D3">
        <w:t>a nest predator</w:t>
      </w:r>
      <w:r w:rsidR="00901367">
        <w:t>,</w:t>
      </w:r>
      <w:r w:rsidR="008871D3">
        <w:t xml:space="preserve"> and</w:t>
      </w:r>
      <w:r w:rsidR="00901367">
        <w:t xml:space="preserve"> so</w:t>
      </w:r>
      <w:r w:rsidR="008871D3">
        <w:t xml:space="preserve"> may</w:t>
      </w:r>
      <w:r w:rsidR="007A4F33">
        <w:t xml:space="preserve"> locally</w:t>
      </w:r>
      <w:r w:rsidR="008871D3">
        <w:t xml:space="preserve"> </w:t>
      </w:r>
      <w:r w:rsidR="004526D3">
        <w:t xml:space="preserve">directly and indirectly </w:t>
      </w:r>
      <w:r w:rsidR="008871D3">
        <w:t xml:space="preserve">affect </w:t>
      </w:r>
      <w:r w:rsidR="00901367">
        <w:t xml:space="preserve">the breeding success of some </w:t>
      </w:r>
      <w:r w:rsidR="008871D3">
        <w:t>native bird populations</w:t>
      </w:r>
      <w:r w:rsidR="005F6653">
        <w:t xml:space="preserve"> </w:t>
      </w:r>
      <w:r w:rsidR="005F6653">
        <w:fldChar w:fldCharType="begin">
          <w:fldData xml:space="preserve">PEVuZE5vdGU+PENpdGU+PEF1dGhvcj5OZXdzb248L0F1dGhvcj48WWVhcj4yMDEwPC9ZZWFyPjxS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</w:fldData>
        </w:fldChar>
      </w:r>
      <w:r w:rsidR="00476C6B">
        <w:instrText xml:space="preserve"> ADDIN EN.CITE </w:instrText>
      </w:r>
      <w:r w:rsidR="00476C6B">
        <w:fldChar w:fldCharType="begin">
          <w:fldData xml:space="preserve">PEVuZE5vdGU+PENpdGU+PEF1dGhvcj5OZXdzb248L0F1dGhvcj48WWVhcj4yMDEwPC9ZZWFyPjxS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</w:fldData>
        </w:fldChar>
      </w:r>
      <w:r w:rsidR="00476C6B">
        <w:instrText xml:space="preserve"> ADDIN EN.CITE.DATA </w:instrText>
      </w:r>
      <w:r w:rsidR="00476C6B">
        <w:fldChar w:fldCharType="end"/>
      </w:r>
      <w:r w:rsidR="005F6653">
        <w:fldChar w:fldCharType="separate"/>
      </w:r>
      <w:r w:rsidR="00476C6B">
        <w:rPr>
          <w:noProof/>
        </w:rPr>
        <w:t>(Newson et al., 2010; Bonnington et al., 2014b; Hanmer et al., 2017a)</w:t>
      </w:r>
      <w:r w:rsidR="005F6653">
        <w:fldChar w:fldCharType="end"/>
      </w:r>
      <w:r w:rsidR="008871D3">
        <w:t xml:space="preserve">. </w:t>
      </w:r>
    </w:p>
    <w:p w14:paraId="75498A01" w14:textId="23A49F0B" w:rsidR="000C3B7E" w:rsidRDefault="005D3677" w:rsidP="005F685E">
      <w:r>
        <w:t>Furthermore, a</w:t>
      </w:r>
      <w:r w:rsidR="004526D3" w:rsidRPr="002743D0">
        <w:t xml:space="preserve"> highly conservative estimate suggests that enough supplementary food is provided in the UK </w:t>
      </w:r>
      <w:r w:rsidR="00361D41">
        <w:fldChar w:fldCharType="begin"/>
      </w:r>
      <w:r w:rsidR="00194E1B">
        <w:instrText xml:space="preserve"> ADDIN EN.CITE &lt;EndNote&gt;&lt;Cite&gt;&lt;Author&gt;Orros&lt;/Author&gt;&lt;Year&gt;2015&lt;/Year&gt;&lt;RecNum&gt;368&lt;/RecNum&gt;&lt;DisplayText&gt;(Orros and Fellowes, 2015)&lt;/DisplayText&gt;&lt;record&gt;&lt;rec-number&gt;368&lt;/rec-number&gt;&lt;foreign-keys&gt;&lt;key app="EN" db-id="xf2r0pp5me29dpeewwwvx0fxwd5vsfrv0eax" timestamp="1404387252"&gt;368&lt;/key&gt;&lt;/foreign-keys&gt;&lt;ref-type name="Journal Article"&gt;17&lt;/ref-type&gt;&lt;contributors&gt;&lt;authors&gt;&lt;author&gt;Orros, M. E.&lt;/author&gt;&lt;author&gt;Fellowes, M. D. E.&lt;/author&gt;&lt;/authors&gt;&lt;/contributors&gt;&lt;titles&gt;&lt;title&gt;Wild bird feeding in a large UK urban area: Characteristics and estimates of energy input and individuals supported&lt;/title&gt;&lt;secondary-title&gt;Acta Ornithologica&lt;/secondary-title&gt;&lt;alt-title&gt;Acta Ornithol.&lt;/alt-title&gt;&lt;/titles&gt;&lt;periodical&gt;&lt;full-title&gt;Acta Ornithologica&lt;/full-title&gt;&lt;/periodical&gt;&lt;pages&gt;43-58&lt;/pages&gt;&lt;volume&gt;50&lt;/volume&gt;&lt;number&gt;1&lt;/number&gt;&lt;dates&gt;&lt;year&gt;2015&lt;/year&gt;&lt;/dates&gt;&lt;urls&gt;&lt;/urls&gt;&lt;electronic-resource-num&gt;http://dx.doi.org/10.3161/00016454AO2015.50.1.006&lt;/electronic-resource-num&gt;&lt;/record&gt;&lt;/Cite&gt;&lt;/EndNote&gt;</w:instrText>
      </w:r>
      <w:r w:rsidR="00361D41">
        <w:fldChar w:fldCharType="separate"/>
      </w:r>
      <w:r w:rsidR="00194E1B">
        <w:rPr>
          <w:noProof/>
        </w:rPr>
        <w:t>(Orros and Fellowes, 2015)</w:t>
      </w:r>
      <w:r w:rsidR="00361D41">
        <w:fldChar w:fldCharType="end"/>
      </w:r>
      <w:r w:rsidR="004526D3" w:rsidRPr="002743D0">
        <w:t xml:space="preserve"> to support a </w:t>
      </w:r>
      <w:r w:rsidR="000C6B6E">
        <w:t>Grey Squirrel</w:t>
      </w:r>
      <w:r w:rsidR="004526D3" w:rsidRPr="002743D0">
        <w:t xml:space="preserve"> population a</w:t>
      </w:r>
      <w:r w:rsidR="00E573AE">
        <w:t>round</w:t>
      </w:r>
      <w:r w:rsidR="004526D3" w:rsidRPr="002743D0">
        <w:t xml:space="preserve"> four times</w:t>
      </w:r>
      <w:r w:rsidR="004D1EB0" w:rsidRPr="002743D0">
        <w:t xml:space="preserve"> the estim</w:t>
      </w:r>
      <w:r w:rsidR="008415E6" w:rsidRPr="002743D0">
        <w:t xml:space="preserve">ated 2.5 million </w:t>
      </w:r>
      <w:r>
        <w:t xml:space="preserve">individuals found in the </w:t>
      </w:r>
      <w:r w:rsidR="00D81DF2">
        <w:t>country</w:t>
      </w:r>
      <w:r w:rsidR="008415E6" w:rsidRPr="002743D0">
        <w:t xml:space="preserve"> </w:t>
      </w:r>
      <w:r w:rsidR="008415E6" w:rsidRPr="002743D0">
        <w:fldChar w:fldCharType="begin"/>
      </w:r>
      <w:r w:rsidR="00972F68">
        <w:instrText xml:space="preserve"> ADDIN EN.CITE &lt;EndNote&gt;&lt;Cite&gt;&lt;Author&gt;Battersby&lt;/Author&gt;&lt;Year&gt;2005&lt;/Year&gt;&lt;RecNum&gt;565&lt;/RecNum&gt;&lt;DisplayText&gt;(Battersby, 2005)&lt;/DisplayText&gt;&lt;record&gt;&lt;rec-number&gt;565&lt;/rec-number&gt;&lt;foreign-keys&gt;&lt;key app="EN" db-id="xf2r0pp5me29dpeewwwvx0fxwd5vsfrv0eax" timestamp="1472809585"&gt;565&lt;/key&gt;&lt;/foreign-keys&gt;&lt;ref-type name="Report"&gt;27&lt;/ref-type&gt;&lt;contributors&gt;&lt;authors&gt;&lt;author&gt;Battersby, Jessamy&lt;/author&gt;&lt;/authors&gt;&lt;/contributors&gt;&lt;titles&gt;&lt;title&gt;UK mammals: Species status and population trends&lt;/title&gt;&lt;/titles&gt;&lt;dates&gt;&lt;year&gt;2005&lt;/year&gt;&lt;/dates&gt;&lt;pub-location&gt;Peterborough, UK&lt;/pub-location&gt;&lt;publisher&gt;JNCC/Tracking Mammals Partnership&lt;/publisher&gt;&lt;urls&gt;&lt;/urls&gt;&lt;/record&gt;&lt;/Cite&gt;&lt;/EndNote&gt;</w:instrText>
      </w:r>
      <w:r w:rsidR="008415E6" w:rsidRPr="002743D0">
        <w:fldChar w:fldCharType="separate"/>
      </w:r>
      <w:r w:rsidR="00972F68">
        <w:rPr>
          <w:noProof/>
        </w:rPr>
        <w:t>(Battersby, 2005)</w:t>
      </w:r>
      <w:r w:rsidR="008415E6" w:rsidRPr="002743D0">
        <w:fldChar w:fldCharType="end"/>
      </w:r>
      <w:r w:rsidR="004D1EB0" w:rsidRPr="002743D0">
        <w:t xml:space="preserve">. </w:t>
      </w:r>
      <w:r w:rsidR="004526D3" w:rsidRPr="002743D0">
        <w:t xml:space="preserve">What is not understood is how much supplementary food is </w:t>
      </w:r>
      <w:r w:rsidR="00967998">
        <w:t xml:space="preserve">actually </w:t>
      </w:r>
      <w:r w:rsidR="004526D3" w:rsidRPr="002743D0">
        <w:t xml:space="preserve">taken by </w:t>
      </w:r>
      <w:r w:rsidR="000C6B6E">
        <w:t>Grey Squirrel</w:t>
      </w:r>
      <w:r w:rsidR="004526D3" w:rsidRPr="002743D0">
        <w:t xml:space="preserve">s. It is </w:t>
      </w:r>
      <w:r w:rsidR="00167730">
        <w:t>thought</w:t>
      </w:r>
      <w:r w:rsidR="00167730" w:rsidRPr="002743D0">
        <w:t xml:space="preserve"> </w:t>
      </w:r>
      <w:r w:rsidR="004526D3" w:rsidRPr="002743D0">
        <w:t xml:space="preserve">that </w:t>
      </w:r>
      <w:r w:rsidR="000C6B6E">
        <w:t>Grey Squirrel</w:t>
      </w:r>
      <w:r w:rsidR="006200A4" w:rsidRPr="002743D0">
        <w:t>s</w:t>
      </w:r>
      <w:r w:rsidR="00534867" w:rsidRPr="002743D0">
        <w:t xml:space="preserve"> typically</w:t>
      </w:r>
      <w:r w:rsidR="006200A4" w:rsidRPr="002743D0">
        <w:t xml:space="preserve"> spend considerable periods of time using supplementary feeders</w:t>
      </w:r>
      <w:r w:rsidR="004C78F7" w:rsidRPr="002743D0">
        <w:t xml:space="preserve"> </w:t>
      </w:r>
      <w:r w:rsidR="004C78F7" w:rsidRPr="00060B25">
        <w:fldChar w:fldCharType="begin"/>
      </w:r>
      <w:r w:rsidR="002E5BCA">
        <w:instrText xml:space="preserve"> ADDIN EN.CITE &lt;EndNote&gt;&lt;Cite&gt;&lt;Author&gt;Pratt&lt;/Author&gt;&lt;Year&gt;1987&lt;/Year&gt;&lt;RecNum&gt;632&lt;/RecNum&gt;&lt;DisplayText&gt;(Pratt, 1987)&lt;/DisplayText&gt;&lt;record&gt;&lt;rec-number&gt;632&lt;/rec-number&gt;&lt;foreign-keys&gt;&lt;key app="EN" db-id="xf2r0pp5me29dpeewwwvx0fxwd5vsfrv0eax" timestamp="1482325744"&gt;632&lt;/key&gt;&lt;/foreign-keys&gt;&lt;ref-type name="Journal Article"&gt;17&lt;/ref-type&gt;&lt;contributors&gt;&lt;authors&gt;&lt;author&gt;Pratt, Carl. R. &lt;/author&gt;&lt;/authors&gt;&lt;/contributors&gt;&lt;titles&gt;&lt;title&gt;Gray squirrels as subjects in independent study&lt;/title&gt;&lt;secondary-title&gt;The American Biology Teacher&lt;/secondary-title&gt;&lt;/titles&gt;&lt;periodical&gt;&lt;full-title&gt;The American Biology Teacher&lt;/full-title&gt;&lt;/periodical&gt;&lt;pages&gt;434-437&lt;/pages&gt;&lt;volume&gt;49&lt;/volume&gt;&lt;number&gt;8&lt;/number&gt;&lt;dates&gt;&lt;year&gt;1987&lt;/year&gt;&lt;/dates&gt;&lt;urls&gt;&lt;/urls&gt;&lt;electronic-resource-num&gt;10.2307/4448607&lt;/electronic-resource-num&gt;&lt;/record&gt;&lt;/Cite&gt;&lt;/EndNote&gt;</w:instrText>
      </w:r>
      <w:r w:rsidR="004C78F7" w:rsidRPr="00060B25">
        <w:fldChar w:fldCharType="separate"/>
      </w:r>
      <w:r w:rsidR="00972F68">
        <w:rPr>
          <w:noProof/>
        </w:rPr>
        <w:t>(Pratt, 1987)</w:t>
      </w:r>
      <w:r w:rsidR="004C78F7" w:rsidRPr="00060B25">
        <w:fldChar w:fldCharType="end"/>
      </w:r>
      <w:r w:rsidR="004526D3" w:rsidRPr="00060B25">
        <w:t>,</w:t>
      </w:r>
      <w:r w:rsidR="009C2BC9" w:rsidRPr="00060B25">
        <w:t xml:space="preserve"> </w:t>
      </w:r>
      <w:r w:rsidR="000C3B7E">
        <w:t xml:space="preserve">but </w:t>
      </w:r>
      <w:r w:rsidR="009C2BC9" w:rsidRPr="00060B25">
        <w:t xml:space="preserve">no published study </w:t>
      </w:r>
      <w:r w:rsidR="00C77620" w:rsidRPr="00060B25">
        <w:t xml:space="preserve">to our knowledge </w:t>
      </w:r>
      <w:r w:rsidR="009C2BC9" w:rsidRPr="00060B25">
        <w:t xml:space="preserve">has </w:t>
      </w:r>
      <w:r w:rsidR="000C3B7E">
        <w:t xml:space="preserve">attempted </w:t>
      </w:r>
      <w:r w:rsidR="009C2BC9" w:rsidRPr="00060B25">
        <w:t xml:space="preserve">to quantify this </w:t>
      </w:r>
      <w:r w:rsidR="00BA2714" w:rsidRPr="00060B25">
        <w:t>experimentally using live wild animals over a prolonged period</w:t>
      </w:r>
      <w:r w:rsidR="006318CA" w:rsidRPr="00060B25">
        <w:t xml:space="preserve"> or </w:t>
      </w:r>
      <w:r w:rsidR="000C3B7E">
        <w:t xml:space="preserve">considered </w:t>
      </w:r>
      <w:r w:rsidR="004526D3" w:rsidRPr="00060B25">
        <w:t xml:space="preserve">how this affects </w:t>
      </w:r>
      <w:r w:rsidR="000C3B7E">
        <w:t xml:space="preserve">feeder use by </w:t>
      </w:r>
      <w:r w:rsidR="006318CA" w:rsidRPr="00060B25">
        <w:t xml:space="preserve">different </w:t>
      </w:r>
      <w:r w:rsidR="004526D3" w:rsidRPr="00060B25">
        <w:t xml:space="preserve">urban </w:t>
      </w:r>
      <w:r w:rsidR="006318CA" w:rsidRPr="00060B25">
        <w:t xml:space="preserve">bird </w:t>
      </w:r>
      <w:r w:rsidR="001F381D" w:rsidRPr="00060B25">
        <w:t>species.</w:t>
      </w:r>
      <w:r w:rsidR="001F381D">
        <w:t xml:space="preserve"> </w:t>
      </w:r>
    </w:p>
    <w:p w14:paraId="3FF1CED8" w14:textId="1D9C852F" w:rsidR="00D91F23" w:rsidRDefault="00D81DF2" w:rsidP="005F685E">
      <w:r>
        <w:t>Nevertheless, w</w:t>
      </w:r>
      <w:r w:rsidR="005D3677">
        <w:t>hile data are lacking</w:t>
      </w:r>
      <w:r w:rsidR="004526D3">
        <w:t xml:space="preserve">, both </w:t>
      </w:r>
      <w:r>
        <w:t>purchasers</w:t>
      </w:r>
      <w:r w:rsidR="004526D3">
        <w:t xml:space="preserve"> and manufacturers of </w:t>
      </w:r>
      <w:r w:rsidR="00CD3B11">
        <w:t>feeding stations</w:t>
      </w:r>
      <w:r w:rsidR="004526D3">
        <w:t xml:space="preserve"> have recognised that </w:t>
      </w:r>
      <w:r w:rsidR="000C6B6E">
        <w:t>Grey Squirrel</w:t>
      </w:r>
      <w:r w:rsidR="004526D3">
        <w:t>s may be consuming food intended for birds</w:t>
      </w:r>
      <w:r w:rsidR="000C3B7E">
        <w:t>, s</w:t>
      </w:r>
      <w:r>
        <w:t>o</w:t>
      </w:r>
      <w:r w:rsidR="000C3B7E">
        <w:t xml:space="preserve"> s</w:t>
      </w:r>
      <w:r w:rsidR="004526D3">
        <w:t xml:space="preserve">pecialised </w:t>
      </w:r>
      <w:r w:rsidR="00CD3B11">
        <w:t>feeders</w:t>
      </w:r>
      <w:r w:rsidR="004526D3">
        <w:t xml:space="preserve"> and feeder guards are produced to counter this. </w:t>
      </w:r>
      <w:r w:rsidR="00D91F23">
        <w:t>Typically</w:t>
      </w:r>
      <w:r w:rsidR="004526D3">
        <w:t>, standard feeders are</w:t>
      </w:r>
      <w:r w:rsidR="00CD3B11">
        <w:t xml:space="preserve"> surrounded by guards to </w:t>
      </w:r>
      <w:r w:rsidR="00F260A2">
        <w:t>prevent</w:t>
      </w:r>
      <w:r w:rsidR="00824986">
        <w:t xml:space="preserve"> </w:t>
      </w:r>
      <w:r w:rsidR="00CD3B11">
        <w:t>access by squirrels and other large species such as corvids</w:t>
      </w:r>
      <w:r w:rsidR="009C2BC9">
        <w:t xml:space="preserve"> </w:t>
      </w:r>
      <w:r w:rsidR="004526D3">
        <w:t xml:space="preserve">and invasive parakeets </w:t>
      </w:r>
      <w:r w:rsidR="009C2BC9">
        <w:fldChar w:fldCharType="begin">
          <w:fldData xml:space="preserve">PEVuZE5vdGU+PENpdGU+PEF1dGhvcj5BbnRvbm92PC9BdXRob3I+PFllYXI+MjAwMzwvWWVhcj48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</w:fldData>
        </w:fldChar>
      </w:r>
      <w:r w:rsidR="00972F68">
        <w:instrText xml:space="preserve"> ADDIN EN.CITE </w:instrText>
      </w:r>
      <w:r w:rsidR="00972F68">
        <w:fldChar w:fldCharType="begin">
          <w:fldData xml:space="preserve">PEVuZE5vdGU+PENpdGU+PEF1dGhvcj5BbnRvbm92PC9BdXRob3I+PFllYXI+MjAwMzwvWWVhcj48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</w:fldData>
        </w:fldChar>
      </w:r>
      <w:r w:rsidR="00972F68">
        <w:instrText xml:space="preserve"> ADDIN EN.CITE.DATA </w:instrText>
      </w:r>
      <w:r w:rsidR="00972F68">
        <w:fldChar w:fldCharType="end"/>
      </w:r>
      <w:r w:rsidR="009C2BC9">
        <w:fldChar w:fldCharType="separate"/>
      </w:r>
      <w:r w:rsidR="00972F68">
        <w:rPr>
          <w:noProof/>
        </w:rPr>
        <w:t>(Antonov and Atanasova, 2003; Sorace and Gustin, 2009)</w:t>
      </w:r>
      <w:r w:rsidR="009C2BC9">
        <w:fldChar w:fldCharType="end"/>
      </w:r>
      <w:r w:rsidR="00CD3B11">
        <w:t xml:space="preserve">. Such guards should decrease the food taken by </w:t>
      </w:r>
      <w:r w:rsidR="000C6B6E">
        <w:t>Grey Squirrel</w:t>
      </w:r>
      <w:r w:rsidR="00CD3B11">
        <w:t xml:space="preserve">s and thus their negative impact on </w:t>
      </w:r>
      <w:r w:rsidR="00824986">
        <w:t>supplementary feeder usage</w:t>
      </w:r>
      <w:r w:rsidR="00F260A2">
        <w:t xml:space="preserve"> by</w:t>
      </w:r>
      <w:r w:rsidR="00824986">
        <w:t xml:space="preserve"> </w:t>
      </w:r>
      <w:r w:rsidR="00F260A2">
        <w:t>target birds</w:t>
      </w:r>
      <w:r w:rsidR="00F260A2" w:rsidDel="00D91F23">
        <w:t xml:space="preserve"> </w:t>
      </w:r>
      <w:r w:rsidR="00CD3B11">
        <w:fldChar w:fldCharType="begin">
          <w:fldData xml:space="preserve">PEVuZE5vdGU+PENpdGU+PEF1dGhvcj5Cb25uaW5ndG9uPC9BdXRob3I+PFllYXI+MjAxNDwvWWVh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</w:fldData>
        </w:fldChar>
      </w:r>
      <w:r w:rsidR="00476C6B">
        <w:instrText xml:space="preserve"> ADDIN EN.CITE </w:instrText>
      </w:r>
      <w:r w:rsidR="00476C6B">
        <w:fldChar w:fldCharType="begin">
          <w:fldData xml:space="preserve">PEVuZE5vdGU+PENpdGU+PEF1dGhvcj5Cb25uaW5ndG9uPC9BdXRob3I+PFllYXI+MjAxNDwvWWVh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</w:fldData>
        </w:fldChar>
      </w:r>
      <w:r w:rsidR="00476C6B">
        <w:instrText xml:space="preserve"> ADDIN EN.CITE.DATA </w:instrText>
      </w:r>
      <w:r w:rsidR="00476C6B">
        <w:fldChar w:fldCharType="end"/>
      </w:r>
      <w:r w:rsidR="00CD3B11">
        <w:fldChar w:fldCharType="separate"/>
      </w:r>
      <w:r w:rsidR="00476C6B">
        <w:rPr>
          <w:noProof/>
        </w:rPr>
        <w:t>(Bonnington et al., 2014a; Hanmer et al., 2017a)</w:t>
      </w:r>
      <w:r w:rsidR="00CD3B11">
        <w:fldChar w:fldCharType="end"/>
      </w:r>
      <w:r w:rsidR="00CD3B11">
        <w:t>.</w:t>
      </w:r>
      <w:r w:rsidR="00D91F23">
        <w:t xml:space="preserve"> Furthermore, i</w:t>
      </w:r>
      <w:r w:rsidR="00BF6446" w:rsidRPr="00294792">
        <w:t xml:space="preserve">f the presence of </w:t>
      </w:r>
      <w:r w:rsidR="000C6B6E">
        <w:t>Grey Squirrel</w:t>
      </w:r>
      <w:r w:rsidR="00691E3F" w:rsidRPr="00294792">
        <w:t xml:space="preserve">s reduces </w:t>
      </w:r>
      <w:r w:rsidR="00BF6446" w:rsidRPr="00294792">
        <w:t xml:space="preserve">resource </w:t>
      </w:r>
      <w:r w:rsidR="00691E3F" w:rsidRPr="00294792">
        <w:t>intake rates</w:t>
      </w:r>
      <w:r w:rsidR="00BF6446" w:rsidRPr="00294792">
        <w:t xml:space="preserve"> by birds</w:t>
      </w:r>
      <w:r w:rsidR="00691E3F" w:rsidRPr="00294792">
        <w:t xml:space="preserve"> </w:t>
      </w:r>
      <w:r w:rsidR="004C78F7" w:rsidRPr="00294792">
        <w:fldChar w:fldCharType="begin">
          <w:fldData xml:space="preserve">PEVuZE5vdGU+PENpdGU+PEF1dGhvcj5Cb25uaW5ndG9uPC9BdXRob3I+PFllYXI+MjAxNDwvWWVh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</w:fldData>
        </w:fldChar>
      </w:r>
      <w:r w:rsidR="00BC7811">
        <w:instrText xml:space="preserve"> ADDIN EN.CITE </w:instrText>
      </w:r>
      <w:r w:rsidR="00BC7811">
        <w:fldChar w:fldCharType="begin">
          <w:fldData xml:space="preserve">PEVuZE5vdGU+PENpdGU+PEF1dGhvcj5Cb25uaW5ndG9uPC9BdXRob3I+PFllYXI+MjAxNDwvWWVh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</w:fldData>
        </w:fldChar>
      </w:r>
      <w:r w:rsidR="00BC7811">
        <w:instrText xml:space="preserve"> ADDIN EN.CITE.DATA </w:instrText>
      </w:r>
      <w:r w:rsidR="00BC7811">
        <w:fldChar w:fldCharType="end"/>
      </w:r>
      <w:r w:rsidR="004C78F7" w:rsidRPr="00294792">
        <w:fldChar w:fldCharType="separate"/>
      </w:r>
      <w:r w:rsidR="00972F68">
        <w:rPr>
          <w:noProof/>
        </w:rPr>
        <w:t>(Bonnington et al., 2014a)</w:t>
      </w:r>
      <w:r w:rsidR="004C78F7" w:rsidRPr="00294792">
        <w:fldChar w:fldCharType="end"/>
      </w:r>
      <w:r w:rsidR="00BF6446" w:rsidRPr="00294792">
        <w:t xml:space="preserve">, </w:t>
      </w:r>
      <w:r w:rsidR="00B8455D">
        <w:t xml:space="preserve">we </w:t>
      </w:r>
      <w:r w:rsidR="00D91F23">
        <w:t>may expect to see a behaviour</w:t>
      </w:r>
      <w:r w:rsidR="00F260A2">
        <w:t>al</w:t>
      </w:r>
      <w:r w:rsidR="00D91F23">
        <w:t xml:space="preserve"> response to their presence. W</w:t>
      </w:r>
      <w:r w:rsidR="004526D3">
        <w:t>e speculate</w:t>
      </w:r>
      <w:r w:rsidR="00D91F23">
        <w:t xml:space="preserve"> that</w:t>
      </w:r>
      <w:r w:rsidR="004526D3">
        <w:t xml:space="preserve"> </w:t>
      </w:r>
      <w:r w:rsidR="00BF6446" w:rsidRPr="00294792">
        <w:t xml:space="preserve">excluded species may respond </w:t>
      </w:r>
      <w:r w:rsidR="00D91F23">
        <w:t xml:space="preserve">to </w:t>
      </w:r>
      <w:r w:rsidR="000C3B7E">
        <w:t xml:space="preserve">high levels of </w:t>
      </w:r>
      <w:r w:rsidR="000C6B6E">
        <w:t>Grey Squirrel</w:t>
      </w:r>
      <w:r w:rsidR="00D91F23">
        <w:t xml:space="preserve"> presence </w:t>
      </w:r>
      <w:r w:rsidR="00BF6446" w:rsidRPr="00294792">
        <w:t xml:space="preserve">by altering the </w:t>
      </w:r>
      <w:r w:rsidR="005F685E" w:rsidRPr="00294792">
        <w:t xml:space="preserve">timing of their visits to established </w:t>
      </w:r>
      <w:r w:rsidR="00294792" w:rsidRPr="00294792">
        <w:t xml:space="preserve">supplementary </w:t>
      </w:r>
      <w:r w:rsidR="005F685E" w:rsidRPr="00294792">
        <w:t>feeding stations</w:t>
      </w:r>
      <w:r w:rsidR="00D91F23">
        <w:t xml:space="preserve">, </w:t>
      </w:r>
      <w:r w:rsidR="00F260A2">
        <w:t xml:space="preserve">thus </w:t>
      </w:r>
      <w:r w:rsidR="00D91F23">
        <w:t>extend</w:t>
      </w:r>
      <w:r w:rsidR="00F260A2">
        <w:t>ing</w:t>
      </w:r>
      <w:r w:rsidR="00D91F23">
        <w:t xml:space="preserve"> foraging opportunities</w:t>
      </w:r>
      <w:r w:rsidR="00967998">
        <w:t xml:space="preserve"> or utilising alternative food sources</w:t>
      </w:r>
      <w:r w:rsidR="00D91F23">
        <w:t xml:space="preserve">. </w:t>
      </w:r>
    </w:p>
    <w:p w14:paraId="181371F6" w14:textId="3AD275BA" w:rsidR="00BB29AA" w:rsidRPr="00857571" w:rsidRDefault="005C0D8F">
      <w:r>
        <w:t>W</w:t>
      </w:r>
      <w:r w:rsidR="00F260A2">
        <w:t>e have little understanding of how providing food</w:t>
      </w:r>
      <w:r w:rsidR="00D91F23">
        <w:t xml:space="preserve"> may be unintentionally affecting the very species people wish to support due to the use of </w:t>
      </w:r>
      <w:r w:rsidR="00D56CDB">
        <w:t xml:space="preserve">feeding stations by </w:t>
      </w:r>
      <w:r w:rsidR="00F260A2">
        <w:t xml:space="preserve">non-target species, such </w:t>
      </w:r>
      <w:r w:rsidR="00D9135E">
        <w:t xml:space="preserve">the </w:t>
      </w:r>
      <w:r w:rsidR="00D56CDB">
        <w:t xml:space="preserve">invasive </w:t>
      </w:r>
      <w:r w:rsidR="000C6B6E">
        <w:t>Grey Squirrel</w:t>
      </w:r>
      <w:r w:rsidR="00D56CDB">
        <w:t xml:space="preserve">. </w:t>
      </w:r>
      <w:r w:rsidR="00D9135E">
        <w:t>Here, we report the results of</w:t>
      </w:r>
      <w:r w:rsidR="00D56CDB">
        <w:t xml:space="preserve"> a </w:t>
      </w:r>
      <w:r w:rsidR="00D9135E">
        <w:t xml:space="preserve">manipulative </w:t>
      </w:r>
      <w:r w:rsidR="00D56CDB">
        <w:t xml:space="preserve">field experiment in </w:t>
      </w:r>
      <w:r w:rsidR="00D9135E">
        <w:t>sub</w:t>
      </w:r>
      <w:r w:rsidR="00D56CDB">
        <w:t xml:space="preserve">urban gardens </w:t>
      </w:r>
      <w:r w:rsidR="00610542">
        <w:t xml:space="preserve">using live birds and Grey Squirrels </w:t>
      </w:r>
      <w:r w:rsidR="000B7596">
        <w:t>for the first time</w:t>
      </w:r>
      <w:r w:rsidR="00610542">
        <w:t>. T</w:t>
      </w:r>
      <w:r w:rsidR="00141785">
        <w:t>he objectives were to investigate</w:t>
      </w:r>
      <w:r w:rsidR="00D56CDB">
        <w:t xml:space="preserve"> a) how </w:t>
      </w:r>
      <w:r w:rsidR="000C6B6E">
        <w:t>Grey Squirrel</w:t>
      </w:r>
      <w:r w:rsidR="00D56CDB">
        <w:t xml:space="preserve"> presence affected the rate </w:t>
      </w:r>
      <w:r w:rsidR="00D9135E">
        <w:t>and</w:t>
      </w:r>
      <w:r w:rsidR="00D56CDB">
        <w:t xml:space="preserve"> timing of feeder use by garden birds</w:t>
      </w:r>
      <w:r w:rsidR="00F260A2">
        <w:t>,</w:t>
      </w:r>
      <w:r w:rsidR="00D56CDB">
        <w:t xml:space="preserve"> </w:t>
      </w:r>
      <w:r w:rsidR="00F260A2">
        <w:t>and whether</w:t>
      </w:r>
      <w:r w:rsidR="00D56CDB">
        <w:t xml:space="preserve"> this interaction was </w:t>
      </w:r>
      <w:r w:rsidR="00D81DF2">
        <w:t xml:space="preserve">altered </w:t>
      </w:r>
      <w:r w:rsidR="00F260A2">
        <w:t xml:space="preserve">b) </w:t>
      </w:r>
      <w:r w:rsidR="00D56CDB">
        <w:t>by the</w:t>
      </w:r>
      <w:r w:rsidR="00D9135E">
        <w:t xml:space="preserve"> type of</w:t>
      </w:r>
      <w:r w:rsidR="00D56CDB">
        <w:t xml:space="preserve"> food resource provided (peanuts or mixed seed) or c) the presence of a feeder guard. Furthermore, </w:t>
      </w:r>
      <w:r w:rsidR="00D9135E">
        <w:t xml:space="preserve">we </w:t>
      </w:r>
      <w:r w:rsidR="00D56CDB">
        <w:t xml:space="preserve">examine how these </w:t>
      </w:r>
      <w:r w:rsidR="00F260A2">
        <w:t xml:space="preserve">overall </w:t>
      </w:r>
      <w:r w:rsidR="00D56CDB">
        <w:t>patterns</w:t>
      </w:r>
      <w:r w:rsidR="00F260A2">
        <w:t xml:space="preserve"> of feeder utilisation</w:t>
      </w:r>
      <w:r w:rsidR="00D56CDB">
        <w:t xml:space="preserve"> were influenced by</w:t>
      </w:r>
      <w:r w:rsidR="00610542">
        <w:t xml:space="preserve"> d)</w:t>
      </w:r>
      <w:r w:rsidR="00D56CDB">
        <w:t xml:space="preserve"> local </w:t>
      </w:r>
      <w:r w:rsidR="00F260A2">
        <w:t xml:space="preserve">(urban) </w:t>
      </w:r>
      <w:r w:rsidR="00D56CDB">
        <w:t>habitat</w:t>
      </w:r>
      <w:r w:rsidR="00D9135E">
        <w:t xml:space="preserve"> </w:t>
      </w:r>
      <w:r w:rsidR="00F260A2">
        <w:t>or</w:t>
      </w:r>
      <w:r w:rsidR="00D56CDB">
        <w:t xml:space="preserve"> </w:t>
      </w:r>
      <w:r w:rsidR="00610542">
        <w:t xml:space="preserve">e) </w:t>
      </w:r>
      <w:r w:rsidR="00D56CDB">
        <w:t>weather conditions.</w:t>
      </w:r>
    </w:p>
    <w:p w14:paraId="7B8E2058" w14:textId="77777777" w:rsidR="000D24DF" w:rsidRDefault="000D24DF" w:rsidP="0080071C">
      <w:pPr>
        <w:rPr>
          <w:b/>
          <w:u w:val="single"/>
        </w:rPr>
      </w:pPr>
    </w:p>
    <w:p w14:paraId="5DD2AED5" w14:textId="77777777" w:rsidR="0080071C" w:rsidRPr="004E2F77" w:rsidRDefault="0080071C" w:rsidP="0080071C">
      <w:pPr>
        <w:rPr>
          <w:b/>
          <w:u w:val="single"/>
        </w:rPr>
      </w:pPr>
      <w:r w:rsidRPr="004E2F77">
        <w:rPr>
          <w:b/>
          <w:u w:val="single"/>
        </w:rPr>
        <w:t>Methods</w:t>
      </w:r>
    </w:p>
    <w:p w14:paraId="768A0DB9" w14:textId="77777777" w:rsidR="0080071C" w:rsidRPr="00E573AE" w:rsidRDefault="0080071C" w:rsidP="0080071C">
      <w:pPr>
        <w:rPr>
          <w:b/>
        </w:rPr>
      </w:pPr>
      <w:r w:rsidRPr="00E573AE">
        <w:rPr>
          <w:b/>
        </w:rPr>
        <w:t>Study Area</w:t>
      </w:r>
    </w:p>
    <w:p w14:paraId="293D6513" w14:textId="7D3C8165" w:rsidR="0080071C" w:rsidRPr="004E2F77" w:rsidRDefault="0080071C" w:rsidP="0080071C">
      <w:r w:rsidRPr="004E2F77">
        <w:t>This study was conducted in the suburbs of</w:t>
      </w:r>
      <w:r w:rsidR="00D85127">
        <w:t xml:space="preserve"> the </w:t>
      </w:r>
      <w:r w:rsidR="00AA4A86">
        <w:t xml:space="preserve">large </w:t>
      </w:r>
      <w:r w:rsidR="00E0586D">
        <w:t xml:space="preserve">urban district centred on </w:t>
      </w:r>
      <w:r w:rsidRPr="004E2F77">
        <w:t>Reading,</w:t>
      </w:r>
      <w:r w:rsidR="00D85127">
        <w:t xml:space="preserve"> South East England. </w:t>
      </w:r>
      <w:r w:rsidR="00AA4A86">
        <w:t xml:space="preserve">Greater </w:t>
      </w:r>
      <w:r w:rsidR="00D85127" w:rsidRPr="00D85127">
        <w:t xml:space="preserve">Reading covers approximately </w:t>
      </w:r>
      <w:r w:rsidR="00A525BF">
        <w:t>72</w:t>
      </w:r>
      <w:r w:rsidR="00A525BF" w:rsidRPr="00D85127">
        <w:t xml:space="preserve"> </w:t>
      </w:r>
      <w:r w:rsidR="00D85127" w:rsidRPr="00D85127">
        <w:t>km</w:t>
      </w:r>
      <w:r w:rsidR="00D85127" w:rsidRPr="00D85127">
        <w:rPr>
          <w:vertAlign w:val="superscript"/>
        </w:rPr>
        <w:t>2</w:t>
      </w:r>
      <w:r w:rsidR="00D85127" w:rsidRPr="00D85127">
        <w:t xml:space="preserve"> and has a population of </w:t>
      </w:r>
      <w:r w:rsidR="00E0586D">
        <w:t>~290</w:t>
      </w:r>
      <w:r w:rsidR="00A525BF" w:rsidRPr="00D85127">
        <w:t xml:space="preserve"> </w:t>
      </w:r>
      <w:r w:rsidR="00D85127" w:rsidRPr="00D85127">
        <w:t>000 people (Office for National Statistics 2013)</w:t>
      </w:r>
      <w:r w:rsidR="00D85127">
        <w:t xml:space="preserve">. The eastern suburbs of </w:t>
      </w:r>
      <w:r w:rsidRPr="004E2F77">
        <w:t>Lower</w:t>
      </w:r>
      <w:r w:rsidR="00BF6446">
        <w:t xml:space="preserve"> </w:t>
      </w:r>
      <w:r w:rsidRPr="004E2F77">
        <w:t>Earley and Woodley</w:t>
      </w:r>
      <w:r w:rsidR="00D85127">
        <w:t xml:space="preserve"> </w:t>
      </w:r>
      <w:r w:rsidR="003C187F">
        <w:t xml:space="preserve">where fieldwork was carried out have </w:t>
      </w:r>
      <w:r w:rsidR="008A4EA8">
        <w:t xml:space="preserve">human </w:t>
      </w:r>
      <w:r w:rsidRPr="004E2F77">
        <w:t>population</w:t>
      </w:r>
      <w:r w:rsidR="003C187F">
        <w:t>s</w:t>
      </w:r>
      <w:r w:rsidRPr="004E2F77">
        <w:t xml:space="preserve"> of 32,000 and </w:t>
      </w:r>
      <w:r w:rsidR="003C187F">
        <w:t xml:space="preserve">35,470 </w:t>
      </w:r>
      <w:r w:rsidR="000C3B7E">
        <w:t xml:space="preserve">individuals </w:t>
      </w:r>
      <w:r w:rsidR="00D85127">
        <w:t>respectively.</w:t>
      </w:r>
    </w:p>
    <w:p w14:paraId="335B4EEA" w14:textId="4557C1A4" w:rsidR="0080071C" w:rsidRPr="00060B25" w:rsidRDefault="0056680B" w:rsidP="0080071C">
      <w:pPr>
        <w:rPr>
          <w:b/>
        </w:rPr>
      </w:pPr>
      <w:r w:rsidRPr="00060B25">
        <w:rPr>
          <w:b/>
        </w:rPr>
        <w:t xml:space="preserve">Individual </w:t>
      </w:r>
      <w:r w:rsidR="0080071C" w:rsidRPr="00060B25">
        <w:rPr>
          <w:b/>
        </w:rPr>
        <w:t>Site Selection</w:t>
      </w:r>
    </w:p>
    <w:p w14:paraId="50EF25A6" w14:textId="2A3A422B" w:rsidR="0080071C" w:rsidRPr="004E2F77" w:rsidRDefault="00833563" w:rsidP="0080071C">
      <w:r>
        <w:lastRenderedPageBreak/>
        <w:t>To represent typical suburban residential areas in the southern UK</w:t>
      </w:r>
      <w:r w:rsidR="00167730">
        <w:t>,</w:t>
      </w:r>
      <w:r>
        <w:t xml:space="preserve"> t</w:t>
      </w:r>
      <w:r w:rsidR="00FB76C3">
        <w:t>wenty s</w:t>
      </w:r>
      <w:r w:rsidR="0080071C" w:rsidRPr="004E2F77">
        <w:t xml:space="preserve">tudy </w:t>
      </w:r>
      <w:r w:rsidR="0080071C">
        <w:t>ar</w:t>
      </w:r>
      <w:r w:rsidR="0080071C" w:rsidRPr="004E2F77">
        <w:t xml:space="preserve">eas </w:t>
      </w:r>
      <w:r w:rsidR="00FB76C3">
        <w:t xml:space="preserve">of </w:t>
      </w:r>
      <w:r w:rsidR="00FB76C3" w:rsidRPr="004E2F77">
        <w:t xml:space="preserve">predominately detached/semi-detached houses </w:t>
      </w:r>
      <w:r w:rsidR="0080071C" w:rsidRPr="004E2F77">
        <w:t>at least 500</w:t>
      </w:r>
      <w:r w:rsidR="00E23237">
        <w:t xml:space="preserve"> </w:t>
      </w:r>
      <w:r w:rsidR="0080071C" w:rsidRPr="004E2F77">
        <w:t xml:space="preserve">m apart </w:t>
      </w:r>
      <w:r w:rsidR="0080071C">
        <w:t xml:space="preserve">and </w:t>
      </w:r>
      <w:r w:rsidR="00AA4A86">
        <w:t>&gt;</w:t>
      </w:r>
      <w:r w:rsidR="006D1E6C">
        <w:t>10</w:t>
      </w:r>
      <w:r w:rsidR="00D85127">
        <w:t>0</w:t>
      </w:r>
      <w:r w:rsidR="00E23237">
        <w:t xml:space="preserve"> </w:t>
      </w:r>
      <w:r w:rsidR="00D85127">
        <w:t>m away from any patches of natural or public urban g</w:t>
      </w:r>
      <w:r w:rsidR="003C187F">
        <w:t>r</w:t>
      </w:r>
      <w:r w:rsidR="00D85127">
        <w:t>een space (</w:t>
      </w:r>
      <w:r w:rsidR="003C187F">
        <w:t xml:space="preserve">such as </w:t>
      </w:r>
      <w:r w:rsidR="00D85127">
        <w:t xml:space="preserve">parks and playing fields) </w:t>
      </w:r>
      <w:r w:rsidR="00FB76C3">
        <w:t>were selected</w:t>
      </w:r>
      <w:r w:rsidR="00236296">
        <w:t xml:space="preserve">. </w:t>
      </w:r>
      <w:r w:rsidR="0080071C">
        <w:t>O</w:t>
      </w:r>
      <w:r w:rsidR="0080071C" w:rsidRPr="004E2F77">
        <w:t xml:space="preserve">ne volunteer participant who already fed birds </w:t>
      </w:r>
      <w:r w:rsidR="00BF0CF9">
        <w:t xml:space="preserve">regularly </w:t>
      </w:r>
      <w:r w:rsidR="003C187F">
        <w:t xml:space="preserve">using bird feeders </w:t>
      </w:r>
      <w:r w:rsidR="0080071C" w:rsidRPr="004E2F77">
        <w:t xml:space="preserve">was recruited in each of </w:t>
      </w:r>
      <w:r w:rsidR="00236296">
        <w:t xml:space="preserve">the </w:t>
      </w:r>
      <w:r w:rsidR="0080071C" w:rsidRPr="004E2F77">
        <w:t xml:space="preserve">20 </w:t>
      </w:r>
      <w:r w:rsidR="00236296">
        <w:t>areas</w:t>
      </w:r>
      <w:r w:rsidR="0080071C" w:rsidRPr="004E2F77">
        <w:t>.</w:t>
      </w:r>
      <w:r w:rsidR="003C187F">
        <w:t xml:space="preserve"> Areas selected </w:t>
      </w:r>
      <w:r w:rsidR="00E0586D">
        <w:t xml:space="preserve">were </w:t>
      </w:r>
      <w:r w:rsidR="003C187F">
        <w:t>broadly similar in</w:t>
      </w:r>
      <w:r w:rsidR="00E0586D">
        <w:t xml:space="preserve"> terms of</w:t>
      </w:r>
      <w:r w:rsidR="003C187F">
        <w:t xml:space="preserve"> local habitat availability</w:t>
      </w:r>
      <w:r w:rsidR="00E0586D">
        <w:t>,</w:t>
      </w:r>
      <w:r w:rsidR="003C187F">
        <w:t xml:space="preserve"> </w:t>
      </w:r>
      <w:r w:rsidR="008B20E4">
        <w:t xml:space="preserve">with housing densities of ~10 households/ha and 30-50 % </w:t>
      </w:r>
      <w:r w:rsidR="006F0200">
        <w:t xml:space="preserve">constructed </w:t>
      </w:r>
      <w:r w:rsidR="008B20E4">
        <w:t>surfaces, with garden sizes of 100-200 m</w:t>
      </w:r>
      <w:r w:rsidR="008B20E4">
        <w:rPr>
          <w:vertAlign w:val="superscript"/>
        </w:rPr>
        <w:t>2</w:t>
      </w:r>
      <w:r w:rsidR="008B20E4">
        <w:t>.</w:t>
      </w:r>
    </w:p>
    <w:p w14:paraId="01842574" w14:textId="77777777" w:rsidR="0080071C" w:rsidRPr="00060B25" w:rsidRDefault="0080071C" w:rsidP="0080071C">
      <w:pPr>
        <w:rPr>
          <w:b/>
        </w:rPr>
      </w:pPr>
      <w:r w:rsidRPr="00060B25">
        <w:rPr>
          <w:b/>
        </w:rPr>
        <w:t>Study Design</w:t>
      </w:r>
    </w:p>
    <w:p w14:paraId="47284E3C" w14:textId="18094251" w:rsidR="0080071C" w:rsidRPr="004E2F77" w:rsidRDefault="00824986" w:rsidP="0080071C">
      <w:r>
        <w:t xml:space="preserve">Experimental work was carried out between 4 September and 30 November 2014. </w:t>
      </w:r>
      <w:r w:rsidR="0080071C" w:rsidRPr="004E2F77">
        <w:t xml:space="preserve">A paired peanut and two port seed </w:t>
      </w:r>
      <w:r w:rsidR="0080071C" w:rsidRPr="00BF0CF9">
        <w:t xml:space="preserve">feeder </w:t>
      </w:r>
      <w:r w:rsidR="0080071C" w:rsidRPr="00BF0CF9">
        <w:rPr>
          <w:rFonts w:cs="Times New Roman"/>
        </w:rPr>
        <w:t>(CJ Wildlife small defender feeders, Shrewsbury, UK)</w:t>
      </w:r>
      <w:r w:rsidR="0080071C" w:rsidRPr="00343779">
        <w:rPr>
          <w:rFonts w:ascii="Times New Roman" w:hAnsi="Times New Roman" w:cs="Times New Roman"/>
        </w:rPr>
        <w:t xml:space="preserve"> </w:t>
      </w:r>
      <w:r w:rsidR="0080071C">
        <w:t>on the same feeder stand</w:t>
      </w:r>
      <w:r w:rsidR="003C187F" w:rsidRPr="003C187F">
        <w:t xml:space="preserve"> </w:t>
      </w:r>
      <w:r w:rsidR="003C187F">
        <w:t xml:space="preserve">was </w:t>
      </w:r>
      <w:r w:rsidR="003C187F" w:rsidRPr="004E2F77">
        <w:t xml:space="preserve">placed in each of the 20 </w:t>
      </w:r>
      <w:r w:rsidR="003C187F">
        <w:t xml:space="preserve">volunteer back </w:t>
      </w:r>
      <w:r w:rsidR="003C187F" w:rsidRPr="004E2F77">
        <w:t>gardens</w:t>
      </w:r>
      <w:r w:rsidR="00BB29AA">
        <w:t xml:space="preserve">. Food supplied </w:t>
      </w:r>
      <w:r w:rsidR="00D95C9C">
        <w:t>was</w:t>
      </w:r>
      <w:r w:rsidR="00B66855">
        <w:t xml:space="preserve"> the Hi-Energy No Mess Seed Mix (</w:t>
      </w:r>
      <w:r w:rsidR="00D95C9C">
        <w:t>c.</w:t>
      </w:r>
      <w:r w:rsidR="00B66855">
        <w:t xml:space="preserve">550 calories per 100g) and </w:t>
      </w:r>
      <w:r w:rsidR="00D95C9C">
        <w:t>Premium Whole Peanuts</w:t>
      </w:r>
      <w:r w:rsidR="00BB29AA">
        <w:t xml:space="preserve"> </w:t>
      </w:r>
      <w:r w:rsidR="00D95C9C">
        <w:t>(c.560 calories per 100</w:t>
      </w:r>
      <w:r w:rsidR="00E23237">
        <w:t xml:space="preserve"> </w:t>
      </w:r>
      <w:r w:rsidR="00D95C9C">
        <w:t>g) from CJ Wildlife (Shrewsbury UK)</w:t>
      </w:r>
      <w:r w:rsidR="00FB76C3">
        <w:t xml:space="preserve">. </w:t>
      </w:r>
      <w:r w:rsidR="003C187F">
        <w:t xml:space="preserve">Feeding stations were placed </w:t>
      </w:r>
      <w:r w:rsidR="00AA4A86">
        <w:t xml:space="preserve">ca. </w:t>
      </w:r>
      <w:r w:rsidR="006C20C1">
        <w:t>2</w:t>
      </w:r>
      <w:r w:rsidR="00E23237">
        <w:t xml:space="preserve"> </w:t>
      </w:r>
      <w:r w:rsidR="006C20C1">
        <w:t xml:space="preserve">m clear from garden boundaries and </w:t>
      </w:r>
      <w:r w:rsidR="00AA4A86">
        <w:t xml:space="preserve">vegetation </w:t>
      </w:r>
      <w:r w:rsidR="006C20C1">
        <w:t>cover</w:t>
      </w:r>
      <w:r w:rsidR="00AA4A86">
        <w:t>,</w:t>
      </w:r>
      <w:r w:rsidR="006C20C1">
        <w:t xml:space="preserve"> and the feeders were within 0.5m of each other</w:t>
      </w:r>
      <w:r w:rsidR="006F2527">
        <w:t xml:space="preserve"> </w:t>
      </w:r>
      <w:r w:rsidR="00E0586D">
        <w:t>at least</w:t>
      </w:r>
      <w:r w:rsidR="006F2527">
        <w:t xml:space="preserve"> 10 days before the start of data recording to allow animals to discover them</w:t>
      </w:r>
      <w:r w:rsidR="006C20C1">
        <w:t xml:space="preserve">. </w:t>
      </w:r>
      <w:r w:rsidR="00FB76C3">
        <w:t>T</w:t>
      </w:r>
      <w:r w:rsidR="0080071C" w:rsidRPr="004E2F77">
        <w:t xml:space="preserve">en gardens received a </w:t>
      </w:r>
      <w:r w:rsidR="00051AC3">
        <w:t xml:space="preserve">wire cage </w:t>
      </w:r>
      <w:r w:rsidR="0080071C" w:rsidRPr="004E2F77">
        <w:t xml:space="preserve">guarded </w:t>
      </w:r>
      <w:r w:rsidR="00051AC3" w:rsidRPr="00BF0CF9">
        <w:rPr>
          <w:rFonts w:cs="Times New Roman"/>
        </w:rPr>
        <w:t>(</w:t>
      </w:r>
      <w:r w:rsidR="00051AC3">
        <w:rPr>
          <w:rFonts w:cs="Times New Roman"/>
        </w:rPr>
        <w:t xml:space="preserve">using individual </w:t>
      </w:r>
      <w:r w:rsidR="00051AC3" w:rsidRPr="00BF0CF9">
        <w:rPr>
          <w:rFonts w:cs="Times New Roman"/>
        </w:rPr>
        <w:t>CJ Wildlife</w:t>
      </w:r>
      <w:r w:rsidR="00051AC3">
        <w:rPr>
          <w:rFonts w:cs="Times New Roman"/>
        </w:rPr>
        <w:t xml:space="preserve"> small feeder guardian cages)</w:t>
      </w:r>
      <w:r w:rsidR="00051AC3">
        <w:t xml:space="preserve"> </w:t>
      </w:r>
      <w:r w:rsidR="0080071C" w:rsidRPr="004E2F77">
        <w:t xml:space="preserve">pair of feeders </w:t>
      </w:r>
      <w:r w:rsidR="00BF0CF9">
        <w:t xml:space="preserve">to exclude </w:t>
      </w:r>
      <w:r w:rsidR="00BE16C7">
        <w:t>Grey S</w:t>
      </w:r>
      <w:r w:rsidR="00BF0CF9">
        <w:t>quirrels and other large animals</w:t>
      </w:r>
      <w:r w:rsidR="00AA4A86">
        <w:t xml:space="preserve"> (</w:t>
      </w:r>
      <w:r w:rsidR="000C3B7E">
        <w:t xml:space="preserve">locally these are </w:t>
      </w:r>
      <w:r w:rsidR="00AA4A86">
        <w:t xml:space="preserve">primarily </w:t>
      </w:r>
      <w:r w:rsidR="00FF1A15">
        <w:t xml:space="preserve">Eurasian </w:t>
      </w:r>
      <w:r w:rsidR="000C3B7E">
        <w:t xml:space="preserve">Magpies </w:t>
      </w:r>
      <w:r w:rsidR="005E697B">
        <w:t>(</w:t>
      </w:r>
      <w:r w:rsidR="000C3B7E" w:rsidRPr="00361D41">
        <w:rPr>
          <w:i/>
        </w:rPr>
        <w:t>Pica pica</w:t>
      </w:r>
      <w:r w:rsidR="005E697B">
        <w:t>)</w:t>
      </w:r>
      <w:r w:rsidR="00FF1A15">
        <w:t xml:space="preserve">, Western </w:t>
      </w:r>
      <w:r w:rsidR="000C3B7E">
        <w:t xml:space="preserve">Jackdaws </w:t>
      </w:r>
      <w:r w:rsidR="005E697B">
        <w:t>(</w:t>
      </w:r>
      <w:proofErr w:type="spellStart"/>
      <w:r w:rsidR="000C3B7E" w:rsidRPr="00361D41">
        <w:rPr>
          <w:i/>
        </w:rPr>
        <w:t>Corvus</w:t>
      </w:r>
      <w:proofErr w:type="spellEnd"/>
      <w:r w:rsidR="000C3B7E" w:rsidRPr="00361D41">
        <w:rPr>
          <w:i/>
        </w:rPr>
        <w:t xml:space="preserve"> </w:t>
      </w:r>
      <w:proofErr w:type="spellStart"/>
      <w:r w:rsidR="000C3B7E" w:rsidRPr="00361D41">
        <w:rPr>
          <w:i/>
        </w:rPr>
        <w:t>monedula</w:t>
      </w:r>
      <w:proofErr w:type="spellEnd"/>
      <w:r w:rsidR="005E697B">
        <w:t>)</w:t>
      </w:r>
      <w:r w:rsidR="000C3B7E">
        <w:t xml:space="preserve"> </w:t>
      </w:r>
      <w:r w:rsidR="00AA4A86">
        <w:t xml:space="preserve">and </w:t>
      </w:r>
      <w:r w:rsidR="00D95C9C">
        <w:t>G</w:t>
      </w:r>
      <w:r w:rsidR="00AA4A86">
        <w:t xml:space="preserve">reat </w:t>
      </w:r>
      <w:r w:rsidR="00D95C9C">
        <w:t>S</w:t>
      </w:r>
      <w:r w:rsidR="00AA4A86">
        <w:t xml:space="preserve">potted </w:t>
      </w:r>
      <w:r w:rsidR="00D95C9C">
        <w:t>W</w:t>
      </w:r>
      <w:r w:rsidR="00AA4A86">
        <w:t xml:space="preserve">oodpeckers </w:t>
      </w:r>
      <w:r w:rsidR="005E697B">
        <w:t>(</w:t>
      </w:r>
      <w:proofErr w:type="spellStart"/>
      <w:r w:rsidR="00AA4A86" w:rsidRPr="00495E4C">
        <w:rPr>
          <w:i/>
        </w:rPr>
        <w:t>Dendrocopus</w:t>
      </w:r>
      <w:proofErr w:type="spellEnd"/>
      <w:r w:rsidR="00AA4A86" w:rsidRPr="00495E4C">
        <w:rPr>
          <w:i/>
        </w:rPr>
        <w:t xml:space="preserve"> major</w:t>
      </w:r>
      <w:r w:rsidR="005E697B">
        <w:t>)</w:t>
      </w:r>
      <w:r w:rsidR="00AA4A86">
        <w:t>)</w:t>
      </w:r>
      <w:r w:rsidR="00BF0CF9">
        <w:t xml:space="preserve"> </w:t>
      </w:r>
      <w:r w:rsidR="0080071C" w:rsidRPr="004E2F77">
        <w:t xml:space="preserve">and </w:t>
      </w:r>
      <w:r w:rsidR="0080071C">
        <w:t>ten</w:t>
      </w:r>
      <w:r w:rsidR="0080071C" w:rsidRPr="004E2F77">
        <w:t xml:space="preserve"> received </w:t>
      </w:r>
      <w:r w:rsidR="0080071C">
        <w:t>a pair of</w:t>
      </w:r>
      <w:r w:rsidR="0080071C" w:rsidRPr="004E2F77">
        <w:t xml:space="preserve"> </w:t>
      </w:r>
      <w:r w:rsidR="00AA4A86">
        <w:t xml:space="preserve">identical but unguarded </w:t>
      </w:r>
      <w:r w:rsidR="0080071C" w:rsidRPr="004E2F77">
        <w:t xml:space="preserve">feeders. </w:t>
      </w:r>
      <w:r w:rsidR="0080071C">
        <w:t xml:space="preserve">No other feeders or artificial food sources were present in the </w:t>
      </w:r>
      <w:r w:rsidR="000C3B7E">
        <w:t xml:space="preserve">study </w:t>
      </w:r>
      <w:r w:rsidR="0080071C">
        <w:t>gardens during this period</w:t>
      </w:r>
      <w:r w:rsidR="00AA4A86">
        <w:t xml:space="preserve">. Feeders may have been present in adjacent gardens, but all were at least </w:t>
      </w:r>
      <w:r w:rsidR="00BF0CF9">
        <w:t>20</w:t>
      </w:r>
      <w:r w:rsidR="00E23237">
        <w:t xml:space="preserve"> </w:t>
      </w:r>
      <w:r w:rsidR="00BF0CF9">
        <w:t xml:space="preserve">m </w:t>
      </w:r>
      <w:r w:rsidR="00AA4A86">
        <w:t>distant</w:t>
      </w:r>
      <w:r w:rsidR="00051AC3">
        <w:t xml:space="preserve"> and were believed to be similar across the sites</w:t>
      </w:r>
      <w:r w:rsidR="0080071C">
        <w:t xml:space="preserve">. </w:t>
      </w:r>
      <w:r w:rsidR="00AA4A86">
        <w:t>F</w:t>
      </w:r>
      <w:r w:rsidR="0080071C" w:rsidRPr="004E2F77">
        <w:t xml:space="preserve">eeder visitors were recorded using </w:t>
      </w:r>
      <w:r w:rsidR="0080071C" w:rsidRPr="004E2F77">
        <w:rPr>
          <w:rFonts w:cs="Times New Roman"/>
        </w:rPr>
        <w:t>an infra-red motion triggered camera trap (</w:t>
      </w:r>
      <w:proofErr w:type="spellStart"/>
      <w:r w:rsidR="0080071C" w:rsidRPr="004E2F77">
        <w:rPr>
          <w:rFonts w:cs="Times New Roman"/>
        </w:rPr>
        <w:t>Ltl</w:t>
      </w:r>
      <w:proofErr w:type="spellEnd"/>
      <w:r w:rsidR="0080071C" w:rsidRPr="004E2F77">
        <w:rPr>
          <w:rFonts w:cs="Times New Roman"/>
        </w:rPr>
        <w:t xml:space="preserve"> Acorn 5310; </w:t>
      </w:r>
      <w:proofErr w:type="spellStart"/>
      <w:r w:rsidR="0080071C" w:rsidRPr="004E2F77">
        <w:rPr>
          <w:rFonts w:cs="Times New Roman"/>
        </w:rPr>
        <w:t>Ltl</w:t>
      </w:r>
      <w:proofErr w:type="spellEnd"/>
      <w:r w:rsidR="0080071C" w:rsidRPr="004E2F77">
        <w:rPr>
          <w:rFonts w:cs="Times New Roman"/>
        </w:rPr>
        <w:t xml:space="preserve"> Acorn </w:t>
      </w:r>
      <w:proofErr w:type="spellStart"/>
      <w:r w:rsidR="0080071C" w:rsidRPr="004E2F77">
        <w:rPr>
          <w:rFonts w:cs="Times New Roman"/>
        </w:rPr>
        <w:t>Inc</w:t>
      </w:r>
      <w:proofErr w:type="spellEnd"/>
      <w:r w:rsidR="0080071C" w:rsidRPr="004E2F77">
        <w:rPr>
          <w:rFonts w:cs="Times New Roman"/>
        </w:rPr>
        <w:t>, Wisconsin, USA)</w:t>
      </w:r>
      <w:r w:rsidR="0080071C">
        <w:rPr>
          <w:rFonts w:cs="Times New Roman"/>
        </w:rPr>
        <w:t xml:space="preserve"> </w:t>
      </w:r>
      <w:r w:rsidR="00AA4A86">
        <w:rPr>
          <w:rFonts w:cs="Times New Roman"/>
        </w:rPr>
        <w:t xml:space="preserve">which could record visits to </w:t>
      </w:r>
      <w:r w:rsidR="0080071C">
        <w:rPr>
          <w:rFonts w:cs="Times New Roman"/>
        </w:rPr>
        <w:t>both feeders at the same time</w:t>
      </w:r>
      <w:r w:rsidR="0080071C" w:rsidRPr="004E2F77">
        <w:t>. The camera wa</w:t>
      </w:r>
      <w:r w:rsidR="000654B7">
        <w:t>s set to record 10 second video</w:t>
      </w:r>
      <w:r w:rsidR="00AA4A86">
        <w:t xml:space="preserve"> clip</w:t>
      </w:r>
      <w:r w:rsidR="000654B7">
        <w:t>s</w:t>
      </w:r>
      <w:r w:rsidR="0080071C" w:rsidRPr="004E2F77">
        <w:t xml:space="preserve"> with a </w:t>
      </w:r>
      <w:r w:rsidR="00AA4A86">
        <w:t>o</w:t>
      </w:r>
      <w:r w:rsidR="0080071C" w:rsidRPr="004E2F77">
        <w:t>ne minute gap between each recording to maximise memory and battery life. The</w:t>
      </w:r>
      <w:r w:rsidR="0080071C">
        <w:t xml:space="preserve"> </w:t>
      </w:r>
      <w:r w:rsidR="0080071C" w:rsidRPr="004E2F77">
        <w:t xml:space="preserve">lag time </w:t>
      </w:r>
      <w:r w:rsidR="0080071C">
        <w:t>between triggering movement and the camera recording was</w:t>
      </w:r>
      <w:r w:rsidR="0080071C" w:rsidRPr="004E2F77">
        <w:t xml:space="preserve"> 0.6</w:t>
      </w:r>
      <w:r w:rsidR="00AA4A86">
        <w:t xml:space="preserve"> </w:t>
      </w:r>
      <w:r w:rsidR="0080071C" w:rsidRPr="004E2F77">
        <w:t xml:space="preserve">s. Feeders were refilled up to twice a week depending on </w:t>
      </w:r>
      <w:r w:rsidR="00AA4A86">
        <w:t>need</w:t>
      </w:r>
      <w:r w:rsidR="0080071C" w:rsidRPr="004E2F77">
        <w:t xml:space="preserve">, </w:t>
      </w:r>
      <w:r w:rsidR="00AA4A86">
        <w:t>to e</w:t>
      </w:r>
      <w:r w:rsidR="0080071C" w:rsidRPr="004E2F77">
        <w:t xml:space="preserve">nsure </w:t>
      </w:r>
      <w:r w:rsidR="008F0A76">
        <w:t xml:space="preserve">that </w:t>
      </w:r>
      <w:r w:rsidR="0080071C" w:rsidRPr="004E2F77">
        <w:t>feeders were never empty</w:t>
      </w:r>
      <w:r w:rsidR="00C10F8A">
        <w:t>.</w:t>
      </w:r>
    </w:p>
    <w:p w14:paraId="704E3760" w14:textId="7D77D7D7" w:rsidR="0080071C" w:rsidRPr="002743D0" w:rsidRDefault="00FE3A06" w:rsidP="0080071C">
      <w:pPr>
        <w:rPr>
          <w:b/>
        </w:rPr>
      </w:pPr>
      <w:r w:rsidRPr="002743D0">
        <w:rPr>
          <w:b/>
        </w:rPr>
        <w:t>Video processing</w:t>
      </w:r>
    </w:p>
    <w:p w14:paraId="32E053B3" w14:textId="3641D6F9" w:rsidR="00545DB5" w:rsidRDefault="00FE3A06" w:rsidP="0080071C">
      <w:r>
        <w:t xml:space="preserve">The presence of all individuals was recorded to species for every video featuring an animal on a feeder. </w:t>
      </w:r>
      <w:r w:rsidR="0080071C">
        <w:t>Feeding v</w:t>
      </w:r>
      <w:r w:rsidR="0080071C" w:rsidRPr="0094192A">
        <w:t xml:space="preserve">isits were recorded to feeders rather than </w:t>
      </w:r>
      <w:r w:rsidR="00AA4A86">
        <w:t xml:space="preserve">to </w:t>
      </w:r>
      <w:r w:rsidR="0080071C" w:rsidRPr="0094192A">
        <w:t xml:space="preserve">individuals as individual identification was not possible. </w:t>
      </w:r>
      <w:r>
        <w:t>The time spent on the feeders by every individual videoed animal was recorded to the nearest full second.</w:t>
      </w:r>
      <w:r w:rsidRPr="00FE3A06">
        <w:t xml:space="preserve"> </w:t>
      </w:r>
      <w:r>
        <w:t xml:space="preserve">Visits to each </w:t>
      </w:r>
      <w:r w:rsidR="0056680B">
        <w:t>food type (peanut or seed)</w:t>
      </w:r>
      <w:r>
        <w:t xml:space="preserve"> w</w:t>
      </w:r>
      <w:r w:rsidR="00E0586D">
        <w:t>ere</w:t>
      </w:r>
      <w:r>
        <w:t xml:space="preserve"> recorded separately.</w:t>
      </w:r>
      <w:r w:rsidR="00FB76C3">
        <w:t xml:space="preserve"> D</w:t>
      </w:r>
      <w:r w:rsidR="00545DB5">
        <w:t xml:space="preserve">ays where </w:t>
      </w:r>
      <w:r w:rsidR="00FB76C3">
        <w:t>part of the data w</w:t>
      </w:r>
      <w:r w:rsidR="005B211D">
        <w:t>ere</w:t>
      </w:r>
      <w:r w:rsidR="00FB76C3">
        <w:t xml:space="preserve"> missing</w:t>
      </w:r>
      <w:r w:rsidR="005B211D">
        <w:t>,</w:t>
      </w:r>
      <w:r w:rsidR="00FB76C3">
        <w:t xml:space="preserve"> </w:t>
      </w:r>
      <w:r w:rsidR="0056680B">
        <w:t xml:space="preserve">such as through the temporary loss of a feeder, view obstruction </w:t>
      </w:r>
      <w:r w:rsidR="00FB76C3">
        <w:t xml:space="preserve">or </w:t>
      </w:r>
      <w:r w:rsidR="0056680B">
        <w:t xml:space="preserve">with </w:t>
      </w:r>
      <w:r w:rsidR="00FB76C3">
        <w:t xml:space="preserve">gaps </w:t>
      </w:r>
      <w:r w:rsidR="0056680B">
        <w:t xml:space="preserve">where food was clearly missing </w:t>
      </w:r>
      <w:r w:rsidR="00FB76C3">
        <w:t>were not included in the analys</w:t>
      </w:r>
      <w:r w:rsidR="00E0586D">
        <w:t>e</w:t>
      </w:r>
      <w:r w:rsidR="00FB76C3">
        <w:t>s.</w:t>
      </w:r>
    </w:p>
    <w:p w14:paraId="5DEE8D49" w14:textId="36617EDD" w:rsidR="0036495B" w:rsidRPr="002743D0" w:rsidRDefault="00326A0A" w:rsidP="0069205F">
      <w:pPr>
        <w:rPr>
          <w:b/>
        </w:rPr>
      </w:pPr>
      <w:r w:rsidRPr="002743D0">
        <w:rPr>
          <w:b/>
        </w:rPr>
        <w:t>Metrological and habitat</w:t>
      </w:r>
      <w:r w:rsidR="0036495B" w:rsidRPr="002743D0">
        <w:rPr>
          <w:b/>
        </w:rPr>
        <w:t xml:space="preserve"> data</w:t>
      </w:r>
    </w:p>
    <w:p w14:paraId="4DE0801A" w14:textId="1C1F2B21" w:rsidR="00F41256" w:rsidRDefault="00F41256" w:rsidP="00F41256">
      <w:r>
        <w:t xml:space="preserve">Meteorological data </w:t>
      </w:r>
      <w:r w:rsidR="00326A0A">
        <w:t xml:space="preserve">for each study day </w:t>
      </w:r>
      <w:r>
        <w:t xml:space="preserve">was sourced from the metrological station on the University of Reading’s Whiteknights campus (51°270N, 0°580W) on the edge of Lower Earley, positioned within 4.4 km of all the study gardens. </w:t>
      </w:r>
      <w:r w:rsidRPr="00047D89">
        <w:t xml:space="preserve">Weather data </w:t>
      </w:r>
      <w:r w:rsidR="00404407">
        <w:t xml:space="preserve">for </w:t>
      </w:r>
      <w:r w:rsidR="00901A2B" w:rsidRPr="00901A2B">
        <w:t>amount</w:t>
      </w:r>
      <w:r w:rsidR="00E0586D">
        <w:t xml:space="preserve"> of rain</w:t>
      </w:r>
      <w:r w:rsidR="00901A2B" w:rsidRPr="00901A2B">
        <w:t xml:space="preserve"> (mm)</w:t>
      </w:r>
      <w:r w:rsidR="00901A2B">
        <w:t>, proportion of time spent raining</w:t>
      </w:r>
      <w:r w:rsidR="00901A2B" w:rsidRPr="00901A2B">
        <w:t>, maximum wind speed (m/s) and minimum and average temperature (°C)</w:t>
      </w:r>
      <w:r w:rsidR="00901A2B">
        <w:t xml:space="preserve"> </w:t>
      </w:r>
      <w:r w:rsidRPr="00047D89">
        <w:t>was recorded for the 24 hour period beginning 0900 GMT but for simplicity was attributed to the calendar date</w:t>
      </w:r>
      <w:r w:rsidR="004B3B97">
        <w:t>.</w:t>
      </w:r>
      <w:r w:rsidR="00326A0A">
        <w:t xml:space="preserve"> Habitat data </w:t>
      </w:r>
      <w:r w:rsidR="006318CA">
        <w:t>for the proportion of gardens</w:t>
      </w:r>
      <w:r w:rsidR="00404407">
        <w:t xml:space="preserve"> (mixed surfaces)</w:t>
      </w:r>
      <w:r w:rsidR="006318CA">
        <w:t xml:space="preserve">, buildings and trees for a 200m buffer around each study garden </w:t>
      </w:r>
      <w:r w:rsidR="00326A0A">
        <w:t xml:space="preserve">was calculated in ArcGIS 10 (ESRI 2011) </w:t>
      </w:r>
      <w:r w:rsidR="00912CE2">
        <w:t xml:space="preserve">as defined by </w:t>
      </w:r>
      <w:r w:rsidR="00326A0A">
        <w:t xml:space="preserve">land use data from the </w:t>
      </w:r>
      <w:r w:rsidR="00326A0A" w:rsidRPr="00D86E85">
        <w:t>Ordnan</w:t>
      </w:r>
      <w:r w:rsidR="00326A0A">
        <w:t xml:space="preserve">ce Survey </w:t>
      </w:r>
      <w:proofErr w:type="spellStart"/>
      <w:r w:rsidR="00326A0A">
        <w:t>Mastermap</w:t>
      </w:r>
      <w:proofErr w:type="spellEnd"/>
      <w:r w:rsidR="00326A0A">
        <w:t xml:space="preserve"> collection (EDINA, University of Edinburgh) and distance to the closest woodland fragment</w:t>
      </w:r>
      <w:r w:rsidR="00E13E5D">
        <w:t xml:space="preserve"> (defined as a wooded area of over 400 m</w:t>
      </w:r>
      <w:r w:rsidR="00E13E5D">
        <w:rPr>
          <w:vertAlign w:val="superscript"/>
        </w:rPr>
        <w:t>2</w:t>
      </w:r>
      <w:r w:rsidR="00E13E5D">
        <w:t xml:space="preserve"> in area)</w:t>
      </w:r>
      <w:r w:rsidR="00326A0A">
        <w:t xml:space="preserve"> measured.</w:t>
      </w:r>
    </w:p>
    <w:p w14:paraId="7E9988B1" w14:textId="631DE223" w:rsidR="005C36E4" w:rsidRPr="002743D0" w:rsidRDefault="00545DB5" w:rsidP="0080071C">
      <w:pPr>
        <w:rPr>
          <w:b/>
        </w:rPr>
      </w:pPr>
      <w:r w:rsidRPr="002743D0">
        <w:rPr>
          <w:b/>
        </w:rPr>
        <w:t>Analysis</w:t>
      </w:r>
    </w:p>
    <w:p w14:paraId="4004DBDA" w14:textId="6088C13D" w:rsidR="001A4184" w:rsidRDefault="00FA55B7" w:rsidP="003F3436">
      <w:r>
        <w:lastRenderedPageBreak/>
        <w:t>All analyses were carried out within the program R</w:t>
      </w:r>
      <w:r w:rsidR="002743D0">
        <w:t xml:space="preserve"> version 3.</w:t>
      </w:r>
      <w:r w:rsidR="00912CE2">
        <w:t xml:space="preserve">4 </w:t>
      </w:r>
      <w:r w:rsidR="00500777">
        <w:fldChar w:fldCharType="begin"/>
      </w:r>
      <w:r w:rsidR="00912CE2">
        <w:instrText xml:space="preserve"> ADDIN EN.CITE &lt;EndNote&gt;&lt;Cite&gt;&lt;Author&gt;R Core Team&lt;/Author&gt;&lt;Year&gt;2017&lt;/Year&gt;&lt;RecNum&gt;376&lt;/RecNum&gt;&lt;DisplayText&gt;(R Core Team, 2017)&lt;/DisplayText&gt;&lt;record&gt;&lt;rec-number&gt;376&lt;/rec-number&gt;&lt;foreign-keys&gt;&lt;key app="EN" db-id="xf2r0pp5me29dpeewwwvx0fxwd5vsfrv0eax" timestamp="1415105764"&gt;376&lt;/key&gt;&lt;/foreign-keys&gt;&lt;ref-type name="Book"&gt;6&lt;/ref-type&gt;&lt;contributors&gt;&lt;authors&gt;&lt;author&gt;R Core Team,&lt;/author&gt;&lt;/authors&gt;&lt;/contributors&gt;&lt;titles&gt;&lt;title&gt;R: A language and environment for statistical computing&lt;/title&gt;&lt;/titles&gt;&lt;dates&gt;&lt;year&gt;2017&lt;/year&gt;&lt;/dates&gt;&lt;pub-location&gt;Vienna,  Austria.&lt;/pub-location&gt;&lt;publisher&gt;R  Foundation for Statistical Computing&lt;/publisher&gt;&lt;urls&gt;&lt;related-urls&gt;&lt;url&gt;http://www.R-project.org/.&lt;/url&gt;&lt;/related-urls&gt;&lt;/urls&gt;&lt;/record&gt;&lt;/Cite&gt;&lt;/EndNote&gt;</w:instrText>
      </w:r>
      <w:r w:rsidR="00500777">
        <w:fldChar w:fldCharType="separate"/>
      </w:r>
      <w:r w:rsidR="00912CE2">
        <w:rPr>
          <w:noProof/>
        </w:rPr>
        <w:t>(R Core Team, 2017)</w:t>
      </w:r>
      <w:r w:rsidR="00500777">
        <w:fldChar w:fldCharType="end"/>
      </w:r>
      <w:r>
        <w:t xml:space="preserve">. </w:t>
      </w:r>
      <w:r w:rsidR="00D81DF2">
        <w:t>S</w:t>
      </w:r>
      <w:r w:rsidR="005D3677">
        <w:t xml:space="preserve">pecies </w:t>
      </w:r>
      <w:r w:rsidR="00112539">
        <w:t>identity, length of time (in seconds) and time of visit was noted for every recorded feeder</w:t>
      </w:r>
      <w:r w:rsidR="00CA4B7F">
        <w:t xml:space="preserve"> visit by an animal</w:t>
      </w:r>
      <w:r w:rsidR="00112539">
        <w:t xml:space="preserve">. </w:t>
      </w:r>
      <w:r w:rsidR="00545DB5">
        <w:t>Daily total numbers and recorded time on feeders were calculated for each individual feeder and garden for every full recording day</w:t>
      </w:r>
      <w:r w:rsidR="005C36E4">
        <w:t xml:space="preserve">. Individual records were </w:t>
      </w:r>
      <w:r w:rsidR="008C209D">
        <w:t>pooled</w:t>
      </w:r>
      <w:r w:rsidR="005C36E4">
        <w:t xml:space="preserve"> to create a summary for the feeder usag</w:t>
      </w:r>
      <w:r w:rsidR="007602BB">
        <w:t>e for each day</w:t>
      </w:r>
      <w:r w:rsidR="00047D89">
        <w:t>,</w:t>
      </w:r>
      <w:r w:rsidR="007602BB">
        <w:t xml:space="preserve"> for every </w:t>
      </w:r>
      <w:r w:rsidR="008C209D">
        <w:t>individual bird feeder</w:t>
      </w:r>
      <w:r w:rsidR="007602BB">
        <w:t xml:space="preserve">, as well as an overall summary </w:t>
      </w:r>
      <w:r w:rsidR="00047D89">
        <w:t xml:space="preserve">daily </w:t>
      </w:r>
      <w:r w:rsidR="007602BB">
        <w:t xml:space="preserve">for each </w:t>
      </w:r>
      <w:r w:rsidR="00047D89">
        <w:t>feeding station</w:t>
      </w:r>
      <w:r w:rsidR="004A4BBF">
        <w:t>.</w:t>
      </w:r>
    </w:p>
    <w:p w14:paraId="554B9C59" w14:textId="21ABD966" w:rsidR="008D3FA0" w:rsidRPr="004E2F77" w:rsidRDefault="00AB5ED2" w:rsidP="00AB5ED2">
      <w:r>
        <w:t>Collinearity in explanatory weather and habitat variables was assessed using variance inflation factors (VIF) with a threshold of VIF</w:t>
      </w:r>
      <w:r w:rsidR="00E23237">
        <w:t xml:space="preserve"> </w:t>
      </w:r>
      <w:r>
        <w:t>=</w:t>
      </w:r>
      <w:r w:rsidR="00E23237">
        <w:t xml:space="preserve"> </w:t>
      </w:r>
      <w:r>
        <w:t xml:space="preserve">3, above which variables were excluded from analyses </w:t>
      </w:r>
      <w:r w:rsidR="00BE16C7">
        <w:fldChar w:fldCharType="begin"/>
      </w:r>
      <w:r w:rsidR="00BE16C7">
        <w:instrText xml:space="preserve"> ADDIN EN.CITE &lt;EndNote&gt;&lt;Cite&gt;&lt;Author&gt;Zuur&lt;/Author&gt;&lt;Year&gt;2007&lt;/Year&gt;&lt;RecNum&gt;920&lt;/RecNum&gt;&lt;DisplayText&gt;(Zuur et al., 2007)&lt;/DisplayText&gt;&lt;record&gt;&lt;rec-number&gt;920&lt;/rec-number&gt;&lt;foreign-keys&gt;&lt;key app="EN" db-id="xf2r0pp5me29dpeewwwvx0fxwd5vsfrv0eax" timestamp="1488111951"&gt;920&lt;/key&gt;&lt;/foreign-keys&gt;&lt;ref-type name="Book"&gt;6&lt;/ref-type&gt;&lt;contributors&gt;&lt;authors&gt;&lt;author&gt;Zuur, Alain&lt;/author&gt;&lt;author&gt;Ieno, Elena N.&lt;/author&gt;&lt;author&gt;Smith, Graham M.&lt;/author&gt;&lt;/authors&gt;&lt;/contributors&gt;&lt;titles&gt;&lt;title&gt;Analysing ecological data&lt;/title&gt;&lt;/titles&gt;&lt;dates&gt;&lt;year&gt;2007&lt;/year&gt;&lt;/dates&gt;&lt;pub-location&gt;New York, USA&lt;/pub-location&gt;&lt;publisher&gt;Springer&lt;/publisher&gt;&lt;urls&gt;&lt;/urls&gt;&lt;/record&gt;&lt;/Cite&gt;&lt;/EndNote&gt;</w:instrText>
      </w:r>
      <w:r w:rsidR="00BE16C7">
        <w:fldChar w:fldCharType="separate"/>
      </w:r>
      <w:r w:rsidR="00BE16C7">
        <w:rPr>
          <w:noProof/>
        </w:rPr>
        <w:t>(Zuur et al., 2007)</w:t>
      </w:r>
      <w:r w:rsidR="00BE16C7">
        <w:fldChar w:fldCharType="end"/>
      </w:r>
      <w:r>
        <w:t xml:space="preserve">. This </w:t>
      </w:r>
      <w:r w:rsidR="00E0586D">
        <w:t xml:space="preserve">resulted in </w:t>
      </w:r>
      <w:r>
        <w:t>the removal of the proportion of buildings</w:t>
      </w:r>
      <w:r w:rsidR="00F16C55">
        <w:t xml:space="preserve"> and trees within 200m</w:t>
      </w:r>
      <w:r w:rsidR="00027A6F">
        <w:t>,</w:t>
      </w:r>
      <w:r w:rsidR="00B9767B">
        <w:t xml:space="preserve"> </w:t>
      </w:r>
      <w:r w:rsidR="00E0586D">
        <w:t xml:space="preserve">amount of </w:t>
      </w:r>
      <w:r w:rsidR="00B9767B">
        <w:t>rain,</w:t>
      </w:r>
      <w:r w:rsidR="00027A6F">
        <w:t xml:space="preserve"> </w:t>
      </w:r>
      <w:r w:rsidR="00B9767B">
        <w:t>maximum wind speed</w:t>
      </w:r>
      <w:r w:rsidR="00E0586D">
        <w:t>,</w:t>
      </w:r>
      <w:r w:rsidR="00B9767B">
        <w:t xml:space="preserve"> </w:t>
      </w:r>
      <w:r w:rsidR="00326A0A">
        <w:t>and</w:t>
      </w:r>
      <w:r w:rsidR="00B9767B">
        <w:t xml:space="preserve"> minimum and average temperature</w:t>
      </w:r>
      <w:r w:rsidR="00E0586D">
        <w:t xml:space="preserve"> as explanatory variables</w:t>
      </w:r>
      <w:r w:rsidR="00326A0A">
        <w:t xml:space="preserve">. This left the proportion of habitat made up of gardens within 200m, distance to closest woodland patch (km) and </w:t>
      </w:r>
      <w:r w:rsidR="00901A2B">
        <w:t xml:space="preserve">the </w:t>
      </w:r>
      <w:r w:rsidR="00326A0A">
        <w:t xml:space="preserve">proportion of </w:t>
      </w:r>
      <w:r w:rsidR="00901A2B">
        <w:t xml:space="preserve">the </w:t>
      </w:r>
      <w:r w:rsidR="00326A0A">
        <w:t xml:space="preserve">day spent raining </w:t>
      </w:r>
      <w:r w:rsidR="00AA4A86">
        <w:t>as factors in</w:t>
      </w:r>
      <w:r w:rsidR="00326A0A">
        <w:t xml:space="preserve"> further analys</w:t>
      </w:r>
      <w:r w:rsidR="00AA4A86">
        <w:t>e</w:t>
      </w:r>
      <w:r w:rsidR="00326A0A">
        <w:t>s</w:t>
      </w:r>
      <w:r w:rsidR="00B9767B">
        <w:t>.</w:t>
      </w:r>
    </w:p>
    <w:p w14:paraId="09C4C1D5" w14:textId="38068499" w:rsidR="008C209D" w:rsidRDefault="003A56C6" w:rsidP="0080071C">
      <w:r>
        <w:t xml:space="preserve">To examine effectors on daily </w:t>
      </w:r>
      <w:r w:rsidR="00D4461B">
        <w:t>visit</w:t>
      </w:r>
      <w:r>
        <w:t xml:space="preserve">s and time spent </w:t>
      </w:r>
      <w:r w:rsidR="00C53282">
        <w:t>on</w:t>
      </w:r>
      <w:r w:rsidR="00104E91">
        <w:t xml:space="preserve"> different types of bird</w:t>
      </w:r>
      <w:r w:rsidR="00C53282">
        <w:t xml:space="preserve"> feeders by </w:t>
      </w:r>
      <w:r>
        <w:t>birds</w:t>
      </w:r>
      <w:r w:rsidR="00C53282">
        <w:t xml:space="preserve"> and squirrels</w:t>
      </w:r>
      <w:r w:rsidR="00104E91">
        <w:t>,</w:t>
      </w:r>
      <w:r>
        <w:t xml:space="preserve"> </w:t>
      </w:r>
      <w:r w:rsidR="00060B25">
        <w:t>Poisson distribution</w:t>
      </w:r>
      <w:r w:rsidR="008C209D">
        <w:t xml:space="preserve"> general linear mixed effe</w:t>
      </w:r>
      <w:r w:rsidR="00C7795A">
        <w:t>ct models (GLMMs)</w:t>
      </w:r>
      <w:r w:rsidR="00060B25" w:rsidRPr="00060B25">
        <w:t xml:space="preserve"> </w:t>
      </w:r>
      <w:r w:rsidR="00060B25">
        <w:t xml:space="preserve">were </w:t>
      </w:r>
      <w:r w:rsidR="004350A2">
        <w:t>performed</w:t>
      </w:r>
      <w:r w:rsidR="00C7795A">
        <w:t xml:space="preserve"> </w:t>
      </w:r>
      <w:r w:rsidR="00060B25">
        <w:t xml:space="preserve">in R package lme4 (version </w:t>
      </w:r>
      <w:r w:rsidR="00060B25" w:rsidRPr="00171182">
        <w:t>1.1-12</w:t>
      </w:r>
      <w:r w:rsidR="00060B25">
        <w:t>; Bates</w:t>
      </w:r>
      <w:r w:rsidR="005E44C2">
        <w:t xml:space="preserve"> </w:t>
      </w:r>
      <w:r w:rsidR="005E44C2">
        <w:fldChar w:fldCharType="begin"/>
      </w:r>
      <w:r w:rsidR="00912CE2">
        <w:instrText xml:space="preserve"> ADDIN EN.CITE &lt;EndNote&gt;&lt;Cite ExcludeAuth="1" ExcludeYear="1" Hidden="1"&gt;&lt;Author&gt;Bates&lt;/Author&gt;&lt;Year&gt;2015&lt;/Year&gt;&lt;RecNum&gt;491&lt;/RecNum&gt;&lt;record&gt;&lt;rec-number&gt;491&lt;/rec-number&gt;&lt;foreign-keys&gt;&lt;key app="EN" db-id="xf2r0pp5me29dpeewwwvx0fxwd5vsfrv0eax" timestamp="1463566128"&gt;491&lt;/key&gt;&lt;/foreign-keys&gt;&lt;ref-type name="Journal Article"&gt;17&lt;/ref-type&gt;&lt;contributors&gt;&lt;authors&gt;&lt;author&gt;Bates, D.&lt;/author&gt;&lt;author&gt;Maechler, M.&lt;/author&gt;&lt;author&gt;Bolker, B.&lt;/author&gt;&lt;author&gt;Walker, S.&lt;/author&gt;&lt;/authors&gt;&lt;/contributors&gt;&lt;titles&gt;&lt;title&gt;Fitting linear mixed-effects models using lme4&lt;/title&gt;&lt;secondary-title&gt;Journal of Statistical Software&lt;/secondary-title&gt;&lt;alt-title&gt;J Stat Softw&lt;/alt-title&gt;&lt;/titles&gt;&lt;periodical&gt;&lt;full-title&gt;Journal of Statistical Software&lt;/full-title&gt;&lt;/periodical&gt;&lt;alt-periodical&gt;&lt;full-title&gt;J Stat Softw&lt;/full-title&gt;&lt;/alt-periodical&gt;&lt;pages&gt;1-48&lt;/pages&gt;&lt;volume&gt;67&lt;/volume&gt;&lt;number&gt;1&lt;/number&gt;&lt;dates&gt;&lt;year&gt;2015&lt;/year&gt;&lt;/dates&gt;&lt;urls&gt;&lt;/urls&gt;&lt;electronic-resource-num&gt;doi:10.18637/jss.v067.i01&lt;/electronic-resource-num&gt;&lt;/record&gt;&lt;/Cite&gt;&lt;/EndNote&gt;</w:instrText>
      </w:r>
      <w:r w:rsidR="005E44C2">
        <w:fldChar w:fldCharType="end"/>
      </w:r>
      <w:r w:rsidR="00060B25">
        <w:t>et al. 2015)</w:t>
      </w:r>
      <w:r w:rsidR="00060B25">
        <w:fldChar w:fldCharType="begin"/>
      </w:r>
      <w:r w:rsidR="00912CE2">
        <w:instrText xml:space="preserve"> ADDIN EN.CITE &lt;EndNote&gt;&lt;Cite Hidden="1"&gt;&lt;Author&gt;Bates&lt;/Author&gt;&lt;Year&gt;2015&lt;/Year&gt;&lt;RecNum&gt;491&lt;/RecNum&gt;&lt;record&gt;&lt;rec-number&gt;491&lt;/rec-number&gt;&lt;foreign-keys&gt;&lt;key app="EN" db-id="xf2r0pp5me29dpeewwwvx0fxwd5vsfrv0eax" timestamp="1463566128"&gt;491&lt;/key&gt;&lt;/foreign-keys&gt;&lt;ref-type name="Journal Article"&gt;17&lt;/ref-type&gt;&lt;contributors&gt;&lt;authors&gt;&lt;author&gt;Bates, D.&lt;/author&gt;&lt;author&gt;Maechler, M.&lt;/author&gt;&lt;author&gt;Bolker, B.&lt;/author&gt;&lt;author&gt;Walker, S.&lt;/author&gt;&lt;/authors&gt;&lt;/contributors&gt;&lt;titles&gt;&lt;title&gt;Fitting linear mixed-effects models using lme4&lt;/title&gt;&lt;secondary-title&gt;Journal of Statistical Software&lt;/secondary-title&gt;&lt;alt-title&gt;J Stat Softw&lt;/alt-title&gt;&lt;/titles&gt;&lt;periodical&gt;&lt;full-title&gt;Journal of Statistical Software&lt;/full-title&gt;&lt;/periodical&gt;&lt;alt-periodical&gt;&lt;full-title&gt;J Stat Softw&lt;/full-title&gt;&lt;/alt-periodical&gt;&lt;pages&gt;1-48&lt;/pages&gt;&lt;volume&gt;67&lt;/volume&gt;&lt;number&gt;1&lt;/number&gt;&lt;dates&gt;&lt;year&gt;2015&lt;/year&gt;&lt;/dates&gt;&lt;urls&gt;&lt;/urls&gt;&lt;electronic-resource-num&gt;doi:10.18637/jss.v067.i01&lt;/electronic-resource-num&gt;&lt;/record&gt;&lt;/Cite&gt;&lt;/EndNote&gt;</w:instrText>
      </w:r>
      <w:r w:rsidR="00060B25">
        <w:fldChar w:fldCharType="end"/>
      </w:r>
      <w:r w:rsidR="00912CE2">
        <w:t xml:space="preserve"> </w:t>
      </w:r>
      <w:r w:rsidR="005E44C2">
        <w:t xml:space="preserve"> </w:t>
      </w:r>
      <w:r w:rsidR="00060B25">
        <w:t>with an observation-level random effect added to account</w:t>
      </w:r>
      <w:r>
        <w:t xml:space="preserve"> for high levels of over</w:t>
      </w:r>
      <w:r w:rsidR="005D3677">
        <w:t>-</w:t>
      </w:r>
      <w:r>
        <w:t xml:space="preserve">dispersion </w:t>
      </w:r>
      <w:r w:rsidR="00657435">
        <w:fldChar w:fldCharType="begin"/>
      </w:r>
      <w:r w:rsidR="00912CE2">
        <w:instrText xml:space="preserve"> ADDIN EN.CITE &lt;EndNote&gt;&lt;Cite&gt;&lt;Author&gt;Harrison&lt;/Author&gt;&lt;Year&gt;2014&lt;/Year&gt;&lt;RecNum&gt;709&lt;/RecNum&gt;&lt;DisplayText&gt;(Harrison, 2014)&lt;/DisplayText&gt;&lt;record&gt;&lt;rec-number&gt;709&lt;/rec-number&gt;&lt;foreign-keys&gt;&lt;key app="EN" db-id="xf2r0pp5me29dpeewwwvx0fxwd5vsfrv0eax" timestamp="1485272669"&gt;709&lt;/key&gt;&lt;/foreign-keys&gt;&lt;ref-type name="Journal Article"&gt;17&lt;/ref-type&gt;&lt;contributors&gt;&lt;authors&gt;&lt;author&gt;Harrison, X. A.&lt;/author&gt;&lt;/authors&gt;&lt;/contributors&gt;&lt;titles&gt;&lt;title&gt;Using observation-level random effects to model overdispersion in count data in ecology and evolution&lt;/title&gt;&lt;secondary-title&gt;PeerJ&lt;/secondary-title&gt;&lt;alt-title&gt;PeerJ&lt;/alt-title&gt;&lt;/titles&gt;&lt;periodical&gt;&lt;full-title&gt;PeerJ&lt;/full-title&gt;&lt;/periodical&gt;&lt;alt-periodical&gt;&lt;full-title&gt;PeerJ&lt;/full-title&gt;&lt;/alt-periodical&gt;&lt;pages&gt;e616&lt;/pages&gt;&lt;volume&gt;2&lt;/volume&gt;&lt;dates&gt;&lt;year&gt;2014&lt;/year&gt;&lt;/dates&gt;&lt;label&gt;Harrison2014&lt;/label&gt;&lt;urls&gt;&lt;related-urls&gt;&lt;url&gt;http://dx.doi.org/10.7717/peerj.616&lt;/url&gt;&lt;/related-urls&gt;&lt;/urls&gt;&lt;electronic-resource-num&gt;10.7717/peerj.616&lt;/electronic-resource-num&gt;&lt;/record&gt;&lt;/Cite&gt;&lt;/EndNote&gt;</w:instrText>
      </w:r>
      <w:r w:rsidR="00657435">
        <w:fldChar w:fldCharType="separate"/>
      </w:r>
      <w:r w:rsidR="00972F68">
        <w:rPr>
          <w:noProof/>
        </w:rPr>
        <w:t>(Harrison, 2014)</w:t>
      </w:r>
      <w:r w:rsidR="00657435">
        <w:fldChar w:fldCharType="end"/>
      </w:r>
      <w:r w:rsidR="00C7795A">
        <w:t xml:space="preserve">. </w:t>
      </w:r>
      <w:r w:rsidR="00B659E0">
        <w:t>G</w:t>
      </w:r>
      <w:r w:rsidR="00BC2558">
        <w:t>lobal model</w:t>
      </w:r>
      <w:r w:rsidR="00B659E0">
        <w:t>s</w:t>
      </w:r>
      <w:r w:rsidR="00BC2558">
        <w:t xml:space="preserve"> w</w:t>
      </w:r>
      <w:r w:rsidR="00B659E0">
        <w:t>ere</w:t>
      </w:r>
      <w:r w:rsidR="00BC2558">
        <w:t xml:space="preserve"> constructed </w:t>
      </w:r>
      <w:r w:rsidR="00496B9B">
        <w:t>a prior</w:t>
      </w:r>
      <w:r w:rsidR="00952CC2">
        <w:t>i</w:t>
      </w:r>
      <w:r w:rsidR="00496B9B">
        <w:t xml:space="preserve"> </w:t>
      </w:r>
      <w:r w:rsidR="00B659E0">
        <w:t xml:space="preserve">for each </w:t>
      </w:r>
      <w:r w:rsidR="00A81D64">
        <w:t>individual</w:t>
      </w:r>
      <w:r w:rsidR="00B659E0">
        <w:t xml:space="preserve"> </w:t>
      </w:r>
      <w:r w:rsidR="0008025D">
        <w:t>animal usage variable</w:t>
      </w:r>
      <w:r w:rsidR="00496B9B">
        <w:t xml:space="preserve">. </w:t>
      </w:r>
      <w:r w:rsidR="0075266F">
        <w:t>Feeding station (i.e. study g</w:t>
      </w:r>
      <w:r w:rsidR="00C7795A">
        <w:t>arden</w:t>
      </w:r>
      <w:r w:rsidR="0075266F">
        <w:t>)</w:t>
      </w:r>
      <w:r w:rsidR="00C7795A">
        <w:t xml:space="preserve"> </w:t>
      </w:r>
      <w:r w:rsidR="00657435">
        <w:t>and observation day were</w:t>
      </w:r>
      <w:r w:rsidR="0075266F">
        <w:t xml:space="preserve"> included as random effect</w:t>
      </w:r>
      <w:r w:rsidR="00657435">
        <w:t>s to account for repeated measures</w:t>
      </w:r>
      <w:r w:rsidR="00FA55B7">
        <w:t xml:space="preserve">. </w:t>
      </w:r>
      <w:r w:rsidR="0008025D">
        <w:t>Independent f</w:t>
      </w:r>
      <w:r w:rsidR="00E47345">
        <w:t xml:space="preserve">actors </w:t>
      </w:r>
      <w:r w:rsidR="008D3FA0">
        <w:t>includ</w:t>
      </w:r>
      <w:r w:rsidR="00E47345">
        <w:t>ed in the</w:t>
      </w:r>
      <w:r w:rsidR="00A81D64">
        <w:t>se</w:t>
      </w:r>
      <w:r w:rsidR="00E47345">
        <w:t xml:space="preserve"> </w:t>
      </w:r>
      <w:r w:rsidR="0008025D">
        <w:t xml:space="preserve">global </w:t>
      </w:r>
      <w:r w:rsidR="00E47345">
        <w:t xml:space="preserve">GLMMs </w:t>
      </w:r>
      <w:r w:rsidR="00312C68">
        <w:t xml:space="preserve">were whether the feeders were guarded, </w:t>
      </w:r>
      <w:r w:rsidR="00C6777E">
        <w:t xml:space="preserve">food type, </w:t>
      </w:r>
      <w:r w:rsidR="00657435">
        <w:t xml:space="preserve">total </w:t>
      </w:r>
      <w:r w:rsidR="00312C68">
        <w:t xml:space="preserve">proportion of recorded animal visit time made up by </w:t>
      </w:r>
      <w:r w:rsidR="000C6B6E">
        <w:t>Grey Squirrel</w:t>
      </w:r>
      <w:r w:rsidR="00312C68">
        <w:t>s</w:t>
      </w:r>
      <w:r w:rsidR="00657435">
        <w:t xml:space="preserve"> that day</w:t>
      </w:r>
      <w:r w:rsidR="00F0471C">
        <w:t xml:space="preserve"> for that feeding station</w:t>
      </w:r>
      <w:r w:rsidR="00312C68">
        <w:t>, the proportion of garden habitat within 200</w:t>
      </w:r>
      <w:r w:rsidR="00E23237">
        <w:t xml:space="preserve"> </w:t>
      </w:r>
      <w:r w:rsidR="00312C68">
        <w:t>m, the distance in kilometres to the closest patch of woodland and the proportion of</w:t>
      </w:r>
      <w:r w:rsidR="00F16C55">
        <w:t xml:space="preserve"> </w:t>
      </w:r>
      <w:r w:rsidR="00657435">
        <w:t>the 24 hour period</w:t>
      </w:r>
      <w:r w:rsidR="00404407">
        <w:t xml:space="preserve"> </w:t>
      </w:r>
      <w:r w:rsidR="00F16C55">
        <w:t>spent raining</w:t>
      </w:r>
      <w:r w:rsidR="00312C68">
        <w:t xml:space="preserve">. To account for the </w:t>
      </w:r>
      <w:r w:rsidR="00C6777E">
        <w:t xml:space="preserve">various </w:t>
      </w:r>
      <w:r w:rsidR="00312C68">
        <w:t>potential influence</w:t>
      </w:r>
      <w:r w:rsidR="00C6777E">
        <w:t>s</w:t>
      </w:r>
      <w:r w:rsidR="00312C68">
        <w:t xml:space="preserve"> of feeder guard</w:t>
      </w:r>
      <w:r w:rsidR="00FD0190">
        <w:t>s</w:t>
      </w:r>
      <w:r w:rsidR="00D5531E">
        <w:t xml:space="preserve"> and</w:t>
      </w:r>
      <w:r w:rsidR="00C6777E">
        <w:t xml:space="preserve"> food type</w:t>
      </w:r>
      <w:r w:rsidR="00312C68">
        <w:t xml:space="preserve"> on </w:t>
      </w:r>
      <w:r w:rsidR="000C6B6E">
        <w:t>Grey Squirrel</w:t>
      </w:r>
      <w:r w:rsidR="00312C68">
        <w:t xml:space="preserve"> </w:t>
      </w:r>
      <w:r w:rsidR="00C6777E">
        <w:t xml:space="preserve">and bird </w:t>
      </w:r>
      <w:r w:rsidR="00312C68">
        <w:t xml:space="preserve">feeder usage a </w:t>
      </w:r>
      <w:r w:rsidR="00FB7EB4">
        <w:t>three-way</w:t>
      </w:r>
      <w:r w:rsidR="00312C68">
        <w:t xml:space="preserve"> interaction</w:t>
      </w:r>
      <w:r w:rsidR="00104E91">
        <w:t xml:space="preserve"> between guard</w:t>
      </w:r>
      <w:r w:rsidR="00FD0190">
        <w:t xml:space="preserve"> presence</w:t>
      </w:r>
      <w:r w:rsidR="00C6777E">
        <w:t>, food type</w:t>
      </w:r>
      <w:r w:rsidR="00104E91">
        <w:t xml:space="preserve"> and proportion time taken by squirrels</w:t>
      </w:r>
      <w:r w:rsidR="00D96012">
        <w:t xml:space="preserve"> was included</w:t>
      </w:r>
      <w:r w:rsidR="00B15A64">
        <w:t xml:space="preserve">. </w:t>
      </w:r>
      <w:r w:rsidR="00F41256">
        <w:t xml:space="preserve">Separate models were run for both </w:t>
      </w:r>
      <w:r w:rsidR="00D4461B">
        <w:t>visit</w:t>
      </w:r>
      <w:r w:rsidR="00F41256">
        <w:t xml:space="preserve"> and time data with individual models for all birds and individual species of birds as well as the squirrels. </w:t>
      </w:r>
      <w:r w:rsidR="00B15A64">
        <w:t xml:space="preserve">For GLMMs considering factors </w:t>
      </w:r>
      <w:r w:rsidR="00F41256">
        <w:t>affecting</w:t>
      </w:r>
      <w:r w:rsidR="00B15A64">
        <w:t xml:space="preserve"> </w:t>
      </w:r>
      <w:r w:rsidR="00F41256">
        <w:t xml:space="preserve">squirrel feeder </w:t>
      </w:r>
      <w:r w:rsidR="00B15A64">
        <w:t>usage</w:t>
      </w:r>
      <w:r w:rsidR="00F41256">
        <w:t xml:space="preserve"> this variable with the proportion of squirrel time on feeder was not included</w:t>
      </w:r>
      <w:r w:rsidR="00D96012">
        <w:t>, making a two</w:t>
      </w:r>
      <w:r w:rsidR="006A2AB5">
        <w:t>-way</w:t>
      </w:r>
      <w:r w:rsidR="00D96012">
        <w:t xml:space="preserve"> interaction </w:t>
      </w:r>
      <w:r w:rsidR="00D96012" w:rsidRPr="00D96012">
        <w:t>between food type and guard status</w:t>
      </w:r>
      <w:r w:rsidR="00D96012">
        <w:t xml:space="preserve"> instead</w:t>
      </w:r>
      <w:r w:rsidR="00F41256">
        <w:t>.</w:t>
      </w:r>
    </w:p>
    <w:p w14:paraId="76ADD377" w14:textId="0D0A0B64" w:rsidR="00487C4B" w:rsidRDefault="00FC06B7" w:rsidP="008D60B7">
      <w:r>
        <w:t xml:space="preserve">Following </w:t>
      </w:r>
      <w:r w:rsidR="00F95369">
        <w:fldChar w:fldCharType="begin"/>
      </w:r>
      <w:r w:rsidR="00F95369">
        <w:instrText xml:space="preserve"> ADDIN EN.CITE &lt;EndNote&gt;&lt;Cite AuthorYear="1"&gt;&lt;Author&gt;Grueber&lt;/Author&gt;&lt;Year&gt;2011&lt;/Year&gt;&lt;RecNum&gt;978&lt;/RecNum&gt;&lt;DisplayText&gt;Grueber et al. (2011)&lt;/DisplayText&gt;&lt;record&gt;&lt;rec-number&gt;978&lt;/rec-number&gt;&lt;foreign-keys&gt;&lt;key app="EN" db-id="xf2r0pp5me29dpeewwwvx0fxwd5vsfrv0eax" timestamp="1506422615"&gt;978&lt;/key&gt;&lt;/foreign-keys&gt;&lt;ref-type name="Journal Article"&gt;17&lt;/ref-type&gt;&lt;contributors&gt;&lt;authors&gt;&lt;author&gt;Grueber, C. E.&lt;/author&gt;&lt;author&gt;Nakagawa, S.&lt;/author&gt;&lt;author&gt;Laws, R. J.&lt;/author&gt;&lt;author&gt;Jamieson, I. G.&lt;/author&gt;&lt;/authors&gt;&lt;/contributors&gt;&lt;titles&gt;&lt;title&gt;Multimodel inference in ecology and evolution: challenges and solutions&lt;/title&gt;&lt;secondary-title&gt;Journal of Evolutionary Biology&lt;/secondary-title&gt;&lt;alt-title&gt;‎J. Evol. Biol&lt;/alt-title&gt;&lt;/titles&gt;&lt;periodical&gt;&lt;full-title&gt;Journal of Evolutionary Biology&lt;/full-title&gt;&lt;/periodical&gt;&lt;pages&gt;699-711&lt;/pages&gt;&lt;volume&gt;24&lt;/volume&gt;&lt;number&gt;4&lt;/number&gt;&lt;keywords&gt;&lt;keyword&gt;Akaike Information Criterion&lt;/keyword&gt;&lt;keyword&gt;generalized linear mixed models&lt;/keyword&gt;&lt;keyword&gt;inbreeding&lt;/keyword&gt;&lt;keyword&gt;information theory&lt;/keyword&gt;&lt;keyword&gt;lethal equivalents&lt;/keyword&gt;&lt;keyword&gt;model averaging&lt;/keyword&gt;&lt;keyword&gt;random factors&lt;/keyword&gt;&lt;keyword&gt;standardized predictors&lt;/keyword&gt;&lt;/keywords&gt;&lt;dates&gt;&lt;year&gt;2011&lt;/year&gt;&lt;/dates&gt;&lt;publisher&gt;Blackwell Publishing Ltd&lt;/publisher&gt;&lt;isbn&gt;1420-9101&lt;/isbn&gt;&lt;urls&gt;&lt;related-urls&gt;&lt;url&gt;http://dx.doi.org/10.1111/j.1420-9101.2010.02210.x&lt;/url&gt;&lt;/related-urls&gt;&lt;/urls&gt;&lt;electronic-resource-num&gt;10.1111/j.1420-9101.2010.02210.x&lt;/electronic-resource-num&gt;&lt;/record&gt;&lt;/Cite&gt;&lt;/EndNote&gt;</w:instrText>
      </w:r>
      <w:r w:rsidR="00F95369">
        <w:fldChar w:fldCharType="separate"/>
      </w:r>
      <w:r w:rsidR="00F95369">
        <w:rPr>
          <w:noProof/>
        </w:rPr>
        <w:t>Grueber et al. (2011)</w:t>
      </w:r>
      <w:r w:rsidR="00F95369">
        <w:fldChar w:fldCharType="end"/>
      </w:r>
      <w:r>
        <w:t xml:space="preserve"> </w:t>
      </w:r>
      <w:r w:rsidR="00952CC2">
        <w:t xml:space="preserve">each </w:t>
      </w:r>
      <w:r w:rsidR="00F95369">
        <w:t>g</w:t>
      </w:r>
      <w:r w:rsidR="005F4A0B">
        <w:t>lobal model w</w:t>
      </w:r>
      <w:r w:rsidR="00952CC2">
        <w:t>as</w:t>
      </w:r>
      <w:r w:rsidR="005F4A0B">
        <w:t xml:space="preserve"> </w:t>
      </w:r>
      <w:r w:rsidR="00FB7EB4">
        <w:t xml:space="preserve">then </w:t>
      </w:r>
      <w:r w:rsidR="005F4A0B">
        <w:t>standardised prior to model selection</w:t>
      </w:r>
      <w:r w:rsidR="00FB7EB4">
        <w:t xml:space="preserve"> </w:t>
      </w:r>
      <w:r w:rsidR="00F95369">
        <w:t xml:space="preserve">and averaging </w:t>
      </w:r>
      <w:r w:rsidR="00FB7EB4">
        <w:t xml:space="preserve">using </w:t>
      </w:r>
      <w:r>
        <w:t>R package arm (v</w:t>
      </w:r>
      <w:r w:rsidRPr="00FC06B7">
        <w:t>ersion 1.9-3</w:t>
      </w:r>
      <w:r>
        <w:t xml:space="preserve">; </w:t>
      </w:r>
      <w:proofErr w:type="spellStart"/>
      <w:r w:rsidRPr="00FC06B7">
        <w:t>Gelman</w:t>
      </w:r>
      <w:proofErr w:type="spellEnd"/>
      <w:r>
        <w:t xml:space="preserve"> </w:t>
      </w:r>
      <w:r w:rsidR="00F95369">
        <w:fldChar w:fldCharType="begin"/>
      </w:r>
      <w:r w:rsidR="00F95369">
        <w:instrText xml:space="preserve"> ADDIN EN.CITE &lt;EndNote&gt;&lt;Cite ExcludeAuth="1" ExcludeYear="1" Hidden="1"&gt;&lt;Author&gt;Gelman&lt;/Author&gt;&lt;Year&gt;2009&lt;/Year&gt;&lt;RecNum&gt;977&lt;/RecNum&gt;&lt;record&gt;&lt;rec-number&gt;977&lt;/rec-number&gt;&lt;foreign-keys&gt;&lt;key app="EN" db-id="xf2r0pp5me29dpeewwwvx0fxwd5vsfrv0eax" timestamp="1506422402"&gt;977&lt;/key&gt;&lt;/foreign-keys&gt;&lt;ref-type name="Computer Program"&gt;9&lt;/ref-type&gt;&lt;contributors&gt;&lt;authors&gt;&lt;author&gt;Gelman, A&lt;/author&gt;&lt;author&gt;Su, Y-S&lt;/author&gt;&lt;author&gt;Yajima, M&lt;/author&gt;&lt;author&gt;Hill, J&lt;/author&gt;&lt;author&gt;Pittau, M G&lt;/author&gt;&lt;author&gt;Kerman, J&lt;/author&gt;&lt;author&gt;Zheng, T&lt;/author&gt;&lt;author&gt;Dorie, V&lt;/author&gt;&lt;/authors&gt;&lt;/contributors&gt;&lt;titles&gt;&lt;title&gt;arm: Data analysis using regression and multilevel/hierarchical models. R package, version 1.9-3.&lt;/title&gt;&lt;/titles&gt;&lt;dates&gt;&lt;year&gt;2009&lt;/year&gt;&lt;/dates&gt;&lt;urls&gt;&lt;related-urls&gt;&lt;url&gt;http://CRAN.R-project.org/package=arm&lt;/url&gt;&lt;/related-urls&gt;&lt;/urls&gt;&lt;/record&gt;&lt;/Cite&gt;&lt;/EndNote&gt;</w:instrText>
      </w:r>
      <w:r w:rsidR="00F95369">
        <w:fldChar w:fldCharType="end"/>
      </w:r>
      <w:r>
        <w:t xml:space="preserve"> et al. 2009)</w:t>
      </w:r>
      <w:r w:rsidR="007D5ED3">
        <w:t>.</w:t>
      </w:r>
      <w:r>
        <w:t xml:space="preserve"> </w:t>
      </w:r>
      <w:r w:rsidR="00F41256">
        <w:t xml:space="preserve">Relative model fit </w:t>
      </w:r>
      <w:r w:rsidR="00E84130">
        <w:t xml:space="preserve">of all possible models </w:t>
      </w:r>
      <w:r w:rsidR="00293477">
        <w:t xml:space="preserve">within the </w:t>
      </w:r>
      <w:r w:rsidR="00C1533A">
        <w:t xml:space="preserve">relevant global models </w:t>
      </w:r>
      <w:r w:rsidR="00F41256">
        <w:t xml:space="preserve">was then evaluated for each </w:t>
      </w:r>
      <w:r w:rsidR="004B3B97">
        <w:t xml:space="preserve">set of </w:t>
      </w:r>
      <w:r w:rsidR="00F41256">
        <w:t>candidate model</w:t>
      </w:r>
      <w:r w:rsidR="004B3B97">
        <w:t>s</w:t>
      </w:r>
      <w:r w:rsidR="00F41256">
        <w:t xml:space="preserve"> using ∆</w:t>
      </w:r>
      <w:proofErr w:type="spellStart"/>
      <w:r w:rsidR="007A3FCE">
        <w:t>AIC</w:t>
      </w:r>
      <w:r w:rsidR="00A0373D">
        <w:t>c</w:t>
      </w:r>
      <w:proofErr w:type="spellEnd"/>
      <w:r w:rsidR="00F41256">
        <w:t xml:space="preserve"> and </w:t>
      </w:r>
      <w:proofErr w:type="spellStart"/>
      <w:r w:rsidR="00F41256">
        <w:t>Akaike</w:t>
      </w:r>
      <w:proofErr w:type="spellEnd"/>
      <w:r w:rsidR="00F41256">
        <w:t xml:space="preserve"> weights for global models against a null model</w:t>
      </w:r>
      <w:r w:rsidR="00967998">
        <w:t xml:space="preserve"> </w:t>
      </w:r>
      <w:r w:rsidR="00967998">
        <w:fldChar w:fldCharType="begin"/>
      </w:r>
      <w:r w:rsidR="00912CE2">
        <w:instrText xml:space="preserve"> ADDIN EN.CITE &lt;EndNote&gt;&lt;Cite&gt;&lt;Author&gt;Burnham&lt;/Author&gt;&lt;Year&gt;2002&lt;/Year&gt;&lt;RecNum&gt;421&lt;/RecNum&gt;&lt;DisplayText&gt;(Burnham and Anderson, 2002)&lt;/DisplayText&gt;&lt;record&gt;&lt;rec-number&gt;421&lt;/rec-number&gt;&lt;foreign-keys&gt;&lt;key app="EN" db-id="xf2r0pp5me29dpeewwwvx0fxwd5vsfrv0eax" timestamp="1429180732"&gt;421&lt;/key&gt;&lt;/foreign-keys&gt;&lt;ref-type name="Book"&gt;6&lt;/ref-type&gt;&lt;contributors&gt;&lt;authors&gt;&lt;author&gt;Burnham, K.P.&lt;/author&gt;&lt;author&gt;Anderson, D.R.&lt;/author&gt;&lt;/authors&gt;&lt;/contributors&gt;&lt;titles&gt;&lt;title&gt;Model Selection and Multimodel Inference: A Practical Information-Theoretic Approach&lt;/title&gt;&lt;/titles&gt;&lt;edition&gt;2nd&lt;/edition&gt;&lt;dates&gt;&lt;year&gt;2002&lt;/year&gt;&lt;/dates&gt;&lt;pub-location&gt;New York, USA&lt;/pub-location&gt;&lt;publisher&gt;Springer&lt;/publisher&gt;&lt;isbn&gt;0387953647&lt;/isbn&gt;&lt;urls&gt;&lt;/urls&gt;&lt;/record&gt;&lt;/Cite&gt;&lt;/EndNote&gt;</w:instrText>
      </w:r>
      <w:r w:rsidR="00967998">
        <w:fldChar w:fldCharType="separate"/>
      </w:r>
      <w:r w:rsidR="00967998">
        <w:rPr>
          <w:noProof/>
        </w:rPr>
        <w:t>(Burnham and Anderson, 2002)</w:t>
      </w:r>
      <w:r w:rsidR="00967998">
        <w:fldChar w:fldCharType="end"/>
      </w:r>
      <w:r w:rsidR="00DC4743">
        <w:t xml:space="preserve"> using the </w:t>
      </w:r>
      <w:r w:rsidR="00436B49">
        <w:t xml:space="preserve">“dredge” function in </w:t>
      </w:r>
      <w:r w:rsidR="00436B49" w:rsidRPr="00436B49">
        <w:t xml:space="preserve">R package </w:t>
      </w:r>
      <w:proofErr w:type="spellStart"/>
      <w:r w:rsidR="00436B49" w:rsidRPr="00436B49">
        <w:t>MuMin</w:t>
      </w:r>
      <w:proofErr w:type="spellEnd"/>
      <w:r w:rsidR="00436B49" w:rsidRPr="00436B49">
        <w:t xml:space="preserve"> (version 1.15.6; Barton, 2016</w:t>
      </w:r>
      <w:r w:rsidR="00436B49">
        <w:t>)</w:t>
      </w:r>
      <w:r w:rsidR="00F41256">
        <w:t xml:space="preserve">. </w:t>
      </w:r>
      <w:r w:rsidR="00A0373D">
        <w:t>As</w:t>
      </w:r>
      <w:r w:rsidR="00AB4A44">
        <w:t xml:space="preserve"> multiple models were </w:t>
      </w:r>
      <w:r w:rsidR="00A0373D">
        <w:t xml:space="preserve">found </w:t>
      </w:r>
      <w:r w:rsidR="00AB4A44">
        <w:t xml:space="preserve">within </w:t>
      </w:r>
      <w:r w:rsidR="005B211D">
        <w:t>two</w:t>
      </w:r>
      <w:r w:rsidR="00AB4A44">
        <w:t xml:space="preserve"> </w:t>
      </w:r>
      <w:r w:rsidR="00F95369">
        <w:t>∆</w:t>
      </w:r>
      <w:proofErr w:type="spellStart"/>
      <w:r w:rsidR="00AB4A44">
        <w:t>AIC</w:t>
      </w:r>
      <w:r w:rsidR="00F95369">
        <w:t>c</w:t>
      </w:r>
      <w:proofErr w:type="spellEnd"/>
      <w:r w:rsidR="00AB4A44">
        <w:t xml:space="preserve"> of </w:t>
      </w:r>
      <w:r w:rsidR="00A0373D">
        <w:t xml:space="preserve">all </w:t>
      </w:r>
      <w:proofErr w:type="spellStart"/>
      <w:r w:rsidR="00A0373D">
        <w:t>AICc</w:t>
      </w:r>
      <w:proofErr w:type="spellEnd"/>
      <w:r w:rsidR="00A0373D">
        <w:t xml:space="preserve"> selected</w:t>
      </w:r>
      <w:r w:rsidR="00AB4A44">
        <w:t xml:space="preserve"> model</w:t>
      </w:r>
      <w:r w:rsidR="00A0373D">
        <w:t>s</w:t>
      </w:r>
      <w:r w:rsidR="00AB4A44">
        <w:t>, model averaging was used to produce a conditional average model</w:t>
      </w:r>
      <w:r w:rsidR="008D60B7">
        <w:t xml:space="preserve"> with adjusted standard errors</w:t>
      </w:r>
      <w:r w:rsidR="00171182">
        <w:t xml:space="preserve"> in the R package </w:t>
      </w:r>
      <w:proofErr w:type="spellStart"/>
      <w:r w:rsidR="00171182">
        <w:t>MuMin</w:t>
      </w:r>
      <w:proofErr w:type="spellEnd"/>
      <w:r w:rsidR="00171182">
        <w:t xml:space="preserve"> </w:t>
      </w:r>
      <w:r w:rsidR="00171182">
        <w:fldChar w:fldCharType="begin"/>
      </w:r>
      <w:r w:rsidR="00495E4C">
        <w:instrText xml:space="preserve"> ADDIN EN.CITE &lt;EndNote&gt;&lt;Cite ExcludeAuth="1" ExcludeYear="1" Hidden="1"&gt;&lt;Author&gt;Barton&lt;/Author&gt;&lt;Year&gt;2016&lt;/Year&gt;&lt;RecNum&gt;637&lt;/RecNum&gt;&lt;record&gt;&lt;rec-number&gt;637&lt;/rec-number&gt;&lt;foreign-keys&gt;&lt;key app="EN" db-id="xf2r0pp5me29dpeewwwvx0fxwd5vsfrv0eax" timestamp="1482845777"&gt;637&lt;/key&gt;&lt;/foreign-keys&gt;&lt;ref-type name="Computer Program"&gt;9&lt;/ref-type&gt;&lt;contributors&gt;&lt;authors&gt;&lt;author&gt;Barton, K&lt;/author&gt;&lt;/authors&gt;&lt;/contributors&gt;&lt;titles&gt;&lt;title&gt;MuMIn: Multi-Model Inference. R package version 1.15.6.&lt;/title&gt;&lt;/titles&gt;&lt;dates&gt;&lt;year&gt;2016&lt;/year&gt;&lt;/dates&gt;&lt;urls&gt;&lt;related-urls&gt;&lt;url&gt;https://CRAN.R-project.org/package=MuMIn&lt;/url&gt;&lt;/related-urls&gt;&lt;/urls&gt;&lt;/record&gt;&lt;/Cite&gt;&lt;/EndNote&gt;</w:instrText>
      </w:r>
      <w:r w:rsidR="00171182">
        <w:fldChar w:fldCharType="end"/>
      </w:r>
      <w:r w:rsidR="00171182">
        <w:t>(Barton</w:t>
      </w:r>
      <w:r w:rsidR="00BE16C7">
        <w:t xml:space="preserve">, </w:t>
      </w:r>
      <w:r w:rsidR="00BE16C7">
        <w:fldChar w:fldCharType="begin"/>
      </w:r>
      <w:r w:rsidR="00BE16C7">
        <w:instrText xml:space="preserve"> ADDIN EN.CITE &lt;EndNote&gt;&lt;Cite ExcludeAuth="1" ExcludeYear="1" Hidden="1"&gt;&lt;Author&gt;Barton&lt;/Author&gt;&lt;Year&gt;2016&lt;/Year&gt;&lt;RecNum&gt;637&lt;/RecNum&gt;&lt;record&gt;&lt;rec-number&gt;637&lt;/rec-number&gt;&lt;foreign-keys&gt;&lt;key app="EN" db-id="xf2r0pp5me29dpeewwwvx0fxwd5vsfrv0eax" timestamp="1482845777"&gt;637&lt;/key&gt;&lt;/foreign-keys&gt;&lt;ref-type name="Computer Program"&gt;9&lt;/ref-type&gt;&lt;contributors&gt;&lt;authors&gt;&lt;author&gt;Barton, K&lt;/author&gt;&lt;/authors&gt;&lt;/contributors&gt;&lt;titles&gt;&lt;title&gt;MuMIn: Multi-Model Inference. R package version 1.15.6.&lt;/title&gt;&lt;/titles&gt;&lt;dates&gt;&lt;year&gt;2016&lt;/year&gt;&lt;/dates&gt;&lt;urls&gt;&lt;related-urls&gt;&lt;url&gt;https://CRAN.R-project.org/package=MuMIn&lt;/url&gt;&lt;/related-urls&gt;&lt;/urls&gt;&lt;/record&gt;&lt;/Cite&gt;&lt;/EndNote&gt;</w:instrText>
      </w:r>
      <w:r w:rsidR="00BE16C7">
        <w:fldChar w:fldCharType="end"/>
      </w:r>
      <w:r w:rsidR="00171182">
        <w:t>2016)</w:t>
      </w:r>
      <w:r w:rsidR="00F41256">
        <w:t>.</w:t>
      </w:r>
      <w:r w:rsidR="008D60B7">
        <w:t xml:space="preserve"> For these average models the</w:t>
      </w:r>
      <w:r w:rsidR="00E247B4">
        <w:t xml:space="preserve"> relative importance of each term </w:t>
      </w:r>
      <w:r w:rsidR="008D60B7">
        <w:t xml:space="preserve">(including interactions) </w:t>
      </w:r>
      <w:r w:rsidR="00E247B4">
        <w:t xml:space="preserve">was automatically calculated </w:t>
      </w:r>
      <w:r w:rsidR="008D60B7">
        <w:t xml:space="preserve">as a sum of the </w:t>
      </w:r>
      <w:proofErr w:type="spellStart"/>
      <w:r w:rsidR="008D60B7">
        <w:t>Akaike</w:t>
      </w:r>
      <w:proofErr w:type="spellEnd"/>
      <w:r w:rsidR="008D60B7">
        <w:t xml:space="preserve"> weights over all of the models in which the term appears </w:t>
      </w:r>
      <w:r w:rsidR="008D60B7">
        <w:fldChar w:fldCharType="begin"/>
      </w:r>
      <w:r w:rsidR="00972F68">
        <w:instrText xml:space="preserve"> ADDIN EN.CITE &lt;EndNote&gt;&lt;Cite&gt;&lt;Author&gt;Barton&lt;/Author&gt;&lt;Year&gt;2016&lt;/Year&gt;&lt;RecNum&gt;637&lt;/RecNum&gt;&lt;DisplayText&gt;(Barton, 2016)&lt;/DisplayText&gt;&lt;record&gt;&lt;rec-number&gt;637&lt;/rec-number&gt;&lt;foreign-keys&gt;&lt;key app="EN" db-id="xf2r0pp5me29dpeewwwvx0fxwd5vsfrv0eax" timestamp="1482845777"&gt;637&lt;/key&gt;&lt;/foreign-keys&gt;&lt;ref-type name="Computer Program"&gt;9&lt;/ref-type&gt;&lt;contributors&gt;&lt;authors&gt;&lt;author&gt;Barton, K&lt;/author&gt;&lt;/authors&gt;&lt;/contributors&gt;&lt;titles&gt;&lt;title&gt;MuMIn: Multi-Model Inference. R package version 1.15.6.&lt;/title&gt;&lt;/titles&gt;&lt;dates&gt;&lt;year&gt;2016&lt;/year&gt;&lt;/dates&gt;&lt;urls&gt;&lt;related-urls&gt;&lt;url&gt;https://CRAN.R-project.org/package=MuMIn&lt;/url&gt;&lt;/related-urls&gt;&lt;/urls&gt;&lt;/record&gt;&lt;/Cite&gt;&lt;/EndNote&gt;</w:instrText>
      </w:r>
      <w:r w:rsidR="008D60B7">
        <w:fldChar w:fldCharType="separate"/>
      </w:r>
      <w:r w:rsidR="00972F68">
        <w:rPr>
          <w:noProof/>
        </w:rPr>
        <w:t>(Barton, 2016)</w:t>
      </w:r>
      <w:r w:rsidR="008D60B7">
        <w:fldChar w:fldCharType="end"/>
      </w:r>
      <w:r w:rsidR="008D60B7">
        <w:t>.</w:t>
      </w:r>
    </w:p>
    <w:p w14:paraId="1E2575F0" w14:textId="38BCF7B7" w:rsidR="00A21F68" w:rsidRDefault="004D1A5D" w:rsidP="008D60B7">
      <w:r>
        <w:t xml:space="preserve">Examination of the data showed that due to variation between gardens in animal visiting rates, it was not possible to directly test if there was also reduction in bird visits in the </w:t>
      </w:r>
      <w:r w:rsidRPr="004D1A5D">
        <w:rPr>
          <w:i/>
        </w:rPr>
        <w:t>absence</w:t>
      </w:r>
      <w:r>
        <w:t xml:space="preserve"> of Grey Squirrels. Therefore we grouped</w:t>
      </w:r>
      <w:r w:rsidR="00BC38BB">
        <w:t xml:space="preserve"> </w:t>
      </w:r>
      <w:r>
        <w:t xml:space="preserve">feeders into </w:t>
      </w:r>
      <w:r w:rsidR="00BC38BB">
        <w:t xml:space="preserve">low </w:t>
      </w:r>
      <w:r w:rsidR="00743166">
        <w:t>(</w:t>
      </w:r>
      <w:r w:rsidR="00743166">
        <w:rPr>
          <w:rFonts w:cstheme="minorHAnsi"/>
        </w:rPr>
        <w:t>≤</w:t>
      </w:r>
      <w:r w:rsidR="00743166">
        <w:t xml:space="preserve">50%) </w:t>
      </w:r>
      <w:r w:rsidR="00BC38BB">
        <w:t>and high</w:t>
      </w:r>
      <w:r w:rsidR="00743166">
        <w:t xml:space="preserve"> (&gt;50%)</w:t>
      </w:r>
      <w:r w:rsidR="00BC38BB">
        <w:t xml:space="preserve"> </w:t>
      </w:r>
      <w:r w:rsidR="00743166">
        <w:t>Grey Squirrel use</w:t>
      </w:r>
      <w:r w:rsidR="00BC38BB">
        <w:t xml:space="preserve">. </w:t>
      </w:r>
      <w:r w:rsidR="00A21F68" w:rsidRPr="00D17855">
        <w:t>Mann-Whitney</w:t>
      </w:r>
      <w:r w:rsidR="00A21F68">
        <w:t xml:space="preserve"> U</w:t>
      </w:r>
      <w:r w:rsidR="00A21F68" w:rsidRPr="00D17855">
        <w:t xml:space="preserve"> tests</w:t>
      </w:r>
      <w:r w:rsidR="00A21F68">
        <w:t xml:space="preserve"> w</w:t>
      </w:r>
      <w:r w:rsidR="00563656">
        <w:t xml:space="preserve">ere carried out </w:t>
      </w:r>
      <w:r w:rsidR="005B211D">
        <w:t xml:space="preserve">to </w:t>
      </w:r>
      <w:r w:rsidR="00563656">
        <w:t xml:space="preserve">compare the mean </w:t>
      </w:r>
      <w:r w:rsidR="00BC38BB">
        <w:t xml:space="preserve">daily </w:t>
      </w:r>
      <w:r w:rsidR="00563656">
        <w:t xml:space="preserve">number of overall birds visiting and the mean </w:t>
      </w:r>
      <w:r w:rsidR="00BC38BB">
        <w:t xml:space="preserve">daily </w:t>
      </w:r>
      <w:r w:rsidR="00563656">
        <w:t xml:space="preserve">total time spent </w:t>
      </w:r>
      <w:r w:rsidR="004E2B32">
        <w:t xml:space="preserve">on feeders by birds </w:t>
      </w:r>
      <w:r w:rsidR="00BC38BB">
        <w:t xml:space="preserve">between </w:t>
      </w:r>
      <w:r w:rsidR="00743166">
        <w:t xml:space="preserve">feeders with </w:t>
      </w:r>
      <w:r w:rsidR="00BC38BB">
        <w:t xml:space="preserve">high and low Grey Squirrel </w:t>
      </w:r>
      <w:r w:rsidR="00743166">
        <w:t>use</w:t>
      </w:r>
      <w:r w:rsidR="00BC38BB">
        <w:t>.</w:t>
      </w:r>
    </w:p>
    <w:p w14:paraId="2BCB48DF" w14:textId="79AA0CA5" w:rsidR="009A6C78" w:rsidRPr="00FA55B7" w:rsidRDefault="00FA55B7" w:rsidP="00047D89">
      <w:r>
        <w:lastRenderedPageBreak/>
        <w:t>To explore the</w:t>
      </w:r>
      <w:r w:rsidR="00767D9E">
        <w:t xml:space="preserve"> effect of guarding</w:t>
      </w:r>
      <w:r w:rsidR="00FF1A15">
        <w:t xml:space="preserve"> feeding stations</w:t>
      </w:r>
      <w:r w:rsidR="00767D9E">
        <w:t xml:space="preserve"> on the timing of the first</w:t>
      </w:r>
      <w:r>
        <w:t xml:space="preserve"> feeding </w:t>
      </w:r>
      <w:r w:rsidR="00767D9E">
        <w:t xml:space="preserve">first in a day </w:t>
      </w:r>
      <w:r w:rsidR="00D17855" w:rsidRPr="00D17855">
        <w:t>Mann-Whitney</w:t>
      </w:r>
      <w:r w:rsidR="008D60B7">
        <w:t xml:space="preserve"> U</w:t>
      </w:r>
      <w:r w:rsidR="00D17855" w:rsidRPr="00D17855">
        <w:t xml:space="preserve"> tests </w:t>
      </w:r>
      <w:r w:rsidR="00D17855">
        <w:t>were carried out</w:t>
      </w:r>
      <w:r w:rsidR="00767D9E">
        <w:t xml:space="preserve"> within species and for </w:t>
      </w:r>
      <w:r w:rsidR="00FF1A15">
        <w:t xml:space="preserve">birds </w:t>
      </w:r>
      <w:r w:rsidR="00767D9E">
        <w:t>overall</w:t>
      </w:r>
      <w:r w:rsidR="001E3DEA">
        <w:t xml:space="preserve">. To account for changes in </w:t>
      </w:r>
      <w:r w:rsidR="007C0FB6">
        <w:t>day</w:t>
      </w:r>
      <w:r w:rsidR="00F41256">
        <w:t xml:space="preserve"> </w:t>
      </w:r>
      <w:r w:rsidR="007C0FB6">
        <w:t>length</w:t>
      </w:r>
      <w:r w:rsidR="003A1873">
        <w:t>,</w:t>
      </w:r>
      <w:r w:rsidR="007C0FB6">
        <w:t xml:space="preserve"> t</w:t>
      </w:r>
      <w:r w:rsidR="001E3DEA">
        <w:t xml:space="preserve">ime of </w:t>
      </w:r>
      <w:r w:rsidR="004350A2">
        <w:t xml:space="preserve">first </w:t>
      </w:r>
      <w:r w:rsidR="001E3DEA">
        <w:t xml:space="preserve">visit was converted to hours from </w:t>
      </w:r>
      <w:r w:rsidR="007C0FB6">
        <w:t>sunrise</w:t>
      </w:r>
      <w:r w:rsidR="00F41256">
        <w:t xml:space="preserve">. </w:t>
      </w:r>
      <w:r w:rsidR="00F41256" w:rsidRPr="00BB2717">
        <w:t>Spearman’s</w:t>
      </w:r>
      <w:r w:rsidR="00132A86">
        <w:t xml:space="preserve"> rank</w:t>
      </w:r>
      <w:r w:rsidR="00F41256" w:rsidRPr="00BB2717">
        <w:t xml:space="preserve"> correlation was then used to </w:t>
      </w:r>
      <w:r w:rsidR="000941FB" w:rsidRPr="00BB2717">
        <w:t xml:space="preserve">test for </w:t>
      </w:r>
      <w:r w:rsidR="00F41256" w:rsidRPr="00BB2717">
        <w:t xml:space="preserve">any significant correlations between </w:t>
      </w:r>
      <w:r w:rsidR="000C6B6E">
        <w:t>Grey Squirrel</w:t>
      </w:r>
      <w:r w:rsidR="00F41256" w:rsidRPr="00BB2717">
        <w:t xml:space="preserve"> feeder </w:t>
      </w:r>
      <w:r w:rsidR="00D17855" w:rsidRPr="00BB2717">
        <w:t>usage</w:t>
      </w:r>
      <w:r w:rsidR="00F41256" w:rsidRPr="00BB2717">
        <w:t xml:space="preserve"> and bird visit timing</w:t>
      </w:r>
      <w:r w:rsidR="00FF1A15">
        <w:t>.</w:t>
      </w:r>
      <w:r w:rsidR="00BB2717" w:rsidRPr="00BB2717">
        <w:t xml:space="preserve"> </w:t>
      </w:r>
      <w:r w:rsidR="00FF1A15">
        <w:t>To account for multiple comparisons made between species, p was automatically adjusted to account for the false discovery rate.</w:t>
      </w:r>
    </w:p>
    <w:p w14:paraId="28C4E4E7" w14:textId="3A7B9CC6" w:rsidR="00B93F69" w:rsidRDefault="00B93F69" w:rsidP="0080071C"/>
    <w:p w14:paraId="728507AB" w14:textId="35A0AD87" w:rsidR="00C83C27" w:rsidRPr="00A32D2B" w:rsidRDefault="005C36E4" w:rsidP="0080071C">
      <w:pPr>
        <w:rPr>
          <w:b/>
          <w:u w:val="single"/>
        </w:rPr>
      </w:pPr>
      <w:r w:rsidRPr="00A32D2B">
        <w:rPr>
          <w:b/>
          <w:u w:val="single"/>
        </w:rPr>
        <w:t>Results</w:t>
      </w:r>
    </w:p>
    <w:p w14:paraId="59AEE6B9" w14:textId="559B9D89" w:rsidR="000B7596" w:rsidRDefault="004254A6" w:rsidP="002E5F2E">
      <w:r>
        <w:t>A total of 24825</w:t>
      </w:r>
      <w:r w:rsidR="005C36E4">
        <w:t xml:space="preserve"> individual </w:t>
      </w:r>
      <w:r>
        <w:t xml:space="preserve">bird </w:t>
      </w:r>
      <w:r w:rsidR="003F3436">
        <w:t xml:space="preserve">(of 16 species) </w:t>
      </w:r>
      <w:r>
        <w:t>and 8577 individual squirrel</w:t>
      </w:r>
      <w:r w:rsidR="005C36E4">
        <w:t xml:space="preserve"> visits were recorded, totalling </w:t>
      </w:r>
      <w:r>
        <w:t>128473 and 77178</w:t>
      </w:r>
      <w:r w:rsidR="00976617">
        <w:t xml:space="preserve"> recorded seconds</w:t>
      </w:r>
      <w:r w:rsidR="008F6CFA">
        <w:t xml:space="preserve"> </w:t>
      </w:r>
      <w:r>
        <w:t>respectively</w:t>
      </w:r>
      <w:r w:rsidR="00340A40">
        <w:t xml:space="preserve"> </w:t>
      </w:r>
      <w:r>
        <w:t>across</w:t>
      </w:r>
      <w:r w:rsidR="008F6CFA">
        <w:t xml:space="preserve"> 881 recording days. Accounting for camera errors and other data loses</w:t>
      </w:r>
      <w:r w:rsidR="008A43B2">
        <w:t>,</w:t>
      </w:r>
      <w:r w:rsidR="008F6CFA">
        <w:t xml:space="preserve"> 19 gardens and 38 bird feeders were each monitored for a mean of </w:t>
      </w:r>
      <w:r w:rsidR="0032685D">
        <w:t>48</w:t>
      </w:r>
      <w:r w:rsidR="008F6CFA">
        <w:t xml:space="preserve"> days (m</w:t>
      </w:r>
      <w:r w:rsidR="0032685D">
        <w:t>edian = 45, range = 17 – 80)</w:t>
      </w:r>
      <w:r w:rsidR="008F6CFA">
        <w:t>.</w:t>
      </w:r>
      <w:r w:rsidR="00872BD7">
        <w:t xml:space="preserve"> Blue Tits</w:t>
      </w:r>
      <w:r w:rsidR="00FF1A15">
        <w:t xml:space="preserve"> </w:t>
      </w:r>
      <w:r w:rsidR="005E697B">
        <w:t>(</w:t>
      </w:r>
      <w:proofErr w:type="spellStart"/>
      <w:r w:rsidR="00FF1A15" w:rsidRPr="00FF1A15">
        <w:rPr>
          <w:i/>
        </w:rPr>
        <w:t>Cyanistes</w:t>
      </w:r>
      <w:proofErr w:type="spellEnd"/>
      <w:r w:rsidR="00FF1A15" w:rsidRPr="00FF1A15">
        <w:rPr>
          <w:i/>
        </w:rPr>
        <w:t xml:space="preserve"> </w:t>
      </w:r>
      <w:proofErr w:type="spellStart"/>
      <w:r w:rsidR="00FF1A15" w:rsidRPr="00FF1A15">
        <w:rPr>
          <w:i/>
        </w:rPr>
        <w:t>caeruleus</w:t>
      </w:r>
      <w:proofErr w:type="spellEnd"/>
      <w:r w:rsidR="005E697B">
        <w:t>)</w:t>
      </w:r>
      <w:r w:rsidR="00872BD7">
        <w:t xml:space="preserve">, Great Tits </w:t>
      </w:r>
      <w:r w:rsidR="005E697B">
        <w:t>(</w:t>
      </w:r>
      <w:proofErr w:type="spellStart"/>
      <w:r w:rsidR="00FF1A15">
        <w:rPr>
          <w:i/>
        </w:rPr>
        <w:t>Parus</w:t>
      </w:r>
      <w:proofErr w:type="spellEnd"/>
      <w:r w:rsidR="00FF1A15">
        <w:rPr>
          <w:i/>
        </w:rPr>
        <w:t xml:space="preserve"> </w:t>
      </w:r>
      <w:r w:rsidR="00FF1A15" w:rsidRPr="00FF1A15">
        <w:rPr>
          <w:i/>
        </w:rPr>
        <w:t>major</w:t>
      </w:r>
      <w:r w:rsidR="005E697B">
        <w:t>)</w:t>
      </w:r>
      <w:r w:rsidR="00FF1A15">
        <w:t xml:space="preserve"> </w:t>
      </w:r>
      <w:r w:rsidR="00872BD7" w:rsidRPr="00FF1A15">
        <w:t>and</w:t>
      </w:r>
      <w:r w:rsidR="00872BD7">
        <w:t xml:space="preserve"> Grey Squirrels </w:t>
      </w:r>
      <w:r w:rsidR="00D83B2D">
        <w:t xml:space="preserve">combined </w:t>
      </w:r>
      <w:r w:rsidR="00872BD7">
        <w:t>accounted for the majority of feeder usage across all feeder types (Figure 1).</w:t>
      </w:r>
    </w:p>
    <w:p w14:paraId="6B52DFEC" w14:textId="17BF4FCF" w:rsidR="00770C95" w:rsidRPr="004658B5" w:rsidRDefault="00743166" w:rsidP="00770C95">
      <w:pPr>
        <w:rPr>
          <w:b/>
        </w:rPr>
      </w:pPr>
      <w:r>
        <w:rPr>
          <w:b/>
        </w:rPr>
        <w:t>Determinants of</w:t>
      </w:r>
      <w:r w:rsidR="00770C95" w:rsidRPr="004658B5">
        <w:rPr>
          <w:b/>
        </w:rPr>
        <w:t xml:space="preserve"> feeder usage</w:t>
      </w:r>
    </w:p>
    <w:p w14:paraId="6F2FDE12" w14:textId="3B386798" w:rsidR="001C2198" w:rsidRDefault="00770C95" w:rsidP="001C2198">
      <w:r>
        <w:t>In addition to bird visits overall</w:t>
      </w:r>
      <w:r w:rsidR="00743166">
        <w:t>,</w:t>
      </w:r>
      <w:r>
        <w:t xml:space="preserve"> and Grey Squirrel visits, Blue Tit, Coal Tit </w:t>
      </w:r>
      <w:r w:rsidR="005E697B">
        <w:t>(</w:t>
      </w:r>
      <w:proofErr w:type="spellStart"/>
      <w:r w:rsidRPr="009F6B48">
        <w:rPr>
          <w:i/>
        </w:rPr>
        <w:t>Periparus</w:t>
      </w:r>
      <w:proofErr w:type="spellEnd"/>
      <w:r w:rsidRPr="009F6B48">
        <w:rPr>
          <w:i/>
        </w:rPr>
        <w:t xml:space="preserve"> </w:t>
      </w:r>
      <w:proofErr w:type="spellStart"/>
      <w:r w:rsidRPr="009F6B48">
        <w:rPr>
          <w:i/>
        </w:rPr>
        <w:t>ater</w:t>
      </w:r>
      <w:proofErr w:type="spellEnd"/>
      <w:r w:rsidR="005E697B">
        <w:t>)</w:t>
      </w:r>
      <w:r>
        <w:t xml:space="preserve">, </w:t>
      </w:r>
      <w:proofErr w:type="spellStart"/>
      <w:r>
        <w:t>Dunnock</w:t>
      </w:r>
      <w:proofErr w:type="spellEnd"/>
      <w:r>
        <w:t xml:space="preserve"> </w:t>
      </w:r>
      <w:r w:rsidR="005E697B">
        <w:t>(</w:t>
      </w:r>
      <w:proofErr w:type="spellStart"/>
      <w:r w:rsidRPr="009F6B48">
        <w:rPr>
          <w:i/>
        </w:rPr>
        <w:t>Prunella</w:t>
      </w:r>
      <w:proofErr w:type="spellEnd"/>
      <w:r w:rsidRPr="009F6B48">
        <w:rPr>
          <w:i/>
        </w:rPr>
        <w:t xml:space="preserve"> </w:t>
      </w:r>
      <w:proofErr w:type="spellStart"/>
      <w:r w:rsidRPr="009F6B48">
        <w:rPr>
          <w:i/>
        </w:rPr>
        <w:t>modularis</w:t>
      </w:r>
      <w:proofErr w:type="spellEnd"/>
      <w:r w:rsidR="005E697B">
        <w:t>)</w:t>
      </w:r>
      <w:r>
        <w:t xml:space="preserve">, Great Tit, Eurasian Nuthatch </w:t>
      </w:r>
      <w:r w:rsidR="005E697B">
        <w:t>(</w:t>
      </w:r>
      <w:proofErr w:type="spellStart"/>
      <w:r w:rsidRPr="00126939">
        <w:rPr>
          <w:i/>
        </w:rPr>
        <w:t>Sitta</w:t>
      </w:r>
      <w:proofErr w:type="spellEnd"/>
      <w:r w:rsidRPr="00126939">
        <w:rPr>
          <w:i/>
        </w:rPr>
        <w:t xml:space="preserve"> </w:t>
      </w:r>
      <w:proofErr w:type="spellStart"/>
      <w:r w:rsidRPr="00126939">
        <w:rPr>
          <w:i/>
        </w:rPr>
        <w:t>europaea</w:t>
      </w:r>
      <w:proofErr w:type="spellEnd"/>
      <w:r w:rsidR="005E697B">
        <w:t>)</w:t>
      </w:r>
      <w:r>
        <w:t xml:space="preserve"> and European Robin </w:t>
      </w:r>
      <w:r w:rsidR="005E697B">
        <w:t>(</w:t>
      </w:r>
      <w:proofErr w:type="spellStart"/>
      <w:r w:rsidRPr="00126939">
        <w:rPr>
          <w:i/>
        </w:rPr>
        <w:t>Erithacus</w:t>
      </w:r>
      <w:proofErr w:type="spellEnd"/>
      <w:r w:rsidRPr="00126939">
        <w:rPr>
          <w:i/>
        </w:rPr>
        <w:t xml:space="preserve"> </w:t>
      </w:r>
      <w:proofErr w:type="spellStart"/>
      <w:r w:rsidRPr="00126939">
        <w:rPr>
          <w:i/>
        </w:rPr>
        <w:t>rubecula</w:t>
      </w:r>
      <w:proofErr w:type="spellEnd"/>
      <w:r w:rsidR="005E697B">
        <w:t>)</w:t>
      </w:r>
      <w:r>
        <w:t xml:space="preserve"> produced converging models for recorded visits allowing model averaging to take place.</w:t>
      </w:r>
      <w:r w:rsidR="001C2198">
        <w:t xml:space="preserve"> </w:t>
      </w:r>
      <w:r w:rsidR="00852E97">
        <w:t xml:space="preserve">Models using daily time on feeders are included in </w:t>
      </w:r>
      <w:proofErr w:type="spellStart"/>
      <w:r w:rsidR="00852E97">
        <w:t>STable</w:t>
      </w:r>
      <w:proofErr w:type="spellEnd"/>
      <w:r w:rsidR="00852E97">
        <w:t xml:space="preserve"> 1 and </w:t>
      </w:r>
      <w:proofErr w:type="spellStart"/>
      <w:r w:rsidR="00852E97">
        <w:t>STable</w:t>
      </w:r>
      <w:proofErr w:type="spellEnd"/>
      <w:r w:rsidR="00852E97">
        <w:t xml:space="preserve"> 2.</w:t>
      </w:r>
    </w:p>
    <w:p w14:paraId="656546EF" w14:textId="08ADA15D" w:rsidR="00770C95" w:rsidRPr="00E93A40" w:rsidRDefault="00770C95" w:rsidP="00770C95">
      <w:pPr>
        <w:rPr>
          <w:i/>
        </w:rPr>
      </w:pPr>
      <w:r w:rsidRPr="00E93A40">
        <w:rPr>
          <w:i/>
        </w:rPr>
        <w:t>Food type</w:t>
      </w:r>
    </w:p>
    <w:p w14:paraId="795F35BB" w14:textId="7104120E" w:rsidR="00770C95" w:rsidRDefault="00770C95" w:rsidP="00770C95">
      <w:r>
        <w:t xml:space="preserve">Seed feeders received more overall daily bird visits than peanut feeders (Table </w:t>
      </w:r>
      <w:r w:rsidR="004D70E4">
        <w:t>1</w:t>
      </w:r>
      <w:r>
        <w:t xml:space="preserve">). </w:t>
      </w:r>
      <w:r w:rsidR="0054062E">
        <w:t>All</w:t>
      </w:r>
      <w:r>
        <w:t xml:space="preserve"> individual bird species examined were</w:t>
      </w:r>
      <w:r w:rsidR="006A69DF">
        <w:t xml:space="preserve"> also</w:t>
      </w:r>
      <w:r>
        <w:t xml:space="preserve"> more likely to visit seed feeders (Table </w:t>
      </w:r>
      <w:r w:rsidR="00DF1C81">
        <w:t>2</w:t>
      </w:r>
      <w:r>
        <w:t xml:space="preserve">), </w:t>
      </w:r>
      <w:r w:rsidR="00075CC7">
        <w:t xml:space="preserve">though the </w:t>
      </w:r>
      <w:r w:rsidR="005C10CB">
        <w:t>difference</w:t>
      </w:r>
      <w:r w:rsidR="00075CC7">
        <w:t xml:space="preserve"> varied with Blue Tits </w:t>
      </w:r>
      <w:r w:rsidR="005C10CB">
        <w:t xml:space="preserve">showing little difference </w:t>
      </w:r>
      <w:r w:rsidR="00075CC7">
        <w:t>compared to the other species and</w:t>
      </w:r>
      <w:r w:rsidR="0054062E" w:rsidRPr="00D53E85">
        <w:t xml:space="preserve"> </w:t>
      </w:r>
      <w:r w:rsidR="009F1F64">
        <w:t xml:space="preserve">unlike all other bird species </w:t>
      </w:r>
      <w:r w:rsidR="00075CC7">
        <w:t>they</w:t>
      </w:r>
      <w:r w:rsidR="0054062E" w:rsidRPr="00D53E85">
        <w:t xml:space="preserve"> spent more time on peanut feeders </w:t>
      </w:r>
      <w:r w:rsidRPr="00D53E85">
        <w:t>(</w:t>
      </w:r>
      <w:proofErr w:type="spellStart"/>
      <w:r w:rsidR="00852E97" w:rsidRPr="00D53E85">
        <w:t>S</w:t>
      </w:r>
      <w:r w:rsidRPr="00D53E85">
        <w:t>Table</w:t>
      </w:r>
      <w:proofErr w:type="spellEnd"/>
      <w:r w:rsidRPr="00D53E85">
        <w:t xml:space="preserve"> 2).</w:t>
      </w:r>
      <w:r>
        <w:t xml:space="preserve"> In comparison, Grey Squirrels favoured pe</w:t>
      </w:r>
      <w:r w:rsidR="00852E97">
        <w:t>anut feeders (</w:t>
      </w:r>
      <w:r w:rsidR="007D5ED3">
        <w:t xml:space="preserve">Table </w:t>
      </w:r>
      <w:r w:rsidR="00DF1C81">
        <w:t>1</w:t>
      </w:r>
      <w:r>
        <w:t>).</w:t>
      </w:r>
    </w:p>
    <w:p w14:paraId="549D5140" w14:textId="77777777" w:rsidR="00770C95" w:rsidRPr="00E93A40" w:rsidRDefault="00770C95" w:rsidP="00770C95">
      <w:pPr>
        <w:rPr>
          <w:i/>
        </w:rPr>
      </w:pPr>
      <w:r w:rsidRPr="00E93A40">
        <w:rPr>
          <w:i/>
        </w:rPr>
        <w:t>Guard status</w:t>
      </w:r>
    </w:p>
    <w:p w14:paraId="3242EA14" w14:textId="1FAE58AA" w:rsidR="00770C95" w:rsidRDefault="006A69DF" w:rsidP="00770C95">
      <w:r>
        <w:t>U</w:t>
      </w:r>
      <w:r w:rsidR="00BA2DF7">
        <w:t>nguarded feeders received considerably more overall bird visits than guarded feeders (15663 and 9162 visits respectively)</w:t>
      </w:r>
      <w:r>
        <w:t xml:space="preserve"> and were associated in the models</w:t>
      </w:r>
      <w:r w:rsidR="00BA2DF7">
        <w:t xml:space="preserve"> </w:t>
      </w:r>
      <w:r w:rsidR="005C10CB">
        <w:t xml:space="preserve">overall </w:t>
      </w:r>
      <w:r>
        <w:t xml:space="preserve">with an increased number </w:t>
      </w:r>
      <w:r w:rsidR="00770C95">
        <w:t>of birds visiting feeders</w:t>
      </w:r>
      <w:r>
        <w:t xml:space="preserve"> </w:t>
      </w:r>
      <w:r w:rsidR="009F7BDD">
        <w:t>(Table 1)</w:t>
      </w:r>
      <w:r w:rsidR="005C10CB">
        <w:t>,</w:t>
      </w:r>
      <w:r w:rsidR="009F7BDD">
        <w:t xml:space="preserve"> </w:t>
      </w:r>
      <w:r>
        <w:t>and in</w:t>
      </w:r>
      <w:r w:rsidR="006E59A0">
        <w:t>creased numbers of</w:t>
      </w:r>
      <w:r>
        <w:t xml:space="preserve"> </w:t>
      </w:r>
      <w:r w:rsidR="006E59A0">
        <w:t xml:space="preserve">Blue Tit, </w:t>
      </w:r>
      <w:proofErr w:type="spellStart"/>
      <w:r w:rsidR="006E59A0">
        <w:t>Dunnock</w:t>
      </w:r>
      <w:proofErr w:type="spellEnd"/>
      <w:r w:rsidR="006E59A0">
        <w:t xml:space="preserve"> and Robin visits (Table </w:t>
      </w:r>
      <w:r w:rsidR="00DF1C81">
        <w:t>2</w:t>
      </w:r>
      <w:r w:rsidR="006E59A0">
        <w:t xml:space="preserve">). </w:t>
      </w:r>
      <w:r>
        <w:t>Coal Tit, Great Tit and Nuthatch</w:t>
      </w:r>
      <w:r w:rsidR="00770C95">
        <w:t xml:space="preserve"> </w:t>
      </w:r>
      <w:r w:rsidR="005C10CB">
        <w:t xml:space="preserve">showed increased visits rates </w:t>
      </w:r>
      <w:r w:rsidR="006E59A0">
        <w:t>at guarded feeders</w:t>
      </w:r>
      <w:r w:rsidR="005C10CB">
        <w:t>,</w:t>
      </w:r>
      <w:r w:rsidR="00533ABB">
        <w:t xml:space="preserve"> </w:t>
      </w:r>
      <w:r w:rsidR="005C10CB">
        <w:t>al</w:t>
      </w:r>
      <w:r w:rsidR="00C20090">
        <w:t xml:space="preserve">though in the case of Great Tit the effect was negligible </w:t>
      </w:r>
      <w:r w:rsidR="00770C95">
        <w:t>(</w:t>
      </w:r>
      <w:r w:rsidR="00852E97">
        <w:t xml:space="preserve">Table </w:t>
      </w:r>
      <w:r w:rsidR="00DF1C81">
        <w:t>2</w:t>
      </w:r>
      <w:r w:rsidR="0054062E">
        <w:t>)</w:t>
      </w:r>
      <w:r w:rsidR="00770C95">
        <w:t>. Guarding did reduce the number of Grey Squirrel visits</w:t>
      </w:r>
      <w:r w:rsidR="006E59A0">
        <w:t xml:space="preserve"> (Table </w:t>
      </w:r>
      <w:r w:rsidR="00DF1C81">
        <w:t>1</w:t>
      </w:r>
      <w:r w:rsidR="006E59A0">
        <w:t>).</w:t>
      </w:r>
      <w:r w:rsidR="00770C95">
        <w:t xml:space="preserve"> </w:t>
      </w:r>
      <w:r w:rsidR="006E59A0">
        <w:t xml:space="preserve">This </w:t>
      </w:r>
      <w:r w:rsidR="00770C95">
        <w:t>suggest</w:t>
      </w:r>
      <w:r w:rsidR="005C10CB">
        <w:t>s that</w:t>
      </w:r>
      <w:r w:rsidR="00770C95">
        <w:t xml:space="preserve"> it was an effective exclusionary method</w:t>
      </w:r>
      <w:r w:rsidR="006E59A0">
        <w:t xml:space="preserve"> against Grey Squirrels</w:t>
      </w:r>
      <w:r w:rsidR="005C10CB">
        <w:t>,</w:t>
      </w:r>
      <w:r w:rsidR="006E59A0">
        <w:t xml:space="preserve"> but</w:t>
      </w:r>
      <w:r w:rsidR="005C10CB">
        <w:t xml:space="preserve"> also </w:t>
      </w:r>
      <w:r w:rsidR="006E59A0">
        <w:t xml:space="preserve">some species of birds were discouraged </w:t>
      </w:r>
      <w:r w:rsidR="005C10CB">
        <w:t xml:space="preserve">from visiting </w:t>
      </w:r>
      <w:r w:rsidR="006E59A0">
        <w:t>by the use of feeder guards</w:t>
      </w:r>
      <w:r w:rsidR="00770C95">
        <w:t xml:space="preserve"> (</w:t>
      </w:r>
      <w:r w:rsidR="00DF1C81">
        <w:t xml:space="preserve">Table 1; </w:t>
      </w:r>
      <w:r w:rsidR="00852E97">
        <w:t>Table 2</w:t>
      </w:r>
      <w:r w:rsidR="00770C95">
        <w:t xml:space="preserve">). </w:t>
      </w:r>
    </w:p>
    <w:p w14:paraId="4C1AD556" w14:textId="3F4CB9C6" w:rsidR="00770C95" w:rsidRPr="00E93A40" w:rsidRDefault="00743166" w:rsidP="00770C95">
      <w:pPr>
        <w:rPr>
          <w:i/>
        </w:rPr>
      </w:pPr>
      <w:r w:rsidRPr="00E93A40">
        <w:rPr>
          <w:i/>
        </w:rPr>
        <w:t>Feeder</w:t>
      </w:r>
      <w:r w:rsidR="00770C95" w:rsidRPr="00E93A40">
        <w:rPr>
          <w:i/>
        </w:rPr>
        <w:t xml:space="preserve"> usage</w:t>
      </w:r>
      <w:r w:rsidRPr="00E93A40">
        <w:rPr>
          <w:i/>
        </w:rPr>
        <w:t xml:space="preserve"> by Grey Squirrels</w:t>
      </w:r>
    </w:p>
    <w:p w14:paraId="3C771670" w14:textId="64F027C2" w:rsidR="00770C95" w:rsidRDefault="00770C95" w:rsidP="00770C95">
      <w:r>
        <w:t xml:space="preserve">Increased Grey Squirrel usage of feeders was associated with reduced visits by birds overall (Table </w:t>
      </w:r>
      <w:r w:rsidR="00DF1C81">
        <w:t>1</w:t>
      </w:r>
      <w:r w:rsidRPr="006A1317">
        <w:t>, Figure 2</w:t>
      </w:r>
      <w:r>
        <w:t xml:space="preserve">). Similarly, </w:t>
      </w:r>
      <w:r w:rsidR="005C10CB">
        <w:t>this</w:t>
      </w:r>
      <w:r>
        <w:t xml:space="preserve"> was associated with a decrease in Blue Tit, Coal Tit</w:t>
      </w:r>
      <w:r w:rsidR="00A033AD">
        <w:t>,</w:t>
      </w:r>
      <w:r>
        <w:t xml:space="preserve"> Great Tit</w:t>
      </w:r>
      <w:r w:rsidR="00404A8D">
        <w:t xml:space="preserve"> and Robin</w:t>
      </w:r>
      <w:r>
        <w:t xml:space="preserve"> feeder visits (Table </w:t>
      </w:r>
      <w:r w:rsidR="00DF1C81">
        <w:t>2</w:t>
      </w:r>
      <w:r>
        <w:t xml:space="preserve">), indicating an exclusionary effect. However, Grey Squirrel usage was positively associated with </w:t>
      </w:r>
      <w:proofErr w:type="spellStart"/>
      <w:r w:rsidR="00404A8D">
        <w:t>Dunnock</w:t>
      </w:r>
      <w:proofErr w:type="spellEnd"/>
      <w:r w:rsidR="00404A8D">
        <w:t xml:space="preserve"> visits and showed no influence on Nuthatches </w:t>
      </w:r>
      <w:r w:rsidR="00852E97">
        <w:t>(Table 3</w:t>
      </w:r>
      <w:r w:rsidR="00404A8D">
        <w:t>)</w:t>
      </w:r>
      <w:r w:rsidR="00A033AD">
        <w:t xml:space="preserve"> suggest</w:t>
      </w:r>
      <w:r w:rsidR="005C10CB">
        <w:t>ing</w:t>
      </w:r>
      <w:r w:rsidR="00A033AD">
        <w:t xml:space="preserve"> th</w:t>
      </w:r>
      <w:r w:rsidR="005A6CDE">
        <w:t>at</w:t>
      </w:r>
      <w:r w:rsidR="00A033AD">
        <w:t xml:space="preserve"> Grey Squirrels had no or little direct effect on their use of feeders or that other factors such as food and habitat are more important in driving their us</w:t>
      </w:r>
      <w:r w:rsidR="005C10CB">
        <w:t>e of feeders</w:t>
      </w:r>
      <w:r>
        <w:t>.</w:t>
      </w:r>
    </w:p>
    <w:p w14:paraId="3FA4AA7E" w14:textId="3728925C" w:rsidR="00770C95" w:rsidRPr="00E93A40" w:rsidRDefault="00770C95" w:rsidP="00770C95">
      <w:pPr>
        <w:rPr>
          <w:i/>
        </w:rPr>
      </w:pPr>
      <w:r w:rsidRPr="00E93A40">
        <w:rPr>
          <w:i/>
        </w:rPr>
        <w:lastRenderedPageBreak/>
        <w:t>Interactions between food type, guard status and Grey Squirrel use</w:t>
      </w:r>
      <w:r w:rsidR="00C9035E" w:rsidRPr="00E93A40">
        <w:rPr>
          <w:i/>
        </w:rPr>
        <w:t xml:space="preserve"> of feeders</w:t>
      </w:r>
    </w:p>
    <w:p w14:paraId="404191FD" w14:textId="63B19481" w:rsidR="00770C95" w:rsidRDefault="003754AA" w:rsidP="00770C95">
      <w:r>
        <w:t xml:space="preserve">The interactions </w:t>
      </w:r>
      <w:r w:rsidR="00770C95">
        <w:t>between Grey Squirrel</w:t>
      </w:r>
      <w:r w:rsidR="00C9035E">
        <w:t xml:space="preserve"> feeder</w:t>
      </w:r>
      <w:r w:rsidR="00770C95">
        <w:t xml:space="preserve"> usage and food type </w:t>
      </w:r>
      <w:r w:rsidR="005C10CB">
        <w:t>for</w:t>
      </w:r>
      <w:r w:rsidR="00770C95">
        <w:t xml:space="preserve"> Blue Tit</w:t>
      </w:r>
      <w:r w:rsidR="006E59A0">
        <w:t>, Coal Tit</w:t>
      </w:r>
      <w:r w:rsidR="00770C95">
        <w:t xml:space="preserve"> </w:t>
      </w:r>
      <w:r w:rsidR="006E59A0">
        <w:t xml:space="preserve">and </w:t>
      </w:r>
      <w:proofErr w:type="spellStart"/>
      <w:r w:rsidR="006E59A0">
        <w:t>Dunnock</w:t>
      </w:r>
      <w:proofErr w:type="spellEnd"/>
      <w:r w:rsidR="006E59A0">
        <w:t xml:space="preserve"> </w:t>
      </w:r>
      <w:r>
        <w:t>were positive</w:t>
      </w:r>
      <w:r w:rsidR="005C10CB">
        <w:t>,</w:t>
      </w:r>
      <w:r>
        <w:t xml:space="preserve"> </w:t>
      </w:r>
      <w:r w:rsidR="00AF6E36">
        <w:t xml:space="preserve">which may reflect an increased </w:t>
      </w:r>
      <w:r w:rsidR="005B57CB">
        <w:t>preference for</w:t>
      </w:r>
      <w:r w:rsidR="00AF6E36">
        <w:t xml:space="preserve"> seed feeders with increased Grey Squirrel </w:t>
      </w:r>
      <w:r w:rsidR="00C9035E">
        <w:t>presence</w:t>
      </w:r>
      <w:r w:rsidR="00AF6E36">
        <w:t xml:space="preserve"> </w:t>
      </w:r>
      <w:r w:rsidR="00770C95">
        <w:t>(</w:t>
      </w:r>
      <w:r w:rsidR="00852E97">
        <w:t xml:space="preserve">Table </w:t>
      </w:r>
      <w:r w:rsidR="00DF1C81">
        <w:t>2</w:t>
      </w:r>
      <w:r w:rsidR="00770C95">
        <w:t>).</w:t>
      </w:r>
      <w:r w:rsidR="00C9035E">
        <w:t xml:space="preserve"> </w:t>
      </w:r>
      <w:r w:rsidR="00E523FE">
        <w:t xml:space="preserve">Great Tit and Nuthatch showed the opposite </w:t>
      </w:r>
      <w:r w:rsidR="005C10CB">
        <w:t>pattern</w:t>
      </w:r>
      <w:r w:rsidR="00E523FE">
        <w:t xml:space="preserve"> (Table </w:t>
      </w:r>
      <w:r w:rsidR="00DF1C81">
        <w:t>2</w:t>
      </w:r>
      <w:r w:rsidR="00E523FE">
        <w:t>)</w:t>
      </w:r>
      <w:r w:rsidR="005C10CB">
        <w:t>,</w:t>
      </w:r>
      <w:r w:rsidR="005A6CDE">
        <w:t xml:space="preserve"> which </w:t>
      </w:r>
      <w:r w:rsidR="00E523FE">
        <w:t xml:space="preserve">may be a negative response to the increased presence of Grey Squirrels. </w:t>
      </w:r>
      <w:r w:rsidR="004C6FBF">
        <w:t xml:space="preserve">There </w:t>
      </w:r>
      <w:r w:rsidR="00AF6E36">
        <w:t>were</w:t>
      </w:r>
      <w:r w:rsidR="004C6FBF">
        <w:t xml:space="preserve"> </w:t>
      </w:r>
      <w:r w:rsidR="00770C95">
        <w:t>negative interaction</w:t>
      </w:r>
      <w:r w:rsidR="00AF6E36">
        <w:t>s</w:t>
      </w:r>
      <w:r w:rsidR="00770C95">
        <w:t xml:space="preserve"> between Grey Squirrel feeder usage and guard type </w:t>
      </w:r>
      <w:r w:rsidR="008762CD">
        <w:t>with</w:t>
      </w:r>
      <w:r w:rsidR="00770C95">
        <w:t xml:space="preserve"> </w:t>
      </w:r>
      <w:proofErr w:type="spellStart"/>
      <w:r w:rsidR="004C6FBF">
        <w:t>Dunnock</w:t>
      </w:r>
      <w:proofErr w:type="spellEnd"/>
      <w:r w:rsidR="004C6FBF">
        <w:t xml:space="preserve"> and Nuthatch (</w:t>
      </w:r>
      <w:r w:rsidR="00852E97">
        <w:t xml:space="preserve">Table </w:t>
      </w:r>
      <w:r w:rsidR="00DF1C81">
        <w:t>2</w:t>
      </w:r>
      <w:r w:rsidR="00770C95">
        <w:t xml:space="preserve">), suggesting displacement by Grey Squirrels </w:t>
      </w:r>
      <w:r w:rsidR="004C6FBF">
        <w:t xml:space="preserve">from unguarded </w:t>
      </w:r>
      <w:r w:rsidR="00770C95">
        <w:t>feeders.</w:t>
      </w:r>
      <w:r w:rsidR="00141785">
        <w:t xml:space="preserve"> </w:t>
      </w:r>
      <w:r w:rsidR="00770C95">
        <w:t>For Grey Squirrel visits</w:t>
      </w:r>
      <w:r w:rsidR="00C9035E">
        <w:t>,</w:t>
      </w:r>
      <w:r w:rsidR="00770C95">
        <w:t xml:space="preserve"> the interaction between seed feeders and unguarded feeders was also</w:t>
      </w:r>
      <w:r w:rsidR="004C6FBF">
        <w:t xml:space="preserve"> positive</w:t>
      </w:r>
      <w:r w:rsidR="00770C95">
        <w:t xml:space="preserve"> (</w:t>
      </w:r>
      <w:r w:rsidR="00852E97">
        <w:t xml:space="preserve">Table </w:t>
      </w:r>
      <w:r w:rsidR="00DF1C81">
        <w:t>1</w:t>
      </w:r>
      <w:r w:rsidR="00770C95">
        <w:t>), suggesting that Grey Squirrels were associated with unguarded rather than guarded seed feeders.</w:t>
      </w:r>
      <w:r w:rsidR="004C6FBF">
        <w:t xml:space="preserve"> </w:t>
      </w:r>
      <w:r w:rsidR="00AF6E36">
        <w:t>Likewise, Robin showed a similar positive significant association with a preference for unguarded seed feeders</w:t>
      </w:r>
      <w:r w:rsidR="005A6CDE">
        <w:t xml:space="preserve"> (Table 2)</w:t>
      </w:r>
      <w:r w:rsidR="00AF6E36">
        <w:t xml:space="preserve"> whereas</w:t>
      </w:r>
      <w:r w:rsidR="004C6FBF">
        <w:t xml:space="preserve"> </w:t>
      </w:r>
      <w:proofErr w:type="spellStart"/>
      <w:r w:rsidR="00E523FE">
        <w:t>Dunnock</w:t>
      </w:r>
      <w:proofErr w:type="spellEnd"/>
      <w:r w:rsidR="00E523FE">
        <w:t xml:space="preserve">, </w:t>
      </w:r>
      <w:r w:rsidR="004C6FBF">
        <w:t>Great Tit</w:t>
      </w:r>
      <w:r w:rsidR="00E523FE">
        <w:t xml:space="preserve"> and Nuthatch</w:t>
      </w:r>
      <w:r w:rsidR="004C6FBF">
        <w:t xml:space="preserve"> </w:t>
      </w:r>
      <w:r w:rsidR="00AF6E36">
        <w:t xml:space="preserve">showed the opposite relationship indicating a preference for unguarded seed feeders over guarded </w:t>
      </w:r>
      <w:r w:rsidR="005C0B39">
        <w:t xml:space="preserve">seed </w:t>
      </w:r>
      <w:r w:rsidR="00AF6E36">
        <w:t>feeders</w:t>
      </w:r>
      <w:r w:rsidR="00CD401D">
        <w:t xml:space="preserve"> (Table </w:t>
      </w:r>
      <w:r w:rsidR="00DF1C81">
        <w:t>2</w:t>
      </w:r>
      <w:r w:rsidR="00CD401D">
        <w:t>)</w:t>
      </w:r>
      <w:r w:rsidR="008762CD">
        <w:t>,</w:t>
      </w:r>
      <w:r w:rsidR="005A6CDE">
        <w:t xml:space="preserve"> </w:t>
      </w:r>
      <w:r w:rsidR="008762CD">
        <w:t>al</w:t>
      </w:r>
      <w:r w:rsidR="005A6CDE">
        <w:t xml:space="preserve">though </w:t>
      </w:r>
      <w:r w:rsidR="008762CD">
        <w:t xml:space="preserve">for </w:t>
      </w:r>
      <w:proofErr w:type="spellStart"/>
      <w:r w:rsidR="005A6CDE">
        <w:t>Dunnock</w:t>
      </w:r>
      <w:proofErr w:type="spellEnd"/>
      <w:r w:rsidR="005A6CDE">
        <w:t xml:space="preserve"> the effect was small</w:t>
      </w:r>
      <w:r w:rsidR="00AF6E36">
        <w:t>.</w:t>
      </w:r>
      <w:r w:rsidR="00141785">
        <w:t xml:space="preserve"> </w:t>
      </w:r>
      <w:r w:rsidR="00770C95">
        <w:t xml:space="preserve">Between food type, guard status and Grey Squirrel usage there was a negative three-way interaction </w:t>
      </w:r>
      <w:r w:rsidR="008762CD">
        <w:t>for</w:t>
      </w:r>
      <w:r w:rsidR="00770C95">
        <w:t xml:space="preserve"> </w:t>
      </w:r>
      <w:proofErr w:type="spellStart"/>
      <w:r w:rsidR="00770C95">
        <w:t>Dunnock</w:t>
      </w:r>
      <w:proofErr w:type="spellEnd"/>
      <w:r w:rsidR="00770C95">
        <w:t xml:space="preserve"> (</w:t>
      </w:r>
      <w:r w:rsidR="00CD401D">
        <w:t xml:space="preserve">Table </w:t>
      </w:r>
      <w:r w:rsidR="00DF1C81">
        <w:t>2</w:t>
      </w:r>
      <w:r w:rsidR="00770C95">
        <w:t>) indicating unguarded feeders discourage them, possibly due to the presence of Grey Squirrels.</w:t>
      </w:r>
      <w:r w:rsidR="00CA5450">
        <w:t xml:space="preserve"> </w:t>
      </w:r>
      <w:r w:rsidR="008762CD">
        <w:t>T</w:t>
      </w:r>
      <w:r w:rsidR="00CA5450">
        <w:t>h</w:t>
      </w:r>
      <w:r w:rsidR="008762CD">
        <w:t xml:space="preserve">is </w:t>
      </w:r>
      <w:r w:rsidR="00CA5450">
        <w:t xml:space="preserve">three-way interaction was positive </w:t>
      </w:r>
      <w:r w:rsidR="008762CD">
        <w:t>with</w:t>
      </w:r>
      <w:r w:rsidR="00CA5450">
        <w:t xml:space="preserve"> Nuthatch</w:t>
      </w:r>
      <w:r w:rsidR="008762CD">
        <w:t>,</w:t>
      </w:r>
      <w:r w:rsidR="00CA5450">
        <w:t xml:space="preserve"> </w:t>
      </w:r>
      <w:r w:rsidR="008762CD">
        <w:t>suggesting</w:t>
      </w:r>
      <w:r w:rsidR="00CA5450">
        <w:t xml:space="preserve"> a preference for seed and guarded feeders regardless of the presence of Grey Squirrels</w:t>
      </w:r>
      <w:r w:rsidR="00DF1C81">
        <w:t xml:space="preserve"> (Table 2)</w:t>
      </w:r>
      <w:r w:rsidR="00CA5450">
        <w:t>.</w:t>
      </w:r>
    </w:p>
    <w:p w14:paraId="2E8A788B" w14:textId="77777777" w:rsidR="00770C95" w:rsidRPr="00E93A40" w:rsidRDefault="00770C95" w:rsidP="00770C95">
      <w:pPr>
        <w:rPr>
          <w:i/>
        </w:rPr>
      </w:pPr>
      <w:r w:rsidRPr="00E93A40">
        <w:rPr>
          <w:i/>
        </w:rPr>
        <w:t>Habitat</w:t>
      </w:r>
    </w:p>
    <w:p w14:paraId="113F39FA" w14:textId="441D74FF" w:rsidR="00770C95" w:rsidRDefault="00527FC9" w:rsidP="00770C95">
      <w:r>
        <w:t>The</w:t>
      </w:r>
      <w:r w:rsidR="006B5560">
        <w:t xml:space="preserve"> p</w:t>
      </w:r>
      <w:r w:rsidR="00770C95">
        <w:t xml:space="preserve">roportion of gardens within 200m was negatively associated with </w:t>
      </w:r>
      <w:r w:rsidR="00C9035E">
        <w:t xml:space="preserve">overall </w:t>
      </w:r>
      <w:r w:rsidR="00770C95">
        <w:t>bird</w:t>
      </w:r>
      <w:r w:rsidR="00C9035E">
        <w:t xml:space="preserve"> visit</w:t>
      </w:r>
      <w:r w:rsidR="00770C95">
        <w:t>s</w:t>
      </w:r>
      <w:r w:rsidR="00FB14E7">
        <w:t xml:space="preserve"> (Table 1)</w:t>
      </w:r>
      <w:r w:rsidR="006B5560">
        <w:t>,</w:t>
      </w:r>
      <w:r w:rsidR="00C9035E">
        <w:t xml:space="preserve"> and specifically for</w:t>
      </w:r>
      <w:r w:rsidR="006B5560">
        <w:t xml:space="preserve"> Blue Tit</w:t>
      </w:r>
      <w:r w:rsidR="00CA5450">
        <w:t xml:space="preserve">, </w:t>
      </w:r>
      <w:proofErr w:type="spellStart"/>
      <w:r w:rsidR="00CA5450">
        <w:t>Dunnock</w:t>
      </w:r>
      <w:proofErr w:type="spellEnd"/>
      <w:r w:rsidR="00CA5450">
        <w:t>,</w:t>
      </w:r>
      <w:r w:rsidR="006B5560">
        <w:t xml:space="preserve"> Great Tit</w:t>
      </w:r>
      <w:r w:rsidR="00CA5450">
        <w:t>, Nuthatch and Robin</w:t>
      </w:r>
      <w:r w:rsidR="006B5560">
        <w:t xml:space="preserve"> </w:t>
      </w:r>
      <w:r w:rsidR="00770C95">
        <w:t>visits (</w:t>
      </w:r>
      <w:r w:rsidR="00CD401D">
        <w:t>Table 2</w:t>
      </w:r>
      <w:r w:rsidR="00770C95">
        <w:t>)</w:t>
      </w:r>
      <w:r>
        <w:t xml:space="preserve"> suggesting </w:t>
      </w:r>
      <w:r w:rsidR="009F27F7">
        <w:t xml:space="preserve">the increased </w:t>
      </w:r>
      <w:r w:rsidR="00CC6B9E">
        <w:t>availability</w:t>
      </w:r>
      <w:r w:rsidR="009F27F7">
        <w:t xml:space="preserve"> of alternative food sources in the </w:t>
      </w:r>
      <w:r w:rsidR="00CC6B9E">
        <w:t>local area</w:t>
      </w:r>
      <w:r w:rsidR="009F27F7">
        <w:t xml:space="preserve"> lead</w:t>
      </w:r>
      <w:r w:rsidR="00884E8B">
        <w:t>s</w:t>
      </w:r>
      <w:r w:rsidR="009F27F7">
        <w:t xml:space="preserve"> to a smaller concentration of these species at feeders</w:t>
      </w:r>
      <w:r w:rsidR="00770C95">
        <w:t xml:space="preserve">. </w:t>
      </w:r>
      <w:r w:rsidR="005A6CDE">
        <w:t xml:space="preserve">Grey Squirrel and </w:t>
      </w:r>
      <w:r w:rsidR="00CA5450">
        <w:t>Coal Tit w</w:t>
      </w:r>
      <w:r w:rsidR="005A6CDE">
        <w:t>ere</w:t>
      </w:r>
      <w:r w:rsidR="00CA5450">
        <w:t xml:space="preserve"> positively associated</w:t>
      </w:r>
      <w:r>
        <w:t xml:space="preserve"> with garden habitat </w:t>
      </w:r>
      <w:r w:rsidR="00884E8B">
        <w:t xml:space="preserve">availability, </w:t>
      </w:r>
      <w:r>
        <w:t xml:space="preserve">suggesting they </w:t>
      </w:r>
      <w:r w:rsidR="00CC6B9E">
        <w:t>preferred garden habitat</w:t>
      </w:r>
      <w:r w:rsidR="00884E8B">
        <w:t>s</w:t>
      </w:r>
      <w:r w:rsidR="00FB14E7">
        <w:t xml:space="preserve"> (Table 1 and 2)</w:t>
      </w:r>
      <w:r w:rsidR="00CA5450">
        <w:t xml:space="preserve">. </w:t>
      </w:r>
      <w:r>
        <w:t>Increased d</w:t>
      </w:r>
      <w:r w:rsidR="00770C95">
        <w:t xml:space="preserve">istance from woodland </w:t>
      </w:r>
      <w:r>
        <w:t xml:space="preserve">was associated with increased bird visits overall </w:t>
      </w:r>
      <w:r w:rsidR="0092286E">
        <w:t xml:space="preserve">(Table 1) </w:t>
      </w:r>
      <w:r>
        <w:t xml:space="preserve">and </w:t>
      </w:r>
      <w:r w:rsidR="00884E8B">
        <w:t xml:space="preserve">for species, </w:t>
      </w:r>
      <w:r>
        <w:t xml:space="preserve">increased Blue Tit, Great Tit and Nuthatch visits (Table </w:t>
      </w:r>
      <w:r w:rsidR="00DF1C81">
        <w:t>2</w:t>
      </w:r>
      <w:r>
        <w:t xml:space="preserve">). However, </w:t>
      </w:r>
      <w:r w:rsidR="00884E8B">
        <w:t>increased distance from woodland</w:t>
      </w:r>
      <w:r>
        <w:t xml:space="preserve"> was associated with</w:t>
      </w:r>
      <w:r w:rsidR="00770C95">
        <w:t xml:space="preserve"> reduced Grey Squirrel</w:t>
      </w:r>
      <w:r w:rsidR="0092286E">
        <w:t xml:space="preserve"> (F = -3.46; Table 1)</w:t>
      </w:r>
      <w:r w:rsidR="00FB14E7">
        <w:t xml:space="preserve"> as well as</w:t>
      </w:r>
      <w:r>
        <w:t xml:space="preserve"> Coal Tit, </w:t>
      </w:r>
      <w:proofErr w:type="spellStart"/>
      <w:r>
        <w:t>Dunnock</w:t>
      </w:r>
      <w:proofErr w:type="spellEnd"/>
      <w:r>
        <w:t xml:space="preserve"> and Robin</w:t>
      </w:r>
      <w:r w:rsidR="00770C95">
        <w:t xml:space="preserve"> visits (</w:t>
      </w:r>
      <w:r w:rsidR="00CD401D">
        <w:t>Table 2</w:t>
      </w:r>
      <w:r w:rsidR="00770C95">
        <w:t>).</w:t>
      </w:r>
      <w:r>
        <w:t xml:space="preserve"> This suggests th</w:t>
      </w:r>
      <w:r w:rsidR="00C20090">
        <w:t>at</w:t>
      </w:r>
      <w:r>
        <w:t xml:space="preserve"> some species are more </w:t>
      </w:r>
      <w:r w:rsidR="00533ABB">
        <w:t>reliant</w:t>
      </w:r>
      <w:r>
        <w:t xml:space="preserve"> than others on woodland patches and may suggest that birds moving further away may be seeking to avoid competition by Grey Squirrels</w:t>
      </w:r>
      <w:r w:rsidR="00533ABB">
        <w:t>,</w:t>
      </w:r>
      <w:r w:rsidR="00055273">
        <w:t xml:space="preserve"> with the pattern found in birds overall driven by Blue and Great Tit as the commonest bird species recorded.</w:t>
      </w:r>
    </w:p>
    <w:p w14:paraId="419FD841" w14:textId="60E767D1" w:rsidR="00770C95" w:rsidRPr="00E93A40" w:rsidRDefault="006B5560" w:rsidP="00770C95">
      <w:pPr>
        <w:rPr>
          <w:i/>
        </w:rPr>
      </w:pPr>
      <w:r w:rsidRPr="00E93A40">
        <w:rPr>
          <w:i/>
        </w:rPr>
        <w:t>Rainfall</w:t>
      </w:r>
    </w:p>
    <w:p w14:paraId="2C380470" w14:textId="64703E08" w:rsidR="00770C95" w:rsidRDefault="00770C95" w:rsidP="00770C95">
      <w:r>
        <w:t xml:space="preserve">Rain was a </w:t>
      </w:r>
      <w:r w:rsidR="004540DB">
        <w:t xml:space="preserve">minor </w:t>
      </w:r>
      <w:r>
        <w:t>negative</w:t>
      </w:r>
      <w:r w:rsidR="00C9035E">
        <w:t xml:space="preserve"> </w:t>
      </w:r>
      <w:r>
        <w:t>predictor o</w:t>
      </w:r>
      <w:r w:rsidR="006B5560">
        <w:t xml:space="preserve">f overall bird visits </w:t>
      </w:r>
      <w:r w:rsidR="004540DB">
        <w:t xml:space="preserve">(Table 1) </w:t>
      </w:r>
      <w:r>
        <w:t xml:space="preserve">and specifically </w:t>
      </w:r>
      <w:r w:rsidR="00C9035E">
        <w:t>for</w:t>
      </w:r>
      <w:r>
        <w:t xml:space="preserve"> Blue Tit</w:t>
      </w:r>
      <w:r w:rsidR="00C9035E">
        <w:t>s</w:t>
      </w:r>
      <w:r>
        <w:t xml:space="preserve">, </w:t>
      </w:r>
      <w:r w:rsidR="00527FC9">
        <w:t xml:space="preserve">Great Tit, </w:t>
      </w:r>
      <w:r w:rsidR="00055273">
        <w:t xml:space="preserve">Nuthatch </w:t>
      </w:r>
      <w:r w:rsidR="00C9035E">
        <w:t>and</w:t>
      </w:r>
      <w:r>
        <w:t xml:space="preserve"> Grey Squirrel visits </w:t>
      </w:r>
      <w:r w:rsidR="00C73945">
        <w:t>(</w:t>
      </w:r>
      <w:r w:rsidR="004540DB">
        <w:t xml:space="preserve">Table 1 and Table 2) </w:t>
      </w:r>
      <w:r w:rsidR="00055273">
        <w:t xml:space="preserve">while it had a </w:t>
      </w:r>
      <w:r w:rsidR="004540DB">
        <w:t>small</w:t>
      </w:r>
      <w:r w:rsidR="00055273">
        <w:t xml:space="preserve"> positive effect on Robin visits</w:t>
      </w:r>
      <w:r w:rsidR="004540DB">
        <w:t xml:space="preserve"> </w:t>
      </w:r>
      <w:r>
        <w:t>(</w:t>
      </w:r>
      <w:r w:rsidR="00CD401D">
        <w:t>Table 2</w:t>
      </w:r>
      <w:r>
        <w:t>)</w:t>
      </w:r>
      <w:r w:rsidR="00884E8B">
        <w:t>,</w:t>
      </w:r>
      <w:r w:rsidR="004540DB">
        <w:t xml:space="preserve"> suggesting that while rain could affect feeder usage</w:t>
      </w:r>
      <w:r w:rsidR="00884E8B">
        <w:t>, this</w:t>
      </w:r>
      <w:r w:rsidR="004540DB">
        <w:t xml:space="preserve"> was relatively </w:t>
      </w:r>
      <w:r w:rsidR="00884E8B">
        <w:t>unimportant</w:t>
      </w:r>
      <w:r w:rsidR="004540DB">
        <w:t xml:space="preserve"> compared to the </w:t>
      </w:r>
      <w:r w:rsidR="00533ABB">
        <w:t xml:space="preserve">other </w:t>
      </w:r>
      <w:r w:rsidR="004540DB">
        <w:t>variables considered</w:t>
      </w:r>
      <w:r>
        <w:t>.</w:t>
      </w:r>
    </w:p>
    <w:p w14:paraId="72C26E4B" w14:textId="55C447CC" w:rsidR="00E554D3" w:rsidRDefault="00E554D3" w:rsidP="003C016E"/>
    <w:p w14:paraId="66034C4D" w14:textId="6A4776BE" w:rsidR="00E554D3" w:rsidRPr="004A4BBF" w:rsidRDefault="00884E8B" w:rsidP="003C016E">
      <w:pPr>
        <w:rPr>
          <w:b/>
        </w:rPr>
      </w:pPr>
      <w:r>
        <w:rPr>
          <w:b/>
        </w:rPr>
        <w:t>Influence</w:t>
      </w:r>
      <w:r w:rsidRPr="004A4BBF">
        <w:rPr>
          <w:b/>
        </w:rPr>
        <w:t xml:space="preserve"> </w:t>
      </w:r>
      <w:r w:rsidR="00E554D3" w:rsidRPr="004A4BBF">
        <w:rPr>
          <w:b/>
        </w:rPr>
        <w:t>of Grey Squirrel</w:t>
      </w:r>
      <w:r>
        <w:rPr>
          <w:b/>
        </w:rPr>
        <w:t xml:space="preserve"> feeder</w:t>
      </w:r>
      <w:r w:rsidR="00E554D3" w:rsidRPr="004A4BBF">
        <w:rPr>
          <w:b/>
        </w:rPr>
        <w:t xml:space="preserve"> dominance on bird usage</w:t>
      </w:r>
    </w:p>
    <w:p w14:paraId="62FF64A0" w14:textId="7277DC89" w:rsidR="00E554D3" w:rsidRDefault="00A21F68" w:rsidP="003C016E">
      <w:r>
        <w:t xml:space="preserve">Grey Squirrels were dominant (present &gt;50% of the recorded overall usage time) on five of the 19 feeding stations. </w:t>
      </w:r>
      <w:r w:rsidR="00E554D3">
        <w:t xml:space="preserve">Significantly fewer birds visited </w:t>
      </w:r>
      <w:r w:rsidR="005E0BEE">
        <w:t xml:space="preserve">feeders daily on average </w:t>
      </w:r>
      <w:r w:rsidR="00E554D3">
        <w:t>where Grey Squirrels were dominant</w:t>
      </w:r>
      <w:r w:rsidR="005E0BEE">
        <w:t xml:space="preserve">, </w:t>
      </w:r>
      <w:r w:rsidR="00E554D3">
        <w:t>indicating that even when</w:t>
      </w:r>
      <w:r w:rsidR="005E0BEE">
        <w:t xml:space="preserve"> they were absent</w:t>
      </w:r>
      <w:r w:rsidR="00E554D3">
        <w:t xml:space="preserve"> the numbers of birds using feeders heavily </w:t>
      </w:r>
      <w:r w:rsidR="005E0BEE">
        <w:t>frequented by them was depressed (W = 13, p = 0.044). Birds also spent significantly less daily time on average on Grey Squirrel dominated feeders (W = 12, p = 0.034).</w:t>
      </w:r>
    </w:p>
    <w:p w14:paraId="6BF6E0CD" w14:textId="77777777" w:rsidR="00E554D3" w:rsidRDefault="00E554D3" w:rsidP="003C016E"/>
    <w:p w14:paraId="6D8D6C81" w14:textId="64412296" w:rsidR="00E9671D" w:rsidRPr="00EB4517" w:rsidRDefault="00372C04" w:rsidP="0080071C">
      <w:pPr>
        <w:rPr>
          <w:b/>
        </w:rPr>
      </w:pPr>
      <w:r>
        <w:rPr>
          <w:b/>
        </w:rPr>
        <w:lastRenderedPageBreak/>
        <w:t>Squirrel presence and t</w:t>
      </w:r>
      <w:r w:rsidR="003424BA" w:rsidRPr="00EB4517">
        <w:rPr>
          <w:b/>
        </w:rPr>
        <w:t>iming of first visit to feeder</w:t>
      </w:r>
      <w:r>
        <w:rPr>
          <w:b/>
        </w:rPr>
        <w:t>s</w:t>
      </w:r>
    </w:p>
    <w:p w14:paraId="1DAFAACF" w14:textId="593B0F1B" w:rsidR="0048391D" w:rsidRDefault="009F0FEB" w:rsidP="0080071C">
      <w:r>
        <w:t xml:space="preserve">Blue Tits and Robins arrived first to feeders earlier in the day with increasing </w:t>
      </w:r>
      <w:r w:rsidR="00AD3AF2">
        <w:t>time</w:t>
      </w:r>
      <w:r w:rsidR="00FE075A">
        <w:t xml:space="preserve"> present</w:t>
      </w:r>
      <w:r w:rsidR="00AD3AF2">
        <w:t xml:space="preserve"> on feeders </w:t>
      </w:r>
      <w:r>
        <w:t>by Grey Squirrels (</w:t>
      </w:r>
      <w:proofErr w:type="spellStart"/>
      <w:r w:rsidR="00AD3AF2">
        <w:t>r</w:t>
      </w:r>
      <w:r w:rsidR="00AD3AF2">
        <w:rPr>
          <w:vertAlign w:val="subscript"/>
        </w:rPr>
        <w:t>s</w:t>
      </w:r>
      <w:proofErr w:type="spellEnd"/>
      <w:r w:rsidR="00AD3AF2">
        <w:t xml:space="preserve"> = -0.09, p = 0.036 and </w:t>
      </w:r>
      <w:proofErr w:type="spellStart"/>
      <w:r w:rsidR="00AD3AF2">
        <w:t>r</w:t>
      </w:r>
      <w:r w:rsidR="00AD3AF2">
        <w:rPr>
          <w:vertAlign w:val="subscript"/>
        </w:rPr>
        <w:t>s</w:t>
      </w:r>
      <w:proofErr w:type="spellEnd"/>
      <w:r w:rsidR="00AD3AF2">
        <w:t xml:space="preserve"> = -0.10, p = 0.044 respectively</w:t>
      </w:r>
      <w:r>
        <w:t xml:space="preserve">), while Great Tits, </w:t>
      </w:r>
      <w:r w:rsidR="00FF1A15">
        <w:t xml:space="preserve">European </w:t>
      </w:r>
      <w:r>
        <w:t>Greenfinches</w:t>
      </w:r>
      <w:r w:rsidR="00356FDF">
        <w:t xml:space="preserve"> </w:t>
      </w:r>
      <w:r w:rsidR="005E697B">
        <w:t>(</w:t>
      </w:r>
      <w:r w:rsidR="00356FDF" w:rsidRPr="00356FDF">
        <w:rPr>
          <w:i/>
        </w:rPr>
        <w:t xml:space="preserve">Chloris </w:t>
      </w:r>
      <w:proofErr w:type="spellStart"/>
      <w:r w:rsidR="00356FDF" w:rsidRPr="00356FDF">
        <w:rPr>
          <w:i/>
        </w:rPr>
        <w:t>chloris</w:t>
      </w:r>
      <w:proofErr w:type="spellEnd"/>
      <w:r w:rsidR="005E697B">
        <w:t>)</w:t>
      </w:r>
      <w:r>
        <w:t xml:space="preserve"> and House Sparrows</w:t>
      </w:r>
      <w:r w:rsidR="00356FDF">
        <w:t xml:space="preserve"> </w:t>
      </w:r>
      <w:r w:rsidR="005E697B">
        <w:t>(</w:t>
      </w:r>
      <w:r w:rsidR="00356FDF" w:rsidRPr="00356FDF">
        <w:rPr>
          <w:i/>
        </w:rPr>
        <w:t xml:space="preserve">Passer </w:t>
      </w:r>
      <w:proofErr w:type="spellStart"/>
      <w:r w:rsidR="00356FDF" w:rsidRPr="00356FDF">
        <w:rPr>
          <w:i/>
        </w:rPr>
        <w:t>domesticus</w:t>
      </w:r>
      <w:proofErr w:type="spellEnd"/>
      <w:r w:rsidR="005E697B">
        <w:t>)</w:t>
      </w:r>
      <w:r>
        <w:t xml:space="preserve"> arrived later</w:t>
      </w:r>
      <w:r w:rsidR="00AD3AF2">
        <w:t xml:space="preserve"> </w:t>
      </w:r>
      <w:r w:rsidR="009F0F25">
        <w:t>(</w:t>
      </w:r>
      <w:proofErr w:type="spellStart"/>
      <w:r w:rsidR="00AD3AF2">
        <w:t>r</w:t>
      </w:r>
      <w:r w:rsidR="00AD3AF2">
        <w:rPr>
          <w:vertAlign w:val="subscript"/>
        </w:rPr>
        <w:t>s</w:t>
      </w:r>
      <w:proofErr w:type="spellEnd"/>
      <w:r w:rsidR="00AD3AF2">
        <w:t xml:space="preserve"> = 0.</w:t>
      </w:r>
      <w:r w:rsidR="009F0F25">
        <w:t>14</w:t>
      </w:r>
      <w:r w:rsidR="00AD3AF2">
        <w:t>, p = 0.0</w:t>
      </w:r>
      <w:r w:rsidR="009F0F25">
        <w:t>02</w:t>
      </w:r>
      <w:r w:rsidR="000B7596">
        <w:t>;</w:t>
      </w:r>
      <w:r w:rsidR="009F0F25">
        <w:t xml:space="preserve"> </w:t>
      </w:r>
      <w:proofErr w:type="spellStart"/>
      <w:r w:rsidR="009F0F25">
        <w:t>r</w:t>
      </w:r>
      <w:r w:rsidR="009F0F25">
        <w:rPr>
          <w:vertAlign w:val="subscript"/>
        </w:rPr>
        <w:t>s</w:t>
      </w:r>
      <w:proofErr w:type="spellEnd"/>
      <w:r w:rsidR="009F0F25">
        <w:t xml:space="preserve"> = 0.27, p = 0.018</w:t>
      </w:r>
      <w:r w:rsidR="000B7596">
        <w:t>;</w:t>
      </w:r>
      <w:r w:rsidR="009F0F25">
        <w:t xml:space="preserve"> </w:t>
      </w:r>
      <w:proofErr w:type="spellStart"/>
      <w:r w:rsidR="00AD3AF2">
        <w:t>r</w:t>
      </w:r>
      <w:r w:rsidR="00AD3AF2">
        <w:rPr>
          <w:vertAlign w:val="subscript"/>
        </w:rPr>
        <w:t>s</w:t>
      </w:r>
      <w:proofErr w:type="spellEnd"/>
      <w:r w:rsidR="00AD3AF2">
        <w:t xml:space="preserve"> = </w:t>
      </w:r>
      <w:r w:rsidR="009F0F25">
        <w:t>0.32</w:t>
      </w:r>
      <w:r w:rsidR="00AD3AF2">
        <w:t>, p = 0.0</w:t>
      </w:r>
      <w:r w:rsidR="009F0F25">
        <w:t>0</w:t>
      </w:r>
      <w:r w:rsidR="00AD3AF2">
        <w:t>4</w:t>
      </w:r>
      <w:r w:rsidR="000B7596">
        <w:t>;</w:t>
      </w:r>
      <w:r w:rsidR="00AD3AF2">
        <w:t xml:space="preserve"> respectively</w:t>
      </w:r>
      <w:r w:rsidR="009F0F25">
        <w:t>)</w:t>
      </w:r>
      <w:r w:rsidR="00AD3AF2">
        <w:t>.</w:t>
      </w:r>
      <w:r w:rsidR="00A4333D">
        <w:t xml:space="preserve"> </w:t>
      </w:r>
      <w:r w:rsidR="00A7468C">
        <w:t xml:space="preserve">Birds overall, </w:t>
      </w:r>
      <w:r w:rsidR="000C6B6E">
        <w:t>Grey Squirrel</w:t>
      </w:r>
      <w:r w:rsidR="00475522">
        <w:t xml:space="preserve"> and </w:t>
      </w:r>
      <w:r w:rsidR="004C6FB1">
        <w:t>Blue Tit</w:t>
      </w:r>
      <w:r w:rsidR="00475522">
        <w:t xml:space="preserve"> were found to make their first visit in a day significantly earlier to unguarded feeding stations than guarded whereas Coal Tit, Greenfinch (</w:t>
      </w:r>
      <w:r w:rsidR="004D1A5D">
        <w:t>albeit non-significant</w:t>
      </w:r>
      <w:r w:rsidR="00475522">
        <w:t>), House Sparrow and Long-tailed Tit</w:t>
      </w:r>
      <w:r w:rsidR="00D07706" w:rsidRPr="00D07706">
        <w:t xml:space="preserve"> </w:t>
      </w:r>
      <w:r w:rsidR="005E697B">
        <w:t>(</w:t>
      </w:r>
      <w:proofErr w:type="spellStart"/>
      <w:r w:rsidR="00D07706" w:rsidRPr="00D07706">
        <w:rPr>
          <w:i/>
        </w:rPr>
        <w:t>Aegithalos</w:t>
      </w:r>
      <w:proofErr w:type="spellEnd"/>
      <w:r w:rsidR="00D07706" w:rsidRPr="00D07706">
        <w:rPr>
          <w:i/>
        </w:rPr>
        <w:t xml:space="preserve"> </w:t>
      </w:r>
      <w:proofErr w:type="spellStart"/>
      <w:r w:rsidR="00D07706" w:rsidRPr="00D07706">
        <w:rPr>
          <w:i/>
        </w:rPr>
        <w:t>caudatus</w:t>
      </w:r>
      <w:proofErr w:type="spellEnd"/>
      <w:r w:rsidR="005E697B">
        <w:t>)</w:t>
      </w:r>
      <w:r w:rsidR="00475522">
        <w:t xml:space="preserve"> showed the opposite pattern</w:t>
      </w:r>
      <w:r w:rsidR="00D47A32">
        <w:t xml:space="preserve"> (</w:t>
      </w:r>
      <w:r w:rsidR="00F63319">
        <w:t>Figure</w:t>
      </w:r>
      <w:r w:rsidR="00D47A32">
        <w:t xml:space="preserve"> </w:t>
      </w:r>
      <w:r w:rsidR="00F63319">
        <w:t>3</w:t>
      </w:r>
      <w:r w:rsidR="00D47A32">
        <w:t>)</w:t>
      </w:r>
      <w:r w:rsidR="00475522">
        <w:t>.</w:t>
      </w:r>
      <w:r w:rsidR="006F5609">
        <w:t xml:space="preserve"> </w:t>
      </w:r>
      <w:r w:rsidR="007C0FB6" w:rsidRPr="00B3650C">
        <w:t xml:space="preserve">Only </w:t>
      </w:r>
      <w:r w:rsidR="00A73B53" w:rsidRPr="00B3650C">
        <w:t>147</w:t>
      </w:r>
      <w:r w:rsidR="007C0FB6" w:rsidRPr="00B3650C">
        <w:t xml:space="preserve"> visits </w:t>
      </w:r>
      <w:r w:rsidR="00B467E2" w:rsidRPr="00B3650C">
        <w:t xml:space="preserve">(0.044% of all visits) </w:t>
      </w:r>
      <w:r w:rsidR="00664305" w:rsidRPr="00B3650C">
        <w:t xml:space="preserve">by all animal types </w:t>
      </w:r>
      <w:r w:rsidR="007C0FB6" w:rsidRPr="00B3650C">
        <w:t>were recorded before sunrise.</w:t>
      </w:r>
    </w:p>
    <w:p w14:paraId="3FB83D97" w14:textId="77777777" w:rsidR="0040064B" w:rsidRDefault="0040064B" w:rsidP="0080071C"/>
    <w:p w14:paraId="1A1FA69F" w14:textId="1D0E9F5F" w:rsidR="0040064B" w:rsidRPr="00B63E96" w:rsidRDefault="0040064B" w:rsidP="0080071C">
      <w:pPr>
        <w:rPr>
          <w:b/>
          <w:u w:val="single"/>
        </w:rPr>
      </w:pPr>
      <w:r w:rsidRPr="00B63E96">
        <w:rPr>
          <w:b/>
          <w:u w:val="single"/>
        </w:rPr>
        <w:t>Discussion</w:t>
      </w:r>
    </w:p>
    <w:p w14:paraId="707A13DE" w14:textId="18AFE8A8" w:rsidR="00372C04" w:rsidRDefault="00372C04" w:rsidP="00FA031E">
      <w:r>
        <w:t>T</w:t>
      </w:r>
      <w:r w:rsidR="00FA031E">
        <w:t>he presence of</w:t>
      </w:r>
      <w:r>
        <w:t xml:space="preserve"> </w:t>
      </w:r>
      <w:r w:rsidR="000C6B6E">
        <w:t>Grey Squirrel</w:t>
      </w:r>
      <w:r w:rsidR="00FA031E">
        <w:t xml:space="preserve">s on bird feeders in </w:t>
      </w:r>
      <w:r w:rsidR="006F5609">
        <w:t xml:space="preserve">our </w:t>
      </w:r>
      <w:r w:rsidR="00FA031E">
        <w:t xml:space="preserve">study system </w:t>
      </w:r>
      <w:r>
        <w:t xml:space="preserve">reduced </w:t>
      </w:r>
      <w:r w:rsidR="006F5609">
        <w:t xml:space="preserve">both </w:t>
      </w:r>
      <w:r w:rsidR="0012629D">
        <w:t xml:space="preserve">absolute </w:t>
      </w:r>
      <w:r>
        <w:t xml:space="preserve">numbers and length of time </w:t>
      </w:r>
      <w:r w:rsidR="00FA031E">
        <w:t>bird</w:t>
      </w:r>
      <w:r>
        <w:t>s spent accessing supplementary food</w:t>
      </w:r>
      <w:r w:rsidR="00FA031E">
        <w:t xml:space="preserve">, </w:t>
      </w:r>
      <w:r>
        <w:t>c</w:t>
      </w:r>
      <w:r w:rsidR="00FA031E">
        <w:t>onfirming anecdotal and past</w:t>
      </w:r>
      <w:r w:rsidR="006F5609">
        <w:t xml:space="preserve"> indirect</w:t>
      </w:r>
      <w:r w:rsidR="00FA031E">
        <w:t xml:space="preserve"> </w:t>
      </w:r>
      <w:r w:rsidR="00BF0B7D">
        <w:t xml:space="preserve">experimental </w:t>
      </w:r>
      <w:r w:rsidR="00FA031E">
        <w:t xml:space="preserve">evidence </w:t>
      </w:r>
      <w:r w:rsidR="00FA031E">
        <w:fldChar w:fldCharType="begin">
          <w:fldData xml:space="preserve">PEVuZE5vdGU+PENpdGU+PEF1dGhvcj5Cb25uaW5ndG9uPC9BdXRob3I+PFllYXI+MjAxNDwvWWVh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</w:fldData>
        </w:fldChar>
      </w:r>
      <w:r w:rsidR="00BC7811">
        <w:instrText xml:space="preserve"> ADDIN EN.CITE </w:instrText>
      </w:r>
      <w:r w:rsidR="00BC7811">
        <w:fldChar w:fldCharType="begin">
          <w:fldData xml:space="preserve">PEVuZE5vdGU+PENpdGU+PEF1dGhvcj5Cb25uaW5ndG9uPC9BdXRob3I+PFllYXI+MjAxNDwvWWVh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</w:fldData>
        </w:fldChar>
      </w:r>
      <w:r w:rsidR="00BC7811">
        <w:instrText xml:space="preserve"> ADDIN EN.CITE.DATA </w:instrText>
      </w:r>
      <w:r w:rsidR="00BC7811">
        <w:fldChar w:fldCharType="end"/>
      </w:r>
      <w:r w:rsidR="00FA031E">
        <w:fldChar w:fldCharType="separate"/>
      </w:r>
      <w:r w:rsidR="00972F68">
        <w:rPr>
          <w:noProof/>
        </w:rPr>
        <w:t>(Bonnington et al., 2014a)</w:t>
      </w:r>
      <w:r w:rsidR="00FA031E">
        <w:fldChar w:fldCharType="end"/>
      </w:r>
      <w:r w:rsidR="00FA031E">
        <w:t>.</w:t>
      </w:r>
      <w:r w:rsidR="00C4017C">
        <w:t xml:space="preserve">The presence of a </w:t>
      </w:r>
      <w:r w:rsidR="000C6B6E">
        <w:t>Grey Squirrel</w:t>
      </w:r>
      <w:r w:rsidR="00C4017C">
        <w:t xml:space="preserve"> </w:t>
      </w:r>
      <w:r w:rsidR="0036083F">
        <w:t xml:space="preserve">effectively </w:t>
      </w:r>
      <w:r w:rsidR="00C4017C">
        <w:t>excluded</w:t>
      </w:r>
      <w:r w:rsidR="00C77535">
        <w:t xml:space="preserve"> all birds </w:t>
      </w:r>
      <w:r w:rsidR="005F6A73">
        <w:t xml:space="preserve">from </w:t>
      </w:r>
      <w:r>
        <w:t>a</w:t>
      </w:r>
      <w:r w:rsidR="005F6A73">
        <w:t xml:space="preserve"> feeding station</w:t>
      </w:r>
      <w:r>
        <w:t>,</w:t>
      </w:r>
      <w:r w:rsidR="002A04F7">
        <w:t xml:space="preserve"> and</w:t>
      </w:r>
      <w:r>
        <w:t xml:space="preserve"> </w:t>
      </w:r>
      <w:r w:rsidR="00FA2F52">
        <w:t xml:space="preserve">at our study sites </w:t>
      </w:r>
      <w:r>
        <w:t>they</w:t>
      </w:r>
      <w:r w:rsidR="002A04F7">
        <w:t xml:space="preserve"> were</w:t>
      </w:r>
      <w:r w:rsidR="005F6A73">
        <w:t xml:space="preserve"> present </w:t>
      </w:r>
      <w:r w:rsidR="00C4017C">
        <w:t>on average</w:t>
      </w:r>
      <w:r w:rsidR="00761357">
        <w:t xml:space="preserve"> </w:t>
      </w:r>
      <w:r>
        <w:t>for</w:t>
      </w:r>
      <w:r w:rsidR="00C4017C">
        <w:t xml:space="preserve"> 44</w:t>
      </w:r>
      <w:r w:rsidR="002A04F7">
        <w:t>.3</w:t>
      </w:r>
      <w:r w:rsidR="00C4017C">
        <w:t xml:space="preserve">% of the recorded </w:t>
      </w:r>
      <w:r>
        <w:t xml:space="preserve">total </w:t>
      </w:r>
      <w:r w:rsidR="00C4017C">
        <w:t>feeding time on unguarded feeding stations</w:t>
      </w:r>
      <w:r w:rsidR="002A04F7">
        <w:t xml:space="preserve"> during a day</w:t>
      </w:r>
      <w:r w:rsidR="00FA031E">
        <w:t>.</w:t>
      </w:r>
      <w:r w:rsidR="002A04F7">
        <w:t xml:space="preserve"> </w:t>
      </w:r>
      <w:r w:rsidR="00CC2368">
        <w:t xml:space="preserve">This is </w:t>
      </w:r>
      <w:r w:rsidR="001900CF">
        <w:t>a minimum</w:t>
      </w:r>
      <w:r w:rsidR="000D24DF">
        <w:t xml:space="preserve"> value</w:t>
      </w:r>
      <w:r w:rsidR="00CC2368">
        <w:t xml:space="preserve">, as video clips were limited to 10 seconds per minute, and in contrast to Grey Squirrels, most bird species spent </w:t>
      </w:r>
      <w:r w:rsidR="00E31082">
        <w:t xml:space="preserve">much </w:t>
      </w:r>
      <w:r w:rsidR="00CC2368">
        <w:t>less than this time per visit (Figure 4). Grey Squirrels and most bird species were more often associated with unguarded feeders</w:t>
      </w:r>
      <w:r w:rsidR="00B67ED1">
        <w:t>. M</w:t>
      </w:r>
      <w:r w:rsidR="00CC2368">
        <w:t>ore birds were recorded using seed feeders,</w:t>
      </w:r>
      <w:r w:rsidR="00A4333D">
        <w:t xml:space="preserve"> but</w:t>
      </w:r>
      <w:r w:rsidR="00CC2368">
        <w:t xml:space="preserve"> Grey Squirrels </w:t>
      </w:r>
      <w:r w:rsidR="00E2533A">
        <w:t>preferred peanut feeders</w:t>
      </w:r>
      <w:r w:rsidR="00CC2368">
        <w:t xml:space="preserve">. Grey Squirrels </w:t>
      </w:r>
      <w:r w:rsidR="00055273">
        <w:t xml:space="preserve">and most bird species </w:t>
      </w:r>
      <w:r w:rsidR="00CC2368">
        <w:t>were less likely to use feeders on days with increased rainfall</w:t>
      </w:r>
      <w:r w:rsidR="00055273">
        <w:t>.</w:t>
      </w:r>
      <w:r w:rsidR="00CC2368">
        <w:t xml:space="preserve"> </w:t>
      </w:r>
      <w:r w:rsidR="00C20090">
        <w:t>The response to habitat was mixed with Grey Squirrels and several bird species</w:t>
      </w:r>
      <w:r w:rsidR="00CC2368">
        <w:t xml:space="preserve"> less likely to use feeders that were further away from woodland patches</w:t>
      </w:r>
      <w:r w:rsidR="00C20090">
        <w:t xml:space="preserve"> while the commonest bird species </w:t>
      </w:r>
      <w:r w:rsidR="001E5631">
        <w:t>(</w:t>
      </w:r>
      <w:r w:rsidR="00C20090">
        <w:t>Blue Tit and Great Tit</w:t>
      </w:r>
      <w:r w:rsidR="001E5631">
        <w:t>)</w:t>
      </w:r>
      <w:r w:rsidR="00C20090">
        <w:t xml:space="preserve"> were more likely to use them</w:t>
      </w:r>
      <w:r w:rsidR="001E5631">
        <w:t xml:space="preserve"> when closer to woodland patches</w:t>
      </w:r>
      <w:r w:rsidR="00CC2368">
        <w:t xml:space="preserve">. Intriguingly, increased feeder use by Grey Squirrels was associated with </w:t>
      </w:r>
      <w:r w:rsidR="006B78F6">
        <w:t>changes in the</w:t>
      </w:r>
      <w:r w:rsidR="00CC2368">
        <w:t xml:space="preserve"> start </w:t>
      </w:r>
      <w:r w:rsidR="006B78F6">
        <w:t>of</w:t>
      </w:r>
      <w:r w:rsidR="00CC2368">
        <w:t xml:space="preserve"> feeding for several bird species, suggesting that they were altering their foraging behaviour in response to </w:t>
      </w:r>
      <w:r w:rsidR="00B567DE">
        <w:t>th</w:t>
      </w:r>
      <w:r w:rsidR="001B6408">
        <w:t>ese</w:t>
      </w:r>
      <w:r w:rsidR="00C32BA1">
        <w:t xml:space="preserve"> species</w:t>
      </w:r>
      <w:r w:rsidR="00CC2368">
        <w:t xml:space="preserve">. </w:t>
      </w:r>
      <w:r w:rsidR="00C32BA1">
        <w:t xml:space="preserve">Together, we show </w:t>
      </w:r>
      <w:r w:rsidR="00E47F70">
        <w:t>that Grey Squirrels are dominant at bird feeders, reduce food availability to target bird species</w:t>
      </w:r>
      <w:r w:rsidR="002A0302">
        <w:t>, and that visiting birds may alter their patterns of feeder use to compensate for reduced feeding opportunities</w:t>
      </w:r>
      <w:r w:rsidR="00E47F70">
        <w:t>.</w:t>
      </w:r>
    </w:p>
    <w:p w14:paraId="34168770" w14:textId="49876B80" w:rsidR="00FA031E" w:rsidRDefault="00F56DF7" w:rsidP="00FA031E">
      <w:r>
        <w:t>Grey Squirrels effectively prevent small birds from accessing feeders</w:t>
      </w:r>
      <w:r w:rsidR="00A11B5F">
        <w:t xml:space="preserve"> while present</w:t>
      </w:r>
      <w:r w:rsidR="00E31082">
        <w:t>, and overall most species studied showed a reduction in numbers using feeders associated with an increase in feeder use by Grey Squirrels</w:t>
      </w:r>
      <w:r>
        <w:t xml:space="preserve">. Only 10 cases were recorded (&lt;99.99% of records) </w:t>
      </w:r>
      <w:r w:rsidR="00E31082">
        <w:t xml:space="preserve">of a bird (all </w:t>
      </w:r>
      <w:r w:rsidR="002A0302">
        <w:t xml:space="preserve">either </w:t>
      </w:r>
      <w:r w:rsidR="00E31082">
        <w:t>B</w:t>
      </w:r>
      <w:r>
        <w:t xml:space="preserve">lue </w:t>
      </w:r>
      <w:r w:rsidR="00E31082">
        <w:t>T</w:t>
      </w:r>
      <w:r>
        <w:t xml:space="preserve">it or </w:t>
      </w:r>
      <w:r w:rsidR="00E31082">
        <w:t>G</w:t>
      </w:r>
      <w:r>
        <w:t xml:space="preserve">reat </w:t>
      </w:r>
      <w:r w:rsidR="00E31082">
        <w:t>T</w:t>
      </w:r>
      <w:r>
        <w:t xml:space="preserve">it) taking food while a squirrel was present at a feeding station and never when two squirrels were present. Furthermore, the reduction in </w:t>
      </w:r>
      <w:r w:rsidR="009063BA">
        <w:t xml:space="preserve">overall </w:t>
      </w:r>
      <w:r>
        <w:t xml:space="preserve">bird activity </w:t>
      </w:r>
      <w:r w:rsidR="009063BA">
        <w:t>on feeders dominated by</w:t>
      </w:r>
      <w:r>
        <w:t xml:space="preserve"> Grey Squirrel</w:t>
      </w:r>
      <w:r w:rsidR="009063BA">
        <w:t>s</w:t>
      </w:r>
      <w:r>
        <w:t xml:space="preserve"> </w:t>
      </w:r>
      <w:r w:rsidR="009063BA">
        <w:t xml:space="preserve">in addition to increasing Grey Squirrel </w:t>
      </w:r>
      <w:r>
        <w:t>usage suggests</w:t>
      </w:r>
      <w:r w:rsidR="00E31082">
        <w:t xml:space="preserve"> that</w:t>
      </w:r>
      <w:r w:rsidR="009063BA">
        <w:t xml:space="preserve"> not only is the time available for birds to feed reduced, but also that</w:t>
      </w:r>
      <w:r>
        <w:t xml:space="preserve"> the effect lasts longer than individual squirrel visits to feeders. </w:t>
      </w:r>
      <w:r w:rsidR="00E47F70">
        <w:t xml:space="preserve">It is worth speculating on what this means in terms of Grey Squirrel energy consumption at feeding stations. </w:t>
      </w:r>
      <w:r w:rsidR="002A04F7">
        <w:t xml:space="preserve">Taking the estimated energy supplied per garden per day for UK from </w:t>
      </w:r>
      <w:r w:rsidR="002A04F7">
        <w:fldChar w:fldCharType="begin"/>
      </w:r>
      <w:r w:rsidR="00194E1B">
        <w:instrText xml:space="preserve"> ADDIN EN.CITE &lt;EndNote&gt;&lt;Cite AuthorYear="1"&gt;&lt;Author&gt;Orros&lt;/Author&gt;&lt;Year&gt;2015&lt;/Year&gt;&lt;RecNum&gt;368&lt;/RecNum&gt;&lt;DisplayText&gt;Orros and Fellowes (2015)&lt;/DisplayText&gt;&lt;record&gt;&lt;rec-number&gt;368&lt;/rec-number&gt;&lt;foreign-keys&gt;&lt;key app="EN" db-id="xf2r0pp5me29dpeewwwvx0fxwd5vsfrv0eax" timestamp="1404387252"&gt;368&lt;/key&gt;&lt;/foreign-keys&gt;&lt;ref-type name="Journal Article"&gt;17&lt;/ref-type&gt;&lt;contributors&gt;&lt;authors&gt;&lt;author&gt;Orros, M. E.&lt;/author&gt;&lt;author&gt;Fellowes, M. D. E.&lt;/author&gt;&lt;/authors&gt;&lt;/contributors&gt;&lt;titles&gt;&lt;title&gt;Wild bird feeding in a large UK urban area: Characteristics and estimates of energy input and individuals supported&lt;/title&gt;&lt;secondary-title&gt;Acta Ornithologica&lt;/secondary-title&gt;&lt;alt-title&gt;Acta Ornithol.&lt;/alt-title&gt;&lt;/titles&gt;&lt;periodical&gt;&lt;full-title&gt;Acta Ornithologica&lt;/full-title&gt;&lt;/periodical&gt;&lt;pages&gt;43-58&lt;/pages&gt;&lt;volume&gt;50&lt;/volume&gt;&lt;number&gt;1&lt;/number&gt;&lt;dates&gt;&lt;year&gt;2015&lt;/year&gt;&lt;/dates&gt;&lt;urls&gt;&lt;/urls&gt;&lt;electronic-resource-num&gt;http://dx.doi.org/10.3161/00016454AO2015.50.1.006&lt;/electronic-resource-num&gt;&lt;/record&gt;&lt;/Cite&gt;&lt;/EndNote&gt;</w:instrText>
      </w:r>
      <w:r w:rsidR="002A04F7">
        <w:fldChar w:fldCharType="separate"/>
      </w:r>
      <w:r w:rsidR="00194E1B">
        <w:rPr>
          <w:noProof/>
        </w:rPr>
        <w:t>Orros and Fellowes (2015)</w:t>
      </w:r>
      <w:r w:rsidR="002A04F7">
        <w:fldChar w:fldCharType="end"/>
      </w:r>
      <w:r w:rsidR="002A04F7">
        <w:t xml:space="preserve"> which was a median of 628 kcal/day and a minimum provisioning of 101 kcal/day (assuming all food was consumed</w:t>
      </w:r>
      <w:r w:rsidR="006E7137">
        <w:t xml:space="preserve"> and ignoring food type differences</w:t>
      </w:r>
      <w:r w:rsidR="002A04F7">
        <w:t>),</w:t>
      </w:r>
      <w:r w:rsidR="00A4333D">
        <w:t xml:space="preserve"> and making the highly conservative assumption that all species feed at the same rate,</w:t>
      </w:r>
      <w:r w:rsidR="002A04F7">
        <w:t xml:space="preserve"> then </w:t>
      </w:r>
      <w:r w:rsidR="00D047DD">
        <w:t>a median of</w:t>
      </w:r>
      <w:r w:rsidR="002A04F7">
        <w:t xml:space="preserve"> 278 kcal/day </w:t>
      </w:r>
      <w:r w:rsidR="00D047DD">
        <w:t>(</w:t>
      </w:r>
      <w:r w:rsidR="002A04F7">
        <w:t>45 kcal/day minimum</w:t>
      </w:r>
      <w:r w:rsidR="00D047DD">
        <w:t>)</w:t>
      </w:r>
      <w:r w:rsidR="006171C1">
        <w:t xml:space="preserve"> of food intended for wild birds is being taken</w:t>
      </w:r>
      <w:r w:rsidR="006E7137">
        <w:t xml:space="preserve"> by</w:t>
      </w:r>
      <w:r w:rsidR="002A04F7">
        <w:t xml:space="preserve"> </w:t>
      </w:r>
      <w:r w:rsidR="000C6B6E">
        <w:t>Grey Squirrel</w:t>
      </w:r>
      <w:r w:rsidR="002A04F7">
        <w:t>s at unguarded feeders in this experimental system.</w:t>
      </w:r>
      <w:r w:rsidR="00D047DD">
        <w:t xml:space="preserve"> </w:t>
      </w:r>
      <w:r w:rsidR="006171C1">
        <w:t>While by necessity this is simply an estimate, t</w:t>
      </w:r>
      <w:r w:rsidR="00D047DD">
        <w:t>his</w:t>
      </w:r>
      <w:r w:rsidR="006171C1">
        <w:t xml:space="preserve"> suggests that such feeder use alone </w:t>
      </w:r>
      <w:r w:rsidR="00D047DD">
        <w:t xml:space="preserve">could support the average daily energy requirements (137 kcal/day) of two adult </w:t>
      </w:r>
      <w:r w:rsidR="000C6B6E">
        <w:t>Grey Squirrel</w:t>
      </w:r>
      <w:r w:rsidR="00E31082">
        <w:t>s</w:t>
      </w:r>
      <w:r w:rsidR="00D047DD">
        <w:t xml:space="preserve"> </w:t>
      </w:r>
      <w:r w:rsidR="00D047DD">
        <w:fldChar w:fldCharType="begin"/>
      </w:r>
      <w:r w:rsidR="00194E1B">
        <w:instrText xml:space="preserve"> ADDIN EN.CITE &lt;EndNote&gt;&lt;Cite&gt;&lt;Year&gt;2008&lt;/Year&gt;&lt;RecNum&gt;645&lt;/RecNum&gt;&lt;DisplayText&gt;(Harris and Yalden, 2008; Orros and Fellowes, 2015)&lt;/DisplayText&gt;&lt;record&gt;&lt;rec-number&gt;645&lt;/rec-number&gt;&lt;foreign-keys&gt;&lt;key app="EN" db-id="xf2r0pp5me29dpeewwwvx0fxwd5vsfrv0eax" timestamp="1484317526"&gt;645&lt;/key&gt;&lt;/foreign-keys&gt;&lt;ref-type name="Book"&gt;6&lt;/ref-type&gt;&lt;contributors&gt;&lt;authors&gt;&lt;author&gt;Harris, Stephen&lt;/author&gt;&lt;author&gt;Yalden, Derek William Yalden&lt;/author&gt;&lt;/authors&gt;&lt;/contributors&gt;&lt;titles&gt;&lt;title&gt;Mammals of the British Isles: handbook&lt;/title&gt;&lt;/titles&gt;&lt;edition&gt;4th&lt;/edition&gt;&lt;dates&gt;&lt;year&gt;2008&lt;/year&gt;&lt;/dates&gt;&lt;pub-location&gt;Southampton&lt;/pub-location&gt;&lt;publisher&gt;The Mammal Society&lt;/publisher&gt;&lt;isbn&gt;0906282659&lt;/isbn&gt;&lt;urls&gt;&lt;/urls&gt;&lt;/record&gt;&lt;/Cite&gt;&lt;Cite&gt;&lt;Author&gt;Orros&lt;/Author&gt;&lt;Year&gt;2015&lt;/Year&gt;&lt;RecNum&gt;368&lt;/RecNum&gt;&lt;record&gt;&lt;rec-number&gt;368&lt;/rec-number&gt;&lt;foreign-keys&gt;&lt;key app="EN" db-id="xf2r0pp5me29dpeewwwvx0fxwd5vsfrv0eax" timestamp="1404387252"&gt;368&lt;/key&gt;&lt;/foreign-keys&gt;&lt;ref-type name="Journal Article"&gt;17&lt;/ref-type&gt;&lt;contributors&gt;&lt;authors&gt;&lt;author&gt;Orros, M. E.&lt;/author&gt;&lt;author&gt;Fellowes, M. D. E.&lt;/author&gt;&lt;/authors&gt;&lt;/contributors&gt;&lt;titles&gt;&lt;title&gt;Wild bird feeding in a large UK urban area: Characteristics and estimates of energy input and individuals supported&lt;/title&gt;&lt;secondary-title&gt;Acta Ornithologica&lt;/secondary-title&gt;&lt;alt-title&gt;Acta Ornithol.&lt;/alt-title&gt;&lt;/titles&gt;&lt;periodical&gt;&lt;full-title&gt;Acta Ornithologica&lt;/full-title&gt;&lt;/periodical&gt;&lt;pages&gt;43-58&lt;/pages&gt;&lt;volume&gt;50&lt;/volume&gt;&lt;number&gt;1&lt;/number&gt;&lt;dates&gt;&lt;year&gt;2015&lt;/year&gt;&lt;/dates&gt;&lt;urls&gt;&lt;/urls&gt;&lt;electronic-resource-num&gt;http://dx.doi.org/10.3161/00016454AO2015.50.1.006&lt;/electronic-resource-num&gt;&lt;/record&gt;&lt;/Cite&gt;&lt;/EndNote&gt;</w:instrText>
      </w:r>
      <w:r w:rsidR="00D047DD">
        <w:fldChar w:fldCharType="separate"/>
      </w:r>
      <w:r w:rsidR="00194E1B">
        <w:rPr>
          <w:noProof/>
        </w:rPr>
        <w:t>(Harris and Yalden, 2008; Orros and Fellowes, 2015)</w:t>
      </w:r>
      <w:r w:rsidR="00D047DD">
        <w:fldChar w:fldCharType="end"/>
      </w:r>
      <w:r w:rsidR="006E7137">
        <w:t>.</w:t>
      </w:r>
      <w:r w:rsidR="006E7137" w:rsidRPr="006E7137">
        <w:t xml:space="preserve"> </w:t>
      </w:r>
      <w:r w:rsidR="006E7137">
        <w:t xml:space="preserve">At guarded feeding stations </w:t>
      </w:r>
      <w:r w:rsidR="000C6B6E">
        <w:lastRenderedPageBreak/>
        <w:t>Grey Squirrel</w:t>
      </w:r>
      <w:r w:rsidR="006E7137">
        <w:t>s</w:t>
      </w:r>
      <w:r w:rsidR="006E7137" w:rsidRPr="006E7137">
        <w:t xml:space="preserve"> </w:t>
      </w:r>
      <w:r w:rsidR="006E7137">
        <w:t>were largely but not entirely excluded, as they were sometimes able to access food though the top of the guarded bird feeders.</w:t>
      </w:r>
      <w:r w:rsidR="006171C1">
        <w:t xml:space="preserve"> </w:t>
      </w:r>
      <w:r w:rsidR="00FC26A4">
        <w:t xml:space="preserve">This </w:t>
      </w:r>
      <w:r w:rsidR="00124504">
        <w:t>shows that feeder guards are an effective means of reducing the volume of food taken by unintended beneficiaries</w:t>
      </w:r>
      <w:r w:rsidR="00FC26A4">
        <w:t xml:space="preserve"> </w:t>
      </w:r>
      <w:r w:rsidR="00FC26A4">
        <w:fldChar w:fldCharType="begin"/>
      </w:r>
      <w:r w:rsidR="00194E1B">
        <w:instrText xml:space="preserve"> ADDIN EN.CITE &lt;EndNote&gt;&lt;Cite&gt;&lt;Author&gt;Orros&lt;/Author&gt;&lt;Year&gt;2015&lt;/Year&gt;&lt;RecNum&gt;368&lt;/RecNum&gt;&lt;DisplayText&gt;(Orros and Fellowes, 2015)&lt;/DisplayText&gt;&lt;record&gt;&lt;rec-number&gt;368&lt;/rec-number&gt;&lt;foreign-keys&gt;&lt;key app="EN" db-id="xf2r0pp5me29dpeewwwvx0fxwd5vsfrv0eax" timestamp="1404387252"&gt;368&lt;/key&gt;&lt;/foreign-keys&gt;&lt;ref-type name="Journal Article"&gt;17&lt;/ref-type&gt;&lt;contributors&gt;&lt;authors&gt;&lt;author&gt;Orros, M. E.&lt;/author&gt;&lt;author&gt;Fellowes, M. D. E.&lt;/author&gt;&lt;/authors&gt;&lt;/contributors&gt;&lt;titles&gt;&lt;title&gt;Wild bird feeding in a large UK urban area: Characteristics and estimates of energy input and individuals supported&lt;/title&gt;&lt;secondary-title&gt;Acta Ornithologica&lt;/secondary-title&gt;&lt;alt-title&gt;Acta Ornithol.&lt;/alt-title&gt;&lt;/titles&gt;&lt;periodical&gt;&lt;full-title&gt;Acta Ornithologica&lt;/full-title&gt;&lt;/periodical&gt;&lt;pages&gt;43-58&lt;/pages&gt;&lt;volume&gt;50&lt;/volume&gt;&lt;number&gt;1&lt;/number&gt;&lt;dates&gt;&lt;year&gt;2015&lt;/year&gt;&lt;/dates&gt;&lt;urls&gt;&lt;/urls&gt;&lt;electronic-resource-num&gt;http://dx.doi.org/10.3161/00016454AO2015.50.1.006&lt;/electronic-resource-num&gt;&lt;/record&gt;&lt;/Cite&gt;&lt;Cite&gt;&lt;Author&gt;Orros&lt;/Author&gt;&lt;Year&gt;2015&lt;/Year&gt;&lt;RecNum&gt;368&lt;/RecNum&gt;&lt;record&gt;&lt;rec-number&gt;368&lt;/rec-number&gt;&lt;foreign-keys&gt;&lt;key app="EN" db-id="xf2r0pp5me29dpeewwwvx0fxwd5vsfrv0eax" timestamp="1404387252"&gt;368&lt;/key&gt;&lt;/foreign-keys&gt;&lt;ref-type name="Journal Article"&gt;17&lt;/ref-type&gt;&lt;contributors&gt;&lt;authors&gt;&lt;author&gt;Orros, M. E.&lt;/author&gt;&lt;author&gt;Fellowes, M. D. E.&lt;/author&gt;&lt;/authors&gt;&lt;/contributors&gt;&lt;titles&gt;&lt;title&gt;Wild bird feeding in a large UK urban area: Characteristics and estimates of energy input and individuals supported&lt;/title&gt;&lt;secondary-title&gt;Acta Ornithologica&lt;/secondary-title&gt;&lt;alt-title&gt;Acta Ornithol.&lt;/alt-title&gt;&lt;/titles&gt;&lt;periodical&gt;&lt;full-title&gt;Acta Ornithologica&lt;/full-title&gt;&lt;/periodical&gt;&lt;pages&gt;43-58&lt;/pages&gt;&lt;volume&gt;50&lt;/volume&gt;&lt;number&gt;1&lt;/number&gt;&lt;dates&gt;&lt;year&gt;2015&lt;/year&gt;&lt;/dates&gt;&lt;urls&gt;&lt;/urls&gt;&lt;electronic-resource-num&gt;http://dx.doi.org/10.3161/00016454AO2015.50.1.006&lt;/electronic-resource-num&gt;&lt;/record&gt;&lt;/Cite&gt;&lt;/EndNote&gt;</w:instrText>
      </w:r>
      <w:r w:rsidR="00FC26A4">
        <w:fldChar w:fldCharType="separate"/>
      </w:r>
      <w:r w:rsidR="00194E1B">
        <w:rPr>
          <w:noProof/>
        </w:rPr>
        <w:t>(Orros and Fellowes, 2015)</w:t>
      </w:r>
      <w:r w:rsidR="00FC26A4">
        <w:fldChar w:fldCharType="end"/>
      </w:r>
      <w:r w:rsidR="006E7137">
        <w:t>.</w:t>
      </w:r>
    </w:p>
    <w:p w14:paraId="633F559D" w14:textId="20CD17D7" w:rsidR="00BD2980" w:rsidRDefault="00F56DF7" w:rsidP="004F3CE8">
      <w:r>
        <w:t>Nevertheless</w:t>
      </w:r>
      <w:r w:rsidR="00BD2980">
        <w:t xml:space="preserve">, while </w:t>
      </w:r>
      <w:r w:rsidR="00912116">
        <w:t>the use</w:t>
      </w:r>
      <w:r w:rsidR="005F6A73">
        <w:t xml:space="preserve"> of</w:t>
      </w:r>
      <w:r w:rsidR="00912116">
        <w:t xml:space="preserve"> guards </w:t>
      </w:r>
      <w:r w:rsidR="00E31082">
        <w:t xml:space="preserve">did </w:t>
      </w:r>
      <w:r w:rsidR="00912116">
        <w:t xml:space="preserve">reduce competition </w:t>
      </w:r>
      <w:r w:rsidR="00E31082">
        <w:t>with small birds by</w:t>
      </w:r>
      <w:r w:rsidR="00912116">
        <w:t xml:space="preserve"> </w:t>
      </w:r>
      <w:r w:rsidR="000C6B6E">
        <w:t>Grey Squirrel</w:t>
      </w:r>
      <w:r w:rsidR="00912116">
        <w:t>s</w:t>
      </w:r>
      <w:r w:rsidR="00B67ED1">
        <w:t>.</w:t>
      </w:r>
      <w:r w:rsidR="00912116">
        <w:t xml:space="preserve"> </w:t>
      </w:r>
      <w:r w:rsidR="00B67ED1">
        <w:t>I</w:t>
      </w:r>
      <w:r w:rsidR="00B73CC4">
        <w:t xml:space="preserve">n </w:t>
      </w:r>
      <w:r w:rsidR="00F95466">
        <w:t>absolute</w:t>
      </w:r>
      <w:r w:rsidR="00B73CC4">
        <w:t xml:space="preserve"> numbers small </w:t>
      </w:r>
      <w:r w:rsidR="00912116">
        <w:t>birds</w:t>
      </w:r>
      <w:r w:rsidR="00BD2980">
        <w:t xml:space="preserve"> </w:t>
      </w:r>
      <w:r w:rsidR="00F95466">
        <w:t>preferentially visited</w:t>
      </w:r>
      <w:r w:rsidR="0012629D">
        <w:t xml:space="preserve"> </w:t>
      </w:r>
      <w:r w:rsidR="00912116">
        <w:t xml:space="preserve">unguarded feeders, suggesting </w:t>
      </w:r>
      <w:r>
        <w:t xml:space="preserve">that </w:t>
      </w:r>
      <w:r w:rsidR="00912116">
        <w:t xml:space="preserve">guards </w:t>
      </w:r>
      <w:r w:rsidR="00B73CC4">
        <w:t xml:space="preserve">may </w:t>
      </w:r>
      <w:r w:rsidR="00912116">
        <w:t>also discourage them</w:t>
      </w:r>
      <w:r w:rsidR="00B73CC4">
        <w:t xml:space="preserve"> to </w:t>
      </w:r>
      <w:r w:rsidR="00F95466">
        <w:t>a</w:t>
      </w:r>
      <w:r w:rsidR="001E5631">
        <w:t>n</w:t>
      </w:r>
      <w:r w:rsidR="00B73CC4">
        <w:t xml:space="preserve"> extent</w:t>
      </w:r>
      <w:r w:rsidR="00912116">
        <w:t xml:space="preserve">. </w:t>
      </w:r>
      <w:r w:rsidR="00D47797">
        <w:t xml:space="preserve">Only </w:t>
      </w:r>
      <w:proofErr w:type="spellStart"/>
      <w:r w:rsidR="00D47797">
        <w:t>Dunnock</w:t>
      </w:r>
      <w:proofErr w:type="spellEnd"/>
      <w:r w:rsidR="00D47797">
        <w:t xml:space="preserve"> showed a preference for guarded feeders</w:t>
      </w:r>
      <w:r w:rsidR="00BD2980">
        <w:t xml:space="preserve">, </w:t>
      </w:r>
      <w:r w:rsidR="00B73CC4">
        <w:t>with all other species showing</w:t>
      </w:r>
      <w:r w:rsidR="00BD2980">
        <w:t xml:space="preserve"> no preference</w:t>
      </w:r>
      <w:r w:rsidR="00D47797">
        <w:t xml:space="preserve">. </w:t>
      </w:r>
      <w:r w:rsidR="00BD2980">
        <w:t xml:space="preserve">This suggests that while garden owners can reduce the volume of food taken by species such as Grey Squirrels, this </w:t>
      </w:r>
      <w:r w:rsidR="00B73CC4">
        <w:t xml:space="preserve">may </w:t>
      </w:r>
      <w:r w:rsidR="00BD2980">
        <w:t xml:space="preserve">come at a cost in terms of reduced use of guarded feeders by small birds. </w:t>
      </w:r>
      <w:r>
        <w:t>We speculate</w:t>
      </w:r>
      <w:r w:rsidR="00BD2980">
        <w:t xml:space="preserve"> that this may be a result of the feeder guards presenting a barrier to escape</w:t>
      </w:r>
      <w:r w:rsidR="00356FDF">
        <w:t xml:space="preserve"> or delaying predator detection </w:t>
      </w:r>
      <w:r w:rsidR="00356FDF">
        <w:fldChar w:fldCharType="begin">
          <w:fldData xml:space="preserve">PEVuZE5vdGU+PENpdGU+PEF1dGhvcj5EZXZlcmV1eDwvQXV0aG9yPjxZZWFyPjIwMDY8L1llYXI+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</w:fldData>
        </w:fldChar>
      </w:r>
      <w:r w:rsidR="00356FDF">
        <w:instrText xml:space="preserve"> ADDIN EN.CITE </w:instrText>
      </w:r>
      <w:r w:rsidR="00356FDF">
        <w:fldChar w:fldCharType="begin">
          <w:fldData xml:space="preserve">PEVuZE5vdGU+PENpdGU+PEF1dGhvcj5EZXZlcmV1eDwvQXV0aG9yPjxZZWFyPjIwMDY8L1llYXI+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</w:fldData>
        </w:fldChar>
      </w:r>
      <w:r w:rsidR="00356FDF">
        <w:instrText xml:space="preserve"> ADDIN EN.CITE.DATA </w:instrText>
      </w:r>
      <w:r w:rsidR="00356FDF">
        <w:fldChar w:fldCharType="end"/>
      </w:r>
      <w:r w:rsidR="00356FDF">
        <w:fldChar w:fldCharType="separate"/>
      </w:r>
      <w:r w:rsidR="00356FDF">
        <w:rPr>
          <w:noProof/>
        </w:rPr>
        <w:t>(Devereux et al., 2006; Cresswell et al., 2009)</w:t>
      </w:r>
      <w:r w:rsidR="00356FDF">
        <w:fldChar w:fldCharType="end"/>
      </w:r>
      <w:r w:rsidR="00BD2980">
        <w:t>, increasing the risks associated with using the feeders.</w:t>
      </w:r>
    </w:p>
    <w:p w14:paraId="2B05640A" w14:textId="2A25ABB6" w:rsidR="00F56DF7" w:rsidRDefault="00CC5F1B" w:rsidP="004F3CE8">
      <w:r>
        <w:t>The use of baffles design</w:t>
      </w:r>
      <w:r w:rsidR="00912116">
        <w:t>ed</w:t>
      </w:r>
      <w:r>
        <w:t xml:space="preserve"> to stop </w:t>
      </w:r>
      <w:r w:rsidR="005F6A73">
        <w:t>Grey S</w:t>
      </w:r>
      <w:r>
        <w:t xml:space="preserve">quirrels </w:t>
      </w:r>
      <w:r w:rsidR="00F56DF7">
        <w:t xml:space="preserve">from </w:t>
      </w:r>
      <w:r>
        <w:t xml:space="preserve">being able to access feeders </w:t>
      </w:r>
      <w:r w:rsidR="006A0BB8">
        <w:t xml:space="preserve">may offer an alternative </w:t>
      </w:r>
      <w:r w:rsidR="00F56DF7">
        <w:t>means</w:t>
      </w:r>
      <w:r w:rsidR="006A0BB8">
        <w:t xml:space="preserve"> of reducing </w:t>
      </w:r>
      <w:r w:rsidR="00F56DF7">
        <w:t xml:space="preserve">access of </w:t>
      </w:r>
      <w:r w:rsidR="006A0BB8">
        <w:t>squirrel</w:t>
      </w:r>
      <w:r w:rsidR="00F56DF7">
        <w:t>s</w:t>
      </w:r>
      <w:r w:rsidR="006A0BB8">
        <w:t xml:space="preserve"> </w:t>
      </w:r>
      <w:r w:rsidR="00F56DF7">
        <w:t>to f</w:t>
      </w:r>
      <w:r w:rsidR="00CD0693">
        <w:t>ood</w:t>
      </w:r>
      <w:r w:rsidR="00F56DF7">
        <w:t>,</w:t>
      </w:r>
      <w:r w:rsidR="00CD0693">
        <w:t xml:space="preserve"> </w:t>
      </w:r>
      <w:r w:rsidR="006A0BB8">
        <w:t>while not restricting or discouraging bird access. Howeve</w:t>
      </w:r>
      <w:r w:rsidR="00CD0693">
        <w:t xml:space="preserve">r, such </w:t>
      </w:r>
      <w:r w:rsidR="006171C1">
        <w:t>feeding equipment</w:t>
      </w:r>
      <w:r w:rsidR="00CD0693">
        <w:t xml:space="preserve"> </w:t>
      </w:r>
      <w:r w:rsidR="006171C1">
        <w:t>will</w:t>
      </w:r>
      <w:r w:rsidR="00C77535">
        <w:t xml:space="preserve"> </w:t>
      </w:r>
      <w:r w:rsidR="00CD0693">
        <w:t xml:space="preserve">still allow </w:t>
      </w:r>
      <w:r w:rsidR="00F56DF7">
        <w:t xml:space="preserve">other </w:t>
      </w:r>
      <w:r w:rsidR="00CD0693">
        <w:t>potential competitors and nest predators such as corvids</w:t>
      </w:r>
      <w:r w:rsidR="006171C1">
        <w:t xml:space="preserve"> </w:t>
      </w:r>
      <w:r w:rsidR="006171C1">
        <w:fldChar w:fldCharType="begin">
          <w:fldData xml:space="preserve">PEVuZE5vdGU+PENpdGU+PEF1dGhvcj5IYW5tZXI8L0F1dGhvcj48WWVhcj4yMDE3PC9ZZWFyPjxS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</w:fldData>
        </w:fldChar>
      </w:r>
      <w:r w:rsidR="00476C6B">
        <w:instrText xml:space="preserve"> ADDIN EN.CITE </w:instrText>
      </w:r>
      <w:r w:rsidR="00476C6B">
        <w:fldChar w:fldCharType="begin">
          <w:fldData xml:space="preserve">PEVuZE5vdGU+PENpdGU+PEF1dGhvcj5IYW5tZXI8L0F1dGhvcj48WWVhcj4yMDE3PC9ZZWFyPjxS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</w:fldData>
        </w:fldChar>
      </w:r>
      <w:r w:rsidR="00476C6B">
        <w:instrText xml:space="preserve"> ADDIN EN.CITE.DATA </w:instrText>
      </w:r>
      <w:r w:rsidR="00476C6B">
        <w:fldChar w:fldCharType="end"/>
      </w:r>
      <w:r w:rsidR="006171C1">
        <w:fldChar w:fldCharType="separate"/>
      </w:r>
      <w:r w:rsidR="00476C6B">
        <w:rPr>
          <w:noProof/>
        </w:rPr>
        <w:t>(Hanmer et al., 2017a)</w:t>
      </w:r>
      <w:r w:rsidR="006171C1">
        <w:fldChar w:fldCharType="end"/>
      </w:r>
      <w:r w:rsidR="00CD0693">
        <w:t xml:space="preserve"> to access food</w:t>
      </w:r>
      <w:r w:rsidR="009429BE">
        <w:t xml:space="preserve">. </w:t>
      </w:r>
      <w:r w:rsidR="00BD2980">
        <w:t>F</w:t>
      </w:r>
      <w:r w:rsidR="009429BE">
        <w:t>eeders</w:t>
      </w:r>
      <w:r w:rsidR="00BD2980">
        <w:t xml:space="preserve"> which are</w:t>
      </w:r>
      <w:r w:rsidR="009429BE">
        <w:t xml:space="preserve"> capable of excluding animal access to food based on weight</w:t>
      </w:r>
      <w:r w:rsidR="00BD2980">
        <w:t xml:space="preserve"> avoid this</w:t>
      </w:r>
      <w:r w:rsidR="00F56DF7">
        <w:t xml:space="preserve"> problem</w:t>
      </w:r>
      <w:r w:rsidR="00BD2980">
        <w:t xml:space="preserve">, but the </w:t>
      </w:r>
      <w:r w:rsidR="009429BE">
        <w:t xml:space="preserve">increased costs involved </w:t>
      </w:r>
      <w:r w:rsidR="003C076C">
        <w:t xml:space="preserve">in purchasing </w:t>
      </w:r>
      <w:r w:rsidR="00BD2980">
        <w:t xml:space="preserve">such </w:t>
      </w:r>
      <w:r w:rsidR="003C076C">
        <w:t xml:space="preserve">exclusionary feeders </w:t>
      </w:r>
      <w:r w:rsidR="009429BE">
        <w:t xml:space="preserve">may </w:t>
      </w:r>
      <w:r w:rsidR="00F56DF7">
        <w:t xml:space="preserve">greatly </w:t>
      </w:r>
      <w:r w:rsidR="009429BE">
        <w:t xml:space="preserve">discourage members of the public from </w:t>
      </w:r>
      <w:r w:rsidR="00F95466">
        <w:t xml:space="preserve">using </w:t>
      </w:r>
      <w:r w:rsidR="009429BE">
        <w:t>them</w:t>
      </w:r>
      <w:r w:rsidR="006F2527">
        <w:t>,</w:t>
      </w:r>
      <w:r w:rsidR="009429BE">
        <w:t xml:space="preserve"> </w:t>
      </w:r>
      <w:r w:rsidR="00F56DF7">
        <w:t>al</w:t>
      </w:r>
      <w:r w:rsidR="009429BE">
        <w:t>though the</w:t>
      </w:r>
      <w:r w:rsidR="003C076C">
        <w:t xml:space="preserve"> </w:t>
      </w:r>
      <w:r w:rsidR="00F56DF7">
        <w:t xml:space="preserve">greater </w:t>
      </w:r>
      <w:r w:rsidR="00BD2980">
        <w:t xml:space="preserve">cost may be offset by the </w:t>
      </w:r>
      <w:r w:rsidR="009429BE">
        <w:t xml:space="preserve">reduced </w:t>
      </w:r>
      <w:r w:rsidR="00BD2980">
        <w:t xml:space="preserve">volumes of </w:t>
      </w:r>
      <w:r w:rsidR="009429BE">
        <w:t>food take</w:t>
      </w:r>
      <w:r w:rsidR="00BD2980">
        <w:t>n</w:t>
      </w:r>
      <w:r w:rsidR="009429BE">
        <w:t xml:space="preserve"> by larger </w:t>
      </w:r>
      <w:r w:rsidR="00F56DF7">
        <w:t xml:space="preserve">feeder users </w:t>
      </w:r>
      <w:r w:rsidR="006F2527">
        <w:t xml:space="preserve">with higher energy requirements </w:t>
      </w:r>
      <w:r w:rsidR="006F2527">
        <w:fldChar w:fldCharType="begin"/>
      </w:r>
      <w:r w:rsidR="00194E1B">
        <w:instrText xml:space="preserve"> ADDIN EN.CITE &lt;EndNote&gt;&lt;Cite&gt;&lt;Author&gt;Orros&lt;/Author&gt;&lt;Year&gt;2015&lt;/Year&gt;&lt;RecNum&gt;368&lt;/RecNum&gt;&lt;DisplayText&gt;(Orros and Fellowes, 2015)&lt;/DisplayText&gt;&lt;record&gt;&lt;rec-number&gt;368&lt;/rec-number&gt;&lt;foreign-keys&gt;&lt;key app="EN" db-id="xf2r0pp5me29dpeewwwvx0fxwd5vsfrv0eax" timestamp="1404387252"&gt;368&lt;/key&gt;&lt;/foreign-keys&gt;&lt;ref-type name="Journal Article"&gt;17&lt;/ref-type&gt;&lt;contributors&gt;&lt;authors&gt;&lt;author&gt;Orros, M. E.&lt;/author&gt;&lt;author&gt;Fellowes, M. D. E.&lt;/author&gt;&lt;/authors&gt;&lt;/contributors&gt;&lt;titles&gt;&lt;title&gt;Wild bird feeding in a large UK urban area: Characteristics and estimates of energy input and individuals supported&lt;/title&gt;&lt;secondary-title&gt;Acta Ornithologica&lt;/secondary-title&gt;&lt;alt-title&gt;Acta Ornithol.&lt;/alt-title&gt;&lt;/titles&gt;&lt;periodical&gt;&lt;full-title&gt;Acta Ornithologica&lt;/full-title&gt;&lt;/periodical&gt;&lt;pages&gt;43-58&lt;/pages&gt;&lt;volume&gt;50&lt;/volume&gt;&lt;number&gt;1&lt;/number&gt;&lt;dates&gt;&lt;year&gt;2015&lt;/year&gt;&lt;/dates&gt;&lt;urls&gt;&lt;/urls&gt;&lt;electronic-resource-num&gt;http://dx.doi.org/10.3161/00016454AO2015.50.1.006&lt;/electronic-resource-num&gt;&lt;/record&gt;&lt;/Cite&gt;&lt;/EndNote&gt;</w:instrText>
      </w:r>
      <w:r w:rsidR="006F2527">
        <w:fldChar w:fldCharType="separate"/>
      </w:r>
      <w:r w:rsidR="00194E1B">
        <w:rPr>
          <w:noProof/>
        </w:rPr>
        <w:t>(Orros and Fellowes, 2015)</w:t>
      </w:r>
      <w:r w:rsidR="006F2527">
        <w:fldChar w:fldCharType="end"/>
      </w:r>
      <w:r w:rsidR="00CD0693">
        <w:t>.</w:t>
      </w:r>
      <w:r w:rsidR="006E7137">
        <w:t xml:space="preserve"> </w:t>
      </w:r>
    </w:p>
    <w:p w14:paraId="3996959A" w14:textId="4AE70A13" w:rsidR="00AD7876" w:rsidRDefault="00FC26A4" w:rsidP="004F3CE8">
      <w:r>
        <w:t xml:space="preserve">We have some evidence that birds may alter their </w:t>
      </w:r>
      <w:r w:rsidR="006171C1">
        <w:t xml:space="preserve">daily </w:t>
      </w:r>
      <w:r w:rsidR="00CC5A7F">
        <w:t xml:space="preserve">first </w:t>
      </w:r>
      <w:r w:rsidR="00C36954">
        <w:t xml:space="preserve">visiting times </w:t>
      </w:r>
      <w:r w:rsidR="003E057D">
        <w:t xml:space="preserve">in response to </w:t>
      </w:r>
      <w:r w:rsidR="006171C1">
        <w:t xml:space="preserve">local rates of feeder use by </w:t>
      </w:r>
      <w:r w:rsidR="000C6B6E">
        <w:t>Grey Squirrel</w:t>
      </w:r>
      <w:r w:rsidR="00C36954">
        <w:t>s</w:t>
      </w:r>
      <w:r w:rsidR="00257244">
        <w:t>, showing</w:t>
      </w:r>
      <w:r w:rsidR="00E31082">
        <w:t xml:space="preserve"> similar patterns </w:t>
      </w:r>
      <w:r w:rsidR="00257244">
        <w:t xml:space="preserve">to those </w:t>
      </w:r>
      <w:r w:rsidR="00E31082">
        <w:t xml:space="preserve">seen with increased activity of hawks </w:t>
      </w:r>
      <w:r w:rsidR="00D80DA6">
        <w:rPr>
          <w:noProof/>
        </w:rPr>
        <w:fldChar w:fldCharType="begin"/>
      </w:r>
      <w:r w:rsidR="002E5BCA">
        <w:rPr>
          <w:noProof/>
        </w:rPr>
        <w:instrText xml:space="preserve"> ADDIN EN.CITE &lt;EndNote&gt;&lt;Cite&gt;&lt;Author&gt;Roth&lt;/Author&gt;&lt;Year&gt;2007&lt;/Year&gt;&lt;RecNum&gt;628&lt;/RecNum&gt;&lt;DisplayText&gt;(Roth and Lima, 2007)&lt;/DisplayText&gt;&lt;record&gt;&lt;rec-number&gt;628&lt;/rec-number&gt;&lt;foreign-keys&gt;&lt;key app="EN" db-id="xf2r0pp5me29dpeewwwvx0fxwd5vsfrv0eax" timestamp="1482255494"&gt;628&lt;/key&gt;&lt;/foreign-keys&gt;&lt;ref-type name="Journal Article"&gt;17&lt;/ref-type&gt;&lt;contributors&gt;&lt;authors&gt;&lt;author&gt;Roth, Timothy C.&lt;/author&gt;&lt;author&gt;Lima, Steven L.&lt;/author&gt;&lt;/authors&gt;&lt;/contributors&gt;&lt;titles&gt;&lt;title&gt;&lt;style face="normal" font="default" size="100%"&gt;The predatory behavior of wintering &lt;/style&gt;&lt;style face="italic" font="default" size="100%"&gt;Accipiter&lt;/style&gt;&lt;style face="normal" font="default" size="100%"&gt; hawks: Temporal patterns in activity of predators and prey&lt;/style&gt;&lt;/title&gt;&lt;secondary-title&gt;Oecologia&lt;/secondary-title&gt;&lt;/titles&gt;&lt;periodical&gt;&lt;full-title&gt;Oecologia&lt;/full-title&gt;&lt;abbr-1&gt;Oecologia&lt;/abbr-1&gt;&lt;/periodical&gt;&lt;pages&gt;169-178&lt;/pages&gt;&lt;volume&gt;152&lt;/volume&gt;&lt;number&gt;1&lt;/number&gt;&lt;dates&gt;&lt;year&gt;2007&lt;/year&gt;&lt;/dates&gt;&lt;isbn&gt;1432-1939&lt;/isbn&gt;&lt;label&gt;Roth2007&lt;/label&gt;&lt;work-type&gt;journal article&lt;/work-type&gt;&lt;urls&gt;&lt;related-urls&gt;&lt;url&gt;http://dx.doi.org/10.1007/s00442-006-0638-2&lt;/url&gt;&lt;/related-urls&gt;&lt;/urls&gt;&lt;electronic-resource-num&gt;10.1007/s00442-006-0638-2&lt;/electronic-resource-num&gt;&lt;/record&gt;&lt;/Cite&gt;&lt;/EndNote&gt;</w:instrText>
      </w:r>
      <w:r w:rsidR="00D80DA6">
        <w:rPr>
          <w:noProof/>
        </w:rPr>
        <w:fldChar w:fldCharType="separate"/>
      </w:r>
      <w:r w:rsidR="00972F68">
        <w:rPr>
          <w:noProof/>
        </w:rPr>
        <w:t>(Roth and Lima, 2007)</w:t>
      </w:r>
      <w:r w:rsidR="00D80DA6">
        <w:rPr>
          <w:noProof/>
        </w:rPr>
        <w:fldChar w:fldCharType="end"/>
      </w:r>
      <w:r w:rsidR="003E057D">
        <w:t>.</w:t>
      </w:r>
      <w:r w:rsidR="00C36954">
        <w:t xml:space="preserve"> </w:t>
      </w:r>
      <w:r w:rsidR="003E057D" w:rsidRPr="003E057D">
        <w:t>Blue Tits and Robins</w:t>
      </w:r>
      <w:r w:rsidR="003E057D">
        <w:t xml:space="preserve"> arrived to feeders earlier </w:t>
      </w:r>
      <w:r w:rsidR="007C6C96">
        <w:t xml:space="preserve">and Great Tits, Greenfinches and House Sparrows arrived later </w:t>
      </w:r>
      <w:r w:rsidR="003E057D">
        <w:t xml:space="preserve">with increasing </w:t>
      </w:r>
      <w:r w:rsidR="00E31082">
        <w:t xml:space="preserve">use of feeders by </w:t>
      </w:r>
      <w:r w:rsidR="000C6B6E">
        <w:t>Grey Squirrel</w:t>
      </w:r>
      <w:r w:rsidR="00E31082">
        <w:t>s</w:t>
      </w:r>
      <w:r w:rsidR="003E057D">
        <w:t xml:space="preserve">. </w:t>
      </w:r>
      <w:r w:rsidR="007C6C96">
        <w:t>The two species arriving earlier may be showing a</w:t>
      </w:r>
      <w:r w:rsidR="00BC2868">
        <w:t xml:space="preserve"> behavioural</w:t>
      </w:r>
      <w:r w:rsidR="003E057D">
        <w:t xml:space="preserve"> response </w:t>
      </w:r>
      <w:r w:rsidR="007C6C96">
        <w:t>where they</w:t>
      </w:r>
      <w:r w:rsidR="003E057D">
        <w:t xml:space="preserve"> attempt to feed before the </w:t>
      </w:r>
      <w:r w:rsidR="00BC2868">
        <w:t>arrival</w:t>
      </w:r>
      <w:r w:rsidR="003E057D">
        <w:t xml:space="preserve"> of </w:t>
      </w:r>
      <w:r w:rsidR="000C6B6E">
        <w:t>Grey Squirrel</w:t>
      </w:r>
      <w:r w:rsidR="00BC2868">
        <w:t xml:space="preserve">s </w:t>
      </w:r>
      <w:r w:rsidR="003E057D">
        <w:t xml:space="preserve">to feeders </w:t>
      </w:r>
      <w:r w:rsidR="00BC2868">
        <w:t xml:space="preserve">and so </w:t>
      </w:r>
      <w:r w:rsidR="003E057D">
        <w:t>avoid exclusion</w:t>
      </w:r>
      <w:r w:rsidR="00BC2868">
        <w:t xml:space="preserve"> from the resource</w:t>
      </w:r>
      <w:r w:rsidR="0036083F">
        <w:t xml:space="preserve"> by extending their potential feeding time</w:t>
      </w:r>
      <w:r w:rsidR="000D24DF">
        <w:t>. T</w:t>
      </w:r>
      <w:r w:rsidR="007C6C96">
        <w:t>he three species arriving later may be unable to adapt in this way or are utilising other resources first instead</w:t>
      </w:r>
      <w:r w:rsidR="00370C4E">
        <w:t xml:space="preserve"> to account for this exclusion</w:t>
      </w:r>
      <w:r w:rsidR="007C6C96">
        <w:t xml:space="preserve">. </w:t>
      </w:r>
      <w:r w:rsidR="009F1F64">
        <w:t xml:space="preserve">Guarded </w:t>
      </w:r>
      <w:r w:rsidR="00CC5A7F">
        <w:t>feeding stations also significantly altered the</w:t>
      </w:r>
      <w:r w:rsidR="001E5631">
        <w:t xml:space="preserve"> timing of</w:t>
      </w:r>
      <w:r w:rsidR="00CC5A7F">
        <w:t xml:space="preserve"> first visit </w:t>
      </w:r>
      <w:r w:rsidR="00E17971">
        <w:t>f</w:t>
      </w:r>
      <w:r w:rsidR="00D81480">
        <w:t>or several</w:t>
      </w:r>
      <w:r w:rsidR="00E17971">
        <w:t xml:space="preserve"> species.</w:t>
      </w:r>
      <w:r w:rsidR="00CC5A7F">
        <w:t xml:space="preserve"> Blue Tits</w:t>
      </w:r>
      <w:r w:rsidR="00D81480">
        <w:t xml:space="preserve"> and </w:t>
      </w:r>
      <w:r w:rsidR="00CC5A7F">
        <w:t>Greenfinches as well as birds overall arriv</w:t>
      </w:r>
      <w:r w:rsidR="00D81480">
        <w:t>ed</w:t>
      </w:r>
      <w:r w:rsidR="00CC5A7F">
        <w:t xml:space="preserve"> significantly earlier </w:t>
      </w:r>
      <w:r w:rsidR="00E31082">
        <w:t>to feed on</w:t>
      </w:r>
      <w:r w:rsidR="00CC5A7F">
        <w:t xml:space="preserve"> unguarded feeders</w:t>
      </w:r>
      <w:r w:rsidR="00D81480">
        <w:t xml:space="preserve">. </w:t>
      </w:r>
      <w:r w:rsidR="00F95466">
        <w:t xml:space="preserve">Conversely, </w:t>
      </w:r>
      <w:r w:rsidR="00AA5910">
        <w:t xml:space="preserve">Coal Tits, House Sparrows and Long-tailed Tits </w:t>
      </w:r>
      <w:r w:rsidR="00D81480">
        <w:t>arriv</w:t>
      </w:r>
      <w:r w:rsidR="00F95466">
        <w:t>ed</w:t>
      </w:r>
      <w:r w:rsidR="00D81480">
        <w:t xml:space="preserve"> </w:t>
      </w:r>
      <w:r w:rsidR="006D3B7A">
        <w:t>earlier on guarded feeders</w:t>
      </w:r>
      <w:r w:rsidR="00AA5910">
        <w:t xml:space="preserve">. </w:t>
      </w:r>
      <w:r w:rsidR="007C6C96">
        <w:t xml:space="preserve">When feeders are guarded </w:t>
      </w:r>
      <w:r w:rsidR="006D3B7A">
        <w:t xml:space="preserve">and therefore larger animals excluded, </w:t>
      </w:r>
      <w:r w:rsidR="007C6C96">
        <w:t xml:space="preserve">there may </w:t>
      </w:r>
      <w:r w:rsidR="00F95466">
        <w:t xml:space="preserve">therefore </w:t>
      </w:r>
      <w:r w:rsidR="007C6C96">
        <w:t xml:space="preserve">be less need to </w:t>
      </w:r>
      <w:r w:rsidR="00E22042">
        <w:t xml:space="preserve">adjust feeding behaviour </w:t>
      </w:r>
      <w:r w:rsidR="007C6C96">
        <w:t>to avoid exclusion by</w:t>
      </w:r>
      <w:r w:rsidR="006D3B7A">
        <w:t xml:space="preserve"> these</w:t>
      </w:r>
      <w:r w:rsidR="007C6C96">
        <w:t xml:space="preserve"> larger competitors.</w:t>
      </w:r>
    </w:p>
    <w:p w14:paraId="5B922DC0" w14:textId="0EF8B258" w:rsidR="00EE317A" w:rsidRDefault="00EE317A" w:rsidP="0080071C">
      <w:r>
        <w:t>Sites were purposefully selected to be broadly similar in local habitat and garden size.</w:t>
      </w:r>
      <w:r w:rsidR="00912116">
        <w:t xml:space="preserve"> However, </w:t>
      </w:r>
      <w:r w:rsidR="007B3EE3">
        <w:t xml:space="preserve">local habitat did influence both bird and </w:t>
      </w:r>
      <w:r w:rsidR="00AA5910">
        <w:t xml:space="preserve">Grey </w:t>
      </w:r>
      <w:r w:rsidR="00D37060">
        <w:t>S</w:t>
      </w:r>
      <w:r w:rsidR="007B3EE3">
        <w:t>qui</w:t>
      </w:r>
      <w:r w:rsidR="009845F7">
        <w:t>rrel supplementary feeder usage. For</w:t>
      </w:r>
      <w:r w:rsidR="00CC6B9E">
        <w:t xml:space="preserve"> Grey Squirrel,</w:t>
      </w:r>
      <w:r w:rsidR="009845F7">
        <w:t xml:space="preserve"> birds overall </w:t>
      </w:r>
      <w:r w:rsidR="00567EC0">
        <w:t xml:space="preserve">and </w:t>
      </w:r>
      <w:r w:rsidR="00CC6B9E">
        <w:t>most bird species examined</w:t>
      </w:r>
      <w:r w:rsidR="006A2AB5">
        <w:t xml:space="preserve"> (with the exception of Coal Tit)</w:t>
      </w:r>
      <w:r w:rsidR="00382685">
        <w:t>, an</w:t>
      </w:r>
      <w:r w:rsidR="00567EC0">
        <w:t xml:space="preserve"> </w:t>
      </w:r>
      <w:r w:rsidR="005E784A">
        <w:t>increasing proportion of g</w:t>
      </w:r>
      <w:r w:rsidR="009845F7">
        <w:t>arden habitat within 200m of a feeding station was</w:t>
      </w:r>
      <w:r w:rsidR="00D53E85">
        <w:t xml:space="preserve"> </w:t>
      </w:r>
      <w:r w:rsidR="009845F7">
        <w:t>negative</w:t>
      </w:r>
      <w:r w:rsidR="00567EC0">
        <w:t>ly associated</w:t>
      </w:r>
      <w:r w:rsidR="009845F7">
        <w:t xml:space="preserve"> </w:t>
      </w:r>
      <w:r w:rsidR="00567EC0">
        <w:t>with feeder</w:t>
      </w:r>
      <w:r w:rsidR="009845F7">
        <w:t xml:space="preserve"> usage</w:t>
      </w:r>
      <w:r w:rsidR="00E31082">
        <w:t>, suggesting that where alternative food sources were available, these were increasingly used</w:t>
      </w:r>
      <w:r w:rsidR="009845F7">
        <w:t>.</w:t>
      </w:r>
      <w:r w:rsidR="00CC6B9E">
        <w:t xml:space="preserve"> </w:t>
      </w:r>
      <w:r w:rsidR="001E5631">
        <w:t xml:space="preserve">Feeder usage by </w:t>
      </w:r>
      <w:r w:rsidR="000C6B6E">
        <w:t>Grey Squirrel</w:t>
      </w:r>
      <w:r w:rsidR="001E5631">
        <w:t>s</w:t>
      </w:r>
      <w:r w:rsidR="009845F7">
        <w:t xml:space="preserve"> </w:t>
      </w:r>
      <w:r w:rsidR="00AC3E3C">
        <w:t xml:space="preserve">and several bird species </w:t>
      </w:r>
      <w:r w:rsidR="00E31082">
        <w:t>declined with increasing</w:t>
      </w:r>
      <w:r w:rsidR="009845F7">
        <w:t xml:space="preserve"> distance from </w:t>
      </w:r>
      <w:r w:rsidR="00E31082">
        <w:t xml:space="preserve">nearest </w:t>
      </w:r>
      <w:r w:rsidR="009845F7">
        <w:t>woodland patch</w:t>
      </w:r>
      <w:r w:rsidR="00E31082">
        <w:t>. T</w:t>
      </w:r>
      <w:r w:rsidR="009845F7">
        <w:t>hese</w:t>
      </w:r>
      <w:r w:rsidR="007B3EE3">
        <w:t xml:space="preserve"> </w:t>
      </w:r>
      <w:r w:rsidR="009F1F64">
        <w:t xml:space="preserve">woodland </w:t>
      </w:r>
      <w:r w:rsidR="007B3EE3">
        <w:t xml:space="preserve">patches </w:t>
      </w:r>
      <w:r w:rsidR="00382685">
        <w:t xml:space="preserve">are likely to </w:t>
      </w:r>
      <w:r w:rsidR="007D79A6">
        <w:t xml:space="preserve">provide resting </w:t>
      </w:r>
      <w:r w:rsidR="00382685">
        <w:t>sites and enemy free space given domestic cat roaming behaviour</w:t>
      </w:r>
      <w:r w:rsidR="00A55B21">
        <w:t xml:space="preserve"> </w:t>
      </w:r>
      <w:r w:rsidR="00476C6B">
        <w:fldChar w:fldCharType="begin">
          <w:fldData xml:space="preserve">PEVuZE5vdGU+PENpdGU+PEF1dGhvcj5UaG9tYXM8L0F1dGhvcj48WWVhcj4yMDE0PC9ZZWFyPjxS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</w:fldData>
        </w:fldChar>
      </w:r>
      <w:r w:rsidR="00476C6B">
        <w:instrText xml:space="preserve"> ADDIN EN.CITE </w:instrText>
      </w:r>
      <w:r w:rsidR="00476C6B">
        <w:fldChar w:fldCharType="begin">
          <w:fldData xml:space="preserve">PEVuZE5vdGU+PENpdGU+PEF1dGhvcj5UaG9tYXM8L0F1dGhvcj48WWVhcj4yMDE0PC9ZZWFyPjxS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</w:fldData>
        </w:fldChar>
      </w:r>
      <w:r w:rsidR="00476C6B">
        <w:instrText xml:space="preserve"> ADDIN EN.CITE.DATA </w:instrText>
      </w:r>
      <w:r w:rsidR="00476C6B">
        <w:fldChar w:fldCharType="end"/>
      </w:r>
      <w:r w:rsidR="00476C6B">
        <w:fldChar w:fldCharType="separate"/>
      </w:r>
      <w:r w:rsidR="00476C6B">
        <w:rPr>
          <w:noProof/>
        </w:rPr>
        <w:t>(Thomas et al., 2014; Hanmer et al., 2017b)</w:t>
      </w:r>
      <w:r w:rsidR="00476C6B">
        <w:fldChar w:fldCharType="end"/>
      </w:r>
      <w:r w:rsidR="007B3EE3">
        <w:t>.</w:t>
      </w:r>
      <w:r w:rsidR="00C36954">
        <w:t xml:space="preserve"> This suggests that feeding stations in urban areas further away from woodland patches </w:t>
      </w:r>
      <w:r w:rsidR="00DE4BA5">
        <w:t>may be</w:t>
      </w:r>
      <w:r w:rsidR="00C36954">
        <w:t xml:space="preserve"> </w:t>
      </w:r>
      <w:r w:rsidR="00DE4BA5">
        <w:t>more</w:t>
      </w:r>
      <w:r w:rsidR="00C36954">
        <w:t xml:space="preserve"> </w:t>
      </w:r>
      <w:r w:rsidR="00370C4E">
        <w:t>available to small</w:t>
      </w:r>
      <w:r w:rsidR="00C36954">
        <w:t xml:space="preserve"> </w:t>
      </w:r>
      <w:r w:rsidR="00DE4BA5">
        <w:t xml:space="preserve">birds </w:t>
      </w:r>
      <w:r w:rsidR="00C36954">
        <w:t xml:space="preserve">due to fewer </w:t>
      </w:r>
      <w:r w:rsidR="000C6B6E">
        <w:t>Grey Squirrel</w:t>
      </w:r>
      <w:r w:rsidR="00C36954">
        <w:t>s being present</w:t>
      </w:r>
      <w:r w:rsidR="00AC3E3C">
        <w:t xml:space="preserve">, as suggested by the increased </w:t>
      </w:r>
      <w:r w:rsidR="001E5631">
        <w:t xml:space="preserve">feeder </w:t>
      </w:r>
      <w:r w:rsidR="00AC3E3C">
        <w:t>visits by Blue Tit and Great Tit</w:t>
      </w:r>
      <w:r w:rsidR="001E5631">
        <w:t xml:space="preserve"> in gardens</w:t>
      </w:r>
      <w:r w:rsidR="00AC3E3C">
        <w:t xml:space="preserve"> further away from woodland patches</w:t>
      </w:r>
      <w:r w:rsidR="0031390C">
        <w:t xml:space="preserve">, </w:t>
      </w:r>
      <w:r w:rsidR="00161088">
        <w:t xml:space="preserve">although </w:t>
      </w:r>
      <w:r w:rsidR="0031390C">
        <w:t xml:space="preserve">bird numbers may still be depressed </w:t>
      </w:r>
      <w:r w:rsidR="00D80DA6">
        <w:t xml:space="preserve">at </w:t>
      </w:r>
      <w:r w:rsidR="0031390C">
        <w:t xml:space="preserve">supplementary feeding stations in more highly urbanised areas even in the absence of </w:t>
      </w:r>
      <w:r w:rsidR="00370C4E">
        <w:t xml:space="preserve">this </w:t>
      </w:r>
      <w:r w:rsidR="0031390C">
        <w:t xml:space="preserve">competition </w:t>
      </w:r>
      <w:r w:rsidR="0031390C">
        <w:fldChar w:fldCharType="begin">
          <w:fldData xml:space="preserve">PEVuZE5vdGU+PENpdGU+PEF1dGhvcj5DaGFjZTwvQXV0aG9yPjxZZWFyPjIwMDY8L1llYXI+PFJl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</w:fldData>
        </w:fldChar>
      </w:r>
      <w:r w:rsidR="00972F68">
        <w:instrText xml:space="preserve"> ADDIN EN.CITE </w:instrText>
      </w:r>
      <w:r w:rsidR="00972F68">
        <w:fldChar w:fldCharType="begin">
          <w:fldData xml:space="preserve">PEVuZE5vdGU+PENpdGU+PEF1dGhvcj5DaGFjZTwvQXV0aG9yPjxZZWFyPjIwMDY8L1llYXI+PFJl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</w:fldData>
        </w:fldChar>
      </w:r>
      <w:r w:rsidR="00972F68">
        <w:instrText xml:space="preserve"> ADDIN EN.CITE.DATA </w:instrText>
      </w:r>
      <w:r w:rsidR="00972F68">
        <w:fldChar w:fldCharType="end"/>
      </w:r>
      <w:r w:rsidR="0031390C">
        <w:fldChar w:fldCharType="separate"/>
      </w:r>
      <w:r w:rsidR="00972F68">
        <w:rPr>
          <w:noProof/>
        </w:rPr>
        <w:t>(Chace and Walsh, 2006; Tratalos et al., 2007; Bonnington et al., 2014b)</w:t>
      </w:r>
      <w:r w:rsidR="0031390C">
        <w:fldChar w:fldCharType="end"/>
      </w:r>
      <w:r w:rsidR="00C36954">
        <w:t>.</w:t>
      </w:r>
    </w:p>
    <w:p w14:paraId="31CA2B06" w14:textId="6BEFE3D9" w:rsidR="00B81EB7" w:rsidRDefault="00B81EB7" w:rsidP="0080071C">
      <w:r>
        <w:lastRenderedPageBreak/>
        <w:t>The autu</w:t>
      </w:r>
      <w:r w:rsidR="0069205F">
        <w:t>mn of 2014 was</w:t>
      </w:r>
      <w:r w:rsidR="00DC2C72">
        <w:t xml:space="preserve"> relatively mild with no frosts, snow </w:t>
      </w:r>
      <w:r w:rsidR="0069205F">
        <w:t xml:space="preserve">or extreme weather events recorded during the monitoring period so it was unsurprising that no influence of </w:t>
      </w:r>
      <w:r w:rsidR="00CB3FD1">
        <w:t>temperature</w:t>
      </w:r>
      <w:r w:rsidR="0069205F">
        <w:t xml:space="preserve"> or wind speed was found on </w:t>
      </w:r>
      <w:r w:rsidR="00C33C2F">
        <w:t xml:space="preserve">bird </w:t>
      </w:r>
      <w:r w:rsidR="00D4461B">
        <w:t>visit</w:t>
      </w:r>
      <w:r w:rsidR="00C33C2F">
        <w:t>s or length of time on feeders. However, increased</w:t>
      </w:r>
      <w:r w:rsidR="004F3CE8">
        <w:t xml:space="preserve"> </w:t>
      </w:r>
      <w:r>
        <w:t>rain</w:t>
      </w:r>
      <w:r w:rsidR="004F3CE8">
        <w:t xml:space="preserve"> duration </w:t>
      </w:r>
      <w:r w:rsidR="00C33C2F">
        <w:t>depressed</w:t>
      </w:r>
      <w:r w:rsidR="004F3CE8">
        <w:t xml:space="preserve"> both bird and </w:t>
      </w:r>
      <w:r w:rsidR="000C6B6E">
        <w:t>Grey Squirrel</w:t>
      </w:r>
      <w:r w:rsidR="004F3CE8">
        <w:t xml:space="preserve"> feeding activity</w:t>
      </w:r>
      <w:r w:rsidR="0034083F">
        <w:t xml:space="preserve"> to some extent</w:t>
      </w:r>
      <w:r w:rsidR="004F3CE8">
        <w:t>.</w:t>
      </w:r>
      <w:r w:rsidR="00DC2C72">
        <w:t xml:space="preserve"> These results conflict with </w:t>
      </w:r>
      <w:r w:rsidR="00DC2C72">
        <w:fldChar w:fldCharType="begin"/>
      </w:r>
      <w:r w:rsidR="002E5BCA">
        <w:instrText xml:space="preserve"> ADDIN EN.CITE &lt;EndNote&gt;&lt;Cite AuthorYear="1"&gt;&lt;Author&gt;Cowie&lt;/Author&gt;&lt;Year&gt;1991&lt;/Year&gt;&lt;RecNum&gt;372&lt;/RecNum&gt;&lt;DisplayText&gt;Cowie and Simons (1991)&lt;/DisplayText&gt;&lt;record&gt;&lt;rec-number&gt;372&lt;/rec-number&gt;&lt;foreign-keys&gt;&lt;key app="EN" db-id="xf2r0pp5me29dpeewwwvx0fxwd5vsfrv0eax" timestamp="1412946645"&gt;372&lt;/key&gt;&lt;/foreign-keys&gt;&lt;ref-type name="Journal Article"&gt;17&lt;/ref-type&gt;&lt;contributors&gt;&lt;authors&gt;&lt;author&gt;Cowie, R. J.&lt;/author&gt;&lt;author&gt;Simons, J. R.&lt;/author&gt;&lt;/authors&gt;&lt;/contributors&gt;&lt;auth-address&gt;COWIE, RJ (reprint author), UNIV WALES COLL CARDIFF,SCH PURE &amp;amp; APPL BIOL,POB 915,CARDIFF CF1 3TL,WALES.&lt;/auth-address&gt;&lt;titles&gt;&lt;title&gt;Factors affecting the use of feeders by garden birds: I. The positioning of feeders with respect to cover and housing&lt;/title&gt;&lt;secondary-title&gt;Bird Study&lt;/secondary-title&gt;&lt;alt-title&gt;Bird Stud.&lt;/alt-title&gt;&lt;/titles&gt;&lt;periodical&gt;&lt;full-title&gt;Bird Study&lt;/full-title&gt;&lt;abbr-1&gt;Bird Stud.&lt;/abbr-1&gt;&lt;/periodical&gt;&lt;alt-periodical&gt;&lt;full-title&gt;Bird Study&lt;/full-title&gt;&lt;abbr-1&gt;Bird Stud.&lt;/abbr-1&gt;&lt;/alt-periodical&gt;&lt;pages&gt;145-150&lt;/pages&gt;&lt;volume&gt;38&lt;/volume&gt;&lt;keywords&gt;&lt;keyword&gt;SUBURBAN GARDENS&lt;/keyword&gt;&lt;keyword&gt;TIME BUDGETS&lt;/keyword&gt;&lt;keyword&gt;BLUE TITS&lt;/keyword&gt;&lt;keyword&gt;SPARROWHAWKS&lt;/keyword&gt;&lt;keyword&gt;SUCCESS&lt;/keyword&gt;&lt;/keywords&gt;&lt;dates&gt;&lt;year&gt;1991&lt;/year&gt;&lt;pub-dates&gt;&lt;date&gt;Nov&lt;/date&gt;&lt;/pub-dates&gt;&lt;/dates&gt;&lt;isbn&gt;0006-3657&lt;/isbn&gt;&lt;accession-num&gt;WOS:A1991GR07100001&lt;/accession-num&gt;&lt;work-type&gt;Article&lt;/work-type&gt;&lt;urls&gt;&lt;related-urls&gt;&lt;url&gt;&amp;lt;Go to ISI&amp;gt;://WOS:A1991GR07100001&lt;/url&gt;&lt;/related-urls&gt;&lt;/urls&gt;&lt;language&gt;English&lt;/language&gt;&lt;/record&gt;&lt;/Cite&gt;&lt;/EndNote&gt;</w:instrText>
      </w:r>
      <w:r w:rsidR="00DC2C72">
        <w:fldChar w:fldCharType="separate"/>
      </w:r>
      <w:r w:rsidR="00DC2C72">
        <w:rPr>
          <w:noProof/>
        </w:rPr>
        <w:t>Cowie and Simons (1991)</w:t>
      </w:r>
      <w:r w:rsidR="00DC2C72">
        <w:fldChar w:fldCharType="end"/>
      </w:r>
      <w:r w:rsidR="00CB3FD1">
        <w:t xml:space="preserve"> who found wind but not rain to be related to feeding activity and</w:t>
      </w:r>
      <w:r w:rsidR="00DC2C72">
        <w:t xml:space="preserve"> </w:t>
      </w:r>
      <w:r w:rsidR="00DC2C72">
        <w:fldChar w:fldCharType="begin"/>
      </w:r>
      <w:r w:rsidR="00495E4C">
        <w:instrText xml:space="preserve"> ADDIN EN.CITE &lt;EndNote&gt;&lt;Cite AuthorYear="1"&gt;&lt;Author&gt;Zuckerberg&lt;/Author&gt;&lt;Year&gt;2011&lt;/Year&gt;&lt;RecNum&gt;625&lt;/RecNum&gt;&lt;DisplayText&gt;Zuckerberg et al. (2011)&lt;/DisplayText&gt;&lt;record&gt;&lt;rec-number&gt;625&lt;/rec-number&gt;&lt;foreign-keys&gt;&lt;key app="EN" db-id="xf2r0pp5me29dpeewwwvx0fxwd5vsfrv0eax" timestamp="1482249312"&gt;625&lt;/key&gt;&lt;/foreign-keys&gt;&lt;ref-type name="Journal Article"&gt;17&lt;/ref-type&gt;&lt;contributors&gt;&lt;authors&gt;&lt;author&gt;Zuckerberg, Benjamin&lt;/author&gt;&lt;author&gt;Bonter, David N.&lt;/author&gt;&lt;author&gt;Hochachka, Wesley M.&lt;/author&gt;&lt;author&gt;Koenig, Walter D.&lt;/author&gt;&lt;author&gt;DeGaetano, Arthur T.&lt;/author&gt;&lt;author&gt;Dickinson, Janis L.&lt;/author&gt;&lt;/authors&gt;&lt;/contributors&gt;&lt;titles&gt;&lt;title&gt;Climatic constraints on wintering bird distributions are modified by urbanization and weather&lt;/title&gt;&lt;secondary-title&gt;Journal of Animal Ecology&lt;/secondary-title&gt;&lt;/titles&gt;&lt;periodical&gt;&lt;full-title&gt;Journal of Animal Ecology&lt;/full-title&gt;&lt;abbr-1&gt;J. Anim. Ecol.&lt;/abbr-1&gt;&lt;/periodical&gt;&lt;pages&gt;403-413&lt;/pages&gt;&lt;volume&gt;80&lt;/volume&gt;&lt;number&gt;2&lt;/number&gt;&lt;keywords&gt;&lt;keyword&gt;Feeder Watch&lt;/keyword&gt;&lt;keyword&gt;climate change&lt;/keyword&gt;&lt;keyword&gt;habitat loss&lt;/keyword&gt;&lt;keyword&gt;wintering birds&lt;/keyword&gt;&lt;keyword&gt;supplemental feeding&lt;/keyword&gt;&lt;keyword&gt;occupancy modelling&lt;/keyword&gt;&lt;keyword&gt;ranges&lt;/keyword&gt;&lt;keyword&gt;citizen science&lt;/keyword&gt;&lt;/keywords&gt;&lt;dates&gt;&lt;year&gt;2011&lt;/year&gt;&lt;/dates&gt;&lt;publisher&gt;Blackwell Publishing Ltd&lt;/publisher&gt;&lt;isbn&gt;1365-2656&lt;/isbn&gt;&lt;urls&gt;&lt;related-urls&gt;&lt;url&gt;http://dx.doi.org/10.1111/j.1365-2656.2010.01780.x&lt;/url&gt;&lt;/related-urls&gt;&lt;/urls&gt;&lt;electronic-resource-num&gt;10.1111/j.1365-2656.2010.01780.x&lt;/electronic-resource-num&gt;&lt;/record&gt;&lt;/Cite&gt;&lt;/EndNote&gt;</w:instrText>
      </w:r>
      <w:r w:rsidR="00DC2C72">
        <w:fldChar w:fldCharType="separate"/>
      </w:r>
      <w:r w:rsidR="00DC2C72">
        <w:rPr>
          <w:noProof/>
        </w:rPr>
        <w:t>Zuckerberg et al. (2011)</w:t>
      </w:r>
      <w:r w:rsidR="00DC2C72">
        <w:fldChar w:fldCharType="end"/>
      </w:r>
      <w:r w:rsidR="00CB3FD1">
        <w:t xml:space="preserve"> who found </w:t>
      </w:r>
      <w:r w:rsidR="002D20F3">
        <w:t>precipitation</w:t>
      </w:r>
      <w:r w:rsidR="00E75861">
        <w:t xml:space="preserve"> (including snowfall)</w:t>
      </w:r>
      <w:r w:rsidR="00CB3FD1">
        <w:t xml:space="preserve"> to be associated </w:t>
      </w:r>
      <w:r w:rsidR="002D20F3">
        <w:t>with increased</w:t>
      </w:r>
      <w:r w:rsidR="006B78F6">
        <w:t xml:space="preserve"> winter</w:t>
      </w:r>
      <w:r w:rsidR="002D20F3">
        <w:t xml:space="preserve"> feeder usage</w:t>
      </w:r>
      <w:r w:rsidR="00CB3FD1">
        <w:t xml:space="preserve"> in </w:t>
      </w:r>
      <w:r w:rsidR="008D1B2E">
        <w:t>some North American passerines.</w:t>
      </w:r>
      <w:r w:rsidR="009C2BC9" w:rsidDel="009C2BC9">
        <w:t xml:space="preserve"> </w:t>
      </w:r>
      <w:r w:rsidR="00C32BA1">
        <w:t xml:space="preserve"> </w:t>
      </w:r>
    </w:p>
    <w:p w14:paraId="7A69146F" w14:textId="0E37CB32" w:rsidR="000833E9" w:rsidRDefault="00185467" w:rsidP="0080071C">
      <w:r>
        <w:t>P</w:t>
      </w:r>
      <w:r w:rsidR="00124504">
        <w:t>erhaps</w:t>
      </w:r>
      <w:r>
        <w:t xml:space="preserve"> it is</w:t>
      </w:r>
      <w:r w:rsidR="00124504">
        <w:t xml:space="preserve"> worth thinking of the relationship between the garden owners who provide supplementary food and the garden birds who feed on that food as a mutualism, where in exchange for food resources, birds provide pleasure and perhaps </w:t>
      </w:r>
      <w:r w:rsidR="001900CF">
        <w:t xml:space="preserve">even </w:t>
      </w:r>
      <w:r w:rsidR="00124504">
        <w:t xml:space="preserve">health benefits to </w:t>
      </w:r>
      <w:r w:rsidR="00C32BA1">
        <w:t>the many millions of people who</w:t>
      </w:r>
      <w:r w:rsidR="00124504">
        <w:t xml:space="preserve"> feed them </w:t>
      </w:r>
      <w:r w:rsidR="00D80DA6">
        <w:fldChar w:fldCharType="begin">
          <w:fldData xml:space="preserve">PEVuZE5vdGU+PENpdGU+PEF1dGhvcj5Db3g8L0F1dGhvcj48WWVhcj4yMDE3PC9ZZWFyPjxSZWNO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</w:fldData>
        </w:fldChar>
      </w:r>
      <w:r w:rsidR="00761669">
        <w:instrText xml:space="preserve"> ADDIN EN.CITE </w:instrText>
      </w:r>
      <w:r w:rsidR="00761669">
        <w:fldChar w:fldCharType="begin">
          <w:fldData xml:space="preserve">PEVuZE5vdGU+PENpdGU+PEF1dGhvcj5Db3g8L0F1dGhvcj48WWVhcj4yMDE3PC9ZZWFyPjxSZWNO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</w:fldData>
        </w:fldChar>
      </w:r>
      <w:r w:rsidR="00761669">
        <w:instrText xml:space="preserve"> ADDIN EN.CITE.DATA </w:instrText>
      </w:r>
      <w:r w:rsidR="00761669">
        <w:fldChar w:fldCharType="end"/>
      </w:r>
      <w:r w:rsidR="00D80DA6">
        <w:fldChar w:fldCharType="separate"/>
      </w:r>
      <w:r w:rsidR="00972F68">
        <w:rPr>
          <w:noProof/>
        </w:rPr>
        <w:t>(Cox and Gaston, 2015, 2016; Cox et al., 2017)</w:t>
      </w:r>
      <w:r w:rsidR="00D80DA6">
        <w:fldChar w:fldCharType="end"/>
      </w:r>
      <w:r w:rsidR="00124504">
        <w:t xml:space="preserve">. In this context, Grey Squirrels </w:t>
      </w:r>
      <w:r w:rsidR="00A5225F">
        <w:t>take</w:t>
      </w:r>
      <w:r w:rsidR="001900CF">
        <w:t xml:space="preserve"> food from the intended beneficiaries, with the longer term consequence of </w:t>
      </w:r>
      <w:r w:rsidR="001E5631">
        <w:t xml:space="preserve">benefitting </w:t>
      </w:r>
      <w:r w:rsidR="001900CF">
        <w:t xml:space="preserve">Grey Squirrel population </w:t>
      </w:r>
      <w:r w:rsidR="001E5631">
        <w:t>growth</w:t>
      </w:r>
      <w:r w:rsidR="007F13B0">
        <w:t xml:space="preserve">. </w:t>
      </w:r>
      <w:r w:rsidR="001E5631">
        <w:t>However, i</w:t>
      </w:r>
      <w:r w:rsidR="005132CB">
        <w:t xml:space="preserve">t should </w:t>
      </w:r>
      <w:r w:rsidR="009B7C03">
        <w:t xml:space="preserve">also </w:t>
      </w:r>
      <w:r w:rsidR="00045841">
        <w:t xml:space="preserve">be </w:t>
      </w:r>
      <w:r w:rsidR="005132CB">
        <w:t xml:space="preserve">noted that many people in the UK have </w:t>
      </w:r>
      <w:r w:rsidR="00045841">
        <w:t>positive</w:t>
      </w:r>
      <w:r w:rsidR="005132CB">
        <w:t xml:space="preserve"> attitudes towards Grey Squirrels, </w:t>
      </w:r>
      <w:r w:rsidR="00045841">
        <w:t>purposeful</w:t>
      </w:r>
      <w:r w:rsidR="001B6AF9">
        <w:t>ly</w:t>
      </w:r>
      <w:r w:rsidR="00045841">
        <w:t xml:space="preserve"> allow</w:t>
      </w:r>
      <w:r w:rsidR="001B6AF9">
        <w:t>ing</w:t>
      </w:r>
      <w:r w:rsidR="00045841">
        <w:t xml:space="preserve"> them to benefit from supplementary food </w:t>
      </w:r>
      <w:r w:rsidR="00476C6B">
        <w:fldChar w:fldCharType="begin"/>
      </w:r>
      <w:r w:rsidR="00476C6B">
        <w:instrText xml:space="preserve"> ADDIN EN.CITE &lt;EndNote&gt;&lt;Cite&gt;&lt;Author&gt;Rotherham&lt;/Author&gt;&lt;Year&gt;2006&lt;/Year&gt;&lt;RecNum&gt;1096&lt;/RecNum&gt;&lt;DisplayText&gt;(Rotherham and Boardman, 2006)&lt;/DisplayText&gt;&lt;record&gt;&lt;rec-number&gt;1096&lt;/rec-number&gt;&lt;foreign-keys&gt;&lt;key app="EN" db-id="xf2r0pp5me29dpeewwwvx0fxwd5vsfrv0eax" timestamp="1516453290"&gt;1096&lt;/key&gt;&lt;/foreign-keys&gt;&lt;ref-type name="Journal Article"&gt;17&lt;/ref-type&gt;&lt;contributors&gt;&lt;authors&gt;&lt;author&gt;Rotherham, Ian D&lt;/author&gt;&lt;author&gt;Boardman, Stuart&lt;/author&gt;&lt;/authors&gt;&lt;/contributors&gt;&lt;titles&gt;&lt;title&gt;Who says the public only love red squirrels&lt;/title&gt;&lt;secondary-title&gt;ECOS&lt;/secondary-title&gt;&lt;/titles&gt;&lt;periodical&gt;&lt;full-title&gt;ECOS&lt;/full-title&gt;&lt;/periodical&gt;&lt;pages&gt;28-35&lt;/pages&gt;&lt;volume&gt;27&lt;/volume&gt;&lt;number&gt;1&lt;/number&gt;&lt;dates&gt;&lt;year&gt;2006&lt;/year&gt;&lt;/dates&gt;&lt;urls&gt;&lt;/urls&gt;&lt;/record&gt;&lt;/Cite&gt;&lt;/EndNote&gt;</w:instrText>
      </w:r>
      <w:r w:rsidR="00476C6B">
        <w:fldChar w:fldCharType="separate"/>
      </w:r>
      <w:r w:rsidR="00476C6B">
        <w:rPr>
          <w:noProof/>
        </w:rPr>
        <w:t>(Rotherham and Boardman, 2006)</w:t>
      </w:r>
      <w:r w:rsidR="00476C6B">
        <w:fldChar w:fldCharType="end"/>
      </w:r>
      <w:r w:rsidR="00045841">
        <w:t xml:space="preserve">. </w:t>
      </w:r>
      <w:r w:rsidR="001E5631">
        <w:t xml:space="preserve">Irrespective of motivation, </w:t>
      </w:r>
      <w:r w:rsidR="00045841">
        <w:t xml:space="preserve">we suggest that </w:t>
      </w:r>
      <w:r w:rsidR="001E5631">
        <w:t xml:space="preserve">the use of bird supplementary feeding stations by Grey Squirrels </w:t>
      </w:r>
      <w:r w:rsidR="007F13B0">
        <w:t>leads to</w:t>
      </w:r>
      <w:r w:rsidR="001900CF">
        <w:t xml:space="preserve"> both </w:t>
      </w:r>
      <w:r w:rsidR="00E41C85">
        <w:t>reduced availability of</w:t>
      </w:r>
      <w:r w:rsidR="001900CF">
        <w:t xml:space="preserve"> food</w:t>
      </w:r>
      <w:r w:rsidR="00E41C85">
        <w:t xml:space="preserve"> for garden birds,</w:t>
      </w:r>
      <w:r w:rsidR="001900CF">
        <w:t xml:space="preserve"> and potentially increas</w:t>
      </w:r>
      <w:r w:rsidR="00E41C85">
        <w:t>es the</w:t>
      </w:r>
      <w:r w:rsidR="001900CF">
        <w:t xml:space="preserve"> rate of </w:t>
      </w:r>
      <w:r w:rsidR="00E41C85">
        <w:t xml:space="preserve">local </w:t>
      </w:r>
      <w:r w:rsidR="001900CF">
        <w:t xml:space="preserve">nest predation </w:t>
      </w:r>
      <w:r w:rsidR="007F13B0">
        <w:t xml:space="preserve">in the breeding season </w:t>
      </w:r>
      <w:r w:rsidR="00DE4BA5">
        <w:fldChar w:fldCharType="begin"/>
      </w:r>
      <w:r w:rsidR="00476C6B">
        <w:instrText xml:space="preserve"> ADDIN EN.CITE &lt;EndNote&gt;&lt;Cite&gt;&lt;Author&gt;Hanmer&lt;/Author&gt;&lt;Year&gt;2017&lt;/Year&gt;&lt;RecNum&gt;623&lt;/RecNum&gt;&lt;DisplayText&gt;(Hanmer et al., 2017a)&lt;/DisplayText&gt;&lt;record&gt;&lt;rec-number&gt;623&lt;/rec-number&gt;&lt;foreign-keys&gt;&lt;key app="EN" db-id="xf2r0pp5me29dpeewwwvx0fxwd5vsfrv0eax" timestamp="1481879190"&gt;623&lt;/key&gt;&lt;/foreign-keys&gt;&lt;ref-type name="Journal Article"&gt;17&lt;/ref-type&gt;&lt;contributors&gt;&lt;authors&gt;&lt;author&gt;Hanmer, Hugh J.&lt;/author&gt;&lt;author&gt;Thomas, Rebecca L.&lt;/author&gt;&lt;author&gt;Fellowes, Mark D. E.&lt;/author&gt;&lt;/authors&gt;&lt;/contributors&gt;&lt;titles&gt;&lt;title&gt;Provision of supplementary food for wild birds may increase the risk of local nest predation&lt;/title&gt;&lt;secondary-title&gt;Ibis&lt;/secondary-title&gt;&lt;alt-title&gt;Ibis&lt;/alt-title&gt;&lt;/titles&gt;&lt;periodical&gt;&lt;full-title&gt;Ibis&lt;/full-title&gt;&lt;abbr-1&gt;Ibis&lt;/abbr-1&gt;&lt;/periodical&gt;&lt;alt-periodical&gt;&lt;full-title&gt;Ibis&lt;/full-title&gt;&lt;abbr-1&gt;Ibis&lt;/abbr-1&gt;&lt;/alt-periodical&gt;&lt;pages&gt;158-167&lt;/pages&gt;&lt;volume&gt;159&lt;/volume&gt;&lt;number&gt;1&lt;/number&gt;&lt;keywords&gt;&lt;keyword&gt;artificial nest&lt;/keyword&gt;&lt;keyword&gt;bird feeding&lt;/keyword&gt;&lt;keyword&gt;corvid&lt;/keyword&gt;&lt;keyword&gt;Eurasian Jay&lt;/keyword&gt;&lt;keyword&gt;Eurasian Magpie&lt;/keyword&gt;&lt;keyword&gt;garden&lt;/keyword&gt;&lt;keyword&gt;Grey Squirrel&lt;/keyword&gt;&lt;keyword&gt;predation&lt;/keyword&gt;&lt;keyword&gt;urban ecology&lt;/keyword&gt;&lt;/keywords&gt;&lt;dates&gt;&lt;year&gt;2017&lt;/year&gt;&lt;/dates&gt;&lt;isbn&gt;1474-919X&lt;/isbn&gt;&lt;urls&gt;&lt;related-urls&gt;&lt;url&gt;http://dx.doi.org/10.1111/ibi.12432&lt;/url&gt;&lt;/related-urls&gt;&lt;/urls&gt;&lt;electronic-resource-num&gt;10.1111/ibi.12432&lt;/electronic-resource-num&gt;&lt;/record&gt;&lt;/Cite&gt;&lt;/EndNote&gt;</w:instrText>
      </w:r>
      <w:r w:rsidR="00DE4BA5">
        <w:fldChar w:fldCharType="separate"/>
      </w:r>
      <w:r w:rsidR="00476C6B">
        <w:rPr>
          <w:noProof/>
        </w:rPr>
        <w:t>(Hanmer et al., 2017a)</w:t>
      </w:r>
      <w:r w:rsidR="00DE4BA5">
        <w:fldChar w:fldCharType="end"/>
      </w:r>
      <w:r w:rsidR="00E41C85">
        <w:t>. Furthermore, this</w:t>
      </w:r>
      <w:r w:rsidR="00C07AFA">
        <w:t xml:space="preserve"> may contribute to the success of Grey Squirrels as their range expands and further comes into conflict with forestry and Red Squirrel conservation efforts</w:t>
      </w:r>
      <w:r w:rsidR="00CB5E7D">
        <w:t xml:space="preserve"> in the UK</w:t>
      </w:r>
      <w:r w:rsidR="001900CF">
        <w:t xml:space="preserve">. </w:t>
      </w:r>
      <w:r w:rsidR="00411CB8">
        <w:t>People</w:t>
      </w:r>
      <w:r w:rsidR="001900CF">
        <w:t xml:space="preserve"> can use guarded feeders as a counter-measure, but at the cost of</w:t>
      </w:r>
      <w:r w:rsidR="005473F1">
        <w:t xml:space="preserve"> possibly reducing</w:t>
      </w:r>
      <w:r w:rsidR="001900CF">
        <w:t xml:space="preserve"> feeder use by most </w:t>
      </w:r>
      <w:r w:rsidR="00AC23CA">
        <w:t>garden birds</w:t>
      </w:r>
      <w:r w:rsidR="001900CF">
        <w:t xml:space="preserve">. </w:t>
      </w:r>
      <w:r w:rsidR="00411CB8">
        <w:t xml:space="preserve">Despite this, we suggest that given the potential direct and indirect consequences of unintentionally providing </w:t>
      </w:r>
      <w:r w:rsidR="00C32BA1">
        <w:t xml:space="preserve">very large volumes </w:t>
      </w:r>
      <w:r w:rsidR="009B7C03">
        <w:t xml:space="preserve">of </w:t>
      </w:r>
      <w:r w:rsidR="00411CB8">
        <w:t>supplementary food to Grey Squirrels</w:t>
      </w:r>
      <w:r w:rsidR="007F13B0">
        <w:t>,</w:t>
      </w:r>
      <w:r w:rsidR="00411CB8">
        <w:t xml:space="preserve"> it would be wise to provide supplementary food in a manner which limits access to th</w:t>
      </w:r>
      <w:r w:rsidR="00161088">
        <w:t xml:space="preserve">is </w:t>
      </w:r>
      <w:r w:rsidR="009B7C03">
        <w:t xml:space="preserve">invasive </w:t>
      </w:r>
      <w:r w:rsidR="00161088">
        <w:t>species</w:t>
      </w:r>
      <w:r w:rsidR="00411CB8">
        <w:t>.</w:t>
      </w:r>
      <w:r w:rsidR="00B321C1">
        <w:t xml:space="preserve"> </w:t>
      </w:r>
    </w:p>
    <w:p w14:paraId="77011FBD" w14:textId="77777777" w:rsidR="00152592" w:rsidRDefault="00152592">
      <w:pPr>
        <w:rPr>
          <w:b/>
        </w:rPr>
      </w:pPr>
    </w:p>
    <w:p w14:paraId="47E30763" w14:textId="23092CF7" w:rsidR="008415E6" w:rsidRPr="00E85E1C" w:rsidRDefault="00AB67E6" w:rsidP="0080071C">
      <w:pPr>
        <w:rPr>
          <w:b/>
        </w:rPr>
      </w:pPr>
      <w:bookmarkStart w:id="1" w:name="_Hlk504212195"/>
      <w:r w:rsidRPr="00E85E1C">
        <w:rPr>
          <w:b/>
        </w:rPr>
        <w:t>References</w:t>
      </w:r>
    </w:p>
    <w:p w14:paraId="3CB79810" w14:textId="77777777" w:rsidR="00476C6B" w:rsidRPr="00476C6B" w:rsidRDefault="008415E6" w:rsidP="00476C6B">
      <w:pPr>
        <w:pStyle w:val="EndNoteBibliography"/>
        <w:spacing w:after="0"/>
        <w:ind w:left="720" w:hanging="720"/>
      </w:pPr>
      <w:r>
        <w:fldChar w:fldCharType="begin"/>
      </w:r>
      <w:r>
        <w:instrText xml:space="preserve"> ADDIN EN.REFLIST </w:instrText>
      </w:r>
      <w:r>
        <w:fldChar w:fldCharType="separate"/>
      </w:r>
      <w:r w:rsidR="00476C6B" w:rsidRPr="00476C6B">
        <w:t xml:space="preserve">Antonov, A., Atanasova, D., 2003, Small-scale differences in the breeding ecology of urban and rural magpies </w:t>
      </w:r>
      <w:r w:rsidR="00476C6B" w:rsidRPr="00476C6B">
        <w:rPr>
          <w:i/>
        </w:rPr>
        <w:t>Pica pica</w:t>
      </w:r>
      <w:r w:rsidR="00476C6B" w:rsidRPr="00476C6B">
        <w:t xml:space="preserve">, </w:t>
      </w:r>
      <w:r w:rsidR="00476C6B" w:rsidRPr="00476C6B">
        <w:rPr>
          <w:i/>
        </w:rPr>
        <w:t>Ornis Fennica</w:t>
      </w:r>
      <w:r w:rsidR="00476C6B" w:rsidRPr="00476C6B">
        <w:t xml:space="preserve"> </w:t>
      </w:r>
      <w:r w:rsidR="00476C6B" w:rsidRPr="00476C6B">
        <w:rPr>
          <w:b/>
        </w:rPr>
        <w:t>80</w:t>
      </w:r>
      <w:r w:rsidR="00476C6B" w:rsidRPr="00476C6B">
        <w:t>(1)</w:t>
      </w:r>
      <w:r w:rsidR="00476C6B" w:rsidRPr="00476C6B">
        <w:rPr>
          <w:b/>
        </w:rPr>
        <w:t>:</w:t>
      </w:r>
      <w:r w:rsidR="00476C6B" w:rsidRPr="00476C6B">
        <w:t>21-30.</w:t>
      </w:r>
    </w:p>
    <w:p w14:paraId="6A396CED" w14:textId="7F4A5CE2" w:rsidR="00476C6B" w:rsidRPr="00476C6B" w:rsidRDefault="00476C6B" w:rsidP="00476C6B">
      <w:pPr>
        <w:pStyle w:val="EndNoteBibliography"/>
        <w:spacing w:after="0"/>
        <w:ind w:left="720" w:hanging="720"/>
      </w:pPr>
      <w:r w:rsidRPr="00476C6B">
        <w:t xml:space="preserve">Baker, P. J., Harris, S., 2007, Urban mammals: What does the future hold? An analysis of the factors affecting patterns of use of residential gardens in </w:t>
      </w:r>
      <w:r w:rsidR="001B6408">
        <w:t>G</w:t>
      </w:r>
      <w:r w:rsidRPr="00476C6B">
        <w:t xml:space="preserve">reat </w:t>
      </w:r>
      <w:r w:rsidR="001B6408">
        <w:t>B</w:t>
      </w:r>
      <w:r w:rsidRPr="00476C6B">
        <w:t xml:space="preserve">ritain, </w:t>
      </w:r>
      <w:r w:rsidRPr="00476C6B">
        <w:rPr>
          <w:i/>
        </w:rPr>
        <w:t>Mammal Review</w:t>
      </w:r>
      <w:r w:rsidRPr="00476C6B">
        <w:t xml:space="preserve"> </w:t>
      </w:r>
      <w:r w:rsidRPr="00476C6B">
        <w:rPr>
          <w:b/>
        </w:rPr>
        <w:t>37</w:t>
      </w:r>
      <w:r w:rsidRPr="00476C6B">
        <w:t>(4)</w:t>
      </w:r>
      <w:r w:rsidRPr="00476C6B">
        <w:rPr>
          <w:b/>
        </w:rPr>
        <w:t>:</w:t>
      </w:r>
      <w:r w:rsidRPr="00476C6B">
        <w:t>297-315.</w:t>
      </w:r>
    </w:p>
    <w:p w14:paraId="0D870E24" w14:textId="77777777" w:rsidR="00476C6B" w:rsidRPr="00476C6B" w:rsidRDefault="00476C6B" w:rsidP="00476C6B">
      <w:pPr>
        <w:pStyle w:val="EndNoteBibliography"/>
        <w:spacing w:after="0"/>
        <w:ind w:left="720" w:hanging="720"/>
      </w:pPr>
      <w:r w:rsidRPr="00476C6B">
        <w:t>Barton, K., 2016, MuMIn: Multi-Model Inference. R package version 1.15.6.</w:t>
      </w:r>
    </w:p>
    <w:p w14:paraId="76EBFACB" w14:textId="77777777" w:rsidR="00476C6B" w:rsidRPr="00476C6B" w:rsidRDefault="00476C6B" w:rsidP="00476C6B">
      <w:pPr>
        <w:pStyle w:val="EndNoteBibliography"/>
        <w:spacing w:after="0"/>
        <w:ind w:left="720" w:hanging="720"/>
      </w:pPr>
      <w:r w:rsidRPr="00476C6B">
        <w:t xml:space="preserve">Bates, D., Maechler, M., Bolker, B., Walker, S., 2015, Fitting linear mixed-effects models using lme4, </w:t>
      </w:r>
      <w:r w:rsidRPr="00476C6B">
        <w:rPr>
          <w:i/>
        </w:rPr>
        <w:t>Journal of Statistical Software</w:t>
      </w:r>
      <w:r w:rsidRPr="00476C6B">
        <w:t xml:space="preserve"> </w:t>
      </w:r>
      <w:r w:rsidRPr="00476C6B">
        <w:rPr>
          <w:b/>
        </w:rPr>
        <w:t>67</w:t>
      </w:r>
      <w:r w:rsidRPr="00476C6B">
        <w:t>(1)</w:t>
      </w:r>
      <w:r w:rsidRPr="00476C6B">
        <w:rPr>
          <w:b/>
        </w:rPr>
        <w:t>:</w:t>
      </w:r>
      <w:r w:rsidRPr="00476C6B">
        <w:t>1-48.</w:t>
      </w:r>
    </w:p>
    <w:p w14:paraId="058209C2" w14:textId="77777777" w:rsidR="00476C6B" w:rsidRPr="00476C6B" w:rsidRDefault="00476C6B" w:rsidP="00476C6B">
      <w:pPr>
        <w:pStyle w:val="EndNoteBibliography"/>
        <w:spacing w:after="0"/>
        <w:ind w:left="720" w:hanging="720"/>
      </w:pPr>
      <w:r w:rsidRPr="00476C6B">
        <w:t>Battersby, J., 2005, UK mammals: Species status and population trends, JNCC/Tracking Mammals Partnership, Peterborough, UK.</w:t>
      </w:r>
    </w:p>
    <w:p w14:paraId="00020A7F" w14:textId="77777777" w:rsidR="00476C6B" w:rsidRPr="00476C6B" w:rsidRDefault="00476C6B" w:rsidP="00476C6B">
      <w:pPr>
        <w:pStyle w:val="EndNoteBibliography"/>
        <w:spacing w:after="0"/>
        <w:ind w:left="720" w:hanging="720"/>
      </w:pPr>
      <w:r w:rsidRPr="00476C6B">
        <w:t>Bertolino, S., Lurz, P. W. W., Sanderson, R., Rushton, S. R., 2008, Predicting the spread of the American grey squirrel (</w:t>
      </w:r>
      <w:r w:rsidRPr="00476C6B">
        <w:rPr>
          <w:i/>
        </w:rPr>
        <w:t>Sciurus carolinensis</w:t>
      </w:r>
      <w:r w:rsidRPr="00476C6B">
        <w:t xml:space="preserve">) in Europe: A call for a co-ordinated European approach, </w:t>
      </w:r>
      <w:r w:rsidRPr="00476C6B">
        <w:rPr>
          <w:i/>
        </w:rPr>
        <w:t>Biological Conservation</w:t>
      </w:r>
      <w:r w:rsidRPr="00476C6B">
        <w:t xml:space="preserve"> </w:t>
      </w:r>
      <w:r w:rsidRPr="00476C6B">
        <w:rPr>
          <w:b/>
        </w:rPr>
        <w:t>141</w:t>
      </w:r>
      <w:r w:rsidRPr="00476C6B">
        <w:t>(10)</w:t>
      </w:r>
      <w:r w:rsidRPr="00476C6B">
        <w:rPr>
          <w:b/>
        </w:rPr>
        <w:t>:</w:t>
      </w:r>
      <w:r w:rsidRPr="00476C6B">
        <w:t>2564-2575.</w:t>
      </w:r>
    </w:p>
    <w:p w14:paraId="64593731" w14:textId="77777777" w:rsidR="00476C6B" w:rsidRPr="00476C6B" w:rsidRDefault="00476C6B" w:rsidP="00476C6B">
      <w:pPr>
        <w:pStyle w:val="EndNoteBibliography"/>
        <w:spacing w:after="0"/>
        <w:ind w:left="720" w:hanging="720"/>
      </w:pPr>
      <w:r w:rsidRPr="00476C6B">
        <w:t xml:space="preserve">Bertolino, S., di Montezemolo, N. C., Preatoni, D. G., Wauters, L. A., Martinoli, A., 2014, A grey future for Europe: </w:t>
      </w:r>
      <w:r w:rsidRPr="00476C6B">
        <w:rPr>
          <w:i/>
        </w:rPr>
        <w:t>Sciurus carolinensis</w:t>
      </w:r>
      <w:r w:rsidRPr="00476C6B">
        <w:t xml:space="preserve"> is replacing native red squirrels in Italy, </w:t>
      </w:r>
      <w:r w:rsidRPr="00476C6B">
        <w:rPr>
          <w:i/>
        </w:rPr>
        <w:t>Biological Invasions</w:t>
      </w:r>
      <w:r w:rsidRPr="00476C6B">
        <w:t xml:space="preserve"> </w:t>
      </w:r>
      <w:r w:rsidRPr="00476C6B">
        <w:rPr>
          <w:b/>
        </w:rPr>
        <w:t>16</w:t>
      </w:r>
      <w:r w:rsidRPr="00476C6B">
        <w:t>(1)</w:t>
      </w:r>
      <w:r w:rsidRPr="00476C6B">
        <w:rPr>
          <w:b/>
        </w:rPr>
        <w:t>:</w:t>
      </w:r>
      <w:r w:rsidRPr="00476C6B">
        <w:t>53-62.</w:t>
      </w:r>
    </w:p>
    <w:p w14:paraId="574660BF" w14:textId="77777777" w:rsidR="00476C6B" w:rsidRPr="00476C6B" w:rsidRDefault="00476C6B" w:rsidP="00476C6B">
      <w:pPr>
        <w:pStyle w:val="EndNoteBibliography"/>
        <w:spacing w:after="0"/>
        <w:ind w:left="720" w:hanging="720"/>
      </w:pPr>
      <w:r w:rsidRPr="00476C6B">
        <w:t xml:space="preserve">Bland, R. L., Tully, J., Greenwood, J. J. D., 2004, Birds breeding in british gardens: An underestimated population?, </w:t>
      </w:r>
      <w:r w:rsidRPr="00476C6B">
        <w:rPr>
          <w:i/>
        </w:rPr>
        <w:t>Bird Study</w:t>
      </w:r>
      <w:r w:rsidRPr="00476C6B">
        <w:t xml:space="preserve"> </w:t>
      </w:r>
      <w:r w:rsidRPr="00476C6B">
        <w:rPr>
          <w:b/>
        </w:rPr>
        <w:t>51</w:t>
      </w:r>
      <w:r w:rsidRPr="00476C6B">
        <w:t>(2)</w:t>
      </w:r>
      <w:r w:rsidRPr="00476C6B">
        <w:rPr>
          <w:b/>
        </w:rPr>
        <w:t>:</w:t>
      </w:r>
      <w:r w:rsidRPr="00476C6B">
        <w:t>97-106.</w:t>
      </w:r>
    </w:p>
    <w:p w14:paraId="3E406098" w14:textId="77777777" w:rsidR="00476C6B" w:rsidRPr="00476C6B" w:rsidRDefault="00476C6B" w:rsidP="00476C6B">
      <w:pPr>
        <w:pStyle w:val="EndNoteBibliography"/>
        <w:spacing w:after="0"/>
        <w:ind w:left="720" w:hanging="720"/>
      </w:pPr>
      <w:r w:rsidRPr="00476C6B">
        <w:t xml:space="preserve">Bonnington, C., Gaston, K. J., Evans, K. L., 2014a, Assessing the potential for grey squirrels </w:t>
      </w:r>
      <w:r w:rsidRPr="00476C6B">
        <w:rPr>
          <w:i/>
        </w:rPr>
        <w:t>Sciurus carolinensis</w:t>
      </w:r>
      <w:r w:rsidRPr="00476C6B">
        <w:t xml:space="preserve"> to compete with birds at supplementary feeding stations, </w:t>
      </w:r>
      <w:r w:rsidRPr="00476C6B">
        <w:rPr>
          <w:i/>
        </w:rPr>
        <w:t>Ibis</w:t>
      </w:r>
      <w:r w:rsidRPr="00476C6B">
        <w:t xml:space="preserve"> </w:t>
      </w:r>
      <w:r w:rsidRPr="00476C6B">
        <w:rPr>
          <w:b/>
        </w:rPr>
        <w:t>156</w:t>
      </w:r>
      <w:r w:rsidRPr="00476C6B">
        <w:t>(1)</w:t>
      </w:r>
      <w:r w:rsidRPr="00476C6B">
        <w:rPr>
          <w:b/>
        </w:rPr>
        <w:t>:</w:t>
      </w:r>
      <w:r w:rsidRPr="00476C6B">
        <w:t>220-226.</w:t>
      </w:r>
    </w:p>
    <w:p w14:paraId="0E54141A" w14:textId="77777777" w:rsidR="00476C6B" w:rsidRPr="00476C6B" w:rsidRDefault="00476C6B" w:rsidP="00476C6B">
      <w:pPr>
        <w:pStyle w:val="EndNoteBibliography"/>
        <w:spacing w:after="0"/>
        <w:ind w:left="720" w:hanging="720"/>
      </w:pPr>
      <w:r w:rsidRPr="00476C6B">
        <w:lastRenderedPageBreak/>
        <w:t xml:space="preserve">Bonnington, C., Gaston, K. J., Evans, K. L., 2014b, Relative roles of grey squirrels, supplementary feeding, and habitat in shaping urban bird assemblages, </w:t>
      </w:r>
      <w:r w:rsidRPr="00476C6B">
        <w:rPr>
          <w:i/>
        </w:rPr>
        <w:t>PLOS ONE</w:t>
      </w:r>
      <w:r w:rsidRPr="00476C6B">
        <w:t xml:space="preserve"> </w:t>
      </w:r>
      <w:r w:rsidRPr="00476C6B">
        <w:rPr>
          <w:b/>
        </w:rPr>
        <w:t>9</w:t>
      </w:r>
      <w:r w:rsidRPr="00476C6B">
        <w:t>(10)</w:t>
      </w:r>
      <w:r w:rsidRPr="00476C6B">
        <w:rPr>
          <w:b/>
        </w:rPr>
        <w:t>:</w:t>
      </w:r>
      <w:r w:rsidRPr="00476C6B">
        <w:t>e109397.</w:t>
      </w:r>
    </w:p>
    <w:p w14:paraId="67F84E66" w14:textId="77777777" w:rsidR="00476C6B" w:rsidRPr="00476C6B" w:rsidRDefault="00476C6B" w:rsidP="00476C6B">
      <w:pPr>
        <w:pStyle w:val="EndNoteBibliography"/>
        <w:spacing w:after="0"/>
        <w:ind w:left="720" w:hanging="720"/>
      </w:pPr>
      <w:r w:rsidRPr="00476C6B">
        <w:t xml:space="preserve">Bonnington, C., Gaston, K. J., Evans, K. L., 2014c, Squirrels in suburbia: Influence of urbanisation on the occurrence and distribution of a common exotic mammal, </w:t>
      </w:r>
      <w:r w:rsidRPr="00476C6B">
        <w:rPr>
          <w:i/>
        </w:rPr>
        <w:t>Urban Ecosystems</w:t>
      </w:r>
      <w:r w:rsidRPr="00476C6B">
        <w:t xml:space="preserve"> </w:t>
      </w:r>
      <w:r w:rsidRPr="00476C6B">
        <w:rPr>
          <w:b/>
        </w:rPr>
        <w:t>17</w:t>
      </w:r>
      <w:r w:rsidRPr="00476C6B">
        <w:t>(2)</w:t>
      </w:r>
      <w:r w:rsidRPr="00476C6B">
        <w:rPr>
          <w:b/>
        </w:rPr>
        <w:t>:</w:t>
      </w:r>
      <w:r w:rsidRPr="00476C6B">
        <w:t>533-546.</w:t>
      </w:r>
    </w:p>
    <w:p w14:paraId="48044F18" w14:textId="77777777" w:rsidR="00476C6B" w:rsidRPr="00476C6B" w:rsidRDefault="00476C6B" w:rsidP="00476C6B">
      <w:pPr>
        <w:pStyle w:val="EndNoteBibliography"/>
        <w:spacing w:after="0"/>
        <w:ind w:left="720" w:hanging="720"/>
      </w:pPr>
      <w:r w:rsidRPr="00476C6B">
        <w:t xml:space="preserve">Bowers, M. A., Breland, B., 1996, Foraging of gray squirrels on an urban-rural gradient: Use of the gud to assess anthropogenic impact, </w:t>
      </w:r>
      <w:r w:rsidRPr="00476C6B">
        <w:rPr>
          <w:i/>
        </w:rPr>
        <w:t>Ecological Applications</w:t>
      </w:r>
      <w:r w:rsidRPr="00476C6B">
        <w:t xml:space="preserve"> </w:t>
      </w:r>
      <w:r w:rsidRPr="00476C6B">
        <w:rPr>
          <w:b/>
        </w:rPr>
        <w:t>6</w:t>
      </w:r>
      <w:r w:rsidRPr="00476C6B">
        <w:t>(4)</w:t>
      </w:r>
      <w:r w:rsidRPr="00476C6B">
        <w:rPr>
          <w:b/>
        </w:rPr>
        <w:t>:</w:t>
      </w:r>
      <w:r w:rsidRPr="00476C6B">
        <w:t>1135-1142.</w:t>
      </w:r>
    </w:p>
    <w:p w14:paraId="54CBB33C" w14:textId="77777777" w:rsidR="00476C6B" w:rsidRPr="00476C6B" w:rsidRDefault="00476C6B" w:rsidP="00476C6B">
      <w:pPr>
        <w:pStyle w:val="EndNoteBibliography"/>
        <w:spacing w:after="0"/>
        <w:ind w:left="720" w:hanging="720"/>
      </w:pPr>
      <w:r w:rsidRPr="00476C6B">
        <w:t xml:space="preserve">Bruemmer, C. M., Rushton, S. P., Gurnell, J., Lurz, P. W. W., Nettleton, P., Sainsbury, A. W., Duff, J. P., Gilray, J., McInnes, C. J., 2010, Epidemiology of squirrelpox virus in grey squirrels in the UK, </w:t>
      </w:r>
      <w:r w:rsidRPr="00476C6B">
        <w:rPr>
          <w:i/>
        </w:rPr>
        <w:t>Epidemiology and Infection</w:t>
      </w:r>
      <w:r w:rsidRPr="00476C6B">
        <w:t xml:space="preserve"> </w:t>
      </w:r>
      <w:r w:rsidRPr="00476C6B">
        <w:rPr>
          <w:b/>
        </w:rPr>
        <w:t>138</w:t>
      </w:r>
      <w:r w:rsidRPr="00476C6B">
        <w:t>(7)</w:t>
      </w:r>
      <w:r w:rsidRPr="00476C6B">
        <w:rPr>
          <w:b/>
        </w:rPr>
        <w:t>:</w:t>
      </w:r>
      <w:r w:rsidRPr="00476C6B">
        <w:t>941-950.</w:t>
      </w:r>
    </w:p>
    <w:p w14:paraId="130F3B32" w14:textId="77777777" w:rsidR="00476C6B" w:rsidRPr="00476C6B" w:rsidRDefault="00476C6B" w:rsidP="00476C6B">
      <w:pPr>
        <w:pStyle w:val="EndNoteBibliography"/>
        <w:spacing w:after="0"/>
        <w:ind w:left="720" w:hanging="720"/>
      </w:pPr>
      <w:r w:rsidRPr="00476C6B">
        <w:t>Burnham, K. P., Anderson, D. R., 2002, Model Selection and Multimodel Inference: A Practical Information-Theoretic Approach, Springer, New York, USA.</w:t>
      </w:r>
    </w:p>
    <w:p w14:paraId="3652E352" w14:textId="77777777" w:rsidR="00476C6B" w:rsidRPr="00476C6B" w:rsidRDefault="00476C6B" w:rsidP="00476C6B">
      <w:pPr>
        <w:pStyle w:val="EndNoteBibliography"/>
        <w:spacing w:after="0"/>
        <w:ind w:left="720" w:hanging="720"/>
      </w:pPr>
      <w:r w:rsidRPr="00476C6B">
        <w:t xml:space="preserve">Cannon, A. R., Chamberlain, D. E., Toms, M. P., Hatchwell, B. J., Gaston, K. J., 2005, Trends in the use of private gardens by wild birds in Great Britain 1995–2002, </w:t>
      </w:r>
      <w:r w:rsidRPr="00476C6B">
        <w:rPr>
          <w:i/>
        </w:rPr>
        <w:t>Journal of Applied Ecology</w:t>
      </w:r>
      <w:r w:rsidRPr="00476C6B">
        <w:t xml:space="preserve"> </w:t>
      </w:r>
      <w:r w:rsidRPr="00476C6B">
        <w:rPr>
          <w:b/>
        </w:rPr>
        <w:t>42</w:t>
      </w:r>
      <w:r w:rsidRPr="00476C6B">
        <w:t>(4)</w:t>
      </w:r>
      <w:r w:rsidRPr="00476C6B">
        <w:rPr>
          <w:b/>
        </w:rPr>
        <w:t>:</w:t>
      </w:r>
      <w:r w:rsidRPr="00476C6B">
        <w:t>659-671.</w:t>
      </w:r>
    </w:p>
    <w:p w14:paraId="65715528" w14:textId="77777777" w:rsidR="00476C6B" w:rsidRPr="00476C6B" w:rsidRDefault="00476C6B" w:rsidP="00476C6B">
      <w:pPr>
        <w:pStyle w:val="EndNoteBibliography"/>
        <w:spacing w:after="0"/>
        <w:ind w:left="720" w:hanging="720"/>
      </w:pPr>
      <w:r w:rsidRPr="00476C6B">
        <w:t xml:space="preserve">Chace, J. F., Walsh, J. J., 2006, Urban effects on native avifauna: A review, </w:t>
      </w:r>
      <w:r w:rsidRPr="00476C6B">
        <w:rPr>
          <w:i/>
        </w:rPr>
        <w:t>Landscape and Urban Planning</w:t>
      </w:r>
      <w:r w:rsidRPr="00476C6B">
        <w:t xml:space="preserve"> </w:t>
      </w:r>
      <w:r w:rsidRPr="00476C6B">
        <w:rPr>
          <w:b/>
        </w:rPr>
        <w:t>74</w:t>
      </w:r>
      <w:r w:rsidRPr="00476C6B">
        <w:t>(1)</w:t>
      </w:r>
      <w:r w:rsidRPr="00476C6B">
        <w:rPr>
          <w:b/>
        </w:rPr>
        <w:t>:</w:t>
      </w:r>
      <w:r w:rsidRPr="00476C6B">
        <w:t>46-69.</w:t>
      </w:r>
    </w:p>
    <w:p w14:paraId="2E21E9F2" w14:textId="77777777" w:rsidR="00476C6B" w:rsidRPr="00476C6B" w:rsidRDefault="00476C6B" w:rsidP="00476C6B">
      <w:pPr>
        <w:pStyle w:val="EndNoteBibliography"/>
        <w:spacing w:after="0"/>
        <w:ind w:left="720" w:hanging="720"/>
      </w:pPr>
      <w:r w:rsidRPr="00476C6B">
        <w:t xml:space="preserve">Chamberlain, D. E., Vickery, J. A., Glue, D. E., Robinson, R. A., Conway, G. J., Woodburn, R. J. W., Cannon, A. R., 2005, Annual and seasonal trends in the use of garden feeders by birds in winter, </w:t>
      </w:r>
      <w:r w:rsidRPr="00476C6B">
        <w:rPr>
          <w:i/>
        </w:rPr>
        <w:t>Ibis</w:t>
      </w:r>
      <w:r w:rsidRPr="00476C6B">
        <w:t xml:space="preserve"> </w:t>
      </w:r>
      <w:r w:rsidRPr="00476C6B">
        <w:rPr>
          <w:b/>
        </w:rPr>
        <w:t>147</w:t>
      </w:r>
      <w:r w:rsidRPr="00476C6B">
        <w:t>(3)</w:t>
      </w:r>
      <w:r w:rsidRPr="00476C6B">
        <w:rPr>
          <w:b/>
        </w:rPr>
        <w:t>:</w:t>
      </w:r>
      <w:r w:rsidRPr="00476C6B">
        <w:t>563-575.</w:t>
      </w:r>
    </w:p>
    <w:p w14:paraId="64885095" w14:textId="77777777" w:rsidR="00476C6B" w:rsidRPr="00476C6B" w:rsidRDefault="00476C6B" w:rsidP="00476C6B">
      <w:pPr>
        <w:pStyle w:val="EndNoteBibliography"/>
        <w:spacing w:after="0"/>
        <w:ind w:left="720" w:hanging="720"/>
      </w:pPr>
      <w:r w:rsidRPr="00476C6B">
        <w:t xml:space="preserve">Cowie, R. J., Simons, J. R., 1991, Factors affecting the use of feeders by garden birds: I. The positioning of feeders with respect to cover and housing, </w:t>
      </w:r>
      <w:r w:rsidRPr="00476C6B">
        <w:rPr>
          <w:i/>
        </w:rPr>
        <w:t>Bird Study</w:t>
      </w:r>
      <w:r w:rsidRPr="00476C6B">
        <w:t xml:space="preserve"> </w:t>
      </w:r>
      <w:r w:rsidRPr="00476C6B">
        <w:rPr>
          <w:b/>
        </w:rPr>
        <w:t>38:</w:t>
      </w:r>
      <w:r w:rsidRPr="00476C6B">
        <w:t>145-150.</w:t>
      </w:r>
    </w:p>
    <w:p w14:paraId="49AB217E" w14:textId="77777777" w:rsidR="00476C6B" w:rsidRPr="00476C6B" w:rsidRDefault="00476C6B" w:rsidP="00476C6B">
      <w:pPr>
        <w:pStyle w:val="EndNoteBibliography"/>
        <w:spacing w:after="0"/>
        <w:ind w:left="720" w:hanging="720"/>
      </w:pPr>
      <w:r w:rsidRPr="00476C6B">
        <w:t xml:space="preserve">Cox, D. T. C., Gaston, K. J., 2015, Likeability of garden birds: Importance of species knowledge &amp; richness in connecting people to nature, </w:t>
      </w:r>
      <w:r w:rsidRPr="00476C6B">
        <w:rPr>
          <w:i/>
        </w:rPr>
        <w:t>PLOS ONE</w:t>
      </w:r>
      <w:r w:rsidRPr="00476C6B">
        <w:t xml:space="preserve"> </w:t>
      </w:r>
      <w:r w:rsidRPr="00476C6B">
        <w:rPr>
          <w:b/>
        </w:rPr>
        <w:t>10</w:t>
      </w:r>
      <w:r w:rsidRPr="00476C6B">
        <w:t>(11)</w:t>
      </w:r>
      <w:r w:rsidRPr="00476C6B">
        <w:rPr>
          <w:b/>
        </w:rPr>
        <w:t>:</w:t>
      </w:r>
      <w:r w:rsidRPr="00476C6B">
        <w:t>e0141505.</w:t>
      </w:r>
    </w:p>
    <w:p w14:paraId="76C5CC1F" w14:textId="77777777" w:rsidR="00476C6B" w:rsidRPr="00476C6B" w:rsidRDefault="00476C6B" w:rsidP="00476C6B">
      <w:pPr>
        <w:pStyle w:val="EndNoteBibliography"/>
        <w:spacing w:after="0"/>
        <w:ind w:left="720" w:hanging="720"/>
      </w:pPr>
      <w:r w:rsidRPr="00476C6B">
        <w:t xml:space="preserve">Cox, D. T. C., Gaston, K. J., 2016, Urban bird feeding: Connecting people with nature, </w:t>
      </w:r>
      <w:r w:rsidRPr="00476C6B">
        <w:rPr>
          <w:i/>
        </w:rPr>
        <w:t>PLOS ONE</w:t>
      </w:r>
      <w:r w:rsidRPr="00476C6B">
        <w:t xml:space="preserve"> </w:t>
      </w:r>
      <w:r w:rsidRPr="00476C6B">
        <w:rPr>
          <w:b/>
        </w:rPr>
        <w:t>11</w:t>
      </w:r>
      <w:r w:rsidRPr="00476C6B">
        <w:t>(7)</w:t>
      </w:r>
      <w:r w:rsidRPr="00476C6B">
        <w:rPr>
          <w:b/>
        </w:rPr>
        <w:t>:</w:t>
      </w:r>
      <w:r w:rsidRPr="00476C6B">
        <w:t>e0158717.</w:t>
      </w:r>
    </w:p>
    <w:p w14:paraId="5452B784" w14:textId="77777777" w:rsidR="00476C6B" w:rsidRPr="00476C6B" w:rsidRDefault="00476C6B" w:rsidP="00476C6B">
      <w:pPr>
        <w:pStyle w:val="EndNoteBibliography"/>
        <w:spacing w:after="0"/>
        <w:ind w:left="720" w:hanging="720"/>
      </w:pPr>
      <w:r w:rsidRPr="00476C6B">
        <w:t xml:space="preserve">Cox, D. T. C., Shanahan, D. F., Hudson, H. L., Fuller, R. A., Anderson, K., Hancock, S., Gaston, K. J., 2017, Doses of nearby nature simultaneously associated with multiple health benefits, </w:t>
      </w:r>
      <w:r w:rsidRPr="00476C6B">
        <w:rPr>
          <w:i/>
        </w:rPr>
        <w:t>International Journal of Environmental Research and Public Health</w:t>
      </w:r>
      <w:r w:rsidRPr="00476C6B">
        <w:t xml:space="preserve"> </w:t>
      </w:r>
      <w:r w:rsidRPr="00476C6B">
        <w:rPr>
          <w:b/>
        </w:rPr>
        <w:t>14</w:t>
      </w:r>
      <w:r w:rsidRPr="00476C6B">
        <w:t>(2)</w:t>
      </w:r>
      <w:r w:rsidRPr="00476C6B">
        <w:rPr>
          <w:b/>
        </w:rPr>
        <w:t>:</w:t>
      </w:r>
      <w:r w:rsidRPr="00476C6B">
        <w:t>172.</w:t>
      </w:r>
    </w:p>
    <w:p w14:paraId="610D68F4" w14:textId="77777777" w:rsidR="00476C6B" w:rsidRPr="00476C6B" w:rsidRDefault="00476C6B" w:rsidP="00476C6B">
      <w:pPr>
        <w:pStyle w:val="EndNoteBibliography"/>
        <w:spacing w:after="0"/>
        <w:ind w:left="720" w:hanging="720"/>
      </w:pPr>
      <w:r w:rsidRPr="00476C6B">
        <w:t xml:space="preserve">Cresswell, W., Butler, S., Whittingham, M. J., Quinn, J. L., 2009, Very short delays prior to escape from potential predators may function efficiently as adaptive risk-assessment periods, </w:t>
      </w:r>
      <w:r w:rsidRPr="00476C6B">
        <w:rPr>
          <w:i/>
        </w:rPr>
        <w:t>Behaviour</w:t>
      </w:r>
      <w:r w:rsidRPr="00476C6B">
        <w:t xml:space="preserve"> </w:t>
      </w:r>
      <w:r w:rsidRPr="00476C6B">
        <w:rPr>
          <w:b/>
        </w:rPr>
        <w:t>146</w:t>
      </w:r>
      <w:r w:rsidRPr="00476C6B">
        <w:t>(6)</w:t>
      </w:r>
      <w:r w:rsidRPr="00476C6B">
        <w:rPr>
          <w:b/>
        </w:rPr>
        <w:t>:</w:t>
      </w:r>
      <w:r w:rsidRPr="00476C6B">
        <w:t>795-813.</w:t>
      </w:r>
    </w:p>
    <w:p w14:paraId="299E01DB" w14:textId="77777777" w:rsidR="00476C6B" w:rsidRPr="00476C6B" w:rsidRDefault="00476C6B" w:rsidP="00476C6B">
      <w:pPr>
        <w:pStyle w:val="EndNoteBibliography"/>
        <w:spacing w:after="0"/>
        <w:ind w:left="720" w:hanging="720"/>
      </w:pPr>
      <w:r w:rsidRPr="00476C6B">
        <w:t xml:space="preserve">Davies, Z. G., Fuller, R. A., Loram, A., Irvine, K. N., Sims, V., Gaston, K. J., 2009, A national scale inventory of resource provision for biodiversity within domestic gardens, </w:t>
      </w:r>
      <w:r w:rsidRPr="00476C6B">
        <w:rPr>
          <w:i/>
        </w:rPr>
        <w:t>Biological Conservation</w:t>
      </w:r>
      <w:r w:rsidRPr="00476C6B">
        <w:t xml:space="preserve"> </w:t>
      </w:r>
      <w:r w:rsidRPr="00476C6B">
        <w:rPr>
          <w:b/>
        </w:rPr>
        <w:t>142</w:t>
      </w:r>
      <w:r w:rsidRPr="00476C6B">
        <w:t>(4)</w:t>
      </w:r>
      <w:r w:rsidRPr="00476C6B">
        <w:rPr>
          <w:b/>
        </w:rPr>
        <w:t>:</w:t>
      </w:r>
      <w:r w:rsidRPr="00476C6B">
        <w:t>761-771.</w:t>
      </w:r>
    </w:p>
    <w:p w14:paraId="2AB946DA" w14:textId="77777777" w:rsidR="00476C6B" w:rsidRPr="00476C6B" w:rsidRDefault="00476C6B" w:rsidP="00476C6B">
      <w:pPr>
        <w:pStyle w:val="EndNoteBibliography"/>
        <w:spacing w:after="0"/>
        <w:ind w:left="720" w:hanging="720"/>
      </w:pPr>
      <w:r w:rsidRPr="00476C6B">
        <w:t xml:space="preserve">Devereux, C. L., Whittingham, M. J., Fernández-Juricic, E., Vickery, J. A., Krebs, J. R., 2006, Predator detection and avoidance by starlings under differing scenarios of predation risk, </w:t>
      </w:r>
      <w:r w:rsidRPr="00476C6B">
        <w:rPr>
          <w:i/>
        </w:rPr>
        <w:t>Behavioral Ecology</w:t>
      </w:r>
      <w:r w:rsidRPr="00476C6B">
        <w:t xml:space="preserve"> </w:t>
      </w:r>
      <w:r w:rsidRPr="00476C6B">
        <w:rPr>
          <w:b/>
        </w:rPr>
        <w:t>17</w:t>
      </w:r>
      <w:r w:rsidRPr="00476C6B">
        <w:t>(2)</w:t>
      </w:r>
      <w:r w:rsidRPr="00476C6B">
        <w:rPr>
          <w:b/>
        </w:rPr>
        <w:t>:</w:t>
      </w:r>
      <w:r w:rsidRPr="00476C6B">
        <w:t>303-309.</w:t>
      </w:r>
    </w:p>
    <w:p w14:paraId="4725B85A" w14:textId="77777777" w:rsidR="00476C6B" w:rsidRPr="00476C6B" w:rsidRDefault="00476C6B" w:rsidP="00476C6B">
      <w:pPr>
        <w:pStyle w:val="EndNoteBibliography"/>
        <w:spacing w:after="0"/>
        <w:ind w:left="720" w:hanging="720"/>
      </w:pPr>
      <w:r w:rsidRPr="00476C6B">
        <w:t xml:space="preserve">Evans, K. L., Newson, S. E., Gaston, K. J., 2009, Habitat influences on urban avian assemblages, </w:t>
      </w:r>
      <w:r w:rsidRPr="00476C6B">
        <w:rPr>
          <w:i/>
        </w:rPr>
        <w:t>Ibis</w:t>
      </w:r>
      <w:r w:rsidRPr="00476C6B">
        <w:t xml:space="preserve"> </w:t>
      </w:r>
      <w:r w:rsidRPr="00476C6B">
        <w:rPr>
          <w:b/>
        </w:rPr>
        <w:t>151</w:t>
      </w:r>
      <w:r w:rsidRPr="00476C6B">
        <w:t>(1)</w:t>
      </w:r>
      <w:r w:rsidRPr="00476C6B">
        <w:rPr>
          <w:b/>
        </w:rPr>
        <w:t>:</w:t>
      </w:r>
      <w:r w:rsidRPr="00476C6B">
        <w:t>19-39.</w:t>
      </w:r>
    </w:p>
    <w:p w14:paraId="1EF87B75" w14:textId="77777777" w:rsidR="00476C6B" w:rsidRPr="00476C6B" w:rsidRDefault="00476C6B" w:rsidP="00476C6B">
      <w:pPr>
        <w:pStyle w:val="EndNoteBibliography"/>
        <w:spacing w:after="0"/>
        <w:ind w:left="720" w:hanging="720"/>
      </w:pPr>
      <w:r w:rsidRPr="00476C6B">
        <w:t xml:space="preserve">Evans, K. L., Chamberlain, D. E., Hatchwell, B. J., Gregory, R. D., Gaston, K. J., 2011, What makes an urban bird?, </w:t>
      </w:r>
      <w:r w:rsidRPr="00476C6B">
        <w:rPr>
          <w:i/>
        </w:rPr>
        <w:t>Global Change Biology</w:t>
      </w:r>
      <w:r w:rsidRPr="00476C6B">
        <w:t xml:space="preserve"> </w:t>
      </w:r>
      <w:r w:rsidRPr="00476C6B">
        <w:rPr>
          <w:b/>
        </w:rPr>
        <w:t>17</w:t>
      </w:r>
      <w:r w:rsidRPr="00476C6B">
        <w:t>(1)</w:t>
      </w:r>
      <w:r w:rsidRPr="00476C6B">
        <w:rPr>
          <w:b/>
        </w:rPr>
        <w:t>:</w:t>
      </w:r>
      <w:r w:rsidRPr="00476C6B">
        <w:t>32-44.</w:t>
      </w:r>
    </w:p>
    <w:p w14:paraId="7BC3263F" w14:textId="77777777" w:rsidR="00476C6B" w:rsidRPr="00476C6B" w:rsidRDefault="00476C6B" w:rsidP="00476C6B">
      <w:pPr>
        <w:pStyle w:val="EndNoteBibliography"/>
        <w:spacing w:after="0"/>
        <w:ind w:left="720" w:hanging="720"/>
      </w:pPr>
      <w:r w:rsidRPr="00476C6B">
        <w:t xml:space="preserve">Fuller, R. A., Warren, P. H., Armsworth, P. R., Barbosa, O., Gaston, K. J., 2008, Garden bird feeding predicts the structure of urban avian assemblages, </w:t>
      </w:r>
      <w:r w:rsidRPr="00476C6B">
        <w:rPr>
          <w:i/>
        </w:rPr>
        <w:t>Diversity and Distributions</w:t>
      </w:r>
      <w:r w:rsidRPr="00476C6B">
        <w:t xml:space="preserve"> </w:t>
      </w:r>
      <w:r w:rsidRPr="00476C6B">
        <w:rPr>
          <w:b/>
        </w:rPr>
        <w:t>14</w:t>
      </w:r>
      <w:r w:rsidRPr="00476C6B">
        <w:t>(1)</w:t>
      </w:r>
      <w:r w:rsidRPr="00476C6B">
        <w:rPr>
          <w:b/>
        </w:rPr>
        <w:t>:</w:t>
      </w:r>
      <w:r w:rsidRPr="00476C6B">
        <w:t>131-137.</w:t>
      </w:r>
    </w:p>
    <w:p w14:paraId="52EAFEBE" w14:textId="77777777" w:rsidR="00476C6B" w:rsidRPr="00476C6B" w:rsidRDefault="00476C6B" w:rsidP="00476C6B">
      <w:pPr>
        <w:pStyle w:val="EndNoteBibliography"/>
        <w:spacing w:after="0"/>
        <w:ind w:left="720" w:hanging="720"/>
      </w:pPr>
      <w:r w:rsidRPr="00476C6B">
        <w:t xml:space="preserve">Galbraith, J. A., Beggs, J. R., Jones, D. N., Stanley, M. C., 2015, Supplementary feeding restructures urban bird communities, </w:t>
      </w:r>
      <w:r w:rsidRPr="00476C6B">
        <w:rPr>
          <w:i/>
        </w:rPr>
        <w:t>Proceedings of the National Academy of Sciences</w:t>
      </w:r>
      <w:r w:rsidRPr="00476C6B">
        <w:t xml:space="preserve"> </w:t>
      </w:r>
      <w:r w:rsidRPr="00476C6B">
        <w:rPr>
          <w:b/>
        </w:rPr>
        <w:t>112</w:t>
      </w:r>
      <w:r w:rsidRPr="00476C6B">
        <w:t>(20)</w:t>
      </w:r>
      <w:r w:rsidRPr="00476C6B">
        <w:rPr>
          <w:b/>
        </w:rPr>
        <w:t>:</w:t>
      </w:r>
      <w:r w:rsidRPr="00476C6B">
        <w:t>E2648-57.</w:t>
      </w:r>
    </w:p>
    <w:p w14:paraId="0F212410" w14:textId="77777777" w:rsidR="00476C6B" w:rsidRPr="00476C6B" w:rsidRDefault="00476C6B" w:rsidP="00476C6B">
      <w:pPr>
        <w:pStyle w:val="EndNoteBibliography"/>
        <w:spacing w:after="0"/>
        <w:ind w:left="720" w:hanging="720"/>
      </w:pPr>
      <w:r w:rsidRPr="00476C6B">
        <w:t>Gelman, A., Su, Y.-S., Yajima, M., Hill, J., Pittau, M. G., Kerman, J., Zheng, T., Dorie, V., 2009, arm: Data analysis using regression and multilevel/hierarchical models. R package, version 1.9-3.</w:t>
      </w:r>
    </w:p>
    <w:p w14:paraId="62AF585F" w14:textId="77777777" w:rsidR="00476C6B" w:rsidRPr="00476C6B" w:rsidRDefault="00476C6B" w:rsidP="00476C6B">
      <w:pPr>
        <w:pStyle w:val="EndNoteBibliography"/>
        <w:spacing w:after="0"/>
        <w:ind w:left="720" w:hanging="720"/>
      </w:pPr>
      <w:r w:rsidRPr="00476C6B">
        <w:t xml:space="preserve">Gregory, R. D., Baillie, S. R., 1998, Large‐scale habitat use of some declining British birds, </w:t>
      </w:r>
      <w:r w:rsidRPr="00476C6B">
        <w:rPr>
          <w:i/>
        </w:rPr>
        <w:t>Journal of Applied Ecology</w:t>
      </w:r>
      <w:r w:rsidRPr="00476C6B">
        <w:t xml:space="preserve"> </w:t>
      </w:r>
      <w:r w:rsidRPr="00476C6B">
        <w:rPr>
          <w:b/>
        </w:rPr>
        <w:t>35</w:t>
      </w:r>
      <w:r w:rsidRPr="00476C6B">
        <w:t>(5)</w:t>
      </w:r>
      <w:r w:rsidRPr="00476C6B">
        <w:rPr>
          <w:b/>
        </w:rPr>
        <w:t>:</w:t>
      </w:r>
      <w:r w:rsidRPr="00476C6B">
        <w:t>785-799.</w:t>
      </w:r>
    </w:p>
    <w:p w14:paraId="2FCEC963" w14:textId="77777777" w:rsidR="00476C6B" w:rsidRPr="00476C6B" w:rsidRDefault="00476C6B" w:rsidP="00476C6B">
      <w:pPr>
        <w:pStyle w:val="EndNoteBibliography"/>
        <w:spacing w:after="0"/>
        <w:ind w:left="720" w:hanging="720"/>
      </w:pPr>
      <w:r w:rsidRPr="00476C6B">
        <w:lastRenderedPageBreak/>
        <w:t xml:space="preserve">Grueber, C. E., Nakagawa, S., Laws, R. J., Jamieson, I. G., 2011, Multimodel inference in ecology and evolution: challenges and solutions, </w:t>
      </w:r>
      <w:r w:rsidRPr="00476C6B">
        <w:rPr>
          <w:i/>
        </w:rPr>
        <w:t>Journal of Evolutionary Biology</w:t>
      </w:r>
      <w:r w:rsidRPr="00476C6B">
        <w:t xml:space="preserve"> </w:t>
      </w:r>
      <w:r w:rsidRPr="00476C6B">
        <w:rPr>
          <w:b/>
        </w:rPr>
        <w:t>24</w:t>
      </w:r>
      <w:r w:rsidRPr="00476C6B">
        <w:t>(4)</w:t>
      </w:r>
      <w:r w:rsidRPr="00476C6B">
        <w:rPr>
          <w:b/>
        </w:rPr>
        <w:t>:</w:t>
      </w:r>
      <w:r w:rsidRPr="00476C6B">
        <w:t>699-711.</w:t>
      </w:r>
    </w:p>
    <w:p w14:paraId="0CD80039" w14:textId="77777777" w:rsidR="00476C6B" w:rsidRPr="00476C6B" w:rsidRDefault="00476C6B" w:rsidP="00476C6B">
      <w:pPr>
        <w:pStyle w:val="EndNoteBibliography"/>
        <w:spacing w:after="0"/>
        <w:ind w:left="720" w:hanging="720"/>
      </w:pPr>
      <w:r w:rsidRPr="00476C6B">
        <w:t xml:space="preserve">Hanmer, H. J., Thomas, R. L., Fellowes, M. D. E., 2017a, Provision of supplementary food for wild birds may increase the risk of local nest predation, </w:t>
      </w:r>
      <w:r w:rsidRPr="00476C6B">
        <w:rPr>
          <w:i/>
        </w:rPr>
        <w:t>Ibis</w:t>
      </w:r>
      <w:r w:rsidRPr="00476C6B">
        <w:t xml:space="preserve"> </w:t>
      </w:r>
      <w:r w:rsidRPr="00476C6B">
        <w:rPr>
          <w:b/>
        </w:rPr>
        <w:t>159</w:t>
      </w:r>
      <w:r w:rsidRPr="00476C6B">
        <w:t>(1)</w:t>
      </w:r>
      <w:r w:rsidRPr="00476C6B">
        <w:rPr>
          <w:b/>
        </w:rPr>
        <w:t>:</w:t>
      </w:r>
      <w:r w:rsidRPr="00476C6B">
        <w:t>158-167.</w:t>
      </w:r>
    </w:p>
    <w:p w14:paraId="2A4E8BC8" w14:textId="76B7394E" w:rsidR="00476C6B" w:rsidRPr="00476C6B" w:rsidRDefault="00476C6B" w:rsidP="00476C6B">
      <w:pPr>
        <w:pStyle w:val="EndNoteBibliography"/>
        <w:spacing w:after="0"/>
        <w:ind w:left="720" w:hanging="720"/>
      </w:pPr>
      <w:r w:rsidRPr="00476C6B">
        <w:t>Hanmer, H. J., Thomas, R. L., Fellowes, M. D. E., 2017b, Urbanisation affects range size of the domestic cat (</w:t>
      </w:r>
      <w:r w:rsidRPr="00476C6B">
        <w:rPr>
          <w:i/>
        </w:rPr>
        <w:t>Felis catus</w:t>
      </w:r>
      <w:r w:rsidRPr="00476C6B">
        <w:t xml:space="preserve">): consequences for conservation, </w:t>
      </w:r>
      <w:r w:rsidRPr="00476C6B">
        <w:rPr>
          <w:i/>
        </w:rPr>
        <w:t>Journal of Urban Ecology</w:t>
      </w:r>
      <w:r w:rsidRPr="00476C6B">
        <w:t xml:space="preserve"> </w:t>
      </w:r>
      <w:r w:rsidRPr="00476C6B">
        <w:rPr>
          <w:b/>
        </w:rPr>
        <w:t>3</w:t>
      </w:r>
      <w:r w:rsidRPr="00476C6B">
        <w:t>(1)</w:t>
      </w:r>
      <w:r w:rsidR="00CB5E7D">
        <w:t>:</w:t>
      </w:r>
      <w:r w:rsidR="00CB5E7D" w:rsidRPr="00CB5E7D">
        <w:t>jux014</w:t>
      </w:r>
      <w:r w:rsidRPr="00476C6B">
        <w:t>.</w:t>
      </w:r>
    </w:p>
    <w:p w14:paraId="3A3ED3AF" w14:textId="77777777" w:rsidR="00476C6B" w:rsidRPr="00476C6B" w:rsidRDefault="00476C6B" w:rsidP="00476C6B">
      <w:pPr>
        <w:pStyle w:val="EndNoteBibliography"/>
        <w:spacing w:after="0"/>
        <w:ind w:left="720" w:hanging="720"/>
      </w:pPr>
      <w:r w:rsidRPr="00476C6B">
        <w:t>Harris, S., Yalden, D. W. Y., 2008, Mammals of the British Isles: handbook, The Mammal Society, Southampton.</w:t>
      </w:r>
    </w:p>
    <w:p w14:paraId="57220357" w14:textId="77777777" w:rsidR="00476C6B" w:rsidRPr="00476C6B" w:rsidRDefault="00476C6B" w:rsidP="00476C6B">
      <w:pPr>
        <w:pStyle w:val="EndNoteBibliography"/>
        <w:spacing w:after="0"/>
        <w:ind w:left="720" w:hanging="720"/>
      </w:pPr>
      <w:r w:rsidRPr="00476C6B">
        <w:t xml:space="preserve">Harrison, T. J. E., Smith, J. A., Martin, G. R., Chamberlain, D. E., Bearhop, S., Robb, G. N., Reynolds, S. J., 2010, Does food supplementation really enhance productivity of breeding birds?, </w:t>
      </w:r>
      <w:r w:rsidRPr="00476C6B">
        <w:rPr>
          <w:i/>
        </w:rPr>
        <w:t>Oecologia</w:t>
      </w:r>
      <w:r w:rsidRPr="00476C6B">
        <w:t xml:space="preserve"> </w:t>
      </w:r>
      <w:r w:rsidRPr="00476C6B">
        <w:rPr>
          <w:b/>
        </w:rPr>
        <w:t>164</w:t>
      </w:r>
      <w:r w:rsidRPr="00476C6B">
        <w:t>(2)</w:t>
      </w:r>
      <w:r w:rsidRPr="00476C6B">
        <w:rPr>
          <w:b/>
        </w:rPr>
        <w:t>:</w:t>
      </w:r>
      <w:r w:rsidRPr="00476C6B">
        <w:t>311-320.</w:t>
      </w:r>
    </w:p>
    <w:p w14:paraId="0E39B80E" w14:textId="77777777" w:rsidR="00476C6B" w:rsidRPr="00476C6B" w:rsidRDefault="00476C6B" w:rsidP="00476C6B">
      <w:pPr>
        <w:pStyle w:val="EndNoteBibliography"/>
        <w:spacing w:after="0"/>
        <w:ind w:left="720" w:hanging="720"/>
      </w:pPr>
      <w:r w:rsidRPr="00476C6B">
        <w:t xml:space="preserve">Harrison, X. A., 2014, Using observation-level random effects to model overdispersion in count data in ecology and evolution, </w:t>
      </w:r>
      <w:r w:rsidRPr="00476C6B">
        <w:rPr>
          <w:i/>
        </w:rPr>
        <w:t>PeerJ</w:t>
      </w:r>
      <w:r w:rsidRPr="00476C6B">
        <w:t xml:space="preserve"> </w:t>
      </w:r>
      <w:r w:rsidRPr="00476C6B">
        <w:rPr>
          <w:b/>
        </w:rPr>
        <w:t>2:</w:t>
      </w:r>
      <w:r w:rsidRPr="00476C6B">
        <w:t>e616.</w:t>
      </w:r>
    </w:p>
    <w:p w14:paraId="65F15EB8" w14:textId="77777777" w:rsidR="00476C6B" w:rsidRPr="00476C6B" w:rsidRDefault="00476C6B" w:rsidP="00476C6B">
      <w:pPr>
        <w:pStyle w:val="EndNoteBibliography"/>
        <w:spacing w:after="0"/>
        <w:ind w:left="720" w:hanging="720"/>
      </w:pPr>
      <w:r w:rsidRPr="00476C6B">
        <w:t xml:space="preserve">Hewson, C. M., Fuller, R. A., Mayle, B. A., Smith, K. W., 2004, Possible impacts of grey squirrels on birds and other wildlife, </w:t>
      </w:r>
      <w:r w:rsidRPr="00476C6B">
        <w:rPr>
          <w:i/>
        </w:rPr>
        <w:t>British Wildlife</w:t>
      </w:r>
      <w:r w:rsidRPr="00476C6B">
        <w:t xml:space="preserve"> </w:t>
      </w:r>
      <w:r w:rsidRPr="00476C6B">
        <w:rPr>
          <w:b/>
        </w:rPr>
        <w:t>15</w:t>
      </w:r>
      <w:r w:rsidRPr="00476C6B">
        <w:t>(3)</w:t>
      </w:r>
      <w:r w:rsidRPr="00476C6B">
        <w:rPr>
          <w:b/>
        </w:rPr>
        <w:t>:</w:t>
      </w:r>
      <w:r w:rsidRPr="00476C6B">
        <w:t>183-191.</w:t>
      </w:r>
    </w:p>
    <w:p w14:paraId="6DA94E37" w14:textId="77777777" w:rsidR="00476C6B" w:rsidRPr="00476C6B" w:rsidRDefault="00476C6B" w:rsidP="00476C6B">
      <w:pPr>
        <w:pStyle w:val="EndNoteBibliography"/>
        <w:spacing w:after="0"/>
        <w:ind w:left="720" w:hanging="720"/>
      </w:pPr>
      <w:r w:rsidRPr="00476C6B">
        <w:t xml:space="preserve">Kark, S., Iwaniuk, A., Schalimtzek, A., Banker, E., 2007, Living in the city: Can anyone become an ‘urban exploiter'?, </w:t>
      </w:r>
      <w:r w:rsidRPr="00476C6B">
        <w:rPr>
          <w:i/>
        </w:rPr>
        <w:t>Journal of Biogeography</w:t>
      </w:r>
      <w:r w:rsidRPr="00476C6B">
        <w:t xml:space="preserve"> </w:t>
      </w:r>
      <w:r w:rsidRPr="00476C6B">
        <w:rPr>
          <w:b/>
        </w:rPr>
        <w:t>34</w:t>
      </w:r>
      <w:r w:rsidRPr="00476C6B">
        <w:t>(4)</w:t>
      </w:r>
      <w:r w:rsidRPr="00476C6B">
        <w:rPr>
          <w:b/>
        </w:rPr>
        <w:t>:</w:t>
      </w:r>
      <w:r w:rsidRPr="00476C6B">
        <w:t>638-651.</w:t>
      </w:r>
    </w:p>
    <w:p w14:paraId="61251C08" w14:textId="77777777" w:rsidR="00476C6B" w:rsidRPr="00476C6B" w:rsidRDefault="00476C6B" w:rsidP="00476C6B">
      <w:pPr>
        <w:pStyle w:val="EndNoteBibliography"/>
        <w:spacing w:after="0"/>
        <w:ind w:left="720" w:hanging="720"/>
      </w:pPr>
      <w:r w:rsidRPr="00476C6B">
        <w:t xml:space="preserve">Lepczyk, C. A., Mertig, A. G., Liu, J., 2004, Assessing Landowner Activities Related to Birds Across Rural-to-Urban Landscapes, </w:t>
      </w:r>
      <w:r w:rsidRPr="00476C6B">
        <w:rPr>
          <w:i/>
        </w:rPr>
        <w:t>Environmental Management</w:t>
      </w:r>
      <w:r w:rsidRPr="00476C6B">
        <w:t xml:space="preserve"> </w:t>
      </w:r>
      <w:r w:rsidRPr="00476C6B">
        <w:rPr>
          <w:b/>
        </w:rPr>
        <w:t>33</w:t>
      </w:r>
      <w:r w:rsidRPr="00476C6B">
        <w:t>(1)</w:t>
      </w:r>
      <w:r w:rsidRPr="00476C6B">
        <w:rPr>
          <w:b/>
        </w:rPr>
        <w:t>:</w:t>
      </w:r>
      <w:r w:rsidRPr="00476C6B">
        <w:t>110-125.</w:t>
      </w:r>
    </w:p>
    <w:p w14:paraId="50C02F5B" w14:textId="77777777" w:rsidR="00476C6B" w:rsidRPr="00476C6B" w:rsidRDefault="00476C6B" w:rsidP="00476C6B">
      <w:pPr>
        <w:pStyle w:val="EndNoteBibliography"/>
        <w:spacing w:after="0"/>
        <w:ind w:left="720" w:hanging="720"/>
      </w:pPr>
      <w:r w:rsidRPr="00476C6B">
        <w:t xml:space="preserve">Malpass, J. S., Rodewald, A. D., Matthews, S. N., 2017, Species-dependent effects of bird feeders on nest predators and nest survival of urban American robins and northern cardinals, </w:t>
      </w:r>
      <w:r w:rsidRPr="00476C6B">
        <w:rPr>
          <w:i/>
        </w:rPr>
        <w:t>The Condor</w:t>
      </w:r>
      <w:r w:rsidRPr="00476C6B">
        <w:t xml:space="preserve"> </w:t>
      </w:r>
      <w:r w:rsidRPr="00476C6B">
        <w:rPr>
          <w:b/>
        </w:rPr>
        <w:t>119</w:t>
      </w:r>
      <w:r w:rsidRPr="00476C6B">
        <w:t>(1)</w:t>
      </w:r>
      <w:r w:rsidRPr="00476C6B">
        <w:rPr>
          <w:b/>
        </w:rPr>
        <w:t>:</w:t>
      </w:r>
      <w:r w:rsidRPr="00476C6B">
        <w:t>1-16.</w:t>
      </w:r>
    </w:p>
    <w:p w14:paraId="6FF92A2F" w14:textId="77777777" w:rsidR="00476C6B" w:rsidRPr="00476C6B" w:rsidRDefault="00476C6B" w:rsidP="00476C6B">
      <w:pPr>
        <w:pStyle w:val="EndNoteBibliography"/>
        <w:spacing w:after="0"/>
        <w:ind w:left="720" w:hanging="720"/>
      </w:pPr>
      <w:r w:rsidRPr="00476C6B">
        <w:t>Mayle, B. A., Broome, A. C., 2013, Changes in the impact and control of an invasive alien: The grey squirrel (</w:t>
      </w:r>
      <w:r w:rsidRPr="00476C6B">
        <w:rPr>
          <w:i/>
        </w:rPr>
        <w:t>Sciurus carolinensis</w:t>
      </w:r>
      <w:r w:rsidRPr="00476C6B">
        <w:t xml:space="preserve">) in Great Britain, as determined from regional surveys, </w:t>
      </w:r>
      <w:r w:rsidRPr="00476C6B">
        <w:rPr>
          <w:i/>
        </w:rPr>
        <w:t>Pest Management Science</w:t>
      </w:r>
      <w:r w:rsidRPr="00476C6B">
        <w:t xml:space="preserve"> </w:t>
      </w:r>
      <w:r w:rsidRPr="00476C6B">
        <w:rPr>
          <w:b/>
        </w:rPr>
        <w:t>69</w:t>
      </w:r>
      <w:r w:rsidRPr="00476C6B">
        <w:t>(3)</w:t>
      </w:r>
      <w:r w:rsidRPr="00476C6B">
        <w:rPr>
          <w:b/>
        </w:rPr>
        <w:t>:</w:t>
      </w:r>
      <w:r w:rsidRPr="00476C6B">
        <w:t>323-333.</w:t>
      </w:r>
    </w:p>
    <w:p w14:paraId="6F96D9E7" w14:textId="77777777" w:rsidR="00476C6B" w:rsidRPr="00476C6B" w:rsidRDefault="00476C6B" w:rsidP="00476C6B">
      <w:pPr>
        <w:pStyle w:val="EndNoteBibliography"/>
        <w:spacing w:after="0"/>
        <w:ind w:left="720" w:hanging="720"/>
      </w:pPr>
      <w:r w:rsidRPr="00476C6B">
        <w:t xml:space="preserve">Millins, C., Magierecka, A., Gilbert, L., Edoff, A., Brereton, A., Kilbride, E., 2015, An invasive mammal (grey squirrel, </w:t>
      </w:r>
      <w:r w:rsidRPr="00476C6B">
        <w:rPr>
          <w:i/>
        </w:rPr>
        <w:t>Sciurus carolinensis</w:t>
      </w:r>
      <w:r w:rsidRPr="00476C6B">
        <w:t xml:space="preserve">) commonly hosts diverse and atypical genotypes of the zoonotic pathogen </w:t>
      </w:r>
      <w:r w:rsidRPr="00476C6B">
        <w:rPr>
          <w:i/>
        </w:rPr>
        <w:t>Borrelia burgdorferi</w:t>
      </w:r>
      <w:r w:rsidRPr="00476C6B">
        <w:t xml:space="preserve"> sensu lato, </w:t>
      </w:r>
      <w:r w:rsidRPr="00476C6B">
        <w:rPr>
          <w:i/>
        </w:rPr>
        <w:t>Applied and Environmental Microbiology</w:t>
      </w:r>
      <w:r w:rsidRPr="00476C6B">
        <w:t xml:space="preserve"> </w:t>
      </w:r>
      <w:r w:rsidRPr="00476C6B">
        <w:rPr>
          <w:b/>
        </w:rPr>
        <w:t>81</w:t>
      </w:r>
      <w:r w:rsidRPr="00476C6B">
        <w:t>(13)</w:t>
      </w:r>
      <w:r w:rsidRPr="00476C6B">
        <w:rPr>
          <w:b/>
        </w:rPr>
        <w:t>:</w:t>
      </w:r>
      <w:r w:rsidRPr="00476C6B">
        <w:t>4236-4245.</w:t>
      </w:r>
    </w:p>
    <w:p w14:paraId="159E29CD" w14:textId="77777777" w:rsidR="00476C6B" w:rsidRPr="00476C6B" w:rsidRDefault="00476C6B" w:rsidP="00476C6B">
      <w:pPr>
        <w:pStyle w:val="EndNoteBibliography"/>
        <w:spacing w:after="0"/>
        <w:ind w:left="720" w:hanging="720"/>
      </w:pPr>
      <w:r w:rsidRPr="00476C6B">
        <w:t xml:space="preserve">Millins, C., Gilbert, L., Johnson, P., James, M., Kilbride, E., Birtles, R., Biek, R., 2016, Heterogeneity in the abundance and distribution of </w:t>
      </w:r>
      <w:r w:rsidRPr="00476C6B">
        <w:rPr>
          <w:i/>
        </w:rPr>
        <w:t>Ixodes ricinus</w:t>
      </w:r>
      <w:r w:rsidRPr="00476C6B">
        <w:t xml:space="preserve"> and </w:t>
      </w:r>
      <w:r w:rsidRPr="00476C6B">
        <w:rPr>
          <w:i/>
        </w:rPr>
        <w:t>Borrelia burgdorferi</w:t>
      </w:r>
      <w:r w:rsidRPr="00476C6B">
        <w:t xml:space="preserve"> (sensu lato) in Scotland: implications for risk prediction, </w:t>
      </w:r>
      <w:r w:rsidRPr="00476C6B">
        <w:rPr>
          <w:i/>
        </w:rPr>
        <w:t>Parasites &amp; Vectors</w:t>
      </w:r>
      <w:r w:rsidRPr="00476C6B">
        <w:t xml:space="preserve"> </w:t>
      </w:r>
      <w:r w:rsidRPr="00476C6B">
        <w:rPr>
          <w:b/>
        </w:rPr>
        <w:t>9</w:t>
      </w:r>
      <w:r w:rsidRPr="00476C6B">
        <w:t>(1)</w:t>
      </w:r>
      <w:r w:rsidRPr="00476C6B">
        <w:rPr>
          <w:b/>
        </w:rPr>
        <w:t>:</w:t>
      </w:r>
      <w:r w:rsidRPr="00476C6B">
        <w:t>595.</w:t>
      </w:r>
    </w:p>
    <w:p w14:paraId="5B288764" w14:textId="77777777" w:rsidR="00476C6B" w:rsidRPr="00476C6B" w:rsidRDefault="00476C6B" w:rsidP="00476C6B">
      <w:pPr>
        <w:pStyle w:val="EndNoteBibliography"/>
        <w:spacing w:after="0"/>
        <w:ind w:left="720" w:hanging="720"/>
      </w:pPr>
      <w:r w:rsidRPr="00476C6B">
        <w:t xml:space="preserve">Newson, S. E., Leech, D. L., Hewson, C. M., Crick, H. Q. P., Grice, P. V., 2010, Potential impact of grey squirrels </w:t>
      </w:r>
      <w:r w:rsidRPr="00476C6B">
        <w:rPr>
          <w:i/>
        </w:rPr>
        <w:t>Sciurus carolinensis</w:t>
      </w:r>
      <w:r w:rsidRPr="00476C6B">
        <w:t xml:space="preserve"> on woodland bird populations in England, </w:t>
      </w:r>
      <w:r w:rsidRPr="00476C6B">
        <w:rPr>
          <w:i/>
        </w:rPr>
        <w:t>Journal of Ornithology</w:t>
      </w:r>
      <w:r w:rsidRPr="00476C6B">
        <w:t xml:space="preserve"> </w:t>
      </w:r>
      <w:r w:rsidRPr="00476C6B">
        <w:rPr>
          <w:b/>
        </w:rPr>
        <w:t>151</w:t>
      </w:r>
      <w:r w:rsidRPr="00476C6B">
        <w:t>(1)</w:t>
      </w:r>
      <w:r w:rsidRPr="00476C6B">
        <w:rPr>
          <w:b/>
        </w:rPr>
        <w:t>:</w:t>
      </w:r>
      <w:r w:rsidRPr="00476C6B">
        <w:t>211-218.</w:t>
      </w:r>
    </w:p>
    <w:p w14:paraId="0CC6A811" w14:textId="77777777" w:rsidR="00476C6B" w:rsidRPr="00476C6B" w:rsidRDefault="00476C6B" w:rsidP="00476C6B">
      <w:pPr>
        <w:pStyle w:val="EndNoteBibliography"/>
        <w:spacing w:after="0"/>
        <w:ind w:left="720" w:hanging="720"/>
      </w:pPr>
      <w:r w:rsidRPr="00476C6B">
        <w:t xml:space="preserve">Orros, M. E., Fellowes, M. D. E., 2015, Wild bird feeding in a large UK urban area: Characteristics and estimates of energy input and individuals supported, </w:t>
      </w:r>
      <w:r w:rsidRPr="00476C6B">
        <w:rPr>
          <w:i/>
        </w:rPr>
        <w:t>Acta Ornithologica</w:t>
      </w:r>
      <w:r w:rsidRPr="00476C6B">
        <w:t xml:space="preserve"> </w:t>
      </w:r>
      <w:r w:rsidRPr="00476C6B">
        <w:rPr>
          <w:b/>
        </w:rPr>
        <w:t>50</w:t>
      </w:r>
      <w:r w:rsidRPr="00476C6B">
        <w:t>(1)</w:t>
      </w:r>
      <w:r w:rsidRPr="00476C6B">
        <w:rPr>
          <w:b/>
        </w:rPr>
        <w:t>:</w:t>
      </w:r>
      <w:r w:rsidRPr="00476C6B">
        <w:t>43-58.</w:t>
      </w:r>
    </w:p>
    <w:p w14:paraId="3C032F3D" w14:textId="77777777" w:rsidR="00476C6B" w:rsidRPr="00476C6B" w:rsidRDefault="00476C6B" w:rsidP="00476C6B">
      <w:pPr>
        <w:pStyle w:val="EndNoteBibliography"/>
        <w:spacing w:after="0"/>
        <w:ind w:left="720" w:hanging="720"/>
      </w:pPr>
      <w:r w:rsidRPr="00476C6B">
        <w:t xml:space="preserve">Parker, T. S., Nilon, C. H., 2008, Gray squirrel density, habitat suitability, and behavior in urban parks, </w:t>
      </w:r>
      <w:r w:rsidRPr="00476C6B">
        <w:rPr>
          <w:i/>
        </w:rPr>
        <w:t>Urban Ecosystems</w:t>
      </w:r>
      <w:r w:rsidRPr="00476C6B">
        <w:t xml:space="preserve"> </w:t>
      </w:r>
      <w:r w:rsidRPr="00476C6B">
        <w:rPr>
          <w:b/>
        </w:rPr>
        <w:t>11</w:t>
      </w:r>
      <w:r w:rsidRPr="00476C6B">
        <w:t>(3)</w:t>
      </w:r>
      <w:r w:rsidRPr="00476C6B">
        <w:rPr>
          <w:b/>
        </w:rPr>
        <w:t>:</w:t>
      </w:r>
      <w:r w:rsidRPr="00476C6B">
        <w:t>243-255.</w:t>
      </w:r>
    </w:p>
    <w:p w14:paraId="503F9917" w14:textId="77777777" w:rsidR="00476C6B" w:rsidRPr="00476C6B" w:rsidRDefault="00476C6B" w:rsidP="00476C6B">
      <w:pPr>
        <w:pStyle w:val="EndNoteBibliography"/>
        <w:spacing w:after="0"/>
        <w:ind w:left="720" w:hanging="720"/>
      </w:pPr>
      <w:r w:rsidRPr="00476C6B">
        <w:t xml:space="preserve">Plummer, K. E., Bearhop, S., Leech, D. I., Chamberlain, D. E., Blount, J. D., 2013, Winter food provisioning reduces future breeding performance in a wild bird, </w:t>
      </w:r>
      <w:r w:rsidRPr="00476C6B">
        <w:rPr>
          <w:i/>
        </w:rPr>
        <w:t>Scientific Reports</w:t>
      </w:r>
      <w:r w:rsidRPr="00476C6B">
        <w:t xml:space="preserve"> </w:t>
      </w:r>
      <w:r w:rsidRPr="00476C6B">
        <w:rPr>
          <w:b/>
        </w:rPr>
        <w:t>3:</w:t>
      </w:r>
      <w:r w:rsidRPr="00476C6B">
        <w:t>2002.</w:t>
      </w:r>
    </w:p>
    <w:p w14:paraId="6E62722D" w14:textId="77777777" w:rsidR="00476C6B" w:rsidRPr="00476C6B" w:rsidRDefault="00476C6B" w:rsidP="00476C6B">
      <w:pPr>
        <w:pStyle w:val="EndNoteBibliography"/>
        <w:spacing w:after="0"/>
        <w:ind w:left="720" w:hanging="720"/>
      </w:pPr>
      <w:r w:rsidRPr="00476C6B">
        <w:t xml:space="preserve">Pratt, C. R., 1987, Gray squirrels as subjects in independent study, </w:t>
      </w:r>
      <w:r w:rsidRPr="00476C6B">
        <w:rPr>
          <w:i/>
        </w:rPr>
        <w:t>The American Biology Teacher</w:t>
      </w:r>
      <w:r w:rsidRPr="00476C6B">
        <w:t xml:space="preserve"> </w:t>
      </w:r>
      <w:r w:rsidRPr="00476C6B">
        <w:rPr>
          <w:b/>
        </w:rPr>
        <w:t>49</w:t>
      </w:r>
      <w:r w:rsidRPr="00476C6B">
        <w:t>(8)</w:t>
      </w:r>
      <w:r w:rsidRPr="00476C6B">
        <w:rPr>
          <w:b/>
        </w:rPr>
        <w:t>:</w:t>
      </w:r>
      <w:r w:rsidRPr="00476C6B">
        <w:t>434-437.</w:t>
      </w:r>
    </w:p>
    <w:p w14:paraId="46BDFD8E" w14:textId="77777777" w:rsidR="00476C6B" w:rsidRPr="00476C6B" w:rsidRDefault="00476C6B" w:rsidP="00476C6B">
      <w:pPr>
        <w:pStyle w:val="EndNoteBibliography"/>
        <w:spacing w:after="0"/>
        <w:ind w:left="720" w:hanging="720"/>
      </w:pPr>
      <w:r w:rsidRPr="00476C6B">
        <w:t>R Core Team, 2017, R: A language and environment for statistical computing, R  Foundation for Statistical Computing, Vienna,  Austria.</w:t>
      </w:r>
    </w:p>
    <w:p w14:paraId="74D4A1A2" w14:textId="77777777" w:rsidR="00476C6B" w:rsidRPr="00476C6B" w:rsidRDefault="00476C6B" w:rsidP="00476C6B">
      <w:pPr>
        <w:pStyle w:val="EndNoteBibliography"/>
        <w:spacing w:after="0"/>
        <w:ind w:left="720" w:hanging="720"/>
      </w:pPr>
      <w:r w:rsidRPr="00476C6B">
        <w:t xml:space="preserve">Robb, G. N., McDonald, R. A., Chamberlain, D. E., Reynolds, S. J., Harrison, T. J. E., Bearhop, S., 2008, Winter feeding of birds increases productivity in the subsequent breeding season, </w:t>
      </w:r>
      <w:r w:rsidRPr="00476C6B">
        <w:rPr>
          <w:i/>
        </w:rPr>
        <w:t>Biology Letters</w:t>
      </w:r>
      <w:r w:rsidRPr="00476C6B">
        <w:t xml:space="preserve"> </w:t>
      </w:r>
      <w:r w:rsidRPr="00476C6B">
        <w:rPr>
          <w:b/>
        </w:rPr>
        <w:t>4</w:t>
      </w:r>
      <w:r w:rsidRPr="00476C6B">
        <w:t>(2)</w:t>
      </w:r>
      <w:r w:rsidRPr="00476C6B">
        <w:rPr>
          <w:b/>
        </w:rPr>
        <w:t>:</w:t>
      </w:r>
      <w:r w:rsidRPr="00476C6B">
        <w:t>220-223.</w:t>
      </w:r>
    </w:p>
    <w:p w14:paraId="0047FDD8" w14:textId="77777777" w:rsidR="00476C6B" w:rsidRPr="00476C6B" w:rsidRDefault="00476C6B" w:rsidP="00476C6B">
      <w:pPr>
        <w:pStyle w:val="EndNoteBibliography"/>
        <w:spacing w:after="0"/>
        <w:ind w:left="720" w:hanging="720"/>
      </w:pPr>
      <w:r w:rsidRPr="00476C6B">
        <w:t xml:space="preserve">Roth, T. C., Lima, S. L., 2007, The predatory behavior of wintering </w:t>
      </w:r>
      <w:r w:rsidRPr="00476C6B">
        <w:rPr>
          <w:i/>
        </w:rPr>
        <w:t>Accipiter</w:t>
      </w:r>
      <w:r w:rsidRPr="00476C6B">
        <w:t xml:space="preserve"> hawks: Temporal patterns in activity of predators and prey, </w:t>
      </w:r>
      <w:r w:rsidRPr="00476C6B">
        <w:rPr>
          <w:i/>
        </w:rPr>
        <w:t>Oecologia</w:t>
      </w:r>
      <w:r w:rsidRPr="00476C6B">
        <w:t xml:space="preserve"> </w:t>
      </w:r>
      <w:r w:rsidRPr="00476C6B">
        <w:rPr>
          <w:b/>
        </w:rPr>
        <w:t>152</w:t>
      </w:r>
      <w:r w:rsidRPr="00476C6B">
        <w:t>(1)</w:t>
      </w:r>
      <w:r w:rsidRPr="00476C6B">
        <w:rPr>
          <w:b/>
        </w:rPr>
        <w:t>:</w:t>
      </w:r>
      <w:r w:rsidRPr="00476C6B">
        <w:t>169-178.</w:t>
      </w:r>
    </w:p>
    <w:p w14:paraId="4BF7AC80" w14:textId="77777777" w:rsidR="00476C6B" w:rsidRPr="00476C6B" w:rsidRDefault="00476C6B" w:rsidP="00476C6B">
      <w:pPr>
        <w:pStyle w:val="EndNoteBibliography"/>
        <w:spacing w:after="0"/>
        <w:ind w:left="720" w:hanging="720"/>
      </w:pPr>
      <w:r w:rsidRPr="00476C6B">
        <w:lastRenderedPageBreak/>
        <w:t xml:space="preserve">Rotherham, I. D., Boardman, S., 2006, Who says the public only love red squirrels, </w:t>
      </w:r>
      <w:r w:rsidRPr="00476C6B">
        <w:rPr>
          <w:i/>
        </w:rPr>
        <w:t>ECOS</w:t>
      </w:r>
      <w:r w:rsidRPr="00476C6B">
        <w:t xml:space="preserve"> </w:t>
      </w:r>
      <w:r w:rsidRPr="00476C6B">
        <w:rPr>
          <w:b/>
        </w:rPr>
        <w:t>27</w:t>
      </w:r>
      <w:r w:rsidRPr="00476C6B">
        <w:t>(1)</w:t>
      </w:r>
      <w:r w:rsidRPr="00476C6B">
        <w:rPr>
          <w:b/>
        </w:rPr>
        <w:t>:</w:t>
      </w:r>
      <w:r w:rsidRPr="00476C6B">
        <w:t>28-35.</w:t>
      </w:r>
    </w:p>
    <w:p w14:paraId="28F8FF68" w14:textId="77777777" w:rsidR="00476C6B" w:rsidRPr="00476C6B" w:rsidRDefault="00476C6B" w:rsidP="00476C6B">
      <w:pPr>
        <w:pStyle w:val="EndNoteBibliography"/>
        <w:spacing w:after="0"/>
        <w:ind w:left="720" w:hanging="720"/>
      </w:pPr>
      <w:r w:rsidRPr="00476C6B">
        <w:t xml:space="preserve">Sorace, A., Gustin, M., 2009, Distribution of generalist and specialist predators along urban gradients, </w:t>
      </w:r>
      <w:r w:rsidRPr="00476C6B">
        <w:rPr>
          <w:i/>
        </w:rPr>
        <w:t>Landscape and Urban Planning</w:t>
      </w:r>
      <w:r w:rsidRPr="00476C6B">
        <w:t xml:space="preserve"> </w:t>
      </w:r>
      <w:r w:rsidRPr="00476C6B">
        <w:rPr>
          <w:b/>
        </w:rPr>
        <w:t>90</w:t>
      </w:r>
      <w:r w:rsidRPr="00476C6B">
        <w:t>(3-4)</w:t>
      </w:r>
      <w:r w:rsidRPr="00476C6B">
        <w:rPr>
          <w:b/>
        </w:rPr>
        <w:t>:</w:t>
      </w:r>
      <w:r w:rsidRPr="00476C6B">
        <w:t>111-118.</w:t>
      </w:r>
    </w:p>
    <w:p w14:paraId="699CFEA3" w14:textId="77777777" w:rsidR="00476C6B" w:rsidRPr="00476C6B" w:rsidRDefault="00476C6B" w:rsidP="00476C6B">
      <w:pPr>
        <w:pStyle w:val="EndNoteBibliography"/>
        <w:spacing w:after="0"/>
        <w:ind w:left="720" w:hanging="720"/>
      </w:pPr>
      <w:r w:rsidRPr="00476C6B">
        <w:t>Thomas, R. L., Fellowes, M. D. E., Baker, P. J., 2012, Spatio-temporal variation in predation by urban domestic cats (</w:t>
      </w:r>
      <w:r w:rsidRPr="00476C6B">
        <w:rPr>
          <w:i/>
        </w:rPr>
        <w:t>Felis catus</w:t>
      </w:r>
      <w:r w:rsidRPr="00476C6B">
        <w:t xml:space="preserve">) and the acceptability of possible management actions in the UK, </w:t>
      </w:r>
      <w:r w:rsidRPr="00476C6B">
        <w:rPr>
          <w:i/>
        </w:rPr>
        <w:t>PLOS ONE</w:t>
      </w:r>
      <w:r w:rsidRPr="00476C6B">
        <w:t xml:space="preserve"> </w:t>
      </w:r>
      <w:r w:rsidRPr="00476C6B">
        <w:rPr>
          <w:b/>
        </w:rPr>
        <w:t>7</w:t>
      </w:r>
      <w:r w:rsidRPr="00476C6B">
        <w:t>(11)</w:t>
      </w:r>
      <w:r w:rsidRPr="00476C6B">
        <w:rPr>
          <w:b/>
        </w:rPr>
        <w:t>:</w:t>
      </w:r>
      <w:r w:rsidRPr="00476C6B">
        <w:t>e49369.</w:t>
      </w:r>
    </w:p>
    <w:p w14:paraId="758FD3B6" w14:textId="77777777" w:rsidR="00476C6B" w:rsidRPr="00476C6B" w:rsidRDefault="00476C6B" w:rsidP="00476C6B">
      <w:pPr>
        <w:pStyle w:val="EndNoteBibliography"/>
        <w:spacing w:after="0"/>
        <w:ind w:left="720" w:hanging="720"/>
      </w:pPr>
      <w:r w:rsidRPr="00476C6B">
        <w:t>Thomas, R. L., Baker, P. J., Fellowes, M. D. E., 2014, Ranging characteristics of the domestic cat (</w:t>
      </w:r>
      <w:r w:rsidRPr="00476C6B">
        <w:rPr>
          <w:i/>
        </w:rPr>
        <w:t>Felis catus</w:t>
      </w:r>
      <w:r w:rsidRPr="00476C6B">
        <w:t xml:space="preserve">) in an urban environment, </w:t>
      </w:r>
      <w:r w:rsidRPr="00476C6B">
        <w:rPr>
          <w:i/>
        </w:rPr>
        <w:t>Urban Ecosystems</w:t>
      </w:r>
      <w:r w:rsidRPr="00476C6B">
        <w:t xml:space="preserve"> </w:t>
      </w:r>
      <w:r w:rsidRPr="00476C6B">
        <w:rPr>
          <w:b/>
        </w:rPr>
        <w:t>17</w:t>
      </w:r>
      <w:r w:rsidRPr="00476C6B">
        <w:t>(4)</w:t>
      </w:r>
      <w:r w:rsidRPr="00476C6B">
        <w:rPr>
          <w:b/>
        </w:rPr>
        <w:t>:</w:t>
      </w:r>
      <w:r w:rsidRPr="00476C6B">
        <w:t>911-921.</w:t>
      </w:r>
    </w:p>
    <w:p w14:paraId="660A3B29" w14:textId="77777777" w:rsidR="00476C6B" w:rsidRPr="00476C6B" w:rsidRDefault="00476C6B" w:rsidP="00476C6B">
      <w:pPr>
        <w:pStyle w:val="EndNoteBibliography"/>
        <w:spacing w:after="0"/>
        <w:ind w:left="720" w:hanging="720"/>
      </w:pPr>
      <w:r w:rsidRPr="00476C6B">
        <w:t xml:space="preserve">Tratalos, J., Fuller, R. A., Evans, K. L., Davies, R. G., Newson, S. E., Greenwood, J. J. D., Gaston, K. J., 2007, Bird densities are associated with household densities, </w:t>
      </w:r>
      <w:r w:rsidRPr="00476C6B">
        <w:rPr>
          <w:i/>
        </w:rPr>
        <w:t>Global Change Biology</w:t>
      </w:r>
      <w:r w:rsidRPr="00476C6B">
        <w:t xml:space="preserve"> </w:t>
      </w:r>
      <w:r w:rsidRPr="00476C6B">
        <w:rPr>
          <w:b/>
        </w:rPr>
        <w:t>13</w:t>
      </w:r>
      <w:r w:rsidRPr="00476C6B">
        <w:t>(8)</w:t>
      </w:r>
      <w:r w:rsidRPr="00476C6B">
        <w:rPr>
          <w:b/>
        </w:rPr>
        <w:t>:</w:t>
      </w:r>
      <w:r w:rsidRPr="00476C6B">
        <w:t>1685-1695.</w:t>
      </w:r>
    </w:p>
    <w:p w14:paraId="78CF981D" w14:textId="77777777" w:rsidR="00476C6B" w:rsidRPr="00476C6B" w:rsidRDefault="00476C6B" w:rsidP="00476C6B">
      <w:pPr>
        <w:pStyle w:val="EndNoteBibliography"/>
        <w:spacing w:after="0"/>
        <w:ind w:left="720" w:hanging="720"/>
      </w:pPr>
      <w:r w:rsidRPr="00476C6B">
        <w:t>UN, 2011, World population prospects: The 2010 revision, United Nations, Department of Economic and Social Affairs, Population Division, New York.</w:t>
      </w:r>
    </w:p>
    <w:p w14:paraId="5EFC4662" w14:textId="77777777" w:rsidR="00476C6B" w:rsidRPr="00476C6B" w:rsidRDefault="00476C6B" w:rsidP="00476C6B">
      <w:pPr>
        <w:pStyle w:val="EndNoteBibliography"/>
        <w:spacing w:after="0"/>
        <w:ind w:left="720" w:hanging="720"/>
      </w:pPr>
      <w:r w:rsidRPr="00476C6B">
        <w:t>UNPFA, 2007, The state of World population 2007: Unleashing the potential of urban growth, United Nations Population Fund, New York.</w:t>
      </w:r>
    </w:p>
    <w:p w14:paraId="40B551D3" w14:textId="77777777" w:rsidR="00476C6B" w:rsidRPr="00476C6B" w:rsidRDefault="00476C6B" w:rsidP="00476C6B">
      <w:pPr>
        <w:pStyle w:val="EndNoteBibliography"/>
        <w:spacing w:after="0"/>
        <w:ind w:left="720" w:hanging="720"/>
      </w:pPr>
      <w:r w:rsidRPr="00476C6B">
        <w:t>US Fish and Wildlife Service, 2014, 2011 National survey of fishing, hunting, and wildlife-associated recreation, Washington DC.</w:t>
      </w:r>
    </w:p>
    <w:p w14:paraId="2F4678AE" w14:textId="77777777" w:rsidR="00476C6B" w:rsidRPr="00476C6B" w:rsidRDefault="00476C6B" w:rsidP="00476C6B">
      <w:pPr>
        <w:pStyle w:val="EndNoteBibliography"/>
        <w:spacing w:after="0"/>
        <w:ind w:left="720" w:hanging="720"/>
      </w:pPr>
      <w:r w:rsidRPr="00476C6B">
        <w:t xml:space="preserve">Zuckerberg, B., Bonter, D. N., Hochachka, W. M., Koenig, W. D., DeGaetano, A. T., Dickinson, J. L., 2011, Climatic constraints on wintering bird distributions are modified by urbanization and weather, </w:t>
      </w:r>
      <w:r w:rsidRPr="00476C6B">
        <w:rPr>
          <w:i/>
        </w:rPr>
        <w:t>Journal of Animal Ecology</w:t>
      </w:r>
      <w:r w:rsidRPr="00476C6B">
        <w:t xml:space="preserve"> </w:t>
      </w:r>
      <w:r w:rsidRPr="00476C6B">
        <w:rPr>
          <w:b/>
        </w:rPr>
        <w:t>80</w:t>
      </w:r>
      <w:r w:rsidRPr="00476C6B">
        <w:t>(2)</w:t>
      </w:r>
      <w:r w:rsidRPr="00476C6B">
        <w:rPr>
          <w:b/>
        </w:rPr>
        <w:t>:</w:t>
      </w:r>
      <w:r w:rsidRPr="00476C6B">
        <w:t>403-413.</w:t>
      </w:r>
    </w:p>
    <w:p w14:paraId="4B61EB25" w14:textId="77777777" w:rsidR="00476C6B" w:rsidRPr="00476C6B" w:rsidRDefault="00476C6B" w:rsidP="00476C6B">
      <w:pPr>
        <w:pStyle w:val="EndNoteBibliography"/>
        <w:ind w:left="720" w:hanging="720"/>
      </w:pPr>
      <w:r w:rsidRPr="00476C6B">
        <w:t>Zuur, A., Ieno, E. N., Smith, G. M., 2007, Analysing ecological data, Springer, New York, USA.</w:t>
      </w:r>
    </w:p>
    <w:p w14:paraId="72145D7C" w14:textId="67C6A983" w:rsidR="000654B7" w:rsidRDefault="008415E6" w:rsidP="0080071C">
      <w:r>
        <w:fldChar w:fldCharType="end"/>
      </w:r>
      <w:bookmarkEnd w:id="1"/>
    </w:p>
    <w:p w14:paraId="7ECD36FE" w14:textId="7A5E2DE4" w:rsidR="00B81BCD" w:rsidRDefault="00B81BCD" w:rsidP="0080071C"/>
    <w:p w14:paraId="70D6C55B" w14:textId="77777777" w:rsidR="00B81BCD" w:rsidRDefault="00B81BCD" w:rsidP="0080071C"/>
    <w:p w14:paraId="07E3DE7C" w14:textId="77777777" w:rsidR="00BF0B7D" w:rsidRDefault="00BF0B7D">
      <w:pPr>
        <w:rPr>
          <w:i/>
        </w:rPr>
      </w:pPr>
      <w:r>
        <w:rPr>
          <w:i/>
        </w:rPr>
        <w:br w:type="page"/>
      </w:r>
    </w:p>
    <w:p w14:paraId="3925A6A1" w14:textId="1D11B40E" w:rsidR="00F00BFF" w:rsidRPr="00F00BFF" w:rsidRDefault="00F00BFF" w:rsidP="00B81BCD">
      <w:pPr>
        <w:rPr>
          <w:rFonts w:cstheme="minorHAnsi"/>
          <w:b/>
          <w:sz w:val="20"/>
          <w:szCs w:val="20"/>
        </w:rPr>
      </w:pPr>
      <w:r w:rsidRPr="00F00BFF">
        <w:rPr>
          <w:rFonts w:cstheme="minorHAnsi"/>
          <w:b/>
          <w:sz w:val="20"/>
          <w:szCs w:val="20"/>
        </w:rPr>
        <w:lastRenderedPageBreak/>
        <w:t xml:space="preserve">List of tables </w:t>
      </w:r>
    </w:p>
    <w:p w14:paraId="4205F2C2" w14:textId="0040C31F" w:rsidR="00F00BFF" w:rsidRPr="00A5225F" w:rsidRDefault="00F00BFF">
      <w:pPr>
        <w:rPr>
          <w:rFonts w:cstheme="minorHAnsi"/>
          <w:szCs w:val="20"/>
        </w:rPr>
      </w:pPr>
      <w:r w:rsidRPr="00A5225F">
        <w:rPr>
          <w:rFonts w:cstheme="minorHAnsi"/>
          <w:szCs w:val="20"/>
        </w:rPr>
        <w:t xml:space="preserve">Table </w:t>
      </w:r>
      <w:r w:rsidR="00E46AD1" w:rsidRPr="00A5225F">
        <w:rPr>
          <w:rFonts w:cstheme="minorHAnsi"/>
          <w:szCs w:val="20"/>
        </w:rPr>
        <w:t>1</w:t>
      </w:r>
      <w:r w:rsidRPr="00A5225F">
        <w:rPr>
          <w:rFonts w:cstheme="minorHAnsi"/>
          <w:szCs w:val="20"/>
        </w:rPr>
        <w:t xml:space="preserve">. Standardised </w:t>
      </w:r>
      <w:r w:rsidR="009D16FD">
        <w:rPr>
          <w:rFonts w:cstheme="minorHAnsi"/>
          <w:szCs w:val="20"/>
        </w:rPr>
        <w:t xml:space="preserve">average </w:t>
      </w:r>
      <w:r w:rsidRPr="00A5225F">
        <w:rPr>
          <w:rFonts w:cstheme="minorHAnsi"/>
          <w:szCs w:val="20"/>
        </w:rPr>
        <w:t xml:space="preserve">Poisson </w:t>
      </w:r>
      <w:r w:rsidR="009D16FD" w:rsidRPr="00A5225F">
        <w:rPr>
          <w:szCs w:val="20"/>
        </w:rPr>
        <w:t>generalized</w:t>
      </w:r>
      <w:r w:rsidR="009D16FD" w:rsidRPr="00A5225F">
        <w:rPr>
          <w:rFonts w:cstheme="minorHAnsi"/>
          <w:szCs w:val="20"/>
        </w:rPr>
        <w:t xml:space="preserve"> </w:t>
      </w:r>
      <w:r w:rsidRPr="00A5225F">
        <w:rPr>
          <w:rFonts w:cstheme="minorHAnsi"/>
          <w:szCs w:val="20"/>
        </w:rPr>
        <w:t xml:space="preserve">mixed effect models of effectors on </w:t>
      </w:r>
      <w:r w:rsidR="009D16FD" w:rsidRPr="00A5225F">
        <w:rPr>
          <w:szCs w:val="20"/>
        </w:rPr>
        <w:t xml:space="preserve">recorded visits on peanut and seed feeders at unguarded and guarded feeding stations </w:t>
      </w:r>
      <w:proofErr w:type="gramStart"/>
      <w:r w:rsidR="009D16FD" w:rsidRPr="00A5225F">
        <w:rPr>
          <w:szCs w:val="20"/>
        </w:rPr>
        <w:t xml:space="preserve">for </w:t>
      </w:r>
      <w:r w:rsidRPr="00A5225F">
        <w:rPr>
          <w:rFonts w:cstheme="minorHAnsi"/>
          <w:szCs w:val="20"/>
        </w:rPr>
        <w:t xml:space="preserve"> total</w:t>
      </w:r>
      <w:proofErr w:type="gramEnd"/>
      <w:r w:rsidRPr="00A5225F">
        <w:rPr>
          <w:rFonts w:cstheme="minorHAnsi"/>
          <w:szCs w:val="20"/>
        </w:rPr>
        <w:t xml:space="preserve"> birds and Grey Squirrels </w:t>
      </w:r>
      <w:r w:rsidR="009D16FD" w:rsidRPr="00A5225F">
        <w:rPr>
          <w:szCs w:val="20"/>
        </w:rPr>
        <w:t xml:space="preserve">with all models converging within delta 2 </w:t>
      </w:r>
      <w:proofErr w:type="spellStart"/>
      <w:r w:rsidR="009D16FD" w:rsidRPr="00A5225F">
        <w:rPr>
          <w:szCs w:val="20"/>
        </w:rPr>
        <w:t>AICc</w:t>
      </w:r>
      <w:proofErr w:type="spellEnd"/>
      <w:r w:rsidR="009D16FD" w:rsidRPr="00A5225F">
        <w:rPr>
          <w:szCs w:val="20"/>
        </w:rPr>
        <w:t xml:space="preserve"> of their respective minimal models</w:t>
      </w:r>
      <w:r w:rsidRPr="00A5225F">
        <w:rPr>
          <w:rFonts w:cstheme="minorHAnsi"/>
          <w:szCs w:val="20"/>
        </w:rPr>
        <w:t xml:space="preserve">. </w:t>
      </w:r>
      <w:r w:rsidR="00DD2997" w:rsidRPr="00A5225F">
        <w:rPr>
          <w:szCs w:val="20"/>
        </w:rPr>
        <w:t xml:space="preserve">Where: Feeding station identity and study day were random effects, </w:t>
      </w:r>
      <w:r w:rsidRPr="00A5225F">
        <w:rPr>
          <w:rFonts w:cstheme="minorHAnsi"/>
          <w:szCs w:val="20"/>
        </w:rPr>
        <w:t>Food = food type (peanut set to intercept), Guard = guard status (guarded set to the intercept), Distance = distance to closest woodland patch, Garden% = the proportion of habitat made up by gardens within 200</w:t>
      </w:r>
      <w:r w:rsidR="00833563" w:rsidRPr="00A5225F">
        <w:rPr>
          <w:rFonts w:cstheme="minorHAnsi"/>
          <w:szCs w:val="20"/>
        </w:rPr>
        <w:t xml:space="preserve"> </w:t>
      </w:r>
      <w:r w:rsidRPr="00A5225F">
        <w:rPr>
          <w:rFonts w:cstheme="minorHAnsi"/>
          <w:szCs w:val="20"/>
        </w:rPr>
        <w:t xml:space="preserve">m, Rain% = the proportion of the day spent raining </w:t>
      </w:r>
      <w:r w:rsidRPr="00A5225F">
        <w:rPr>
          <w:szCs w:val="20"/>
        </w:rPr>
        <w:t>and ‘:’ indicates an interaction term between covariates</w:t>
      </w:r>
      <w:r w:rsidRPr="00A5225F">
        <w:rPr>
          <w:rFonts w:cstheme="minorHAnsi"/>
          <w:szCs w:val="20"/>
        </w:rPr>
        <w:t xml:space="preserve">. Both Null models had </w:t>
      </w:r>
      <w:proofErr w:type="spellStart"/>
      <w:r w:rsidRPr="00A5225F">
        <w:rPr>
          <w:rFonts w:cstheme="minorHAnsi"/>
          <w:szCs w:val="20"/>
        </w:rPr>
        <w:t>ΔAICc</w:t>
      </w:r>
      <w:proofErr w:type="spellEnd"/>
      <w:r w:rsidRPr="00A5225F">
        <w:rPr>
          <w:rFonts w:cstheme="minorHAnsi"/>
          <w:szCs w:val="20"/>
        </w:rPr>
        <w:t xml:space="preserve"> &gt; 50 and model weights ≤ 0.001. Relative importance indicates the relative importance of the covariate across the models within Δ2 </w:t>
      </w:r>
      <w:proofErr w:type="spellStart"/>
      <w:r w:rsidRPr="00A5225F">
        <w:rPr>
          <w:rFonts w:cstheme="minorHAnsi"/>
          <w:szCs w:val="20"/>
        </w:rPr>
        <w:t>AICc</w:t>
      </w:r>
      <w:proofErr w:type="spellEnd"/>
      <w:r w:rsidRPr="00A5225F">
        <w:rPr>
          <w:rFonts w:cstheme="minorHAnsi"/>
          <w:szCs w:val="20"/>
        </w:rPr>
        <w:t xml:space="preserve"> of the </w:t>
      </w:r>
      <w:proofErr w:type="spellStart"/>
      <w:r w:rsidRPr="00A5225F">
        <w:rPr>
          <w:rFonts w:cstheme="minorHAnsi"/>
          <w:szCs w:val="20"/>
        </w:rPr>
        <w:t>AICc</w:t>
      </w:r>
      <w:proofErr w:type="spellEnd"/>
      <w:r w:rsidRPr="00A5225F">
        <w:rPr>
          <w:rFonts w:cstheme="minorHAnsi"/>
          <w:szCs w:val="20"/>
        </w:rPr>
        <w:t xml:space="preserve"> selected model, as a sum of the </w:t>
      </w:r>
      <w:proofErr w:type="spellStart"/>
      <w:r w:rsidRPr="00A5225F">
        <w:rPr>
          <w:rFonts w:cstheme="minorHAnsi"/>
          <w:szCs w:val="20"/>
        </w:rPr>
        <w:t>Akaike</w:t>
      </w:r>
      <w:proofErr w:type="spellEnd"/>
      <w:r w:rsidRPr="00A5225F">
        <w:rPr>
          <w:rFonts w:cstheme="minorHAnsi"/>
          <w:szCs w:val="20"/>
        </w:rPr>
        <w:t xml:space="preserve"> weights over all of the models in which the term appears and N indicates the number of models the covariate featured in.</w:t>
      </w:r>
    </w:p>
    <w:p w14:paraId="7F07194F" w14:textId="37FA5C34" w:rsidR="00F00BFF" w:rsidRPr="00A5225F" w:rsidRDefault="00F00BFF">
      <w:pPr>
        <w:rPr>
          <w:szCs w:val="20"/>
        </w:rPr>
      </w:pPr>
      <w:r w:rsidRPr="00A5225F">
        <w:rPr>
          <w:szCs w:val="20"/>
        </w:rPr>
        <w:t xml:space="preserve">Table </w:t>
      </w:r>
      <w:r w:rsidR="00E46AD1" w:rsidRPr="00A5225F">
        <w:rPr>
          <w:szCs w:val="20"/>
        </w:rPr>
        <w:t>2</w:t>
      </w:r>
      <w:r w:rsidRPr="00A5225F">
        <w:rPr>
          <w:szCs w:val="20"/>
        </w:rPr>
        <w:t xml:space="preserve">. Standardised average Poisson generalized linear mixed effect models for daily recorded visits on peanut and seed feeders at unguarded and guarded feeding stations for all bird species with all models converging within delta 2 </w:t>
      </w:r>
      <w:proofErr w:type="spellStart"/>
      <w:r w:rsidRPr="00A5225F">
        <w:rPr>
          <w:szCs w:val="20"/>
        </w:rPr>
        <w:t>AICc</w:t>
      </w:r>
      <w:proofErr w:type="spellEnd"/>
      <w:r w:rsidRPr="00A5225F">
        <w:rPr>
          <w:szCs w:val="20"/>
        </w:rPr>
        <w:t xml:space="preserve"> of their respective minimal models. All Null and Global models had delta </w:t>
      </w:r>
      <w:proofErr w:type="spellStart"/>
      <w:r w:rsidRPr="00A5225F">
        <w:rPr>
          <w:szCs w:val="20"/>
        </w:rPr>
        <w:t>AICcs</w:t>
      </w:r>
      <w:proofErr w:type="spellEnd"/>
      <w:r w:rsidRPr="00A5225F">
        <w:rPr>
          <w:szCs w:val="20"/>
        </w:rPr>
        <w:t xml:space="preserve"> &gt; 4 to their respective minimal models. Where: Feeding station identity and study day were random effects, Food = food type (peanut set to intercept), Guard = guard status (Guarded set to intercept), Squirrel% = daily proportion of total feeder usage by squirrels, Garden% = proportion of garden within 200</w:t>
      </w:r>
      <w:r w:rsidR="00833563" w:rsidRPr="00A5225F">
        <w:rPr>
          <w:szCs w:val="20"/>
        </w:rPr>
        <w:t xml:space="preserve"> </w:t>
      </w:r>
      <w:r w:rsidRPr="00A5225F">
        <w:rPr>
          <w:szCs w:val="20"/>
        </w:rPr>
        <w:t xml:space="preserve">m, Rain% = Proportion of day spent raining, Distance = distance (km) to closest patch of woodland and ‘:’ indicates an interaction term between covariates. Relative importance indicates the relative importance of the covariate across the models selected for averaging, as a sum of the </w:t>
      </w:r>
      <w:proofErr w:type="spellStart"/>
      <w:r w:rsidRPr="00A5225F">
        <w:rPr>
          <w:szCs w:val="20"/>
        </w:rPr>
        <w:t>Akaike</w:t>
      </w:r>
      <w:proofErr w:type="spellEnd"/>
      <w:r w:rsidRPr="00A5225F">
        <w:rPr>
          <w:szCs w:val="20"/>
        </w:rPr>
        <w:t xml:space="preserve"> weights over all of the models in which the term appears and N indicates the number of models the covariate featured in.</w:t>
      </w:r>
    </w:p>
    <w:p w14:paraId="4AB15E41" w14:textId="77777777" w:rsidR="00F00BFF" w:rsidRPr="00F00BFF" w:rsidRDefault="00F00BFF" w:rsidP="00F00BFF">
      <w:pPr>
        <w:rPr>
          <w:b/>
          <w:noProof/>
        </w:rPr>
      </w:pPr>
      <w:r w:rsidRPr="00F00BFF">
        <w:rPr>
          <w:b/>
          <w:noProof/>
        </w:rPr>
        <w:t xml:space="preserve">Figure legends </w:t>
      </w:r>
    </w:p>
    <w:p w14:paraId="1179B5F6" w14:textId="77777777" w:rsidR="00F00BFF" w:rsidRDefault="00F00BFF" w:rsidP="00F00BFF">
      <w:r>
        <w:t>Figure 1. Proportion of animal visits and time as metrics of bird feeder usage for the different types over the course of the study. N = 426 and 454 total observation days for guarded and unguarded supplementary feeding stations respectively.</w:t>
      </w:r>
    </w:p>
    <w:p w14:paraId="054669C0" w14:textId="77777777" w:rsidR="00F00BFF" w:rsidRDefault="00F00BFF" w:rsidP="00F00BFF">
      <w:r>
        <w:t>Figure 2. Effect of Grey Squirrel feeder usage (proportion of total daily time on feeders) on a) total daily visits and b) total daily time spent on feeding stations (both feeders together). Fitted with a smoothed line of best fit with 95% confidence intervals based on</w:t>
      </w:r>
      <w:r w:rsidRPr="00826EBA">
        <w:t xml:space="preserve"> locally weighted regression</w:t>
      </w:r>
      <w:r>
        <w:t xml:space="preserve"> for illustrative purposes.</w:t>
      </w:r>
    </w:p>
    <w:p w14:paraId="795393E2" w14:textId="6FF48380" w:rsidR="00F00BFF" w:rsidRDefault="00F00BFF" w:rsidP="00F00BFF">
      <w:r>
        <w:t xml:space="preserve">Figure 3. </w:t>
      </w:r>
      <w:r w:rsidRPr="00501F67">
        <w:t>Summary of the median</w:t>
      </w:r>
      <w:r>
        <w:t xml:space="preserve"> (</w:t>
      </w:r>
      <w:r>
        <w:rPr>
          <w:rFonts w:cstheme="minorHAnsi"/>
        </w:rPr>
        <w:t>±</w:t>
      </w:r>
      <w:r>
        <w:t>IQR)</w:t>
      </w:r>
      <w:r w:rsidRPr="00501F67">
        <w:t xml:space="preserve"> </w:t>
      </w:r>
      <w:r>
        <w:t xml:space="preserve">time of </w:t>
      </w:r>
      <w:r w:rsidRPr="00501F67">
        <w:t xml:space="preserve">first visit after sunrise for Grey Squirrels, all birds and all common bird species </w:t>
      </w:r>
      <w:r w:rsidRPr="00387556">
        <w:t>for guarded and unguarded feeding stations</w:t>
      </w:r>
      <w:r w:rsidRPr="00501F67">
        <w:t xml:space="preserve">. </w:t>
      </w:r>
      <w:r w:rsidRPr="00387556">
        <w:t>Mann-Whitney test statistics are between the first visit by that species/grouping in a day to a guarded and unguarded feeding station</w:t>
      </w:r>
      <w:r>
        <w:t xml:space="preserve">. </w:t>
      </w:r>
      <w:r w:rsidRPr="00501F67">
        <w:t xml:space="preserve">For P value significance: </w:t>
      </w:r>
      <w:r w:rsidRPr="00387556">
        <w:rPr>
          <w:rFonts w:cstheme="minorHAnsi"/>
        </w:rPr>
        <w:t xml:space="preserve">• p = 0.1 - 0.05, </w:t>
      </w:r>
      <w:r w:rsidRPr="00501F67">
        <w:t xml:space="preserve">* p &lt; 0.01, ** p &lt; 0.001, *** </w:t>
      </w:r>
      <w:r>
        <w:t>p &lt; 0.0001 (</w:t>
      </w:r>
      <w:r w:rsidRPr="00501F67">
        <w:t>adjusted using the false discovery rate</w:t>
      </w:r>
      <w:r>
        <w:t>).</w:t>
      </w:r>
    </w:p>
    <w:p w14:paraId="165D3A98" w14:textId="77777777" w:rsidR="00F00BFF" w:rsidRDefault="00F00BFF" w:rsidP="00F00BFF">
      <w:r>
        <w:t>Figure 4. Median (</w:t>
      </w:r>
      <w:r>
        <w:rPr>
          <w:rFonts w:cstheme="minorHAnsi"/>
        </w:rPr>
        <w:t>±</w:t>
      </w:r>
      <w:r>
        <w:t>IQR) recorded individual visit time (up to 10 second videos) spent on all different types of bird feeders in the study by species with interquartile ranges.</w:t>
      </w:r>
    </w:p>
    <w:p w14:paraId="163E33B7" w14:textId="01CB547B" w:rsidR="007A3FCE" w:rsidRDefault="007A3FCE" w:rsidP="00B81BCD">
      <w:pPr>
        <w:rPr>
          <w:rFonts w:cstheme="minorHAnsi"/>
          <w:sz w:val="20"/>
          <w:szCs w:val="20"/>
        </w:rPr>
      </w:pPr>
    </w:p>
    <w:p w14:paraId="1CA36301" w14:textId="7984E846" w:rsidR="007A3FCE" w:rsidRDefault="007A3FCE" w:rsidP="00B81BCD">
      <w:pPr>
        <w:rPr>
          <w:rFonts w:cstheme="minorHAnsi"/>
          <w:sz w:val="20"/>
          <w:szCs w:val="20"/>
        </w:rPr>
      </w:pPr>
    </w:p>
    <w:p w14:paraId="7ACFCD92" w14:textId="26F23B2B" w:rsidR="007A3FCE" w:rsidRDefault="007A3FCE" w:rsidP="00B81BCD">
      <w:pPr>
        <w:rPr>
          <w:rFonts w:cstheme="minorHAnsi"/>
          <w:sz w:val="20"/>
          <w:szCs w:val="20"/>
        </w:rPr>
      </w:pPr>
    </w:p>
    <w:p w14:paraId="0D87FD10" w14:textId="54E50BC9" w:rsidR="000E1E1E" w:rsidRDefault="000E1E1E" w:rsidP="00B81BCD"/>
    <w:tbl>
      <w:tblPr>
        <w:tblStyle w:val="TableGrid1"/>
        <w:tblW w:w="0" w:type="auto"/>
        <w:tblInd w:w="-572" w:type="dxa"/>
        <w:tblLook w:val="04A0" w:firstRow="1" w:lastRow="0" w:firstColumn="1" w:lastColumn="0" w:noHBand="0" w:noVBand="1"/>
      </w:tblPr>
      <w:tblGrid>
        <w:gridCol w:w="1211"/>
        <w:gridCol w:w="2163"/>
        <w:gridCol w:w="916"/>
        <w:gridCol w:w="766"/>
        <w:gridCol w:w="879"/>
        <w:gridCol w:w="1127"/>
        <w:gridCol w:w="561"/>
      </w:tblGrid>
      <w:tr w:rsidR="00F00BCF" w:rsidRPr="00852E8F" w14:paraId="3B63FB76" w14:textId="77777777" w:rsidTr="002A7AF2">
        <w:trPr>
          <w:trHeight w:val="528"/>
        </w:trPr>
        <w:tc>
          <w:tcPr>
            <w:tcW w:w="1211" w:type="dxa"/>
            <w:noWrap/>
            <w:hideMark/>
          </w:tcPr>
          <w:p w14:paraId="1310284F"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lastRenderedPageBreak/>
              <w:t>Tested Model</w:t>
            </w:r>
          </w:p>
        </w:tc>
        <w:tc>
          <w:tcPr>
            <w:tcW w:w="2163" w:type="dxa"/>
            <w:noWrap/>
            <w:hideMark/>
          </w:tcPr>
          <w:p w14:paraId="6DE7097B"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Variables</w:t>
            </w:r>
          </w:p>
        </w:tc>
        <w:tc>
          <w:tcPr>
            <w:tcW w:w="916" w:type="dxa"/>
            <w:noWrap/>
            <w:hideMark/>
          </w:tcPr>
          <w:p w14:paraId="5363A905"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Estimate</w:t>
            </w:r>
          </w:p>
        </w:tc>
        <w:tc>
          <w:tcPr>
            <w:tcW w:w="766" w:type="dxa"/>
            <w:noWrap/>
            <w:hideMark/>
          </w:tcPr>
          <w:p w14:paraId="3158100A" w14:textId="77777777" w:rsidR="00F00BCF" w:rsidRPr="00852E8F" w:rsidRDefault="00F00BCF" w:rsidP="002A7AF2">
            <w:pPr>
              <w:jc w:val="center"/>
              <w:rPr>
                <w:rFonts w:ascii="Times New Roman" w:eastAsia="Calibri" w:hAnsi="Times New Roman" w:cs="Times New Roman"/>
                <w:sz w:val="20"/>
                <w:szCs w:val="20"/>
              </w:rPr>
            </w:pPr>
            <w:r w:rsidRPr="00852E8F">
              <w:rPr>
                <w:rFonts w:ascii="Times New Roman" w:eastAsia="Calibri" w:hAnsi="Times New Roman" w:cs="Times New Roman"/>
                <w:sz w:val="20"/>
                <w:szCs w:val="20"/>
              </w:rPr>
              <w:t>SE</w:t>
            </w:r>
          </w:p>
        </w:tc>
        <w:tc>
          <w:tcPr>
            <w:tcW w:w="879" w:type="dxa"/>
            <w:noWrap/>
            <w:hideMark/>
          </w:tcPr>
          <w:p w14:paraId="1A6C26B4" w14:textId="77777777" w:rsidR="00F00BCF" w:rsidRPr="00852E8F" w:rsidRDefault="00F00BCF" w:rsidP="002A7AF2">
            <w:pPr>
              <w:jc w:val="center"/>
              <w:rPr>
                <w:rFonts w:ascii="Times New Roman" w:eastAsia="Calibri" w:hAnsi="Times New Roman" w:cs="Times New Roman"/>
                <w:sz w:val="20"/>
                <w:szCs w:val="20"/>
              </w:rPr>
            </w:pPr>
            <w:r w:rsidRPr="00852E8F">
              <w:rPr>
                <w:rFonts w:ascii="Times New Roman" w:eastAsia="Calibri" w:hAnsi="Times New Roman" w:cs="Times New Roman"/>
                <w:sz w:val="20"/>
                <w:szCs w:val="20"/>
              </w:rPr>
              <w:t>P</w:t>
            </w:r>
          </w:p>
        </w:tc>
        <w:tc>
          <w:tcPr>
            <w:tcW w:w="1127" w:type="dxa"/>
            <w:noWrap/>
            <w:hideMark/>
          </w:tcPr>
          <w:p w14:paraId="42157D6A"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Relative Importance</w:t>
            </w:r>
          </w:p>
        </w:tc>
        <w:tc>
          <w:tcPr>
            <w:tcW w:w="561" w:type="dxa"/>
            <w:noWrap/>
            <w:hideMark/>
          </w:tcPr>
          <w:p w14:paraId="4D7923EC"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N</w:t>
            </w:r>
          </w:p>
        </w:tc>
      </w:tr>
      <w:tr w:rsidR="00F00BCF" w:rsidRPr="00852E8F" w14:paraId="35B53C1A" w14:textId="77777777" w:rsidTr="002A7AF2">
        <w:tblPrEx>
          <w:tblCellMar>
            <w:left w:w="28" w:type="dxa"/>
            <w:right w:w="28" w:type="dxa"/>
          </w:tblCellMar>
        </w:tblPrEx>
        <w:trPr>
          <w:trHeight w:val="288"/>
        </w:trPr>
        <w:tc>
          <w:tcPr>
            <w:tcW w:w="1211" w:type="dxa"/>
            <w:vMerge w:val="restart"/>
            <w:tcBorders>
              <w:top w:val="single" w:sz="12" w:space="0" w:color="auto"/>
            </w:tcBorders>
            <w:noWrap/>
            <w:vAlign w:val="center"/>
            <w:hideMark/>
          </w:tcPr>
          <w:p w14:paraId="05B2B8D6" w14:textId="77777777" w:rsidR="00F00BCF" w:rsidRPr="00852E8F" w:rsidRDefault="00F00BCF" w:rsidP="002A7AF2">
            <w:pPr>
              <w:rPr>
                <w:rFonts w:ascii="Times New Roman" w:eastAsia="Calibri" w:hAnsi="Times New Roman" w:cs="Times New Roman"/>
                <w:sz w:val="20"/>
                <w:szCs w:val="20"/>
              </w:rPr>
            </w:pPr>
            <w:r>
              <w:rPr>
                <w:rFonts w:ascii="Times New Roman" w:eastAsia="Calibri" w:hAnsi="Times New Roman" w:cs="Times New Roman"/>
                <w:sz w:val="20"/>
                <w:szCs w:val="20"/>
              </w:rPr>
              <w:t>Birds</w:t>
            </w:r>
          </w:p>
        </w:tc>
        <w:tc>
          <w:tcPr>
            <w:tcW w:w="2163" w:type="dxa"/>
            <w:tcBorders>
              <w:top w:val="single" w:sz="12" w:space="0" w:color="auto"/>
            </w:tcBorders>
            <w:noWrap/>
            <w:hideMark/>
          </w:tcPr>
          <w:p w14:paraId="34698A7D"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Intercept</w:t>
            </w:r>
          </w:p>
        </w:tc>
        <w:tc>
          <w:tcPr>
            <w:tcW w:w="916" w:type="dxa"/>
            <w:tcBorders>
              <w:top w:val="single" w:sz="12" w:space="0" w:color="auto"/>
            </w:tcBorders>
            <w:noWrap/>
            <w:hideMark/>
          </w:tcPr>
          <w:p w14:paraId="4FF29F59"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1.201</w:t>
            </w:r>
          </w:p>
        </w:tc>
        <w:tc>
          <w:tcPr>
            <w:tcW w:w="766" w:type="dxa"/>
            <w:tcBorders>
              <w:top w:val="single" w:sz="12" w:space="0" w:color="auto"/>
            </w:tcBorders>
            <w:noWrap/>
            <w:hideMark/>
          </w:tcPr>
          <w:p w14:paraId="29D7ED2E"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0.4416</w:t>
            </w:r>
          </w:p>
        </w:tc>
        <w:tc>
          <w:tcPr>
            <w:tcW w:w="879" w:type="dxa"/>
            <w:tcBorders>
              <w:top w:val="single" w:sz="12" w:space="0" w:color="auto"/>
              <w:right w:val="nil"/>
            </w:tcBorders>
            <w:noWrap/>
            <w:hideMark/>
          </w:tcPr>
          <w:p w14:paraId="5BB2BB00" w14:textId="77777777" w:rsidR="00F00BCF" w:rsidRPr="00852E8F" w:rsidRDefault="00F00BCF" w:rsidP="002A7AF2">
            <w:pPr>
              <w:jc w:val="right"/>
              <w:rPr>
                <w:rFonts w:ascii="Times New Roman" w:eastAsia="Calibri" w:hAnsi="Times New Roman" w:cs="Times New Roman"/>
                <w:sz w:val="20"/>
                <w:szCs w:val="20"/>
              </w:rPr>
            </w:pPr>
            <w:r w:rsidRPr="00852E8F">
              <w:rPr>
                <w:rFonts w:ascii="Times New Roman" w:eastAsia="Calibri" w:hAnsi="Times New Roman" w:cs="Times New Roman"/>
                <w:sz w:val="20"/>
                <w:szCs w:val="20"/>
              </w:rPr>
              <w:t>0.0065</w:t>
            </w:r>
          </w:p>
        </w:tc>
        <w:tc>
          <w:tcPr>
            <w:tcW w:w="1127" w:type="dxa"/>
            <w:tcBorders>
              <w:top w:val="single" w:sz="12" w:space="0" w:color="auto"/>
            </w:tcBorders>
            <w:noWrap/>
            <w:hideMark/>
          </w:tcPr>
          <w:p w14:paraId="72BCDF2A"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N/A</w:t>
            </w:r>
          </w:p>
        </w:tc>
        <w:tc>
          <w:tcPr>
            <w:tcW w:w="561" w:type="dxa"/>
            <w:tcBorders>
              <w:top w:val="single" w:sz="12" w:space="0" w:color="auto"/>
            </w:tcBorders>
            <w:noWrap/>
            <w:hideMark/>
          </w:tcPr>
          <w:p w14:paraId="52CA4B3D"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N/A</w:t>
            </w:r>
          </w:p>
        </w:tc>
      </w:tr>
      <w:tr w:rsidR="00F00BCF" w:rsidRPr="00852E8F" w14:paraId="31235BDA" w14:textId="77777777" w:rsidTr="002A7AF2">
        <w:tblPrEx>
          <w:tblCellMar>
            <w:left w:w="28" w:type="dxa"/>
            <w:right w:w="28" w:type="dxa"/>
          </w:tblCellMar>
        </w:tblPrEx>
        <w:trPr>
          <w:trHeight w:val="288"/>
        </w:trPr>
        <w:tc>
          <w:tcPr>
            <w:tcW w:w="1211" w:type="dxa"/>
            <w:vMerge/>
            <w:noWrap/>
            <w:vAlign w:val="center"/>
            <w:hideMark/>
          </w:tcPr>
          <w:p w14:paraId="04CF7C3A" w14:textId="77777777" w:rsidR="00F00BCF" w:rsidRPr="00852E8F" w:rsidRDefault="00F00BCF" w:rsidP="002A7AF2">
            <w:pPr>
              <w:rPr>
                <w:rFonts w:ascii="Times New Roman" w:eastAsia="Calibri" w:hAnsi="Times New Roman" w:cs="Times New Roman"/>
                <w:sz w:val="20"/>
                <w:szCs w:val="20"/>
              </w:rPr>
            </w:pPr>
          </w:p>
        </w:tc>
        <w:tc>
          <w:tcPr>
            <w:tcW w:w="2163" w:type="dxa"/>
            <w:noWrap/>
            <w:hideMark/>
          </w:tcPr>
          <w:p w14:paraId="26DD7B30"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Distance</w:t>
            </w:r>
          </w:p>
        </w:tc>
        <w:tc>
          <w:tcPr>
            <w:tcW w:w="916" w:type="dxa"/>
            <w:noWrap/>
            <w:hideMark/>
          </w:tcPr>
          <w:p w14:paraId="19CBAA2B"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0.5655</w:t>
            </w:r>
          </w:p>
        </w:tc>
        <w:tc>
          <w:tcPr>
            <w:tcW w:w="766" w:type="dxa"/>
            <w:noWrap/>
            <w:hideMark/>
          </w:tcPr>
          <w:p w14:paraId="354C0345"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0.8891</w:t>
            </w:r>
          </w:p>
        </w:tc>
        <w:tc>
          <w:tcPr>
            <w:tcW w:w="879" w:type="dxa"/>
            <w:tcBorders>
              <w:right w:val="nil"/>
            </w:tcBorders>
            <w:noWrap/>
            <w:hideMark/>
          </w:tcPr>
          <w:p w14:paraId="40264B21" w14:textId="77777777" w:rsidR="00F00BCF" w:rsidRPr="00852E8F" w:rsidRDefault="00F00BCF" w:rsidP="002A7AF2">
            <w:pPr>
              <w:jc w:val="right"/>
              <w:rPr>
                <w:rFonts w:ascii="Times New Roman" w:eastAsia="Calibri" w:hAnsi="Times New Roman" w:cs="Times New Roman"/>
                <w:sz w:val="20"/>
                <w:szCs w:val="20"/>
              </w:rPr>
            </w:pPr>
            <w:r w:rsidRPr="00852E8F">
              <w:rPr>
                <w:rFonts w:ascii="Times New Roman" w:eastAsia="Calibri" w:hAnsi="Times New Roman" w:cs="Times New Roman"/>
                <w:sz w:val="20"/>
                <w:szCs w:val="20"/>
              </w:rPr>
              <w:t>0.5247</w:t>
            </w:r>
          </w:p>
        </w:tc>
        <w:tc>
          <w:tcPr>
            <w:tcW w:w="1127" w:type="dxa"/>
            <w:noWrap/>
            <w:hideMark/>
          </w:tcPr>
          <w:p w14:paraId="181CFB65"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0.15</w:t>
            </w:r>
          </w:p>
        </w:tc>
        <w:tc>
          <w:tcPr>
            <w:tcW w:w="561" w:type="dxa"/>
            <w:noWrap/>
            <w:hideMark/>
          </w:tcPr>
          <w:p w14:paraId="2AE51355"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2</w:t>
            </w:r>
          </w:p>
        </w:tc>
      </w:tr>
      <w:tr w:rsidR="00F00BCF" w:rsidRPr="00852E8F" w14:paraId="43AEA8CD" w14:textId="77777777" w:rsidTr="002A7AF2">
        <w:tblPrEx>
          <w:tblCellMar>
            <w:left w:w="28" w:type="dxa"/>
            <w:right w:w="28" w:type="dxa"/>
          </w:tblCellMar>
        </w:tblPrEx>
        <w:trPr>
          <w:trHeight w:val="288"/>
        </w:trPr>
        <w:tc>
          <w:tcPr>
            <w:tcW w:w="1211" w:type="dxa"/>
            <w:vMerge/>
            <w:noWrap/>
            <w:vAlign w:val="center"/>
            <w:hideMark/>
          </w:tcPr>
          <w:p w14:paraId="348787F9" w14:textId="77777777" w:rsidR="00F00BCF" w:rsidRPr="00852E8F" w:rsidRDefault="00F00BCF" w:rsidP="002A7AF2">
            <w:pPr>
              <w:rPr>
                <w:rFonts w:ascii="Times New Roman" w:eastAsia="Calibri" w:hAnsi="Times New Roman" w:cs="Times New Roman"/>
                <w:sz w:val="20"/>
                <w:szCs w:val="20"/>
              </w:rPr>
            </w:pPr>
          </w:p>
        </w:tc>
        <w:tc>
          <w:tcPr>
            <w:tcW w:w="2163" w:type="dxa"/>
            <w:noWrap/>
            <w:hideMark/>
          </w:tcPr>
          <w:p w14:paraId="4E7823C3"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Food</w:t>
            </w:r>
          </w:p>
        </w:tc>
        <w:tc>
          <w:tcPr>
            <w:tcW w:w="916" w:type="dxa"/>
            <w:noWrap/>
            <w:hideMark/>
          </w:tcPr>
          <w:p w14:paraId="7200D48A"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0.9682</w:t>
            </w:r>
          </w:p>
        </w:tc>
        <w:tc>
          <w:tcPr>
            <w:tcW w:w="766" w:type="dxa"/>
            <w:noWrap/>
            <w:hideMark/>
          </w:tcPr>
          <w:p w14:paraId="24E6B722"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0.055</w:t>
            </w:r>
          </w:p>
        </w:tc>
        <w:tc>
          <w:tcPr>
            <w:tcW w:w="879" w:type="dxa"/>
            <w:tcBorders>
              <w:right w:val="nil"/>
            </w:tcBorders>
            <w:noWrap/>
            <w:hideMark/>
          </w:tcPr>
          <w:p w14:paraId="420C56B6" w14:textId="77777777" w:rsidR="00F00BCF" w:rsidRPr="00852E8F" w:rsidRDefault="00F00BCF" w:rsidP="002A7AF2">
            <w:pPr>
              <w:jc w:val="right"/>
              <w:rPr>
                <w:rFonts w:ascii="Times New Roman" w:eastAsia="Calibri" w:hAnsi="Times New Roman" w:cs="Times New Roman"/>
                <w:sz w:val="20"/>
                <w:szCs w:val="20"/>
              </w:rPr>
            </w:pPr>
            <w:r w:rsidRPr="00852E8F">
              <w:rPr>
                <w:rFonts w:ascii="Times New Roman" w:eastAsia="Calibri" w:hAnsi="Times New Roman" w:cs="Times New Roman"/>
                <w:sz w:val="20"/>
                <w:szCs w:val="20"/>
              </w:rPr>
              <w:t>&lt;0.0001</w:t>
            </w:r>
          </w:p>
        </w:tc>
        <w:tc>
          <w:tcPr>
            <w:tcW w:w="1127" w:type="dxa"/>
            <w:noWrap/>
            <w:hideMark/>
          </w:tcPr>
          <w:p w14:paraId="6E676945"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1</w:t>
            </w:r>
          </w:p>
        </w:tc>
        <w:tc>
          <w:tcPr>
            <w:tcW w:w="561" w:type="dxa"/>
            <w:noWrap/>
            <w:hideMark/>
          </w:tcPr>
          <w:p w14:paraId="103E5E27"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10</w:t>
            </w:r>
          </w:p>
        </w:tc>
      </w:tr>
      <w:tr w:rsidR="00F00BCF" w:rsidRPr="00852E8F" w14:paraId="6756C90C" w14:textId="77777777" w:rsidTr="002A7AF2">
        <w:tblPrEx>
          <w:tblCellMar>
            <w:left w:w="28" w:type="dxa"/>
            <w:right w:w="28" w:type="dxa"/>
          </w:tblCellMar>
        </w:tblPrEx>
        <w:trPr>
          <w:trHeight w:val="288"/>
        </w:trPr>
        <w:tc>
          <w:tcPr>
            <w:tcW w:w="1211" w:type="dxa"/>
            <w:vMerge/>
            <w:noWrap/>
            <w:vAlign w:val="center"/>
            <w:hideMark/>
          </w:tcPr>
          <w:p w14:paraId="1E8EA7E0" w14:textId="77777777" w:rsidR="00F00BCF" w:rsidRPr="00852E8F" w:rsidRDefault="00F00BCF" w:rsidP="002A7AF2">
            <w:pPr>
              <w:rPr>
                <w:rFonts w:ascii="Times New Roman" w:eastAsia="Calibri" w:hAnsi="Times New Roman" w:cs="Times New Roman"/>
                <w:sz w:val="20"/>
                <w:szCs w:val="20"/>
              </w:rPr>
            </w:pPr>
          </w:p>
        </w:tc>
        <w:tc>
          <w:tcPr>
            <w:tcW w:w="2163" w:type="dxa"/>
            <w:noWrap/>
            <w:hideMark/>
          </w:tcPr>
          <w:p w14:paraId="61CB0953" w14:textId="77777777" w:rsidR="00F00BCF" w:rsidRPr="00852E8F" w:rsidRDefault="00F00BCF" w:rsidP="002A7AF2">
            <w:pPr>
              <w:rPr>
                <w:rFonts w:ascii="Times New Roman" w:eastAsia="Calibri" w:hAnsi="Times New Roman" w:cs="Times New Roman"/>
                <w:sz w:val="20"/>
                <w:szCs w:val="20"/>
              </w:rPr>
            </w:pPr>
            <w:r>
              <w:rPr>
                <w:rFonts w:ascii="Times New Roman" w:eastAsia="Calibri" w:hAnsi="Times New Roman" w:cs="Times New Roman"/>
                <w:sz w:val="20"/>
                <w:szCs w:val="20"/>
              </w:rPr>
              <w:t>Food : Squirrel</w:t>
            </w:r>
            <w:r w:rsidRPr="00852E8F">
              <w:rPr>
                <w:rFonts w:ascii="Times New Roman" w:eastAsia="Calibri" w:hAnsi="Times New Roman" w:cs="Times New Roman"/>
                <w:sz w:val="20"/>
                <w:szCs w:val="20"/>
              </w:rPr>
              <w:t>%</w:t>
            </w:r>
          </w:p>
        </w:tc>
        <w:tc>
          <w:tcPr>
            <w:tcW w:w="916" w:type="dxa"/>
            <w:noWrap/>
            <w:hideMark/>
          </w:tcPr>
          <w:p w14:paraId="4531A3E5"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-0.2059</w:t>
            </w:r>
          </w:p>
        </w:tc>
        <w:tc>
          <w:tcPr>
            <w:tcW w:w="766" w:type="dxa"/>
            <w:noWrap/>
            <w:hideMark/>
          </w:tcPr>
          <w:p w14:paraId="1C6973DE"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0.1344</w:t>
            </w:r>
          </w:p>
        </w:tc>
        <w:tc>
          <w:tcPr>
            <w:tcW w:w="879" w:type="dxa"/>
            <w:tcBorders>
              <w:right w:val="nil"/>
            </w:tcBorders>
            <w:noWrap/>
            <w:hideMark/>
          </w:tcPr>
          <w:p w14:paraId="148EBFCD" w14:textId="77777777" w:rsidR="00F00BCF" w:rsidRPr="00852E8F" w:rsidRDefault="00F00BCF" w:rsidP="002A7AF2">
            <w:pPr>
              <w:jc w:val="right"/>
              <w:rPr>
                <w:rFonts w:ascii="Times New Roman" w:eastAsia="Calibri" w:hAnsi="Times New Roman" w:cs="Times New Roman"/>
                <w:sz w:val="20"/>
                <w:szCs w:val="20"/>
              </w:rPr>
            </w:pPr>
            <w:r w:rsidRPr="00852E8F">
              <w:rPr>
                <w:rFonts w:ascii="Times New Roman" w:eastAsia="Calibri" w:hAnsi="Times New Roman" w:cs="Times New Roman"/>
                <w:sz w:val="20"/>
                <w:szCs w:val="20"/>
              </w:rPr>
              <w:t>0.1253</w:t>
            </w:r>
          </w:p>
        </w:tc>
        <w:tc>
          <w:tcPr>
            <w:tcW w:w="1127" w:type="dxa"/>
            <w:noWrap/>
            <w:hideMark/>
          </w:tcPr>
          <w:p w14:paraId="4360DF22"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0.53</w:t>
            </w:r>
          </w:p>
        </w:tc>
        <w:tc>
          <w:tcPr>
            <w:tcW w:w="561" w:type="dxa"/>
            <w:noWrap/>
            <w:hideMark/>
          </w:tcPr>
          <w:p w14:paraId="765CF603"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5</w:t>
            </w:r>
          </w:p>
        </w:tc>
      </w:tr>
      <w:tr w:rsidR="00F00BCF" w:rsidRPr="00852E8F" w14:paraId="45BA1125" w14:textId="77777777" w:rsidTr="002A7AF2">
        <w:tblPrEx>
          <w:tblCellMar>
            <w:left w:w="28" w:type="dxa"/>
            <w:right w:w="28" w:type="dxa"/>
          </w:tblCellMar>
        </w:tblPrEx>
        <w:trPr>
          <w:trHeight w:val="288"/>
        </w:trPr>
        <w:tc>
          <w:tcPr>
            <w:tcW w:w="1211" w:type="dxa"/>
            <w:vMerge/>
            <w:noWrap/>
            <w:vAlign w:val="center"/>
            <w:hideMark/>
          </w:tcPr>
          <w:p w14:paraId="076BCA39" w14:textId="77777777" w:rsidR="00F00BCF" w:rsidRPr="00852E8F" w:rsidRDefault="00F00BCF" w:rsidP="002A7AF2">
            <w:pPr>
              <w:rPr>
                <w:rFonts w:ascii="Times New Roman" w:eastAsia="Calibri" w:hAnsi="Times New Roman" w:cs="Times New Roman"/>
                <w:sz w:val="20"/>
                <w:szCs w:val="20"/>
              </w:rPr>
            </w:pPr>
          </w:p>
        </w:tc>
        <w:tc>
          <w:tcPr>
            <w:tcW w:w="2163" w:type="dxa"/>
            <w:noWrap/>
            <w:hideMark/>
          </w:tcPr>
          <w:p w14:paraId="4D399FA8"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Garden%</w:t>
            </w:r>
          </w:p>
        </w:tc>
        <w:tc>
          <w:tcPr>
            <w:tcW w:w="916" w:type="dxa"/>
            <w:noWrap/>
            <w:hideMark/>
          </w:tcPr>
          <w:p w14:paraId="36AEDDA7"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-1.514</w:t>
            </w:r>
          </w:p>
        </w:tc>
        <w:tc>
          <w:tcPr>
            <w:tcW w:w="766" w:type="dxa"/>
            <w:noWrap/>
            <w:hideMark/>
          </w:tcPr>
          <w:p w14:paraId="6D7A1F8A"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0.8553</w:t>
            </w:r>
          </w:p>
        </w:tc>
        <w:tc>
          <w:tcPr>
            <w:tcW w:w="879" w:type="dxa"/>
            <w:tcBorders>
              <w:right w:val="nil"/>
            </w:tcBorders>
            <w:noWrap/>
            <w:hideMark/>
          </w:tcPr>
          <w:p w14:paraId="0118E31A" w14:textId="77777777" w:rsidR="00F00BCF" w:rsidRPr="00852E8F" w:rsidRDefault="00F00BCF" w:rsidP="002A7AF2">
            <w:pPr>
              <w:jc w:val="right"/>
              <w:rPr>
                <w:rFonts w:ascii="Times New Roman" w:eastAsia="Calibri" w:hAnsi="Times New Roman" w:cs="Times New Roman"/>
                <w:sz w:val="20"/>
                <w:szCs w:val="20"/>
              </w:rPr>
            </w:pPr>
            <w:r w:rsidRPr="00852E8F">
              <w:rPr>
                <w:rFonts w:ascii="Times New Roman" w:eastAsia="Calibri" w:hAnsi="Times New Roman" w:cs="Times New Roman"/>
                <w:sz w:val="20"/>
                <w:szCs w:val="20"/>
              </w:rPr>
              <w:t>0.0768</w:t>
            </w:r>
          </w:p>
        </w:tc>
        <w:tc>
          <w:tcPr>
            <w:tcW w:w="1127" w:type="dxa"/>
            <w:noWrap/>
            <w:hideMark/>
          </w:tcPr>
          <w:p w14:paraId="32CD1A90"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0.79</w:t>
            </w:r>
          </w:p>
        </w:tc>
        <w:tc>
          <w:tcPr>
            <w:tcW w:w="561" w:type="dxa"/>
            <w:noWrap/>
            <w:hideMark/>
          </w:tcPr>
          <w:p w14:paraId="0180D00C"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8</w:t>
            </w:r>
          </w:p>
        </w:tc>
      </w:tr>
      <w:tr w:rsidR="00F00BCF" w:rsidRPr="00852E8F" w14:paraId="0B49E256" w14:textId="77777777" w:rsidTr="002A7AF2">
        <w:tblPrEx>
          <w:tblCellMar>
            <w:left w:w="28" w:type="dxa"/>
            <w:right w:w="28" w:type="dxa"/>
          </w:tblCellMar>
        </w:tblPrEx>
        <w:trPr>
          <w:trHeight w:val="288"/>
        </w:trPr>
        <w:tc>
          <w:tcPr>
            <w:tcW w:w="1211" w:type="dxa"/>
            <w:vMerge/>
            <w:noWrap/>
            <w:vAlign w:val="center"/>
            <w:hideMark/>
          </w:tcPr>
          <w:p w14:paraId="0E30A428" w14:textId="77777777" w:rsidR="00F00BCF" w:rsidRPr="00852E8F" w:rsidRDefault="00F00BCF" w:rsidP="002A7AF2">
            <w:pPr>
              <w:rPr>
                <w:rFonts w:ascii="Times New Roman" w:eastAsia="Calibri" w:hAnsi="Times New Roman" w:cs="Times New Roman"/>
                <w:sz w:val="20"/>
                <w:szCs w:val="20"/>
              </w:rPr>
            </w:pPr>
          </w:p>
        </w:tc>
        <w:tc>
          <w:tcPr>
            <w:tcW w:w="2163" w:type="dxa"/>
            <w:noWrap/>
            <w:hideMark/>
          </w:tcPr>
          <w:p w14:paraId="7B16427B"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Guard</w:t>
            </w:r>
          </w:p>
        </w:tc>
        <w:tc>
          <w:tcPr>
            <w:tcW w:w="916" w:type="dxa"/>
            <w:noWrap/>
            <w:hideMark/>
          </w:tcPr>
          <w:p w14:paraId="2001727B"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-0.5966</w:t>
            </w:r>
          </w:p>
        </w:tc>
        <w:tc>
          <w:tcPr>
            <w:tcW w:w="766" w:type="dxa"/>
            <w:noWrap/>
            <w:hideMark/>
          </w:tcPr>
          <w:p w14:paraId="72918DA8"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1.0099</w:t>
            </w:r>
          </w:p>
        </w:tc>
        <w:tc>
          <w:tcPr>
            <w:tcW w:w="879" w:type="dxa"/>
            <w:tcBorders>
              <w:right w:val="nil"/>
            </w:tcBorders>
            <w:noWrap/>
            <w:hideMark/>
          </w:tcPr>
          <w:p w14:paraId="54F44FFB" w14:textId="77777777" w:rsidR="00F00BCF" w:rsidRPr="00852E8F" w:rsidRDefault="00F00BCF" w:rsidP="002A7AF2">
            <w:pPr>
              <w:jc w:val="right"/>
              <w:rPr>
                <w:rFonts w:ascii="Times New Roman" w:eastAsia="Calibri" w:hAnsi="Times New Roman" w:cs="Times New Roman"/>
                <w:sz w:val="20"/>
                <w:szCs w:val="20"/>
              </w:rPr>
            </w:pPr>
            <w:r w:rsidRPr="00852E8F">
              <w:rPr>
                <w:rFonts w:ascii="Times New Roman" w:eastAsia="Calibri" w:hAnsi="Times New Roman" w:cs="Times New Roman"/>
                <w:sz w:val="20"/>
                <w:szCs w:val="20"/>
              </w:rPr>
              <w:t>0.5547</w:t>
            </w:r>
          </w:p>
        </w:tc>
        <w:tc>
          <w:tcPr>
            <w:tcW w:w="1127" w:type="dxa"/>
            <w:noWrap/>
            <w:hideMark/>
          </w:tcPr>
          <w:p w14:paraId="3BAD2407"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0.14</w:t>
            </w:r>
          </w:p>
        </w:tc>
        <w:tc>
          <w:tcPr>
            <w:tcW w:w="561" w:type="dxa"/>
            <w:noWrap/>
            <w:hideMark/>
          </w:tcPr>
          <w:p w14:paraId="7C4C0432"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2</w:t>
            </w:r>
          </w:p>
        </w:tc>
      </w:tr>
      <w:tr w:rsidR="00F00BCF" w:rsidRPr="00852E8F" w14:paraId="7E2115BA" w14:textId="77777777" w:rsidTr="002A7AF2">
        <w:tblPrEx>
          <w:tblCellMar>
            <w:left w:w="28" w:type="dxa"/>
            <w:right w:w="28" w:type="dxa"/>
          </w:tblCellMar>
        </w:tblPrEx>
        <w:trPr>
          <w:trHeight w:val="288"/>
        </w:trPr>
        <w:tc>
          <w:tcPr>
            <w:tcW w:w="1211" w:type="dxa"/>
            <w:vMerge/>
            <w:noWrap/>
            <w:vAlign w:val="center"/>
            <w:hideMark/>
          </w:tcPr>
          <w:p w14:paraId="2C7CAD93" w14:textId="77777777" w:rsidR="00F00BCF" w:rsidRPr="00852E8F" w:rsidRDefault="00F00BCF" w:rsidP="002A7AF2">
            <w:pPr>
              <w:rPr>
                <w:rFonts w:ascii="Times New Roman" w:eastAsia="Calibri" w:hAnsi="Times New Roman" w:cs="Times New Roman"/>
                <w:sz w:val="20"/>
                <w:szCs w:val="20"/>
              </w:rPr>
            </w:pPr>
          </w:p>
        </w:tc>
        <w:tc>
          <w:tcPr>
            <w:tcW w:w="2163" w:type="dxa"/>
            <w:noWrap/>
            <w:hideMark/>
          </w:tcPr>
          <w:p w14:paraId="461B99F2"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Rain%</w:t>
            </w:r>
          </w:p>
        </w:tc>
        <w:tc>
          <w:tcPr>
            <w:tcW w:w="916" w:type="dxa"/>
            <w:noWrap/>
            <w:hideMark/>
          </w:tcPr>
          <w:p w14:paraId="2BEDC5F0"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-0.1102</w:t>
            </w:r>
          </w:p>
        </w:tc>
        <w:tc>
          <w:tcPr>
            <w:tcW w:w="766" w:type="dxa"/>
            <w:noWrap/>
            <w:hideMark/>
          </w:tcPr>
          <w:p w14:paraId="5BCF46AD"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0.0592</w:t>
            </w:r>
          </w:p>
        </w:tc>
        <w:tc>
          <w:tcPr>
            <w:tcW w:w="879" w:type="dxa"/>
            <w:tcBorders>
              <w:right w:val="nil"/>
            </w:tcBorders>
            <w:noWrap/>
            <w:hideMark/>
          </w:tcPr>
          <w:p w14:paraId="39D7476B" w14:textId="77777777" w:rsidR="00F00BCF" w:rsidRPr="00852E8F" w:rsidRDefault="00F00BCF" w:rsidP="002A7AF2">
            <w:pPr>
              <w:jc w:val="right"/>
              <w:rPr>
                <w:rFonts w:ascii="Times New Roman" w:eastAsia="Calibri" w:hAnsi="Times New Roman" w:cs="Times New Roman"/>
                <w:sz w:val="20"/>
                <w:szCs w:val="20"/>
              </w:rPr>
            </w:pPr>
            <w:r w:rsidRPr="00852E8F">
              <w:rPr>
                <w:rFonts w:ascii="Times New Roman" w:eastAsia="Calibri" w:hAnsi="Times New Roman" w:cs="Times New Roman"/>
                <w:sz w:val="20"/>
                <w:szCs w:val="20"/>
              </w:rPr>
              <w:t>0.0625</w:t>
            </w:r>
          </w:p>
        </w:tc>
        <w:tc>
          <w:tcPr>
            <w:tcW w:w="1127" w:type="dxa"/>
            <w:noWrap/>
            <w:hideMark/>
          </w:tcPr>
          <w:p w14:paraId="12DBB548"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0.83</w:t>
            </w:r>
          </w:p>
        </w:tc>
        <w:tc>
          <w:tcPr>
            <w:tcW w:w="561" w:type="dxa"/>
            <w:noWrap/>
            <w:hideMark/>
          </w:tcPr>
          <w:p w14:paraId="11C643BB"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8</w:t>
            </w:r>
          </w:p>
        </w:tc>
      </w:tr>
      <w:tr w:rsidR="00F00BCF" w:rsidRPr="00852E8F" w14:paraId="52547A76" w14:textId="77777777" w:rsidTr="002A7AF2">
        <w:tblPrEx>
          <w:tblCellMar>
            <w:left w:w="28" w:type="dxa"/>
            <w:right w:w="28" w:type="dxa"/>
          </w:tblCellMar>
        </w:tblPrEx>
        <w:trPr>
          <w:trHeight w:val="288"/>
        </w:trPr>
        <w:tc>
          <w:tcPr>
            <w:tcW w:w="1211" w:type="dxa"/>
            <w:vMerge/>
            <w:tcBorders>
              <w:bottom w:val="single" w:sz="12" w:space="0" w:color="auto"/>
            </w:tcBorders>
            <w:noWrap/>
            <w:vAlign w:val="center"/>
            <w:hideMark/>
          </w:tcPr>
          <w:p w14:paraId="564B74A2" w14:textId="77777777" w:rsidR="00F00BCF" w:rsidRPr="00852E8F" w:rsidRDefault="00F00BCF" w:rsidP="002A7AF2">
            <w:pPr>
              <w:rPr>
                <w:rFonts w:ascii="Times New Roman" w:eastAsia="Calibri" w:hAnsi="Times New Roman" w:cs="Times New Roman"/>
                <w:sz w:val="20"/>
                <w:szCs w:val="20"/>
              </w:rPr>
            </w:pPr>
          </w:p>
        </w:tc>
        <w:tc>
          <w:tcPr>
            <w:tcW w:w="2163" w:type="dxa"/>
            <w:tcBorders>
              <w:bottom w:val="single" w:sz="12" w:space="0" w:color="auto"/>
            </w:tcBorders>
            <w:noWrap/>
            <w:hideMark/>
          </w:tcPr>
          <w:p w14:paraId="27C652A1"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Squirrel%</w:t>
            </w:r>
          </w:p>
        </w:tc>
        <w:tc>
          <w:tcPr>
            <w:tcW w:w="916" w:type="dxa"/>
            <w:tcBorders>
              <w:bottom w:val="single" w:sz="12" w:space="0" w:color="auto"/>
            </w:tcBorders>
            <w:noWrap/>
            <w:hideMark/>
          </w:tcPr>
          <w:p w14:paraId="7E5CB3EA"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-0.4989</w:t>
            </w:r>
          </w:p>
        </w:tc>
        <w:tc>
          <w:tcPr>
            <w:tcW w:w="766" w:type="dxa"/>
            <w:tcBorders>
              <w:bottom w:val="single" w:sz="12" w:space="0" w:color="auto"/>
            </w:tcBorders>
            <w:noWrap/>
            <w:hideMark/>
          </w:tcPr>
          <w:p w14:paraId="456F1883"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0.0887</w:t>
            </w:r>
          </w:p>
        </w:tc>
        <w:tc>
          <w:tcPr>
            <w:tcW w:w="879" w:type="dxa"/>
            <w:tcBorders>
              <w:bottom w:val="single" w:sz="12" w:space="0" w:color="auto"/>
              <w:right w:val="nil"/>
            </w:tcBorders>
            <w:noWrap/>
            <w:hideMark/>
          </w:tcPr>
          <w:p w14:paraId="520C20D9" w14:textId="77777777" w:rsidR="00F00BCF" w:rsidRPr="00852E8F" w:rsidRDefault="00F00BCF" w:rsidP="002A7AF2">
            <w:pPr>
              <w:jc w:val="right"/>
              <w:rPr>
                <w:rFonts w:ascii="Times New Roman" w:eastAsia="Calibri" w:hAnsi="Times New Roman" w:cs="Times New Roman"/>
                <w:sz w:val="20"/>
                <w:szCs w:val="20"/>
              </w:rPr>
            </w:pPr>
            <w:r w:rsidRPr="00852E8F">
              <w:rPr>
                <w:rFonts w:ascii="Times New Roman" w:eastAsia="Calibri" w:hAnsi="Times New Roman" w:cs="Times New Roman"/>
                <w:sz w:val="20"/>
                <w:szCs w:val="20"/>
              </w:rPr>
              <w:t>&lt;0.0001</w:t>
            </w:r>
          </w:p>
        </w:tc>
        <w:tc>
          <w:tcPr>
            <w:tcW w:w="1127" w:type="dxa"/>
            <w:tcBorders>
              <w:bottom w:val="single" w:sz="12" w:space="0" w:color="auto"/>
            </w:tcBorders>
            <w:noWrap/>
            <w:hideMark/>
          </w:tcPr>
          <w:p w14:paraId="3654F4B5"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1</w:t>
            </w:r>
          </w:p>
        </w:tc>
        <w:tc>
          <w:tcPr>
            <w:tcW w:w="561" w:type="dxa"/>
            <w:tcBorders>
              <w:bottom w:val="single" w:sz="12" w:space="0" w:color="auto"/>
            </w:tcBorders>
            <w:noWrap/>
            <w:hideMark/>
          </w:tcPr>
          <w:p w14:paraId="743C8F5B"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10</w:t>
            </w:r>
          </w:p>
        </w:tc>
      </w:tr>
      <w:tr w:rsidR="00F00BCF" w:rsidRPr="00852E8F" w14:paraId="0DF90F55" w14:textId="77777777" w:rsidTr="002A7AF2">
        <w:trPr>
          <w:trHeight w:val="288"/>
        </w:trPr>
        <w:tc>
          <w:tcPr>
            <w:tcW w:w="1211" w:type="dxa"/>
            <w:vMerge w:val="restart"/>
            <w:noWrap/>
            <w:vAlign w:val="center"/>
            <w:hideMark/>
          </w:tcPr>
          <w:p w14:paraId="0DEAE9FF" w14:textId="77777777" w:rsidR="00F00BCF" w:rsidRPr="00852E8F" w:rsidRDefault="00F00BCF" w:rsidP="002A7AF2">
            <w:pPr>
              <w:rPr>
                <w:rFonts w:ascii="Times New Roman" w:eastAsia="Calibri" w:hAnsi="Times New Roman" w:cs="Times New Roman"/>
                <w:sz w:val="20"/>
                <w:szCs w:val="20"/>
              </w:rPr>
            </w:pPr>
            <w:r>
              <w:rPr>
                <w:rFonts w:ascii="Times New Roman" w:eastAsia="Calibri" w:hAnsi="Times New Roman" w:cs="Times New Roman"/>
                <w:sz w:val="20"/>
                <w:szCs w:val="20"/>
              </w:rPr>
              <w:t>Grey Squirrels</w:t>
            </w:r>
          </w:p>
        </w:tc>
        <w:tc>
          <w:tcPr>
            <w:tcW w:w="2163" w:type="dxa"/>
            <w:noWrap/>
            <w:hideMark/>
          </w:tcPr>
          <w:p w14:paraId="081F890C"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Intercept</w:t>
            </w:r>
          </w:p>
        </w:tc>
        <w:tc>
          <w:tcPr>
            <w:tcW w:w="916" w:type="dxa"/>
            <w:noWrap/>
            <w:hideMark/>
          </w:tcPr>
          <w:p w14:paraId="3CD947AF"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-2.542</w:t>
            </w:r>
          </w:p>
        </w:tc>
        <w:tc>
          <w:tcPr>
            <w:tcW w:w="766" w:type="dxa"/>
            <w:noWrap/>
            <w:hideMark/>
          </w:tcPr>
          <w:p w14:paraId="769FD27F"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0.5031</w:t>
            </w:r>
          </w:p>
        </w:tc>
        <w:tc>
          <w:tcPr>
            <w:tcW w:w="879" w:type="dxa"/>
            <w:noWrap/>
            <w:hideMark/>
          </w:tcPr>
          <w:p w14:paraId="6C5B4EBD" w14:textId="77777777" w:rsidR="00F00BCF" w:rsidRPr="00852E8F" w:rsidRDefault="00F00BCF" w:rsidP="002A7AF2">
            <w:pPr>
              <w:jc w:val="right"/>
              <w:rPr>
                <w:rFonts w:ascii="Times New Roman" w:eastAsia="Calibri" w:hAnsi="Times New Roman" w:cs="Times New Roman"/>
                <w:sz w:val="20"/>
                <w:szCs w:val="20"/>
              </w:rPr>
            </w:pPr>
            <w:r w:rsidRPr="00852E8F">
              <w:rPr>
                <w:rFonts w:ascii="Times New Roman" w:eastAsia="Calibri" w:hAnsi="Times New Roman" w:cs="Times New Roman"/>
                <w:sz w:val="20"/>
                <w:szCs w:val="20"/>
              </w:rPr>
              <w:t>&lt;0.0001</w:t>
            </w:r>
          </w:p>
        </w:tc>
        <w:tc>
          <w:tcPr>
            <w:tcW w:w="1127" w:type="dxa"/>
            <w:noWrap/>
            <w:hideMark/>
          </w:tcPr>
          <w:p w14:paraId="05E8AB90"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N/A</w:t>
            </w:r>
          </w:p>
        </w:tc>
        <w:tc>
          <w:tcPr>
            <w:tcW w:w="561" w:type="dxa"/>
            <w:noWrap/>
            <w:hideMark/>
          </w:tcPr>
          <w:p w14:paraId="4A0A7360"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N/A</w:t>
            </w:r>
          </w:p>
        </w:tc>
      </w:tr>
      <w:tr w:rsidR="00F00BCF" w:rsidRPr="00852E8F" w14:paraId="06A6A52E" w14:textId="77777777" w:rsidTr="002A7AF2">
        <w:trPr>
          <w:trHeight w:val="288"/>
        </w:trPr>
        <w:tc>
          <w:tcPr>
            <w:tcW w:w="1211" w:type="dxa"/>
            <w:vMerge/>
            <w:noWrap/>
            <w:hideMark/>
          </w:tcPr>
          <w:p w14:paraId="26CDE11C" w14:textId="77777777" w:rsidR="00F00BCF" w:rsidRPr="00852E8F" w:rsidRDefault="00F00BCF" w:rsidP="002A7AF2">
            <w:pPr>
              <w:rPr>
                <w:rFonts w:ascii="Times New Roman" w:eastAsia="Calibri" w:hAnsi="Times New Roman" w:cs="Times New Roman"/>
                <w:sz w:val="20"/>
                <w:szCs w:val="20"/>
              </w:rPr>
            </w:pPr>
          </w:p>
        </w:tc>
        <w:tc>
          <w:tcPr>
            <w:tcW w:w="2163" w:type="dxa"/>
            <w:noWrap/>
            <w:hideMark/>
          </w:tcPr>
          <w:p w14:paraId="4341AF9C"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Distance</w:t>
            </w:r>
          </w:p>
        </w:tc>
        <w:tc>
          <w:tcPr>
            <w:tcW w:w="916" w:type="dxa"/>
            <w:noWrap/>
            <w:hideMark/>
          </w:tcPr>
          <w:p w14:paraId="49FAD59A"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-3.462</w:t>
            </w:r>
          </w:p>
        </w:tc>
        <w:tc>
          <w:tcPr>
            <w:tcW w:w="766" w:type="dxa"/>
            <w:noWrap/>
            <w:hideMark/>
          </w:tcPr>
          <w:p w14:paraId="36E15E4C"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1.025</w:t>
            </w:r>
          </w:p>
        </w:tc>
        <w:tc>
          <w:tcPr>
            <w:tcW w:w="879" w:type="dxa"/>
            <w:noWrap/>
            <w:hideMark/>
          </w:tcPr>
          <w:p w14:paraId="7EEB4BEB" w14:textId="77777777" w:rsidR="00F00BCF" w:rsidRPr="00852E8F" w:rsidRDefault="00F00BCF" w:rsidP="002A7AF2">
            <w:pPr>
              <w:jc w:val="right"/>
              <w:rPr>
                <w:rFonts w:ascii="Times New Roman" w:eastAsia="Calibri" w:hAnsi="Times New Roman" w:cs="Times New Roman"/>
                <w:sz w:val="20"/>
                <w:szCs w:val="20"/>
              </w:rPr>
            </w:pPr>
            <w:r w:rsidRPr="00852E8F">
              <w:rPr>
                <w:rFonts w:ascii="Times New Roman" w:eastAsia="Calibri" w:hAnsi="Times New Roman" w:cs="Times New Roman"/>
                <w:sz w:val="20"/>
                <w:szCs w:val="20"/>
              </w:rPr>
              <w:t>0.0007</w:t>
            </w:r>
          </w:p>
        </w:tc>
        <w:tc>
          <w:tcPr>
            <w:tcW w:w="1127" w:type="dxa"/>
            <w:noWrap/>
            <w:hideMark/>
          </w:tcPr>
          <w:p w14:paraId="23CC6D0F"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1</w:t>
            </w:r>
          </w:p>
        </w:tc>
        <w:tc>
          <w:tcPr>
            <w:tcW w:w="561" w:type="dxa"/>
            <w:noWrap/>
            <w:hideMark/>
          </w:tcPr>
          <w:p w14:paraId="7480A77F"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2</w:t>
            </w:r>
          </w:p>
        </w:tc>
      </w:tr>
      <w:tr w:rsidR="00F00BCF" w:rsidRPr="00852E8F" w14:paraId="41B4E475" w14:textId="77777777" w:rsidTr="002A7AF2">
        <w:trPr>
          <w:trHeight w:val="288"/>
        </w:trPr>
        <w:tc>
          <w:tcPr>
            <w:tcW w:w="1211" w:type="dxa"/>
            <w:vMerge/>
            <w:noWrap/>
            <w:hideMark/>
          </w:tcPr>
          <w:p w14:paraId="421B9ADF" w14:textId="77777777" w:rsidR="00F00BCF" w:rsidRPr="00852E8F" w:rsidRDefault="00F00BCF" w:rsidP="002A7AF2">
            <w:pPr>
              <w:rPr>
                <w:rFonts w:ascii="Times New Roman" w:eastAsia="Calibri" w:hAnsi="Times New Roman" w:cs="Times New Roman"/>
                <w:sz w:val="20"/>
                <w:szCs w:val="20"/>
              </w:rPr>
            </w:pPr>
          </w:p>
        </w:tc>
        <w:tc>
          <w:tcPr>
            <w:tcW w:w="2163" w:type="dxa"/>
            <w:noWrap/>
            <w:hideMark/>
          </w:tcPr>
          <w:p w14:paraId="38112997"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Food</w:t>
            </w:r>
          </w:p>
        </w:tc>
        <w:tc>
          <w:tcPr>
            <w:tcW w:w="916" w:type="dxa"/>
            <w:noWrap/>
            <w:hideMark/>
          </w:tcPr>
          <w:p w14:paraId="057551C3"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-0.8339</w:t>
            </w:r>
          </w:p>
        </w:tc>
        <w:tc>
          <w:tcPr>
            <w:tcW w:w="766" w:type="dxa"/>
            <w:noWrap/>
            <w:hideMark/>
          </w:tcPr>
          <w:p w14:paraId="00CE5965"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0.1603</w:t>
            </w:r>
          </w:p>
        </w:tc>
        <w:tc>
          <w:tcPr>
            <w:tcW w:w="879" w:type="dxa"/>
            <w:noWrap/>
            <w:hideMark/>
          </w:tcPr>
          <w:p w14:paraId="074829F9" w14:textId="77777777" w:rsidR="00F00BCF" w:rsidRPr="00852E8F" w:rsidRDefault="00F00BCF" w:rsidP="002A7AF2">
            <w:pPr>
              <w:jc w:val="right"/>
              <w:rPr>
                <w:rFonts w:ascii="Times New Roman" w:eastAsia="Calibri" w:hAnsi="Times New Roman" w:cs="Times New Roman"/>
                <w:sz w:val="20"/>
                <w:szCs w:val="20"/>
              </w:rPr>
            </w:pPr>
            <w:r w:rsidRPr="00852E8F">
              <w:rPr>
                <w:rFonts w:ascii="Times New Roman" w:eastAsia="Calibri" w:hAnsi="Times New Roman" w:cs="Times New Roman"/>
                <w:sz w:val="20"/>
                <w:szCs w:val="20"/>
              </w:rPr>
              <w:t>&lt;0.0001</w:t>
            </w:r>
          </w:p>
        </w:tc>
        <w:tc>
          <w:tcPr>
            <w:tcW w:w="1127" w:type="dxa"/>
            <w:noWrap/>
            <w:hideMark/>
          </w:tcPr>
          <w:p w14:paraId="767EE45C"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1</w:t>
            </w:r>
          </w:p>
        </w:tc>
        <w:tc>
          <w:tcPr>
            <w:tcW w:w="561" w:type="dxa"/>
            <w:noWrap/>
            <w:hideMark/>
          </w:tcPr>
          <w:p w14:paraId="7D0B9DE2"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2</w:t>
            </w:r>
          </w:p>
        </w:tc>
      </w:tr>
      <w:tr w:rsidR="00F00BCF" w:rsidRPr="00852E8F" w14:paraId="5BA406F9" w14:textId="77777777" w:rsidTr="002A7AF2">
        <w:trPr>
          <w:trHeight w:val="288"/>
        </w:trPr>
        <w:tc>
          <w:tcPr>
            <w:tcW w:w="1211" w:type="dxa"/>
            <w:vMerge/>
            <w:noWrap/>
            <w:hideMark/>
          </w:tcPr>
          <w:p w14:paraId="53AD31FF" w14:textId="77777777" w:rsidR="00F00BCF" w:rsidRPr="00852E8F" w:rsidRDefault="00F00BCF" w:rsidP="002A7AF2">
            <w:pPr>
              <w:rPr>
                <w:rFonts w:ascii="Times New Roman" w:eastAsia="Calibri" w:hAnsi="Times New Roman" w:cs="Times New Roman"/>
                <w:sz w:val="20"/>
                <w:szCs w:val="20"/>
              </w:rPr>
            </w:pPr>
          </w:p>
        </w:tc>
        <w:tc>
          <w:tcPr>
            <w:tcW w:w="2163" w:type="dxa"/>
            <w:noWrap/>
            <w:hideMark/>
          </w:tcPr>
          <w:p w14:paraId="3663E724" w14:textId="77777777" w:rsidR="00F00BCF" w:rsidRPr="00852E8F" w:rsidRDefault="00F00BCF" w:rsidP="002A7AF2">
            <w:pPr>
              <w:rPr>
                <w:rFonts w:ascii="Times New Roman" w:eastAsia="Calibri" w:hAnsi="Times New Roman" w:cs="Times New Roman"/>
                <w:sz w:val="20"/>
                <w:szCs w:val="20"/>
              </w:rPr>
            </w:pPr>
            <w:r>
              <w:rPr>
                <w:rFonts w:ascii="Times New Roman" w:eastAsia="Calibri" w:hAnsi="Times New Roman" w:cs="Times New Roman"/>
                <w:sz w:val="20"/>
                <w:szCs w:val="20"/>
              </w:rPr>
              <w:t>Food : Guard</w:t>
            </w:r>
          </w:p>
        </w:tc>
        <w:tc>
          <w:tcPr>
            <w:tcW w:w="916" w:type="dxa"/>
            <w:noWrap/>
            <w:hideMark/>
          </w:tcPr>
          <w:p w14:paraId="31A7324F"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2.008</w:t>
            </w:r>
          </w:p>
        </w:tc>
        <w:tc>
          <w:tcPr>
            <w:tcW w:w="766" w:type="dxa"/>
            <w:noWrap/>
            <w:hideMark/>
          </w:tcPr>
          <w:p w14:paraId="7641DF8E"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0.326</w:t>
            </w:r>
          </w:p>
        </w:tc>
        <w:tc>
          <w:tcPr>
            <w:tcW w:w="879" w:type="dxa"/>
            <w:noWrap/>
            <w:hideMark/>
          </w:tcPr>
          <w:p w14:paraId="582A4924" w14:textId="77777777" w:rsidR="00F00BCF" w:rsidRPr="00852E8F" w:rsidRDefault="00F00BCF" w:rsidP="002A7AF2">
            <w:pPr>
              <w:jc w:val="right"/>
              <w:rPr>
                <w:rFonts w:ascii="Times New Roman" w:eastAsia="Calibri" w:hAnsi="Times New Roman" w:cs="Times New Roman"/>
                <w:sz w:val="20"/>
                <w:szCs w:val="20"/>
              </w:rPr>
            </w:pPr>
            <w:r w:rsidRPr="00852E8F">
              <w:rPr>
                <w:rFonts w:ascii="Times New Roman" w:eastAsia="Calibri" w:hAnsi="Times New Roman" w:cs="Times New Roman"/>
                <w:sz w:val="20"/>
                <w:szCs w:val="20"/>
              </w:rPr>
              <w:t>&lt;0.0001</w:t>
            </w:r>
          </w:p>
        </w:tc>
        <w:tc>
          <w:tcPr>
            <w:tcW w:w="1127" w:type="dxa"/>
            <w:noWrap/>
            <w:hideMark/>
          </w:tcPr>
          <w:p w14:paraId="6944BBF9"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1</w:t>
            </w:r>
          </w:p>
        </w:tc>
        <w:tc>
          <w:tcPr>
            <w:tcW w:w="561" w:type="dxa"/>
            <w:noWrap/>
            <w:hideMark/>
          </w:tcPr>
          <w:p w14:paraId="0CEC2DC1"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2</w:t>
            </w:r>
          </w:p>
        </w:tc>
      </w:tr>
      <w:tr w:rsidR="00F00BCF" w:rsidRPr="00852E8F" w14:paraId="6514DC92" w14:textId="77777777" w:rsidTr="002A7AF2">
        <w:trPr>
          <w:trHeight w:val="288"/>
        </w:trPr>
        <w:tc>
          <w:tcPr>
            <w:tcW w:w="1211" w:type="dxa"/>
            <w:vMerge/>
            <w:noWrap/>
            <w:hideMark/>
          </w:tcPr>
          <w:p w14:paraId="3EAC71B2" w14:textId="77777777" w:rsidR="00F00BCF" w:rsidRPr="00852E8F" w:rsidRDefault="00F00BCF" w:rsidP="002A7AF2">
            <w:pPr>
              <w:rPr>
                <w:rFonts w:ascii="Times New Roman" w:eastAsia="Calibri" w:hAnsi="Times New Roman" w:cs="Times New Roman"/>
                <w:sz w:val="20"/>
                <w:szCs w:val="20"/>
              </w:rPr>
            </w:pPr>
          </w:p>
        </w:tc>
        <w:tc>
          <w:tcPr>
            <w:tcW w:w="2163" w:type="dxa"/>
            <w:noWrap/>
            <w:hideMark/>
          </w:tcPr>
          <w:p w14:paraId="7892A170"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Garden%</w:t>
            </w:r>
          </w:p>
        </w:tc>
        <w:tc>
          <w:tcPr>
            <w:tcW w:w="916" w:type="dxa"/>
            <w:noWrap/>
            <w:hideMark/>
          </w:tcPr>
          <w:p w14:paraId="2C48357B"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0.2667</w:t>
            </w:r>
          </w:p>
        </w:tc>
        <w:tc>
          <w:tcPr>
            <w:tcW w:w="766" w:type="dxa"/>
            <w:noWrap/>
            <w:hideMark/>
          </w:tcPr>
          <w:p w14:paraId="693889D2"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1.091</w:t>
            </w:r>
          </w:p>
        </w:tc>
        <w:tc>
          <w:tcPr>
            <w:tcW w:w="879" w:type="dxa"/>
            <w:noWrap/>
            <w:hideMark/>
          </w:tcPr>
          <w:p w14:paraId="390C2AD6" w14:textId="77777777" w:rsidR="00F00BCF" w:rsidRPr="00852E8F" w:rsidRDefault="00F00BCF" w:rsidP="002A7AF2">
            <w:pPr>
              <w:jc w:val="right"/>
              <w:rPr>
                <w:rFonts w:ascii="Times New Roman" w:eastAsia="Calibri" w:hAnsi="Times New Roman" w:cs="Times New Roman"/>
                <w:sz w:val="20"/>
                <w:szCs w:val="20"/>
              </w:rPr>
            </w:pPr>
            <w:r w:rsidRPr="00852E8F">
              <w:rPr>
                <w:rFonts w:ascii="Times New Roman" w:eastAsia="Calibri" w:hAnsi="Times New Roman" w:cs="Times New Roman"/>
                <w:sz w:val="20"/>
                <w:szCs w:val="20"/>
              </w:rPr>
              <w:t>0.8069</w:t>
            </w:r>
          </w:p>
        </w:tc>
        <w:tc>
          <w:tcPr>
            <w:tcW w:w="1127" w:type="dxa"/>
            <w:noWrap/>
            <w:hideMark/>
          </w:tcPr>
          <w:p w14:paraId="22D41CA6"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0.27</w:t>
            </w:r>
          </w:p>
        </w:tc>
        <w:tc>
          <w:tcPr>
            <w:tcW w:w="561" w:type="dxa"/>
            <w:noWrap/>
            <w:hideMark/>
          </w:tcPr>
          <w:p w14:paraId="3E5BDC07"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1</w:t>
            </w:r>
          </w:p>
        </w:tc>
      </w:tr>
      <w:tr w:rsidR="00F00BCF" w:rsidRPr="00852E8F" w14:paraId="4D7826EF" w14:textId="77777777" w:rsidTr="002A7AF2">
        <w:trPr>
          <w:trHeight w:val="288"/>
        </w:trPr>
        <w:tc>
          <w:tcPr>
            <w:tcW w:w="1211" w:type="dxa"/>
            <w:vMerge/>
            <w:noWrap/>
            <w:hideMark/>
          </w:tcPr>
          <w:p w14:paraId="6C5EB9AF" w14:textId="77777777" w:rsidR="00F00BCF" w:rsidRPr="00852E8F" w:rsidRDefault="00F00BCF" w:rsidP="002A7AF2">
            <w:pPr>
              <w:rPr>
                <w:rFonts w:ascii="Times New Roman" w:eastAsia="Calibri" w:hAnsi="Times New Roman" w:cs="Times New Roman"/>
                <w:sz w:val="20"/>
                <w:szCs w:val="20"/>
              </w:rPr>
            </w:pPr>
          </w:p>
        </w:tc>
        <w:tc>
          <w:tcPr>
            <w:tcW w:w="2163" w:type="dxa"/>
            <w:noWrap/>
            <w:hideMark/>
          </w:tcPr>
          <w:p w14:paraId="090656F4"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Guard</w:t>
            </w:r>
          </w:p>
        </w:tc>
        <w:tc>
          <w:tcPr>
            <w:tcW w:w="916" w:type="dxa"/>
            <w:noWrap/>
            <w:hideMark/>
          </w:tcPr>
          <w:p w14:paraId="5342832A"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3.280</w:t>
            </w:r>
          </w:p>
        </w:tc>
        <w:tc>
          <w:tcPr>
            <w:tcW w:w="766" w:type="dxa"/>
            <w:noWrap/>
            <w:hideMark/>
          </w:tcPr>
          <w:p w14:paraId="39AEC8C3"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1.040</w:t>
            </w:r>
          </w:p>
        </w:tc>
        <w:tc>
          <w:tcPr>
            <w:tcW w:w="879" w:type="dxa"/>
            <w:noWrap/>
            <w:hideMark/>
          </w:tcPr>
          <w:p w14:paraId="0158A6E7" w14:textId="77777777" w:rsidR="00F00BCF" w:rsidRPr="00852E8F" w:rsidRDefault="00F00BCF" w:rsidP="002A7AF2">
            <w:pPr>
              <w:jc w:val="right"/>
              <w:rPr>
                <w:rFonts w:ascii="Times New Roman" w:eastAsia="Calibri" w:hAnsi="Times New Roman" w:cs="Times New Roman"/>
                <w:sz w:val="20"/>
                <w:szCs w:val="20"/>
              </w:rPr>
            </w:pPr>
            <w:r w:rsidRPr="00852E8F">
              <w:rPr>
                <w:rFonts w:ascii="Times New Roman" w:eastAsia="Calibri" w:hAnsi="Times New Roman" w:cs="Times New Roman"/>
                <w:sz w:val="20"/>
                <w:szCs w:val="20"/>
              </w:rPr>
              <w:t>0.0016</w:t>
            </w:r>
          </w:p>
        </w:tc>
        <w:tc>
          <w:tcPr>
            <w:tcW w:w="1127" w:type="dxa"/>
            <w:noWrap/>
            <w:hideMark/>
          </w:tcPr>
          <w:p w14:paraId="41079906"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1</w:t>
            </w:r>
          </w:p>
        </w:tc>
        <w:tc>
          <w:tcPr>
            <w:tcW w:w="561" w:type="dxa"/>
            <w:noWrap/>
            <w:hideMark/>
          </w:tcPr>
          <w:p w14:paraId="5B86625B"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2</w:t>
            </w:r>
          </w:p>
        </w:tc>
      </w:tr>
      <w:tr w:rsidR="00F00BCF" w:rsidRPr="00852E8F" w14:paraId="278153CF" w14:textId="77777777" w:rsidTr="002A7AF2">
        <w:trPr>
          <w:trHeight w:val="288"/>
        </w:trPr>
        <w:tc>
          <w:tcPr>
            <w:tcW w:w="1211" w:type="dxa"/>
            <w:vMerge/>
            <w:tcBorders>
              <w:bottom w:val="single" w:sz="12" w:space="0" w:color="auto"/>
            </w:tcBorders>
            <w:noWrap/>
            <w:hideMark/>
          </w:tcPr>
          <w:p w14:paraId="157A6B8E" w14:textId="77777777" w:rsidR="00F00BCF" w:rsidRPr="00852E8F" w:rsidRDefault="00F00BCF" w:rsidP="002A7AF2">
            <w:pPr>
              <w:rPr>
                <w:rFonts w:ascii="Times New Roman" w:eastAsia="Calibri" w:hAnsi="Times New Roman" w:cs="Times New Roman"/>
                <w:sz w:val="20"/>
                <w:szCs w:val="20"/>
              </w:rPr>
            </w:pPr>
          </w:p>
        </w:tc>
        <w:tc>
          <w:tcPr>
            <w:tcW w:w="2163" w:type="dxa"/>
            <w:tcBorders>
              <w:bottom w:val="single" w:sz="12" w:space="0" w:color="auto"/>
            </w:tcBorders>
            <w:noWrap/>
            <w:hideMark/>
          </w:tcPr>
          <w:p w14:paraId="147CDA11"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Rain%</w:t>
            </w:r>
          </w:p>
        </w:tc>
        <w:tc>
          <w:tcPr>
            <w:tcW w:w="916" w:type="dxa"/>
            <w:tcBorders>
              <w:bottom w:val="single" w:sz="12" w:space="0" w:color="auto"/>
            </w:tcBorders>
            <w:noWrap/>
            <w:hideMark/>
          </w:tcPr>
          <w:p w14:paraId="14C6697D"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-0.2929</w:t>
            </w:r>
          </w:p>
        </w:tc>
        <w:tc>
          <w:tcPr>
            <w:tcW w:w="766" w:type="dxa"/>
            <w:tcBorders>
              <w:bottom w:val="single" w:sz="12" w:space="0" w:color="auto"/>
            </w:tcBorders>
            <w:noWrap/>
            <w:hideMark/>
          </w:tcPr>
          <w:p w14:paraId="1AC99370"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0.1417</w:t>
            </w:r>
          </w:p>
        </w:tc>
        <w:tc>
          <w:tcPr>
            <w:tcW w:w="879" w:type="dxa"/>
            <w:tcBorders>
              <w:bottom w:val="single" w:sz="12" w:space="0" w:color="auto"/>
            </w:tcBorders>
            <w:noWrap/>
            <w:hideMark/>
          </w:tcPr>
          <w:p w14:paraId="4229FDEA" w14:textId="77777777" w:rsidR="00F00BCF" w:rsidRPr="00852E8F" w:rsidRDefault="00F00BCF" w:rsidP="002A7AF2">
            <w:pPr>
              <w:jc w:val="right"/>
              <w:rPr>
                <w:rFonts w:ascii="Times New Roman" w:eastAsia="Calibri" w:hAnsi="Times New Roman" w:cs="Times New Roman"/>
                <w:sz w:val="20"/>
                <w:szCs w:val="20"/>
              </w:rPr>
            </w:pPr>
            <w:r w:rsidRPr="00852E8F">
              <w:rPr>
                <w:rFonts w:ascii="Times New Roman" w:eastAsia="Calibri" w:hAnsi="Times New Roman" w:cs="Times New Roman"/>
                <w:sz w:val="20"/>
                <w:szCs w:val="20"/>
              </w:rPr>
              <w:t>0.0388</w:t>
            </w:r>
          </w:p>
        </w:tc>
        <w:tc>
          <w:tcPr>
            <w:tcW w:w="1127" w:type="dxa"/>
            <w:tcBorders>
              <w:bottom w:val="single" w:sz="12" w:space="0" w:color="auto"/>
            </w:tcBorders>
            <w:noWrap/>
            <w:hideMark/>
          </w:tcPr>
          <w:p w14:paraId="5FFEC5C2"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1</w:t>
            </w:r>
          </w:p>
        </w:tc>
        <w:tc>
          <w:tcPr>
            <w:tcW w:w="561" w:type="dxa"/>
            <w:tcBorders>
              <w:bottom w:val="single" w:sz="12" w:space="0" w:color="auto"/>
            </w:tcBorders>
            <w:noWrap/>
            <w:hideMark/>
          </w:tcPr>
          <w:p w14:paraId="4BF595D1" w14:textId="77777777" w:rsidR="00F00BCF" w:rsidRPr="00852E8F" w:rsidRDefault="00F00BCF" w:rsidP="002A7AF2">
            <w:pPr>
              <w:rPr>
                <w:rFonts w:ascii="Times New Roman" w:eastAsia="Calibri" w:hAnsi="Times New Roman" w:cs="Times New Roman"/>
                <w:sz w:val="20"/>
                <w:szCs w:val="20"/>
              </w:rPr>
            </w:pPr>
            <w:r w:rsidRPr="00852E8F">
              <w:rPr>
                <w:rFonts w:ascii="Times New Roman" w:eastAsia="Calibri" w:hAnsi="Times New Roman" w:cs="Times New Roman"/>
                <w:sz w:val="20"/>
                <w:szCs w:val="20"/>
              </w:rPr>
              <w:t>2</w:t>
            </w:r>
          </w:p>
        </w:tc>
      </w:tr>
    </w:tbl>
    <w:p w14:paraId="7202057E" w14:textId="77777777" w:rsidR="000E1E1E" w:rsidRDefault="000E1E1E" w:rsidP="00B81BCD"/>
    <w:p w14:paraId="319DD8B9" w14:textId="3F9D385C" w:rsidR="00B81BCD" w:rsidRDefault="009A48F4" w:rsidP="00B81BCD">
      <w:r>
        <w:t xml:space="preserve">Table </w:t>
      </w:r>
      <w:r w:rsidR="00E46AD1">
        <w:t>1</w:t>
      </w:r>
    </w:p>
    <w:p w14:paraId="04E85297" w14:textId="5BD3EA6B" w:rsidR="00F00BFF" w:rsidRDefault="00F00BFF">
      <w:pPr>
        <w:rPr>
          <w:sz w:val="20"/>
          <w:szCs w:val="20"/>
        </w:rPr>
      </w:pPr>
      <w:bookmarkStart w:id="2" w:name="_Hlk494118042"/>
      <w:r>
        <w:rPr>
          <w:sz w:val="20"/>
          <w:szCs w:val="20"/>
        </w:rPr>
        <w:br w:type="page"/>
      </w:r>
    </w:p>
    <w:tbl>
      <w:tblPr>
        <w:tblStyle w:val="TableGrid"/>
        <w:tblW w:w="0" w:type="auto"/>
        <w:tblCellMar>
          <w:left w:w="57" w:type="dxa"/>
          <w:right w:w="57" w:type="dxa"/>
        </w:tblCellMar>
        <w:tblLook w:val="04A0" w:firstRow="1" w:lastRow="0" w:firstColumn="1" w:lastColumn="0" w:noHBand="0" w:noVBand="1"/>
      </w:tblPr>
      <w:tblGrid>
        <w:gridCol w:w="848"/>
        <w:gridCol w:w="2150"/>
        <w:gridCol w:w="960"/>
        <w:gridCol w:w="960"/>
        <w:gridCol w:w="960"/>
        <w:gridCol w:w="1025"/>
        <w:gridCol w:w="459"/>
      </w:tblGrid>
      <w:tr w:rsidR="00152592" w:rsidRPr="008E1B10" w14:paraId="7EE9830D" w14:textId="77777777" w:rsidTr="00F00BFF">
        <w:trPr>
          <w:trHeight w:val="288"/>
        </w:trPr>
        <w:tc>
          <w:tcPr>
            <w:tcW w:w="848" w:type="dxa"/>
            <w:tcBorders>
              <w:bottom w:val="single" w:sz="12" w:space="0" w:color="auto"/>
            </w:tcBorders>
            <w:noWrap/>
            <w:hideMark/>
          </w:tcPr>
          <w:p w14:paraId="0B71354C" w14:textId="77777777" w:rsidR="00152592" w:rsidRPr="008E1B10" w:rsidRDefault="00152592" w:rsidP="00433594">
            <w:pPr>
              <w:rPr>
                <w:rFonts w:ascii="Times New Roman" w:hAnsi="Times New Roman" w:cs="Times New Roman"/>
                <w:sz w:val="20"/>
                <w:szCs w:val="20"/>
              </w:rPr>
            </w:pPr>
            <w:bookmarkStart w:id="3" w:name="_Hlk504310698"/>
            <w:bookmarkEnd w:id="2"/>
            <w:r w:rsidRPr="008E1B10">
              <w:rPr>
                <w:rFonts w:ascii="Times New Roman" w:hAnsi="Times New Roman" w:cs="Times New Roman"/>
                <w:sz w:val="20"/>
                <w:szCs w:val="20"/>
              </w:rPr>
              <w:lastRenderedPageBreak/>
              <w:t>Tested Model</w:t>
            </w:r>
          </w:p>
        </w:tc>
        <w:tc>
          <w:tcPr>
            <w:tcW w:w="2150" w:type="dxa"/>
            <w:tcBorders>
              <w:bottom w:val="single" w:sz="12" w:space="0" w:color="auto"/>
            </w:tcBorders>
            <w:noWrap/>
            <w:hideMark/>
          </w:tcPr>
          <w:p w14:paraId="11164F79"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Variables</w:t>
            </w:r>
          </w:p>
        </w:tc>
        <w:tc>
          <w:tcPr>
            <w:tcW w:w="960" w:type="dxa"/>
            <w:tcBorders>
              <w:bottom w:val="single" w:sz="12" w:space="0" w:color="auto"/>
            </w:tcBorders>
            <w:noWrap/>
          </w:tcPr>
          <w:p w14:paraId="1FF3848A"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Estimate</w:t>
            </w:r>
          </w:p>
        </w:tc>
        <w:tc>
          <w:tcPr>
            <w:tcW w:w="960" w:type="dxa"/>
            <w:tcBorders>
              <w:bottom w:val="single" w:sz="12" w:space="0" w:color="auto"/>
            </w:tcBorders>
            <w:noWrap/>
          </w:tcPr>
          <w:p w14:paraId="3D6C0CB1" w14:textId="68E8D1DC" w:rsidR="00152592" w:rsidRDefault="00152592" w:rsidP="00433594">
            <w:pPr>
              <w:jc w:val="center"/>
              <w:rPr>
                <w:rFonts w:ascii="Times New Roman" w:hAnsi="Times New Roman" w:cs="Times New Roman"/>
                <w:sz w:val="20"/>
                <w:szCs w:val="20"/>
              </w:rPr>
            </w:pPr>
            <w:r>
              <w:rPr>
                <w:rFonts w:ascii="Times New Roman" w:hAnsi="Times New Roman" w:cs="Times New Roman"/>
                <w:sz w:val="20"/>
                <w:szCs w:val="20"/>
              </w:rPr>
              <w:t>Adjusted</w:t>
            </w:r>
          </w:p>
          <w:p w14:paraId="5C3062B8" w14:textId="5A34FA1D" w:rsidR="00152592" w:rsidRPr="008E1B10" w:rsidRDefault="00152592" w:rsidP="00433594">
            <w:pPr>
              <w:jc w:val="center"/>
              <w:rPr>
                <w:rFonts w:ascii="Times New Roman" w:hAnsi="Times New Roman" w:cs="Times New Roman"/>
                <w:sz w:val="20"/>
                <w:szCs w:val="20"/>
              </w:rPr>
            </w:pPr>
            <w:r w:rsidRPr="008E1B10">
              <w:rPr>
                <w:rFonts w:ascii="Times New Roman" w:hAnsi="Times New Roman" w:cs="Times New Roman"/>
                <w:sz w:val="20"/>
                <w:szCs w:val="20"/>
              </w:rPr>
              <w:t>SE</w:t>
            </w:r>
          </w:p>
        </w:tc>
        <w:tc>
          <w:tcPr>
            <w:tcW w:w="960" w:type="dxa"/>
            <w:tcBorders>
              <w:bottom w:val="single" w:sz="12" w:space="0" w:color="auto"/>
              <w:right w:val="nil"/>
            </w:tcBorders>
            <w:noWrap/>
          </w:tcPr>
          <w:p w14:paraId="47481CB6" w14:textId="77777777" w:rsidR="00152592" w:rsidRPr="008E1B10" w:rsidRDefault="00152592" w:rsidP="00433594">
            <w:pPr>
              <w:jc w:val="center"/>
              <w:rPr>
                <w:rFonts w:ascii="Times New Roman" w:hAnsi="Times New Roman" w:cs="Times New Roman"/>
                <w:sz w:val="20"/>
                <w:szCs w:val="20"/>
              </w:rPr>
            </w:pPr>
            <w:r w:rsidRPr="008E1B10">
              <w:rPr>
                <w:rFonts w:ascii="Times New Roman" w:hAnsi="Times New Roman" w:cs="Times New Roman"/>
                <w:sz w:val="20"/>
                <w:szCs w:val="20"/>
              </w:rPr>
              <w:t>P</w:t>
            </w:r>
          </w:p>
        </w:tc>
        <w:tc>
          <w:tcPr>
            <w:tcW w:w="1025" w:type="dxa"/>
            <w:tcBorders>
              <w:bottom w:val="single" w:sz="12" w:space="0" w:color="auto"/>
            </w:tcBorders>
            <w:noWrap/>
            <w:hideMark/>
          </w:tcPr>
          <w:p w14:paraId="06BF9B23"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Relative Importance</w:t>
            </w:r>
          </w:p>
        </w:tc>
        <w:tc>
          <w:tcPr>
            <w:tcW w:w="459" w:type="dxa"/>
            <w:tcBorders>
              <w:bottom w:val="single" w:sz="12" w:space="0" w:color="auto"/>
            </w:tcBorders>
            <w:noWrap/>
            <w:hideMark/>
          </w:tcPr>
          <w:p w14:paraId="7FAF30A1"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N</w:t>
            </w:r>
          </w:p>
        </w:tc>
      </w:tr>
      <w:tr w:rsidR="00152592" w:rsidRPr="008E1B10" w14:paraId="68846EDE" w14:textId="77777777" w:rsidTr="00F00BFF">
        <w:trPr>
          <w:trHeight w:val="288"/>
        </w:trPr>
        <w:tc>
          <w:tcPr>
            <w:tcW w:w="848" w:type="dxa"/>
            <w:vMerge w:val="restart"/>
            <w:tcBorders>
              <w:top w:val="single" w:sz="12" w:space="0" w:color="auto"/>
            </w:tcBorders>
            <w:noWrap/>
            <w:vAlign w:val="center"/>
            <w:hideMark/>
          </w:tcPr>
          <w:p w14:paraId="5F557F95" w14:textId="77777777" w:rsidR="00152592" w:rsidRPr="008E1B10" w:rsidRDefault="00152592" w:rsidP="00B95CF6">
            <w:pPr>
              <w:rPr>
                <w:rFonts w:ascii="Times New Roman" w:hAnsi="Times New Roman" w:cs="Times New Roman"/>
                <w:sz w:val="20"/>
                <w:szCs w:val="20"/>
              </w:rPr>
            </w:pPr>
            <w:r w:rsidRPr="008E1B10">
              <w:rPr>
                <w:rFonts w:ascii="Times New Roman" w:hAnsi="Times New Roman" w:cs="Times New Roman"/>
                <w:sz w:val="20"/>
                <w:szCs w:val="20"/>
              </w:rPr>
              <w:t>Blue Tit</w:t>
            </w:r>
          </w:p>
        </w:tc>
        <w:tc>
          <w:tcPr>
            <w:tcW w:w="2150" w:type="dxa"/>
            <w:tcBorders>
              <w:top w:val="single" w:sz="12" w:space="0" w:color="auto"/>
            </w:tcBorders>
            <w:noWrap/>
            <w:hideMark/>
          </w:tcPr>
          <w:p w14:paraId="6E0C6CB0" w14:textId="77777777" w:rsidR="00152592" w:rsidRPr="008E1B10" w:rsidRDefault="00152592" w:rsidP="00B95CF6">
            <w:pPr>
              <w:rPr>
                <w:rFonts w:ascii="Times New Roman" w:hAnsi="Times New Roman" w:cs="Times New Roman"/>
                <w:sz w:val="20"/>
                <w:szCs w:val="20"/>
              </w:rPr>
            </w:pPr>
            <w:r w:rsidRPr="008E1B10">
              <w:rPr>
                <w:rFonts w:ascii="Times New Roman" w:hAnsi="Times New Roman" w:cs="Times New Roman"/>
                <w:sz w:val="20"/>
                <w:szCs w:val="20"/>
              </w:rPr>
              <w:t>Intercept</w:t>
            </w:r>
          </w:p>
        </w:tc>
        <w:tc>
          <w:tcPr>
            <w:tcW w:w="960" w:type="dxa"/>
            <w:tcBorders>
              <w:top w:val="single" w:sz="12" w:space="0" w:color="auto"/>
            </w:tcBorders>
            <w:noWrap/>
            <w:hideMark/>
          </w:tcPr>
          <w:p w14:paraId="6DB29BEA" w14:textId="77777777" w:rsidR="00152592" w:rsidRPr="008E1B10" w:rsidRDefault="00152592" w:rsidP="00B95CF6">
            <w:pPr>
              <w:rPr>
                <w:rFonts w:ascii="Times New Roman" w:hAnsi="Times New Roman" w:cs="Times New Roman"/>
                <w:sz w:val="20"/>
                <w:szCs w:val="20"/>
              </w:rPr>
            </w:pPr>
            <w:r w:rsidRPr="008E1B10">
              <w:rPr>
                <w:rFonts w:ascii="Times New Roman" w:hAnsi="Times New Roman" w:cs="Times New Roman"/>
                <w:sz w:val="20"/>
                <w:szCs w:val="20"/>
              </w:rPr>
              <w:t>0.1437</w:t>
            </w:r>
          </w:p>
        </w:tc>
        <w:tc>
          <w:tcPr>
            <w:tcW w:w="960" w:type="dxa"/>
            <w:tcBorders>
              <w:top w:val="single" w:sz="12" w:space="0" w:color="auto"/>
            </w:tcBorders>
            <w:noWrap/>
            <w:hideMark/>
          </w:tcPr>
          <w:p w14:paraId="78144323" w14:textId="77777777" w:rsidR="00152592" w:rsidRPr="008E1B10" w:rsidRDefault="00152592" w:rsidP="00B95CF6">
            <w:pPr>
              <w:rPr>
                <w:rFonts w:ascii="Times New Roman" w:hAnsi="Times New Roman" w:cs="Times New Roman"/>
                <w:sz w:val="20"/>
                <w:szCs w:val="20"/>
              </w:rPr>
            </w:pPr>
            <w:r w:rsidRPr="008E1B10">
              <w:rPr>
                <w:rFonts w:ascii="Times New Roman" w:hAnsi="Times New Roman" w:cs="Times New Roman"/>
                <w:sz w:val="20"/>
                <w:szCs w:val="20"/>
              </w:rPr>
              <w:t>0.4264</w:t>
            </w:r>
          </w:p>
        </w:tc>
        <w:tc>
          <w:tcPr>
            <w:tcW w:w="960" w:type="dxa"/>
            <w:tcBorders>
              <w:top w:val="single" w:sz="12" w:space="0" w:color="auto"/>
              <w:right w:val="nil"/>
            </w:tcBorders>
            <w:noWrap/>
            <w:hideMark/>
          </w:tcPr>
          <w:p w14:paraId="3C607B8B" w14:textId="77777777" w:rsidR="00152592" w:rsidRPr="008E1B10" w:rsidRDefault="00152592" w:rsidP="00B95CF6">
            <w:pPr>
              <w:jc w:val="right"/>
              <w:rPr>
                <w:rFonts w:ascii="Times New Roman" w:hAnsi="Times New Roman" w:cs="Times New Roman"/>
                <w:sz w:val="20"/>
                <w:szCs w:val="20"/>
              </w:rPr>
            </w:pPr>
            <w:r w:rsidRPr="008E1B10">
              <w:rPr>
                <w:rFonts w:ascii="Times New Roman" w:hAnsi="Times New Roman" w:cs="Times New Roman"/>
                <w:sz w:val="20"/>
                <w:szCs w:val="20"/>
              </w:rPr>
              <w:t>0.7361</w:t>
            </w:r>
          </w:p>
        </w:tc>
        <w:tc>
          <w:tcPr>
            <w:tcW w:w="1025" w:type="dxa"/>
            <w:tcBorders>
              <w:top w:val="single" w:sz="12" w:space="0" w:color="auto"/>
            </w:tcBorders>
            <w:noWrap/>
            <w:hideMark/>
          </w:tcPr>
          <w:p w14:paraId="5CDF07BE" w14:textId="793F19B9" w:rsidR="00152592" w:rsidRPr="008E1B10" w:rsidRDefault="00152592" w:rsidP="00B95CF6">
            <w:pPr>
              <w:rPr>
                <w:rFonts w:ascii="Times New Roman" w:hAnsi="Times New Roman" w:cs="Times New Roman"/>
                <w:sz w:val="20"/>
                <w:szCs w:val="20"/>
              </w:rPr>
            </w:pPr>
            <w:r w:rsidRPr="00852E8F">
              <w:rPr>
                <w:rFonts w:ascii="Times New Roman" w:eastAsia="Calibri" w:hAnsi="Times New Roman" w:cs="Times New Roman"/>
                <w:sz w:val="20"/>
                <w:szCs w:val="20"/>
              </w:rPr>
              <w:t>N/A</w:t>
            </w:r>
          </w:p>
        </w:tc>
        <w:tc>
          <w:tcPr>
            <w:tcW w:w="459" w:type="dxa"/>
            <w:tcBorders>
              <w:top w:val="single" w:sz="12" w:space="0" w:color="auto"/>
            </w:tcBorders>
            <w:noWrap/>
            <w:hideMark/>
          </w:tcPr>
          <w:p w14:paraId="7338E3B4" w14:textId="04CACE7D" w:rsidR="00152592" w:rsidRPr="008E1B10" w:rsidRDefault="00152592" w:rsidP="00B95CF6">
            <w:pPr>
              <w:rPr>
                <w:rFonts w:ascii="Times New Roman" w:hAnsi="Times New Roman" w:cs="Times New Roman"/>
                <w:sz w:val="20"/>
                <w:szCs w:val="20"/>
              </w:rPr>
            </w:pPr>
            <w:r w:rsidRPr="00852E8F">
              <w:rPr>
                <w:rFonts w:ascii="Times New Roman" w:eastAsia="Calibri" w:hAnsi="Times New Roman" w:cs="Times New Roman"/>
                <w:sz w:val="20"/>
                <w:szCs w:val="20"/>
              </w:rPr>
              <w:t>N/A</w:t>
            </w:r>
          </w:p>
        </w:tc>
      </w:tr>
      <w:tr w:rsidR="00152592" w:rsidRPr="008E1B10" w14:paraId="43256C1C" w14:textId="77777777" w:rsidTr="00F00BFF">
        <w:trPr>
          <w:trHeight w:val="288"/>
        </w:trPr>
        <w:tc>
          <w:tcPr>
            <w:tcW w:w="848" w:type="dxa"/>
            <w:vMerge/>
            <w:noWrap/>
            <w:vAlign w:val="center"/>
            <w:hideMark/>
          </w:tcPr>
          <w:p w14:paraId="3B9E2BDE" w14:textId="77777777" w:rsidR="00152592" w:rsidRPr="008E1B10" w:rsidRDefault="00152592" w:rsidP="00433594">
            <w:pPr>
              <w:rPr>
                <w:rFonts w:ascii="Times New Roman" w:hAnsi="Times New Roman" w:cs="Times New Roman"/>
                <w:sz w:val="20"/>
                <w:szCs w:val="20"/>
              </w:rPr>
            </w:pPr>
          </w:p>
        </w:tc>
        <w:tc>
          <w:tcPr>
            <w:tcW w:w="2150" w:type="dxa"/>
            <w:noWrap/>
            <w:hideMark/>
          </w:tcPr>
          <w:p w14:paraId="3E05A8BC"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Distance</w:t>
            </w:r>
          </w:p>
        </w:tc>
        <w:tc>
          <w:tcPr>
            <w:tcW w:w="960" w:type="dxa"/>
            <w:noWrap/>
            <w:hideMark/>
          </w:tcPr>
          <w:p w14:paraId="7A26F9E7"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0.2533</w:t>
            </w:r>
          </w:p>
        </w:tc>
        <w:tc>
          <w:tcPr>
            <w:tcW w:w="960" w:type="dxa"/>
            <w:noWrap/>
            <w:hideMark/>
          </w:tcPr>
          <w:p w14:paraId="444E094E"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0.8606</w:t>
            </w:r>
          </w:p>
        </w:tc>
        <w:tc>
          <w:tcPr>
            <w:tcW w:w="960" w:type="dxa"/>
            <w:tcBorders>
              <w:right w:val="nil"/>
            </w:tcBorders>
            <w:noWrap/>
            <w:hideMark/>
          </w:tcPr>
          <w:p w14:paraId="00C7CEE1" w14:textId="77777777" w:rsidR="00152592" w:rsidRPr="008E1B10" w:rsidRDefault="00152592" w:rsidP="00433594">
            <w:pPr>
              <w:jc w:val="right"/>
              <w:rPr>
                <w:rFonts w:ascii="Times New Roman" w:hAnsi="Times New Roman" w:cs="Times New Roman"/>
                <w:sz w:val="20"/>
                <w:szCs w:val="20"/>
              </w:rPr>
            </w:pPr>
            <w:r w:rsidRPr="008E1B10">
              <w:rPr>
                <w:rFonts w:ascii="Times New Roman" w:hAnsi="Times New Roman" w:cs="Times New Roman"/>
                <w:sz w:val="20"/>
                <w:szCs w:val="20"/>
              </w:rPr>
              <w:t>0.7685</w:t>
            </w:r>
          </w:p>
        </w:tc>
        <w:tc>
          <w:tcPr>
            <w:tcW w:w="1025" w:type="dxa"/>
            <w:noWrap/>
            <w:hideMark/>
          </w:tcPr>
          <w:p w14:paraId="3123C8A5"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0.15</w:t>
            </w:r>
          </w:p>
        </w:tc>
        <w:tc>
          <w:tcPr>
            <w:tcW w:w="459" w:type="dxa"/>
            <w:noWrap/>
            <w:hideMark/>
          </w:tcPr>
          <w:p w14:paraId="44D53A2B"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1</w:t>
            </w:r>
          </w:p>
        </w:tc>
      </w:tr>
      <w:tr w:rsidR="00152592" w:rsidRPr="008E1B10" w14:paraId="37F62123" w14:textId="77777777" w:rsidTr="00F00BFF">
        <w:trPr>
          <w:trHeight w:val="288"/>
        </w:trPr>
        <w:tc>
          <w:tcPr>
            <w:tcW w:w="848" w:type="dxa"/>
            <w:vMerge/>
            <w:noWrap/>
            <w:vAlign w:val="center"/>
            <w:hideMark/>
          </w:tcPr>
          <w:p w14:paraId="0DB1404C" w14:textId="77777777" w:rsidR="00152592" w:rsidRPr="008E1B10" w:rsidRDefault="00152592" w:rsidP="00433594">
            <w:pPr>
              <w:rPr>
                <w:rFonts w:ascii="Times New Roman" w:hAnsi="Times New Roman" w:cs="Times New Roman"/>
                <w:sz w:val="20"/>
                <w:szCs w:val="20"/>
              </w:rPr>
            </w:pPr>
          </w:p>
        </w:tc>
        <w:tc>
          <w:tcPr>
            <w:tcW w:w="2150" w:type="dxa"/>
            <w:noWrap/>
            <w:hideMark/>
          </w:tcPr>
          <w:p w14:paraId="63FC5A15"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Food</w:t>
            </w:r>
          </w:p>
        </w:tc>
        <w:tc>
          <w:tcPr>
            <w:tcW w:w="960" w:type="dxa"/>
            <w:noWrap/>
            <w:hideMark/>
          </w:tcPr>
          <w:p w14:paraId="6318B37D"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0.1393</w:t>
            </w:r>
          </w:p>
        </w:tc>
        <w:tc>
          <w:tcPr>
            <w:tcW w:w="960" w:type="dxa"/>
            <w:noWrap/>
            <w:hideMark/>
          </w:tcPr>
          <w:p w14:paraId="45AAB6C6"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0.0638</w:t>
            </w:r>
          </w:p>
        </w:tc>
        <w:tc>
          <w:tcPr>
            <w:tcW w:w="960" w:type="dxa"/>
            <w:tcBorders>
              <w:right w:val="nil"/>
            </w:tcBorders>
            <w:noWrap/>
            <w:hideMark/>
          </w:tcPr>
          <w:p w14:paraId="4132A724" w14:textId="77777777" w:rsidR="00152592" w:rsidRPr="008E1B10" w:rsidRDefault="00152592" w:rsidP="00433594">
            <w:pPr>
              <w:jc w:val="right"/>
              <w:rPr>
                <w:rFonts w:ascii="Times New Roman" w:hAnsi="Times New Roman" w:cs="Times New Roman"/>
                <w:sz w:val="20"/>
                <w:szCs w:val="20"/>
              </w:rPr>
            </w:pPr>
            <w:r w:rsidRPr="008E1B10">
              <w:rPr>
                <w:rFonts w:ascii="Times New Roman" w:hAnsi="Times New Roman" w:cs="Times New Roman"/>
                <w:sz w:val="20"/>
                <w:szCs w:val="20"/>
              </w:rPr>
              <w:t>0.0291</w:t>
            </w:r>
          </w:p>
        </w:tc>
        <w:tc>
          <w:tcPr>
            <w:tcW w:w="1025" w:type="dxa"/>
            <w:noWrap/>
            <w:hideMark/>
          </w:tcPr>
          <w:p w14:paraId="54DB30A1"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1</w:t>
            </w:r>
          </w:p>
        </w:tc>
        <w:tc>
          <w:tcPr>
            <w:tcW w:w="459" w:type="dxa"/>
            <w:noWrap/>
            <w:hideMark/>
          </w:tcPr>
          <w:p w14:paraId="77E56F92"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4</w:t>
            </w:r>
          </w:p>
        </w:tc>
      </w:tr>
      <w:tr w:rsidR="00152592" w:rsidRPr="008E1B10" w14:paraId="138BFC8D" w14:textId="77777777" w:rsidTr="00F00BFF">
        <w:trPr>
          <w:trHeight w:val="288"/>
        </w:trPr>
        <w:tc>
          <w:tcPr>
            <w:tcW w:w="848" w:type="dxa"/>
            <w:vMerge/>
            <w:noWrap/>
            <w:vAlign w:val="center"/>
            <w:hideMark/>
          </w:tcPr>
          <w:p w14:paraId="7862012C" w14:textId="77777777" w:rsidR="00152592" w:rsidRPr="008E1B10" w:rsidRDefault="00152592" w:rsidP="00433594">
            <w:pPr>
              <w:rPr>
                <w:rFonts w:ascii="Times New Roman" w:hAnsi="Times New Roman" w:cs="Times New Roman"/>
                <w:sz w:val="20"/>
                <w:szCs w:val="20"/>
              </w:rPr>
            </w:pPr>
          </w:p>
        </w:tc>
        <w:tc>
          <w:tcPr>
            <w:tcW w:w="2150" w:type="dxa"/>
            <w:noWrap/>
            <w:hideMark/>
          </w:tcPr>
          <w:p w14:paraId="62D3DD6F" w14:textId="7042EAC0" w:rsidR="00152592" w:rsidRPr="008E1B10" w:rsidRDefault="00152592" w:rsidP="00433594">
            <w:pPr>
              <w:rPr>
                <w:rFonts w:ascii="Times New Roman" w:hAnsi="Times New Roman" w:cs="Times New Roman"/>
                <w:sz w:val="20"/>
                <w:szCs w:val="20"/>
              </w:rPr>
            </w:pPr>
            <w:r>
              <w:rPr>
                <w:rFonts w:ascii="Times New Roman" w:hAnsi="Times New Roman" w:cs="Times New Roman"/>
                <w:sz w:val="20"/>
                <w:szCs w:val="20"/>
              </w:rPr>
              <w:t>Food : Squirrel</w:t>
            </w:r>
            <w:r w:rsidRPr="008E1B10">
              <w:rPr>
                <w:rFonts w:ascii="Times New Roman" w:hAnsi="Times New Roman" w:cs="Times New Roman"/>
                <w:sz w:val="20"/>
                <w:szCs w:val="20"/>
              </w:rPr>
              <w:t>%</w:t>
            </w:r>
          </w:p>
        </w:tc>
        <w:tc>
          <w:tcPr>
            <w:tcW w:w="960" w:type="dxa"/>
            <w:noWrap/>
            <w:hideMark/>
          </w:tcPr>
          <w:p w14:paraId="74E2CD41"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0.3306</w:t>
            </w:r>
          </w:p>
        </w:tc>
        <w:tc>
          <w:tcPr>
            <w:tcW w:w="960" w:type="dxa"/>
            <w:noWrap/>
            <w:hideMark/>
          </w:tcPr>
          <w:p w14:paraId="3BE91FF7"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0.1584</w:t>
            </w:r>
          </w:p>
        </w:tc>
        <w:tc>
          <w:tcPr>
            <w:tcW w:w="960" w:type="dxa"/>
            <w:tcBorders>
              <w:right w:val="nil"/>
            </w:tcBorders>
            <w:noWrap/>
            <w:hideMark/>
          </w:tcPr>
          <w:p w14:paraId="797C0930" w14:textId="77777777" w:rsidR="00152592" w:rsidRPr="008E1B10" w:rsidRDefault="00152592" w:rsidP="00433594">
            <w:pPr>
              <w:jc w:val="right"/>
              <w:rPr>
                <w:rFonts w:ascii="Times New Roman" w:hAnsi="Times New Roman" w:cs="Times New Roman"/>
                <w:sz w:val="20"/>
                <w:szCs w:val="20"/>
              </w:rPr>
            </w:pPr>
            <w:r w:rsidRPr="008E1B10">
              <w:rPr>
                <w:rFonts w:ascii="Times New Roman" w:hAnsi="Times New Roman" w:cs="Times New Roman"/>
                <w:sz w:val="20"/>
                <w:szCs w:val="20"/>
              </w:rPr>
              <w:t>0.0369</w:t>
            </w:r>
          </w:p>
        </w:tc>
        <w:tc>
          <w:tcPr>
            <w:tcW w:w="1025" w:type="dxa"/>
            <w:noWrap/>
            <w:hideMark/>
          </w:tcPr>
          <w:p w14:paraId="1D72DBC6"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1</w:t>
            </w:r>
          </w:p>
        </w:tc>
        <w:tc>
          <w:tcPr>
            <w:tcW w:w="459" w:type="dxa"/>
            <w:noWrap/>
            <w:hideMark/>
          </w:tcPr>
          <w:p w14:paraId="5A65EEEE"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4</w:t>
            </w:r>
          </w:p>
        </w:tc>
      </w:tr>
      <w:tr w:rsidR="00152592" w:rsidRPr="008E1B10" w14:paraId="24FAFAD8" w14:textId="77777777" w:rsidTr="00F00BFF">
        <w:trPr>
          <w:trHeight w:val="288"/>
        </w:trPr>
        <w:tc>
          <w:tcPr>
            <w:tcW w:w="848" w:type="dxa"/>
            <w:vMerge/>
            <w:noWrap/>
            <w:vAlign w:val="center"/>
            <w:hideMark/>
          </w:tcPr>
          <w:p w14:paraId="7C6469C3" w14:textId="77777777" w:rsidR="00152592" w:rsidRPr="008E1B10" w:rsidRDefault="00152592" w:rsidP="00433594">
            <w:pPr>
              <w:rPr>
                <w:rFonts w:ascii="Times New Roman" w:hAnsi="Times New Roman" w:cs="Times New Roman"/>
                <w:sz w:val="20"/>
                <w:szCs w:val="20"/>
              </w:rPr>
            </w:pPr>
          </w:p>
        </w:tc>
        <w:tc>
          <w:tcPr>
            <w:tcW w:w="2150" w:type="dxa"/>
            <w:noWrap/>
            <w:hideMark/>
          </w:tcPr>
          <w:p w14:paraId="333A550D"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Garden%</w:t>
            </w:r>
          </w:p>
        </w:tc>
        <w:tc>
          <w:tcPr>
            <w:tcW w:w="960" w:type="dxa"/>
            <w:noWrap/>
            <w:hideMark/>
          </w:tcPr>
          <w:p w14:paraId="5FDDAD43" w14:textId="2837EDDE" w:rsidR="00152592" w:rsidRPr="008E1B10" w:rsidRDefault="00152592" w:rsidP="00433594">
            <w:pPr>
              <w:rPr>
                <w:rFonts w:ascii="Times New Roman" w:hAnsi="Times New Roman" w:cs="Times New Roman"/>
                <w:sz w:val="20"/>
                <w:szCs w:val="20"/>
              </w:rPr>
            </w:pPr>
            <w:r>
              <w:rPr>
                <w:rFonts w:ascii="Times New Roman" w:hAnsi="Times New Roman" w:cs="Times New Roman"/>
                <w:sz w:val="20"/>
                <w:szCs w:val="20"/>
              </w:rPr>
              <w:t>-1.390</w:t>
            </w:r>
          </w:p>
        </w:tc>
        <w:tc>
          <w:tcPr>
            <w:tcW w:w="960" w:type="dxa"/>
            <w:noWrap/>
            <w:hideMark/>
          </w:tcPr>
          <w:p w14:paraId="564CBF80" w14:textId="5BE9ED0C"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0.832</w:t>
            </w:r>
            <w:r>
              <w:rPr>
                <w:rFonts w:ascii="Times New Roman" w:hAnsi="Times New Roman" w:cs="Times New Roman"/>
                <w:sz w:val="20"/>
                <w:szCs w:val="20"/>
              </w:rPr>
              <w:t>0</w:t>
            </w:r>
          </w:p>
        </w:tc>
        <w:tc>
          <w:tcPr>
            <w:tcW w:w="960" w:type="dxa"/>
            <w:tcBorders>
              <w:right w:val="nil"/>
            </w:tcBorders>
            <w:noWrap/>
            <w:hideMark/>
          </w:tcPr>
          <w:p w14:paraId="595B7B5F" w14:textId="77777777" w:rsidR="00152592" w:rsidRPr="008E1B10" w:rsidRDefault="00152592" w:rsidP="00433594">
            <w:pPr>
              <w:jc w:val="right"/>
              <w:rPr>
                <w:rFonts w:ascii="Times New Roman" w:hAnsi="Times New Roman" w:cs="Times New Roman"/>
                <w:sz w:val="20"/>
                <w:szCs w:val="20"/>
              </w:rPr>
            </w:pPr>
            <w:r w:rsidRPr="008E1B10">
              <w:rPr>
                <w:rFonts w:ascii="Times New Roman" w:hAnsi="Times New Roman" w:cs="Times New Roman"/>
                <w:sz w:val="20"/>
                <w:szCs w:val="20"/>
              </w:rPr>
              <w:t>0.0949</w:t>
            </w:r>
          </w:p>
        </w:tc>
        <w:tc>
          <w:tcPr>
            <w:tcW w:w="1025" w:type="dxa"/>
            <w:noWrap/>
            <w:hideMark/>
          </w:tcPr>
          <w:p w14:paraId="74A093C8"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0.71</w:t>
            </w:r>
          </w:p>
        </w:tc>
        <w:tc>
          <w:tcPr>
            <w:tcW w:w="459" w:type="dxa"/>
            <w:noWrap/>
            <w:hideMark/>
          </w:tcPr>
          <w:p w14:paraId="4F5257B1"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3</w:t>
            </w:r>
          </w:p>
        </w:tc>
      </w:tr>
      <w:tr w:rsidR="00152592" w:rsidRPr="008E1B10" w14:paraId="5BE5236D" w14:textId="77777777" w:rsidTr="00F00BFF">
        <w:trPr>
          <w:trHeight w:val="288"/>
        </w:trPr>
        <w:tc>
          <w:tcPr>
            <w:tcW w:w="848" w:type="dxa"/>
            <w:vMerge/>
            <w:noWrap/>
            <w:vAlign w:val="center"/>
            <w:hideMark/>
          </w:tcPr>
          <w:p w14:paraId="4B75E644" w14:textId="77777777" w:rsidR="00152592" w:rsidRPr="008E1B10" w:rsidRDefault="00152592" w:rsidP="00433594">
            <w:pPr>
              <w:rPr>
                <w:rFonts w:ascii="Times New Roman" w:hAnsi="Times New Roman" w:cs="Times New Roman"/>
                <w:sz w:val="20"/>
                <w:szCs w:val="20"/>
              </w:rPr>
            </w:pPr>
          </w:p>
        </w:tc>
        <w:tc>
          <w:tcPr>
            <w:tcW w:w="2150" w:type="dxa"/>
            <w:noWrap/>
            <w:hideMark/>
          </w:tcPr>
          <w:p w14:paraId="050FA895"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Guard</w:t>
            </w:r>
          </w:p>
        </w:tc>
        <w:tc>
          <w:tcPr>
            <w:tcW w:w="960" w:type="dxa"/>
            <w:noWrap/>
            <w:hideMark/>
          </w:tcPr>
          <w:p w14:paraId="44C3027E"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-0.5986</w:t>
            </w:r>
          </w:p>
        </w:tc>
        <w:tc>
          <w:tcPr>
            <w:tcW w:w="960" w:type="dxa"/>
            <w:noWrap/>
            <w:hideMark/>
          </w:tcPr>
          <w:p w14:paraId="0843759E"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0.9715</w:t>
            </w:r>
          </w:p>
        </w:tc>
        <w:tc>
          <w:tcPr>
            <w:tcW w:w="960" w:type="dxa"/>
            <w:tcBorders>
              <w:right w:val="nil"/>
            </w:tcBorders>
            <w:noWrap/>
            <w:hideMark/>
          </w:tcPr>
          <w:p w14:paraId="1F03D9B6" w14:textId="77777777" w:rsidR="00152592" w:rsidRPr="008E1B10" w:rsidRDefault="00152592" w:rsidP="00433594">
            <w:pPr>
              <w:jc w:val="right"/>
              <w:rPr>
                <w:rFonts w:ascii="Times New Roman" w:hAnsi="Times New Roman" w:cs="Times New Roman"/>
                <w:sz w:val="20"/>
                <w:szCs w:val="20"/>
              </w:rPr>
            </w:pPr>
            <w:r w:rsidRPr="008E1B10">
              <w:rPr>
                <w:rFonts w:ascii="Times New Roman" w:hAnsi="Times New Roman" w:cs="Times New Roman"/>
                <w:sz w:val="20"/>
                <w:szCs w:val="20"/>
              </w:rPr>
              <w:t>0.5378</w:t>
            </w:r>
          </w:p>
        </w:tc>
        <w:tc>
          <w:tcPr>
            <w:tcW w:w="1025" w:type="dxa"/>
            <w:noWrap/>
            <w:hideMark/>
          </w:tcPr>
          <w:p w14:paraId="7FC82FAA"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0.17</w:t>
            </w:r>
          </w:p>
        </w:tc>
        <w:tc>
          <w:tcPr>
            <w:tcW w:w="459" w:type="dxa"/>
            <w:noWrap/>
            <w:hideMark/>
          </w:tcPr>
          <w:p w14:paraId="3DD97EE0"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1</w:t>
            </w:r>
          </w:p>
        </w:tc>
      </w:tr>
      <w:tr w:rsidR="00152592" w:rsidRPr="008E1B10" w14:paraId="670009BD" w14:textId="77777777" w:rsidTr="00F00BFF">
        <w:trPr>
          <w:trHeight w:val="288"/>
        </w:trPr>
        <w:tc>
          <w:tcPr>
            <w:tcW w:w="848" w:type="dxa"/>
            <w:vMerge/>
            <w:noWrap/>
            <w:vAlign w:val="center"/>
            <w:hideMark/>
          </w:tcPr>
          <w:p w14:paraId="008CF474" w14:textId="77777777" w:rsidR="00152592" w:rsidRPr="008E1B10" w:rsidRDefault="00152592" w:rsidP="00433594">
            <w:pPr>
              <w:rPr>
                <w:rFonts w:ascii="Times New Roman" w:hAnsi="Times New Roman" w:cs="Times New Roman"/>
                <w:sz w:val="20"/>
                <w:szCs w:val="20"/>
              </w:rPr>
            </w:pPr>
          </w:p>
        </w:tc>
        <w:tc>
          <w:tcPr>
            <w:tcW w:w="2150" w:type="dxa"/>
            <w:noWrap/>
            <w:hideMark/>
          </w:tcPr>
          <w:p w14:paraId="3A8AB02D"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Rain%</w:t>
            </w:r>
          </w:p>
        </w:tc>
        <w:tc>
          <w:tcPr>
            <w:tcW w:w="960" w:type="dxa"/>
            <w:noWrap/>
            <w:hideMark/>
          </w:tcPr>
          <w:p w14:paraId="7595845D"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-0.1568</w:t>
            </w:r>
          </w:p>
        </w:tc>
        <w:tc>
          <w:tcPr>
            <w:tcW w:w="960" w:type="dxa"/>
            <w:noWrap/>
            <w:hideMark/>
          </w:tcPr>
          <w:p w14:paraId="0403DD2C"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0.0693</w:t>
            </w:r>
          </w:p>
        </w:tc>
        <w:tc>
          <w:tcPr>
            <w:tcW w:w="960" w:type="dxa"/>
            <w:tcBorders>
              <w:right w:val="nil"/>
            </w:tcBorders>
            <w:noWrap/>
            <w:hideMark/>
          </w:tcPr>
          <w:p w14:paraId="23489E5A" w14:textId="77777777" w:rsidR="00152592" w:rsidRPr="008E1B10" w:rsidRDefault="00152592" w:rsidP="00433594">
            <w:pPr>
              <w:jc w:val="right"/>
              <w:rPr>
                <w:rFonts w:ascii="Times New Roman" w:hAnsi="Times New Roman" w:cs="Times New Roman"/>
                <w:sz w:val="20"/>
                <w:szCs w:val="20"/>
              </w:rPr>
            </w:pPr>
            <w:r w:rsidRPr="008E1B10">
              <w:rPr>
                <w:rFonts w:ascii="Times New Roman" w:hAnsi="Times New Roman" w:cs="Times New Roman"/>
                <w:sz w:val="20"/>
                <w:szCs w:val="20"/>
              </w:rPr>
              <w:t>0.0237</w:t>
            </w:r>
          </w:p>
        </w:tc>
        <w:tc>
          <w:tcPr>
            <w:tcW w:w="1025" w:type="dxa"/>
            <w:noWrap/>
            <w:hideMark/>
          </w:tcPr>
          <w:p w14:paraId="0DC4D518"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1</w:t>
            </w:r>
          </w:p>
        </w:tc>
        <w:tc>
          <w:tcPr>
            <w:tcW w:w="459" w:type="dxa"/>
            <w:noWrap/>
            <w:hideMark/>
          </w:tcPr>
          <w:p w14:paraId="532FACAB"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4</w:t>
            </w:r>
          </w:p>
        </w:tc>
      </w:tr>
      <w:tr w:rsidR="00152592" w:rsidRPr="008E1B10" w14:paraId="2110E653" w14:textId="77777777" w:rsidTr="00F00BFF">
        <w:trPr>
          <w:trHeight w:val="288"/>
        </w:trPr>
        <w:tc>
          <w:tcPr>
            <w:tcW w:w="848" w:type="dxa"/>
            <w:vMerge/>
            <w:tcBorders>
              <w:bottom w:val="single" w:sz="12" w:space="0" w:color="auto"/>
            </w:tcBorders>
            <w:noWrap/>
            <w:vAlign w:val="center"/>
            <w:hideMark/>
          </w:tcPr>
          <w:p w14:paraId="07828DE7" w14:textId="77777777" w:rsidR="00152592" w:rsidRPr="008E1B10" w:rsidRDefault="00152592" w:rsidP="00433594">
            <w:pPr>
              <w:rPr>
                <w:rFonts w:ascii="Times New Roman" w:hAnsi="Times New Roman" w:cs="Times New Roman"/>
                <w:sz w:val="20"/>
                <w:szCs w:val="20"/>
              </w:rPr>
            </w:pPr>
          </w:p>
        </w:tc>
        <w:tc>
          <w:tcPr>
            <w:tcW w:w="2150" w:type="dxa"/>
            <w:tcBorders>
              <w:bottom w:val="single" w:sz="12" w:space="0" w:color="auto"/>
            </w:tcBorders>
            <w:noWrap/>
            <w:hideMark/>
          </w:tcPr>
          <w:p w14:paraId="368A7C29"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Squirrel%</w:t>
            </w:r>
          </w:p>
        </w:tc>
        <w:tc>
          <w:tcPr>
            <w:tcW w:w="960" w:type="dxa"/>
            <w:tcBorders>
              <w:bottom w:val="single" w:sz="12" w:space="0" w:color="auto"/>
            </w:tcBorders>
            <w:noWrap/>
            <w:hideMark/>
          </w:tcPr>
          <w:p w14:paraId="79C9EEEF"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-0.6641</w:t>
            </w:r>
          </w:p>
        </w:tc>
        <w:tc>
          <w:tcPr>
            <w:tcW w:w="960" w:type="dxa"/>
            <w:tcBorders>
              <w:bottom w:val="single" w:sz="12" w:space="0" w:color="auto"/>
            </w:tcBorders>
            <w:noWrap/>
            <w:hideMark/>
          </w:tcPr>
          <w:p w14:paraId="52E02FF3"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0.1082</w:t>
            </w:r>
          </w:p>
        </w:tc>
        <w:tc>
          <w:tcPr>
            <w:tcW w:w="960" w:type="dxa"/>
            <w:tcBorders>
              <w:bottom w:val="single" w:sz="12" w:space="0" w:color="auto"/>
              <w:right w:val="nil"/>
            </w:tcBorders>
            <w:noWrap/>
            <w:hideMark/>
          </w:tcPr>
          <w:p w14:paraId="7D9C511E" w14:textId="77777777" w:rsidR="00152592" w:rsidRPr="008E1B10" w:rsidRDefault="00152592" w:rsidP="00433594">
            <w:pPr>
              <w:jc w:val="right"/>
              <w:rPr>
                <w:rFonts w:ascii="Times New Roman" w:hAnsi="Times New Roman" w:cs="Times New Roman"/>
                <w:sz w:val="20"/>
                <w:szCs w:val="20"/>
              </w:rPr>
            </w:pPr>
            <w:r w:rsidRPr="008E1B10">
              <w:rPr>
                <w:rFonts w:ascii="Times New Roman" w:hAnsi="Times New Roman" w:cs="Times New Roman"/>
                <w:sz w:val="20"/>
                <w:szCs w:val="20"/>
              </w:rPr>
              <w:t>&lt;0.0001</w:t>
            </w:r>
          </w:p>
        </w:tc>
        <w:tc>
          <w:tcPr>
            <w:tcW w:w="1025" w:type="dxa"/>
            <w:tcBorders>
              <w:bottom w:val="single" w:sz="12" w:space="0" w:color="auto"/>
            </w:tcBorders>
            <w:noWrap/>
            <w:hideMark/>
          </w:tcPr>
          <w:p w14:paraId="01470254"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1</w:t>
            </w:r>
          </w:p>
        </w:tc>
        <w:tc>
          <w:tcPr>
            <w:tcW w:w="459" w:type="dxa"/>
            <w:tcBorders>
              <w:bottom w:val="single" w:sz="12" w:space="0" w:color="auto"/>
            </w:tcBorders>
            <w:noWrap/>
            <w:hideMark/>
          </w:tcPr>
          <w:p w14:paraId="1C310EC9"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4</w:t>
            </w:r>
          </w:p>
        </w:tc>
      </w:tr>
      <w:tr w:rsidR="00152592" w:rsidRPr="008E1B10" w14:paraId="31210479" w14:textId="77777777" w:rsidTr="00F00BFF">
        <w:trPr>
          <w:trHeight w:val="288"/>
        </w:trPr>
        <w:tc>
          <w:tcPr>
            <w:tcW w:w="848" w:type="dxa"/>
            <w:vMerge w:val="restart"/>
            <w:tcBorders>
              <w:top w:val="single" w:sz="12" w:space="0" w:color="auto"/>
            </w:tcBorders>
            <w:noWrap/>
            <w:vAlign w:val="center"/>
            <w:hideMark/>
          </w:tcPr>
          <w:p w14:paraId="2060D110" w14:textId="77777777" w:rsidR="00152592" w:rsidRPr="008E1B10" w:rsidRDefault="00152592" w:rsidP="00B95CF6">
            <w:pPr>
              <w:rPr>
                <w:rFonts w:ascii="Times New Roman" w:hAnsi="Times New Roman" w:cs="Times New Roman"/>
                <w:sz w:val="20"/>
                <w:szCs w:val="20"/>
              </w:rPr>
            </w:pPr>
            <w:r w:rsidRPr="008E1B10">
              <w:rPr>
                <w:rFonts w:ascii="Times New Roman" w:hAnsi="Times New Roman" w:cs="Times New Roman"/>
                <w:sz w:val="20"/>
                <w:szCs w:val="20"/>
              </w:rPr>
              <w:t>Coal Tit</w:t>
            </w:r>
          </w:p>
        </w:tc>
        <w:tc>
          <w:tcPr>
            <w:tcW w:w="2150" w:type="dxa"/>
            <w:tcBorders>
              <w:top w:val="single" w:sz="12" w:space="0" w:color="auto"/>
            </w:tcBorders>
            <w:noWrap/>
            <w:hideMark/>
          </w:tcPr>
          <w:p w14:paraId="3D4118E9" w14:textId="77777777" w:rsidR="00152592" w:rsidRPr="008E1B10" w:rsidRDefault="00152592" w:rsidP="00B95CF6">
            <w:pPr>
              <w:rPr>
                <w:rFonts w:ascii="Times New Roman" w:hAnsi="Times New Roman" w:cs="Times New Roman"/>
                <w:sz w:val="20"/>
                <w:szCs w:val="20"/>
              </w:rPr>
            </w:pPr>
            <w:r w:rsidRPr="008E1B10">
              <w:rPr>
                <w:rFonts w:ascii="Times New Roman" w:hAnsi="Times New Roman" w:cs="Times New Roman"/>
                <w:sz w:val="20"/>
                <w:szCs w:val="20"/>
              </w:rPr>
              <w:t>Intercept</w:t>
            </w:r>
          </w:p>
        </w:tc>
        <w:tc>
          <w:tcPr>
            <w:tcW w:w="960" w:type="dxa"/>
            <w:tcBorders>
              <w:top w:val="single" w:sz="12" w:space="0" w:color="auto"/>
            </w:tcBorders>
            <w:noWrap/>
            <w:hideMark/>
          </w:tcPr>
          <w:p w14:paraId="0565666C" w14:textId="029E5A73" w:rsidR="00152592" w:rsidRPr="008E1B10" w:rsidRDefault="00152592" w:rsidP="00B95CF6">
            <w:pPr>
              <w:rPr>
                <w:rFonts w:ascii="Times New Roman" w:hAnsi="Times New Roman" w:cs="Times New Roman"/>
                <w:sz w:val="20"/>
                <w:szCs w:val="20"/>
              </w:rPr>
            </w:pPr>
            <w:r>
              <w:rPr>
                <w:rFonts w:ascii="Times New Roman" w:hAnsi="Times New Roman" w:cs="Times New Roman"/>
                <w:sz w:val="20"/>
                <w:szCs w:val="20"/>
              </w:rPr>
              <w:t>-6.500</w:t>
            </w:r>
          </w:p>
        </w:tc>
        <w:tc>
          <w:tcPr>
            <w:tcW w:w="960" w:type="dxa"/>
            <w:tcBorders>
              <w:top w:val="single" w:sz="12" w:space="0" w:color="auto"/>
            </w:tcBorders>
            <w:noWrap/>
            <w:hideMark/>
          </w:tcPr>
          <w:p w14:paraId="1E16E8D8" w14:textId="2F406AE1" w:rsidR="00152592" w:rsidRPr="008E1B10" w:rsidRDefault="00152592" w:rsidP="00B95CF6">
            <w:pPr>
              <w:rPr>
                <w:rFonts w:ascii="Times New Roman" w:hAnsi="Times New Roman" w:cs="Times New Roman"/>
                <w:sz w:val="20"/>
                <w:szCs w:val="20"/>
              </w:rPr>
            </w:pPr>
            <w:r>
              <w:rPr>
                <w:rFonts w:ascii="Times New Roman" w:hAnsi="Times New Roman" w:cs="Times New Roman"/>
                <w:sz w:val="20"/>
                <w:szCs w:val="20"/>
              </w:rPr>
              <w:t>1.419</w:t>
            </w:r>
          </w:p>
        </w:tc>
        <w:tc>
          <w:tcPr>
            <w:tcW w:w="960" w:type="dxa"/>
            <w:tcBorders>
              <w:top w:val="single" w:sz="12" w:space="0" w:color="auto"/>
              <w:right w:val="nil"/>
            </w:tcBorders>
            <w:noWrap/>
            <w:hideMark/>
          </w:tcPr>
          <w:p w14:paraId="6FEF755E" w14:textId="77777777" w:rsidR="00152592" w:rsidRPr="008E1B10" w:rsidRDefault="00152592" w:rsidP="00B95CF6">
            <w:pPr>
              <w:jc w:val="right"/>
              <w:rPr>
                <w:rFonts w:ascii="Times New Roman" w:hAnsi="Times New Roman" w:cs="Times New Roman"/>
                <w:sz w:val="20"/>
                <w:szCs w:val="20"/>
              </w:rPr>
            </w:pPr>
            <w:r w:rsidRPr="008E1B10">
              <w:rPr>
                <w:rFonts w:ascii="Times New Roman" w:hAnsi="Times New Roman" w:cs="Times New Roman"/>
                <w:sz w:val="20"/>
                <w:szCs w:val="20"/>
              </w:rPr>
              <w:t>&lt;0.0001</w:t>
            </w:r>
          </w:p>
        </w:tc>
        <w:tc>
          <w:tcPr>
            <w:tcW w:w="1025" w:type="dxa"/>
            <w:tcBorders>
              <w:top w:val="single" w:sz="12" w:space="0" w:color="auto"/>
            </w:tcBorders>
            <w:noWrap/>
            <w:hideMark/>
          </w:tcPr>
          <w:p w14:paraId="6C6339DD" w14:textId="3E511968" w:rsidR="00152592" w:rsidRPr="008E1B10" w:rsidRDefault="00152592" w:rsidP="00B95CF6">
            <w:pPr>
              <w:rPr>
                <w:rFonts w:ascii="Times New Roman" w:hAnsi="Times New Roman" w:cs="Times New Roman"/>
                <w:sz w:val="20"/>
                <w:szCs w:val="20"/>
              </w:rPr>
            </w:pPr>
            <w:r w:rsidRPr="00852E8F">
              <w:rPr>
                <w:rFonts w:ascii="Times New Roman" w:eastAsia="Calibri" w:hAnsi="Times New Roman" w:cs="Times New Roman"/>
                <w:sz w:val="20"/>
                <w:szCs w:val="20"/>
              </w:rPr>
              <w:t>N/A</w:t>
            </w:r>
          </w:p>
        </w:tc>
        <w:tc>
          <w:tcPr>
            <w:tcW w:w="459" w:type="dxa"/>
            <w:tcBorders>
              <w:top w:val="single" w:sz="12" w:space="0" w:color="auto"/>
            </w:tcBorders>
            <w:noWrap/>
            <w:hideMark/>
          </w:tcPr>
          <w:p w14:paraId="35AFB78A" w14:textId="48488538" w:rsidR="00152592" w:rsidRPr="008E1B10" w:rsidRDefault="00152592" w:rsidP="00B95CF6">
            <w:pPr>
              <w:rPr>
                <w:rFonts w:ascii="Times New Roman" w:hAnsi="Times New Roman" w:cs="Times New Roman"/>
                <w:sz w:val="20"/>
                <w:szCs w:val="20"/>
              </w:rPr>
            </w:pPr>
            <w:r w:rsidRPr="00852E8F">
              <w:rPr>
                <w:rFonts w:ascii="Times New Roman" w:eastAsia="Calibri" w:hAnsi="Times New Roman" w:cs="Times New Roman"/>
                <w:sz w:val="20"/>
                <w:szCs w:val="20"/>
              </w:rPr>
              <w:t>N/A</w:t>
            </w:r>
          </w:p>
        </w:tc>
      </w:tr>
      <w:tr w:rsidR="00152592" w:rsidRPr="008E1B10" w14:paraId="41CD44EB" w14:textId="77777777" w:rsidTr="00F00BFF">
        <w:trPr>
          <w:trHeight w:val="288"/>
        </w:trPr>
        <w:tc>
          <w:tcPr>
            <w:tcW w:w="848" w:type="dxa"/>
            <w:vMerge/>
            <w:noWrap/>
            <w:vAlign w:val="center"/>
            <w:hideMark/>
          </w:tcPr>
          <w:p w14:paraId="5AB5598B" w14:textId="77777777" w:rsidR="00152592" w:rsidRPr="008E1B10" w:rsidRDefault="00152592" w:rsidP="00433594">
            <w:pPr>
              <w:rPr>
                <w:rFonts w:ascii="Times New Roman" w:hAnsi="Times New Roman" w:cs="Times New Roman"/>
                <w:sz w:val="20"/>
                <w:szCs w:val="20"/>
              </w:rPr>
            </w:pPr>
          </w:p>
        </w:tc>
        <w:tc>
          <w:tcPr>
            <w:tcW w:w="2150" w:type="dxa"/>
            <w:noWrap/>
            <w:hideMark/>
          </w:tcPr>
          <w:p w14:paraId="7A38FD30"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Distance</w:t>
            </w:r>
          </w:p>
        </w:tc>
        <w:tc>
          <w:tcPr>
            <w:tcW w:w="960" w:type="dxa"/>
            <w:noWrap/>
            <w:hideMark/>
          </w:tcPr>
          <w:p w14:paraId="77561684" w14:textId="049B7C41" w:rsidR="00152592" w:rsidRPr="008E1B10" w:rsidRDefault="00152592" w:rsidP="00433594">
            <w:pPr>
              <w:rPr>
                <w:rFonts w:ascii="Times New Roman" w:hAnsi="Times New Roman" w:cs="Times New Roman"/>
                <w:sz w:val="20"/>
                <w:szCs w:val="20"/>
              </w:rPr>
            </w:pPr>
            <w:r>
              <w:rPr>
                <w:rFonts w:ascii="Times New Roman" w:hAnsi="Times New Roman" w:cs="Times New Roman"/>
                <w:sz w:val="20"/>
                <w:szCs w:val="20"/>
              </w:rPr>
              <w:t>-1.003</w:t>
            </w:r>
          </w:p>
        </w:tc>
        <w:tc>
          <w:tcPr>
            <w:tcW w:w="960" w:type="dxa"/>
            <w:noWrap/>
            <w:hideMark/>
          </w:tcPr>
          <w:p w14:paraId="3CAABE5D" w14:textId="6E11A591" w:rsidR="00152592" w:rsidRPr="008E1B10" w:rsidRDefault="00152592" w:rsidP="00433594">
            <w:pPr>
              <w:rPr>
                <w:rFonts w:ascii="Times New Roman" w:hAnsi="Times New Roman" w:cs="Times New Roman"/>
                <w:sz w:val="20"/>
                <w:szCs w:val="20"/>
              </w:rPr>
            </w:pPr>
            <w:r>
              <w:rPr>
                <w:rFonts w:ascii="Times New Roman" w:hAnsi="Times New Roman" w:cs="Times New Roman"/>
                <w:sz w:val="20"/>
                <w:szCs w:val="20"/>
              </w:rPr>
              <w:t>1.958</w:t>
            </w:r>
          </w:p>
        </w:tc>
        <w:tc>
          <w:tcPr>
            <w:tcW w:w="960" w:type="dxa"/>
            <w:tcBorders>
              <w:right w:val="nil"/>
            </w:tcBorders>
            <w:noWrap/>
            <w:hideMark/>
          </w:tcPr>
          <w:p w14:paraId="7D55CBB9" w14:textId="77777777" w:rsidR="00152592" w:rsidRPr="008E1B10" w:rsidRDefault="00152592" w:rsidP="00433594">
            <w:pPr>
              <w:jc w:val="right"/>
              <w:rPr>
                <w:rFonts w:ascii="Times New Roman" w:hAnsi="Times New Roman" w:cs="Times New Roman"/>
                <w:sz w:val="20"/>
                <w:szCs w:val="20"/>
              </w:rPr>
            </w:pPr>
            <w:r w:rsidRPr="008E1B10">
              <w:rPr>
                <w:rFonts w:ascii="Times New Roman" w:hAnsi="Times New Roman" w:cs="Times New Roman"/>
                <w:sz w:val="20"/>
                <w:szCs w:val="20"/>
              </w:rPr>
              <w:t>0.6083</w:t>
            </w:r>
          </w:p>
        </w:tc>
        <w:tc>
          <w:tcPr>
            <w:tcW w:w="1025" w:type="dxa"/>
            <w:noWrap/>
            <w:hideMark/>
          </w:tcPr>
          <w:p w14:paraId="3A902F56"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0.1</w:t>
            </w:r>
          </w:p>
        </w:tc>
        <w:tc>
          <w:tcPr>
            <w:tcW w:w="459" w:type="dxa"/>
            <w:noWrap/>
            <w:hideMark/>
          </w:tcPr>
          <w:p w14:paraId="4874BEEC"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2</w:t>
            </w:r>
          </w:p>
        </w:tc>
      </w:tr>
      <w:tr w:rsidR="00152592" w:rsidRPr="008E1B10" w14:paraId="6FAEB432" w14:textId="77777777" w:rsidTr="00F00BFF">
        <w:trPr>
          <w:trHeight w:val="288"/>
        </w:trPr>
        <w:tc>
          <w:tcPr>
            <w:tcW w:w="848" w:type="dxa"/>
            <w:vMerge/>
            <w:noWrap/>
            <w:vAlign w:val="center"/>
            <w:hideMark/>
          </w:tcPr>
          <w:p w14:paraId="7AD9B566" w14:textId="77777777" w:rsidR="00152592" w:rsidRPr="008E1B10" w:rsidRDefault="00152592" w:rsidP="00433594">
            <w:pPr>
              <w:rPr>
                <w:rFonts w:ascii="Times New Roman" w:hAnsi="Times New Roman" w:cs="Times New Roman"/>
                <w:sz w:val="20"/>
                <w:szCs w:val="20"/>
              </w:rPr>
            </w:pPr>
          </w:p>
        </w:tc>
        <w:tc>
          <w:tcPr>
            <w:tcW w:w="2150" w:type="dxa"/>
            <w:noWrap/>
            <w:hideMark/>
          </w:tcPr>
          <w:p w14:paraId="0D10F595"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Food</w:t>
            </w:r>
          </w:p>
        </w:tc>
        <w:tc>
          <w:tcPr>
            <w:tcW w:w="960" w:type="dxa"/>
            <w:noWrap/>
            <w:hideMark/>
          </w:tcPr>
          <w:p w14:paraId="5EA9FB6A" w14:textId="629BF107" w:rsidR="00152592" w:rsidRPr="008E1B10" w:rsidRDefault="00152592" w:rsidP="00433594">
            <w:pPr>
              <w:rPr>
                <w:rFonts w:ascii="Times New Roman" w:hAnsi="Times New Roman" w:cs="Times New Roman"/>
                <w:sz w:val="20"/>
                <w:szCs w:val="20"/>
              </w:rPr>
            </w:pPr>
            <w:r>
              <w:rPr>
                <w:rFonts w:ascii="Times New Roman" w:hAnsi="Times New Roman" w:cs="Times New Roman"/>
                <w:sz w:val="20"/>
                <w:szCs w:val="20"/>
              </w:rPr>
              <w:t>1.815</w:t>
            </w:r>
          </w:p>
        </w:tc>
        <w:tc>
          <w:tcPr>
            <w:tcW w:w="960" w:type="dxa"/>
            <w:noWrap/>
            <w:hideMark/>
          </w:tcPr>
          <w:p w14:paraId="3A1F0ABE"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0.2103</w:t>
            </w:r>
          </w:p>
        </w:tc>
        <w:tc>
          <w:tcPr>
            <w:tcW w:w="960" w:type="dxa"/>
            <w:tcBorders>
              <w:right w:val="nil"/>
            </w:tcBorders>
            <w:noWrap/>
            <w:hideMark/>
          </w:tcPr>
          <w:p w14:paraId="53EBF0D1" w14:textId="77777777" w:rsidR="00152592" w:rsidRPr="008E1B10" w:rsidRDefault="00152592" w:rsidP="00433594">
            <w:pPr>
              <w:jc w:val="right"/>
              <w:rPr>
                <w:rFonts w:ascii="Times New Roman" w:hAnsi="Times New Roman" w:cs="Times New Roman"/>
                <w:sz w:val="20"/>
                <w:szCs w:val="20"/>
              </w:rPr>
            </w:pPr>
            <w:r w:rsidRPr="008E1B10">
              <w:rPr>
                <w:rFonts w:ascii="Times New Roman" w:hAnsi="Times New Roman" w:cs="Times New Roman"/>
                <w:sz w:val="20"/>
                <w:szCs w:val="20"/>
              </w:rPr>
              <w:t>&lt;0.0001</w:t>
            </w:r>
          </w:p>
        </w:tc>
        <w:tc>
          <w:tcPr>
            <w:tcW w:w="1025" w:type="dxa"/>
            <w:noWrap/>
            <w:hideMark/>
          </w:tcPr>
          <w:p w14:paraId="2CE7A14D"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1</w:t>
            </w:r>
          </w:p>
        </w:tc>
        <w:tc>
          <w:tcPr>
            <w:tcW w:w="459" w:type="dxa"/>
            <w:noWrap/>
            <w:hideMark/>
          </w:tcPr>
          <w:p w14:paraId="4D23C0F7"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14</w:t>
            </w:r>
          </w:p>
        </w:tc>
      </w:tr>
      <w:tr w:rsidR="00152592" w:rsidRPr="008E1B10" w14:paraId="36CDB25A" w14:textId="77777777" w:rsidTr="00F00BFF">
        <w:trPr>
          <w:trHeight w:val="288"/>
        </w:trPr>
        <w:tc>
          <w:tcPr>
            <w:tcW w:w="848" w:type="dxa"/>
            <w:vMerge/>
            <w:noWrap/>
            <w:vAlign w:val="center"/>
            <w:hideMark/>
          </w:tcPr>
          <w:p w14:paraId="1C43D4A8" w14:textId="77777777" w:rsidR="00152592" w:rsidRPr="008E1B10" w:rsidRDefault="00152592" w:rsidP="00433594">
            <w:pPr>
              <w:rPr>
                <w:rFonts w:ascii="Times New Roman" w:hAnsi="Times New Roman" w:cs="Times New Roman"/>
                <w:sz w:val="20"/>
                <w:szCs w:val="20"/>
              </w:rPr>
            </w:pPr>
          </w:p>
        </w:tc>
        <w:tc>
          <w:tcPr>
            <w:tcW w:w="2150" w:type="dxa"/>
            <w:noWrap/>
            <w:hideMark/>
          </w:tcPr>
          <w:p w14:paraId="7141F97C" w14:textId="1B9DB950" w:rsidR="00152592" w:rsidRPr="008E1B10" w:rsidRDefault="00152592" w:rsidP="00433594">
            <w:pPr>
              <w:rPr>
                <w:rFonts w:ascii="Times New Roman" w:hAnsi="Times New Roman" w:cs="Times New Roman"/>
                <w:sz w:val="20"/>
                <w:szCs w:val="20"/>
              </w:rPr>
            </w:pPr>
            <w:r>
              <w:rPr>
                <w:rFonts w:ascii="Times New Roman" w:hAnsi="Times New Roman" w:cs="Times New Roman"/>
                <w:sz w:val="20"/>
                <w:szCs w:val="20"/>
              </w:rPr>
              <w:t>Food : Squirrel</w:t>
            </w:r>
            <w:r w:rsidRPr="008E1B10">
              <w:rPr>
                <w:rFonts w:ascii="Times New Roman" w:hAnsi="Times New Roman" w:cs="Times New Roman"/>
                <w:sz w:val="20"/>
                <w:szCs w:val="20"/>
              </w:rPr>
              <w:t>%</w:t>
            </w:r>
          </w:p>
        </w:tc>
        <w:tc>
          <w:tcPr>
            <w:tcW w:w="960" w:type="dxa"/>
            <w:noWrap/>
            <w:hideMark/>
          </w:tcPr>
          <w:p w14:paraId="0B0CFCB1"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0.9048</w:t>
            </w:r>
          </w:p>
        </w:tc>
        <w:tc>
          <w:tcPr>
            <w:tcW w:w="960" w:type="dxa"/>
            <w:noWrap/>
            <w:hideMark/>
          </w:tcPr>
          <w:p w14:paraId="0C46C27C"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0.6843</w:t>
            </w:r>
          </w:p>
        </w:tc>
        <w:tc>
          <w:tcPr>
            <w:tcW w:w="960" w:type="dxa"/>
            <w:tcBorders>
              <w:right w:val="nil"/>
            </w:tcBorders>
            <w:noWrap/>
            <w:hideMark/>
          </w:tcPr>
          <w:p w14:paraId="119FBAA9" w14:textId="77777777" w:rsidR="00152592" w:rsidRPr="008E1B10" w:rsidRDefault="00152592" w:rsidP="00433594">
            <w:pPr>
              <w:jc w:val="right"/>
              <w:rPr>
                <w:rFonts w:ascii="Times New Roman" w:hAnsi="Times New Roman" w:cs="Times New Roman"/>
                <w:sz w:val="20"/>
                <w:szCs w:val="20"/>
              </w:rPr>
            </w:pPr>
            <w:r w:rsidRPr="008E1B10">
              <w:rPr>
                <w:rFonts w:ascii="Times New Roman" w:hAnsi="Times New Roman" w:cs="Times New Roman"/>
                <w:sz w:val="20"/>
                <w:szCs w:val="20"/>
              </w:rPr>
              <w:t>0.1861</w:t>
            </w:r>
          </w:p>
        </w:tc>
        <w:tc>
          <w:tcPr>
            <w:tcW w:w="1025" w:type="dxa"/>
            <w:noWrap/>
            <w:hideMark/>
          </w:tcPr>
          <w:p w14:paraId="23F9C791"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0.43</w:t>
            </w:r>
          </w:p>
        </w:tc>
        <w:tc>
          <w:tcPr>
            <w:tcW w:w="459" w:type="dxa"/>
            <w:noWrap/>
            <w:hideMark/>
          </w:tcPr>
          <w:p w14:paraId="4069D2ED"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6</w:t>
            </w:r>
          </w:p>
        </w:tc>
      </w:tr>
      <w:tr w:rsidR="00152592" w:rsidRPr="008E1B10" w14:paraId="1FEABAE5" w14:textId="77777777" w:rsidTr="00F00BFF">
        <w:trPr>
          <w:trHeight w:val="288"/>
        </w:trPr>
        <w:tc>
          <w:tcPr>
            <w:tcW w:w="848" w:type="dxa"/>
            <w:vMerge/>
            <w:noWrap/>
            <w:vAlign w:val="center"/>
            <w:hideMark/>
          </w:tcPr>
          <w:p w14:paraId="0C4001E3" w14:textId="77777777" w:rsidR="00152592" w:rsidRPr="008E1B10" w:rsidRDefault="00152592" w:rsidP="00433594">
            <w:pPr>
              <w:rPr>
                <w:rFonts w:ascii="Times New Roman" w:hAnsi="Times New Roman" w:cs="Times New Roman"/>
                <w:sz w:val="20"/>
                <w:szCs w:val="20"/>
              </w:rPr>
            </w:pPr>
          </w:p>
        </w:tc>
        <w:tc>
          <w:tcPr>
            <w:tcW w:w="2150" w:type="dxa"/>
            <w:noWrap/>
            <w:hideMark/>
          </w:tcPr>
          <w:p w14:paraId="0E95171E"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Garden%</w:t>
            </w:r>
          </w:p>
        </w:tc>
        <w:tc>
          <w:tcPr>
            <w:tcW w:w="960" w:type="dxa"/>
            <w:noWrap/>
            <w:hideMark/>
          </w:tcPr>
          <w:p w14:paraId="08A48F7A" w14:textId="5BF9C4A7" w:rsidR="00152592" w:rsidRPr="008E1B10" w:rsidRDefault="00152592" w:rsidP="00433594">
            <w:pPr>
              <w:rPr>
                <w:rFonts w:ascii="Times New Roman" w:hAnsi="Times New Roman" w:cs="Times New Roman"/>
                <w:sz w:val="20"/>
                <w:szCs w:val="20"/>
              </w:rPr>
            </w:pPr>
            <w:r>
              <w:rPr>
                <w:rFonts w:ascii="Times New Roman" w:hAnsi="Times New Roman" w:cs="Times New Roman"/>
                <w:sz w:val="20"/>
                <w:szCs w:val="20"/>
              </w:rPr>
              <w:t>2.391</w:t>
            </w:r>
          </w:p>
        </w:tc>
        <w:tc>
          <w:tcPr>
            <w:tcW w:w="960" w:type="dxa"/>
            <w:noWrap/>
            <w:hideMark/>
          </w:tcPr>
          <w:p w14:paraId="2C20E9ED" w14:textId="544A7D66" w:rsidR="00152592" w:rsidRPr="008E1B10" w:rsidRDefault="00152592" w:rsidP="00433594">
            <w:pPr>
              <w:rPr>
                <w:rFonts w:ascii="Times New Roman" w:hAnsi="Times New Roman" w:cs="Times New Roman"/>
                <w:sz w:val="20"/>
                <w:szCs w:val="20"/>
              </w:rPr>
            </w:pPr>
            <w:r>
              <w:rPr>
                <w:rFonts w:ascii="Times New Roman" w:hAnsi="Times New Roman" w:cs="Times New Roman"/>
                <w:sz w:val="20"/>
                <w:szCs w:val="20"/>
              </w:rPr>
              <w:t>2.461</w:t>
            </w:r>
          </w:p>
        </w:tc>
        <w:tc>
          <w:tcPr>
            <w:tcW w:w="960" w:type="dxa"/>
            <w:tcBorders>
              <w:right w:val="nil"/>
            </w:tcBorders>
            <w:noWrap/>
            <w:hideMark/>
          </w:tcPr>
          <w:p w14:paraId="05BB0231" w14:textId="77777777" w:rsidR="00152592" w:rsidRPr="008E1B10" w:rsidRDefault="00152592" w:rsidP="00433594">
            <w:pPr>
              <w:jc w:val="right"/>
              <w:rPr>
                <w:rFonts w:ascii="Times New Roman" w:hAnsi="Times New Roman" w:cs="Times New Roman"/>
                <w:sz w:val="20"/>
                <w:szCs w:val="20"/>
              </w:rPr>
            </w:pPr>
            <w:r w:rsidRPr="008E1B10">
              <w:rPr>
                <w:rFonts w:ascii="Times New Roman" w:hAnsi="Times New Roman" w:cs="Times New Roman"/>
                <w:sz w:val="20"/>
                <w:szCs w:val="20"/>
              </w:rPr>
              <w:t>0.3312</w:t>
            </w:r>
          </w:p>
        </w:tc>
        <w:tc>
          <w:tcPr>
            <w:tcW w:w="1025" w:type="dxa"/>
            <w:noWrap/>
            <w:hideMark/>
          </w:tcPr>
          <w:p w14:paraId="7924E867"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0.31</w:t>
            </w:r>
          </w:p>
        </w:tc>
        <w:tc>
          <w:tcPr>
            <w:tcW w:w="459" w:type="dxa"/>
            <w:noWrap/>
            <w:hideMark/>
          </w:tcPr>
          <w:p w14:paraId="17F4A856"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5</w:t>
            </w:r>
          </w:p>
        </w:tc>
      </w:tr>
      <w:tr w:rsidR="00152592" w:rsidRPr="008E1B10" w14:paraId="10A7675A" w14:textId="77777777" w:rsidTr="00F00BFF">
        <w:trPr>
          <w:trHeight w:val="288"/>
        </w:trPr>
        <w:tc>
          <w:tcPr>
            <w:tcW w:w="848" w:type="dxa"/>
            <w:vMerge/>
            <w:noWrap/>
            <w:vAlign w:val="center"/>
            <w:hideMark/>
          </w:tcPr>
          <w:p w14:paraId="0B1099E5" w14:textId="77777777" w:rsidR="00152592" w:rsidRPr="008E1B10" w:rsidRDefault="00152592" w:rsidP="00433594">
            <w:pPr>
              <w:rPr>
                <w:rFonts w:ascii="Times New Roman" w:hAnsi="Times New Roman" w:cs="Times New Roman"/>
                <w:sz w:val="20"/>
                <w:szCs w:val="20"/>
              </w:rPr>
            </w:pPr>
          </w:p>
        </w:tc>
        <w:tc>
          <w:tcPr>
            <w:tcW w:w="2150" w:type="dxa"/>
            <w:noWrap/>
            <w:hideMark/>
          </w:tcPr>
          <w:p w14:paraId="16EC8A3C"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Guard</w:t>
            </w:r>
          </w:p>
        </w:tc>
        <w:tc>
          <w:tcPr>
            <w:tcW w:w="960" w:type="dxa"/>
            <w:noWrap/>
            <w:hideMark/>
          </w:tcPr>
          <w:p w14:paraId="0B7FE170" w14:textId="6FD4D230" w:rsidR="00152592" w:rsidRPr="008E1B10" w:rsidRDefault="00152592" w:rsidP="00433594">
            <w:pPr>
              <w:rPr>
                <w:rFonts w:ascii="Times New Roman" w:hAnsi="Times New Roman" w:cs="Times New Roman"/>
                <w:sz w:val="20"/>
                <w:szCs w:val="20"/>
              </w:rPr>
            </w:pPr>
            <w:r>
              <w:rPr>
                <w:rFonts w:ascii="Times New Roman" w:hAnsi="Times New Roman" w:cs="Times New Roman"/>
                <w:sz w:val="20"/>
                <w:szCs w:val="20"/>
              </w:rPr>
              <w:t>3.255</w:t>
            </w:r>
          </w:p>
        </w:tc>
        <w:tc>
          <w:tcPr>
            <w:tcW w:w="960" w:type="dxa"/>
            <w:noWrap/>
            <w:hideMark/>
          </w:tcPr>
          <w:p w14:paraId="43F83DA9" w14:textId="48B987C6"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2.430</w:t>
            </w:r>
          </w:p>
        </w:tc>
        <w:tc>
          <w:tcPr>
            <w:tcW w:w="960" w:type="dxa"/>
            <w:tcBorders>
              <w:right w:val="nil"/>
            </w:tcBorders>
            <w:noWrap/>
            <w:hideMark/>
          </w:tcPr>
          <w:p w14:paraId="25624A2C" w14:textId="77777777" w:rsidR="00152592" w:rsidRPr="008E1B10" w:rsidRDefault="00152592" w:rsidP="00433594">
            <w:pPr>
              <w:jc w:val="right"/>
              <w:rPr>
                <w:rFonts w:ascii="Times New Roman" w:hAnsi="Times New Roman" w:cs="Times New Roman"/>
                <w:sz w:val="20"/>
                <w:szCs w:val="20"/>
              </w:rPr>
            </w:pPr>
            <w:r w:rsidRPr="008E1B10">
              <w:rPr>
                <w:rFonts w:ascii="Times New Roman" w:hAnsi="Times New Roman" w:cs="Times New Roman"/>
                <w:sz w:val="20"/>
                <w:szCs w:val="20"/>
              </w:rPr>
              <w:t>0.1804</w:t>
            </w:r>
          </w:p>
        </w:tc>
        <w:tc>
          <w:tcPr>
            <w:tcW w:w="1025" w:type="dxa"/>
            <w:noWrap/>
            <w:hideMark/>
          </w:tcPr>
          <w:p w14:paraId="722FF595"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0.45</w:t>
            </w:r>
          </w:p>
        </w:tc>
        <w:tc>
          <w:tcPr>
            <w:tcW w:w="459" w:type="dxa"/>
            <w:noWrap/>
            <w:hideMark/>
          </w:tcPr>
          <w:p w14:paraId="34ED5A21"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6</w:t>
            </w:r>
          </w:p>
        </w:tc>
      </w:tr>
      <w:tr w:rsidR="00152592" w:rsidRPr="008E1B10" w14:paraId="7D430340" w14:textId="77777777" w:rsidTr="00F00BFF">
        <w:trPr>
          <w:trHeight w:val="288"/>
        </w:trPr>
        <w:tc>
          <w:tcPr>
            <w:tcW w:w="848" w:type="dxa"/>
            <w:vMerge/>
            <w:noWrap/>
            <w:vAlign w:val="center"/>
            <w:hideMark/>
          </w:tcPr>
          <w:p w14:paraId="0134A67D" w14:textId="77777777" w:rsidR="00152592" w:rsidRPr="008E1B10" w:rsidRDefault="00152592" w:rsidP="00433594">
            <w:pPr>
              <w:rPr>
                <w:rFonts w:ascii="Times New Roman" w:hAnsi="Times New Roman" w:cs="Times New Roman"/>
                <w:sz w:val="20"/>
                <w:szCs w:val="20"/>
              </w:rPr>
            </w:pPr>
          </w:p>
        </w:tc>
        <w:tc>
          <w:tcPr>
            <w:tcW w:w="2150" w:type="dxa"/>
            <w:noWrap/>
            <w:hideMark/>
          </w:tcPr>
          <w:p w14:paraId="5BE3C520"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Rain%</w:t>
            </w:r>
          </w:p>
        </w:tc>
        <w:tc>
          <w:tcPr>
            <w:tcW w:w="960" w:type="dxa"/>
            <w:noWrap/>
            <w:hideMark/>
          </w:tcPr>
          <w:p w14:paraId="4C0E53E9"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-0.1798</w:t>
            </w:r>
          </w:p>
        </w:tc>
        <w:tc>
          <w:tcPr>
            <w:tcW w:w="960" w:type="dxa"/>
            <w:noWrap/>
            <w:hideMark/>
          </w:tcPr>
          <w:p w14:paraId="5CB5FD8A"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0.2152</w:t>
            </w:r>
          </w:p>
        </w:tc>
        <w:tc>
          <w:tcPr>
            <w:tcW w:w="960" w:type="dxa"/>
            <w:tcBorders>
              <w:right w:val="nil"/>
            </w:tcBorders>
            <w:noWrap/>
            <w:hideMark/>
          </w:tcPr>
          <w:p w14:paraId="4CCC868D" w14:textId="77777777" w:rsidR="00152592" w:rsidRPr="008E1B10" w:rsidRDefault="00152592" w:rsidP="00433594">
            <w:pPr>
              <w:jc w:val="right"/>
              <w:rPr>
                <w:rFonts w:ascii="Times New Roman" w:hAnsi="Times New Roman" w:cs="Times New Roman"/>
                <w:sz w:val="20"/>
                <w:szCs w:val="20"/>
              </w:rPr>
            </w:pPr>
            <w:r w:rsidRPr="008E1B10">
              <w:rPr>
                <w:rFonts w:ascii="Times New Roman" w:hAnsi="Times New Roman" w:cs="Times New Roman"/>
                <w:sz w:val="20"/>
                <w:szCs w:val="20"/>
              </w:rPr>
              <w:t>0.4034</w:t>
            </w:r>
          </w:p>
        </w:tc>
        <w:tc>
          <w:tcPr>
            <w:tcW w:w="1025" w:type="dxa"/>
            <w:noWrap/>
            <w:hideMark/>
          </w:tcPr>
          <w:p w14:paraId="47BF35E3"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0.22</w:t>
            </w:r>
          </w:p>
        </w:tc>
        <w:tc>
          <w:tcPr>
            <w:tcW w:w="459" w:type="dxa"/>
            <w:noWrap/>
            <w:hideMark/>
          </w:tcPr>
          <w:p w14:paraId="0D8332DD"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4</w:t>
            </w:r>
          </w:p>
        </w:tc>
      </w:tr>
      <w:tr w:rsidR="00152592" w:rsidRPr="008E1B10" w14:paraId="3231AE2B" w14:textId="77777777" w:rsidTr="00F00BFF">
        <w:trPr>
          <w:trHeight w:val="288"/>
        </w:trPr>
        <w:tc>
          <w:tcPr>
            <w:tcW w:w="848" w:type="dxa"/>
            <w:vMerge/>
            <w:tcBorders>
              <w:bottom w:val="single" w:sz="12" w:space="0" w:color="auto"/>
            </w:tcBorders>
            <w:noWrap/>
            <w:vAlign w:val="center"/>
            <w:hideMark/>
          </w:tcPr>
          <w:p w14:paraId="0EE0AC95" w14:textId="77777777" w:rsidR="00152592" w:rsidRPr="008E1B10" w:rsidRDefault="00152592" w:rsidP="00433594">
            <w:pPr>
              <w:rPr>
                <w:rFonts w:ascii="Times New Roman" w:hAnsi="Times New Roman" w:cs="Times New Roman"/>
                <w:sz w:val="20"/>
                <w:szCs w:val="20"/>
              </w:rPr>
            </w:pPr>
          </w:p>
        </w:tc>
        <w:tc>
          <w:tcPr>
            <w:tcW w:w="2150" w:type="dxa"/>
            <w:tcBorders>
              <w:bottom w:val="single" w:sz="12" w:space="0" w:color="auto"/>
            </w:tcBorders>
            <w:noWrap/>
            <w:hideMark/>
          </w:tcPr>
          <w:p w14:paraId="5C498D32"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Squirrel%</w:t>
            </w:r>
          </w:p>
        </w:tc>
        <w:tc>
          <w:tcPr>
            <w:tcW w:w="960" w:type="dxa"/>
            <w:tcBorders>
              <w:bottom w:val="single" w:sz="12" w:space="0" w:color="auto"/>
            </w:tcBorders>
            <w:noWrap/>
            <w:hideMark/>
          </w:tcPr>
          <w:p w14:paraId="0CBA926E"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-0.9086</w:t>
            </w:r>
          </w:p>
        </w:tc>
        <w:tc>
          <w:tcPr>
            <w:tcW w:w="960" w:type="dxa"/>
            <w:tcBorders>
              <w:bottom w:val="single" w:sz="12" w:space="0" w:color="auto"/>
            </w:tcBorders>
            <w:noWrap/>
            <w:hideMark/>
          </w:tcPr>
          <w:p w14:paraId="6C904293"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0.3506</w:t>
            </w:r>
          </w:p>
        </w:tc>
        <w:tc>
          <w:tcPr>
            <w:tcW w:w="960" w:type="dxa"/>
            <w:tcBorders>
              <w:bottom w:val="single" w:sz="12" w:space="0" w:color="auto"/>
              <w:right w:val="nil"/>
            </w:tcBorders>
            <w:noWrap/>
            <w:hideMark/>
          </w:tcPr>
          <w:p w14:paraId="7556FF94" w14:textId="77777777" w:rsidR="00152592" w:rsidRPr="008E1B10" w:rsidRDefault="00152592" w:rsidP="00433594">
            <w:pPr>
              <w:jc w:val="right"/>
              <w:rPr>
                <w:rFonts w:ascii="Times New Roman" w:hAnsi="Times New Roman" w:cs="Times New Roman"/>
                <w:sz w:val="20"/>
                <w:szCs w:val="20"/>
              </w:rPr>
            </w:pPr>
            <w:r w:rsidRPr="008E1B10">
              <w:rPr>
                <w:rFonts w:ascii="Times New Roman" w:hAnsi="Times New Roman" w:cs="Times New Roman"/>
                <w:sz w:val="20"/>
                <w:szCs w:val="20"/>
              </w:rPr>
              <w:t>0.0096</w:t>
            </w:r>
          </w:p>
        </w:tc>
        <w:tc>
          <w:tcPr>
            <w:tcW w:w="1025" w:type="dxa"/>
            <w:tcBorders>
              <w:bottom w:val="single" w:sz="12" w:space="0" w:color="auto"/>
            </w:tcBorders>
            <w:noWrap/>
            <w:hideMark/>
          </w:tcPr>
          <w:p w14:paraId="4B8C139A"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1</w:t>
            </w:r>
          </w:p>
        </w:tc>
        <w:tc>
          <w:tcPr>
            <w:tcW w:w="459" w:type="dxa"/>
            <w:tcBorders>
              <w:bottom w:val="single" w:sz="12" w:space="0" w:color="auto"/>
            </w:tcBorders>
            <w:noWrap/>
            <w:hideMark/>
          </w:tcPr>
          <w:p w14:paraId="57D8C606"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14</w:t>
            </w:r>
          </w:p>
        </w:tc>
      </w:tr>
      <w:tr w:rsidR="00152592" w:rsidRPr="008E1B10" w14:paraId="00A847F6" w14:textId="77777777" w:rsidTr="00F00BFF">
        <w:trPr>
          <w:trHeight w:val="288"/>
        </w:trPr>
        <w:tc>
          <w:tcPr>
            <w:tcW w:w="848" w:type="dxa"/>
            <w:vMerge w:val="restart"/>
            <w:tcBorders>
              <w:top w:val="single" w:sz="12" w:space="0" w:color="auto"/>
            </w:tcBorders>
            <w:noWrap/>
            <w:vAlign w:val="center"/>
            <w:hideMark/>
          </w:tcPr>
          <w:p w14:paraId="36F3873B" w14:textId="77777777" w:rsidR="00152592" w:rsidRPr="008E1B10" w:rsidRDefault="00152592" w:rsidP="00B95CF6">
            <w:pPr>
              <w:rPr>
                <w:rFonts w:ascii="Times New Roman" w:hAnsi="Times New Roman" w:cs="Times New Roman"/>
                <w:sz w:val="20"/>
                <w:szCs w:val="20"/>
              </w:rPr>
            </w:pPr>
            <w:proofErr w:type="spellStart"/>
            <w:r w:rsidRPr="008E1B10">
              <w:rPr>
                <w:rFonts w:ascii="Times New Roman" w:hAnsi="Times New Roman" w:cs="Times New Roman"/>
                <w:sz w:val="20"/>
                <w:szCs w:val="20"/>
              </w:rPr>
              <w:t>Dunnock</w:t>
            </w:r>
            <w:proofErr w:type="spellEnd"/>
          </w:p>
        </w:tc>
        <w:tc>
          <w:tcPr>
            <w:tcW w:w="2150" w:type="dxa"/>
            <w:tcBorders>
              <w:top w:val="single" w:sz="12" w:space="0" w:color="auto"/>
            </w:tcBorders>
            <w:noWrap/>
            <w:hideMark/>
          </w:tcPr>
          <w:p w14:paraId="3797B395" w14:textId="77777777" w:rsidR="00152592" w:rsidRPr="008E1B10" w:rsidRDefault="00152592" w:rsidP="00B95CF6">
            <w:pPr>
              <w:rPr>
                <w:rFonts w:ascii="Times New Roman" w:hAnsi="Times New Roman" w:cs="Times New Roman"/>
                <w:sz w:val="20"/>
                <w:szCs w:val="20"/>
              </w:rPr>
            </w:pPr>
            <w:r w:rsidRPr="008E1B10">
              <w:rPr>
                <w:rFonts w:ascii="Times New Roman" w:hAnsi="Times New Roman" w:cs="Times New Roman"/>
                <w:sz w:val="20"/>
                <w:szCs w:val="20"/>
              </w:rPr>
              <w:t>Intercept</w:t>
            </w:r>
          </w:p>
        </w:tc>
        <w:tc>
          <w:tcPr>
            <w:tcW w:w="960" w:type="dxa"/>
            <w:tcBorders>
              <w:top w:val="single" w:sz="12" w:space="0" w:color="auto"/>
            </w:tcBorders>
            <w:noWrap/>
            <w:hideMark/>
          </w:tcPr>
          <w:p w14:paraId="51D12A1A" w14:textId="4394362F" w:rsidR="00152592" w:rsidRPr="008E1B10" w:rsidRDefault="00152592" w:rsidP="00B95CF6">
            <w:pPr>
              <w:rPr>
                <w:rFonts w:ascii="Times New Roman" w:hAnsi="Times New Roman" w:cs="Times New Roman"/>
                <w:sz w:val="20"/>
                <w:szCs w:val="20"/>
              </w:rPr>
            </w:pPr>
            <w:r>
              <w:rPr>
                <w:rFonts w:ascii="Times New Roman" w:hAnsi="Times New Roman" w:cs="Times New Roman"/>
                <w:sz w:val="20"/>
                <w:szCs w:val="20"/>
              </w:rPr>
              <w:t>-8.988</w:t>
            </w:r>
          </w:p>
        </w:tc>
        <w:tc>
          <w:tcPr>
            <w:tcW w:w="960" w:type="dxa"/>
            <w:tcBorders>
              <w:top w:val="single" w:sz="12" w:space="0" w:color="auto"/>
            </w:tcBorders>
            <w:noWrap/>
            <w:hideMark/>
          </w:tcPr>
          <w:p w14:paraId="60491284" w14:textId="109A88FB" w:rsidR="00152592" w:rsidRPr="008E1B10" w:rsidRDefault="00152592" w:rsidP="00B95CF6">
            <w:pPr>
              <w:rPr>
                <w:rFonts w:ascii="Times New Roman" w:hAnsi="Times New Roman" w:cs="Times New Roman"/>
                <w:sz w:val="20"/>
                <w:szCs w:val="20"/>
              </w:rPr>
            </w:pPr>
            <w:r w:rsidRPr="008E1B10">
              <w:rPr>
                <w:rFonts w:ascii="Times New Roman" w:hAnsi="Times New Roman" w:cs="Times New Roman"/>
                <w:sz w:val="20"/>
                <w:szCs w:val="20"/>
              </w:rPr>
              <w:t>2.267</w:t>
            </w:r>
          </w:p>
        </w:tc>
        <w:tc>
          <w:tcPr>
            <w:tcW w:w="960" w:type="dxa"/>
            <w:tcBorders>
              <w:top w:val="single" w:sz="12" w:space="0" w:color="auto"/>
              <w:right w:val="nil"/>
            </w:tcBorders>
            <w:noWrap/>
            <w:hideMark/>
          </w:tcPr>
          <w:p w14:paraId="6E584172" w14:textId="77777777" w:rsidR="00152592" w:rsidRPr="008E1B10" w:rsidRDefault="00152592" w:rsidP="00B95CF6">
            <w:pPr>
              <w:jc w:val="right"/>
              <w:rPr>
                <w:rFonts w:ascii="Times New Roman" w:hAnsi="Times New Roman" w:cs="Times New Roman"/>
                <w:sz w:val="20"/>
                <w:szCs w:val="20"/>
              </w:rPr>
            </w:pPr>
            <w:r w:rsidRPr="008E1B10">
              <w:rPr>
                <w:rFonts w:ascii="Times New Roman" w:hAnsi="Times New Roman" w:cs="Times New Roman"/>
                <w:sz w:val="20"/>
                <w:szCs w:val="20"/>
              </w:rPr>
              <w:t>&lt;0.0001</w:t>
            </w:r>
          </w:p>
        </w:tc>
        <w:tc>
          <w:tcPr>
            <w:tcW w:w="1025" w:type="dxa"/>
            <w:tcBorders>
              <w:top w:val="single" w:sz="12" w:space="0" w:color="auto"/>
            </w:tcBorders>
            <w:noWrap/>
            <w:hideMark/>
          </w:tcPr>
          <w:p w14:paraId="325658BD" w14:textId="4B0B9E82" w:rsidR="00152592" w:rsidRPr="008E1B10" w:rsidRDefault="00152592" w:rsidP="00B95CF6">
            <w:pPr>
              <w:rPr>
                <w:rFonts w:ascii="Times New Roman" w:hAnsi="Times New Roman" w:cs="Times New Roman"/>
                <w:sz w:val="20"/>
                <w:szCs w:val="20"/>
              </w:rPr>
            </w:pPr>
            <w:r w:rsidRPr="00852E8F">
              <w:rPr>
                <w:rFonts w:ascii="Times New Roman" w:eastAsia="Calibri" w:hAnsi="Times New Roman" w:cs="Times New Roman"/>
                <w:sz w:val="20"/>
                <w:szCs w:val="20"/>
              </w:rPr>
              <w:t>N/A</w:t>
            </w:r>
          </w:p>
        </w:tc>
        <w:tc>
          <w:tcPr>
            <w:tcW w:w="459" w:type="dxa"/>
            <w:tcBorders>
              <w:top w:val="single" w:sz="12" w:space="0" w:color="auto"/>
            </w:tcBorders>
            <w:noWrap/>
            <w:hideMark/>
          </w:tcPr>
          <w:p w14:paraId="35971909" w14:textId="17CCC4F5" w:rsidR="00152592" w:rsidRPr="008E1B10" w:rsidRDefault="00152592" w:rsidP="00B95CF6">
            <w:pPr>
              <w:rPr>
                <w:rFonts w:ascii="Times New Roman" w:hAnsi="Times New Roman" w:cs="Times New Roman"/>
                <w:sz w:val="20"/>
                <w:szCs w:val="20"/>
              </w:rPr>
            </w:pPr>
            <w:r w:rsidRPr="00852E8F">
              <w:rPr>
                <w:rFonts w:ascii="Times New Roman" w:eastAsia="Calibri" w:hAnsi="Times New Roman" w:cs="Times New Roman"/>
                <w:sz w:val="20"/>
                <w:szCs w:val="20"/>
              </w:rPr>
              <w:t>N/A</w:t>
            </w:r>
          </w:p>
        </w:tc>
      </w:tr>
      <w:tr w:rsidR="00152592" w:rsidRPr="008E1B10" w14:paraId="1CFD6908" w14:textId="77777777" w:rsidTr="00F00BFF">
        <w:trPr>
          <w:trHeight w:val="288"/>
        </w:trPr>
        <w:tc>
          <w:tcPr>
            <w:tcW w:w="848" w:type="dxa"/>
            <w:vMerge/>
            <w:noWrap/>
            <w:vAlign w:val="center"/>
            <w:hideMark/>
          </w:tcPr>
          <w:p w14:paraId="52DD6C1A" w14:textId="77777777" w:rsidR="00152592" w:rsidRPr="008E1B10" w:rsidRDefault="00152592" w:rsidP="00433594">
            <w:pPr>
              <w:rPr>
                <w:rFonts w:ascii="Times New Roman" w:hAnsi="Times New Roman" w:cs="Times New Roman"/>
                <w:sz w:val="20"/>
                <w:szCs w:val="20"/>
              </w:rPr>
            </w:pPr>
          </w:p>
        </w:tc>
        <w:tc>
          <w:tcPr>
            <w:tcW w:w="2150" w:type="dxa"/>
            <w:noWrap/>
            <w:hideMark/>
          </w:tcPr>
          <w:p w14:paraId="13890315"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Distance</w:t>
            </w:r>
          </w:p>
        </w:tc>
        <w:tc>
          <w:tcPr>
            <w:tcW w:w="960" w:type="dxa"/>
            <w:noWrap/>
            <w:hideMark/>
          </w:tcPr>
          <w:p w14:paraId="0A47EF36" w14:textId="28FC4B8E" w:rsidR="00152592" w:rsidRPr="008E1B10" w:rsidRDefault="00152592" w:rsidP="00433594">
            <w:pPr>
              <w:rPr>
                <w:rFonts w:ascii="Times New Roman" w:hAnsi="Times New Roman" w:cs="Times New Roman"/>
                <w:sz w:val="20"/>
                <w:szCs w:val="20"/>
              </w:rPr>
            </w:pPr>
            <w:r>
              <w:rPr>
                <w:rFonts w:ascii="Times New Roman" w:hAnsi="Times New Roman" w:cs="Times New Roman"/>
                <w:sz w:val="20"/>
                <w:szCs w:val="20"/>
              </w:rPr>
              <w:t>-7.993</w:t>
            </w:r>
          </w:p>
        </w:tc>
        <w:tc>
          <w:tcPr>
            <w:tcW w:w="960" w:type="dxa"/>
            <w:noWrap/>
            <w:hideMark/>
          </w:tcPr>
          <w:p w14:paraId="04B08F09" w14:textId="1385B4B1"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5.135</w:t>
            </w:r>
          </w:p>
        </w:tc>
        <w:tc>
          <w:tcPr>
            <w:tcW w:w="960" w:type="dxa"/>
            <w:tcBorders>
              <w:right w:val="nil"/>
            </w:tcBorders>
            <w:noWrap/>
            <w:hideMark/>
          </w:tcPr>
          <w:p w14:paraId="046C0A64" w14:textId="77777777" w:rsidR="00152592" w:rsidRPr="008E1B10" w:rsidRDefault="00152592" w:rsidP="00433594">
            <w:pPr>
              <w:jc w:val="right"/>
              <w:rPr>
                <w:rFonts w:ascii="Times New Roman" w:hAnsi="Times New Roman" w:cs="Times New Roman"/>
                <w:sz w:val="20"/>
                <w:szCs w:val="20"/>
              </w:rPr>
            </w:pPr>
            <w:r w:rsidRPr="008E1B10">
              <w:rPr>
                <w:rFonts w:ascii="Times New Roman" w:hAnsi="Times New Roman" w:cs="Times New Roman"/>
                <w:sz w:val="20"/>
                <w:szCs w:val="20"/>
              </w:rPr>
              <w:t>0.1196</w:t>
            </w:r>
          </w:p>
        </w:tc>
        <w:tc>
          <w:tcPr>
            <w:tcW w:w="1025" w:type="dxa"/>
            <w:noWrap/>
            <w:hideMark/>
          </w:tcPr>
          <w:p w14:paraId="40001950"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0.73</w:t>
            </w:r>
          </w:p>
        </w:tc>
        <w:tc>
          <w:tcPr>
            <w:tcW w:w="459" w:type="dxa"/>
            <w:noWrap/>
            <w:hideMark/>
          </w:tcPr>
          <w:p w14:paraId="5ED7EF1F"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2</w:t>
            </w:r>
          </w:p>
        </w:tc>
      </w:tr>
      <w:tr w:rsidR="00152592" w:rsidRPr="008E1B10" w14:paraId="7FE744D8" w14:textId="77777777" w:rsidTr="00F00BFF">
        <w:trPr>
          <w:trHeight w:val="288"/>
        </w:trPr>
        <w:tc>
          <w:tcPr>
            <w:tcW w:w="848" w:type="dxa"/>
            <w:vMerge/>
            <w:noWrap/>
            <w:vAlign w:val="center"/>
            <w:hideMark/>
          </w:tcPr>
          <w:p w14:paraId="40B3198B" w14:textId="77777777" w:rsidR="00152592" w:rsidRPr="008E1B10" w:rsidRDefault="00152592" w:rsidP="00433594">
            <w:pPr>
              <w:rPr>
                <w:rFonts w:ascii="Times New Roman" w:hAnsi="Times New Roman" w:cs="Times New Roman"/>
                <w:sz w:val="20"/>
                <w:szCs w:val="20"/>
              </w:rPr>
            </w:pPr>
          </w:p>
        </w:tc>
        <w:tc>
          <w:tcPr>
            <w:tcW w:w="2150" w:type="dxa"/>
            <w:noWrap/>
            <w:hideMark/>
          </w:tcPr>
          <w:p w14:paraId="31E7C7D5"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Food</w:t>
            </w:r>
          </w:p>
        </w:tc>
        <w:tc>
          <w:tcPr>
            <w:tcW w:w="960" w:type="dxa"/>
            <w:noWrap/>
            <w:hideMark/>
          </w:tcPr>
          <w:p w14:paraId="23EA0428" w14:textId="4980C6D9" w:rsidR="00152592" w:rsidRPr="008E1B10" w:rsidRDefault="00152592" w:rsidP="00433594">
            <w:pPr>
              <w:rPr>
                <w:rFonts w:ascii="Times New Roman" w:hAnsi="Times New Roman" w:cs="Times New Roman"/>
                <w:sz w:val="20"/>
                <w:szCs w:val="20"/>
              </w:rPr>
            </w:pPr>
            <w:r>
              <w:rPr>
                <w:rFonts w:ascii="Times New Roman" w:hAnsi="Times New Roman" w:cs="Times New Roman"/>
                <w:sz w:val="20"/>
                <w:szCs w:val="20"/>
              </w:rPr>
              <w:t>3.156</w:t>
            </w:r>
          </w:p>
        </w:tc>
        <w:tc>
          <w:tcPr>
            <w:tcW w:w="960" w:type="dxa"/>
            <w:noWrap/>
            <w:hideMark/>
          </w:tcPr>
          <w:p w14:paraId="63AE3AD6"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0.4355</w:t>
            </w:r>
          </w:p>
        </w:tc>
        <w:tc>
          <w:tcPr>
            <w:tcW w:w="960" w:type="dxa"/>
            <w:tcBorders>
              <w:right w:val="nil"/>
            </w:tcBorders>
            <w:noWrap/>
            <w:hideMark/>
          </w:tcPr>
          <w:p w14:paraId="2E140872" w14:textId="77777777" w:rsidR="00152592" w:rsidRPr="008E1B10" w:rsidRDefault="00152592" w:rsidP="00433594">
            <w:pPr>
              <w:jc w:val="right"/>
              <w:rPr>
                <w:rFonts w:ascii="Times New Roman" w:hAnsi="Times New Roman" w:cs="Times New Roman"/>
                <w:sz w:val="20"/>
                <w:szCs w:val="20"/>
              </w:rPr>
            </w:pPr>
            <w:r w:rsidRPr="008E1B10">
              <w:rPr>
                <w:rFonts w:ascii="Times New Roman" w:hAnsi="Times New Roman" w:cs="Times New Roman"/>
                <w:sz w:val="20"/>
                <w:szCs w:val="20"/>
              </w:rPr>
              <w:t>&lt;0.0001</w:t>
            </w:r>
          </w:p>
        </w:tc>
        <w:tc>
          <w:tcPr>
            <w:tcW w:w="1025" w:type="dxa"/>
            <w:noWrap/>
            <w:hideMark/>
          </w:tcPr>
          <w:p w14:paraId="56CAA202"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1</w:t>
            </w:r>
          </w:p>
        </w:tc>
        <w:tc>
          <w:tcPr>
            <w:tcW w:w="459" w:type="dxa"/>
            <w:noWrap/>
            <w:hideMark/>
          </w:tcPr>
          <w:p w14:paraId="36B604EA"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3</w:t>
            </w:r>
          </w:p>
        </w:tc>
      </w:tr>
      <w:tr w:rsidR="00152592" w:rsidRPr="008E1B10" w14:paraId="403DD7F5" w14:textId="77777777" w:rsidTr="00F00BFF">
        <w:trPr>
          <w:trHeight w:val="288"/>
        </w:trPr>
        <w:tc>
          <w:tcPr>
            <w:tcW w:w="848" w:type="dxa"/>
            <w:vMerge/>
            <w:noWrap/>
            <w:vAlign w:val="center"/>
            <w:hideMark/>
          </w:tcPr>
          <w:p w14:paraId="66490961" w14:textId="77777777" w:rsidR="00152592" w:rsidRPr="008E1B10" w:rsidRDefault="00152592" w:rsidP="00433594">
            <w:pPr>
              <w:rPr>
                <w:rFonts w:ascii="Times New Roman" w:hAnsi="Times New Roman" w:cs="Times New Roman"/>
                <w:sz w:val="20"/>
                <w:szCs w:val="20"/>
              </w:rPr>
            </w:pPr>
          </w:p>
        </w:tc>
        <w:tc>
          <w:tcPr>
            <w:tcW w:w="2150" w:type="dxa"/>
            <w:noWrap/>
            <w:hideMark/>
          </w:tcPr>
          <w:p w14:paraId="1AF9B245" w14:textId="0ABDFA6F" w:rsidR="00152592" w:rsidRPr="008E1B10" w:rsidRDefault="00152592" w:rsidP="00433594">
            <w:pPr>
              <w:rPr>
                <w:rFonts w:ascii="Times New Roman" w:hAnsi="Times New Roman" w:cs="Times New Roman"/>
                <w:sz w:val="20"/>
                <w:szCs w:val="20"/>
              </w:rPr>
            </w:pPr>
            <w:r>
              <w:rPr>
                <w:rFonts w:ascii="Times New Roman" w:hAnsi="Times New Roman" w:cs="Times New Roman"/>
                <w:sz w:val="20"/>
                <w:szCs w:val="20"/>
              </w:rPr>
              <w:t>Food : Guard</w:t>
            </w:r>
          </w:p>
        </w:tc>
        <w:tc>
          <w:tcPr>
            <w:tcW w:w="960" w:type="dxa"/>
            <w:noWrap/>
            <w:hideMark/>
          </w:tcPr>
          <w:p w14:paraId="7838C759" w14:textId="4421D3DD"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-0.044</w:t>
            </w:r>
            <w:r>
              <w:rPr>
                <w:rFonts w:ascii="Times New Roman" w:hAnsi="Times New Roman" w:cs="Times New Roman"/>
                <w:sz w:val="20"/>
                <w:szCs w:val="20"/>
              </w:rPr>
              <w:t>0</w:t>
            </w:r>
          </w:p>
        </w:tc>
        <w:tc>
          <w:tcPr>
            <w:tcW w:w="960" w:type="dxa"/>
            <w:noWrap/>
            <w:hideMark/>
          </w:tcPr>
          <w:p w14:paraId="354489B5"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0.8551</w:t>
            </w:r>
          </w:p>
        </w:tc>
        <w:tc>
          <w:tcPr>
            <w:tcW w:w="960" w:type="dxa"/>
            <w:tcBorders>
              <w:right w:val="nil"/>
            </w:tcBorders>
            <w:noWrap/>
            <w:hideMark/>
          </w:tcPr>
          <w:p w14:paraId="2163BFA5" w14:textId="6EBAFB24" w:rsidR="00152592" w:rsidRPr="008E1B10" w:rsidRDefault="00152592" w:rsidP="00433594">
            <w:pPr>
              <w:jc w:val="right"/>
              <w:rPr>
                <w:rFonts w:ascii="Times New Roman" w:hAnsi="Times New Roman" w:cs="Times New Roman"/>
                <w:sz w:val="20"/>
                <w:szCs w:val="20"/>
              </w:rPr>
            </w:pPr>
            <w:r w:rsidRPr="008E1B10">
              <w:rPr>
                <w:rFonts w:ascii="Times New Roman" w:hAnsi="Times New Roman" w:cs="Times New Roman"/>
                <w:sz w:val="20"/>
                <w:szCs w:val="20"/>
              </w:rPr>
              <w:t>0.959</w:t>
            </w:r>
            <w:r>
              <w:rPr>
                <w:rFonts w:ascii="Times New Roman" w:hAnsi="Times New Roman" w:cs="Times New Roman"/>
                <w:sz w:val="20"/>
                <w:szCs w:val="20"/>
              </w:rPr>
              <w:t>0</w:t>
            </w:r>
          </w:p>
        </w:tc>
        <w:tc>
          <w:tcPr>
            <w:tcW w:w="1025" w:type="dxa"/>
            <w:noWrap/>
            <w:hideMark/>
          </w:tcPr>
          <w:p w14:paraId="641D34AF"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1</w:t>
            </w:r>
          </w:p>
        </w:tc>
        <w:tc>
          <w:tcPr>
            <w:tcW w:w="459" w:type="dxa"/>
            <w:noWrap/>
            <w:hideMark/>
          </w:tcPr>
          <w:p w14:paraId="4F7B1768"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3</w:t>
            </w:r>
          </w:p>
        </w:tc>
      </w:tr>
      <w:tr w:rsidR="00152592" w:rsidRPr="008E1B10" w14:paraId="3E81D8F0" w14:textId="77777777" w:rsidTr="00F00BFF">
        <w:trPr>
          <w:trHeight w:val="288"/>
        </w:trPr>
        <w:tc>
          <w:tcPr>
            <w:tcW w:w="848" w:type="dxa"/>
            <w:vMerge/>
            <w:noWrap/>
            <w:vAlign w:val="center"/>
            <w:hideMark/>
          </w:tcPr>
          <w:p w14:paraId="1F92B06A" w14:textId="77777777" w:rsidR="00152592" w:rsidRPr="008E1B10" w:rsidRDefault="00152592" w:rsidP="00433594">
            <w:pPr>
              <w:rPr>
                <w:rFonts w:ascii="Times New Roman" w:hAnsi="Times New Roman" w:cs="Times New Roman"/>
                <w:sz w:val="20"/>
                <w:szCs w:val="20"/>
              </w:rPr>
            </w:pPr>
          </w:p>
        </w:tc>
        <w:tc>
          <w:tcPr>
            <w:tcW w:w="2150" w:type="dxa"/>
            <w:noWrap/>
            <w:hideMark/>
          </w:tcPr>
          <w:p w14:paraId="5986A740" w14:textId="466E9CD0" w:rsidR="00152592" w:rsidRPr="008E1B10" w:rsidRDefault="00152592" w:rsidP="00433594">
            <w:pPr>
              <w:rPr>
                <w:rFonts w:ascii="Times New Roman" w:hAnsi="Times New Roman" w:cs="Times New Roman"/>
                <w:sz w:val="20"/>
                <w:szCs w:val="20"/>
              </w:rPr>
            </w:pPr>
            <w:r>
              <w:rPr>
                <w:rFonts w:ascii="Times New Roman" w:hAnsi="Times New Roman" w:cs="Times New Roman"/>
                <w:sz w:val="20"/>
                <w:szCs w:val="20"/>
              </w:rPr>
              <w:t xml:space="preserve">Food : Guard : </w:t>
            </w:r>
            <w:r w:rsidRPr="008E1B10">
              <w:rPr>
                <w:rFonts w:ascii="Times New Roman" w:hAnsi="Times New Roman" w:cs="Times New Roman"/>
                <w:sz w:val="20"/>
                <w:szCs w:val="20"/>
              </w:rPr>
              <w:t>Squirrel%</w:t>
            </w:r>
          </w:p>
        </w:tc>
        <w:tc>
          <w:tcPr>
            <w:tcW w:w="960" w:type="dxa"/>
            <w:noWrap/>
            <w:hideMark/>
          </w:tcPr>
          <w:p w14:paraId="1DCB2CCD"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-6.214</w:t>
            </w:r>
          </w:p>
        </w:tc>
        <w:tc>
          <w:tcPr>
            <w:tcW w:w="960" w:type="dxa"/>
            <w:noWrap/>
            <w:hideMark/>
          </w:tcPr>
          <w:p w14:paraId="16827331" w14:textId="0B71A3ED"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1.917</w:t>
            </w:r>
          </w:p>
        </w:tc>
        <w:tc>
          <w:tcPr>
            <w:tcW w:w="960" w:type="dxa"/>
            <w:tcBorders>
              <w:right w:val="nil"/>
            </w:tcBorders>
            <w:noWrap/>
            <w:hideMark/>
          </w:tcPr>
          <w:p w14:paraId="2589D38D" w14:textId="77777777" w:rsidR="00152592" w:rsidRPr="008E1B10" w:rsidRDefault="00152592" w:rsidP="00433594">
            <w:pPr>
              <w:jc w:val="right"/>
              <w:rPr>
                <w:rFonts w:ascii="Times New Roman" w:hAnsi="Times New Roman" w:cs="Times New Roman"/>
                <w:sz w:val="20"/>
                <w:szCs w:val="20"/>
              </w:rPr>
            </w:pPr>
            <w:r w:rsidRPr="008E1B10">
              <w:rPr>
                <w:rFonts w:ascii="Times New Roman" w:hAnsi="Times New Roman" w:cs="Times New Roman"/>
                <w:sz w:val="20"/>
                <w:szCs w:val="20"/>
              </w:rPr>
              <w:t>0.0012</w:t>
            </w:r>
          </w:p>
        </w:tc>
        <w:tc>
          <w:tcPr>
            <w:tcW w:w="1025" w:type="dxa"/>
            <w:noWrap/>
            <w:hideMark/>
          </w:tcPr>
          <w:p w14:paraId="27EF19C3"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1</w:t>
            </w:r>
          </w:p>
        </w:tc>
        <w:tc>
          <w:tcPr>
            <w:tcW w:w="459" w:type="dxa"/>
            <w:noWrap/>
            <w:hideMark/>
          </w:tcPr>
          <w:p w14:paraId="1ABC2270"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3</w:t>
            </w:r>
          </w:p>
        </w:tc>
      </w:tr>
      <w:tr w:rsidR="00152592" w:rsidRPr="008E1B10" w14:paraId="26BF64C7" w14:textId="77777777" w:rsidTr="00F00BFF">
        <w:trPr>
          <w:trHeight w:val="288"/>
        </w:trPr>
        <w:tc>
          <w:tcPr>
            <w:tcW w:w="848" w:type="dxa"/>
            <w:vMerge/>
            <w:noWrap/>
            <w:vAlign w:val="center"/>
            <w:hideMark/>
          </w:tcPr>
          <w:p w14:paraId="166C3626" w14:textId="77777777" w:rsidR="00152592" w:rsidRPr="008E1B10" w:rsidRDefault="00152592" w:rsidP="00433594">
            <w:pPr>
              <w:rPr>
                <w:rFonts w:ascii="Times New Roman" w:hAnsi="Times New Roman" w:cs="Times New Roman"/>
                <w:sz w:val="20"/>
                <w:szCs w:val="20"/>
              </w:rPr>
            </w:pPr>
          </w:p>
        </w:tc>
        <w:tc>
          <w:tcPr>
            <w:tcW w:w="2150" w:type="dxa"/>
            <w:noWrap/>
            <w:hideMark/>
          </w:tcPr>
          <w:p w14:paraId="506603CE" w14:textId="0345111C" w:rsidR="00152592" w:rsidRPr="008E1B10" w:rsidRDefault="00152592" w:rsidP="00433594">
            <w:pPr>
              <w:rPr>
                <w:rFonts w:ascii="Times New Roman" w:hAnsi="Times New Roman" w:cs="Times New Roman"/>
                <w:sz w:val="20"/>
                <w:szCs w:val="20"/>
              </w:rPr>
            </w:pPr>
            <w:r>
              <w:rPr>
                <w:rFonts w:ascii="Times New Roman" w:hAnsi="Times New Roman" w:cs="Times New Roman"/>
                <w:sz w:val="20"/>
                <w:szCs w:val="20"/>
              </w:rPr>
              <w:t>Food : Squirrel</w:t>
            </w:r>
            <w:r w:rsidRPr="008E1B10">
              <w:rPr>
                <w:rFonts w:ascii="Times New Roman" w:hAnsi="Times New Roman" w:cs="Times New Roman"/>
                <w:sz w:val="20"/>
                <w:szCs w:val="20"/>
              </w:rPr>
              <w:t>%</w:t>
            </w:r>
          </w:p>
        </w:tc>
        <w:tc>
          <w:tcPr>
            <w:tcW w:w="960" w:type="dxa"/>
            <w:noWrap/>
            <w:hideMark/>
          </w:tcPr>
          <w:p w14:paraId="74ACD1EB" w14:textId="453B3813"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0.948</w:t>
            </w:r>
            <w:r>
              <w:rPr>
                <w:rFonts w:ascii="Times New Roman" w:hAnsi="Times New Roman" w:cs="Times New Roman"/>
                <w:sz w:val="20"/>
                <w:szCs w:val="20"/>
              </w:rPr>
              <w:t>0</w:t>
            </w:r>
          </w:p>
        </w:tc>
        <w:tc>
          <w:tcPr>
            <w:tcW w:w="960" w:type="dxa"/>
            <w:noWrap/>
            <w:hideMark/>
          </w:tcPr>
          <w:p w14:paraId="24FE2DA4"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0.9613</w:t>
            </w:r>
          </w:p>
        </w:tc>
        <w:tc>
          <w:tcPr>
            <w:tcW w:w="960" w:type="dxa"/>
            <w:tcBorders>
              <w:right w:val="nil"/>
            </w:tcBorders>
            <w:noWrap/>
            <w:hideMark/>
          </w:tcPr>
          <w:p w14:paraId="4629BD6D" w14:textId="77777777" w:rsidR="00152592" w:rsidRPr="008E1B10" w:rsidRDefault="00152592" w:rsidP="00433594">
            <w:pPr>
              <w:jc w:val="right"/>
              <w:rPr>
                <w:rFonts w:ascii="Times New Roman" w:hAnsi="Times New Roman" w:cs="Times New Roman"/>
                <w:sz w:val="20"/>
                <w:szCs w:val="20"/>
              </w:rPr>
            </w:pPr>
            <w:r w:rsidRPr="008E1B10">
              <w:rPr>
                <w:rFonts w:ascii="Times New Roman" w:hAnsi="Times New Roman" w:cs="Times New Roman"/>
                <w:sz w:val="20"/>
                <w:szCs w:val="20"/>
              </w:rPr>
              <w:t>0.3241</w:t>
            </w:r>
          </w:p>
        </w:tc>
        <w:tc>
          <w:tcPr>
            <w:tcW w:w="1025" w:type="dxa"/>
            <w:noWrap/>
            <w:hideMark/>
          </w:tcPr>
          <w:p w14:paraId="33F1B302"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1</w:t>
            </w:r>
          </w:p>
        </w:tc>
        <w:tc>
          <w:tcPr>
            <w:tcW w:w="459" w:type="dxa"/>
            <w:noWrap/>
            <w:hideMark/>
          </w:tcPr>
          <w:p w14:paraId="5A6D1B5B"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3</w:t>
            </w:r>
          </w:p>
        </w:tc>
      </w:tr>
      <w:tr w:rsidR="00152592" w:rsidRPr="008E1B10" w14:paraId="150621D2" w14:textId="77777777" w:rsidTr="00F00BFF">
        <w:trPr>
          <w:trHeight w:val="288"/>
        </w:trPr>
        <w:tc>
          <w:tcPr>
            <w:tcW w:w="848" w:type="dxa"/>
            <w:vMerge/>
            <w:noWrap/>
            <w:vAlign w:val="center"/>
            <w:hideMark/>
          </w:tcPr>
          <w:p w14:paraId="1789DD4B" w14:textId="77777777" w:rsidR="00152592" w:rsidRPr="008E1B10" w:rsidRDefault="00152592" w:rsidP="00433594">
            <w:pPr>
              <w:rPr>
                <w:rFonts w:ascii="Times New Roman" w:hAnsi="Times New Roman" w:cs="Times New Roman"/>
                <w:sz w:val="20"/>
                <w:szCs w:val="20"/>
              </w:rPr>
            </w:pPr>
          </w:p>
        </w:tc>
        <w:tc>
          <w:tcPr>
            <w:tcW w:w="2150" w:type="dxa"/>
            <w:noWrap/>
            <w:hideMark/>
          </w:tcPr>
          <w:p w14:paraId="1EFB462A"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Garden%</w:t>
            </w:r>
          </w:p>
        </w:tc>
        <w:tc>
          <w:tcPr>
            <w:tcW w:w="960" w:type="dxa"/>
            <w:noWrap/>
            <w:hideMark/>
          </w:tcPr>
          <w:p w14:paraId="28BF6A6A" w14:textId="67AEFEF2" w:rsidR="00152592" w:rsidRPr="008E1B10" w:rsidRDefault="00152592" w:rsidP="00433594">
            <w:pPr>
              <w:rPr>
                <w:rFonts w:ascii="Times New Roman" w:hAnsi="Times New Roman" w:cs="Times New Roman"/>
                <w:sz w:val="20"/>
                <w:szCs w:val="20"/>
              </w:rPr>
            </w:pPr>
            <w:r>
              <w:rPr>
                <w:rFonts w:ascii="Times New Roman" w:hAnsi="Times New Roman" w:cs="Times New Roman"/>
                <w:sz w:val="20"/>
                <w:szCs w:val="20"/>
              </w:rPr>
              <w:t>-1.087</w:t>
            </w:r>
          </w:p>
        </w:tc>
        <w:tc>
          <w:tcPr>
            <w:tcW w:w="960" w:type="dxa"/>
            <w:noWrap/>
            <w:hideMark/>
          </w:tcPr>
          <w:p w14:paraId="52621DFA" w14:textId="12762B6C" w:rsidR="00152592" w:rsidRPr="008E1B10" w:rsidRDefault="00152592" w:rsidP="00433594">
            <w:pPr>
              <w:rPr>
                <w:rFonts w:ascii="Times New Roman" w:hAnsi="Times New Roman" w:cs="Times New Roman"/>
                <w:sz w:val="20"/>
                <w:szCs w:val="20"/>
              </w:rPr>
            </w:pPr>
            <w:r>
              <w:rPr>
                <w:rFonts w:ascii="Times New Roman" w:hAnsi="Times New Roman" w:cs="Times New Roman"/>
                <w:sz w:val="20"/>
                <w:szCs w:val="20"/>
              </w:rPr>
              <w:t>2.875</w:t>
            </w:r>
          </w:p>
        </w:tc>
        <w:tc>
          <w:tcPr>
            <w:tcW w:w="960" w:type="dxa"/>
            <w:tcBorders>
              <w:right w:val="nil"/>
            </w:tcBorders>
            <w:noWrap/>
            <w:hideMark/>
          </w:tcPr>
          <w:p w14:paraId="1924E5E0" w14:textId="77777777" w:rsidR="00152592" w:rsidRPr="008E1B10" w:rsidRDefault="00152592" w:rsidP="00433594">
            <w:pPr>
              <w:jc w:val="right"/>
              <w:rPr>
                <w:rFonts w:ascii="Times New Roman" w:hAnsi="Times New Roman" w:cs="Times New Roman"/>
                <w:sz w:val="20"/>
                <w:szCs w:val="20"/>
              </w:rPr>
            </w:pPr>
            <w:r w:rsidRPr="008E1B10">
              <w:rPr>
                <w:rFonts w:ascii="Times New Roman" w:hAnsi="Times New Roman" w:cs="Times New Roman"/>
                <w:sz w:val="20"/>
                <w:szCs w:val="20"/>
              </w:rPr>
              <w:t>0.7055</w:t>
            </w:r>
          </w:p>
        </w:tc>
        <w:tc>
          <w:tcPr>
            <w:tcW w:w="1025" w:type="dxa"/>
            <w:noWrap/>
            <w:hideMark/>
          </w:tcPr>
          <w:p w14:paraId="3161A3BF"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0.2</w:t>
            </w:r>
          </w:p>
        </w:tc>
        <w:tc>
          <w:tcPr>
            <w:tcW w:w="459" w:type="dxa"/>
            <w:noWrap/>
            <w:hideMark/>
          </w:tcPr>
          <w:p w14:paraId="09D394F5"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1</w:t>
            </w:r>
          </w:p>
        </w:tc>
      </w:tr>
      <w:tr w:rsidR="00152592" w:rsidRPr="008E1B10" w14:paraId="40B91155" w14:textId="77777777" w:rsidTr="00F00BFF">
        <w:trPr>
          <w:trHeight w:val="288"/>
        </w:trPr>
        <w:tc>
          <w:tcPr>
            <w:tcW w:w="848" w:type="dxa"/>
            <w:vMerge/>
            <w:noWrap/>
            <w:vAlign w:val="center"/>
            <w:hideMark/>
          </w:tcPr>
          <w:p w14:paraId="274C2C37" w14:textId="77777777" w:rsidR="00152592" w:rsidRPr="008E1B10" w:rsidRDefault="00152592" w:rsidP="00433594">
            <w:pPr>
              <w:rPr>
                <w:rFonts w:ascii="Times New Roman" w:hAnsi="Times New Roman" w:cs="Times New Roman"/>
                <w:sz w:val="20"/>
                <w:szCs w:val="20"/>
              </w:rPr>
            </w:pPr>
          </w:p>
        </w:tc>
        <w:tc>
          <w:tcPr>
            <w:tcW w:w="2150" w:type="dxa"/>
            <w:noWrap/>
            <w:hideMark/>
          </w:tcPr>
          <w:p w14:paraId="3048F2ED"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Guard</w:t>
            </w:r>
          </w:p>
        </w:tc>
        <w:tc>
          <w:tcPr>
            <w:tcW w:w="960" w:type="dxa"/>
            <w:noWrap/>
            <w:hideMark/>
          </w:tcPr>
          <w:p w14:paraId="799C49BB" w14:textId="3F778612"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-6.874</w:t>
            </w:r>
          </w:p>
        </w:tc>
        <w:tc>
          <w:tcPr>
            <w:tcW w:w="960" w:type="dxa"/>
            <w:noWrap/>
            <w:hideMark/>
          </w:tcPr>
          <w:p w14:paraId="7BC590C1" w14:textId="5A6C9890"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4.068</w:t>
            </w:r>
          </w:p>
        </w:tc>
        <w:tc>
          <w:tcPr>
            <w:tcW w:w="960" w:type="dxa"/>
            <w:tcBorders>
              <w:right w:val="nil"/>
            </w:tcBorders>
            <w:noWrap/>
            <w:hideMark/>
          </w:tcPr>
          <w:p w14:paraId="654F25D6" w14:textId="77777777" w:rsidR="00152592" w:rsidRPr="008E1B10" w:rsidRDefault="00152592" w:rsidP="00433594">
            <w:pPr>
              <w:jc w:val="right"/>
              <w:rPr>
                <w:rFonts w:ascii="Times New Roman" w:hAnsi="Times New Roman" w:cs="Times New Roman"/>
                <w:sz w:val="20"/>
                <w:szCs w:val="20"/>
              </w:rPr>
            </w:pPr>
            <w:r w:rsidRPr="008E1B10">
              <w:rPr>
                <w:rFonts w:ascii="Times New Roman" w:hAnsi="Times New Roman" w:cs="Times New Roman"/>
                <w:sz w:val="20"/>
                <w:szCs w:val="20"/>
              </w:rPr>
              <w:t>0.0911</w:t>
            </w:r>
          </w:p>
        </w:tc>
        <w:tc>
          <w:tcPr>
            <w:tcW w:w="1025" w:type="dxa"/>
            <w:noWrap/>
            <w:hideMark/>
          </w:tcPr>
          <w:p w14:paraId="3B807E25"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1</w:t>
            </w:r>
          </w:p>
        </w:tc>
        <w:tc>
          <w:tcPr>
            <w:tcW w:w="459" w:type="dxa"/>
            <w:noWrap/>
            <w:hideMark/>
          </w:tcPr>
          <w:p w14:paraId="4B741E3E"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3</w:t>
            </w:r>
          </w:p>
        </w:tc>
      </w:tr>
      <w:tr w:rsidR="00152592" w:rsidRPr="008E1B10" w14:paraId="1A37E44D" w14:textId="77777777" w:rsidTr="00F00BFF">
        <w:trPr>
          <w:trHeight w:val="288"/>
        </w:trPr>
        <w:tc>
          <w:tcPr>
            <w:tcW w:w="848" w:type="dxa"/>
            <w:vMerge/>
            <w:noWrap/>
            <w:vAlign w:val="center"/>
            <w:hideMark/>
          </w:tcPr>
          <w:p w14:paraId="16DAB76F" w14:textId="77777777" w:rsidR="00152592" w:rsidRPr="008E1B10" w:rsidRDefault="00152592" w:rsidP="00433594">
            <w:pPr>
              <w:rPr>
                <w:rFonts w:ascii="Times New Roman" w:hAnsi="Times New Roman" w:cs="Times New Roman"/>
                <w:sz w:val="20"/>
                <w:szCs w:val="20"/>
              </w:rPr>
            </w:pPr>
          </w:p>
        </w:tc>
        <w:tc>
          <w:tcPr>
            <w:tcW w:w="2150" w:type="dxa"/>
            <w:noWrap/>
            <w:hideMark/>
          </w:tcPr>
          <w:p w14:paraId="5FBBD0B9" w14:textId="55D95DE1" w:rsidR="00152592" w:rsidRPr="008E1B10" w:rsidRDefault="00152592" w:rsidP="00433594">
            <w:pPr>
              <w:rPr>
                <w:rFonts w:ascii="Times New Roman" w:hAnsi="Times New Roman" w:cs="Times New Roman"/>
                <w:sz w:val="20"/>
                <w:szCs w:val="20"/>
              </w:rPr>
            </w:pPr>
            <w:r>
              <w:rPr>
                <w:rFonts w:ascii="Times New Roman" w:hAnsi="Times New Roman" w:cs="Times New Roman"/>
                <w:sz w:val="20"/>
                <w:szCs w:val="20"/>
              </w:rPr>
              <w:t xml:space="preserve">Guard : </w:t>
            </w:r>
            <w:r w:rsidRPr="008E1B10">
              <w:rPr>
                <w:rFonts w:ascii="Times New Roman" w:hAnsi="Times New Roman" w:cs="Times New Roman"/>
                <w:sz w:val="20"/>
                <w:szCs w:val="20"/>
              </w:rPr>
              <w:t>Squirrel%</w:t>
            </w:r>
          </w:p>
        </w:tc>
        <w:tc>
          <w:tcPr>
            <w:tcW w:w="960" w:type="dxa"/>
            <w:noWrap/>
            <w:hideMark/>
          </w:tcPr>
          <w:p w14:paraId="43433A46" w14:textId="675F398D"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-1.915</w:t>
            </w:r>
          </w:p>
        </w:tc>
        <w:tc>
          <w:tcPr>
            <w:tcW w:w="960" w:type="dxa"/>
            <w:noWrap/>
            <w:hideMark/>
          </w:tcPr>
          <w:p w14:paraId="051F6CF2" w14:textId="1325AD59"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1.014</w:t>
            </w:r>
          </w:p>
        </w:tc>
        <w:tc>
          <w:tcPr>
            <w:tcW w:w="960" w:type="dxa"/>
            <w:tcBorders>
              <w:right w:val="nil"/>
            </w:tcBorders>
            <w:noWrap/>
            <w:hideMark/>
          </w:tcPr>
          <w:p w14:paraId="21A32767" w14:textId="164177D0" w:rsidR="00152592" w:rsidRPr="008E1B10" w:rsidRDefault="00152592" w:rsidP="00433594">
            <w:pPr>
              <w:jc w:val="right"/>
              <w:rPr>
                <w:rFonts w:ascii="Times New Roman" w:hAnsi="Times New Roman" w:cs="Times New Roman"/>
                <w:sz w:val="20"/>
                <w:szCs w:val="20"/>
              </w:rPr>
            </w:pPr>
            <w:r w:rsidRPr="008E1B10">
              <w:rPr>
                <w:rFonts w:ascii="Times New Roman" w:hAnsi="Times New Roman" w:cs="Times New Roman"/>
                <w:sz w:val="20"/>
                <w:szCs w:val="20"/>
              </w:rPr>
              <w:t>0.059</w:t>
            </w:r>
            <w:r>
              <w:rPr>
                <w:rFonts w:ascii="Times New Roman" w:hAnsi="Times New Roman" w:cs="Times New Roman"/>
                <w:sz w:val="20"/>
                <w:szCs w:val="20"/>
              </w:rPr>
              <w:t>0</w:t>
            </w:r>
          </w:p>
        </w:tc>
        <w:tc>
          <w:tcPr>
            <w:tcW w:w="1025" w:type="dxa"/>
            <w:noWrap/>
            <w:hideMark/>
          </w:tcPr>
          <w:p w14:paraId="1B828BE3"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1</w:t>
            </w:r>
          </w:p>
        </w:tc>
        <w:tc>
          <w:tcPr>
            <w:tcW w:w="459" w:type="dxa"/>
            <w:noWrap/>
            <w:hideMark/>
          </w:tcPr>
          <w:p w14:paraId="7A3D3C1B"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3</w:t>
            </w:r>
          </w:p>
        </w:tc>
      </w:tr>
      <w:tr w:rsidR="00152592" w:rsidRPr="008E1B10" w14:paraId="205AFA38" w14:textId="77777777" w:rsidTr="00F00BFF">
        <w:trPr>
          <w:trHeight w:val="288"/>
        </w:trPr>
        <w:tc>
          <w:tcPr>
            <w:tcW w:w="848" w:type="dxa"/>
            <w:vMerge/>
            <w:tcBorders>
              <w:bottom w:val="single" w:sz="12" w:space="0" w:color="auto"/>
            </w:tcBorders>
            <w:noWrap/>
            <w:vAlign w:val="center"/>
            <w:hideMark/>
          </w:tcPr>
          <w:p w14:paraId="6D3E27A0" w14:textId="77777777" w:rsidR="00152592" w:rsidRPr="008E1B10" w:rsidRDefault="00152592" w:rsidP="00433594">
            <w:pPr>
              <w:rPr>
                <w:rFonts w:ascii="Times New Roman" w:hAnsi="Times New Roman" w:cs="Times New Roman"/>
                <w:sz w:val="20"/>
                <w:szCs w:val="20"/>
              </w:rPr>
            </w:pPr>
          </w:p>
        </w:tc>
        <w:tc>
          <w:tcPr>
            <w:tcW w:w="2150" w:type="dxa"/>
            <w:tcBorders>
              <w:bottom w:val="single" w:sz="12" w:space="0" w:color="auto"/>
            </w:tcBorders>
            <w:noWrap/>
            <w:hideMark/>
          </w:tcPr>
          <w:p w14:paraId="0483142C"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Squirrel%</w:t>
            </w:r>
          </w:p>
        </w:tc>
        <w:tc>
          <w:tcPr>
            <w:tcW w:w="960" w:type="dxa"/>
            <w:tcBorders>
              <w:bottom w:val="single" w:sz="12" w:space="0" w:color="auto"/>
            </w:tcBorders>
            <w:noWrap/>
            <w:hideMark/>
          </w:tcPr>
          <w:p w14:paraId="33A996F4" w14:textId="040B733E" w:rsidR="00152592" w:rsidRPr="008E1B10" w:rsidRDefault="00152592" w:rsidP="00433594">
            <w:pPr>
              <w:rPr>
                <w:rFonts w:ascii="Times New Roman" w:hAnsi="Times New Roman" w:cs="Times New Roman"/>
                <w:sz w:val="20"/>
                <w:szCs w:val="20"/>
              </w:rPr>
            </w:pPr>
            <w:r>
              <w:rPr>
                <w:rFonts w:ascii="Times New Roman" w:hAnsi="Times New Roman" w:cs="Times New Roman"/>
                <w:sz w:val="20"/>
                <w:szCs w:val="20"/>
              </w:rPr>
              <w:t>1.587</w:t>
            </w:r>
          </w:p>
        </w:tc>
        <w:tc>
          <w:tcPr>
            <w:tcW w:w="960" w:type="dxa"/>
            <w:tcBorders>
              <w:bottom w:val="single" w:sz="12" w:space="0" w:color="auto"/>
            </w:tcBorders>
            <w:noWrap/>
            <w:hideMark/>
          </w:tcPr>
          <w:p w14:paraId="0C10E69C"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0.5091</w:t>
            </w:r>
          </w:p>
        </w:tc>
        <w:tc>
          <w:tcPr>
            <w:tcW w:w="960" w:type="dxa"/>
            <w:tcBorders>
              <w:bottom w:val="single" w:sz="12" w:space="0" w:color="auto"/>
              <w:right w:val="nil"/>
            </w:tcBorders>
            <w:noWrap/>
            <w:hideMark/>
          </w:tcPr>
          <w:p w14:paraId="7F6BAB96" w14:textId="77777777" w:rsidR="00152592" w:rsidRPr="008E1B10" w:rsidRDefault="00152592" w:rsidP="00433594">
            <w:pPr>
              <w:jc w:val="right"/>
              <w:rPr>
                <w:rFonts w:ascii="Times New Roman" w:hAnsi="Times New Roman" w:cs="Times New Roman"/>
                <w:sz w:val="20"/>
                <w:szCs w:val="20"/>
              </w:rPr>
            </w:pPr>
            <w:r w:rsidRPr="008E1B10">
              <w:rPr>
                <w:rFonts w:ascii="Times New Roman" w:hAnsi="Times New Roman" w:cs="Times New Roman"/>
                <w:sz w:val="20"/>
                <w:szCs w:val="20"/>
              </w:rPr>
              <w:t>0.0018</w:t>
            </w:r>
          </w:p>
        </w:tc>
        <w:tc>
          <w:tcPr>
            <w:tcW w:w="1025" w:type="dxa"/>
            <w:tcBorders>
              <w:bottom w:val="single" w:sz="12" w:space="0" w:color="auto"/>
            </w:tcBorders>
            <w:noWrap/>
            <w:hideMark/>
          </w:tcPr>
          <w:p w14:paraId="570F08EF"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1</w:t>
            </w:r>
          </w:p>
        </w:tc>
        <w:tc>
          <w:tcPr>
            <w:tcW w:w="459" w:type="dxa"/>
            <w:tcBorders>
              <w:bottom w:val="single" w:sz="12" w:space="0" w:color="auto"/>
            </w:tcBorders>
            <w:noWrap/>
            <w:hideMark/>
          </w:tcPr>
          <w:p w14:paraId="76D68FE3"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3</w:t>
            </w:r>
          </w:p>
        </w:tc>
      </w:tr>
      <w:tr w:rsidR="00152592" w:rsidRPr="008E1B10" w14:paraId="50BDD922" w14:textId="77777777" w:rsidTr="00F00BFF">
        <w:trPr>
          <w:trHeight w:val="288"/>
        </w:trPr>
        <w:tc>
          <w:tcPr>
            <w:tcW w:w="848" w:type="dxa"/>
            <w:vMerge w:val="restart"/>
            <w:tcBorders>
              <w:top w:val="single" w:sz="12" w:space="0" w:color="auto"/>
            </w:tcBorders>
            <w:noWrap/>
            <w:vAlign w:val="center"/>
            <w:hideMark/>
          </w:tcPr>
          <w:p w14:paraId="5D3DE878" w14:textId="77777777" w:rsidR="00152592" w:rsidRPr="008E1B10" w:rsidRDefault="00152592" w:rsidP="00B95CF6">
            <w:pPr>
              <w:rPr>
                <w:rFonts w:ascii="Times New Roman" w:hAnsi="Times New Roman" w:cs="Times New Roman"/>
                <w:sz w:val="20"/>
                <w:szCs w:val="20"/>
              </w:rPr>
            </w:pPr>
            <w:r w:rsidRPr="008E1B10">
              <w:rPr>
                <w:rFonts w:ascii="Times New Roman" w:hAnsi="Times New Roman" w:cs="Times New Roman"/>
                <w:sz w:val="20"/>
                <w:szCs w:val="20"/>
              </w:rPr>
              <w:t>Great Tit</w:t>
            </w:r>
          </w:p>
        </w:tc>
        <w:tc>
          <w:tcPr>
            <w:tcW w:w="2150" w:type="dxa"/>
            <w:tcBorders>
              <w:top w:val="single" w:sz="12" w:space="0" w:color="auto"/>
            </w:tcBorders>
            <w:noWrap/>
            <w:hideMark/>
          </w:tcPr>
          <w:p w14:paraId="2B0C314A" w14:textId="77777777" w:rsidR="00152592" w:rsidRPr="008E1B10" w:rsidRDefault="00152592" w:rsidP="00B95CF6">
            <w:pPr>
              <w:rPr>
                <w:rFonts w:ascii="Times New Roman" w:hAnsi="Times New Roman" w:cs="Times New Roman"/>
                <w:sz w:val="20"/>
                <w:szCs w:val="20"/>
              </w:rPr>
            </w:pPr>
            <w:r w:rsidRPr="008E1B10">
              <w:rPr>
                <w:rFonts w:ascii="Times New Roman" w:hAnsi="Times New Roman" w:cs="Times New Roman"/>
                <w:sz w:val="20"/>
                <w:szCs w:val="20"/>
              </w:rPr>
              <w:t>Intercept</w:t>
            </w:r>
          </w:p>
        </w:tc>
        <w:tc>
          <w:tcPr>
            <w:tcW w:w="960" w:type="dxa"/>
            <w:tcBorders>
              <w:top w:val="single" w:sz="12" w:space="0" w:color="auto"/>
            </w:tcBorders>
            <w:noWrap/>
            <w:hideMark/>
          </w:tcPr>
          <w:p w14:paraId="0DCBBABA" w14:textId="77777777" w:rsidR="00152592" w:rsidRPr="008E1B10" w:rsidRDefault="00152592" w:rsidP="00B95CF6">
            <w:pPr>
              <w:rPr>
                <w:rFonts w:ascii="Times New Roman" w:hAnsi="Times New Roman" w:cs="Times New Roman"/>
                <w:sz w:val="20"/>
                <w:szCs w:val="20"/>
              </w:rPr>
            </w:pPr>
            <w:r w:rsidRPr="008E1B10">
              <w:rPr>
                <w:rFonts w:ascii="Times New Roman" w:hAnsi="Times New Roman" w:cs="Times New Roman"/>
                <w:sz w:val="20"/>
                <w:szCs w:val="20"/>
              </w:rPr>
              <w:t>-0.3893</w:t>
            </w:r>
          </w:p>
        </w:tc>
        <w:tc>
          <w:tcPr>
            <w:tcW w:w="960" w:type="dxa"/>
            <w:tcBorders>
              <w:top w:val="single" w:sz="12" w:space="0" w:color="auto"/>
            </w:tcBorders>
            <w:noWrap/>
            <w:hideMark/>
          </w:tcPr>
          <w:p w14:paraId="5BC7390D" w14:textId="77777777" w:rsidR="00152592" w:rsidRPr="008E1B10" w:rsidRDefault="00152592" w:rsidP="00B95CF6">
            <w:pPr>
              <w:rPr>
                <w:rFonts w:ascii="Times New Roman" w:hAnsi="Times New Roman" w:cs="Times New Roman"/>
                <w:sz w:val="20"/>
                <w:szCs w:val="20"/>
              </w:rPr>
            </w:pPr>
            <w:r w:rsidRPr="008E1B10">
              <w:rPr>
                <w:rFonts w:ascii="Times New Roman" w:hAnsi="Times New Roman" w:cs="Times New Roman"/>
                <w:sz w:val="20"/>
                <w:szCs w:val="20"/>
              </w:rPr>
              <w:t>0.4776</w:t>
            </w:r>
          </w:p>
        </w:tc>
        <w:tc>
          <w:tcPr>
            <w:tcW w:w="960" w:type="dxa"/>
            <w:tcBorders>
              <w:top w:val="single" w:sz="12" w:space="0" w:color="auto"/>
              <w:right w:val="nil"/>
            </w:tcBorders>
            <w:noWrap/>
            <w:hideMark/>
          </w:tcPr>
          <w:p w14:paraId="04E48C81" w14:textId="29F68C72" w:rsidR="00152592" w:rsidRPr="008E1B10" w:rsidRDefault="00152592" w:rsidP="00B95CF6">
            <w:pPr>
              <w:jc w:val="right"/>
              <w:rPr>
                <w:rFonts w:ascii="Times New Roman" w:hAnsi="Times New Roman" w:cs="Times New Roman"/>
                <w:sz w:val="20"/>
                <w:szCs w:val="20"/>
              </w:rPr>
            </w:pPr>
            <w:r w:rsidRPr="008E1B10">
              <w:rPr>
                <w:rFonts w:ascii="Times New Roman" w:hAnsi="Times New Roman" w:cs="Times New Roman"/>
                <w:sz w:val="20"/>
                <w:szCs w:val="20"/>
              </w:rPr>
              <w:t>0.415</w:t>
            </w:r>
            <w:r>
              <w:rPr>
                <w:rFonts w:ascii="Times New Roman" w:hAnsi="Times New Roman" w:cs="Times New Roman"/>
                <w:sz w:val="20"/>
                <w:szCs w:val="20"/>
              </w:rPr>
              <w:t>0</w:t>
            </w:r>
          </w:p>
        </w:tc>
        <w:tc>
          <w:tcPr>
            <w:tcW w:w="1025" w:type="dxa"/>
            <w:tcBorders>
              <w:top w:val="single" w:sz="12" w:space="0" w:color="auto"/>
            </w:tcBorders>
            <w:noWrap/>
            <w:hideMark/>
          </w:tcPr>
          <w:p w14:paraId="3F7DFAF9" w14:textId="4FFEE5DF" w:rsidR="00152592" w:rsidRPr="008E1B10" w:rsidRDefault="00152592" w:rsidP="00B95CF6">
            <w:pPr>
              <w:rPr>
                <w:rFonts w:ascii="Times New Roman" w:hAnsi="Times New Roman" w:cs="Times New Roman"/>
                <w:sz w:val="20"/>
                <w:szCs w:val="20"/>
              </w:rPr>
            </w:pPr>
            <w:r w:rsidRPr="00852E8F">
              <w:rPr>
                <w:rFonts w:ascii="Times New Roman" w:eastAsia="Calibri" w:hAnsi="Times New Roman" w:cs="Times New Roman"/>
                <w:sz w:val="20"/>
                <w:szCs w:val="20"/>
              </w:rPr>
              <w:t>N/A</w:t>
            </w:r>
          </w:p>
        </w:tc>
        <w:tc>
          <w:tcPr>
            <w:tcW w:w="459" w:type="dxa"/>
            <w:tcBorders>
              <w:top w:val="single" w:sz="12" w:space="0" w:color="auto"/>
            </w:tcBorders>
            <w:noWrap/>
            <w:hideMark/>
          </w:tcPr>
          <w:p w14:paraId="5F120104" w14:textId="00C587CD" w:rsidR="00152592" w:rsidRPr="008E1B10" w:rsidRDefault="00152592" w:rsidP="00B95CF6">
            <w:pPr>
              <w:rPr>
                <w:rFonts w:ascii="Times New Roman" w:hAnsi="Times New Roman" w:cs="Times New Roman"/>
                <w:sz w:val="20"/>
                <w:szCs w:val="20"/>
              </w:rPr>
            </w:pPr>
            <w:r w:rsidRPr="00852E8F">
              <w:rPr>
                <w:rFonts w:ascii="Times New Roman" w:eastAsia="Calibri" w:hAnsi="Times New Roman" w:cs="Times New Roman"/>
                <w:sz w:val="20"/>
                <w:szCs w:val="20"/>
              </w:rPr>
              <w:t>N/A</w:t>
            </w:r>
          </w:p>
        </w:tc>
      </w:tr>
      <w:tr w:rsidR="00152592" w:rsidRPr="008E1B10" w14:paraId="3AE688A3" w14:textId="77777777" w:rsidTr="00F00BFF">
        <w:trPr>
          <w:trHeight w:val="288"/>
        </w:trPr>
        <w:tc>
          <w:tcPr>
            <w:tcW w:w="848" w:type="dxa"/>
            <w:vMerge/>
            <w:noWrap/>
            <w:vAlign w:val="center"/>
            <w:hideMark/>
          </w:tcPr>
          <w:p w14:paraId="1E3FCFA9" w14:textId="77777777" w:rsidR="00152592" w:rsidRPr="008E1B10" w:rsidRDefault="00152592" w:rsidP="00433594">
            <w:pPr>
              <w:rPr>
                <w:rFonts w:ascii="Times New Roman" w:hAnsi="Times New Roman" w:cs="Times New Roman"/>
                <w:sz w:val="20"/>
                <w:szCs w:val="20"/>
              </w:rPr>
            </w:pPr>
          </w:p>
        </w:tc>
        <w:tc>
          <w:tcPr>
            <w:tcW w:w="2150" w:type="dxa"/>
            <w:noWrap/>
            <w:hideMark/>
          </w:tcPr>
          <w:p w14:paraId="110E45DD"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Distance</w:t>
            </w:r>
          </w:p>
        </w:tc>
        <w:tc>
          <w:tcPr>
            <w:tcW w:w="960" w:type="dxa"/>
            <w:noWrap/>
            <w:hideMark/>
          </w:tcPr>
          <w:p w14:paraId="6B9ADCFD" w14:textId="2146BDD5" w:rsidR="00152592" w:rsidRPr="008E1B10" w:rsidRDefault="00152592" w:rsidP="00433594">
            <w:pPr>
              <w:rPr>
                <w:rFonts w:ascii="Times New Roman" w:hAnsi="Times New Roman" w:cs="Times New Roman"/>
                <w:sz w:val="20"/>
                <w:szCs w:val="20"/>
              </w:rPr>
            </w:pPr>
            <w:r>
              <w:rPr>
                <w:rFonts w:ascii="Times New Roman" w:hAnsi="Times New Roman" w:cs="Times New Roman"/>
                <w:sz w:val="20"/>
                <w:szCs w:val="20"/>
              </w:rPr>
              <w:t>1.175</w:t>
            </w:r>
          </w:p>
        </w:tc>
        <w:tc>
          <w:tcPr>
            <w:tcW w:w="960" w:type="dxa"/>
            <w:noWrap/>
            <w:hideMark/>
          </w:tcPr>
          <w:p w14:paraId="2F1CCE79"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0.9455</w:t>
            </w:r>
          </w:p>
        </w:tc>
        <w:tc>
          <w:tcPr>
            <w:tcW w:w="960" w:type="dxa"/>
            <w:tcBorders>
              <w:right w:val="nil"/>
            </w:tcBorders>
            <w:noWrap/>
            <w:hideMark/>
          </w:tcPr>
          <w:p w14:paraId="7F29B578" w14:textId="77777777" w:rsidR="00152592" w:rsidRPr="008E1B10" w:rsidRDefault="00152592" w:rsidP="00433594">
            <w:pPr>
              <w:jc w:val="right"/>
              <w:rPr>
                <w:rFonts w:ascii="Times New Roman" w:hAnsi="Times New Roman" w:cs="Times New Roman"/>
                <w:sz w:val="20"/>
                <w:szCs w:val="20"/>
              </w:rPr>
            </w:pPr>
            <w:r w:rsidRPr="008E1B10">
              <w:rPr>
                <w:rFonts w:ascii="Times New Roman" w:hAnsi="Times New Roman" w:cs="Times New Roman"/>
                <w:sz w:val="20"/>
                <w:szCs w:val="20"/>
              </w:rPr>
              <w:t>0.2139</w:t>
            </w:r>
          </w:p>
        </w:tc>
        <w:tc>
          <w:tcPr>
            <w:tcW w:w="1025" w:type="dxa"/>
            <w:noWrap/>
            <w:hideMark/>
          </w:tcPr>
          <w:p w14:paraId="3CC98760"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0.23</w:t>
            </w:r>
          </w:p>
        </w:tc>
        <w:tc>
          <w:tcPr>
            <w:tcW w:w="459" w:type="dxa"/>
            <w:noWrap/>
            <w:hideMark/>
          </w:tcPr>
          <w:p w14:paraId="1A5B4804"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1</w:t>
            </w:r>
          </w:p>
        </w:tc>
      </w:tr>
      <w:tr w:rsidR="00152592" w:rsidRPr="008E1B10" w14:paraId="3D6A5071" w14:textId="77777777" w:rsidTr="00F00BFF">
        <w:trPr>
          <w:trHeight w:val="288"/>
        </w:trPr>
        <w:tc>
          <w:tcPr>
            <w:tcW w:w="848" w:type="dxa"/>
            <w:vMerge/>
            <w:noWrap/>
            <w:vAlign w:val="center"/>
            <w:hideMark/>
          </w:tcPr>
          <w:p w14:paraId="39149E1F" w14:textId="77777777" w:rsidR="00152592" w:rsidRPr="008E1B10" w:rsidRDefault="00152592" w:rsidP="00433594">
            <w:pPr>
              <w:rPr>
                <w:rFonts w:ascii="Times New Roman" w:hAnsi="Times New Roman" w:cs="Times New Roman"/>
                <w:sz w:val="20"/>
                <w:szCs w:val="20"/>
              </w:rPr>
            </w:pPr>
          </w:p>
        </w:tc>
        <w:tc>
          <w:tcPr>
            <w:tcW w:w="2150" w:type="dxa"/>
            <w:tcBorders>
              <w:bottom w:val="single" w:sz="4" w:space="0" w:color="auto"/>
            </w:tcBorders>
            <w:noWrap/>
            <w:hideMark/>
          </w:tcPr>
          <w:p w14:paraId="6702DAFC"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Food</w:t>
            </w:r>
          </w:p>
        </w:tc>
        <w:tc>
          <w:tcPr>
            <w:tcW w:w="960" w:type="dxa"/>
            <w:noWrap/>
            <w:hideMark/>
          </w:tcPr>
          <w:p w14:paraId="7397D993" w14:textId="566650E5" w:rsidR="00152592" w:rsidRPr="008E1B10" w:rsidRDefault="00152592" w:rsidP="00433594">
            <w:pPr>
              <w:rPr>
                <w:rFonts w:ascii="Times New Roman" w:hAnsi="Times New Roman" w:cs="Times New Roman"/>
                <w:sz w:val="20"/>
                <w:szCs w:val="20"/>
              </w:rPr>
            </w:pPr>
            <w:r>
              <w:rPr>
                <w:rFonts w:ascii="Times New Roman" w:hAnsi="Times New Roman" w:cs="Times New Roman"/>
                <w:sz w:val="20"/>
                <w:szCs w:val="20"/>
              </w:rPr>
              <w:t>1.806</w:t>
            </w:r>
          </w:p>
        </w:tc>
        <w:tc>
          <w:tcPr>
            <w:tcW w:w="960" w:type="dxa"/>
            <w:noWrap/>
            <w:hideMark/>
          </w:tcPr>
          <w:p w14:paraId="2382C90D"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0.0858</w:t>
            </w:r>
          </w:p>
        </w:tc>
        <w:tc>
          <w:tcPr>
            <w:tcW w:w="960" w:type="dxa"/>
            <w:tcBorders>
              <w:right w:val="nil"/>
            </w:tcBorders>
            <w:noWrap/>
            <w:hideMark/>
          </w:tcPr>
          <w:p w14:paraId="6B67B9E2" w14:textId="77777777" w:rsidR="00152592" w:rsidRPr="008E1B10" w:rsidRDefault="00152592" w:rsidP="00433594">
            <w:pPr>
              <w:jc w:val="right"/>
              <w:rPr>
                <w:rFonts w:ascii="Times New Roman" w:hAnsi="Times New Roman" w:cs="Times New Roman"/>
                <w:sz w:val="20"/>
                <w:szCs w:val="20"/>
              </w:rPr>
            </w:pPr>
            <w:r w:rsidRPr="008E1B10">
              <w:rPr>
                <w:rFonts w:ascii="Times New Roman" w:hAnsi="Times New Roman" w:cs="Times New Roman"/>
                <w:sz w:val="20"/>
                <w:szCs w:val="20"/>
              </w:rPr>
              <w:t>&lt;0.0001</w:t>
            </w:r>
          </w:p>
        </w:tc>
        <w:tc>
          <w:tcPr>
            <w:tcW w:w="1025" w:type="dxa"/>
            <w:noWrap/>
            <w:hideMark/>
          </w:tcPr>
          <w:p w14:paraId="5B94B1A3"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1</w:t>
            </w:r>
          </w:p>
        </w:tc>
        <w:tc>
          <w:tcPr>
            <w:tcW w:w="459" w:type="dxa"/>
            <w:noWrap/>
            <w:hideMark/>
          </w:tcPr>
          <w:p w14:paraId="726F9314"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5</w:t>
            </w:r>
          </w:p>
        </w:tc>
      </w:tr>
      <w:tr w:rsidR="00152592" w:rsidRPr="008E1B10" w14:paraId="3B01AF72" w14:textId="77777777" w:rsidTr="00F00BFF">
        <w:trPr>
          <w:trHeight w:val="288"/>
        </w:trPr>
        <w:tc>
          <w:tcPr>
            <w:tcW w:w="848" w:type="dxa"/>
            <w:vMerge/>
            <w:noWrap/>
            <w:vAlign w:val="center"/>
            <w:hideMark/>
          </w:tcPr>
          <w:p w14:paraId="329CC15D" w14:textId="77777777" w:rsidR="00152592" w:rsidRPr="008E1B10" w:rsidRDefault="00152592" w:rsidP="00433594">
            <w:pPr>
              <w:rPr>
                <w:rFonts w:ascii="Times New Roman" w:hAnsi="Times New Roman" w:cs="Times New Roman"/>
                <w:sz w:val="20"/>
                <w:szCs w:val="20"/>
              </w:rPr>
            </w:pPr>
          </w:p>
        </w:tc>
        <w:tc>
          <w:tcPr>
            <w:tcW w:w="2150" w:type="dxa"/>
            <w:tcBorders>
              <w:bottom w:val="single" w:sz="4" w:space="0" w:color="auto"/>
            </w:tcBorders>
            <w:noWrap/>
            <w:hideMark/>
          </w:tcPr>
          <w:p w14:paraId="42B2DD1C" w14:textId="2C8FC747" w:rsidR="00152592" w:rsidRPr="008E1B10" w:rsidRDefault="00152592" w:rsidP="00433594">
            <w:pPr>
              <w:rPr>
                <w:rFonts w:ascii="Times New Roman" w:hAnsi="Times New Roman" w:cs="Times New Roman"/>
                <w:sz w:val="20"/>
                <w:szCs w:val="20"/>
              </w:rPr>
            </w:pPr>
            <w:r>
              <w:rPr>
                <w:rFonts w:ascii="Times New Roman" w:hAnsi="Times New Roman" w:cs="Times New Roman"/>
                <w:sz w:val="20"/>
                <w:szCs w:val="20"/>
              </w:rPr>
              <w:t>Food : Guard</w:t>
            </w:r>
          </w:p>
        </w:tc>
        <w:tc>
          <w:tcPr>
            <w:tcW w:w="960" w:type="dxa"/>
            <w:noWrap/>
            <w:hideMark/>
          </w:tcPr>
          <w:p w14:paraId="62D94A38" w14:textId="63B81F52" w:rsidR="00152592" w:rsidRPr="008E1B10" w:rsidRDefault="00152592" w:rsidP="00433594">
            <w:pPr>
              <w:rPr>
                <w:rFonts w:ascii="Times New Roman" w:hAnsi="Times New Roman" w:cs="Times New Roman"/>
                <w:sz w:val="20"/>
                <w:szCs w:val="20"/>
              </w:rPr>
            </w:pPr>
            <w:r>
              <w:rPr>
                <w:rFonts w:ascii="Times New Roman" w:hAnsi="Times New Roman" w:cs="Times New Roman"/>
                <w:sz w:val="20"/>
                <w:szCs w:val="20"/>
              </w:rPr>
              <w:t>-1.018</w:t>
            </w:r>
          </w:p>
        </w:tc>
        <w:tc>
          <w:tcPr>
            <w:tcW w:w="960" w:type="dxa"/>
            <w:noWrap/>
            <w:hideMark/>
          </w:tcPr>
          <w:p w14:paraId="45013862"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0.1723</w:t>
            </w:r>
          </w:p>
        </w:tc>
        <w:tc>
          <w:tcPr>
            <w:tcW w:w="960" w:type="dxa"/>
            <w:tcBorders>
              <w:right w:val="nil"/>
            </w:tcBorders>
            <w:noWrap/>
            <w:hideMark/>
          </w:tcPr>
          <w:p w14:paraId="5ADCF2F9" w14:textId="77777777" w:rsidR="00152592" w:rsidRPr="008E1B10" w:rsidRDefault="00152592" w:rsidP="00433594">
            <w:pPr>
              <w:jc w:val="right"/>
              <w:rPr>
                <w:rFonts w:ascii="Times New Roman" w:hAnsi="Times New Roman" w:cs="Times New Roman"/>
                <w:sz w:val="20"/>
                <w:szCs w:val="20"/>
              </w:rPr>
            </w:pPr>
            <w:r w:rsidRPr="008E1B10">
              <w:rPr>
                <w:rFonts w:ascii="Times New Roman" w:hAnsi="Times New Roman" w:cs="Times New Roman"/>
                <w:sz w:val="20"/>
                <w:szCs w:val="20"/>
              </w:rPr>
              <w:t>&lt;0.0001</w:t>
            </w:r>
          </w:p>
        </w:tc>
        <w:tc>
          <w:tcPr>
            <w:tcW w:w="1025" w:type="dxa"/>
            <w:noWrap/>
            <w:hideMark/>
          </w:tcPr>
          <w:p w14:paraId="745DC602"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1</w:t>
            </w:r>
          </w:p>
        </w:tc>
        <w:tc>
          <w:tcPr>
            <w:tcW w:w="459" w:type="dxa"/>
            <w:noWrap/>
            <w:hideMark/>
          </w:tcPr>
          <w:p w14:paraId="4C823A41"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5</w:t>
            </w:r>
          </w:p>
        </w:tc>
      </w:tr>
      <w:tr w:rsidR="00152592" w:rsidRPr="008E1B10" w14:paraId="45648380" w14:textId="77777777" w:rsidTr="00F00BFF">
        <w:trPr>
          <w:trHeight w:val="288"/>
        </w:trPr>
        <w:tc>
          <w:tcPr>
            <w:tcW w:w="848" w:type="dxa"/>
            <w:vMerge/>
            <w:noWrap/>
            <w:vAlign w:val="center"/>
            <w:hideMark/>
          </w:tcPr>
          <w:p w14:paraId="4AB48E77" w14:textId="77777777" w:rsidR="00152592" w:rsidRPr="008E1B10" w:rsidRDefault="00152592" w:rsidP="00433594">
            <w:pPr>
              <w:rPr>
                <w:rFonts w:ascii="Times New Roman" w:hAnsi="Times New Roman" w:cs="Times New Roman"/>
                <w:sz w:val="20"/>
                <w:szCs w:val="20"/>
              </w:rPr>
            </w:pPr>
          </w:p>
        </w:tc>
        <w:tc>
          <w:tcPr>
            <w:tcW w:w="2150" w:type="dxa"/>
            <w:tcBorders>
              <w:top w:val="single" w:sz="4" w:space="0" w:color="auto"/>
            </w:tcBorders>
            <w:noWrap/>
            <w:hideMark/>
          </w:tcPr>
          <w:p w14:paraId="0BCA5435" w14:textId="212BB188" w:rsidR="00152592" w:rsidRPr="008E1B10" w:rsidRDefault="00152592" w:rsidP="00433594">
            <w:pPr>
              <w:rPr>
                <w:rFonts w:ascii="Times New Roman" w:hAnsi="Times New Roman" w:cs="Times New Roman"/>
                <w:sz w:val="20"/>
                <w:szCs w:val="20"/>
              </w:rPr>
            </w:pPr>
            <w:r>
              <w:rPr>
                <w:rFonts w:ascii="Times New Roman" w:hAnsi="Times New Roman" w:cs="Times New Roman"/>
                <w:sz w:val="20"/>
                <w:szCs w:val="20"/>
              </w:rPr>
              <w:t>Food : Squirrel</w:t>
            </w:r>
            <w:r w:rsidRPr="008E1B10">
              <w:rPr>
                <w:rFonts w:ascii="Times New Roman" w:hAnsi="Times New Roman" w:cs="Times New Roman"/>
                <w:sz w:val="20"/>
                <w:szCs w:val="20"/>
              </w:rPr>
              <w:t>%</w:t>
            </w:r>
          </w:p>
        </w:tc>
        <w:tc>
          <w:tcPr>
            <w:tcW w:w="960" w:type="dxa"/>
            <w:noWrap/>
            <w:hideMark/>
          </w:tcPr>
          <w:p w14:paraId="6C0D3B16"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-0.1527</w:t>
            </w:r>
          </w:p>
        </w:tc>
        <w:tc>
          <w:tcPr>
            <w:tcW w:w="960" w:type="dxa"/>
            <w:noWrap/>
            <w:hideMark/>
          </w:tcPr>
          <w:p w14:paraId="52A09FEB"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0.2216</w:t>
            </w:r>
          </w:p>
        </w:tc>
        <w:tc>
          <w:tcPr>
            <w:tcW w:w="960" w:type="dxa"/>
            <w:tcBorders>
              <w:right w:val="nil"/>
            </w:tcBorders>
            <w:noWrap/>
            <w:hideMark/>
          </w:tcPr>
          <w:p w14:paraId="7723EDFB" w14:textId="77777777" w:rsidR="00152592" w:rsidRPr="008E1B10" w:rsidRDefault="00152592" w:rsidP="00433594">
            <w:pPr>
              <w:jc w:val="right"/>
              <w:rPr>
                <w:rFonts w:ascii="Times New Roman" w:hAnsi="Times New Roman" w:cs="Times New Roman"/>
                <w:sz w:val="20"/>
                <w:szCs w:val="20"/>
              </w:rPr>
            </w:pPr>
            <w:r w:rsidRPr="008E1B10">
              <w:rPr>
                <w:rFonts w:ascii="Times New Roman" w:hAnsi="Times New Roman" w:cs="Times New Roman"/>
                <w:sz w:val="20"/>
                <w:szCs w:val="20"/>
              </w:rPr>
              <w:t>0.4907</w:t>
            </w:r>
          </w:p>
        </w:tc>
        <w:tc>
          <w:tcPr>
            <w:tcW w:w="1025" w:type="dxa"/>
            <w:noWrap/>
            <w:hideMark/>
          </w:tcPr>
          <w:p w14:paraId="658A53CF"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0.14</w:t>
            </w:r>
          </w:p>
        </w:tc>
        <w:tc>
          <w:tcPr>
            <w:tcW w:w="459" w:type="dxa"/>
            <w:noWrap/>
            <w:hideMark/>
          </w:tcPr>
          <w:p w14:paraId="06BE1627"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1</w:t>
            </w:r>
          </w:p>
        </w:tc>
      </w:tr>
      <w:tr w:rsidR="00152592" w:rsidRPr="008E1B10" w14:paraId="285F0343" w14:textId="77777777" w:rsidTr="00F00BFF">
        <w:trPr>
          <w:trHeight w:val="288"/>
        </w:trPr>
        <w:tc>
          <w:tcPr>
            <w:tcW w:w="848" w:type="dxa"/>
            <w:vMerge/>
            <w:noWrap/>
            <w:vAlign w:val="center"/>
            <w:hideMark/>
          </w:tcPr>
          <w:p w14:paraId="3C159B38" w14:textId="77777777" w:rsidR="00152592" w:rsidRPr="008E1B10" w:rsidRDefault="00152592" w:rsidP="00433594">
            <w:pPr>
              <w:rPr>
                <w:rFonts w:ascii="Times New Roman" w:hAnsi="Times New Roman" w:cs="Times New Roman"/>
                <w:sz w:val="20"/>
                <w:szCs w:val="20"/>
              </w:rPr>
            </w:pPr>
          </w:p>
        </w:tc>
        <w:tc>
          <w:tcPr>
            <w:tcW w:w="2150" w:type="dxa"/>
            <w:noWrap/>
            <w:hideMark/>
          </w:tcPr>
          <w:p w14:paraId="23F08564"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Garden%</w:t>
            </w:r>
          </w:p>
        </w:tc>
        <w:tc>
          <w:tcPr>
            <w:tcW w:w="960" w:type="dxa"/>
            <w:noWrap/>
            <w:hideMark/>
          </w:tcPr>
          <w:p w14:paraId="5D3A2332" w14:textId="3EB5570F" w:rsidR="00152592" w:rsidRPr="008E1B10" w:rsidRDefault="00152592" w:rsidP="00433594">
            <w:pPr>
              <w:rPr>
                <w:rFonts w:ascii="Times New Roman" w:hAnsi="Times New Roman" w:cs="Times New Roman"/>
                <w:sz w:val="20"/>
                <w:szCs w:val="20"/>
              </w:rPr>
            </w:pPr>
            <w:r>
              <w:rPr>
                <w:rFonts w:ascii="Times New Roman" w:hAnsi="Times New Roman" w:cs="Times New Roman"/>
                <w:sz w:val="20"/>
                <w:szCs w:val="20"/>
              </w:rPr>
              <w:t>-1.887</w:t>
            </w:r>
          </w:p>
        </w:tc>
        <w:tc>
          <w:tcPr>
            <w:tcW w:w="960" w:type="dxa"/>
            <w:noWrap/>
            <w:hideMark/>
          </w:tcPr>
          <w:p w14:paraId="1A651526"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1.049</w:t>
            </w:r>
          </w:p>
        </w:tc>
        <w:tc>
          <w:tcPr>
            <w:tcW w:w="960" w:type="dxa"/>
            <w:tcBorders>
              <w:right w:val="nil"/>
            </w:tcBorders>
            <w:noWrap/>
            <w:hideMark/>
          </w:tcPr>
          <w:p w14:paraId="32E9206E" w14:textId="77777777" w:rsidR="00152592" w:rsidRPr="008E1B10" w:rsidRDefault="00152592" w:rsidP="00433594">
            <w:pPr>
              <w:jc w:val="right"/>
              <w:rPr>
                <w:rFonts w:ascii="Times New Roman" w:hAnsi="Times New Roman" w:cs="Times New Roman"/>
                <w:sz w:val="20"/>
                <w:szCs w:val="20"/>
              </w:rPr>
            </w:pPr>
            <w:r w:rsidRPr="008E1B10">
              <w:rPr>
                <w:rFonts w:ascii="Times New Roman" w:hAnsi="Times New Roman" w:cs="Times New Roman"/>
                <w:sz w:val="20"/>
                <w:szCs w:val="20"/>
              </w:rPr>
              <w:t>0.0721</w:t>
            </w:r>
          </w:p>
        </w:tc>
        <w:tc>
          <w:tcPr>
            <w:tcW w:w="1025" w:type="dxa"/>
            <w:noWrap/>
            <w:hideMark/>
          </w:tcPr>
          <w:p w14:paraId="4623FF3F"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0.81</w:t>
            </w:r>
          </w:p>
        </w:tc>
        <w:tc>
          <w:tcPr>
            <w:tcW w:w="459" w:type="dxa"/>
            <w:noWrap/>
            <w:hideMark/>
          </w:tcPr>
          <w:p w14:paraId="6E03F1C5"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4</w:t>
            </w:r>
          </w:p>
        </w:tc>
      </w:tr>
      <w:tr w:rsidR="00152592" w:rsidRPr="008E1B10" w14:paraId="182C2076" w14:textId="77777777" w:rsidTr="00F00BFF">
        <w:trPr>
          <w:trHeight w:val="288"/>
        </w:trPr>
        <w:tc>
          <w:tcPr>
            <w:tcW w:w="848" w:type="dxa"/>
            <w:vMerge/>
            <w:noWrap/>
            <w:vAlign w:val="center"/>
            <w:hideMark/>
          </w:tcPr>
          <w:p w14:paraId="600CDC02" w14:textId="77777777" w:rsidR="00152592" w:rsidRPr="008E1B10" w:rsidRDefault="00152592" w:rsidP="00433594">
            <w:pPr>
              <w:rPr>
                <w:rFonts w:ascii="Times New Roman" w:hAnsi="Times New Roman" w:cs="Times New Roman"/>
                <w:sz w:val="20"/>
                <w:szCs w:val="20"/>
              </w:rPr>
            </w:pPr>
          </w:p>
        </w:tc>
        <w:tc>
          <w:tcPr>
            <w:tcW w:w="2150" w:type="dxa"/>
            <w:noWrap/>
            <w:hideMark/>
          </w:tcPr>
          <w:p w14:paraId="68611B2E"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Guard</w:t>
            </w:r>
          </w:p>
        </w:tc>
        <w:tc>
          <w:tcPr>
            <w:tcW w:w="960" w:type="dxa"/>
            <w:noWrap/>
            <w:hideMark/>
          </w:tcPr>
          <w:p w14:paraId="705CA779"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0.0521</w:t>
            </w:r>
          </w:p>
        </w:tc>
        <w:tc>
          <w:tcPr>
            <w:tcW w:w="960" w:type="dxa"/>
            <w:noWrap/>
            <w:hideMark/>
          </w:tcPr>
          <w:p w14:paraId="2D91BF26" w14:textId="649B68F6" w:rsidR="00152592" w:rsidRPr="008E1B10" w:rsidRDefault="00152592" w:rsidP="00433594">
            <w:pPr>
              <w:rPr>
                <w:rFonts w:ascii="Times New Roman" w:hAnsi="Times New Roman" w:cs="Times New Roman"/>
                <w:sz w:val="20"/>
                <w:szCs w:val="20"/>
              </w:rPr>
            </w:pPr>
            <w:r>
              <w:rPr>
                <w:rFonts w:ascii="Times New Roman" w:hAnsi="Times New Roman" w:cs="Times New Roman"/>
                <w:sz w:val="20"/>
                <w:szCs w:val="20"/>
              </w:rPr>
              <w:t>1.154</w:t>
            </w:r>
          </w:p>
        </w:tc>
        <w:tc>
          <w:tcPr>
            <w:tcW w:w="960" w:type="dxa"/>
            <w:tcBorders>
              <w:right w:val="nil"/>
            </w:tcBorders>
            <w:noWrap/>
            <w:hideMark/>
          </w:tcPr>
          <w:p w14:paraId="4B5EE7C0" w14:textId="69D13A74" w:rsidR="00152592" w:rsidRPr="008E1B10" w:rsidRDefault="00152592" w:rsidP="00433594">
            <w:pPr>
              <w:jc w:val="right"/>
              <w:rPr>
                <w:rFonts w:ascii="Times New Roman" w:hAnsi="Times New Roman" w:cs="Times New Roman"/>
                <w:sz w:val="20"/>
                <w:szCs w:val="20"/>
              </w:rPr>
            </w:pPr>
            <w:r w:rsidRPr="008E1B10">
              <w:rPr>
                <w:rFonts w:ascii="Times New Roman" w:hAnsi="Times New Roman" w:cs="Times New Roman"/>
                <w:sz w:val="20"/>
                <w:szCs w:val="20"/>
              </w:rPr>
              <w:t>0.964</w:t>
            </w:r>
            <w:r>
              <w:rPr>
                <w:rFonts w:ascii="Times New Roman" w:hAnsi="Times New Roman" w:cs="Times New Roman"/>
                <w:sz w:val="20"/>
                <w:szCs w:val="20"/>
              </w:rPr>
              <w:t>0</w:t>
            </w:r>
          </w:p>
        </w:tc>
        <w:tc>
          <w:tcPr>
            <w:tcW w:w="1025" w:type="dxa"/>
            <w:noWrap/>
            <w:hideMark/>
          </w:tcPr>
          <w:p w14:paraId="3E5AAF7C"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1</w:t>
            </w:r>
          </w:p>
        </w:tc>
        <w:tc>
          <w:tcPr>
            <w:tcW w:w="459" w:type="dxa"/>
            <w:noWrap/>
            <w:hideMark/>
          </w:tcPr>
          <w:p w14:paraId="380AFA2B"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5</w:t>
            </w:r>
          </w:p>
        </w:tc>
      </w:tr>
      <w:tr w:rsidR="00152592" w:rsidRPr="008E1B10" w14:paraId="65285A55" w14:textId="77777777" w:rsidTr="00F00BFF">
        <w:trPr>
          <w:trHeight w:val="288"/>
        </w:trPr>
        <w:tc>
          <w:tcPr>
            <w:tcW w:w="848" w:type="dxa"/>
            <w:vMerge/>
            <w:noWrap/>
            <w:vAlign w:val="center"/>
            <w:hideMark/>
          </w:tcPr>
          <w:p w14:paraId="6FE6045D" w14:textId="77777777" w:rsidR="00152592" w:rsidRPr="008E1B10" w:rsidRDefault="00152592" w:rsidP="00433594">
            <w:pPr>
              <w:rPr>
                <w:rFonts w:ascii="Times New Roman" w:hAnsi="Times New Roman" w:cs="Times New Roman"/>
                <w:sz w:val="20"/>
                <w:szCs w:val="20"/>
              </w:rPr>
            </w:pPr>
          </w:p>
        </w:tc>
        <w:tc>
          <w:tcPr>
            <w:tcW w:w="2150" w:type="dxa"/>
            <w:noWrap/>
            <w:hideMark/>
          </w:tcPr>
          <w:p w14:paraId="66425826"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Rain%</w:t>
            </w:r>
          </w:p>
        </w:tc>
        <w:tc>
          <w:tcPr>
            <w:tcW w:w="960" w:type="dxa"/>
            <w:noWrap/>
            <w:hideMark/>
          </w:tcPr>
          <w:p w14:paraId="1A3C8718"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-0.1576</w:t>
            </w:r>
          </w:p>
        </w:tc>
        <w:tc>
          <w:tcPr>
            <w:tcW w:w="960" w:type="dxa"/>
            <w:noWrap/>
            <w:hideMark/>
          </w:tcPr>
          <w:p w14:paraId="1F175CAB"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0.0843</w:t>
            </w:r>
          </w:p>
        </w:tc>
        <w:tc>
          <w:tcPr>
            <w:tcW w:w="960" w:type="dxa"/>
            <w:tcBorders>
              <w:right w:val="nil"/>
            </w:tcBorders>
            <w:noWrap/>
            <w:hideMark/>
          </w:tcPr>
          <w:p w14:paraId="5E4AC165" w14:textId="77777777" w:rsidR="00152592" w:rsidRPr="008E1B10" w:rsidRDefault="00152592" w:rsidP="00433594">
            <w:pPr>
              <w:jc w:val="right"/>
              <w:rPr>
                <w:rFonts w:ascii="Times New Roman" w:hAnsi="Times New Roman" w:cs="Times New Roman"/>
                <w:sz w:val="20"/>
                <w:szCs w:val="20"/>
              </w:rPr>
            </w:pPr>
            <w:r w:rsidRPr="008E1B10">
              <w:rPr>
                <w:rFonts w:ascii="Times New Roman" w:hAnsi="Times New Roman" w:cs="Times New Roman"/>
                <w:sz w:val="20"/>
                <w:szCs w:val="20"/>
              </w:rPr>
              <w:t>0.0615</w:t>
            </w:r>
          </w:p>
        </w:tc>
        <w:tc>
          <w:tcPr>
            <w:tcW w:w="1025" w:type="dxa"/>
            <w:noWrap/>
            <w:hideMark/>
          </w:tcPr>
          <w:p w14:paraId="54B9DE61"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0.86</w:t>
            </w:r>
          </w:p>
        </w:tc>
        <w:tc>
          <w:tcPr>
            <w:tcW w:w="459" w:type="dxa"/>
            <w:noWrap/>
            <w:hideMark/>
          </w:tcPr>
          <w:p w14:paraId="79950687"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4</w:t>
            </w:r>
          </w:p>
        </w:tc>
      </w:tr>
      <w:tr w:rsidR="00152592" w:rsidRPr="008E1B10" w14:paraId="03CBE126" w14:textId="77777777" w:rsidTr="00F00BFF">
        <w:trPr>
          <w:trHeight w:val="288"/>
        </w:trPr>
        <w:tc>
          <w:tcPr>
            <w:tcW w:w="848" w:type="dxa"/>
            <w:vMerge/>
            <w:noWrap/>
            <w:vAlign w:val="center"/>
            <w:hideMark/>
          </w:tcPr>
          <w:p w14:paraId="581E614B" w14:textId="77777777" w:rsidR="00152592" w:rsidRPr="008E1B10" w:rsidRDefault="00152592" w:rsidP="00433594">
            <w:pPr>
              <w:rPr>
                <w:rFonts w:ascii="Times New Roman" w:hAnsi="Times New Roman" w:cs="Times New Roman"/>
                <w:sz w:val="20"/>
                <w:szCs w:val="20"/>
              </w:rPr>
            </w:pPr>
          </w:p>
        </w:tc>
        <w:tc>
          <w:tcPr>
            <w:tcW w:w="2150" w:type="dxa"/>
            <w:noWrap/>
            <w:hideMark/>
          </w:tcPr>
          <w:p w14:paraId="20876219"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Squirrel%</w:t>
            </w:r>
          </w:p>
        </w:tc>
        <w:tc>
          <w:tcPr>
            <w:tcW w:w="960" w:type="dxa"/>
            <w:noWrap/>
            <w:hideMark/>
          </w:tcPr>
          <w:p w14:paraId="04CB297C"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-0.3974</w:t>
            </w:r>
          </w:p>
        </w:tc>
        <w:tc>
          <w:tcPr>
            <w:tcW w:w="960" w:type="dxa"/>
            <w:noWrap/>
            <w:hideMark/>
          </w:tcPr>
          <w:p w14:paraId="010329B5"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0.1327</w:t>
            </w:r>
          </w:p>
        </w:tc>
        <w:tc>
          <w:tcPr>
            <w:tcW w:w="960" w:type="dxa"/>
            <w:tcBorders>
              <w:right w:val="nil"/>
            </w:tcBorders>
            <w:noWrap/>
            <w:hideMark/>
          </w:tcPr>
          <w:p w14:paraId="7163A5F2" w14:textId="77777777" w:rsidR="00152592" w:rsidRPr="008E1B10" w:rsidRDefault="00152592" w:rsidP="00433594">
            <w:pPr>
              <w:jc w:val="right"/>
              <w:rPr>
                <w:rFonts w:ascii="Times New Roman" w:hAnsi="Times New Roman" w:cs="Times New Roman"/>
                <w:sz w:val="20"/>
                <w:szCs w:val="20"/>
              </w:rPr>
            </w:pPr>
            <w:r w:rsidRPr="008E1B10">
              <w:rPr>
                <w:rFonts w:ascii="Times New Roman" w:hAnsi="Times New Roman" w:cs="Times New Roman"/>
                <w:sz w:val="20"/>
                <w:szCs w:val="20"/>
              </w:rPr>
              <w:t>0.0027</w:t>
            </w:r>
          </w:p>
        </w:tc>
        <w:tc>
          <w:tcPr>
            <w:tcW w:w="1025" w:type="dxa"/>
            <w:noWrap/>
            <w:hideMark/>
          </w:tcPr>
          <w:p w14:paraId="7C0BE069"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1</w:t>
            </w:r>
          </w:p>
        </w:tc>
        <w:tc>
          <w:tcPr>
            <w:tcW w:w="459" w:type="dxa"/>
            <w:noWrap/>
            <w:hideMark/>
          </w:tcPr>
          <w:p w14:paraId="6EAD275C"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5</w:t>
            </w:r>
          </w:p>
        </w:tc>
      </w:tr>
      <w:tr w:rsidR="00152592" w:rsidRPr="008E1B10" w14:paraId="6D415131" w14:textId="77777777" w:rsidTr="00F00BFF">
        <w:trPr>
          <w:trHeight w:val="288"/>
        </w:trPr>
        <w:tc>
          <w:tcPr>
            <w:tcW w:w="848" w:type="dxa"/>
            <w:vMerge w:val="restart"/>
            <w:tcBorders>
              <w:top w:val="single" w:sz="12" w:space="0" w:color="auto"/>
            </w:tcBorders>
            <w:noWrap/>
            <w:vAlign w:val="center"/>
            <w:hideMark/>
          </w:tcPr>
          <w:p w14:paraId="3F89117F" w14:textId="77777777" w:rsidR="00152592" w:rsidRPr="008E1B10" w:rsidRDefault="00152592" w:rsidP="00B95CF6">
            <w:pPr>
              <w:rPr>
                <w:rFonts w:ascii="Times New Roman" w:hAnsi="Times New Roman" w:cs="Times New Roman"/>
                <w:sz w:val="20"/>
                <w:szCs w:val="20"/>
              </w:rPr>
            </w:pPr>
            <w:r w:rsidRPr="008E1B10">
              <w:rPr>
                <w:rFonts w:ascii="Times New Roman" w:hAnsi="Times New Roman" w:cs="Times New Roman"/>
                <w:sz w:val="20"/>
                <w:szCs w:val="20"/>
              </w:rPr>
              <w:t>Nuthatch</w:t>
            </w:r>
          </w:p>
        </w:tc>
        <w:tc>
          <w:tcPr>
            <w:tcW w:w="2150" w:type="dxa"/>
            <w:tcBorders>
              <w:top w:val="single" w:sz="12" w:space="0" w:color="auto"/>
            </w:tcBorders>
            <w:noWrap/>
            <w:hideMark/>
          </w:tcPr>
          <w:p w14:paraId="087112CD" w14:textId="77777777" w:rsidR="00152592" w:rsidRPr="008E1B10" w:rsidRDefault="00152592" w:rsidP="00B95CF6">
            <w:pPr>
              <w:rPr>
                <w:rFonts w:ascii="Times New Roman" w:hAnsi="Times New Roman" w:cs="Times New Roman"/>
                <w:sz w:val="20"/>
                <w:szCs w:val="20"/>
              </w:rPr>
            </w:pPr>
            <w:r w:rsidRPr="008E1B10">
              <w:rPr>
                <w:rFonts w:ascii="Times New Roman" w:hAnsi="Times New Roman" w:cs="Times New Roman"/>
                <w:sz w:val="20"/>
                <w:szCs w:val="20"/>
              </w:rPr>
              <w:t>Intercept</w:t>
            </w:r>
          </w:p>
        </w:tc>
        <w:tc>
          <w:tcPr>
            <w:tcW w:w="960" w:type="dxa"/>
            <w:tcBorders>
              <w:top w:val="single" w:sz="12" w:space="0" w:color="auto"/>
            </w:tcBorders>
            <w:noWrap/>
            <w:hideMark/>
          </w:tcPr>
          <w:p w14:paraId="74EAF7E5" w14:textId="62F85FE9" w:rsidR="00152592" w:rsidRPr="008E1B10" w:rsidRDefault="00152592" w:rsidP="00B95CF6">
            <w:pPr>
              <w:rPr>
                <w:rFonts w:ascii="Times New Roman" w:hAnsi="Times New Roman" w:cs="Times New Roman"/>
                <w:sz w:val="20"/>
                <w:szCs w:val="20"/>
              </w:rPr>
            </w:pPr>
            <w:r>
              <w:rPr>
                <w:rFonts w:ascii="Times New Roman" w:hAnsi="Times New Roman" w:cs="Times New Roman"/>
                <w:sz w:val="20"/>
                <w:szCs w:val="20"/>
              </w:rPr>
              <w:t>-9.982</w:t>
            </w:r>
          </w:p>
        </w:tc>
        <w:tc>
          <w:tcPr>
            <w:tcW w:w="960" w:type="dxa"/>
            <w:tcBorders>
              <w:top w:val="single" w:sz="12" w:space="0" w:color="auto"/>
            </w:tcBorders>
            <w:noWrap/>
            <w:hideMark/>
          </w:tcPr>
          <w:p w14:paraId="7534F995" w14:textId="5004C59F" w:rsidR="00152592" w:rsidRPr="008E1B10" w:rsidRDefault="00152592" w:rsidP="00B95CF6">
            <w:pPr>
              <w:rPr>
                <w:rFonts w:ascii="Times New Roman" w:hAnsi="Times New Roman" w:cs="Times New Roman"/>
                <w:sz w:val="20"/>
                <w:szCs w:val="20"/>
              </w:rPr>
            </w:pPr>
            <w:r>
              <w:rPr>
                <w:rFonts w:ascii="Times New Roman" w:hAnsi="Times New Roman" w:cs="Times New Roman"/>
                <w:sz w:val="20"/>
                <w:szCs w:val="20"/>
              </w:rPr>
              <w:t>2.022</w:t>
            </w:r>
          </w:p>
        </w:tc>
        <w:tc>
          <w:tcPr>
            <w:tcW w:w="960" w:type="dxa"/>
            <w:tcBorders>
              <w:top w:val="single" w:sz="12" w:space="0" w:color="auto"/>
              <w:right w:val="nil"/>
            </w:tcBorders>
            <w:noWrap/>
            <w:hideMark/>
          </w:tcPr>
          <w:p w14:paraId="0C57D0D4" w14:textId="77777777" w:rsidR="00152592" w:rsidRPr="008E1B10" w:rsidRDefault="00152592" w:rsidP="00B95CF6">
            <w:pPr>
              <w:jc w:val="right"/>
              <w:rPr>
                <w:rFonts w:ascii="Times New Roman" w:hAnsi="Times New Roman" w:cs="Times New Roman"/>
                <w:sz w:val="20"/>
                <w:szCs w:val="20"/>
              </w:rPr>
            </w:pPr>
            <w:r w:rsidRPr="008E1B10">
              <w:rPr>
                <w:rFonts w:ascii="Times New Roman" w:hAnsi="Times New Roman" w:cs="Times New Roman"/>
                <w:sz w:val="20"/>
                <w:szCs w:val="20"/>
              </w:rPr>
              <w:t>&lt;0.0001</w:t>
            </w:r>
          </w:p>
        </w:tc>
        <w:tc>
          <w:tcPr>
            <w:tcW w:w="1025" w:type="dxa"/>
            <w:tcBorders>
              <w:top w:val="single" w:sz="12" w:space="0" w:color="auto"/>
            </w:tcBorders>
            <w:noWrap/>
            <w:hideMark/>
          </w:tcPr>
          <w:p w14:paraId="49549E8D" w14:textId="2B9626FF" w:rsidR="00152592" w:rsidRPr="008E1B10" w:rsidRDefault="00152592" w:rsidP="00B95CF6">
            <w:pPr>
              <w:rPr>
                <w:rFonts w:ascii="Times New Roman" w:hAnsi="Times New Roman" w:cs="Times New Roman"/>
                <w:sz w:val="20"/>
                <w:szCs w:val="20"/>
              </w:rPr>
            </w:pPr>
            <w:r w:rsidRPr="00852E8F">
              <w:rPr>
                <w:rFonts w:ascii="Times New Roman" w:eastAsia="Calibri" w:hAnsi="Times New Roman" w:cs="Times New Roman"/>
                <w:sz w:val="20"/>
                <w:szCs w:val="20"/>
              </w:rPr>
              <w:t>N/A</w:t>
            </w:r>
          </w:p>
        </w:tc>
        <w:tc>
          <w:tcPr>
            <w:tcW w:w="459" w:type="dxa"/>
            <w:tcBorders>
              <w:top w:val="single" w:sz="12" w:space="0" w:color="auto"/>
            </w:tcBorders>
            <w:noWrap/>
            <w:hideMark/>
          </w:tcPr>
          <w:p w14:paraId="4E53506D" w14:textId="3A62CEBE" w:rsidR="00152592" w:rsidRPr="008E1B10" w:rsidRDefault="00152592" w:rsidP="00B95CF6">
            <w:pPr>
              <w:rPr>
                <w:rFonts w:ascii="Times New Roman" w:hAnsi="Times New Roman" w:cs="Times New Roman"/>
                <w:sz w:val="20"/>
                <w:szCs w:val="20"/>
              </w:rPr>
            </w:pPr>
            <w:r w:rsidRPr="00852E8F">
              <w:rPr>
                <w:rFonts w:ascii="Times New Roman" w:eastAsia="Calibri" w:hAnsi="Times New Roman" w:cs="Times New Roman"/>
                <w:sz w:val="20"/>
                <w:szCs w:val="20"/>
              </w:rPr>
              <w:t>N/A</w:t>
            </w:r>
          </w:p>
        </w:tc>
      </w:tr>
      <w:tr w:rsidR="00152592" w:rsidRPr="008E1B10" w14:paraId="7B15881C" w14:textId="77777777" w:rsidTr="00F00BFF">
        <w:trPr>
          <w:trHeight w:val="288"/>
        </w:trPr>
        <w:tc>
          <w:tcPr>
            <w:tcW w:w="848" w:type="dxa"/>
            <w:vMerge/>
            <w:noWrap/>
            <w:vAlign w:val="center"/>
            <w:hideMark/>
          </w:tcPr>
          <w:p w14:paraId="7DD4BEB5" w14:textId="77777777" w:rsidR="00152592" w:rsidRPr="008E1B10" w:rsidRDefault="00152592" w:rsidP="00433594">
            <w:pPr>
              <w:rPr>
                <w:rFonts w:ascii="Times New Roman" w:hAnsi="Times New Roman" w:cs="Times New Roman"/>
                <w:sz w:val="20"/>
                <w:szCs w:val="20"/>
              </w:rPr>
            </w:pPr>
          </w:p>
        </w:tc>
        <w:tc>
          <w:tcPr>
            <w:tcW w:w="2150" w:type="dxa"/>
            <w:noWrap/>
            <w:hideMark/>
          </w:tcPr>
          <w:p w14:paraId="65A513F9"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Distance</w:t>
            </w:r>
          </w:p>
        </w:tc>
        <w:tc>
          <w:tcPr>
            <w:tcW w:w="960" w:type="dxa"/>
            <w:noWrap/>
            <w:hideMark/>
          </w:tcPr>
          <w:p w14:paraId="08FC18CB"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0.4619</w:t>
            </w:r>
          </w:p>
        </w:tc>
        <w:tc>
          <w:tcPr>
            <w:tcW w:w="960" w:type="dxa"/>
            <w:noWrap/>
            <w:hideMark/>
          </w:tcPr>
          <w:p w14:paraId="4A4FD559" w14:textId="406C3D54" w:rsidR="00152592" w:rsidRPr="008E1B10" w:rsidRDefault="00152592" w:rsidP="00433594">
            <w:pPr>
              <w:rPr>
                <w:rFonts w:ascii="Times New Roman" w:hAnsi="Times New Roman" w:cs="Times New Roman"/>
                <w:sz w:val="20"/>
                <w:szCs w:val="20"/>
              </w:rPr>
            </w:pPr>
            <w:r>
              <w:rPr>
                <w:rFonts w:ascii="Times New Roman" w:hAnsi="Times New Roman" w:cs="Times New Roman"/>
                <w:sz w:val="20"/>
                <w:szCs w:val="20"/>
              </w:rPr>
              <w:t>2.705</w:t>
            </w:r>
          </w:p>
        </w:tc>
        <w:tc>
          <w:tcPr>
            <w:tcW w:w="960" w:type="dxa"/>
            <w:tcBorders>
              <w:right w:val="nil"/>
            </w:tcBorders>
            <w:noWrap/>
            <w:hideMark/>
          </w:tcPr>
          <w:p w14:paraId="73B89A9C" w14:textId="77777777" w:rsidR="00152592" w:rsidRPr="008E1B10" w:rsidRDefault="00152592" w:rsidP="00433594">
            <w:pPr>
              <w:jc w:val="right"/>
              <w:rPr>
                <w:rFonts w:ascii="Times New Roman" w:hAnsi="Times New Roman" w:cs="Times New Roman"/>
                <w:sz w:val="20"/>
                <w:szCs w:val="20"/>
              </w:rPr>
            </w:pPr>
            <w:r w:rsidRPr="008E1B10">
              <w:rPr>
                <w:rFonts w:ascii="Times New Roman" w:hAnsi="Times New Roman" w:cs="Times New Roman"/>
                <w:sz w:val="20"/>
                <w:szCs w:val="20"/>
              </w:rPr>
              <w:t>0.8644</w:t>
            </w:r>
          </w:p>
        </w:tc>
        <w:tc>
          <w:tcPr>
            <w:tcW w:w="1025" w:type="dxa"/>
            <w:noWrap/>
            <w:hideMark/>
          </w:tcPr>
          <w:p w14:paraId="676822A4"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0.06</w:t>
            </w:r>
          </w:p>
        </w:tc>
        <w:tc>
          <w:tcPr>
            <w:tcW w:w="459" w:type="dxa"/>
            <w:noWrap/>
            <w:hideMark/>
          </w:tcPr>
          <w:p w14:paraId="2105EB03"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1</w:t>
            </w:r>
          </w:p>
        </w:tc>
      </w:tr>
      <w:tr w:rsidR="00152592" w:rsidRPr="008E1B10" w14:paraId="15E75275" w14:textId="77777777" w:rsidTr="00F00BFF">
        <w:trPr>
          <w:trHeight w:val="288"/>
        </w:trPr>
        <w:tc>
          <w:tcPr>
            <w:tcW w:w="848" w:type="dxa"/>
            <w:vMerge/>
            <w:noWrap/>
            <w:vAlign w:val="center"/>
            <w:hideMark/>
          </w:tcPr>
          <w:p w14:paraId="041398F4" w14:textId="77777777" w:rsidR="00152592" w:rsidRPr="008E1B10" w:rsidRDefault="00152592" w:rsidP="00433594">
            <w:pPr>
              <w:rPr>
                <w:rFonts w:ascii="Times New Roman" w:hAnsi="Times New Roman" w:cs="Times New Roman"/>
                <w:sz w:val="20"/>
                <w:szCs w:val="20"/>
              </w:rPr>
            </w:pPr>
          </w:p>
        </w:tc>
        <w:tc>
          <w:tcPr>
            <w:tcW w:w="2150" w:type="dxa"/>
            <w:noWrap/>
            <w:hideMark/>
          </w:tcPr>
          <w:p w14:paraId="7EDF8900"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Food</w:t>
            </w:r>
          </w:p>
        </w:tc>
        <w:tc>
          <w:tcPr>
            <w:tcW w:w="960" w:type="dxa"/>
            <w:noWrap/>
            <w:hideMark/>
          </w:tcPr>
          <w:p w14:paraId="6097C653" w14:textId="08BC9A72" w:rsidR="00152592" w:rsidRPr="008E1B10" w:rsidRDefault="00152592" w:rsidP="00433594">
            <w:pPr>
              <w:rPr>
                <w:rFonts w:ascii="Times New Roman" w:hAnsi="Times New Roman" w:cs="Times New Roman"/>
                <w:sz w:val="20"/>
                <w:szCs w:val="20"/>
              </w:rPr>
            </w:pPr>
            <w:r>
              <w:rPr>
                <w:rFonts w:ascii="Times New Roman" w:hAnsi="Times New Roman" w:cs="Times New Roman"/>
                <w:sz w:val="20"/>
                <w:szCs w:val="20"/>
              </w:rPr>
              <w:t>1.820</w:t>
            </w:r>
          </w:p>
        </w:tc>
        <w:tc>
          <w:tcPr>
            <w:tcW w:w="960" w:type="dxa"/>
            <w:noWrap/>
            <w:hideMark/>
          </w:tcPr>
          <w:p w14:paraId="39A04BC6"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0.5892</w:t>
            </w:r>
          </w:p>
        </w:tc>
        <w:tc>
          <w:tcPr>
            <w:tcW w:w="960" w:type="dxa"/>
            <w:tcBorders>
              <w:right w:val="nil"/>
            </w:tcBorders>
            <w:noWrap/>
            <w:hideMark/>
          </w:tcPr>
          <w:p w14:paraId="5587BACD" w14:textId="62C9FF96" w:rsidR="00152592" w:rsidRPr="008E1B10" w:rsidRDefault="00152592" w:rsidP="00433594">
            <w:pPr>
              <w:jc w:val="right"/>
              <w:rPr>
                <w:rFonts w:ascii="Times New Roman" w:hAnsi="Times New Roman" w:cs="Times New Roman"/>
                <w:sz w:val="20"/>
                <w:szCs w:val="20"/>
              </w:rPr>
            </w:pPr>
            <w:r w:rsidRPr="008E1B10">
              <w:rPr>
                <w:rFonts w:ascii="Times New Roman" w:hAnsi="Times New Roman" w:cs="Times New Roman"/>
                <w:sz w:val="20"/>
                <w:szCs w:val="20"/>
              </w:rPr>
              <w:t>0.002</w:t>
            </w:r>
            <w:r>
              <w:rPr>
                <w:rFonts w:ascii="Times New Roman" w:hAnsi="Times New Roman" w:cs="Times New Roman"/>
                <w:sz w:val="20"/>
                <w:szCs w:val="20"/>
              </w:rPr>
              <w:t>0</w:t>
            </w:r>
          </w:p>
        </w:tc>
        <w:tc>
          <w:tcPr>
            <w:tcW w:w="1025" w:type="dxa"/>
            <w:noWrap/>
            <w:hideMark/>
          </w:tcPr>
          <w:p w14:paraId="17197918"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1</w:t>
            </w:r>
          </w:p>
        </w:tc>
        <w:tc>
          <w:tcPr>
            <w:tcW w:w="459" w:type="dxa"/>
            <w:noWrap/>
            <w:hideMark/>
          </w:tcPr>
          <w:p w14:paraId="4747507B"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11</w:t>
            </w:r>
          </w:p>
        </w:tc>
      </w:tr>
      <w:tr w:rsidR="00152592" w:rsidRPr="008E1B10" w14:paraId="6C5A6B99" w14:textId="77777777" w:rsidTr="00F00BFF">
        <w:trPr>
          <w:trHeight w:val="288"/>
        </w:trPr>
        <w:tc>
          <w:tcPr>
            <w:tcW w:w="848" w:type="dxa"/>
            <w:vMerge/>
            <w:noWrap/>
            <w:vAlign w:val="center"/>
            <w:hideMark/>
          </w:tcPr>
          <w:p w14:paraId="665308D3" w14:textId="77777777" w:rsidR="00152592" w:rsidRPr="008E1B10" w:rsidRDefault="00152592" w:rsidP="00433594">
            <w:pPr>
              <w:rPr>
                <w:rFonts w:ascii="Times New Roman" w:hAnsi="Times New Roman" w:cs="Times New Roman"/>
                <w:sz w:val="20"/>
                <w:szCs w:val="20"/>
              </w:rPr>
            </w:pPr>
          </w:p>
        </w:tc>
        <w:tc>
          <w:tcPr>
            <w:tcW w:w="2150" w:type="dxa"/>
            <w:noWrap/>
            <w:hideMark/>
          </w:tcPr>
          <w:p w14:paraId="1A867AF2" w14:textId="6C283C00" w:rsidR="00152592" w:rsidRPr="008E1B10" w:rsidRDefault="00152592" w:rsidP="00433594">
            <w:pPr>
              <w:rPr>
                <w:rFonts w:ascii="Times New Roman" w:hAnsi="Times New Roman" w:cs="Times New Roman"/>
                <w:sz w:val="20"/>
                <w:szCs w:val="20"/>
              </w:rPr>
            </w:pPr>
            <w:r>
              <w:rPr>
                <w:rFonts w:ascii="Times New Roman" w:hAnsi="Times New Roman" w:cs="Times New Roman"/>
                <w:sz w:val="20"/>
                <w:szCs w:val="20"/>
              </w:rPr>
              <w:t>Food : Guard</w:t>
            </w:r>
          </w:p>
        </w:tc>
        <w:tc>
          <w:tcPr>
            <w:tcW w:w="960" w:type="dxa"/>
            <w:noWrap/>
            <w:hideMark/>
          </w:tcPr>
          <w:p w14:paraId="342745CB"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-0.1693</w:t>
            </w:r>
          </w:p>
        </w:tc>
        <w:tc>
          <w:tcPr>
            <w:tcW w:w="960" w:type="dxa"/>
            <w:noWrap/>
            <w:hideMark/>
          </w:tcPr>
          <w:p w14:paraId="61AD5935" w14:textId="627C5F00" w:rsidR="00152592" w:rsidRPr="008E1B10" w:rsidRDefault="00152592" w:rsidP="00433594">
            <w:pPr>
              <w:rPr>
                <w:rFonts w:ascii="Times New Roman" w:hAnsi="Times New Roman" w:cs="Times New Roman"/>
                <w:sz w:val="20"/>
                <w:szCs w:val="20"/>
              </w:rPr>
            </w:pPr>
            <w:r>
              <w:rPr>
                <w:rFonts w:ascii="Times New Roman" w:hAnsi="Times New Roman" w:cs="Times New Roman"/>
                <w:sz w:val="20"/>
                <w:szCs w:val="20"/>
              </w:rPr>
              <w:t>1.548</w:t>
            </w:r>
          </w:p>
        </w:tc>
        <w:tc>
          <w:tcPr>
            <w:tcW w:w="960" w:type="dxa"/>
            <w:tcBorders>
              <w:right w:val="nil"/>
            </w:tcBorders>
            <w:noWrap/>
            <w:hideMark/>
          </w:tcPr>
          <w:p w14:paraId="524425A3" w14:textId="77777777" w:rsidR="00152592" w:rsidRPr="008E1B10" w:rsidRDefault="00152592" w:rsidP="00433594">
            <w:pPr>
              <w:jc w:val="right"/>
              <w:rPr>
                <w:rFonts w:ascii="Times New Roman" w:hAnsi="Times New Roman" w:cs="Times New Roman"/>
                <w:sz w:val="20"/>
                <w:szCs w:val="20"/>
              </w:rPr>
            </w:pPr>
            <w:r w:rsidRPr="008E1B10">
              <w:rPr>
                <w:rFonts w:ascii="Times New Roman" w:hAnsi="Times New Roman" w:cs="Times New Roman"/>
                <w:sz w:val="20"/>
                <w:szCs w:val="20"/>
              </w:rPr>
              <w:t>0.9129</w:t>
            </w:r>
          </w:p>
        </w:tc>
        <w:tc>
          <w:tcPr>
            <w:tcW w:w="1025" w:type="dxa"/>
            <w:noWrap/>
            <w:hideMark/>
          </w:tcPr>
          <w:p w14:paraId="034613A1"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0.47</w:t>
            </w:r>
          </w:p>
        </w:tc>
        <w:tc>
          <w:tcPr>
            <w:tcW w:w="459" w:type="dxa"/>
            <w:noWrap/>
            <w:hideMark/>
          </w:tcPr>
          <w:p w14:paraId="326BCB13"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5</w:t>
            </w:r>
          </w:p>
        </w:tc>
      </w:tr>
      <w:tr w:rsidR="00152592" w:rsidRPr="008E1B10" w14:paraId="4384A149" w14:textId="77777777" w:rsidTr="00F00BFF">
        <w:trPr>
          <w:trHeight w:val="288"/>
        </w:trPr>
        <w:tc>
          <w:tcPr>
            <w:tcW w:w="848" w:type="dxa"/>
            <w:vMerge/>
            <w:noWrap/>
            <w:vAlign w:val="center"/>
            <w:hideMark/>
          </w:tcPr>
          <w:p w14:paraId="63DEB94D" w14:textId="77777777" w:rsidR="00152592" w:rsidRPr="008E1B10" w:rsidRDefault="00152592" w:rsidP="00433594">
            <w:pPr>
              <w:rPr>
                <w:rFonts w:ascii="Times New Roman" w:hAnsi="Times New Roman" w:cs="Times New Roman"/>
                <w:sz w:val="20"/>
                <w:szCs w:val="20"/>
              </w:rPr>
            </w:pPr>
          </w:p>
        </w:tc>
        <w:tc>
          <w:tcPr>
            <w:tcW w:w="2150" w:type="dxa"/>
            <w:noWrap/>
            <w:hideMark/>
          </w:tcPr>
          <w:p w14:paraId="7277AE63" w14:textId="3F234D84" w:rsidR="00152592" w:rsidRPr="008E1B10" w:rsidRDefault="00152592" w:rsidP="00433594">
            <w:pPr>
              <w:rPr>
                <w:rFonts w:ascii="Times New Roman" w:hAnsi="Times New Roman" w:cs="Times New Roman"/>
                <w:sz w:val="20"/>
                <w:szCs w:val="20"/>
              </w:rPr>
            </w:pPr>
            <w:r>
              <w:rPr>
                <w:rFonts w:ascii="Times New Roman" w:hAnsi="Times New Roman" w:cs="Times New Roman"/>
                <w:sz w:val="20"/>
                <w:szCs w:val="20"/>
              </w:rPr>
              <w:t xml:space="preserve">Food : Guard : </w:t>
            </w:r>
            <w:r w:rsidRPr="008E1B10">
              <w:rPr>
                <w:rFonts w:ascii="Times New Roman" w:hAnsi="Times New Roman" w:cs="Times New Roman"/>
                <w:sz w:val="20"/>
                <w:szCs w:val="20"/>
              </w:rPr>
              <w:t>Squirrel%</w:t>
            </w:r>
          </w:p>
        </w:tc>
        <w:tc>
          <w:tcPr>
            <w:tcW w:w="960" w:type="dxa"/>
            <w:noWrap/>
            <w:hideMark/>
          </w:tcPr>
          <w:p w14:paraId="746A0FFC" w14:textId="6618DE5D" w:rsidR="00152592" w:rsidRPr="008E1B10" w:rsidRDefault="00152592" w:rsidP="00433594">
            <w:pPr>
              <w:rPr>
                <w:rFonts w:ascii="Times New Roman" w:hAnsi="Times New Roman" w:cs="Times New Roman"/>
                <w:sz w:val="20"/>
                <w:szCs w:val="20"/>
              </w:rPr>
            </w:pPr>
            <w:r>
              <w:rPr>
                <w:rFonts w:ascii="Times New Roman" w:hAnsi="Times New Roman" w:cs="Times New Roman"/>
                <w:sz w:val="20"/>
                <w:szCs w:val="20"/>
              </w:rPr>
              <w:t>9.104</w:t>
            </w:r>
          </w:p>
        </w:tc>
        <w:tc>
          <w:tcPr>
            <w:tcW w:w="960" w:type="dxa"/>
            <w:noWrap/>
            <w:hideMark/>
          </w:tcPr>
          <w:p w14:paraId="23F438D9"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6.035</w:t>
            </w:r>
          </w:p>
        </w:tc>
        <w:tc>
          <w:tcPr>
            <w:tcW w:w="960" w:type="dxa"/>
            <w:tcBorders>
              <w:right w:val="nil"/>
            </w:tcBorders>
            <w:noWrap/>
            <w:hideMark/>
          </w:tcPr>
          <w:p w14:paraId="6B35B1E0" w14:textId="77777777" w:rsidR="00152592" w:rsidRPr="008E1B10" w:rsidRDefault="00152592" w:rsidP="00433594">
            <w:pPr>
              <w:jc w:val="right"/>
              <w:rPr>
                <w:rFonts w:ascii="Times New Roman" w:hAnsi="Times New Roman" w:cs="Times New Roman"/>
                <w:sz w:val="20"/>
                <w:szCs w:val="20"/>
              </w:rPr>
            </w:pPr>
            <w:r w:rsidRPr="008E1B10">
              <w:rPr>
                <w:rFonts w:ascii="Times New Roman" w:hAnsi="Times New Roman" w:cs="Times New Roman"/>
                <w:sz w:val="20"/>
                <w:szCs w:val="20"/>
              </w:rPr>
              <w:t>0.1314</w:t>
            </w:r>
          </w:p>
        </w:tc>
        <w:tc>
          <w:tcPr>
            <w:tcW w:w="1025" w:type="dxa"/>
            <w:noWrap/>
            <w:hideMark/>
          </w:tcPr>
          <w:p w14:paraId="3F977D12"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0.16</w:t>
            </w:r>
          </w:p>
        </w:tc>
        <w:tc>
          <w:tcPr>
            <w:tcW w:w="459" w:type="dxa"/>
            <w:noWrap/>
            <w:hideMark/>
          </w:tcPr>
          <w:p w14:paraId="31A5DFBA"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2</w:t>
            </w:r>
          </w:p>
        </w:tc>
      </w:tr>
      <w:tr w:rsidR="00152592" w:rsidRPr="008E1B10" w14:paraId="094087DA" w14:textId="77777777" w:rsidTr="00F00BFF">
        <w:trPr>
          <w:trHeight w:val="288"/>
        </w:trPr>
        <w:tc>
          <w:tcPr>
            <w:tcW w:w="848" w:type="dxa"/>
            <w:vMerge/>
            <w:noWrap/>
            <w:vAlign w:val="center"/>
            <w:hideMark/>
          </w:tcPr>
          <w:p w14:paraId="522C48A2" w14:textId="77777777" w:rsidR="00152592" w:rsidRPr="008E1B10" w:rsidRDefault="00152592" w:rsidP="00433594">
            <w:pPr>
              <w:rPr>
                <w:rFonts w:ascii="Times New Roman" w:hAnsi="Times New Roman" w:cs="Times New Roman"/>
                <w:sz w:val="20"/>
                <w:szCs w:val="20"/>
              </w:rPr>
            </w:pPr>
          </w:p>
        </w:tc>
        <w:tc>
          <w:tcPr>
            <w:tcW w:w="2150" w:type="dxa"/>
            <w:noWrap/>
            <w:hideMark/>
          </w:tcPr>
          <w:p w14:paraId="07EB43E6" w14:textId="656D790B" w:rsidR="00152592" w:rsidRPr="008E1B10" w:rsidRDefault="00152592" w:rsidP="00433594">
            <w:pPr>
              <w:rPr>
                <w:rFonts w:ascii="Times New Roman" w:hAnsi="Times New Roman" w:cs="Times New Roman"/>
                <w:sz w:val="20"/>
                <w:szCs w:val="20"/>
              </w:rPr>
            </w:pPr>
            <w:r>
              <w:rPr>
                <w:rFonts w:ascii="Times New Roman" w:hAnsi="Times New Roman" w:cs="Times New Roman"/>
                <w:sz w:val="20"/>
                <w:szCs w:val="20"/>
              </w:rPr>
              <w:t>Food : Squirrel</w:t>
            </w:r>
            <w:r w:rsidRPr="008E1B10">
              <w:rPr>
                <w:rFonts w:ascii="Times New Roman" w:hAnsi="Times New Roman" w:cs="Times New Roman"/>
                <w:sz w:val="20"/>
                <w:szCs w:val="20"/>
              </w:rPr>
              <w:t>%</w:t>
            </w:r>
          </w:p>
        </w:tc>
        <w:tc>
          <w:tcPr>
            <w:tcW w:w="960" w:type="dxa"/>
            <w:noWrap/>
            <w:hideMark/>
          </w:tcPr>
          <w:p w14:paraId="6798883F" w14:textId="4A25FBA4" w:rsidR="00152592" w:rsidRPr="008E1B10" w:rsidRDefault="00152592" w:rsidP="00433594">
            <w:pPr>
              <w:rPr>
                <w:rFonts w:ascii="Times New Roman" w:hAnsi="Times New Roman" w:cs="Times New Roman"/>
                <w:sz w:val="20"/>
                <w:szCs w:val="20"/>
              </w:rPr>
            </w:pPr>
            <w:r>
              <w:rPr>
                <w:rFonts w:ascii="Times New Roman" w:hAnsi="Times New Roman" w:cs="Times New Roman"/>
                <w:sz w:val="20"/>
                <w:szCs w:val="20"/>
              </w:rPr>
              <w:t>-2.569</w:t>
            </w:r>
          </w:p>
        </w:tc>
        <w:tc>
          <w:tcPr>
            <w:tcW w:w="960" w:type="dxa"/>
            <w:noWrap/>
            <w:hideMark/>
          </w:tcPr>
          <w:p w14:paraId="61AFD3D8" w14:textId="4740F4B2" w:rsidR="00152592" w:rsidRPr="008E1B10" w:rsidRDefault="00152592" w:rsidP="00433594">
            <w:pPr>
              <w:rPr>
                <w:rFonts w:ascii="Times New Roman" w:hAnsi="Times New Roman" w:cs="Times New Roman"/>
                <w:sz w:val="20"/>
                <w:szCs w:val="20"/>
              </w:rPr>
            </w:pPr>
            <w:r>
              <w:rPr>
                <w:rFonts w:ascii="Times New Roman" w:hAnsi="Times New Roman" w:cs="Times New Roman"/>
                <w:sz w:val="20"/>
                <w:szCs w:val="20"/>
              </w:rPr>
              <w:t>2.912</w:t>
            </w:r>
          </w:p>
        </w:tc>
        <w:tc>
          <w:tcPr>
            <w:tcW w:w="960" w:type="dxa"/>
            <w:tcBorders>
              <w:right w:val="nil"/>
            </w:tcBorders>
            <w:noWrap/>
            <w:hideMark/>
          </w:tcPr>
          <w:p w14:paraId="315EE215" w14:textId="77777777" w:rsidR="00152592" w:rsidRPr="008E1B10" w:rsidRDefault="00152592" w:rsidP="00433594">
            <w:pPr>
              <w:jc w:val="right"/>
              <w:rPr>
                <w:rFonts w:ascii="Times New Roman" w:hAnsi="Times New Roman" w:cs="Times New Roman"/>
                <w:sz w:val="20"/>
                <w:szCs w:val="20"/>
              </w:rPr>
            </w:pPr>
            <w:r w:rsidRPr="008E1B10">
              <w:rPr>
                <w:rFonts w:ascii="Times New Roman" w:hAnsi="Times New Roman" w:cs="Times New Roman"/>
                <w:sz w:val="20"/>
                <w:szCs w:val="20"/>
              </w:rPr>
              <w:t>0.3777</w:t>
            </w:r>
          </w:p>
        </w:tc>
        <w:tc>
          <w:tcPr>
            <w:tcW w:w="1025" w:type="dxa"/>
            <w:noWrap/>
            <w:hideMark/>
          </w:tcPr>
          <w:p w14:paraId="3B4D82DB"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0.21</w:t>
            </w:r>
          </w:p>
        </w:tc>
        <w:tc>
          <w:tcPr>
            <w:tcW w:w="459" w:type="dxa"/>
            <w:noWrap/>
            <w:hideMark/>
          </w:tcPr>
          <w:p w14:paraId="27A1E7A6"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3</w:t>
            </w:r>
          </w:p>
        </w:tc>
      </w:tr>
      <w:tr w:rsidR="00152592" w:rsidRPr="008E1B10" w14:paraId="5DEB75A3" w14:textId="77777777" w:rsidTr="00F00BFF">
        <w:trPr>
          <w:trHeight w:val="288"/>
        </w:trPr>
        <w:tc>
          <w:tcPr>
            <w:tcW w:w="848" w:type="dxa"/>
            <w:vMerge/>
            <w:noWrap/>
            <w:vAlign w:val="center"/>
            <w:hideMark/>
          </w:tcPr>
          <w:p w14:paraId="0BA860AF" w14:textId="77777777" w:rsidR="00152592" w:rsidRPr="008E1B10" w:rsidRDefault="00152592" w:rsidP="00433594">
            <w:pPr>
              <w:rPr>
                <w:rFonts w:ascii="Times New Roman" w:hAnsi="Times New Roman" w:cs="Times New Roman"/>
                <w:sz w:val="20"/>
                <w:szCs w:val="20"/>
              </w:rPr>
            </w:pPr>
          </w:p>
        </w:tc>
        <w:tc>
          <w:tcPr>
            <w:tcW w:w="2150" w:type="dxa"/>
            <w:noWrap/>
            <w:hideMark/>
          </w:tcPr>
          <w:p w14:paraId="5591CCAD"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Garden%</w:t>
            </w:r>
          </w:p>
        </w:tc>
        <w:tc>
          <w:tcPr>
            <w:tcW w:w="960" w:type="dxa"/>
            <w:noWrap/>
            <w:hideMark/>
          </w:tcPr>
          <w:p w14:paraId="5565DE0A" w14:textId="04FF93E4" w:rsidR="00152592" w:rsidRPr="008E1B10" w:rsidRDefault="00152592" w:rsidP="00433594">
            <w:pPr>
              <w:rPr>
                <w:rFonts w:ascii="Times New Roman" w:hAnsi="Times New Roman" w:cs="Times New Roman"/>
                <w:sz w:val="20"/>
                <w:szCs w:val="20"/>
              </w:rPr>
            </w:pPr>
            <w:r>
              <w:rPr>
                <w:rFonts w:ascii="Times New Roman" w:hAnsi="Times New Roman" w:cs="Times New Roman"/>
                <w:sz w:val="20"/>
                <w:szCs w:val="20"/>
              </w:rPr>
              <w:t>-2.411</w:t>
            </w:r>
          </w:p>
        </w:tc>
        <w:tc>
          <w:tcPr>
            <w:tcW w:w="960" w:type="dxa"/>
            <w:noWrap/>
            <w:hideMark/>
          </w:tcPr>
          <w:p w14:paraId="400413A1" w14:textId="55FE5E92" w:rsidR="00152592" w:rsidRPr="008E1B10" w:rsidRDefault="00152592" w:rsidP="00433594">
            <w:pPr>
              <w:rPr>
                <w:rFonts w:ascii="Times New Roman" w:hAnsi="Times New Roman" w:cs="Times New Roman"/>
                <w:sz w:val="20"/>
                <w:szCs w:val="20"/>
              </w:rPr>
            </w:pPr>
            <w:r>
              <w:rPr>
                <w:rFonts w:ascii="Times New Roman" w:hAnsi="Times New Roman" w:cs="Times New Roman"/>
                <w:sz w:val="20"/>
                <w:szCs w:val="20"/>
              </w:rPr>
              <w:t>2.804</w:t>
            </w:r>
          </w:p>
        </w:tc>
        <w:tc>
          <w:tcPr>
            <w:tcW w:w="960" w:type="dxa"/>
            <w:tcBorders>
              <w:right w:val="nil"/>
            </w:tcBorders>
            <w:noWrap/>
            <w:hideMark/>
          </w:tcPr>
          <w:p w14:paraId="7771D3D6" w14:textId="77777777" w:rsidR="00152592" w:rsidRPr="008E1B10" w:rsidRDefault="00152592" w:rsidP="00433594">
            <w:pPr>
              <w:jc w:val="right"/>
              <w:rPr>
                <w:rFonts w:ascii="Times New Roman" w:hAnsi="Times New Roman" w:cs="Times New Roman"/>
                <w:sz w:val="20"/>
                <w:szCs w:val="20"/>
              </w:rPr>
            </w:pPr>
            <w:r w:rsidRPr="008E1B10">
              <w:rPr>
                <w:rFonts w:ascii="Times New Roman" w:hAnsi="Times New Roman" w:cs="Times New Roman"/>
                <w:sz w:val="20"/>
                <w:szCs w:val="20"/>
              </w:rPr>
              <w:t>0.3898</w:t>
            </w:r>
          </w:p>
        </w:tc>
        <w:tc>
          <w:tcPr>
            <w:tcW w:w="1025" w:type="dxa"/>
            <w:noWrap/>
            <w:hideMark/>
          </w:tcPr>
          <w:p w14:paraId="69C307A8"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0.21</w:t>
            </w:r>
          </w:p>
        </w:tc>
        <w:tc>
          <w:tcPr>
            <w:tcW w:w="459" w:type="dxa"/>
            <w:noWrap/>
            <w:hideMark/>
          </w:tcPr>
          <w:p w14:paraId="7A099D7B"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3</w:t>
            </w:r>
          </w:p>
        </w:tc>
      </w:tr>
      <w:tr w:rsidR="00152592" w:rsidRPr="008E1B10" w14:paraId="5D2EE641" w14:textId="77777777" w:rsidTr="00F00BFF">
        <w:trPr>
          <w:trHeight w:val="288"/>
        </w:trPr>
        <w:tc>
          <w:tcPr>
            <w:tcW w:w="848" w:type="dxa"/>
            <w:vMerge/>
            <w:noWrap/>
            <w:vAlign w:val="center"/>
            <w:hideMark/>
          </w:tcPr>
          <w:p w14:paraId="2D0CD518" w14:textId="77777777" w:rsidR="00152592" w:rsidRPr="008E1B10" w:rsidRDefault="00152592" w:rsidP="00433594">
            <w:pPr>
              <w:rPr>
                <w:rFonts w:ascii="Times New Roman" w:hAnsi="Times New Roman" w:cs="Times New Roman"/>
                <w:sz w:val="20"/>
                <w:szCs w:val="20"/>
              </w:rPr>
            </w:pPr>
          </w:p>
        </w:tc>
        <w:tc>
          <w:tcPr>
            <w:tcW w:w="2150" w:type="dxa"/>
            <w:noWrap/>
            <w:hideMark/>
          </w:tcPr>
          <w:p w14:paraId="6057BC41"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Guard</w:t>
            </w:r>
          </w:p>
        </w:tc>
        <w:tc>
          <w:tcPr>
            <w:tcW w:w="960" w:type="dxa"/>
            <w:noWrap/>
            <w:hideMark/>
          </w:tcPr>
          <w:p w14:paraId="20DDEED8"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0.3488</w:t>
            </w:r>
          </w:p>
        </w:tc>
        <w:tc>
          <w:tcPr>
            <w:tcW w:w="960" w:type="dxa"/>
            <w:noWrap/>
            <w:hideMark/>
          </w:tcPr>
          <w:p w14:paraId="7D209727" w14:textId="6C666B61"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2.658</w:t>
            </w:r>
          </w:p>
        </w:tc>
        <w:tc>
          <w:tcPr>
            <w:tcW w:w="960" w:type="dxa"/>
            <w:tcBorders>
              <w:right w:val="nil"/>
            </w:tcBorders>
            <w:noWrap/>
            <w:hideMark/>
          </w:tcPr>
          <w:p w14:paraId="6653A655" w14:textId="77777777" w:rsidR="00152592" w:rsidRPr="008E1B10" w:rsidRDefault="00152592" w:rsidP="00433594">
            <w:pPr>
              <w:jc w:val="right"/>
              <w:rPr>
                <w:rFonts w:ascii="Times New Roman" w:hAnsi="Times New Roman" w:cs="Times New Roman"/>
                <w:sz w:val="20"/>
                <w:szCs w:val="20"/>
              </w:rPr>
            </w:pPr>
            <w:r w:rsidRPr="008E1B10">
              <w:rPr>
                <w:rFonts w:ascii="Times New Roman" w:hAnsi="Times New Roman" w:cs="Times New Roman"/>
                <w:sz w:val="20"/>
                <w:szCs w:val="20"/>
              </w:rPr>
              <w:t>0.8956</w:t>
            </w:r>
          </w:p>
        </w:tc>
        <w:tc>
          <w:tcPr>
            <w:tcW w:w="1025" w:type="dxa"/>
            <w:noWrap/>
            <w:hideMark/>
          </w:tcPr>
          <w:p w14:paraId="34016C5C"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1</w:t>
            </w:r>
          </w:p>
        </w:tc>
        <w:tc>
          <w:tcPr>
            <w:tcW w:w="459" w:type="dxa"/>
            <w:noWrap/>
            <w:hideMark/>
          </w:tcPr>
          <w:p w14:paraId="35A6DB11"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11</w:t>
            </w:r>
          </w:p>
        </w:tc>
      </w:tr>
      <w:tr w:rsidR="00152592" w:rsidRPr="008E1B10" w14:paraId="092B5FE0" w14:textId="77777777" w:rsidTr="00F00BFF">
        <w:trPr>
          <w:trHeight w:val="288"/>
        </w:trPr>
        <w:tc>
          <w:tcPr>
            <w:tcW w:w="848" w:type="dxa"/>
            <w:vMerge/>
            <w:noWrap/>
            <w:vAlign w:val="center"/>
            <w:hideMark/>
          </w:tcPr>
          <w:p w14:paraId="6B44259A" w14:textId="77777777" w:rsidR="00152592" w:rsidRPr="008E1B10" w:rsidRDefault="00152592" w:rsidP="00433594">
            <w:pPr>
              <w:rPr>
                <w:rFonts w:ascii="Times New Roman" w:hAnsi="Times New Roman" w:cs="Times New Roman"/>
                <w:sz w:val="20"/>
                <w:szCs w:val="20"/>
              </w:rPr>
            </w:pPr>
          </w:p>
        </w:tc>
        <w:tc>
          <w:tcPr>
            <w:tcW w:w="2150" w:type="dxa"/>
            <w:noWrap/>
            <w:hideMark/>
          </w:tcPr>
          <w:p w14:paraId="3063648E" w14:textId="3B7A8DC1"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Guard</w:t>
            </w:r>
            <w:r>
              <w:rPr>
                <w:rFonts w:ascii="Times New Roman" w:hAnsi="Times New Roman" w:cs="Times New Roman"/>
                <w:sz w:val="20"/>
                <w:szCs w:val="20"/>
              </w:rPr>
              <w:t xml:space="preserve"> : </w:t>
            </w:r>
            <w:r w:rsidRPr="008E1B10">
              <w:rPr>
                <w:rFonts w:ascii="Times New Roman" w:hAnsi="Times New Roman" w:cs="Times New Roman"/>
                <w:sz w:val="20"/>
                <w:szCs w:val="20"/>
              </w:rPr>
              <w:t>Squirrel%</w:t>
            </w:r>
          </w:p>
        </w:tc>
        <w:tc>
          <w:tcPr>
            <w:tcW w:w="960" w:type="dxa"/>
            <w:noWrap/>
            <w:hideMark/>
          </w:tcPr>
          <w:p w14:paraId="70156CBB" w14:textId="6A417181" w:rsidR="00152592" w:rsidRPr="008E1B10" w:rsidRDefault="00152592" w:rsidP="00433594">
            <w:pPr>
              <w:rPr>
                <w:rFonts w:ascii="Times New Roman" w:hAnsi="Times New Roman" w:cs="Times New Roman"/>
                <w:sz w:val="20"/>
                <w:szCs w:val="20"/>
              </w:rPr>
            </w:pPr>
            <w:r>
              <w:rPr>
                <w:rFonts w:ascii="Times New Roman" w:hAnsi="Times New Roman" w:cs="Times New Roman"/>
                <w:sz w:val="20"/>
                <w:szCs w:val="20"/>
              </w:rPr>
              <w:t>-3.895</w:t>
            </w:r>
          </w:p>
        </w:tc>
        <w:tc>
          <w:tcPr>
            <w:tcW w:w="960" w:type="dxa"/>
            <w:noWrap/>
            <w:hideMark/>
          </w:tcPr>
          <w:p w14:paraId="00F93747" w14:textId="171A3D2E"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2.155</w:t>
            </w:r>
          </w:p>
        </w:tc>
        <w:tc>
          <w:tcPr>
            <w:tcW w:w="960" w:type="dxa"/>
            <w:tcBorders>
              <w:right w:val="nil"/>
            </w:tcBorders>
            <w:noWrap/>
            <w:hideMark/>
          </w:tcPr>
          <w:p w14:paraId="73CA3D49" w14:textId="77777777" w:rsidR="00152592" w:rsidRPr="008E1B10" w:rsidRDefault="00152592" w:rsidP="00433594">
            <w:pPr>
              <w:jc w:val="right"/>
              <w:rPr>
                <w:rFonts w:ascii="Times New Roman" w:hAnsi="Times New Roman" w:cs="Times New Roman"/>
                <w:sz w:val="20"/>
                <w:szCs w:val="20"/>
              </w:rPr>
            </w:pPr>
            <w:r w:rsidRPr="008E1B10">
              <w:rPr>
                <w:rFonts w:ascii="Times New Roman" w:hAnsi="Times New Roman" w:cs="Times New Roman"/>
                <w:sz w:val="20"/>
                <w:szCs w:val="20"/>
              </w:rPr>
              <w:t>0.0708</w:t>
            </w:r>
          </w:p>
        </w:tc>
        <w:tc>
          <w:tcPr>
            <w:tcW w:w="1025" w:type="dxa"/>
            <w:noWrap/>
            <w:hideMark/>
          </w:tcPr>
          <w:p w14:paraId="3BE35034"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1</w:t>
            </w:r>
          </w:p>
        </w:tc>
        <w:tc>
          <w:tcPr>
            <w:tcW w:w="459" w:type="dxa"/>
            <w:noWrap/>
            <w:hideMark/>
          </w:tcPr>
          <w:p w14:paraId="1A88B242" w14:textId="77777777" w:rsidR="00152592" w:rsidRPr="008E1B10" w:rsidRDefault="00152592" w:rsidP="00433594">
            <w:pPr>
              <w:rPr>
                <w:rFonts w:ascii="Times New Roman" w:hAnsi="Times New Roman" w:cs="Times New Roman"/>
                <w:sz w:val="20"/>
                <w:szCs w:val="20"/>
              </w:rPr>
            </w:pPr>
            <w:r w:rsidRPr="008E1B10">
              <w:rPr>
                <w:rFonts w:ascii="Times New Roman" w:hAnsi="Times New Roman" w:cs="Times New Roman"/>
                <w:sz w:val="20"/>
                <w:szCs w:val="20"/>
              </w:rPr>
              <w:t>11</w:t>
            </w:r>
          </w:p>
        </w:tc>
      </w:tr>
      <w:tr w:rsidR="00476C6B" w:rsidRPr="008E1B10" w14:paraId="0819D085" w14:textId="77777777" w:rsidTr="00F00BFF">
        <w:trPr>
          <w:trHeight w:val="288"/>
        </w:trPr>
        <w:tc>
          <w:tcPr>
            <w:tcW w:w="848" w:type="dxa"/>
            <w:vMerge/>
            <w:noWrap/>
            <w:vAlign w:val="center"/>
            <w:hideMark/>
          </w:tcPr>
          <w:p w14:paraId="6009DC4E" w14:textId="77777777" w:rsidR="00476C6B" w:rsidRPr="008E1B10" w:rsidRDefault="00476C6B" w:rsidP="00433594">
            <w:pPr>
              <w:rPr>
                <w:rFonts w:ascii="Times New Roman" w:hAnsi="Times New Roman" w:cs="Times New Roman"/>
                <w:sz w:val="20"/>
                <w:szCs w:val="20"/>
              </w:rPr>
            </w:pPr>
          </w:p>
        </w:tc>
        <w:tc>
          <w:tcPr>
            <w:tcW w:w="2150" w:type="dxa"/>
            <w:noWrap/>
            <w:hideMark/>
          </w:tcPr>
          <w:p w14:paraId="7555848F" w14:textId="77777777" w:rsidR="00476C6B" w:rsidRPr="008E1B10" w:rsidRDefault="00476C6B" w:rsidP="00433594">
            <w:pPr>
              <w:rPr>
                <w:rFonts w:ascii="Times New Roman" w:hAnsi="Times New Roman" w:cs="Times New Roman"/>
                <w:sz w:val="20"/>
                <w:szCs w:val="20"/>
              </w:rPr>
            </w:pPr>
            <w:r w:rsidRPr="008E1B10">
              <w:rPr>
                <w:rFonts w:ascii="Times New Roman" w:hAnsi="Times New Roman" w:cs="Times New Roman"/>
                <w:sz w:val="20"/>
                <w:szCs w:val="20"/>
              </w:rPr>
              <w:t>Rain%</w:t>
            </w:r>
          </w:p>
        </w:tc>
        <w:tc>
          <w:tcPr>
            <w:tcW w:w="960" w:type="dxa"/>
            <w:noWrap/>
            <w:hideMark/>
          </w:tcPr>
          <w:p w14:paraId="6CCB5530" w14:textId="77777777" w:rsidR="00476C6B" w:rsidRPr="008E1B10" w:rsidRDefault="00476C6B" w:rsidP="00433594">
            <w:pPr>
              <w:rPr>
                <w:rFonts w:ascii="Times New Roman" w:hAnsi="Times New Roman" w:cs="Times New Roman"/>
                <w:sz w:val="20"/>
                <w:szCs w:val="20"/>
              </w:rPr>
            </w:pPr>
            <w:r w:rsidRPr="008E1B10">
              <w:rPr>
                <w:rFonts w:ascii="Times New Roman" w:hAnsi="Times New Roman" w:cs="Times New Roman"/>
                <w:sz w:val="20"/>
                <w:szCs w:val="20"/>
              </w:rPr>
              <w:t>-0.3605</w:t>
            </w:r>
          </w:p>
        </w:tc>
        <w:tc>
          <w:tcPr>
            <w:tcW w:w="960" w:type="dxa"/>
            <w:noWrap/>
            <w:hideMark/>
          </w:tcPr>
          <w:p w14:paraId="4F8FFA5D" w14:textId="77777777" w:rsidR="00476C6B" w:rsidRPr="008E1B10" w:rsidRDefault="00476C6B" w:rsidP="00433594">
            <w:pPr>
              <w:rPr>
                <w:rFonts w:ascii="Times New Roman" w:hAnsi="Times New Roman" w:cs="Times New Roman"/>
                <w:sz w:val="20"/>
                <w:szCs w:val="20"/>
              </w:rPr>
            </w:pPr>
            <w:r w:rsidRPr="008E1B10">
              <w:rPr>
                <w:rFonts w:ascii="Times New Roman" w:hAnsi="Times New Roman" w:cs="Times New Roman"/>
                <w:sz w:val="20"/>
                <w:szCs w:val="20"/>
              </w:rPr>
              <w:t>0.3044</w:t>
            </w:r>
          </w:p>
        </w:tc>
        <w:tc>
          <w:tcPr>
            <w:tcW w:w="960" w:type="dxa"/>
            <w:tcBorders>
              <w:right w:val="nil"/>
            </w:tcBorders>
            <w:noWrap/>
            <w:hideMark/>
          </w:tcPr>
          <w:p w14:paraId="6184993A" w14:textId="77777777" w:rsidR="00476C6B" w:rsidRPr="008E1B10" w:rsidRDefault="00476C6B" w:rsidP="00433594">
            <w:pPr>
              <w:jc w:val="right"/>
              <w:rPr>
                <w:rFonts w:ascii="Times New Roman" w:hAnsi="Times New Roman" w:cs="Times New Roman"/>
                <w:sz w:val="20"/>
                <w:szCs w:val="20"/>
              </w:rPr>
            </w:pPr>
            <w:r w:rsidRPr="008E1B10">
              <w:rPr>
                <w:rFonts w:ascii="Times New Roman" w:hAnsi="Times New Roman" w:cs="Times New Roman"/>
                <w:sz w:val="20"/>
                <w:szCs w:val="20"/>
              </w:rPr>
              <w:t>0.2363</w:t>
            </w:r>
          </w:p>
        </w:tc>
        <w:tc>
          <w:tcPr>
            <w:tcW w:w="1025" w:type="dxa"/>
            <w:noWrap/>
            <w:hideMark/>
          </w:tcPr>
          <w:p w14:paraId="416AA0FF" w14:textId="77777777" w:rsidR="00476C6B" w:rsidRPr="008E1B10" w:rsidRDefault="00476C6B" w:rsidP="00433594">
            <w:pPr>
              <w:rPr>
                <w:rFonts w:ascii="Times New Roman" w:hAnsi="Times New Roman" w:cs="Times New Roman"/>
                <w:sz w:val="20"/>
                <w:szCs w:val="20"/>
              </w:rPr>
            </w:pPr>
            <w:r w:rsidRPr="008E1B10">
              <w:rPr>
                <w:rFonts w:ascii="Times New Roman" w:hAnsi="Times New Roman" w:cs="Times New Roman"/>
                <w:sz w:val="20"/>
                <w:szCs w:val="20"/>
              </w:rPr>
              <w:t>0.34</w:t>
            </w:r>
          </w:p>
        </w:tc>
        <w:tc>
          <w:tcPr>
            <w:tcW w:w="459" w:type="dxa"/>
            <w:noWrap/>
            <w:hideMark/>
          </w:tcPr>
          <w:p w14:paraId="32AF3F3D" w14:textId="77777777" w:rsidR="00476C6B" w:rsidRPr="008E1B10" w:rsidRDefault="00476C6B" w:rsidP="00433594">
            <w:pPr>
              <w:rPr>
                <w:rFonts w:ascii="Times New Roman" w:hAnsi="Times New Roman" w:cs="Times New Roman"/>
                <w:sz w:val="20"/>
                <w:szCs w:val="20"/>
              </w:rPr>
            </w:pPr>
            <w:r w:rsidRPr="008E1B10">
              <w:rPr>
                <w:rFonts w:ascii="Times New Roman" w:hAnsi="Times New Roman" w:cs="Times New Roman"/>
                <w:sz w:val="20"/>
                <w:szCs w:val="20"/>
              </w:rPr>
              <w:t>4</w:t>
            </w:r>
          </w:p>
        </w:tc>
      </w:tr>
      <w:tr w:rsidR="00476C6B" w:rsidRPr="008E1B10" w14:paraId="1A75792A" w14:textId="77777777" w:rsidTr="00F00BFF">
        <w:trPr>
          <w:trHeight w:val="288"/>
        </w:trPr>
        <w:tc>
          <w:tcPr>
            <w:tcW w:w="848" w:type="dxa"/>
            <w:vMerge/>
            <w:tcBorders>
              <w:bottom w:val="single" w:sz="12" w:space="0" w:color="auto"/>
            </w:tcBorders>
            <w:noWrap/>
            <w:vAlign w:val="center"/>
            <w:hideMark/>
          </w:tcPr>
          <w:p w14:paraId="61612B1F" w14:textId="77777777" w:rsidR="00476C6B" w:rsidRPr="008E1B10" w:rsidRDefault="00476C6B" w:rsidP="00433594">
            <w:pPr>
              <w:rPr>
                <w:rFonts w:ascii="Times New Roman" w:hAnsi="Times New Roman" w:cs="Times New Roman"/>
                <w:sz w:val="20"/>
                <w:szCs w:val="20"/>
              </w:rPr>
            </w:pPr>
          </w:p>
        </w:tc>
        <w:tc>
          <w:tcPr>
            <w:tcW w:w="2150" w:type="dxa"/>
            <w:tcBorders>
              <w:bottom w:val="single" w:sz="12" w:space="0" w:color="auto"/>
            </w:tcBorders>
            <w:noWrap/>
            <w:hideMark/>
          </w:tcPr>
          <w:p w14:paraId="67C035ED" w14:textId="77777777" w:rsidR="00476C6B" w:rsidRPr="008E1B10" w:rsidRDefault="00476C6B" w:rsidP="00433594">
            <w:pPr>
              <w:rPr>
                <w:rFonts w:ascii="Times New Roman" w:hAnsi="Times New Roman" w:cs="Times New Roman"/>
                <w:sz w:val="20"/>
                <w:szCs w:val="20"/>
              </w:rPr>
            </w:pPr>
            <w:r w:rsidRPr="008E1B10">
              <w:rPr>
                <w:rFonts w:ascii="Times New Roman" w:hAnsi="Times New Roman" w:cs="Times New Roman"/>
                <w:sz w:val="20"/>
                <w:szCs w:val="20"/>
              </w:rPr>
              <w:t>Squirrel%</w:t>
            </w:r>
          </w:p>
        </w:tc>
        <w:tc>
          <w:tcPr>
            <w:tcW w:w="960" w:type="dxa"/>
            <w:tcBorders>
              <w:bottom w:val="single" w:sz="12" w:space="0" w:color="auto"/>
            </w:tcBorders>
            <w:noWrap/>
            <w:hideMark/>
          </w:tcPr>
          <w:p w14:paraId="53E1B3FE" w14:textId="77777777" w:rsidR="00476C6B" w:rsidRPr="008E1B10" w:rsidRDefault="00476C6B" w:rsidP="00433594">
            <w:pPr>
              <w:rPr>
                <w:rFonts w:ascii="Times New Roman" w:hAnsi="Times New Roman" w:cs="Times New Roman"/>
                <w:sz w:val="20"/>
                <w:szCs w:val="20"/>
              </w:rPr>
            </w:pPr>
            <w:r w:rsidRPr="008E1B10">
              <w:rPr>
                <w:rFonts w:ascii="Times New Roman" w:hAnsi="Times New Roman" w:cs="Times New Roman"/>
                <w:sz w:val="20"/>
                <w:szCs w:val="20"/>
              </w:rPr>
              <w:t>0.0047</w:t>
            </w:r>
          </w:p>
        </w:tc>
        <w:tc>
          <w:tcPr>
            <w:tcW w:w="960" w:type="dxa"/>
            <w:tcBorders>
              <w:bottom w:val="single" w:sz="12" w:space="0" w:color="auto"/>
            </w:tcBorders>
            <w:noWrap/>
            <w:hideMark/>
          </w:tcPr>
          <w:p w14:paraId="14C2EA86" w14:textId="5246D0CF" w:rsidR="00476C6B" w:rsidRPr="008E1B10" w:rsidRDefault="00476C6B" w:rsidP="00433594">
            <w:pPr>
              <w:rPr>
                <w:rFonts w:ascii="Times New Roman" w:hAnsi="Times New Roman" w:cs="Times New Roman"/>
                <w:sz w:val="20"/>
                <w:szCs w:val="20"/>
              </w:rPr>
            </w:pPr>
            <w:r>
              <w:rPr>
                <w:rFonts w:ascii="Times New Roman" w:hAnsi="Times New Roman" w:cs="Times New Roman"/>
                <w:sz w:val="20"/>
                <w:szCs w:val="20"/>
              </w:rPr>
              <w:t>1.068</w:t>
            </w:r>
          </w:p>
        </w:tc>
        <w:tc>
          <w:tcPr>
            <w:tcW w:w="960" w:type="dxa"/>
            <w:tcBorders>
              <w:bottom w:val="single" w:sz="12" w:space="0" w:color="auto"/>
              <w:right w:val="nil"/>
            </w:tcBorders>
            <w:noWrap/>
            <w:hideMark/>
          </w:tcPr>
          <w:p w14:paraId="14ABC297" w14:textId="77777777" w:rsidR="00476C6B" w:rsidRPr="008E1B10" w:rsidRDefault="00476C6B" w:rsidP="00433594">
            <w:pPr>
              <w:jc w:val="right"/>
              <w:rPr>
                <w:rFonts w:ascii="Times New Roman" w:hAnsi="Times New Roman" w:cs="Times New Roman"/>
                <w:sz w:val="20"/>
                <w:szCs w:val="20"/>
              </w:rPr>
            </w:pPr>
            <w:r w:rsidRPr="008E1B10">
              <w:rPr>
                <w:rFonts w:ascii="Times New Roman" w:hAnsi="Times New Roman" w:cs="Times New Roman"/>
                <w:sz w:val="20"/>
                <w:szCs w:val="20"/>
              </w:rPr>
              <w:t>0.9965</w:t>
            </w:r>
          </w:p>
        </w:tc>
        <w:tc>
          <w:tcPr>
            <w:tcW w:w="1025" w:type="dxa"/>
            <w:tcBorders>
              <w:bottom w:val="single" w:sz="12" w:space="0" w:color="auto"/>
            </w:tcBorders>
            <w:noWrap/>
            <w:hideMark/>
          </w:tcPr>
          <w:p w14:paraId="7F060752" w14:textId="77777777" w:rsidR="00476C6B" w:rsidRPr="008E1B10" w:rsidRDefault="00476C6B" w:rsidP="00433594">
            <w:pPr>
              <w:rPr>
                <w:rFonts w:ascii="Times New Roman" w:hAnsi="Times New Roman" w:cs="Times New Roman"/>
                <w:sz w:val="20"/>
                <w:szCs w:val="20"/>
              </w:rPr>
            </w:pPr>
            <w:r w:rsidRPr="008E1B10">
              <w:rPr>
                <w:rFonts w:ascii="Times New Roman" w:hAnsi="Times New Roman" w:cs="Times New Roman"/>
                <w:sz w:val="20"/>
                <w:szCs w:val="20"/>
              </w:rPr>
              <w:t>1</w:t>
            </w:r>
          </w:p>
        </w:tc>
        <w:tc>
          <w:tcPr>
            <w:tcW w:w="459" w:type="dxa"/>
            <w:tcBorders>
              <w:bottom w:val="single" w:sz="12" w:space="0" w:color="auto"/>
            </w:tcBorders>
            <w:noWrap/>
            <w:hideMark/>
          </w:tcPr>
          <w:p w14:paraId="2553C9E7" w14:textId="77777777" w:rsidR="00476C6B" w:rsidRPr="008E1B10" w:rsidRDefault="00476C6B" w:rsidP="00433594">
            <w:pPr>
              <w:rPr>
                <w:rFonts w:ascii="Times New Roman" w:hAnsi="Times New Roman" w:cs="Times New Roman"/>
                <w:sz w:val="20"/>
                <w:szCs w:val="20"/>
              </w:rPr>
            </w:pPr>
            <w:r w:rsidRPr="008E1B10">
              <w:rPr>
                <w:rFonts w:ascii="Times New Roman" w:hAnsi="Times New Roman" w:cs="Times New Roman"/>
                <w:sz w:val="20"/>
                <w:szCs w:val="20"/>
              </w:rPr>
              <w:t>11</w:t>
            </w:r>
          </w:p>
        </w:tc>
      </w:tr>
      <w:tr w:rsidR="00476C6B" w:rsidRPr="008E1B10" w14:paraId="48CFEFF4" w14:textId="77777777" w:rsidTr="00F00BFF">
        <w:trPr>
          <w:trHeight w:val="288"/>
        </w:trPr>
        <w:tc>
          <w:tcPr>
            <w:tcW w:w="848" w:type="dxa"/>
            <w:vMerge w:val="restart"/>
            <w:tcBorders>
              <w:top w:val="single" w:sz="12" w:space="0" w:color="auto"/>
            </w:tcBorders>
            <w:noWrap/>
            <w:vAlign w:val="center"/>
            <w:hideMark/>
          </w:tcPr>
          <w:p w14:paraId="27B5F65C" w14:textId="77777777" w:rsidR="00476C6B" w:rsidRPr="008E1B10" w:rsidRDefault="00476C6B" w:rsidP="00B95CF6">
            <w:pPr>
              <w:rPr>
                <w:rFonts w:ascii="Times New Roman" w:hAnsi="Times New Roman" w:cs="Times New Roman"/>
                <w:sz w:val="20"/>
                <w:szCs w:val="20"/>
              </w:rPr>
            </w:pPr>
            <w:r w:rsidRPr="008E1B10">
              <w:rPr>
                <w:rFonts w:ascii="Times New Roman" w:hAnsi="Times New Roman" w:cs="Times New Roman"/>
                <w:sz w:val="20"/>
                <w:szCs w:val="20"/>
              </w:rPr>
              <w:t>Robin</w:t>
            </w:r>
          </w:p>
        </w:tc>
        <w:tc>
          <w:tcPr>
            <w:tcW w:w="2150" w:type="dxa"/>
            <w:tcBorders>
              <w:top w:val="single" w:sz="12" w:space="0" w:color="auto"/>
            </w:tcBorders>
            <w:noWrap/>
            <w:hideMark/>
          </w:tcPr>
          <w:p w14:paraId="0AB8E072" w14:textId="77777777" w:rsidR="00476C6B" w:rsidRPr="008E1B10" w:rsidRDefault="00476C6B" w:rsidP="00B95CF6">
            <w:pPr>
              <w:rPr>
                <w:rFonts w:ascii="Times New Roman" w:hAnsi="Times New Roman" w:cs="Times New Roman"/>
                <w:sz w:val="20"/>
                <w:szCs w:val="20"/>
              </w:rPr>
            </w:pPr>
            <w:r w:rsidRPr="008E1B10">
              <w:rPr>
                <w:rFonts w:ascii="Times New Roman" w:hAnsi="Times New Roman" w:cs="Times New Roman"/>
                <w:sz w:val="20"/>
                <w:szCs w:val="20"/>
              </w:rPr>
              <w:t>Intercept</w:t>
            </w:r>
          </w:p>
        </w:tc>
        <w:tc>
          <w:tcPr>
            <w:tcW w:w="960" w:type="dxa"/>
            <w:tcBorders>
              <w:top w:val="single" w:sz="12" w:space="0" w:color="auto"/>
            </w:tcBorders>
            <w:noWrap/>
            <w:hideMark/>
          </w:tcPr>
          <w:p w14:paraId="718731A7" w14:textId="6FDC0E7A" w:rsidR="00476C6B" w:rsidRPr="008E1B10" w:rsidRDefault="00476C6B" w:rsidP="00B95CF6">
            <w:pPr>
              <w:rPr>
                <w:rFonts w:ascii="Times New Roman" w:hAnsi="Times New Roman" w:cs="Times New Roman"/>
                <w:sz w:val="20"/>
                <w:szCs w:val="20"/>
              </w:rPr>
            </w:pPr>
            <w:r>
              <w:rPr>
                <w:rFonts w:ascii="Times New Roman" w:hAnsi="Times New Roman" w:cs="Times New Roman"/>
                <w:sz w:val="20"/>
                <w:szCs w:val="20"/>
              </w:rPr>
              <w:t>-2.038</w:t>
            </w:r>
          </w:p>
        </w:tc>
        <w:tc>
          <w:tcPr>
            <w:tcW w:w="960" w:type="dxa"/>
            <w:tcBorders>
              <w:top w:val="single" w:sz="12" w:space="0" w:color="auto"/>
            </w:tcBorders>
            <w:noWrap/>
            <w:hideMark/>
          </w:tcPr>
          <w:p w14:paraId="6A88D55E" w14:textId="4C67AF35" w:rsidR="00476C6B" w:rsidRPr="008E1B10" w:rsidRDefault="00476C6B" w:rsidP="00B95CF6">
            <w:pPr>
              <w:rPr>
                <w:rFonts w:ascii="Times New Roman" w:hAnsi="Times New Roman" w:cs="Times New Roman"/>
                <w:sz w:val="20"/>
                <w:szCs w:val="20"/>
              </w:rPr>
            </w:pPr>
            <w:r w:rsidRPr="008E1B10">
              <w:rPr>
                <w:rFonts w:ascii="Times New Roman" w:hAnsi="Times New Roman" w:cs="Times New Roman"/>
                <w:sz w:val="20"/>
                <w:szCs w:val="20"/>
              </w:rPr>
              <w:t>0.429</w:t>
            </w:r>
            <w:r>
              <w:rPr>
                <w:rFonts w:ascii="Times New Roman" w:hAnsi="Times New Roman" w:cs="Times New Roman"/>
                <w:sz w:val="20"/>
                <w:szCs w:val="20"/>
              </w:rPr>
              <w:t>0</w:t>
            </w:r>
          </w:p>
        </w:tc>
        <w:tc>
          <w:tcPr>
            <w:tcW w:w="960" w:type="dxa"/>
            <w:tcBorders>
              <w:top w:val="single" w:sz="12" w:space="0" w:color="auto"/>
              <w:right w:val="nil"/>
            </w:tcBorders>
            <w:noWrap/>
            <w:hideMark/>
          </w:tcPr>
          <w:p w14:paraId="1E6E612D" w14:textId="77777777" w:rsidR="00476C6B" w:rsidRPr="008E1B10" w:rsidRDefault="00476C6B" w:rsidP="00B95CF6">
            <w:pPr>
              <w:jc w:val="right"/>
              <w:rPr>
                <w:rFonts w:ascii="Times New Roman" w:hAnsi="Times New Roman" w:cs="Times New Roman"/>
                <w:sz w:val="20"/>
                <w:szCs w:val="20"/>
              </w:rPr>
            </w:pPr>
            <w:r w:rsidRPr="008E1B10">
              <w:rPr>
                <w:rFonts w:ascii="Times New Roman" w:hAnsi="Times New Roman" w:cs="Times New Roman"/>
                <w:sz w:val="20"/>
                <w:szCs w:val="20"/>
              </w:rPr>
              <w:t>&lt;0.0001</w:t>
            </w:r>
          </w:p>
        </w:tc>
        <w:tc>
          <w:tcPr>
            <w:tcW w:w="1025" w:type="dxa"/>
            <w:tcBorders>
              <w:top w:val="single" w:sz="12" w:space="0" w:color="auto"/>
            </w:tcBorders>
            <w:noWrap/>
            <w:hideMark/>
          </w:tcPr>
          <w:p w14:paraId="156944E8" w14:textId="62CA4333" w:rsidR="00476C6B" w:rsidRPr="008E1B10" w:rsidRDefault="00476C6B" w:rsidP="00B95CF6">
            <w:pPr>
              <w:rPr>
                <w:rFonts w:ascii="Times New Roman" w:hAnsi="Times New Roman" w:cs="Times New Roman"/>
                <w:sz w:val="20"/>
                <w:szCs w:val="20"/>
              </w:rPr>
            </w:pPr>
            <w:r w:rsidRPr="00852E8F">
              <w:rPr>
                <w:rFonts w:ascii="Times New Roman" w:eastAsia="Calibri" w:hAnsi="Times New Roman" w:cs="Times New Roman"/>
                <w:sz w:val="20"/>
                <w:szCs w:val="20"/>
              </w:rPr>
              <w:t>N/A</w:t>
            </w:r>
          </w:p>
        </w:tc>
        <w:tc>
          <w:tcPr>
            <w:tcW w:w="459" w:type="dxa"/>
            <w:tcBorders>
              <w:top w:val="single" w:sz="12" w:space="0" w:color="auto"/>
            </w:tcBorders>
            <w:noWrap/>
            <w:hideMark/>
          </w:tcPr>
          <w:p w14:paraId="02852458" w14:textId="0480E687" w:rsidR="00476C6B" w:rsidRPr="008E1B10" w:rsidRDefault="00476C6B" w:rsidP="00B95CF6">
            <w:pPr>
              <w:rPr>
                <w:rFonts w:ascii="Times New Roman" w:hAnsi="Times New Roman" w:cs="Times New Roman"/>
                <w:sz w:val="20"/>
                <w:szCs w:val="20"/>
              </w:rPr>
            </w:pPr>
            <w:r w:rsidRPr="00852E8F">
              <w:rPr>
                <w:rFonts w:ascii="Times New Roman" w:eastAsia="Calibri" w:hAnsi="Times New Roman" w:cs="Times New Roman"/>
                <w:sz w:val="20"/>
                <w:szCs w:val="20"/>
              </w:rPr>
              <w:t>N/A</w:t>
            </w:r>
          </w:p>
        </w:tc>
      </w:tr>
      <w:tr w:rsidR="00476C6B" w:rsidRPr="008E1B10" w14:paraId="51EC5757" w14:textId="77777777" w:rsidTr="00F00BFF">
        <w:trPr>
          <w:trHeight w:val="288"/>
        </w:trPr>
        <w:tc>
          <w:tcPr>
            <w:tcW w:w="848" w:type="dxa"/>
            <w:vMerge/>
            <w:noWrap/>
            <w:hideMark/>
          </w:tcPr>
          <w:p w14:paraId="6C352F05" w14:textId="77777777" w:rsidR="00476C6B" w:rsidRPr="008E1B10" w:rsidRDefault="00476C6B" w:rsidP="00433594">
            <w:pPr>
              <w:rPr>
                <w:rFonts w:ascii="Times New Roman" w:hAnsi="Times New Roman" w:cs="Times New Roman"/>
                <w:sz w:val="20"/>
                <w:szCs w:val="20"/>
              </w:rPr>
            </w:pPr>
          </w:p>
        </w:tc>
        <w:tc>
          <w:tcPr>
            <w:tcW w:w="2150" w:type="dxa"/>
            <w:noWrap/>
            <w:hideMark/>
          </w:tcPr>
          <w:p w14:paraId="4F59B951" w14:textId="77777777" w:rsidR="00476C6B" w:rsidRPr="008E1B10" w:rsidRDefault="00476C6B" w:rsidP="00433594">
            <w:pPr>
              <w:rPr>
                <w:rFonts w:ascii="Times New Roman" w:hAnsi="Times New Roman" w:cs="Times New Roman"/>
                <w:sz w:val="20"/>
                <w:szCs w:val="20"/>
              </w:rPr>
            </w:pPr>
            <w:r w:rsidRPr="008E1B10">
              <w:rPr>
                <w:rFonts w:ascii="Times New Roman" w:hAnsi="Times New Roman" w:cs="Times New Roman"/>
                <w:sz w:val="20"/>
                <w:szCs w:val="20"/>
              </w:rPr>
              <w:t>Distance</w:t>
            </w:r>
          </w:p>
        </w:tc>
        <w:tc>
          <w:tcPr>
            <w:tcW w:w="960" w:type="dxa"/>
            <w:noWrap/>
            <w:hideMark/>
          </w:tcPr>
          <w:p w14:paraId="402744D9" w14:textId="3AB373C0" w:rsidR="00476C6B" w:rsidRPr="008E1B10" w:rsidRDefault="00476C6B" w:rsidP="00433594">
            <w:pPr>
              <w:rPr>
                <w:rFonts w:ascii="Times New Roman" w:hAnsi="Times New Roman" w:cs="Times New Roman"/>
                <w:sz w:val="20"/>
                <w:szCs w:val="20"/>
              </w:rPr>
            </w:pPr>
            <w:r>
              <w:rPr>
                <w:rFonts w:ascii="Times New Roman" w:hAnsi="Times New Roman" w:cs="Times New Roman"/>
                <w:sz w:val="20"/>
                <w:szCs w:val="20"/>
              </w:rPr>
              <w:t>-1.062</w:t>
            </w:r>
          </w:p>
        </w:tc>
        <w:tc>
          <w:tcPr>
            <w:tcW w:w="960" w:type="dxa"/>
            <w:noWrap/>
            <w:hideMark/>
          </w:tcPr>
          <w:p w14:paraId="3D890C4D" w14:textId="77777777" w:rsidR="00476C6B" w:rsidRPr="008E1B10" w:rsidRDefault="00476C6B" w:rsidP="00433594">
            <w:pPr>
              <w:rPr>
                <w:rFonts w:ascii="Times New Roman" w:hAnsi="Times New Roman" w:cs="Times New Roman"/>
                <w:sz w:val="20"/>
                <w:szCs w:val="20"/>
              </w:rPr>
            </w:pPr>
            <w:r w:rsidRPr="008E1B10">
              <w:rPr>
                <w:rFonts w:ascii="Times New Roman" w:hAnsi="Times New Roman" w:cs="Times New Roman"/>
                <w:sz w:val="20"/>
                <w:szCs w:val="20"/>
              </w:rPr>
              <w:t>0.8411</w:t>
            </w:r>
          </w:p>
        </w:tc>
        <w:tc>
          <w:tcPr>
            <w:tcW w:w="960" w:type="dxa"/>
            <w:tcBorders>
              <w:right w:val="nil"/>
            </w:tcBorders>
            <w:noWrap/>
            <w:hideMark/>
          </w:tcPr>
          <w:p w14:paraId="4DA9CD26" w14:textId="77777777" w:rsidR="00476C6B" w:rsidRPr="008E1B10" w:rsidRDefault="00476C6B" w:rsidP="00433594">
            <w:pPr>
              <w:jc w:val="right"/>
              <w:rPr>
                <w:rFonts w:ascii="Times New Roman" w:hAnsi="Times New Roman" w:cs="Times New Roman"/>
                <w:sz w:val="20"/>
                <w:szCs w:val="20"/>
              </w:rPr>
            </w:pPr>
            <w:r w:rsidRPr="008E1B10">
              <w:rPr>
                <w:rFonts w:ascii="Times New Roman" w:hAnsi="Times New Roman" w:cs="Times New Roman"/>
                <w:sz w:val="20"/>
                <w:szCs w:val="20"/>
              </w:rPr>
              <w:t>0.2067</w:t>
            </w:r>
          </w:p>
        </w:tc>
        <w:tc>
          <w:tcPr>
            <w:tcW w:w="1025" w:type="dxa"/>
            <w:noWrap/>
            <w:hideMark/>
          </w:tcPr>
          <w:p w14:paraId="7BDE57B9" w14:textId="77777777" w:rsidR="00476C6B" w:rsidRPr="008E1B10" w:rsidRDefault="00476C6B" w:rsidP="00433594">
            <w:pPr>
              <w:rPr>
                <w:rFonts w:ascii="Times New Roman" w:hAnsi="Times New Roman" w:cs="Times New Roman"/>
                <w:sz w:val="20"/>
                <w:szCs w:val="20"/>
              </w:rPr>
            </w:pPr>
            <w:r w:rsidRPr="008E1B10">
              <w:rPr>
                <w:rFonts w:ascii="Times New Roman" w:hAnsi="Times New Roman" w:cs="Times New Roman"/>
                <w:sz w:val="20"/>
                <w:szCs w:val="20"/>
              </w:rPr>
              <w:t>0.4</w:t>
            </w:r>
          </w:p>
        </w:tc>
        <w:tc>
          <w:tcPr>
            <w:tcW w:w="459" w:type="dxa"/>
            <w:noWrap/>
            <w:hideMark/>
          </w:tcPr>
          <w:p w14:paraId="1BD83EC2" w14:textId="77777777" w:rsidR="00476C6B" w:rsidRPr="008E1B10" w:rsidRDefault="00476C6B" w:rsidP="00433594">
            <w:pPr>
              <w:rPr>
                <w:rFonts w:ascii="Times New Roman" w:hAnsi="Times New Roman" w:cs="Times New Roman"/>
                <w:sz w:val="20"/>
                <w:szCs w:val="20"/>
              </w:rPr>
            </w:pPr>
            <w:r w:rsidRPr="008E1B10">
              <w:rPr>
                <w:rFonts w:ascii="Times New Roman" w:hAnsi="Times New Roman" w:cs="Times New Roman"/>
                <w:sz w:val="20"/>
                <w:szCs w:val="20"/>
              </w:rPr>
              <w:t>3</w:t>
            </w:r>
          </w:p>
        </w:tc>
      </w:tr>
      <w:tr w:rsidR="00476C6B" w:rsidRPr="008E1B10" w14:paraId="4FAA733C" w14:textId="77777777" w:rsidTr="00F00BFF">
        <w:trPr>
          <w:trHeight w:val="288"/>
        </w:trPr>
        <w:tc>
          <w:tcPr>
            <w:tcW w:w="848" w:type="dxa"/>
            <w:vMerge/>
            <w:noWrap/>
            <w:hideMark/>
          </w:tcPr>
          <w:p w14:paraId="72DF8DA7" w14:textId="77777777" w:rsidR="00476C6B" w:rsidRPr="008E1B10" w:rsidRDefault="00476C6B" w:rsidP="00433594">
            <w:pPr>
              <w:rPr>
                <w:rFonts w:ascii="Times New Roman" w:hAnsi="Times New Roman" w:cs="Times New Roman"/>
                <w:sz w:val="20"/>
                <w:szCs w:val="20"/>
              </w:rPr>
            </w:pPr>
          </w:p>
        </w:tc>
        <w:tc>
          <w:tcPr>
            <w:tcW w:w="2150" w:type="dxa"/>
            <w:noWrap/>
            <w:hideMark/>
          </w:tcPr>
          <w:p w14:paraId="054A32D6" w14:textId="77777777" w:rsidR="00476C6B" w:rsidRPr="008E1B10" w:rsidRDefault="00476C6B" w:rsidP="00433594">
            <w:pPr>
              <w:rPr>
                <w:rFonts w:ascii="Times New Roman" w:hAnsi="Times New Roman" w:cs="Times New Roman"/>
                <w:sz w:val="20"/>
                <w:szCs w:val="20"/>
              </w:rPr>
            </w:pPr>
            <w:r w:rsidRPr="008E1B10">
              <w:rPr>
                <w:rFonts w:ascii="Times New Roman" w:hAnsi="Times New Roman" w:cs="Times New Roman"/>
                <w:sz w:val="20"/>
                <w:szCs w:val="20"/>
              </w:rPr>
              <w:t>Food</w:t>
            </w:r>
          </w:p>
        </w:tc>
        <w:tc>
          <w:tcPr>
            <w:tcW w:w="960" w:type="dxa"/>
            <w:noWrap/>
            <w:hideMark/>
          </w:tcPr>
          <w:p w14:paraId="0A8CF644" w14:textId="3436388D" w:rsidR="00476C6B" w:rsidRPr="008E1B10" w:rsidRDefault="00476C6B" w:rsidP="00433594">
            <w:pPr>
              <w:rPr>
                <w:rFonts w:ascii="Times New Roman" w:hAnsi="Times New Roman" w:cs="Times New Roman"/>
                <w:sz w:val="20"/>
                <w:szCs w:val="20"/>
              </w:rPr>
            </w:pPr>
            <w:r>
              <w:rPr>
                <w:rFonts w:ascii="Times New Roman" w:hAnsi="Times New Roman" w:cs="Times New Roman"/>
                <w:sz w:val="20"/>
                <w:szCs w:val="20"/>
              </w:rPr>
              <w:t>3.405</w:t>
            </w:r>
          </w:p>
        </w:tc>
        <w:tc>
          <w:tcPr>
            <w:tcW w:w="960" w:type="dxa"/>
            <w:noWrap/>
            <w:hideMark/>
          </w:tcPr>
          <w:p w14:paraId="5CD03CDC" w14:textId="77777777" w:rsidR="00476C6B" w:rsidRPr="008E1B10" w:rsidRDefault="00476C6B" w:rsidP="00433594">
            <w:pPr>
              <w:rPr>
                <w:rFonts w:ascii="Times New Roman" w:hAnsi="Times New Roman" w:cs="Times New Roman"/>
                <w:sz w:val="20"/>
                <w:szCs w:val="20"/>
              </w:rPr>
            </w:pPr>
            <w:r w:rsidRPr="008E1B10">
              <w:rPr>
                <w:rFonts w:ascii="Times New Roman" w:hAnsi="Times New Roman" w:cs="Times New Roman"/>
                <w:sz w:val="20"/>
                <w:szCs w:val="20"/>
              </w:rPr>
              <w:t>0.1558</w:t>
            </w:r>
          </w:p>
        </w:tc>
        <w:tc>
          <w:tcPr>
            <w:tcW w:w="960" w:type="dxa"/>
            <w:tcBorders>
              <w:right w:val="nil"/>
            </w:tcBorders>
            <w:noWrap/>
            <w:hideMark/>
          </w:tcPr>
          <w:p w14:paraId="3BBB9991" w14:textId="77777777" w:rsidR="00476C6B" w:rsidRPr="008E1B10" w:rsidRDefault="00476C6B" w:rsidP="00433594">
            <w:pPr>
              <w:jc w:val="right"/>
              <w:rPr>
                <w:rFonts w:ascii="Times New Roman" w:hAnsi="Times New Roman" w:cs="Times New Roman"/>
                <w:sz w:val="20"/>
                <w:szCs w:val="20"/>
              </w:rPr>
            </w:pPr>
            <w:r w:rsidRPr="008E1B10">
              <w:rPr>
                <w:rFonts w:ascii="Times New Roman" w:hAnsi="Times New Roman" w:cs="Times New Roman"/>
                <w:sz w:val="20"/>
                <w:szCs w:val="20"/>
              </w:rPr>
              <w:t>&lt;0.0001</w:t>
            </w:r>
          </w:p>
        </w:tc>
        <w:tc>
          <w:tcPr>
            <w:tcW w:w="1025" w:type="dxa"/>
            <w:noWrap/>
            <w:hideMark/>
          </w:tcPr>
          <w:p w14:paraId="23B2381B" w14:textId="77777777" w:rsidR="00476C6B" w:rsidRPr="008E1B10" w:rsidRDefault="00476C6B" w:rsidP="00433594">
            <w:pPr>
              <w:rPr>
                <w:rFonts w:ascii="Times New Roman" w:hAnsi="Times New Roman" w:cs="Times New Roman"/>
                <w:sz w:val="20"/>
                <w:szCs w:val="20"/>
              </w:rPr>
            </w:pPr>
            <w:r w:rsidRPr="008E1B10">
              <w:rPr>
                <w:rFonts w:ascii="Times New Roman" w:hAnsi="Times New Roman" w:cs="Times New Roman"/>
                <w:sz w:val="20"/>
                <w:szCs w:val="20"/>
              </w:rPr>
              <w:t>1</w:t>
            </w:r>
          </w:p>
        </w:tc>
        <w:tc>
          <w:tcPr>
            <w:tcW w:w="459" w:type="dxa"/>
            <w:noWrap/>
            <w:hideMark/>
          </w:tcPr>
          <w:p w14:paraId="071F1D0F" w14:textId="77777777" w:rsidR="00476C6B" w:rsidRPr="008E1B10" w:rsidRDefault="00476C6B" w:rsidP="00433594">
            <w:pPr>
              <w:rPr>
                <w:rFonts w:ascii="Times New Roman" w:hAnsi="Times New Roman" w:cs="Times New Roman"/>
                <w:sz w:val="20"/>
                <w:szCs w:val="20"/>
              </w:rPr>
            </w:pPr>
            <w:r w:rsidRPr="008E1B10">
              <w:rPr>
                <w:rFonts w:ascii="Times New Roman" w:hAnsi="Times New Roman" w:cs="Times New Roman"/>
                <w:sz w:val="20"/>
                <w:szCs w:val="20"/>
              </w:rPr>
              <w:t>7</w:t>
            </w:r>
          </w:p>
        </w:tc>
      </w:tr>
      <w:tr w:rsidR="00476C6B" w:rsidRPr="008E1B10" w14:paraId="0D29D26C" w14:textId="77777777" w:rsidTr="00F00BFF">
        <w:trPr>
          <w:trHeight w:val="288"/>
        </w:trPr>
        <w:tc>
          <w:tcPr>
            <w:tcW w:w="848" w:type="dxa"/>
            <w:vMerge/>
            <w:noWrap/>
            <w:hideMark/>
          </w:tcPr>
          <w:p w14:paraId="591393C5" w14:textId="77777777" w:rsidR="00476C6B" w:rsidRPr="008E1B10" w:rsidRDefault="00476C6B" w:rsidP="00433594">
            <w:pPr>
              <w:rPr>
                <w:rFonts w:ascii="Times New Roman" w:hAnsi="Times New Roman" w:cs="Times New Roman"/>
                <w:sz w:val="20"/>
                <w:szCs w:val="20"/>
              </w:rPr>
            </w:pPr>
          </w:p>
        </w:tc>
        <w:tc>
          <w:tcPr>
            <w:tcW w:w="2150" w:type="dxa"/>
            <w:noWrap/>
            <w:hideMark/>
          </w:tcPr>
          <w:p w14:paraId="5F18D7A3" w14:textId="5FC050E1" w:rsidR="00476C6B" w:rsidRPr="008E1B10" w:rsidRDefault="00476C6B" w:rsidP="00433594">
            <w:pPr>
              <w:rPr>
                <w:rFonts w:ascii="Times New Roman" w:hAnsi="Times New Roman" w:cs="Times New Roman"/>
                <w:sz w:val="20"/>
                <w:szCs w:val="20"/>
              </w:rPr>
            </w:pPr>
            <w:r>
              <w:rPr>
                <w:rFonts w:ascii="Times New Roman" w:hAnsi="Times New Roman" w:cs="Times New Roman"/>
                <w:sz w:val="20"/>
                <w:szCs w:val="20"/>
              </w:rPr>
              <w:t>Food : Guard</w:t>
            </w:r>
          </w:p>
        </w:tc>
        <w:tc>
          <w:tcPr>
            <w:tcW w:w="960" w:type="dxa"/>
            <w:noWrap/>
            <w:hideMark/>
          </w:tcPr>
          <w:p w14:paraId="571577B5" w14:textId="4D011C19" w:rsidR="00476C6B" w:rsidRPr="008E1B10" w:rsidRDefault="00476C6B" w:rsidP="00433594">
            <w:pPr>
              <w:rPr>
                <w:rFonts w:ascii="Times New Roman" w:hAnsi="Times New Roman" w:cs="Times New Roman"/>
                <w:sz w:val="20"/>
                <w:szCs w:val="20"/>
              </w:rPr>
            </w:pPr>
            <w:r>
              <w:rPr>
                <w:rFonts w:ascii="Times New Roman" w:hAnsi="Times New Roman" w:cs="Times New Roman"/>
                <w:sz w:val="20"/>
                <w:szCs w:val="20"/>
              </w:rPr>
              <w:t>2.016</w:t>
            </w:r>
          </w:p>
        </w:tc>
        <w:tc>
          <w:tcPr>
            <w:tcW w:w="960" w:type="dxa"/>
            <w:noWrap/>
            <w:hideMark/>
          </w:tcPr>
          <w:p w14:paraId="6D9E3F61" w14:textId="77777777" w:rsidR="00476C6B" w:rsidRPr="008E1B10" w:rsidRDefault="00476C6B" w:rsidP="00433594">
            <w:pPr>
              <w:rPr>
                <w:rFonts w:ascii="Times New Roman" w:hAnsi="Times New Roman" w:cs="Times New Roman"/>
                <w:sz w:val="20"/>
                <w:szCs w:val="20"/>
              </w:rPr>
            </w:pPr>
            <w:r w:rsidRPr="008E1B10">
              <w:rPr>
                <w:rFonts w:ascii="Times New Roman" w:hAnsi="Times New Roman" w:cs="Times New Roman"/>
                <w:sz w:val="20"/>
                <w:szCs w:val="20"/>
              </w:rPr>
              <w:t>0.3018</w:t>
            </w:r>
          </w:p>
        </w:tc>
        <w:tc>
          <w:tcPr>
            <w:tcW w:w="960" w:type="dxa"/>
            <w:tcBorders>
              <w:right w:val="nil"/>
            </w:tcBorders>
            <w:noWrap/>
            <w:hideMark/>
          </w:tcPr>
          <w:p w14:paraId="6AF26A44" w14:textId="77777777" w:rsidR="00476C6B" w:rsidRPr="008E1B10" w:rsidRDefault="00476C6B" w:rsidP="00433594">
            <w:pPr>
              <w:jc w:val="right"/>
              <w:rPr>
                <w:rFonts w:ascii="Times New Roman" w:hAnsi="Times New Roman" w:cs="Times New Roman"/>
                <w:sz w:val="20"/>
                <w:szCs w:val="20"/>
              </w:rPr>
            </w:pPr>
            <w:r w:rsidRPr="008E1B10">
              <w:rPr>
                <w:rFonts w:ascii="Times New Roman" w:hAnsi="Times New Roman" w:cs="Times New Roman"/>
                <w:sz w:val="20"/>
                <w:szCs w:val="20"/>
              </w:rPr>
              <w:t>&lt;0.0001</w:t>
            </w:r>
          </w:p>
        </w:tc>
        <w:tc>
          <w:tcPr>
            <w:tcW w:w="1025" w:type="dxa"/>
            <w:noWrap/>
            <w:hideMark/>
          </w:tcPr>
          <w:p w14:paraId="6795DF95" w14:textId="77777777" w:rsidR="00476C6B" w:rsidRPr="008E1B10" w:rsidRDefault="00476C6B" w:rsidP="00433594">
            <w:pPr>
              <w:rPr>
                <w:rFonts w:ascii="Times New Roman" w:hAnsi="Times New Roman" w:cs="Times New Roman"/>
                <w:sz w:val="20"/>
                <w:szCs w:val="20"/>
              </w:rPr>
            </w:pPr>
            <w:r w:rsidRPr="008E1B10">
              <w:rPr>
                <w:rFonts w:ascii="Times New Roman" w:hAnsi="Times New Roman" w:cs="Times New Roman"/>
                <w:sz w:val="20"/>
                <w:szCs w:val="20"/>
              </w:rPr>
              <w:t>1</w:t>
            </w:r>
          </w:p>
        </w:tc>
        <w:tc>
          <w:tcPr>
            <w:tcW w:w="459" w:type="dxa"/>
            <w:noWrap/>
            <w:hideMark/>
          </w:tcPr>
          <w:p w14:paraId="7BAF3FA7" w14:textId="77777777" w:rsidR="00476C6B" w:rsidRPr="008E1B10" w:rsidRDefault="00476C6B" w:rsidP="00433594">
            <w:pPr>
              <w:rPr>
                <w:rFonts w:ascii="Times New Roman" w:hAnsi="Times New Roman" w:cs="Times New Roman"/>
                <w:sz w:val="20"/>
                <w:szCs w:val="20"/>
              </w:rPr>
            </w:pPr>
            <w:r w:rsidRPr="008E1B10">
              <w:rPr>
                <w:rFonts w:ascii="Times New Roman" w:hAnsi="Times New Roman" w:cs="Times New Roman"/>
                <w:sz w:val="20"/>
                <w:szCs w:val="20"/>
              </w:rPr>
              <w:t>7</w:t>
            </w:r>
          </w:p>
        </w:tc>
      </w:tr>
      <w:tr w:rsidR="00476C6B" w:rsidRPr="008E1B10" w14:paraId="4ED08D23" w14:textId="77777777" w:rsidTr="00F00BFF">
        <w:trPr>
          <w:trHeight w:val="288"/>
        </w:trPr>
        <w:tc>
          <w:tcPr>
            <w:tcW w:w="848" w:type="dxa"/>
            <w:vMerge/>
            <w:noWrap/>
            <w:hideMark/>
          </w:tcPr>
          <w:p w14:paraId="187A2A51" w14:textId="77777777" w:rsidR="00476C6B" w:rsidRPr="008E1B10" w:rsidRDefault="00476C6B" w:rsidP="00433594">
            <w:pPr>
              <w:rPr>
                <w:rFonts w:ascii="Times New Roman" w:hAnsi="Times New Roman" w:cs="Times New Roman"/>
                <w:sz w:val="20"/>
                <w:szCs w:val="20"/>
              </w:rPr>
            </w:pPr>
          </w:p>
        </w:tc>
        <w:tc>
          <w:tcPr>
            <w:tcW w:w="2150" w:type="dxa"/>
            <w:noWrap/>
            <w:hideMark/>
          </w:tcPr>
          <w:p w14:paraId="21B617EE" w14:textId="77777777" w:rsidR="00476C6B" w:rsidRPr="008E1B10" w:rsidRDefault="00476C6B" w:rsidP="00433594">
            <w:pPr>
              <w:rPr>
                <w:rFonts w:ascii="Times New Roman" w:hAnsi="Times New Roman" w:cs="Times New Roman"/>
                <w:sz w:val="20"/>
                <w:szCs w:val="20"/>
              </w:rPr>
            </w:pPr>
            <w:r w:rsidRPr="008E1B10">
              <w:rPr>
                <w:rFonts w:ascii="Times New Roman" w:hAnsi="Times New Roman" w:cs="Times New Roman"/>
                <w:sz w:val="20"/>
                <w:szCs w:val="20"/>
              </w:rPr>
              <w:t>Garden%</w:t>
            </w:r>
          </w:p>
        </w:tc>
        <w:tc>
          <w:tcPr>
            <w:tcW w:w="960" w:type="dxa"/>
            <w:noWrap/>
            <w:hideMark/>
          </w:tcPr>
          <w:p w14:paraId="61C0C945" w14:textId="77777777" w:rsidR="00476C6B" w:rsidRPr="008E1B10" w:rsidRDefault="00476C6B" w:rsidP="00433594">
            <w:pPr>
              <w:rPr>
                <w:rFonts w:ascii="Times New Roman" w:hAnsi="Times New Roman" w:cs="Times New Roman"/>
                <w:sz w:val="20"/>
                <w:szCs w:val="20"/>
              </w:rPr>
            </w:pPr>
            <w:r w:rsidRPr="008E1B10">
              <w:rPr>
                <w:rFonts w:ascii="Times New Roman" w:hAnsi="Times New Roman" w:cs="Times New Roman"/>
                <w:sz w:val="20"/>
                <w:szCs w:val="20"/>
              </w:rPr>
              <w:t>-0.9463</w:t>
            </w:r>
          </w:p>
        </w:tc>
        <w:tc>
          <w:tcPr>
            <w:tcW w:w="960" w:type="dxa"/>
            <w:noWrap/>
            <w:hideMark/>
          </w:tcPr>
          <w:p w14:paraId="3BF644AB" w14:textId="77777777" w:rsidR="00476C6B" w:rsidRPr="008E1B10" w:rsidRDefault="00476C6B" w:rsidP="00433594">
            <w:pPr>
              <w:rPr>
                <w:rFonts w:ascii="Times New Roman" w:hAnsi="Times New Roman" w:cs="Times New Roman"/>
                <w:sz w:val="20"/>
                <w:szCs w:val="20"/>
              </w:rPr>
            </w:pPr>
            <w:r w:rsidRPr="008E1B10">
              <w:rPr>
                <w:rFonts w:ascii="Times New Roman" w:hAnsi="Times New Roman" w:cs="Times New Roman"/>
                <w:sz w:val="20"/>
                <w:szCs w:val="20"/>
              </w:rPr>
              <w:t>0.9242</w:t>
            </w:r>
          </w:p>
        </w:tc>
        <w:tc>
          <w:tcPr>
            <w:tcW w:w="960" w:type="dxa"/>
            <w:tcBorders>
              <w:right w:val="nil"/>
            </w:tcBorders>
            <w:noWrap/>
            <w:hideMark/>
          </w:tcPr>
          <w:p w14:paraId="71B51D79" w14:textId="77777777" w:rsidR="00476C6B" w:rsidRPr="008E1B10" w:rsidRDefault="00476C6B" w:rsidP="00433594">
            <w:pPr>
              <w:jc w:val="right"/>
              <w:rPr>
                <w:rFonts w:ascii="Times New Roman" w:hAnsi="Times New Roman" w:cs="Times New Roman"/>
                <w:sz w:val="20"/>
                <w:szCs w:val="20"/>
              </w:rPr>
            </w:pPr>
            <w:r w:rsidRPr="008E1B10">
              <w:rPr>
                <w:rFonts w:ascii="Times New Roman" w:hAnsi="Times New Roman" w:cs="Times New Roman"/>
                <w:sz w:val="20"/>
                <w:szCs w:val="20"/>
              </w:rPr>
              <w:t>0.3059</w:t>
            </w:r>
          </w:p>
        </w:tc>
        <w:tc>
          <w:tcPr>
            <w:tcW w:w="1025" w:type="dxa"/>
            <w:noWrap/>
            <w:hideMark/>
          </w:tcPr>
          <w:p w14:paraId="340B413A" w14:textId="77777777" w:rsidR="00476C6B" w:rsidRPr="008E1B10" w:rsidRDefault="00476C6B" w:rsidP="00433594">
            <w:pPr>
              <w:rPr>
                <w:rFonts w:ascii="Times New Roman" w:hAnsi="Times New Roman" w:cs="Times New Roman"/>
                <w:sz w:val="20"/>
                <w:szCs w:val="20"/>
              </w:rPr>
            </w:pPr>
            <w:r w:rsidRPr="008E1B10">
              <w:rPr>
                <w:rFonts w:ascii="Times New Roman" w:hAnsi="Times New Roman" w:cs="Times New Roman"/>
                <w:sz w:val="20"/>
                <w:szCs w:val="20"/>
              </w:rPr>
              <w:t>0.26</w:t>
            </w:r>
          </w:p>
        </w:tc>
        <w:tc>
          <w:tcPr>
            <w:tcW w:w="459" w:type="dxa"/>
            <w:noWrap/>
            <w:hideMark/>
          </w:tcPr>
          <w:p w14:paraId="2ED2248A" w14:textId="77777777" w:rsidR="00476C6B" w:rsidRPr="008E1B10" w:rsidRDefault="00476C6B" w:rsidP="00433594">
            <w:pPr>
              <w:rPr>
                <w:rFonts w:ascii="Times New Roman" w:hAnsi="Times New Roman" w:cs="Times New Roman"/>
                <w:sz w:val="20"/>
                <w:szCs w:val="20"/>
              </w:rPr>
            </w:pPr>
            <w:r w:rsidRPr="008E1B10">
              <w:rPr>
                <w:rFonts w:ascii="Times New Roman" w:hAnsi="Times New Roman" w:cs="Times New Roman"/>
                <w:sz w:val="20"/>
                <w:szCs w:val="20"/>
              </w:rPr>
              <w:t>2</w:t>
            </w:r>
          </w:p>
        </w:tc>
      </w:tr>
      <w:tr w:rsidR="00476C6B" w:rsidRPr="008E1B10" w14:paraId="6A092F20" w14:textId="77777777" w:rsidTr="00F00BFF">
        <w:trPr>
          <w:trHeight w:val="288"/>
        </w:trPr>
        <w:tc>
          <w:tcPr>
            <w:tcW w:w="848" w:type="dxa"/>
            <w:vMerge/>
            <w:noWrap/>
            <w:hideMark/>
          </w:tcPr>
          <w:p w14:paraId="31C34ABD" w14:textId="77777777" w:rsidR="00476C6B" w:rsidRPr="008E1B10" w:rsidRDefault="00476C6B" w:rsidP="00433594">
            <w:pPr>
              <w:rPr>
                <w:rFonts w:ascii="Times New Roman" w:hAnsi="Times New Roman" w:cs="Times New Roman"/>
                <w:sz w:val="20"/>
                <w:szCs w:val="20"/>
              </w:rPr>
            </w:pPr>
          </w:p>
        </w:tc>
        <w:tc>
          <w:tcPr>
            <w:tcW w:w="2150" w:type="dxa"/>
            <w:noWrap/>
            <w:hideMark/>
          </w:tcPr>
          <w:p w14:paraId="2C16F207" w14:textId="77777777" w:rsidR="00476C6B" w:rsidRPr="008E1B10" w:rsidRDefault="00476C6B" w:rsidP="00433594">
            <w:pPr>
              <w:rPr>
                <w:rFonts w:ascii="Times New Roman" w:hAnsi="Times New Roman" w:cs="Times New Roman"/>
                <w:sz w:val="20"/>
                <w:szCs w:val="20"/>
              </w:rPr>
            </w:pPr>
            <w:r w:rsidRPr="008E1B10">
              <w:rPr>
                <w:rFonts w:ascii="Times New Roman" w:hAnsi="Times New Roman" w:cs="Times New Roman"/>
                <w:sz w:val="20"/>
                <w:szCs w:val="20"/>
              </w:rPr>
              <w:t>Guard</w:t>
            </w:r>
          </w:p>
        </w:tc>
        <w:tc>
          <w:tcPr>
            <w:tcW w:w="960" w:type="dxa"/>
            <w:noWrap/>
            <w:hideMark/>
          </w:tcPr>
          <w:p w14:paraId="074FC752" w14:textId="77777777" w:rsidR="00476C6B" w:rsidRPr="008E1B10" w:rsidRDefault="00476C6B" w:rsidP="00433594">
            <w:pPr>
              <w:rPr>
                <w:rFonts w:ascii="Times New Roman" w:hAnsi="Times New Roman" w:cs="Times New Roman"/>
                <w:sz w:val="20"/>
                <w:szCs w:val="20"/>
              </w:rPr>
            </w:pPr>
            <w:r w:rsidRPr="008E1B10">
              <w:rPr>
                <w:rFonts w:ascii="Times New Roman" w:hAnsi="Times New Roman" w:cs="Times New Roman"/>
                <w:sz w:val="20"/>
                <w:szCs w:val="20"/>
              </w:rPr>
              <w:t>-0.8267</w:t>
            </w:r>
          </w:p>
        </w:tc>
        <w:tc>
          <w:tcPr>
            <w:tcW w:w="960" w:type="dxa"/>
            <w:noWrap/>
            <w:hideMark/>
          </w:tcPr>
          <w:p w14:paraId="1A9E40ED" w14:textId="77777777" w:rsidR="00476C6B" w:rsidRPr="008E1B10" w:rsidRDefault="00476C6B" w:rsidP="00433594">
            <w:pPr>
              <w:rPr>
                <w:rFonts w:ascii="Times New Roman" w:hAnsi="Times New Roman" w:cs="Times New Roman"/>
                <w:sz w:val="20"/>
                <w:szCs w:val="20"/>
              </w:rPr>
            </w:pPr>
            <w:r w:rsidRPr="008E1B10">
              <w:rPr>
                <w:rFonts w:ascii="Times New Roman" w:hAnsi="Times New Roman" w:cs="Times New Roman"/>
                <w:sz w:val="20"/>
                <w:szCs w:val="20"/>
              </w:rPr>
              <w:t>0.9157</w:t>
            </w:r>
          </w:p>
        </w:tc>
        <w:tc>
          <w:tcPr>
            <w:tcW w:w="960" w:type="dxa"/>
            <w:tcBorders>
              <w:right w:val="nil"/>
            </w:tcBorders>
            <w:noWrap/>
            <w:hideMark/>
          </w:tcPr>
          <w:p w14:paraId="442D770D" w14:textId="77777777" w:rsidR="00476C6B" w:rsidRPr="008E1B10" w:rsidRDefault="00476C6B" w:rsidP="00433594">
            <w:pPr>
              <w:jc w:val="right"/>
              <w:rPr>
                <w:rFonts w:ascii="Times New Roman" w:hAnsi="Times New Roman" w:cs="Times New Roman"/>
                <w:sz w:val="20"/>
                <w:szCs w:val="20"/>
              </w:rPr>
            </w:pPr>
            <w:r w:rsidRPr="008E1B10">
              <w:rPr>
                <w:rFonts w:ascii="Times New Roman" w:hAnsi="Times New Roman" w:cs="Times New Roman"/>
                <w:sz w:val="20"/>
                <w:szCs w:val="20"/>
              </w:rPr>
              <w:t>0.3666</w:t>
            </w:r>
          </w:p>
        </w:tc>
        <w:tc>
          <w:tcPr>
            <w:tcW w:w="1025" w:type="dxa"/>
            <w:noWrap/>
            <w:hideMark/>
          </w:tcPr>
          <w:p w14:paraId="008F1110" w14:textId="77777777" w:rsidR="00476C6B" w:rsidRPr="008E1B10" w:rsidRDefault="00476C6B" w:rsidP="00433594">
            <w:pPr>
              <w:rPr>
                <w:rFonts w:ascii="Times New Roman" w:hAnsi="Times New Roman" w:cs="Times New Roman"/>
                <w:sz w:val="20"/>
                <w:szCs w:val="20"/>
              </w:rPr>
            </w:pPr>
            <w:r w:rsidRPr="008E1B10">
              <w:rPr>
                <w:rFonts w:ascii="Times New Roman" w:hAnsi="Times New Roman" w:cs="Times New Roman"/>
                <w:sz w:val="20"/>
                <w:szCs w:val="20"/>
              </w:rPr>
              <w:t>1</w:t>
            </w:r>
          </w:p>
        </w:tc>
        <w:tc>
          <w:tcPr>
            <w:tcW w:w="459" w:type="dxa"/>
            <w:noWrap/>
            <w:hideMark/>
          </w:tcPr>
          <w:p w14:paraId="0B8E380E" w14:textId="77777777" w:rsidR="00476C6B" w:rsidRPr="008E1B10" w:rsidRDefault="00476C6B" w:rsidP="00433594">
            <w:pPr>
              <w:rPr>
                <w:rFonts w:ascii="Times New Roman" w:hAnsi="Times New Roman" w:cs="Times New Roman"/>
                <w:sz w:val="20"/>
                <w:szCs w:val="20"/>
              </w:rPr>
            </w:pPr>
            <w:r w:rsidRPr="008E1B10">
              <w:rPr>
                <w:rFonts w:ascii="Times New Roman" w:hAnsi="Times New Roman" w:cs="Times New Roman"/>
                <w:sz w:val="20"/>
                <w:szCs w:val="20"/>
              </w:rPr>
              <w:t>7</w:t>
            </w:r>
          </w:p>
        </w:tc>
      </w:tr>
      <w:tr w:rsidR="00476C6B" w:rsidRPr="008E1B10" w14:paraId="27F24EA1" w14:textId="77777777" w:rsidTr="00F00BFF">
        <w:trPr>
          <w:trHeight w:val="288"/>
        </w:trPr>
        <w:tc>
          <w:tcPr>
            <w:tcW w:w="848" w:type="dxa"/>
            <w:vMerge/>
            <w:noWrap/>
            <w:hideMark/>
          </w:tcPr>
          <w:p w14:paraId="7D61D33F" w14:textId="77777777" w:rsidR="00476C6B" w:rsidRPr="008E1B10" w:rsidRDefault="00476C6B" w:rsidP="00433594">
            <w:pPr>
              <w:rPr>
                <w:rFonts w:ascii="Times New Roman" w:hAnsi="Times New Roman" w:cs="Times New Roman"/>
                <w:sz w:val="20"/>
                <w:szCs w:val="20"/>
              </w:rPr>
            </w:pPr>
          </w:p>
        </w:tc>
        <w:tc>
          <w:tcPr>
            <w:tcW w:w="2150" w:type="dxa"/>
            <w:noWrap/>
            <w:hideMark/>
          </w:tcPr>
          <w:p w14:paraId="2CF220B5" w14:textId="77777777" w:rsidR="00476C6B" w:rsidRPr="008E1B10" w:rsidRDefault="00476C6B" w:rsidP="00433594">
            <w:pPr>
              <w:rPr>
                <w:rFonts w:ascii="Times New Roman" w:hAnsi="Times New Roman" w:cs="Times New Roman"/>
                <w:sz w:val="20"/>
                <w:szCs w:val="20"/>
              </w:rPr>
            </w:pPr>
            <w:r w:rsidRPr="008E1B10">
              <w:rPr>
                <w:rFonts w:ascii="Times New Roman" w:hAnsi="Times New Roman" w:cs="Times New Roman"/>
                <w:sz w:val="20"/>
                <w:szCs w:val="20"/>
              </w:rPr>
              <w:t>Rain%</w:t>
            </w:r>
          </w:p>
        </w:tc>
        <w:tc>
          <w:tcPr>
            <w:tcW w:w="960" w:type="dxa"/>
            <w:noWrap/>
            <w:hideMark/>
          </w:tcPr>
          <w:p w14:paraId="5FDD8D4E" w14:textId="77777777" w:rsidR="00476C6B" w:rsidRPr="008E1B10" w:rsidRDefault="00476C6B" w:rsidP="00433594">
            <w:pPr>
              <w:rPr>
                <w:rFonts w:ascii="Times New Roman" w:hAnsi="Times New Roman" w:cs="Times New Roman"/>
                <w:sz w:val="20"/>
                <w:szCs w:val="20"/>
              </w:rPr>
            </w:pPr>
            <w:r w:rsidRPr="008E1B10">
              <w:rPr>
                <w:rFonts w:ascii="Times New Roman" w:hAnsi="Times New Roman" w:cs="Times New Roman"/>
                <w:sz w:val="20"/>
                <w:szCs w:val="20"/>
              </w:rPr>
              <w:t>0.0769</w:t>
            </w:r>
          </w:p>
        </w:tc>
        <w:tc>
          <w:tcPr>
            <w:tcW w:w="960" w:type="dxa"/>
            <w:noWrap/>
            <w:hideMark/>
          </w:tcPr>
          <w:p w14:paraId="5182C319" w14:textId="77777777" w:rsidR="00476C6B" w:rsidRPr="008E1B10" w:rsidRDefault="00476C6B" w:rsidP="00433594">
            <w:pPr>
              <w:rPr>
                <w:rFonts w:ascii="Times New Roman" w:hAnsi="Times New Roman" w:cs="Times New Roman"/>
                <w:sz w:val="20"/>
                <w:szCs w:val="20"/>
              </w:rPr>
            </w:pPr>
            <w:r w:rsidRPr="008E1B10">
              <w:rPr>
                <w:rFonts w:ascii="Times New Roman" w:hAnsi="Times New Roman" w:cs="Times New Roman"/>
                <w:sz w:val="20"/>
                <w:szCs w:val="20"/>
              </w:rPr>
              <w:t>0.0917</w:t>
            </w:r>
          </w:p>
        </w:tc>
        <w:tc>
          <w:tcPr>
            <w:tcW w:w="960" w:type="dxa"/>
            <w:tcBorders>
              <w:right w:val="nil"/>
            </w:tcBorders>
            <w:noWrap/>
            <w:hideMark/>
          </w:tcPr>
          <w:p w14:paraId="20838727" w14:textId="77777777" w:rsidR="00476C6B" w:rsidRPr="008E1B10" w:rsidRDefault="00476C6B" w:rsidP="00433594">
            <w:pPr>
              <w:jc w:val="right"/>
              <w:rPr>
                <w:rFonts w:ascii="Times New Roman" w:hAnsi="Times New Roman" w:cs="Times New Roman"/>
                <w:sz w:val="20"/>
                <w:szCs w:val="20"/>
              </w:rPr>
            </w:pPr>
            <w:r w:rsidRPr="008E1B10">
              <w:rPr>
                <w:rFonts w:ascii="Times New Roman" w:hAnsi="Times New Roman" w:cs="Times New Roman"/>
                <w:sz w:val="20"/>
                <w:szCs w:val="20"/>
              </w:rPr>
              <w:t>0.4016</w:t>
            </w:r>
          </w:p>
        </w:tc>
        <w:tc>
          <w:tcPr>
            <w:tcW w:w="1025" w:type="dxa"/>
            <w:noWrap/>
            <w:hideMark/>
          </w:tcPr>
          <w:p w14:paraId="0D00E348" w14:textId="77777777" w:rsidR="00476C6B" w:rsidRPr="008E1B10" w:rsidRDefault="00476C6B" w:rsidP="00433594">
            <w:pPr>
              <w:rPr>
                <w:rFonts w:ascii="Times New Roman" w:hAnsi="Times New Roman" w:cs="Times New Roman"/>
                <w:sz w:val="20"/>
                <w:szCs w:val="20"/>
              </w:rPr>
            </w:pPr>
            <w:r w:rsidRPr="008E1B10">
              <w:rPr>
                <w:rFonts w:ascii="Times New Roman" w:hAnsi="Times New Roman" w:cs="Times New Roman"/>
                <w:sz w:val="20"/>
                <w:szCs w:val="20"/>
              </w:rPr>
              <w:t>0.22</w:t>
            </w:r>
          </w:p>
        </w:tc>
        <w:tc>
          <w:tcPr>
            <w:tcW w:w="459" w:type="dxa"/>
            <w:noWrap/>
            <w:hideMark/>
          </w:tcPr>
          <w:p w14:paraId="761BEA24" w14:textId="77777777" w:rsidR="00476C6B" w:rsidRPr="008E1B10" w:rsidRDefault="00476C6B" w:rsidP="00433594">
            <w:pPr>
              <w:rPr>
                <w:rFonts w:ascii="Times New Roman" w:hAnsi="Times New Roman" w:cs="Times New Roman"/>
                <w:sz w:val="20"/>
                <w:szCs w:val="20"/>
              </w:rPr>
            </w:pPr>
            <w:r w:rsidRPr="008E1B10">
              <w:rPr>
                <w:rFonts w:ascii="Times New Roman" w:hAnsi="Times New Roman" w:cs="Times New Roman"/>
                <w:sz w:val="20"/>
                <w:szCs w:val="20"/>
              </w:rPr>
              <w:t>2</w:t>
            </w:r>
          </w:p>
        </w:tc>
      </w:tr>
      <w:tr w:rsidR="00476C6B" w:rsidRPr="008E1B10" w14:paraId="262865E4" w14:textId="77777777" w:rsidTr="00F00BFF">
        <w:trPr>
          <w:trHeight w:val="288"/>
        </w:trPr>
        <w:tc>
          <w:tcPr>
            <w:tcW w:w="848" w:type="dxa"/>
            <w:vMerge/>
            <w:tcBorders>
              <w:bottom w:val="single" w:sz="12" w:space="0" w:color="auto"/>
            </w:tcBorders>
            <w:noWrap/>
            <w:hideMark/>
          </w:tcPr>
          <w:p w14:paraId="15BF5187" w14:textId="77777777" w:rsidR="00476C6B" w:rsidRPr="008E1B10" w:rsidRDefault="00476C6B" w:rsidP="00433594">
            <w:pPr>
              <w:rPr>
                <w:rFonts w:ascii="Times New Roman" w:hAnsi="Times New Roman" w:cs="Times New Roman"/>
                <w:sz w:val="20"/>
                <w:szCs w:val="20"/>
              </w:rPr>
            </w:pPr>
          </w:p>
        </w:tc>
        <w:tc>
          <w:tcPr>
            <w:tcW w:w="2150" w:type="dxa"/>
            <w:tcBorders>
              <w:bottom w:val="single" w:sz="12" w:space="0" w:color="auto"/>
            </w:tcBorders>
            <w:noWrap/>
            <w:hideMark/>
          </w:tcPr>
          <w:p w14:paraId="67A7761E" w14:textId="77777777" w:rsidR="00476C6B" w:rsidRPr="008E1B10" w:rsidRDefault="00476C6B" w:rsidP="00433594">
            <w:pPr>
              <w:rPr>
                <w:rFonts w:ascii="Times New Roman" w:hAnsi="Times New Roman" w:cs="Times New Roman"/>
                <w:sz w:val="20"/>
                <w:szCs w:val="20"/>
              </w:rPr>
            </w:pPr>
            <w:r w:rsidRPr="008E1B10">
              <w:rPr>
                <w:rFonts w:ascii="Times New Roman" w:hAnsi="Times New Roman" w:cs="Times New Roman"/>
                <w:sz w:val="20"/>
                <w:szCs w:val="20"/>
              </w:rPr>
              <w:t>Squirrel%</w:t>
            </w:r>
          </w:p>
        </w:tc>
        <w:tc>
          <w:tcPr>
            <w:tcW w:w="960" w:type="dxa"/>
            <w:tcBorders>
              <w:bottom w:val="single" w:sz="12" w:space="0" w:color="auto"/>
            </w:tcBorders>
            <w:noWrap/>
            <w:hideMark/>
          </w:tcPr>
          <w:p w14:paraId="1E6B4114" w14:textId="77777777" w:rsidR="00476C6B" w:rsidRPr="008E1B10" w:rsidRDefault="00476C6B" w:rsidP="00433594">
            <w:pPr>
              <w:rPr>
                <w:rFonts w:ascii="Times New Roman" w:hAnsi="Times New Roman" w:cs="Times New Roman"/>
                <w:sz w:val="20"/>
                <w:szCs w:val="20"/>
              </w:rPr>
            </w:pPr>
            <w:r w:rsidRPr="008E1B10">
              <w:rPr>
                <w:rFonts w:ascii="Times New Roman" w:hAnsi="Times New Roman" w:cs="Times New Roman"/>
                <w:sz w:val="20"/>
                <w:szCs w:val="20"/>
              </w:rPr>
              <w:t>-0.3041</w:t>
            </w:r>
          </w:p>
        </w:tc>
        <w:tc>
          <w:tcPr>
            <w:tcW w:w="960" w:type="dxa"/>
            <w:tcBorders>
              <w:bottom w:val="single" w:sz="12" w:space="0" w:color="auto"/>
            </w:tcBorders>
            <w:noWrap/>
            <w:hideMark/>
          </w:tcPr>
          <w:p w14:paraId="13AC707D" w14:textId="77777777" w:rsidR="00476C6B" w:rsidRPr="008E1B10" w:rsidRDefault="00476C6B" w:rsidP="00433594">
            <w:pPr>
              <w:rPr>
                <w:rFonts w:ascii="Times New Roman" w:hAnsi="Times New Roman" w:cs="Times New Roman"/>
                <w:sz w:val="20"/>
                <w:szCs w:val="20"/>
              </w:rPr>
            </w:pPr>
            <w:r w:rsidRPr="008E1B10">
              <w:rPr>
                <w:rFonts w:ascii="Times New Roman" w:hAnsi="Times New Roman" w:cs="Times New Roman"/>
                <w:sz w:val="20"/>
                <w:szCs w:val="20"/>
              </w:rPr>
              <w:t>0.1533</w:t>
            </w:r>
          </w:p>
        </w:tc>
        <w:tc>
          <w:tcPr>
            <w:tcW w:w="960" w:type="dxa"/>
            <w:tcBorders>
              <w:bottom w:val="single" w:sz="12" w:space="0" w:color="auto"/>
              <w:right w:val="nil"/>
            </w:tcBorders>
            <w:noWrap/>
            <w:hideMark/>
          </w:tcPr>
          <w:p w14:paraId="5964252E" w14:textId="77777777" w:rsidR="00476C6B" w:rsidRPr="008E1B10" w:rsidRDefault="00476C6B" w:rsidP="00433594">
            <w:pPr>
              <w:jc w:val="right"/>
              <w:rPr>
                <w:rFonts w:ascii="Times New Roman" w:hAnsi="Times New Roman" w:cs="Times New Roman"/>
                <w:sz w:val="20"/>
                <w:szCs w:val="20"/>
              </w:rPr>
            </w:pPr>
            <w:r w:rsidRPr="008E1B10">
              <w:rPr>
                <w:rFonts w:ascii="Times New Roman" w:hAnsi="Times New Roman" w:cs="Times New Roman"/>
                <w:sz w:val="20"/>
                <w:szCs w:val="20"/>
              </w:rPr>
              <w:t>0.0474</w:t>
            </w:r>
          </w:p>
        </w:tc>
        <w:tc>
          <w:tcPr>
            <w:tcW w:w="1025" w:type="dxa"/>
            <w:tcBorders>
              <w:bottom w:val="single" w:sz="12" w:space="0" w:color="auto"/>
            </w:tcBorders>
            <w:noWrap/>
            <w:hideMark/>
          </w:tcPr>
          <w:p w14:paraId="19B622EC" w14:textId="77777777" w:rsidR="00476C6B" w:rsidRPr="008E1B10" w:rsidRDefault="00476C6B" w:rsidP="00433594">
            <w:pPr>
              <w:rPr>
                <w:rFonts w:ascii="Times New Roman" w:hAnsi="Times New Roman" w:cs="Times New Roman"/>
                <w:sz w:val="20"/>
                <w:szCs w:val="20"/>
              </w:rPr>
            </w:pPr>
            <w:r w:rsidRPr="008E1B10">
              <w:rPr>
                <w:rFonts w:ascii="Times New Roman" w:hAnsi="Times New Roman" w:cs="Times New Roman"/>
                <w:sz w:val="20"/>
                <w:szCs w:val="20"/>
              </w:rPr>
              <w:t>0.91</w:t>
            </w:r>
          </w:p>
        </w:tc>
        <w:tc>
          <w:tcPr>
            <w:tcW w:w="459" w:type="dxa"/>
            <w:tcBorders>
              <w:bottom w:val="single" w:sz="12" w:space="0" w:color="auto"/>
            </w:tcBorders>
            <w:noWrap/>
            <w:hideMark/>
          </w:tcPr>
          <w:p w14:paraId="7B667F23" w14:textId="77777777" w:rsidR="00476C6B" w:rsidRPr="008E1B10" w:rsidRDefault="00476C6B" w:rsidP="00433594">
            <w:pPr>
              <w:rPr>
                <w:rFonts w:ascii="Times New Roman" w:hAnsi="Times New Roman" w:cs="Times New Roman"/>
                <w:sz w:val="20"/>
                <w:szCs w:val="20"/>
              </w:rPr>
            </w:pPr>
            <w:r w:rsidRPr="008E1B10">
              <w:rPr>
                <w:rFonts w:ascii="Times New Roman" w:hAnsi="Times New Roman" w:cs="Times New Roman"/>
                <w:sz w:val="20"/>
                <w:szCs w:val="20"/>
              </w:rPr>
              <w:t>6</w:t>
            </w:r>
          </w:p>
        </w:tc>
      </w:tr>
    </w:tbl>
    <w:bookmarkEnd w:id="3"/>
    <w:p w14:paraId="3E65444E" w14:textId="5DA3642A" w:rsidR="00091F80" w:rsidRDefault="009A48F4" w:rsidP="005C1541">
      <w:r>
        <w:t>Table</w:t>
      </w:r>
      <w:r w:rsidR="002C1AD6">
        <w:t xml:space="preserve"> </w:t>
      </w:r>
      <w:r w:rsidR="00E46AD1">
        <w:t>2</w:t>
      </w:r>
    </w:p>
    <w:p w14:paraId="60468E13" w14:textId="5D3BD9DD" w:rsidR="002C1AD6" w:rsidRDefault="002C1AD6">
      <w:r>
        <w:br w:type="page"/>
      </w:r>
    </w:p>
    <w:p w14:paraId="5CF577F9" w14:textId="49938CEA" w:rsidR="002C1AD6" w:rsidRDefault="002C1AD6" w:rsidP="005C1541">
      <w:r w:rsidRPr="002C1AD6">
        <w:rPr>
          <w:noProof/>
          <w:lang w:eastAsia="en-GB"/>
        </w:rPr>
        <w:lastRenderedPageBreak/>
        <w:drawing>
          <wp:inline distT="0" distB="0" distL="0" distR="0" wp14:anchorId="2DC78E22" wp14:editId="1CDEA6C4">
            <wp:extent cx="5542915" cy="3476065"/>
            <wp:effectExtent l="0" t="0" r="635" b="0"/>
            <wp:docPr id="4" name="Picture 4" descr="C:\Users\sas00mf\Dropbox\Research\Research Group\Research shared files\Hugh Hanmer\Garden_feeders\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s00mf\Dropbox\Research\Research Group\Research shared files\Hugh Hanmer\Garden_feeders\Fig 2.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4422" cy="3483281"/>
                    </a:xfrm>
                    <a:prstGeom prst="rect">
                      <a:avLst/>
                    </a:prstGeom>
                    <a:noFill/>
                    <a:ln>
                      <a:noFill/>
                    </a:ln>
                  </pic:spPr>
                </pic:pic>
              </a:graphicData>
            </a:graphic>
          </wp:inline>
        </w:drawing>
      </w:r>
    </w:p>
    <w:p w14:paraId="23B3F38F" w14:textId="1E0C270C" w:rsidR="002C1AD6" w:rsidRDefault="002C1AD6" w:rsidP="005C1541">
      <w:r>
        <w:t>Figure 1</w:t>
      </w:r>
    </w:p>
    <w:p w14:paraId="5342BC84" w14:textId="77777777" w:rsidR="002C1AD6" w:rsidRDefault="002C1AD6">
      <w:r>
        <w:br w:type="page"/>
      </w:r>
    </w:p>
    <w:p w14:paraId="5E3478D3" w14:textId="77777777" w:rsidR="002C1AD6" w:rsidRDefault="002C1AD6" w:rsidP="005C1541"/>
    <w:p w14:paraId="0283F4EB" w14:textId="40AAFAD1" w:rsidR="002C1AD6" w:rsidRDefault="002C1AD6" w:rsidP="005C1541">
      <w:r w:rsidRPr="002C1AD6">
        <w:rPr>
          <w:noProof/>
          <w:lang w:eastAsia="en-GB"/>
        </w:rPr>
        <w:drawing>
          <wp:inline distT="0" distB="0" distL="0" distR="0" wp14:anchorId="5BA4748F" wp14:editId="1AF00D5B">
            <wp:extent cx="5829300" cy="3638550"/>
            <wp:effectExtent l="0" t="0" r="0" b="0"/>
            <wp:docPr id="3" name="Picture 3" descr="C:\Users\sas00mf\Dropbox\Research\Research Group\Research shared files\Hugh Hanmer\Garden_feeders\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s00mf\Dropbox\Research\Research Group\Research shared files\Hugh Hanmer\Garden_feeders\Fig 1.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9300" cy="3638550"/>
                    </a:xfrm>
                    <a:prstGeom prst="rect">
                      <a:avLst/>
                    </a:prstGeom>
                    <a:noFill/>
                    <a:ln>
                      <a:noFill/>
                    </a:ln>
                  </pic:spPr>
                </pic:pic>
              </a:graphicData>
            </a:graphic>
          </wp:inline>
        </w:drawing>
      </w:r>
    </w:p>
    <w:p w14:paraId="7A650C26" w14:textId="197D0130" w:rsidR="002C1AD6" w:rsidRDefault="002C1AD6">
      <w:r>
        <w:t>Figure 2</w:t>
      </w:r>
      <w:r>
        <w:br w:type="page"/>
      </w:r>
    </w:p>
    <w:p w14:paraId="64D7AA3E" w14:textId="77777777" w:rsidR="002C1AD6" w:rsidRDefault="002C1AD6" w:rsidP="005C1541"/>
    <w:p w14:paraId="31C6B807" w14:textId="77777777" w:rsidR="002C1AD6" w:rsidRDefault="002C1AD6" w:rsidP="005C1541">
      <w:r w:rsidRPr="002C1AD6">
        <w:rPr>
          <w:noProof/>
          <w:lang w:eastAsia="en-GB"/>
        </w:rPr>
        <w:drawing>
          <wp:inline distT="0" distB="0" distL="0" distR="0" wp14:anchorId="4F18735B" wp14:editId="40B7F2F6">
            <wp:extent cx="6017600" cy="2951598"/>
            <wp:effectExtent l="0" t="0" r="2540" b="1270"/>
            <wp:docPr id="2" name="Picture 2" descr="C:\Users\sas00mf\Dropbox\Research\Research Group\Research shared files\Hugh Hanmer\Garden_feeders\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s00mf\Dropbox\Research\Research Group\Research shared files\Hugh Hanmer\Garden_feeders\Fig 4.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360" cy="2980420"/>
                    </a:xfrm>
                    <a:prstGeom prst="rect">
                      <a:avLst/>
                    </a:prstGeom>
                    <a:noFill/>
                    <a:ln>
                      <a:noFill/>
                    </a:ln>
                  </pic:spPr>
                </pic:pic>
              </a:graphicData>
            </a:graphic>
          </wp:inline>
        </w:drawing>
      </w:r>
    </w:p>
    <w:p w14:paraId="113ED1E2" w14:textId="2C7BC91E" w:rsidR="002C1AD6" w:rsidRDefault="002C1AD6">
      <w:r>
        <w:t>Figure 3</w:t>
      </w:r>
    </w:p>
    <w:p w14:paraId="23DF3CFF" w14:textId="77777777" w:rsidR="002C1AD6" w:rsidRDefault="002C1AD6">
      <w:r>
        <w:br w:type="page"/>
      </w:r>
    </w:p>
    <w:p w14:paraId="386597C2" w14:textId="77777777" w:rsidR="002C1AD6" w:rsidRDefault="002C1AD6"/>
    <w:p w14:paraId="5C21CA6D" w14:textId="2F8EB83D" w:rsidR="002C1AD6" w:rsidRDefault="002C1AD6" w:rsidP="005C1541">
      <w:r w:rsidRPr="002C1AD6">
        <w:rPr>
          <w:noProof/>
          <w:lang w:eastAsia="en-GB"/>
        </w:rPr>
        <w:drawing>
          <wp:inline distT="0" distB="0" distL="0" distR="0" wp14:anchorId="780E48FD" wp14:editId="5D813C0F">
            <wp:extent cx="5790832" cy="3506644"/>
            <wp:effectExtent l="0" t="0" r="635" b="0"/>
            <wp:docPr id="1" name="Picture 1" descr="C:\Users\sas00mf\Dropbox\Research\Research Group\Research shared files\Hugh Hanmer\Garden_feeders\Fig 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s00mf\Dropbox\Research\Research Group\Research shared files\Hugh Hanmer\Garden_feeders\Fig 3.ti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0800" cy="3518736"/>
                    </a:xfrm>
                    <a:prstGeom prst="rect">
                      <a:avLst/>
                    </a:prstGeom>
                    <a:noFill/>
                    <a:ln>
                      <a:noFill/>
                    </a:ln>
                  </pic:spPr>
                </pic:pic>
              </a:graphicData>
            </a:graphic>
          </wp:inline>
        </w:drawing>
      </w:r>
    </w:p>
    <w:p w14:paraId="5D91BC34" w14:textId="68FDDAA5" w:rsidR="002C1AD6" w:rsidRDefault="002C1AD6" w:rsidP="005C1541">
      <w:r>
        <w:t>Figure 4</w:t>
      </w:r>
    </w:p>
    <w:sectPr w:rsidR="002C1AD6" w:rsidSect="00FD245D">
      <w:headerReference w:type="default" r:id="rId15"/>
      <w:pgSz w:w="11906" w:h="16838"/>
      <w:pgMar w:top="1440" w:right="1440" w:bottom="1440" w:left="1440" w:header="708" w:footer="708"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C513F5" w16cid:durableId="1E65030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605861" w14:textId="77777777" w:rsidR="005E6DFD" w:rsidRDefault="005E6DFD" w:rsidP="0021007B">
      <w:pPr>
        <w:spacing w:after="0" w:line="240" w:lineRule="auto"/>
      </w:pPr>
      <w:r>
        <w:separator/>
      </w:r>
    </w:p>
  </w:endnote>
  <w:endnote w:type="continuationSeparator" w:id="0">
    <w:p w14:paraId="2547A4E2" w14:textId="77777777" w:rsidR="005E6DFD" w:rsidRDefault="005E6DFD" w:rsidP="00210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E83132" w14:textId="77777777" w:rsidR="005E6DFD" w:rsidRDefault="005E6DFD" w:rsidP="0021007B">
      <w:pPr>
        <w:spacing w:after="0" w:line="240" w:lineRule="auto"/>
      </w:pPr>
      <w:r>
        <w:separator/>
      </w:r>
    </w:p>
  </w:footnote>
  <w:footnote w:type="continuationSeparator" w:id="0">
    <w:p w14:paraId="1CA88A42" w14:textId="77777777" w:rsidR="005E6DFD" w:rsidRDefault="005E6DFD" w:rsidP="002100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B6233" w14:textId="0F226FFE" w:rsidR="005A3B44" w:rsidRDefault="005A3B44" w:rsidP="0021007B">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601579"/>
    <w:multiLevelType w:val="hybridMultilevel"/>
    <w:tmpl w:val="F4FAAF6A"/>
    <w:lvl w:ilvl="0" w:tplc="3E4A140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942E8B"/>
    <w:multiLevelType w:val="hybridMultilevel"/>
    <w:tmpl w:val="A2CAB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087F9A"/>
    <w:multiLevelType w:val="hybridMultilevel"/>
    <w:tmpl w:val="FB080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ndscape Urban Plan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f2r0pp5me29dpeewwwvx0fxwd5vsfrv0eax&quot;&gt;My EndNote Library Copy&lt;record-ids&gt;&lt;item&gt;1&lt;/item&gt;&lt;item&gt;11&lt;/item&gt;&lt;item&gt;22&lt;/item&gt;&lt;item&gt;24&lt;/item&gt;&lt;item&gt;39&lt;/item&gt;&lt;item&gt;40&lt;/item&gt;&lt;item&gt;45&lt;/item&gt;&lt;item&gt;93&lt;/item&gt;&lt;item&gt;96&lt;/item&gt;&lt;item&gt;98&lt;/item&gt;&lt;item&gt;110&lt;/item&gt;&lt;item&gt;128&lt;/item&gt;&lt;item&gt;134&lt;/item&gt;&lt;item&gt;137&lt;/item&gt;&lt;item&gt;166&lt;/item&gt;&lt;item&gt;182&lt;/item&gt;&lt;item&gt;262&lt;/item&gt;&lt;item&gt;292&lt;/item&gt;&lt;item&gt;293&lt;/item&gt;&lt;item&gt;304&lt;/item&gt;&lt;item&gt;305&lt;/item&gt;&lt;item&gt;306&lt;/item&gt;&lt;item&gt;323&lt;/item&gt;&lt;item&gt;346&lt;/item&gt;&lt;item&gt;368&lt;/item&gt;&lt;item&gt;372&lt;/item&gt;&lt;item&gt;376&lt;/item&gt;&lt;item&gt;384&lt;/item&gt;&lt;item&gt;401&lt;/item&gt;&lt;item&gt;421&lt;/item&gt;&lt;item&gt;440&lt;/item&gt;&lt;item&gt;491&lt;/item&gt;&lt;item&gt;538&lt;/item&gt;&lt;item&gt;565&lt;/item&gt;&lt;item&gt;622&lt;/item&gt;&lt;item&gt;623&lt;/item&gt;&lt;item&gt;625&lt;/item&gt;&lt;item&gt;628&lt;/item&gt;&lt;item&gt;629&lt;/item&gt;&lt;item&gt;630&lt;/item&gt;&lt;item&gt;631&lt;/item&gt;&lt;item&gt;632&lt;/item&gt;&lt;item&gt;637&lt;/item&gt;&lt;item&gt;638&lt;/item&gt;&lt;item&gt;645&lt;/item&gt;&lt;item&gt;657&lt;/item&gt;&lt;item&gt;658&lt;/item&gt;&lt;item&gt;659&lt;/item&gt;&lt;item&gt;708&lt;/item&gt;&lt;item&gt;709&lt;/item&gt;&lt;item&gt;738&lt;/item&gt;&lt;item&gt;886&lt;/item&gt;&lt;item&gt;887&lt;/item&gt;&lt;item&gt;911&lt;/item&gt;&lt;item&gt;918&lt;/item&gt;&lt;item&gt;919&lt;/item&gt;&lt;item&gt;920&lt;/item&gt;&lt;item&gt;977&lt;/item&gt;&lt;item&gt;978&lt;/item&gt;&lt;item&gt;979&lt;/item&gt;&lt;item&gt;1095&lt;/item&gt;&lt;item&gt;1096&lt;/item&gt;&lt;/record-ids&gt;&lt;/item&gt;&lt;/Libraries&gt;"/>
  </w:docVars>
  <w:rsids>
    <w:rsidRoot w:val="00BB64B9"/>
    <w:rsid w:val="0000296F"/>
    <w:rsid w:val="00005333"/>
    <w:rsid w:val="00005808"/>
    <w:rsid w:val="0000728D"/>
    <w:rsid w:val="00010418"/>
    <w:rsid w:val="00012006"/>
    <w:rsid w:val="000125CF"/>
    <w:rsid w:val="0001509B"/>
    <w:rsid w:val="00023F92"/>
    <w:rsid w:val="00025C46"/>
    <w:rsid w:val="0002755C"/>
    <w:rsid w:val="00027A6F"/>
    <w:rsid w:val="00030941"/>
    <w:rsid w:val="00031073"/>
    <w:rsid w:val="00032A55"/>
    <w:rsid w:val="00035F95"/>
    <w:rsid w:val="0004050A"/>
    <w:rsid w:val="000435F6"/>
    <w:rsid w:val="00045841"/>
    <w:rsid w:val="00047D89"/>
    <w:rsid w:val="00051AC3"/>
    <w:rsid w:val="00051BE2"/>
    <w:rsid w:val="00053920"/>
    <w:rsid w:val="00055273"/>
    <w:rsid w:val="00060B25"/>
    <w:rsid w:val="00062E5C"/>
    <w:rsid w:val="000635D1"/>
    <w:rsid w:val="00064338"/>
    <w:rsid w:val="000654B7"/>
    <w:rsid w:val="00065B50"/>
    <w:rsid w:val="00066B9B"/>
    <w:rsid w:val="000678E0"/>
    <w:rsid w:val="00070000"/>
    <w:rsid w:val="00070F1D"/>
    <w:rsid w:val="00071507"/>
    <w:rsid w:val="00072533"/>
    <w:rsid w:val="000749C1"/>
    <w:rsid w:val="00075CC7"/>
    <w:rsid w:val="00077B8E"/>
    <w:rsid w:val="00077E07"/>
    <w:rsid w:val="0008025D"/>
    <w:rsid w:val="00080FE8"/>
    <w:rsid w:val="000812EC"/>
    <w:rsid w:val="000833E9"/>
    <w:rsid w:val="00084716"/>
    <w:rsid w:val="00086AF2"/>
    <w:rsid w:val="00086F17"/>
    <w:rsid w:val="000911F9"/>
    <w:rsid w:val="00091F80"/>
    <w:rsid w:val="000935FF"/>
    <w:rsid w:val="000941FB"/>
    <w:rsid w:val="000944A2"/>
    <w:rsid w:val="000958ED"/>
    <w:rsid w:val="000A0AE4"/>
    <w:rsid w:val="000A1E63"/>
    <w:rsid w:val="000A29B3"/>
    <w:rsid w:val="000A6DF7"/>
    <w:rsid w:val="000B14F7"/>
    <w:rsid w:val="000B4C8B"/>
    <w:rsid w:val="000B74BE"/>
    <w:rsid w:val="000B753A"/>
    <w:rsid w:val="000B7596"/>
    <w:rsid w:val="000C0FB8"/>
    <w:rsid w:val="000C3B7E"/>
    <w:rsid w:val="000C40DD"/>
    <w:rsid w:val="000C6B6E"/>
    <w:rsid w:val="000D1516"/>
    <w:rsid w:val="000D24DF"/>
    <w:rsid w:val="000D3602"/>
    <w:rsid w:val="000D5797"/>
    <w:rsid w:val="000E1034"/>
    <w:rsid w:val="000E1E1E"/>
    <w:rsid w:val="000E3B55"/>
    <w:rsid w:val="000F55E9"/>
    <w:rsid w:val="000F592C"/>
    <w:rsid w:val="000F5DB4"/>
    <w:rsid w:val="00104C9B"/>
    <w:rsid w:val="00104E91"/>
    <w:rsid w:val="001123AA"/>
    <w:rsid w:val="00112539"/>
    <w:rsid w:val="0011280B"/>
    <w:rsid w:val="0011589D"/>
    <w:rsid w:val="00121AE9"/>
    <w:rsid w:val="00124504"/>
    <w:rsid w:val="00124E90"/>
    <w:rsid w:val="00125A2E"/>
    <w:rsid w:val="0012629D"/>
    <w:rsid w:val="00126939"/>
    <w:rsid w:val="00126CEF"/>
    <w:rsid w:val="00132A86"/>
    <w:rsid w:val="0013367A"/>
    <w:rsid w:val="00134320"/>
    <w:rsid w:val="00135595"/>
    <w:rsid w:val="00136255"/>
    <w:rsid w:val="00140A98"/>
    <w:rsid w:val="00141785"/>
    <w:rsid w:val="001418E0"/>
    <w:rsid w:val="00143516"/>
    <w:rsid w:val="00143EE9"/>
    <w:rsid w:val="00144047"/>
    <w:rsid w:val="0014529F"/>
    <w:rsid w:val="00151FA2"/>
    <w:rsid w:val="00152592"/>
    <w:rsid w:val="00155BDB"/>
    <w:rsid w:val="0015639E"/>
    <w:rsid w:val="0015658F"/>
    <w:rsid w:val="0016024A"/>
    <w:rsid w:val="00161088"/>
    <w:rsid w:val="00161562"/>
    <w:rsid w:val="001638DD"/>
    <w:rsid w:val="00167730"/>
    <w:rsid w:val="00171182"/>
    <w:rsid w:val="0017712B"/>
    <w:rsid w:val="00185467"/>
    <w:rsid w:val="00185C4B"/>
    <w:rsid w:val="001900CF"/>
    <w:rsid w:val="001934AC"/>
    <w:rsid w:val="00194E1B"/>
    <w:rsid w:val="00195EE9"/>
    <w:rsid w:val="001960C4"/>
    <w:rsid w:val="001A4184"/>
    <w:rsid w:val="001A723B"/>
    <w:rsid w:val="001A7606"/>
    <w:rsid w:val="001B0E12"/>
    <w:rsid w:val="001B159C"/>
    <w:rsid w:val="001B49FC"/>
    <w:rsid w:val="001B6408"/>
    <w:rsid w:val="001B6AF9"/>
    <w:rsid w:val="001C2198"/>
    <w:rsid w:val="001C3757"/>
    <w:rsid w:val="001C7BF8"/>
    <w:rsid w:val="001D5DBF"/>
    <w:rsid w:val="001D70F4"/>
    <w:rsid w:val="001D7419"/>
    <w:rsid w:val="001E1643"/>
    <w:rsid w:val="001E1813"/>
    <w:rsid w:val="001E1F7A"/>
    <w:rsid w:val="001E2DB7"/>
    <w:rsid w:val="001E3DEA"/>
    <w:rsid w:val="001E4415"/>
    <w:rsid w:val="001E5631"/>
    <w:rsid w:val="001E6B9A"/>
    <w:rsid w:val="001F0A46"/>
    <w:rsid w:val="001F1621"/>
    <w:rsid w:val="001F3710"/>
    <w:rsid w:val="001F381D"/>
    <w:rsid w:val="001F4763"/>
    <w:rsid w:val="001F51EF"/>
    <w:rsid w:val="001F58AD"/>
    <w:rsid w:val="001F61DD"/>
    <w:rsid w:val="001F7216"/>
    <w:rsid w:val="001F7A60"/>
    <w:rsid w:val="00200517"/>
    <w:rsid w:val="00201D25"/>
    <w:rsid w:val="002047B9"/>
    <w:rsid w:val="00204EC0"/>
    <w:rsid w:val="00205242"/>
    <w:rsid w:val="0020796E"/>
    <w:rsid w:val="00207A22"/>
    <w:rsid w:val="0021007B"/>
    <w:rsid w:val="00210CEA"/>
    <w:rsid w:val="0021377C"/>
    <w:rsid w:val="00213A91"/>
    <w:rsid w:val="002140AA"/>
    <w:rsid w:val="00214999"/>
    <w:rsid w:val="00221AE7"/>
    <w:rsid w:val="00222C12"/>
    <w:rsid w:val="002274EF"/>
    <w:rsid w:val="00233F51"/>
    <w:rsid w:val="00236296"/>
    <w:rsid w:val="00236802"/>
    <w:rsid w:val="00237FB6"/>
    <w:rsid w:val="00241D76"/>
    <w:rsid w:val="002434AD"/>
    <w:rsid w:val="00243E5D"/>
    <w:rsid w:val="00244D3A"/>
    <w:rsid w:val="00245E57"/>
    <w:rsid w:val="002521B0"/>
    <w:rsid w:val="00256922"/>
    <w:rsid w:val="00257244"/>
    <w:rsid w:val="00260553"/>
    <w:rsid w:val="0026303C"/>
    <w:rsid w:val="002638F2"/>
    <w:rsid w:val="00270422"/>
    <w:rsid w:val="0027151A"/>
    <w:rsid w:val="00272B59"/>
    <w:rsid w:val="0027309B"/>
    <w:rsid w:val="002743D0"/>
    <w:rsid w:val="00274622"/>
    <w:rsid w:val="00274D65"/>
    <w:rsid w:val="0027661D"/>
    <w:rsid w:val="00281558"/>
    <w:rsid w:val="00282A9F"/>
    <w:rsid w:val="00290FF1"/>
    <w:rsid w:val="00293477"/>
    <w:rsid w:val="00293A72"/>
    <w:rsid w:val="00294792"/>
    <w:rsid w:val="002954AD"/>
    <w:rsid w:val="002A0302"/>
    <w:rsid w:val="002A04F7"/>
    <w:rsid w:val="002A394C"/>
    <w:rsid w:val="002A5BCA"/>
    <w:rsid w:val="002A6E84"/>
    <w:rsid w:val="002A7AF2"/>
    <w:rsid w:val="002A7BC8"/>
    <w:rsid w:val="002B16C1"/>
    <w:rsid w:val="002B27E8"/>
    <w:rsid w:val="002B48CE"/>
    <w:rsid w:val="002B6C5A"/>
    <w:rsid w:val="002B78E8"/>
    <w:rsid w:val="002C1AD6"/>
    <w:rsid w:val="002C4CE3"/>
    <w:rsid w:val="002C66BF"/>
    <w:rsid w:val="002D0812"/>
    <w:rsid w:val="002D20F3"/>
    <w:rsid w:val="002D2F11"/>
    <w:rsid w:val="002D2F74"/>
    <w:rsid w:val="002D72E2"/>
    <w:rsid w:val="002E1152"/>
    <w:rsid w:val="002E14D1"/>
    <w:rsid w:val="002E5BCA"/>
    <w:rsid w:val="002E5F2E"/>
    <w:rsid w:val="002F1D9F"/>
    <w:rsid w:val="002F540B"/>
    <w:rsid w:val="002F7027"/>
    <w:rsid w:val="002F70B9"/>
    <w:rsid w:val="00302E89"/>
    <w:rsid w:val="00303203"/>
    <w:rsid w:val="00304264"/>
    <w:rsid w:val="003060AA"/>
    <w:rsid w:val="00307346"/>
    <w:rsid w:val="00312C68"/>
    <w:rsid w:val="0031390C"/>
    <w:rsid w:val="00313A4D"/>
    <w:rsid w:val="00314636"/>
    <w:rsid w:val="00314810"/>
    <w:rsid w:val="00315452"/>
    <w:rsid w:val="00316904"/>
    <w:rsid w:val="00316DB2"/>
    <w:rsid w:val="00317E50"/>
    <w:rsid w:val="00321EF3"/>
    <w:rsid w:val="0032672B"/>
    <w:rsid w:val="00326786"/>
    <w:rsid w:val="0032685D"/>
    <w:rsid w:val="00326A0A"/>
    <w:rsid w:val="00327A2C"/>
    <w:rsid w:val="00332A3C"/>
    <w:rsid w:val="003357B8"/>
    <w:rsid w:val="003363F3"/>
    <w:rsid w:val="0034083F"/>
    <w:rsid w:val="00340A40"/>
    <w:rsid w:val="003424BA"/>
    <w:rsid w:val="00343BB5"/>
    <w:rsid w:val="003505DA"/>
    <w:rsid w:val="003511D0"/>
    <w:rsid w:val="003515F3"/>
    <w:rsid w:val="00356FDF"/>
    <w:rsid w:val="0036083F"/>
    <w:rsid w:val="00361D41"/>
    <w:rsid w:val="00364905"/>
    <w:rsid w:val="0036493C"/>
    <w:rsid w:val="0036495B"/>
    <w:rsid w:val="00364D1D"/>
    <w:rsid w:val="00366BD7"/>
    <w:rsid w:val="00366DB0"/>
    <w:rsid w:val="00370C4E"/>
    <w:rsid w:val="00371346"/>
    <w:rsid w:val="00371890"/>
    <w:rsid w:val="00372401"/>
    <w:rsid w:val="00372C04"/>
    <w:rsid w:val="00374FBF"/>
    <w:rsid w:val="003754AA"/>
    <w:rsid w:val="00376AEE"/>
    <w:rsid w:val="00382685"/>
    <w:rsid w:val="0038460B"/>
    <w:rsid w:val="00387556"/>
    <w:rsid w:val="00392A5B"/>
    <w:rsid w:val="0039519C"/>
    <w:rsid w:val="00395AF4"/>
    <w:rsid w:val="003967DA"/>
    <w:rsid w:val="00396E96"/>
    <w:rsid w:val="00397A9F"/>
    <w:rsid w:val="003A1235"/>
    <w:rsid w:val="003A1873"/>
    <w:rsid w:val="003A1C7E"/>
    <w:rsid w:val="003A3D43"/>
    <w:rsid w:val="003A403A"/>
    <w:rsid w:val="003A42F8"/>
    <w:rsid w:val="003A4617"/>
    <w:rsid w:val="003A56C6"/>
    <w:rsid w:val="003A58E0"/>
    <w:rsid w:val="003A67C9"/>
    <w:rsid w:val="003B0BAB"/>
    <w:rsid w:val="003B26B2"/>
    <w:rsid w:val="003B3330"/>
    <w:rsid w:val="003B3546"/>
    <w:rsid w:val="003B47EF"/>
    <w:rsid w:val="003C016E"/>
    <w:rsid w:val="003C076C"/>
    <w:rsid w:val="003C187F"/>
    <w:rsid w:val="003D5407"/>
    <w:rsid w:val="003D60B6"/>
    <w:rsid w:val="003E057D"/>
    <w:rsid w:val="003E07A8"/>
    <w:rsid w:val="003E0D11"/>
    <w:rsid w:val="003F0604"/>
    <w:rsid w:val="003F14DD"/>
    <w:rsid w:val="003F3436"/>
    <w:rsid w:val="003F489D"/>
    <w:rsid w:val="003F4FC9"/>
    <w:rsid w:val="003F600A"/>
    <w:rsid w:val="0040064B"/>
    <w:rsid w:val="00404407"/>
    <w:rsid w:val="00404A8D"/>
    <w:rsid w:val="004059E0"/>
    <w:rsid w:val="00411CB8"/>
    <w:rsid w:val="00417A63"/>
    <w:rsid w:val="004204A3"/>
    <w:rsid w:val="00420E22"/>
    <w:rsid w:val="00424D82"/>
    <w:rsid w:val="004254A6"/>
    <w:rsid w:val="0042551F"/>
    <w:rsid w:val="004260D4"/>
    <w:rsid w:val="00430B16"/>
    <w:rsid w:val="00431214"/>
    <w:rsid w:val="00433594"/>
    <w:rsid w:val="00433EA5"/>
    <w:rsid w:val="004350A2"/>
    <w:rsid w:val="0043625A"/>
    <w:rsid w:val="00436B49"/>
    <w:rsid w:val="00447101"/>
    <w:rsid w:val="00447D95"/>
    <w:rsid w:val="00452444"/>
    <w:rsid w:val="004526D3"/>
    <w:rsid w:val="00453A16"/>
    <w:rsid w:val="004540DB"/>
    <w:rsid w:val="00455CF0"/>
    <w:rsid w:val="00463DDF"/>
    <w:rsid w:val="0047128B"/>
    <w:rsid w:val="004743CF"/>
    <w:rsid w:val="00474F6D"/>
    <w:rsid w:val="00475522"/>
    <w:rsid w:val="00476C6B"/>
    <w:rsid w:val="00477384"/>
    <w:rsid w:val="004773E1"/>
    <w:rsid w:val="00477D12"/>
    <w:rsid w:val="0048391D"/>
    <w:rsid w:val="004842F9"/>
    <w:rsid w:val="00487C4B"/>
    <w:rsid w:val="004905F8"/>
    <w:rsid w:val="0049062E"/>
    <w:rsid w:val="00493D00"/>
    <w:rsid w:val="00495E4C"/>
    <w:rsid w:val="00496668"/>
    <w:rsid w:val="00496B9B"/>
    <w:rsid w:val="004A1B38"/>
    <w:rsid w:val="004A1CB4"/>
    <w:rsid w:val="004A4BBF"/>
    <w:rsid w:val="004A6442"/>
    <w:rsid w:val="004A7437"/>
    <w:rsid w:val="004A761C"/>
    <w:rsid w:val="004A7E6A"/>
    <w:rsid w:val="004B3B97"/>
    <w:rsid w:val="004B4B56"/>
    <w:rsid w:val="004B68E7"/>
    <w:rsid w:val="004B75B5"/>
    <w:rsid w:val="004C0235"/>
    <w:rsid w:val="004C6FB1"/>
    <w:rsid w:val="004C6FBF"/>
    <w:rsid w:val="004C78F7"/>
    <w:rsid w:val="004D1A5D"/>
    <w:rsid w:val="004D1EB0"/>
    <w:rsid w:val="004D201D"/>
    <w:rsid w:val="004D3E27"/>
    <w:rsid w:val="004D6A71"/>
    <w:rsid w:val="004D70E4"/>
    <w:rsid w:val="004E149E"/>
    <w:rsid w:val="004E1D43"/>
    <w:rsid w:val="004E2B32"/>
    <w:rsid w:val="004E2C97"/>
    <w:rsid w:val="004E2F77"/>
    <w:rsid w:val="004E60B6"/>
    <w:rsid w:val="004E6B24"/>
    <w:rsid w:val="004F0FDA"/>
    <w:rsid w:val="004F14D0"/>
    <w:rsid w:val="004F3CE8"/>
    <w:rsid w:val="004F6176"/>
    <w:rsid w:val="004F68C5"/>
    <w:rsid w:val="00500777"/>
    <w:rsid w:val="00501F67"/>
    <w:rsid w:val="005132CB"/>
    <w:rsid w:val="00513857"/>
    <w:rsid w:val="0051533E"/>
    <w:rsid w:val="00520A3A"/>
    <w:rsid w:val="00527FC9"/>
    <w:rsid w:val="00531E56"/>
    <w:rsid w:val="00532384"/>
    <w:rsid w:val="00533ABB"/>
    <w:rsid w:val="00534510"/>
    <w:rsid w:val="00534815"/>
    <w:rsid w:val="00534867"/>
    <w:rsid w:val="0054062E"/>
    <w:rsid w:val="00543663"/>
    <w:rsid w:val="005443E0"/>
    <w:rsid w:val="00545AF0"/>
    <w:rsid w:val="00545DB5"/>
    <w:rsid w:val="005473F1"/>
    <w:rsid w:val="005478CC"/>
    <w:rsid w:val="00550D36"/>
    <w:rsid w:val="005520BE"/>
    <w:rsid w:val="00552687"/>
    <w:rsid w:val="00555067"/>
    <w:rsid w:val="00557357"/>
    <w:rsid w:val="00562935"/>
    <w:rsid w:val="00563656"/>
    <w:rsid w:val="00563B27"/>
    <w:rsid w:val="0056680B"/>
    <w:rsid w:val="00567EC0"/>
    <w:rsid w:val="0057336A"/>
    <w:rsid w:val="00573945"/>
    <w:rsid w:val="0057488C"/>
    <w:rsid w:val="00574F3B"/>
    <w:rsid w:val="00576084"/>
    <w:rsid w:val="00582A7D"/>
    <w:rsid w:val="00587336"/>
    <w:rsid w:val="00591874"/>
    <w:rsid w:val="00591BB8"/>
    <w:rsid w:val="00593DA5"/>
    <w:rsid w:val="00596472"/>
    <w:rsid w:val="0059764C"/>
    <w:rsid w:val="005A1ADC"/>
    <w:rsid w:val="005A3B44"/>
    <w:rsid w:val="005A6CDE"/>
    <w:rsid w:val="005A7832"/>
    <w:rsid w:val="005B211D"/>
    <w:rsid w:val="005B40B4"/>
    <w:rsid w:val="005B43F8"/>
    <w:rsid w:val="005B57CB"/>
    <w:rsid w:val="005B6B6F"/>
    <w:rsid w:val="005B703B"/>
    <w:rsid w:val="005C0B39"/>
    <w:rsid w:val="005C0D8F"/>
    <w:rsid w:val="005C10CB"/>
    <w:rsid w:val="005C1541"/>
    <w:rsid w:val="005C2D6B"/>
    <w:rsid w:val="005C36E4"/>
    <w:rsid w:val="005C5366"/>
    <w:rsid w:val="005D0DBF"/>
    <w:rsid w:val="005D2135"/>
    <w:rsid w:val="005D341E"/>
    <w:rsid w:val="005D3677"/>
    <w:rsid w:val="005E0BEE"/>
    <w:rsid w:val="005E1CC2"/>
    <w:rsid w:val="005E44C2"/>
    <w:rsid w:val="005E697B"/>
    <w:rsid w:val="005E6DFD"/>
    <w:rsid w:val="005E784A"/>
    <w:rsid w:val="005F0E24"/>
    <w:rsid w:val="005F274B"/>
    <w:rsid w:val="005F4588"/>
    <w:rsid w:val="005F46BF"/>
    <w:rsid w:val="005F4A0B"/>
    <w:rsid w:val="005F5B04"/>
    <w:rsid w:val="005F6653"/>
    <w:rsid w:val="005F685E"/>
    <w:rsid w:val="005F6A73"/>
    <w:rsid w:val="005F6D5E"/>
    <w:rsid w:val="005F7688"/>
    <w:rsid w:val="005F7D1D"/>
    <w:rsid w:val="00604518"/>
    <w:rsid w:val="00604C3B"/>
    <w:rsid w:val="00606362"/>
    <w:rsid w:val="00610542"/>
    <w:rsid w:val="00610BE5"/>
    <w:rsid w:val="0061292D"/>
    <w:rsid w:val="00612EAE"/>
    <w:rsid w:val="006140B5"/>
    <w:rsid w:val="00614566"/>
    <w:rsid w:val="006156E8"/>
    <w:rsid w:val="006171C1"/>
    <w:rsid w:val="006173CB"/>
    <w:rsid w:val="006200A4"/>
    <w:rsid w:val="006247D8"/>
    <w:rsid w:val="00624F76"/>
    <w:rsid w:val="006279A4"/>
    <w:rsid w:val="00630550"/>
    <w:rsid w:val="006318CA"/>
    <w:rsid w:val="006328AE"/>
    <w:rsid w:val="00633014"/>
    <w:rsid w:val="00633C43"/>
    <w:rsid w:val="00633D2C"/>
    <w:rsid w:val="00635E47"/>
    <w:rsid w:val="00636B47"/>
    <w:rsid w:val="0063729F"/>
    <w:rsid w:val="00643BE0"/>
    <w:rsid w:val="0064781C"/>
    <w:rsid w:val="00651F95"/>
    <w:rsid w:val="006525C8"/>
    <w:rsid w:val="006527B5"/>
    <w:rsid w:val="00654F5C"/>
    <w:rsid w:val="00654FEF"/>
    <w:rsid w:val="00657435"/>
    <w:rsid w:val="006575E2"/>
    <w:rsid w:val="00660EC3"/>
    <w:rsid w:val="006642F5"/>
    <w:rsid w:val="00664305"/>
    <w:rsid w:val="006652C2"/>
    <w:rsid w:val="00666809"/>
    <w:rsid w:val="00666BFF"/>
    <w:rsid w:val="00671112"/>
    <w:rsid w:val="00672A0C"/>
    <w:rsid w:val="006752EA"/>
    <w:rsid w:val="006754A0"/>
    <w:rsid w:val="00677784"/>
    <w:rsid w:val="006845CF"/>
    <w:rsid w:val="00684ECB"/>
    <w:rsid w:val="00685F40"/>
    <w:rsid w:val="006873C2"/>
    <w:rsid w:val="00690FE6"/>
    <w:rsid w:val="00691E3F"/>
    <w:rsid w:val="0069205F"/>
    <w:rsid w:val="00692364"/>
    <w:rsid w:val="00692976"/>
    <w:rsid w:val="0069710D"/>
    <w:rsid w:val="006A0BB8"/>
    <w:rsid w:val="006A1317"/>
    <w:rsid w:val="006A2AB5"/>
    <w:rsid w:val="006A2CC4"/>
    <w:rsid w:val="006A4F58"/>
    <w:rsid w:val="006A55BD"/>
    <w:rsid w:val="006A69DF"/>
    <w:rsid w:val="006B1356"/>
    <w:rsid w:val="006B1951"/>
    <w:rsid w:val="006B3566"/>
    <w:rsid w:val="006B5468"/>
    <w:rsid w:val="006B5560"/>
    <w:rsid w:val="006B6939"/>
    <w:rsid w:val="006B78F6"/>
    <w:rsid w:val="006C16D5"/>
    <w:rsid w:val="006C20C1"/>
    <w:rsid w:val="006C4818"/>
    <w:rsid w:val="006D0135"/>
    <w:rsid w:val="006D06BC"/>
    <w:rsid w:val="006D1E6C"/>
    <w:rsid w:val="006D2F7B"/>
    <w:rsid w:val="006D3B7A"/>
    <w:rsid w:val="006D7053"/>
    <w:rsid w:val="006E0C01"/>
    <w:rsid w:val="006E0CA4"/>
    <w:rsid w:val="006E1925"/>
    <w:rsid w:val="006E1A9B"/>
    <w:rsid w:val="006E59A0"/>
    <w:rsid w:val="006E68B3"/>
    <w:rsid w:val="006E7137"/>
    <w:rsid w:val="006E7DD5"/>
    <w:rsid w:val="006F0200"/>
    <w:rsid w:val="006F0380"/>
    <w:rsid w:val="006F2527"/>
    <w:rsid w:val="006F3BE2"/>
    <w:rsid w:val="006F5609"/>
    <w:rsid w:val="006F58AC"/>
    <w:rsid w:val="006F768F"/>
    <w:rsid w:val="007060AF"/>
    <w:rsid w:val="0070612B"/>
    <w:rsid w:val="00714619"/>
    <w:rsid w:val="007217F6"/>
    <w:rsid w:val="007257EA"/>
    <w:rsid w:val="00726457"/>
    <w:rsid w:val="007271ED"/>
    <w:rsid w:val="00727C51"/>
    <w:rsid w:val="007312A0"/>
    <w:rsid w:val="00731A7A"/>
    <w:rsid w:val="00733F12"/>
    <w:rsid w:val="00735EB9"/>
    <w:rsid w:val="00737F79"/>
    <w:rsid w:val="007408C9"/>
    <w:rsid w:val="007423A4"/>
    <w:rsid w:val="00743166"/>
    <w:rsid w:val="00745DBC"/>
    <w:rsid w:val="00746AA6"/>
    <w:rsid w:val="00746E6D"/>
    <w:rsid w:val="0075266F"/>
    <w:rsid w:val="00753BE1"/>
    <w:rsid w:val="00754598"/>
    <w:rsid w:val="0075579A"/>
    <w:rsid w:val="00755C22"/>
    <w:rsid w:val="00756845"/>
    <w:rsid w:val="007602BB"/>
    <w:rsid w:val="00761357"/>
    <w:rsid w:val="00761669"/>
    <w:rsid w:val="00767D9E"/>
    <w:rsid w:val="00770C95"/>
    <w:rsid w:val="00772318"/>
    <w:rsid w:val="00780BE8"/>
    <w:rsid w:val="00784BDF"/>
    <w:rsid w:val="00784CFE"/>
    <w:rsid w:val="00785BCA"/>
    <w:rsid w:val="00786935"/>
    <w:rsid w:val="007940E0"/>
    <w:rsid w:val="00795510"/>
    <w:rsid w:val="007A3FCE"/>
    <w:rsid w:val="007A4F33"/>
    <w:rsid w:val="007A5ACB"/>
    <w:rsid w:val="007B0466"/>
    <w:rsid w:val="007B04AD"/>
    <w:rsid w:val="007B072F"/>
    <w:rsid w:val="007B14BE"/>
    <w:rsid w:val="007B3EE3"/>
    <w:rsid w:val="007B54BF"/>
    <w:rsid w:val="007B6DC9"/>
    <w:rsid w:val="007C0FB6"/>
    <w:rsid w:val="007C1FD7"/>
    <w:rsid w:val="007C6C96"/>
    <w:rsid w:val="007D1AA0"/>
    <w:rsid w:val="007D4EBE"/>
    <w:rsid w:val="007D5ED3"/>
    <w:rsid w:val="007D79A6"/>
    <w:rsid w:val="007E086E"/>
    <w:rsid w:val="007E183D"/>
    <w:rsid w:val="007E4EF5"/>
    <w:rsid w:val="007E62D6"/>
    <w:rsid w:val="007E6DA3"/>
    <w:rsid w:val="007F12DE"/>
    <w:rsid w:val="007F13B0"/>
    <w:rsid w:val="007F15F2"/>
    <w:rsid w:val="007F1AB5"/>
    <w:rsid w:val="007F3601"/>
    <w:rsid w:val="007F38CD"/>
    <w:rsid w:val="007F39C3"/>
    <w:rsid w:val="007F410F"/>
    <w:rsid w:val="007F5F9B"/>
    <w:rsid w:val="007F759A"/>
    <w:rsid w:val="0080071C"/>
    <w:rsid w:val="00800949"/>
    <w:rsid w:val="00805994"/>
    <w:rsid w:val="00806916"/>
    <w:rsid w:val="00810185"/>
    <w:rsid w:val="00810B10"/>
    <w:rsid w:val="00820718"/>
    <w:rsid w:val="00821992"/>
    <w:rsid w:val="00823120"/>
    <w:rsid w:val="00824986"/>
    <w:rsid w:val="00826EBA"/>
    <w:rsid w:val="00830339"/>
    <w:rsid w:val="00833563"/>
    <w:rsid w:val="0083486D"/>
    <w:rsid w:val="00835DA0"/>
    <w:rsid w:val="00835F32"/>
    <w:rsid w:val="00837C96"/>
    <w:rsid w:val="008415E6"/>
    <w:rsid w:val="00843DDA"/>
    <w:rsid w:val="00852E8F"/>
    <w:rsid w:val="00852E97"/>
    <w:rsid w:val="008535F1"/>
    <w:rsid w:val="008573A5"/>
    <w:rsid w:val="00857571"/>
    <w:rsid w:val="0086262D"/>
    <w:rsid w:val="008629B5"/>
    <w:rsid w:val="00865925"/>
    <w:rsid w:val="00866CB4"/>
    <w:rsid w:val="00867A23"/>
    <w:rsid w:val="00867B42"/>
    <w:rsid w:val="00870D2A"/>
    <w:rsid w:val="00872BD7"/>
    <w:rsid w:val="00874C66"/>
    <w:rsid w:val="008762CD"/>
    <w:rsid w:val="00881574"/>
    <w:rsid w:val="00884E8B"/>
    <w:rsid w:val="00886DD8"/>
    <w:rsid w:val="008871D3"/>
    <w:rsid w:val="0089265B"/>
    <w:rsid w:val="008A43B2"/>
    <w:rsid w:val="008A4EA8"/>
    <w:rsid w:val="008A614F"/>
    <w:rsid w:val="008A66D4"/>
    <w:rsid w:val="008B20E4"/>
    <w:rsid w:val="008B6A85"/>
    <w:rsid w:val="008C0342"/>
    <w:rsid w:val="008C095A"/>
    <w:rsid w:val="008C209D"/>
    <w:rsid w:val="008C3DBB"/>
    <w:rsid w:val="008C5858"/>
    <w:rsid w:val="008D0226"/>
    <w:rsid w:val="008D0455"/>
    <w:rsid w:val="008D1B2E"/>
    <w:rsid w:val="008D2224"/>
    <w:rsid w:val="008D3FA0"/>
    <w:rsid w:val="008D60B7"/>
    <w:rsid w:val="008E026F"/>
    <w:rsid w:val="008E14BE"/>
    <w:rsid w:val="008E30B1"/>
    <w:rsid w:val="008E3E38"/>
    <w:rsid w:val="008E42D9"/>
    <w:rsid w:val="008E6D37"/>
    <w:rsid w:val="008F0A76"/>
    <w:rsid w:val="008F3655"/>
    <w:rsid w:val="008F3A33"/>
    <w:rsid w:val="008F5B41"/>
    <w:rsid w:val="008F6557"/>
    <w:rsid w:val="008F6CFA"/>
    <w:rsid w:val="00900F8C"/>
    <w:rsid w:val="00901367"/>
    <w:rsid w:val="00901A2B"/>
    <w:rsid w:val="00901BD3"/>
    <w:rsid w:val="009063BA"/>
    <w:rsid w:val="00907AAC"/>
    <w:rsid w:val="00912116"/>
    <w:rsid w:val="00912B71"/>
    <w:rsid w:val="00912CE2"/>
    <w:rsid w:val="00914143"/>
    <w:rsid w:val="00914B1D"/>
    <w:rsid w:val="0091735F"/>
    <w:rsid w:val="00920801"/>
    <w:rsid w:val="009215F1"/>
    <w:rsid w:val="00922127"/>
    <w:rsid w:val="0092286E"/>
    <w:rsid w:val="009236BF"/>
    <w:rsid w:val="0092442F"/>
    <w:rsid w:val="00926720"/>
    <w:rsid w:val="00927FCA"/>
    <w:rsid w:val="0093032A"/>
    <w:rsid w:val="0093093A"/>
    <w:rsid w:val="009334B0"/>
    <w:rsid w:val="00934A3D"/>
    <w:rsid w:val="00937135"/>
    <w:rsid w:val="00941597"/>
    <w:rsid w:val="0094192A"/>
    <w:rsid w:val="009428DF"/>
    <w:rsid w:val="009429BE"/>
    <w:rsid w:val="00943473"/>
    <w:rsid w:val="00943EAF"/>
    <w:rsid w:val="00944BE7"/>
    <w:rsid w:val="00944D11"/>
    <w:rsid w:val="00947583"/>
    <w:rsid w:val="00950CD2"/>
    <w:rsid w:val="00951195"/>
    <w:rsid w:val="00952CC2"/>
    <w:rsid w:val="00955AB9"/>
    <w:rsid w:val="009574CE"/>
    <w:rsid w:val="0096085D"/>
    <w:rsid w:val="00962F10"/>
    <w:rsid w:val="00964221"/>
    <w:rsid w:val="00964EEB"/>
    <w:rsid w:val="00964FBE"/>
    <w:rsid w:val="00967998"/>
    <w:rsid w:val="0097227C"/>
    <w:rsid w:val="00972F68"/>
    <w:rsid w:val="00975EBE"/>
    <w:rsid w:val="00976617"/>
    <w:rsid w:val="009801D8"/>
    <w:rsid w:val="009801E2"/>
    <w:rsid w:val="00980E8C"/>
    <w:rsid w:val="00983478"/>
    <w:rsid w:val="009845F7"/>
    <w:rsid w:val="009876F8"/>
    <w:rsid w:val="00994649"/>
    <w:rsid w:val="009A2698"/>
    <w:rsid w:val="009A28F2"/>
    <w:rsid w:val="009A2C24"/>
    <w:rsid w:val="009A48F4"/>
    <w:rsid w:val="009A6C78"/>
    <w:rsid w:val="009B0203"/>
    <w:rsid w:val="009B1C01"/>
    <w:rsid w:val="009B33B2"/>
    <w:rsid w:val="009B7C03"/>
    <w:rsid w:val="009C0406"/>
    <w:rsid w:val="009C0DE6"/>
    <w:rsid w:val="009C2BC9"/>
    <w:rsid w:val="009D16FD"/>
    <w:rsid w:val="009D1F84"/>
    <w:rsid w:val="009D4D9B"/>
    <w:rsid w:val="009E6DAD"/>
    <w:rsid w:val="009F0F25"/>
    <w:rsid w:val="009F0FEB"/>
    <w:rsid w:val="009F1292"/>
    <w:rsid w:val="009F1F64"/>
    <w:rsid w:val="009F2251"/>
    <w:rsid w:val="009F27F7"/>
    <w:rsid w:val="009F56FD"/>
    <w:rsid w:val="009F6818"/>
    <w:rsid w:val="009F6B48"/>
    <w:rsid w:val="009F7BDD"/>
    <w:rsid w:val="00A033AD"/>
    <w:rsid w:val="00A0373D"/>
    <w:rsid w:val="00A11B5F"/>
    <w:rsid w:val="00A13A19"/>
    <w:rsid w:val="00A1404E"/>
    <w:rsid w:val="00A14ED2"/>
    <w:rsid w:val="00A2143B"/>
    <w:rsid w:val="00A21F68"/>
    <w:rsid w:val="00A23A4F"/>
    <w:rsid w:val="00A25619"/>
    <w:rsid w:val="00A25EE2"/>
    <w:rsid w:val="00A2778D"/>
    <w:rsid w:val="00A32D2B"/>
    <w:rsid w:val="00A35A29"/>
    <w:rsid w:val="00A428CB"/>
    <w:rsid w:val="00A4333D"/>
    <w:rsid w:val="00A440C0"/>
    <w:rsid w:val="00A50D30"/>
    <w:rsid w:val="00A51250"/>
    <w:rsid w:val="00A5225F"/>
    <w:rsid w:val="00A525BF"/>
    <w:rsid w:val="00A52678"/>
    <w:rsid w:val="00A533BD"/>
    <w:rsid w:val="00A55B21"/>
    <w:rsid w:val="00A57390"/>
    <w:rsid w:val="00A57DE0"/>
    <w:rsid w:val="00A6638F"/>
    <w:rsid w:val="00A70B9C"/>
    <w:rsid w:val="00A71253"/>
    <w:rsid w:val="00A73B53"/>
    <w:rsid w:val="00A7468C"/>
    <w:rsid w:val="00A7551B"/>
    <w:rsid w:val="00A77FA8"/>
    <w:rsid w:val="00A803B7"/>
    <w:rsid w:val="00A80896"/>
    <w:rsid w:val="00A81D64"/>
    <w:rsid w:val="00A858AD"/>
    <w:rsid w:val="00A86BC1"/>
    <w:rsid w:val="00A90080"/>
    <w:rsid w:val="00A90847"/>
    <w:rsid w:val="00A91D5A"/>
    <w:rsid w:val="00A93D1B"/>
    <w:rsid w:val="00A95271"/>
    <w:rsid w:val="00A975A6"/>
    <w:rsid w:val="00AA2888"/>
    <w:rsid w:val="00AA4A86"/>
    <w:rsid w:val="00AA5910"/>
    <w:rsid w:val="00AB409E"/>
    <w:rsid w:val="00AB4A44"/>
    <w:rsid w:val="00AB5ED2"/>
    <w:rsid w:val="00AB67E6"/>
    <w:rsid w:val="00AB68C2"/>
    <w:rsid w:val="00AB6FCD"/>
    <w:rsid w:val="00AC0BA9"/>
    <w:rsid w:val="00AC0E72"/>
    <w:rsid w:val="00AC23CA"/>
    <w:rsid w:val="00AC3E3C"/>
    <w:rsid w:val="00AC3E73"/>
    <w:rsid w:val="00AC4604"/>
    <w:rsid w:val="00AC483A"/>
    <w:rsid w:val="00AD1507"/>
    <w:rsid w:val="00AD3AF2"/>
    <w:rsid w:val="00AD4210"/>
    <w:rsid w:val="00AD5AE8"/>
    <w:rsid w:val="00AD7876"/>
    <w:rsid w:val="00AD78B8"/>
    <w:rsid w:val="00AE07A8"/>
    <w:rsid w:val="00AE1603"/>
    <w:rsid w:val="00AE319A"/>
    <w:rsid w:val="00AE4831"/>
    <w:rsid w:val="00AF5187"/>
    <w:rsid w:val="00AF64A5"/>
    <w:rsid w:val="00AF6D6C"/>
    <w:rsid w:val="00AF6E36"/>
    <w:rsid w:val="00AF77BB"/>
    <w:rsid w:val="00B0225B"/>
    <w:rsid w:val="00B065BE"/>
    <w:rsid w:val="00B12173"/>
    <w:rsid w:val="00B15A64"/>
    <w:rsid w:val="00B17DD6"/>
    <w:rsid w:val="00B21874"/>
    <w:rsid w:val="00B232EE"/>
    <w:rsid w:val="00B245E4"/>
    <w:rsid w:val="00B266B8"/>
    <w:rsid w:val="00B27868"/>
    <w:rsid w:val="00B302E2"/>
    <w:rsid w:val="00B321C1"/>
    <w:rsid w:val="00B34CE3"/>
    <w:rsid w:val="00B3650C"/>
    <w:rsid w:val="00B40E31"/>
    <w:rsid w:val="00B41EAE"/>
    <w:rsid w:val="00B447F0"/>
    <w:rsid w:val="00B467E2"/>
    <w:rsid w:val="00B475DA"/>
    <w:rsid w:val="00B5085C"/>
    <w:rsid w:val="00B53734"/>
    <w:rsid w:val="00B567DE"/>
    <w:rsid w:val="00B57C5D"/>
    <w:rsid w:val="00B57C75"/>
    <w:rsid w:val="00B604BF"/>
    <w:rsid w:val="00B61C0E"/>
    <w:rsid w:val="00B623B1"/>
    <w:rsid w:val="00B63E96"/>
    <w:rsid w:val="00B645A9"/>
    <w:rsid w:val="00B64D65"/>
    <w:rsid w:val="00B659E0"/>
    <w:rsid w:val="00B66855"/>
    <w:rsid w:val="00B67ED1"/>
    <w:rsid w:val="00B71D68"/>
    <w:rsid w:val="00B7244B"/>
    <w:rsid w:val="00B727F3"/>
    <w:rsid w:val="00B73BE3"/>
    <w:rsid w:val="00B73CC4"/>
    <w:rsid w:val="00B752D3"/>
    <w:rsid w:val="00B755AC"/>
    <w:rsid w:val="00B75B29"/>
    <w:rsid w:val="00B75CC6"/>
    <w:rsid w:val="00B81BCD"/>
    <w:rsid w:val="00B81EB7"/>
    <w:rsid w:val="00B8455D"/>
    <w:rsid w:val="00B84959"/>
    <w:rsid w:val="00B91658"/>
    <w:rsid w:val="00B937B7"/>
    <w:rsid w:val="00B93F69"/>
    <w:rsid w:val="00B94389"/>
    <w:rsid w:val="00B94B4C"/>
    <w:rsid w:val="00B95CF6"/>
    <w:rsid w:val="00B9767B"/>
    <w:rsid w:val="00B97EDA"/>
    <w:rsid w:val="00BA0A9B"/>
    <w:rsid w:val="00BA0BED"/>
    <w:rsid w:val="00BA2714"/>
    <w:rsid w:val="00BA2DF7"/>
    <w:rsid w:val="00BA4077"/>
    <w:rsid w:val="00BA5A8C"/>
    <w:rsid w:val="00BA7092"/>
    <w:rsid w:val="00BB163A"/>
    <w:rsid w:val="00BB2307"/>
    <w:rsid w:val="00BB2717"/>
    <w:rsid w:val="00BB29AA"/>
    <w:rsid w:val="00BB43BB"/>
    <w:rsid w:val="00BB64B9"/>
    <w:rsid w:val="00BB657B"/>
    <w:rsid w:val="00BB6A54"/>
    <w:rsid w:val="00BC2558"/>
    <w:rsid w:val="00BC2868"/>
    <w:rsid w:val="00BC38BB"/>
    <w:rsid w:val="00BC7811"/>
    <w:rsid w:val="00BD02E3"/>
    <w:rsid w:val="00BD133C"/>
    <w:rsid w:val="00BD2980"/>
    <w:rsid w:val="00BD31A9"/>
    <w:rsid w:val="00BD3BAF"/>
    <w:rsid w:val="00BD6BE0"/>
    <w:rsid w:val="00BD7B58"/>
    <w:rsid w:val="00BE16C7"/>
    <w:rsid w:val="00BE3D00"/>
    <w:rsid w:val="00BE414B"/>
    <w:rsid w:val="00BE6DA7"/>
    <w:rsid w:val="00BF074B"/>
    <w:rsid w:val="00BF0B7D"/>
    <w:rsid w:val="00BF0CF9"/>
    <w:rsid w:val="00BF1234"/>
    <w:rsid w:val="00BF387E"/>
    <w:rsid w:val="00BF4636"/>
    <w:rsid w:val="00BF6446"/>
    <w:rsid w:val="00C01466"/>
    <w:rsid w:val="00C01B38"/>
    <w:rsid w:val="00C06CEA"/>
    <w:rsid w:val="00C07AFA"/>
    <w:rsid w:val="00C07B66"/>
    <w:rsid w:val="00C07EF5"/>
    <w:rsid w:val="00C103CA"/>
    <w:rsid w:val="00C10F8A"/>
    <w:rsid w:val="00C11152"/>
    <w:rsid w:val="00C1413A"/>
    <w:rsid w:val="00C14E8D"/>
    <w:rsid w:val="00C1533A"/>
    <w:rsid w:val="00C15C20"/>
    <w:rsid w:val="00C20090"/>
    <w:rsid w:val="00C215B2"/>
    <w:rsid w:val="00C21AC2"/>
    <w:rsid w:val="00C23863"/>
    <w:rsid w:val="00C27DED"/>
    <w:rsid w:val="00C32BA1"/>
    <w:rsid w:val="00C33C2F"/>
    <w:rsid w:val="00C36954"/>
    <w:rsid w:val="00C4017C"/>
    <w:rsid w:val="00C50E2A"/>
    <w:rsid w:val="00C520AC"/>
    <w:rsid w:val="00C52E67"/>
    <w:rsid w:val="00C53282"/>
    <w:rsid w:val="00C545C1"/>
    <w:rsid w:val="00C55015"/>
    <w:rsid w:val="00C57E4B"/>
    <w:rsid w:val="00C603DC"/>
    <w:rsid w:val="00C62A25"/>
    <w:rsid w:val="00C663F1"/>
    <w:rsid w:val="00C66A7E"/>
    <w:rsid w:val="00C6777E"/>
    <w:rsid w:val="00C7150B"/>
    <w:rsid w:val="00C73945"/>
    <w:rsid w:val="00C75CE1"/>
    <w:rsid w:val="00C765DD"/>
    <w:rsid w:val="00C76AF9"/>
    <w:rsid w:val="00C77535"/>
    <w:rsid w:val="00C77620"/>
    <w:rsid w:val="00C7795A"/>
    <w:rsid w:val="00C8387B"/>
    <w:rsid w:val="00C83C27"/>
    <w:rsid w:val="00C9035E"/>
    <w:rsid w:val="00C92C1D"/>
    <w:rsid w:val="00C93151"/>
    <w:rsid w:val="00C93CCF"/>
    <w:rsid w:val="00C94599"/>
    <w:rsid w:val="00CA020F"/>
    <w:rsid w:val="00CA06C9"/>
    <w:rsid w:val="00CA0DC5"/>
    <w:rsid w:val="00CA19A3"/>
    <w:rsid w:val="00CA2859"/>
    <w:rsid w:val="00CA4307"/>
    <w:rsid w:val="00CA4681"/>
    <w:rsid w:val="00CA4B7F"/>
    <w:rsid w:val="00CA5450"/>
    <w:rsid w:val="00CA7302"/>
    <w:rsid w:val="00CB0E7F"/>
    <w:rsid w:val="00CB16A4"/>
    <w:rsid w:val="00CB2BA5"/>
    <w:rsid w:val="00CB3FD1"/>
    <w:rsid w:val="00CB5E58"/>
    <w:rsid w:val="00CB5E7D"/>
    <w:rsid w:val="00CB7997"/>
    <w:rsid w:val="00CC2368"/>
    <w:rsid w:val="00CC51FE"/>
    <w:rsid w:val="00CC5A7F"/>
    <w:rsid w:val="00CC5F1B"/>
    <w:rsid w:val="00CC6AC6"/>
    <w:rsid w:val="00CC6B9E"/>
    <w:rsid w:val="00CC6F62"/>
    <w:rsid w:val="00CD01F1"/>
    <w:rsid w:val="00CD0693"/>
    <w:rsid w:val="00CD2ADE"/>
    <w:rsid w:val="00CD3B11"/>
    <w:rsid w:val="00CD401D"/>
    <w:rsid w:val="00CE1AD5"/>
    <w:rsid w:val="00CE67FD"/>
    <w:rsid w:val="00CF2155"/>
    <w:rsid w:val="00CF2C73"/>
    <w:rsid w:val="00CF47B6"/>
    <w:rsid w:val="00CF5A9B"/>
    <w:rsid w:val="00CF6D10"/>
    <w:rsid w:val="00CF7860"/>
    <w:rsid w:val="00D01685"/>
    <w:rsid w:val="00D030A8"/>
    <w:rsid w:val="00D039D9"/>
    <w:rsid w:val="00D040C0"/>
    <w:rsid w:val="00D047DD"/>
    <w:rsid w:val="00D06CD7"/>
    <w:rsid w:val="00D07706"/>
    <w:rsid w:val="00D10CB1"/>
    <w:rsid w:val="00D1670F"/>
    <w:rsid w:val="00D17855"/>
    <w:rsid w:val="00D200A2"/>
    <w:rsid w:val="00D20806"/>
    <w:rsid w:val="00D23E7C"/>
    <w:rsid w:val="00D31C5E"/>
    <w:rsid w:val="00D32CAD"/>
    <w:rsid w:val="00D364D7"/>
    <w:rsid w:val="00D36F18"/>
    <w:rsid w:val="00D37060"/>
    <w:rsid w:val="00D40AF3"/>
    <w:rsid w:val="00D4127F"/>
    <w:rsid w:val="00D4461B"/>
    <w:rsid w:val="00D46A39"/>
    <w:rsid w:val="00D46EBA"/>
    <w:rsid w:val="00D47797"/>
    <w:rsid w:val="00D47A32"/>
    <w:rsid w:val="00D50869"/>
    <w:rsid w:val="00D53E85"/>
    <w:rsid w:val="00D5531E"/>
    <w:rsid w:val="00D56CDB"/>
    <w:rsid w:val="00D56F74"/>
    <w:rsid w:val="00D57FF4"/>
    <w:rsid w:val="00D7587F"/>
    <w:rsid w:val="00D75F88"/>
    <w:rsid w:val="00D80DA6"/>
    <w:rsid w:val="00D81480"/>
    <w:rsid w:val="00D81DF2"/>
    <w:rsid w:val="00D83B2D"/>
    <w:rsid w:val="00D84D67"/>
    <w:rsid w:val="00D85127"/>
    <w:rsid w:val="00D86252"/>
    <w:rsid w:val="00D86E85"/>
    <w:rsid w:val="00D87B9D"/>
    <w:rsid w:val="00D9135E"/>
    <w:rsid w:val="00D91F23"/>
    <w:rsid w:val="00D95C9C"/>
    <w:rsid w:val="00D96012"/>
    <w:rsid w:val="00D97C6E"/>
    <w:rsid w:val="00DA28B8"/>
    <w:rsid w:val="00DB0079"/>
    <w:rsid w:val="00DB0222"/>
    <w:rsid w:val="00DB4923"/>
    <w:rsid w:val="00DB5685"/>
    <w:rsid w:val="00DB6BE4"/>
    <w:rsid w:val="00DC0A52"/>
    <w:rsid w:val="00DC0A7E"/>
    <w:rsid w:val="00DC2C72"/>
    <w:rsid w:val="00DC3B85"/>
    <w:rsid w:val="00DC434A"/>
    <w:rsid w:val="00DC4743"/>
    <w:rsid w:val="00DC7BEC"/>
    <w:rsid w:val="00DD1860"/>
    <w:rsid w:val="00DD2997"/>
    <w:rsid w:val="00DD4B26"/>
    <w:rsid w:val="00DE0268"/>
    <w:rsid w:val="00DE389C"/>
    <w:rsid w:val="00DE4BA5"/>
    <w:rsid w:val="00DE65C2"/>
    <w:rsid w:val="00DF1118"/>
    <w:rsid w:val="00DF1C81"/>
    <w:rsid w:val="00DF3F16"/>
    <w:rsid w:val="00DF5230"/>
    <w:rsid w:val="00E018EC"/>
    <w:rsid w:val="00E01C48"/>
    <w:rsid w:val="00E03701"/>
    <w:rsid w:val="00E040FC"/>
    <w:rsid w:val="00E0469D"/>
    <w:rsid w:val="00E0586D"/>
    <w:rsid w:val="00E1200D"/>
    <w:rsid w:val="00E13509"/>
    <w:rsid w:val="00E13E5D"/>
    <w:rsid w:val="00E17971"/>
    <w:rsid w:val="00E22042"/>
    <w:rsid w:val="00E23237"/>
    <w:rsid w:val="00E247B4"/>
    <w:rsid w:val="00E2533A"/>
    <w:rsid w:val="00E30A3A"/>
    <w:rsid w:val="00E31082"/>
    <w:rsid w:val="00E31F04"/>
    <w:rsid w:val="00E41550"/>
    <w:rsid w:val="00E41C85"/>
    <w:rsid w:val="00E46AD1"/>
    <w:rsid w:val="00E47345"/>
    <w:rsid w:val="00E47F70"/>
    <w:rsid w:val="00E504AE"/>
    <w:rsid w:val="00E50CC2"/>
    <w:rsid w:val="00E5176A"/>
    <w:rsid w:val="00E51946"/>
    <w:rsid w:val="00E523FE"/>
    <w:rsid w:val="00E554D3"/>
    <w:rsid w:val="00E573AE"/>
    <w:rsid w:val="00E62725"/>
    <w:rsid w:val="00E67D1C"/>
    <w:rsid w:val="00E706EA"/>
    <w:rsid w:val="00E754D3"/>
    <w:rsid w:val="00E75861"/>
    <w:rsid w:val="00E7709B"/>
    <w:rsid w:val="00E7776E"/>
    <w:rsid w:val="00E82412"/>
    <w:rsid w:val="00E82A12"/>
    <w:rsid w:val="00E83C8E"/>
    <w:rsid w:val="00E84068"/>
    <w:rsid w:val="00E84130"/>
    <w:rsid w:val="00E84E77"/>
    <w:rsid w:val="00E85E1C"/>
    <w:rsid w:val="00E86E84"/>
    <w:rsid w:val="00E874BE"/>
    <w:rsid w:val="00E9128F"/>
    <w:rsid w:val="00E9190C"/>
    <w:rsid w:val="00E91D81"/>
    <w:rsid w:val="00E929C8"/>
    <w:rsid w:val="00E93A40"/>
    <w:rsid w:val="00E96347"/>
    <w:rsid w:val="00E9671D"/>
    <w:rsid w:val="00E96889"/>
    <w:rsid w:val="00E969EF"/>
    <w:rsid w:val="00EA2DDC"/>
    <w:rsid w:val="00EA3062"/>
    <w:rsid w:val="00EA63EC"/>
    <w:rsid w:val="00EB018A"/>
    <w:rsid w:val="00EB1F11"/>
    <w:rsid w:val="00EB2BDB"/>
    <w:rsid w:val="00EB4517"/>
    <w:rsid w:val="00EB6842"/>
    <w:rsid w:val="00EB6DFC"/>
    <w:rsid w:val="00EB7A15"/>
    <w:rsid w:val="00EC43B3"/>
    <w:rsid w:val="00EC5B06"/>
    <w:rsid w:val="00ED03F0"/>
    <w:rsid w:val="00ED12E8"/>
    <w:rsid w:val="00ED1E88"/>
    <w:rsid w:val="00ED4314"/>
    <w:rsid w:val="00ED655A"/>
    <w:rsid w:val="00ED6EC4"/>
    <w:rsid w:val="00ED73A9"/>
    <w:rsid w:val="00EE317A"/>
    <w:rsid w:val="00EE5FFF"/>
    <w:rsid w:val="00EE6783"/>
    <w:rsid w:val="00EF095A"/>
    <w:rsid w:val="00EF3808"/>
    <w:rsid w:val="00F00BCF"/>
    <w:rsid w:val="00F00BFF"/>
    <w:rsid w:val="00F0471C"/>
    <w:rsid w:val="00F05B44"/>
    <w:rsid w:val="00F06D24"/>
    <w:rsid w:val="00F07263"/>
    <w:rsid w:val="00F11671"/>
    <w:rsid w:val="00F1176A"/>
    <w:rsid w:val="00F12591"/>
    <w:rsid w:val="00F16C55"/>
    <w:rsid w:val="00F22785"/>
    <w:rsid w:val="00F260A2"/>
    <w:rsid w:val="00F260A6"/>
    <w:rsid w:val="00F31CAE"/>
    <w:rsid w:val="00F34E23"/>
    <w:rsid w:val="00F362B1"/>
    <w:rsid w:val="00F40985"/>
    <w:rsid w:val="00F41256"/>
    <w:rsid w:val="00F43893"/>
    <w:rsid w:val="00F43AE1"/>
    <w:rsid w:val="00F43D2C"/>
    <w:rsid w:val="00F44C32"/>
    <w:rsid w:val="00F46BBD"/>
    <w:rsid w:val="00F4743B"/>
    <w:rsid w:val="00F478B1"/>
    <w:rsid w:val="00F55D29"/>
    <w:rsid w:val="00F56DF7"/>
    <w:rsid w:val="00F612BB"/>
    <w:rsid w:val="00F6206E"/>
    <w:rsid w:val="00F63319"/>
    <w:rsid w:val="00F64C19"/>
    <w:rsid w:val="00F65F4F"/>
    <w:rsid w:val="00F6775E"/>
    <w:rsid w:val="00F770EE"/>
    <w:rsid w:val="00F85474"/>
    <w:rsid w:val="00F85E0E"/>
    <w:rsid w:val="00F9111F"/>
    <w:rsid w:val="00F9191C"/>
    <w:rsid w:val="00F94157"/>
    <w:rsid w:val="00F95369"/>
    <w:rsid w:val="00F95466"/>
    <w:rsid w:val="00F9561A"/>
    <w:rsid w:val="00F96846"/>
    <w:rsid w:val="00FA031E"/>
    <w:rsid w:val="00FA1D16"/>
    <w:rsid w:val="00FA2F52"/>
    <w:rsid w:val="00FA55B7"/>
    <w:rsid w:val="00FB0F99"/>
    <w:rsid w:val="00FB14E7"/>
    <w:rsid w:val="00FB1DF5"/>
    <w:rsid w:val="00FB76C3"/>
    <w:rsid w:val="00FB7AE1"/>
    <w:rsid w:val="00FB7EB4"/>
    <w:rsid w:val="00FB7F06"/>
    <w:rsid w:val="00FC06B7"/>
    <w:rsid w:val="00FC0B6C"/>
    <w:rsid w:val="00FC26A4"/>
    <w:rsid w:val="00FC3842"/>
    <w:rsid w:val="00FC4E49"/>
    <w:rsid w:val="00FC58E0"/>
    <w:rsid w:val="00FC7423"/>
    <w:rsid w:val="00FD0190"/>
    <w:rsid w:val="00FD04F9"/>
    <w:rsid w:val="00FD1436"/>
    <w:rsid w:val="00FD245D"/>
    <w:rsid w:val="00FE075A"/>
    <w:rsid w:val="00FE3A06"/>
    <w:rsid w:val="00FF095C"/>
    <w:rsid w:val="00FF1A15"/>
    <w:rsid w:val="00FF38BB"/>
    <w:rsid w:val="00FF4C3E"/>
    <w:rsid w:val="00FF64C0"/>
    <w:rsid w:val="00FF677F"/>
    <w:rsid w:val="00FF727B"/>
    <w:rsid w:val="00FF77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073FB"/>
  <w15:chartTrackingRefBased/>
  <w15:docId w15:val="{2F08568F-1A7C-4245-876F-99779E14C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07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0CC2"/>
    <w:pPr>
      <w:ind w:left="720"/>
      <w:contextualSpacing/>
    </w:pPr>
  </w:style>
  <w:style w:type="paragraph" w:styleId="Header">
    <w:name w:val="header"/>
    <w:basedOn w:val="Normal"/>
    <w:link w:val="HeaderChar"/>
    <w:uiPriority w:val="99"/>
    <w:unhideWhenUsed/>
    <w:rsid w:val="002100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007B"/>
  </w:style>
  <w:style w:type="paragraph" w:styleId="Footer">
    <w:name w:val="footer"/>
    <w:basedOn w:val="Normal"/>
    <w:link w:val="FooterChar"/>
    <w:uiPriority w:val="99"/>
    <w:unhideWhenUsed/>
    <w:rsid w:val="002100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007B"/>
  </w:style>
  <w:style w:type="paragraph" w:styleId="BalloonText">
    <w:name w:val="Balloon Text"/>
    <w:basedOn w:val="Normal"/>
    <w:link w:val="BalloonTextChar"/>
    <w:uiPriority w:val="99"/>
    <w:semiHidden/>
    <w:unhideWhenUsed/>
    <w:rsid w:val="002100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007B"/>
    <w:rPr>
      <w:rFonts w:ascii="Segoe UI" w:hAnsi="Segoe UI" w:cs="Segoe UI"/>
      <w:sz w:val="18"/>
      <w:szCs w:val="18"/>
    </w:rPr>
  </w:style>
  <w:style w:type="character" w:styleId="CommentReference">
    <w:name w:val="annotation reference"/>
    <w:basedOn w:val="DefaultParagraphFont"/>
    <w:uiPriority w:val="99"/>
    <w:semiHidden/>
    <w:unhideWhenUsed/>
    <w:rsid w:val="00FB76C3"/>
    <w:rPr>
      <w:sz w:val="16"/>
      <w:szCs w:val="16"/>
    </w:rPr>
  </w:style>
  <w:style w:type="paragraph" w:styleId="CommentText">
    <w:name w:val="annotation text"/>
    <w:basedOn w:val="Normal"/>
    <w:link w:val="CommentTextChar"/>
    <w:uiPriority w:val="99"/>
    <w:semiHidden/>
    <w:unhideWhenUsed/>
    <w:rsid w:val="00FB76C3"/>
    <w:pPr>
      <w:spacing w:line="240" w:lineRule="auto"/>
    </w:pPr>
    <w:rPr>
      <w:sz w:val="20"/>
      <w:szCs w:val="20"/>
    </w:rPr>
  </w:style>
  <w:style w:type="character" w:customStyle="1" w:styleId="CommentTextChar">
    <w:name w:val="Comment Text Char"/>
    <w:basedOn w:val="DefaultParagraphFont"/>
    <w:link w:val="CommentText"/>
    <w:uiPriority w:val="99"/>
    <w:semiHidden/>
    <w:rsid w:val="00FB76C3"/>
    <w:rPr>
      <w:sz w:val="20"/>
      <w:szCs w:val="20"/>
    </w:rPr>
  </w:style>
  <w:style w:type="paragraph" w:styleId="CommentSubject">
    <w:name w:val="annotation subject"/>
    <w:basedOn w:val="CommentText"/>
    <w:next w:val="CommentText"/>
    <w:link w:val="CommentSubjectChar"/>
    <w:uiPriority w:val="99"/>
    <w:semiHidden/>
    <w:unhideWhenUsed/>
    <w:rsid w:val="00FB76C3"/>
    <w:rPr>
      <w:b/>
      <w:bCs/>
    </w:rPr>
  </w:style>
  <w:style w:type="character" w:customStyle="1" w:styleId="CommentSubjectChar">
    <w:name w:val="Comment Subject Char"/>
    <w:basedOn w:val="CommentTextChar"/>
    <w:link w:val="CommentSubject"/>
    <w:uiPriority w:val="99"/>
    <w:semiHidden/>
    <w:rsid w:val="00FB76C3"/>
    <w:rPr>
      <w:b/>
      <w:bCs/>
      <w:sz w:val="20"/>
      <w:szCs w:val="20"/>
    </w:rPr>
  </w:style>
  <w:style w:type="table" w:styleId="TableGrid">
    <w:name w:val="Table Grid"/>
    <w:basedOn w:val="TableNormal"/>
    <w:uiPriority w:val="39"/>
    <w:rsid w:val="00C83C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8415E6"/>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8415E6"/>
    <w:rPr>
      <w:rFonts w:ascii="Calibri" w:hAnsi="Calibri" w:cs="Calibri"/>
      <w:noProof/>
      <w:lang w:val="en-US"/>
    </w:rPr>
  </w:style>
  <w:style w:type="paragraph" w:customStyle="1" w:styleId="EndNoteBibliography">
    <w:name w:val="EndNote Bibliography"/>
    <w:basedOn w:val="Normal"/>
    <w:link w:val="EndNoteBibliographyChar"/>
    <w:rsid w:val="008415E6"/>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8415E6"/>
    <w:rPr>
      <w:rFonts w:ascii="Calibri" w:hAnsi="Calibri" w:cs="Calibri"/>
      <w:noProof/>
      <w:lang w:val="en-US"/>
    </w:rPr>
  </w:style>
  <w:style w:type="paragraph" w:styleId="HTMLPreformatted">
    <w:name w:val="HTML Preformatted"/>
    <w:basedOn w:val="Normal"/>
    <w:link w:val="HTMLPreformattedChar"/>
    <w:uiPriority w:val="99"/>
    <w:unhideWhenUsed/>
    <w:rsid w:val="007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70612B"/>
    <w:rPr>
      <w:rFonts w:ascii="Courier New" w:eastAsia="Times New Roman" w:hAnsi="Courier New" w:cs="Courier New"/>
      <w:sz w:val="20"/>
      <w:szCs w:val="20"/>
      <w:lang w:eastAsia="en-GB"/>
    </w:rPr>
  </w:style>
  <w:style w:type="paragraph" w:styleId="Revision">
    <w:name w:val="Revision"/>
    <w:hidden/>
    <w:uiPriority w:val="99"/>
    <w:semiHidden/>
    <w:rsid w:val="00495E4C"/>
    <w:pPr>
      <w:spacing w:after="0" w:line="240" w:lineRule="auto"/>
    </w:pPr>
  </w:style>
  <w:style w:type="character" w:customStyle="1" w:styleId="gem3dmtclgb">
    <w:name w:val="gem3dmtclgb"/>
    <w:basedOn w:val="DefaultParagraphFont"/>
    <w:rsid w:val="00ED1E88"/>
  </w:style>
  <w:style w:type="table" w:styleId="TableGridLight">
    <w:name w:val="Grid Table Light"/>
    <w:basedOn w:val="TableNormal"/>
    <w:uiPriority w:val="40"/>
    <w:rsid w:val="00810B1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1F61DD"/>
    <w:rPr>
      <w:color w:val="0563C1" w:themeColor="hyperlink"/>
      <w:u w:val="single"/>
    </w:rPr>
  </w:style>
  <w:style w:type="character" w:styleId="LineNumber">
    <w:name w:val="line number"/>
    <w:basedOn w:val="DefaultParagraphFont"/>
    <w:uiPriority w:val="99"/>
    <w:semiHidden/>
    <w:unhideWhenUsed/>
    <w:rsid w:val="00FD245D"/>
  </w:style>
  <w:style w:type="table" w:customStyle="1" w:styleId="TableGrid1">
    <w:name w:val="Table Grid1"/>
    <w:basedOn w:val="TableNormal"/>
    <w:next w:val="TableGrid"/>
    <w:uiPriority w:val="39"/>
    <w:rsid w:val="00852E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58758">
      <w:bodyDiv w:val="1"/>
      <w:marLeft w:val="0"/>
      <w:marRight w:val="0"/>
      <w:marTop w:val="0"/>
      <w:marBottom w:val="0"/>
      <w:divBdr>
        <w:top w:val="none" w:sz="0" w:space="0" w:color="auto"/>
        <w:left w:val="none" w:sz="0" w:space="0" w:color="auto"/>
        <w:bottom w:val="none" w:sz="0" w:space="0" w:color="auto"/>
        <w:right w:val="none" w:sz="0" w:space="0" w:color="auto"/>
      </w:divBdr>
    </w:div>
    <w:div w:id="585194705">
      <w:bodyDiv w:val="1"/>
      <w:marLeft w:val="0"/>
      <w:marRight w:val="0"/>
      <w:marTop w:val="0"/>
      <w:marBottom w:val="0"/>
      <w:divBdr>
        <w:top w:val="none" w:sz="0" w:space="0" w:color="auto"/>
        <w:left w:val="none" w:sz="0" w:space="0" w:color="auto"/>
        <w:bottom w:val="none" w:sz="0" w:space="0" w:color="auto"/>
        <w:right w:val="none" w:sz="0" w:space="0" w:color="auto"/>
      </w:divBdr>
    </w:div>
    <w:div w:id="652300474">
      <w:bodyDiv w:val="1"/>
      <w:marLeft w:val="0"/>
      <w:marRight w:val="0"/>
      <w:marTop w:val="0"/>
      <w:marBottom w:val="0"/>
      <w:divBdr>
        <w:top w:val="none" w:sz="0" w:space="0" w:color="auto"/>
        <w:left w:val="none" w:sz="0" w:space="0" w:color="auto"/>
        <w:bottom w:val="none" w:sz="0" w:space="0" w:color="auto"/>
        <w:right w:val="none" w:sz="0" w:space="0" w:color="auto"/>
      </w:divBdr>
    </w:div>
    <w:div w:id="724184844">
      <w:bodyDiv w:val="1"/>
      <w:marLeft w:val="0"/>
      <w:marRight w:val="0"/>
      <w:marTop w:val="0"/>
      <w:marBottom w:val="0"/>
      <w:divBdr>
        <w:top w:val="none" w:sz="0" w:space="0" w:color="auto"/>
        <w:left w:val="none" w:sz="0" w:space="0" w:color="auto"/>
        <w:bottom w:val="none" w:sz="0" w:space="0" w:color="auto"/>
        <w:right w:val="none" w:sz="0" w:space="0" w:color="auto"/>
      </w:divBdr>
    </w:div>
    <w:div w:id="1066958192">
      <w:bodyDiv w:val="1"/>
      <w:marLeft w:val="0"/>
      <w:marRight w:val="0"/>
      <w:marTop w:val="0"/>
      <w:marBottom w:val="0"/>
      <w:divBdr>
        <w:top w:val="none" w:sz="0" w:space="0" w:color="auto"/>
        <w:left w:val="none" w:sz="0" w:space="0" w:color="auto"/>
        <w:bottom w:val="none" w:sz="0" w:space="0" w:color="auto"/>
        <w:right w:val="none" w:sz="0" w:space="0" w:color="auto"/>
      </w:divBdr>
    </w:div>
    <w:div w:id="1271012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fellowes@reading.ac.uk" TargetMode="External"/><Relationship Id="rId13" Type="http://schemas.openxmlformats.org/officeDocument/2006/relationships/image" Target="media/image3.tiff"/><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rebecca.thomas@rhul.ac.uk" TargetMode="External"/><Relationship Id="rId4" Type="http://schemas.openxmlformats.org/officeDocument/2006/relationships/settings" Target="settings.xml"/><Relationship Id="rId9" Type="http://schemas.openxmlformats.org/officeDocument/2006/relationships/hyperlink" Target="mailto:hugh.hanmer@bto.org" TargetMode="Externa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72835B-4F7C-4F41-AD7A-098098AAA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14223</Words>
  <Characters>81074</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 James Hanmer</dc:creator>
  <cp:keywords/>
  <dc:description/>
  <cp:lastModifiedBy>Thomas, Rebecca</cp:lastModifiedBy>
  <cp:revision>2</cp:revision>
  <cp:lastPrinted>2017-02-23T14:10:00Z</cp:lastPrinted>
  <dcterms:created xsi:type="dcterms:W3CDTF">2018-05-01T14:25:00Z</dcterms:created>
  <dcterms:modified xsi:type="dcterms:W3CDTF">2018-05-01T14:25:00Z</dcterms:modified>
</cp:coreProperties>
</file>