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079432" w14:textId="2B8441D1" w:rsidR="00C80D12" w:rsidRPr="00F940E3" w:rsidRDefault="00C80D12" w:rsidP="008007AC">
      <w:pPr>
        <w:pStyle w:val="ListParagraph"/>
        <w:spacing w:before="240" w:after="0"/>
        <w:ind w:left="0"/>
        <w:jc w:val="center"/>
        <w:rPr>
          <w:rFonts w:ascii="Arial" w:eastAsia="Calibri" w:hAnsi="Arial" w:cs="Arial"/>
          <w:b/>
          <w:sz w:val="32"/>
          <w:szCs w:val="32"/>
          <w:lang w:eastAsia="en-US"/>
        </w:rPr>
      </w:pPr>
      <w:bookmarkStart w:id="0" w:name="_Toc430085183"/>
      <w:bookmarkStart w:id="1" w:name="_GoBack"/>
      <w:bookmarkEnd w:id="1"/>
      <w:r w:rsidRPr="00F940E3">
        <w:rPr>
          <w:rFonts w:ascii="Arial" w:eastAsia="Calibri" w:hAnsi="Arial" w:cs="Arial"/>
          <w:b/>
          <w:sz w:val="32"/>
          <w:szCs w:val="32"/>
          <w:lang w:eastAsia="en-US"/>
        </w:rPr>
        <w:t>Investigating the relationship between cardiac interoception</w:t>
      </w:r>
      <w:r w:rsidR="001C3E21">
        <w:rPr>
          <w:rFonts w:ascii="Arial" w:eastAsia="Calibri" w:hAnsi="Arial" w:cs="Arial"/>
          <w:b/>
          <w:sz w:val="32"/>
          <w:szCs w:val="32"/>
          <w:lang w:eastAsia="en-US"/>
        </w:rPr>
        <w:t xml:space="preserve"> and </w:t>
      </w:r>
      <w:r w:rsidR="007A692E">
        <w:rPr>
          <w:rFonts w:ascii="Arial" w:eastAsia="Calibri" w:hAnsi="Arial" w:cs="Arial"/>
          <w:b/>
          <w:sz w:val="32"/>
          <w:szCs w:val="32"/>
          <w:lang w:eastAsia="en-US"/>
        </w:rPr>
        <w:t>autonomic cardiac control</w:t>
      </w:r>
      <w:r w:rsidR="001C3E21">
        <w:rPr>
          <w:rFonts w:ascii="Arial" w:eastAsia="Calibri" w:hAnsi="Arial" w:cs="Arial"/>
          <w:b/>
          <w:sz w:val="32"/>
          <w:szCs w:val="32"/>
          <w:lang w:eastAsia="en-US"/>
        </w:rPr>
        <w:t xml:space="preserve"> </w:t>
      </w:r>
      <w:r w:rsidR="00610162">
        <w:rPr>
          <w:rFonts w:ascii="Arial" w:eastAsia="Calibri" w:hAnsi="Arial" w:cs="Arial"/>
          <w:b/>
          <w:sz w:val="32"/>
          <w:szCs w:val="32"/>
          <w:lang w:eastAsia="en-US"/>
        </w:rPr>
        <w:t>using</w:t>
      </w:r>
      <w:r w:rsidR="004C2836">
        <w:rPr>
          <w:rFonts w:ascii="Arial" w:eastAsia="Calibri" w:hAnsi="Arial" w:cs="Arial"/>
          <w:b/>
          <w:sz w:val="32"/>
          <w:szCs w:val="32"/>
          <w:lang w:eastAsia="en-US"/>
        </w:rPr>
        <w:t xml:space="preserve"> </w:t>
      </w:r>
      <w:r w:rsidR="00376CD5">
        <w:rPr>
          <w:rFonts w:ascii="Arial" w:eastAsia="Calibri" w:hAnsi="Arial" w:cs="Arial"/>
          <w:b/>
          <w:sz w:val="32"/>
          <w:szCs w:val="32"/>
          <w:lang w:eastAsia="en-US"/>
        </w:rPr>
        <w:t xml:space="preserve">a </w:t>
      </w:r>
      <w:r w:rsidR="00062382" w:rsidRPr="00F940E3">
        <w:rPr>
          <w:rFonts w:ascii="Arial" w:eastAsia="Calibri" w:hAnsi="Arial" w:cs="Arial"/>
          <w:b/>
          <w:sz w:val="32"/>
          <w:szCs w:val="32"/>
          <w:lang w:eastAsia="en-US"/>
        </w:rPr>
        <w:t>predictive coding</w:t>
      </w:r>
      <w:r w:rsidR="00376CD5">
        <w:rPr>
          <w:rFonts w:ascii="Arial" w:eastAsia="Calibri" w:hAnsi="Arial" w:cs="Arial"/>
          <w:b/>
          <w:sz w:val="32"/>
          <w:szCs w:val="32"/>
          <w:lang w:eastAsia="en-US"/>
        </w:rPr>
        <w:t xml:space="preserve"> framework</w:t>
      </w:r>
    </w:p>
    <w:p w14:paraId="1C2CE722" w14:textId="77777777" w:rsidR="00C80D12" w:rsidRPr="00F940E3" w:rsidRDefault="00C80D12" w:rsidP="008007AC">
      <w:pPr>
        <w:pStyle w:val="ListParagraph"/>
        <w:spacing w:before="240" w:after="0"/>
        <w:ind w:left="0"/>
        <w:jc w:val="center"/>
        <w:rPr>
          <w:rFonts w:ascii="Arial" w:eastAsia="Calibri" w:hAnsi="Arial" w:cs="Arial"/>
          <w:b/>
          <w:sz w:val="24"/>
          <w:lang w:eastAsia="en-US"/>
        </w:rPr>
      </w:pPr>
    </w:p>
    <w:p w14:paraId="1961318C" w14:textId="70CD5FD7" w:rsidR="007077BC" w:rsidRPr="00F940E3" w:rsidRDefault="007077BC" w:rsidP="008007AC">
      <w:pPr>
        <w:pStyle w:val="ListParagraph"/>
        <w:spacing w:before="240" w:after="0"/>
        <w:ind w:left="0"/>
        <w:jc w:val="center"/>
        <w:rPr>
          <w:rFonts w:ascii="Arial" w:eastAsia="Calibri" w:hAnsi="Arial" w:cs="Arial"/>
          <w:bCs/>
          <w:sz w:val="24"/>
          <w:szCs w:val="24"/>
          <w:vertAlign w:val="superscript"/>
          <w:lang w:eastAsia="en-US"/>
        </w:rPr>
      </w:pPr>
      <w:r w:rsidRPr="00F940E3">
        <w:rPr>
          <w:rFonts w:ascii="Arial" w:eastAsia="Calibri" w:hAnsi="Arial" w:cs="Arial"/>
          <w:bCs/>
          <w:sz w:val="24"/>
          <w:szCs w:val="24"/>
          <w:lang w:eastAsia="en-US"/>
        </w:rPr>
        <w:t>Andrew P Owens</w:t>
      </w:r>
      <w:r w:rsidRPr="00F940E3">
        <w:rPr>
          <w:rFonts w:ascii="Arial" w:eastAsia="Calibri" w:hAnsi="Arial" w:cs="Arial"/>
          <w:bCs/>
          <w:sz w:val="24"/>
          <w:szCs w:val="24"/>
          <w:vertAlign w:val="superscript"/>
          <w:lang w:eastAsia="en-US"/>
        </w:rPr>
        <w:t>1,2</w:t>
      </w:r>
      <w:r w:rsidR="00D90FF6">
        <w:rPr>
          <w:rFonts w:ascii="Arial" w:eastAsia="Calibri" w:hAnsi="Arial" w:cs="Arial"/>
          <w:bCs/>
          <w:sz w:val="24"/>
          <w:szCs w:val="24"/>
          <w:vertAlign w:val="superscript"/>
          <w:lang w:eastAsia="en-US"/>
        </w:rPr>
        <w:t>,3</w:t>
      </w:r>
      <w:r w:rsidRPr="00F940E3">
        <w:rPr>
          <w:rFonts w:ascii="Arial" w:eastAsia="Calibri" w:hAnsi="Arial" w:cs="Arial"/>
          <w:bCs/>
          <w:sz w:val="24"/>
          <w:szCs w:val="24"/>
          <w:vertAlign w:val="superscript"/>
          <w:lang w:eastAsia="en-US"/>
        </w:rPr>
        <w:t>*</w:t>
      </w:r>
      <w:r w:rsidRPr="00F940E3">
        <w:rPr>
          <w:rFonts w:ascii="Arial" w:eastAsia="Calibri" w:hAnsi="Arial" w:cs="Arial"/>
          <w:bCs/>
          <w:sz w:val="24"/>
          <w:szCs w:val="24"/>
          <w:lang w:eastAsia="en-US"/>
        </w:rPr>
        <w:t xml:space="preserve">, </w:t>
      </w:r>
      <w:r w:rsidR="005F56EE" w:rsidRPr="00F940E3">
        <w:rPr>
          <w:rFonts w:ascii="Arial" w:eastAsia="Calibri" w:hAnsi="Arial" w:cs="Arial"/>
          <w:bCs/>
          <w:sz w:val="24"/>
          <w:szCs w:val="24"/>
          <w:lang w:eastAsia="en-US"/>
        </w:rPr>
        <w:t>Karl J Friston</w:t>
      </w:r>
      <w:r w:rsidR="00D90FF6">
        <w:rPr>
          <w:rFonts w:ascii="Arial" w:eastAsia="Calibri" w:hAnsi="Arial" w:cs="Arial"/>
          <w:bCs/>
          <w:sz w:val="24"/>
          <w:szCs w:val="24"/>
          <w:vertAlign w:val="superscript"/>
          <w:lang w:eastAsia="en-US"/>
        </w:rPr>
        <w:t>4</w:t>
      </w:r>
      <w:r w:rsidR="005F56EE" w:rsidRPr="00F940E3">
        <w:rPr>
          <w:rFonts w:ascii="Arial" w:eastAsia="Calibri" w:hAnsi="Arial" w:cs="Arial"/>
          <w:bCs/>
          <w:sz w:val="24"/>
          <w:szCs w:val="24"/>
          <w:lang w:eastAsia="en-US"/>
        </w:rPr>
        <w:t xml:space="preserve">, </w:t>
      </w:r>
      <w:r w:rsidRPr="00F940E3">
        <w:rPr>
          <w:rFonts w:ascii="Arial" w:eastAsia="Calibri" w:hAnsi="Arial" w:cs="Arial"/>
          <w:bCs/>
          <w:sz w:val="24"/>
          <w:szCs w:val="24"/>
          <w:lang w:eastAsia="en-US"/>
        </w:rPr>
        <w:t>David A Low</w:t>
      </w:r>
      <w:r w:rsidR="00D90FF6">
        <w:rPr>
          <w:rFonts w:ascii="Arial" w:eastAsia="Calibri" w:hAnsi="Arial" w:cs="Arial"/>
          <w:bCs/>
          <w:sz w:val="24"/>
          <w:szCs w:val="24"/>
          <w:vertAlign w:val="superscript"/>
          <w:lang w:eastAsia="en-US"/>
        </w:rPr>
        <w:t>5</w:t>
      </w:r>
      <w:r w:rsidRPr="00F940E3">
        <w:rPr>
          <w:rFonts w:ascii="Arial" w:eastAsia="Calibri" w:hAnsi="Arial" w:cs="Arial"/>
          <w:bCs/>
          <w:sz w:val="24"/>
          <w:szCs w:val="24"/>
          <w:lang w:eastAsia="en-US"/>
        </w:rPr>
        <w:t>, Christopher J Mathias</w:t>
      </w:r>
      <w:r w:rsidR="00D90FF6">
        <w:rPr>
          <w:rFonts w:ascii="Arial" w:eastAsia="Calibri" w:hAnsi="Arial" w:cs="Arial"/>
          <w:bCs/>
          <w:sz w:val="24"/>
          <w:szCs w:val="24"/>
          <w:vertAlign w:val="superscript"/>
          <w:lang w:eastAsia="en-US"/>
        </w:rPr>
        <w:t>6</w:t>
      </w:r>
      <w:r w:rsidR="00CB0E11" w:rsidRPr="00F940E3">
        <w:rPr>
          <w:rFonts w:ascii="Arial" w:eastAsia="Calibri" w:hAnsi="Arial" w:cs="Arial"/>
          <w:bCs/>
          <w:sz w:val="24"/>
          <w:szCs w:val="24"/>
          <w:vertAlign w:val="superscript"/>
          <w:lang w:eastAsia="en-US"/>
        </w:rPr>
        <w:t>,</w:t>
      </w:r>
      <w:r w:rsidR="00CB0E11" w:rsidRPr="00F940E3">
        <w:rPr>
          <w:rFonts w:ascii="Arial" w:eastAsia="Calibri" w:hAnsi="Arial" w:cs="Arial"/>
          <w:bCs/>
          <w:sz w:val="24"/>
          <w:szCs w:val="24"/>
          <w:lang w:eastAsia="en-US"/>
        </w:rPr>
        <w:t xml:space="preserve"> Hugo D Critchley</w:t>
      </w:r>
      <w:r w:rsidR="00630EF6" w:rsidRPr="00F940E3">
        <w:rPr>
          <w:rFonts w:ascii="Arial" w:eastAsia="Calibri" w:hAnsi="Arial" w:cs="Arial"/>
          <w:bCs/>
          <w:sz w:val="24"/>
          <w:szCs w:val="24"/>
          <w:vertAlign w:val="superscript"/>
          <w:lang w:eastAsia="en-US"/>
        </w:rPr>
        <w:t>7,8</w:t>
      </w:r>
      <w:r w:rsidR="00D90FF6">
        <w:rPr>
          <w:rFonts w:ascii="Arial" w:eastAsia="Calibri" w:hAnsi="Arial" w:cs="Arial"/>
          <w:bCs/>
          <w:sz w:val="24"/>
          <w:szCs w:val="24"/>
          <w:vertAlign w:val="superscript"/>
          <w:lang w:eastAsia="en-US"/>
        </w:rPr>
        <w:t>,9</w:t>
      </w:r>
    </w:p>
    <w:p w14:paraId="40B69662" w14:textId="77777777" w:rsidR="007077BC" w:rsidRPr="00F940E3" w:rsidRDefault="007077BC" w:rsidP="008007AC">
      <w:pPr>
        <w:pStyle w:val="ListParagraph"/>
        <w:spacing w:before="240" w:after="0"/>
        <w:ind w:left="0"/>
        <w:rPr>
          <w:rFonts w:ascii="Arial" w:eastAsia="Calibri" w:hAnsi="Arial" w:cs="Arial"/>
          <w:sz w:val="24"/>
          <w:szCs w:val="24"/>
          <w:lang w:eastAsia="en-US"/>
        </w:rPr>
      </w:pPr>
    </w:p>
    <w:p w14:paraId="3AF43605" w14:textId="2C3988C1" w:rsidR="00D90FF6" w:rsidRDefault="00D90FF6" w:rsidP="00D90FF6">
      <w:pPr>
        <w:pStyle w:val="ListParagraph"/>
        <w:numPr>
          <w:ilvl w:val="0"/>
          <w:numId w:val="7"/>
        </w:numPr>
        <w:spacing w:before="240" w:after="0"/>
        <w:jc w:val="center"/>
        <w:rPr>
          <w:rFonts w:ascii="Arial" w:hAnsi="Arial" w:cs="Arial"/>
          <w:sz w:val="18"/>
          <w:szCs w:val="24"/>
        </w:rPr>
      </w:pPr>
      <w:r w:rsidRPr="00D90FF6">
        <w:rPr>
          <w:rFonts w:ascii="Arial" w:hAnsi="Arial" w:cs="Arial"/>
          <w:sz w:val="18"/>
          <w:szCs w:val="24"/>
        </w:rPr>
        <w:t>Lab of Action &amp; Body, Department of Psychology, Royal Holloway, University of London, Egham, Surrey, UK</w:t>
      </w:r>
    </w:p>
    <w:p w14:paraId="37B4153A" w14:textId="51C984B0" w:rsidR="007077BC" w:rsidRPr="00AE0A90" w:rsidRDefault="007077BC" w:rsidP="001C3E21">
      <w:pPr>
        <w:pStyle w:val="ListParagraph"/>
        <w:numPr>
          <w:ilvl w:val="0"/>
          <w:numId w:val="7"/>
        </w:numPr>
        <w:spacing w:before="240" w:after="0"/>
        <w:jc w:val="center"/>
        <w:rPr>
          <w:rFonts w:ascii="Arial" w:hAnsi="Arial" w:cs="Arial"/>
          <w:sz w:val="18"/>
          <w:szCs w:val="24"/>
        </w:rPr>
      </w:pPr>
      <w:r w:rsidRPr="00AE0A90">
        <w:rPr>
          <w:rFonts w:ascii="Arial" w:hAnsi="Arial" w:cs="Arial"/>
          <w:sz w:val="18"/>
          <w:szCs w:val="24"/>
        </w:rPr>
        <w:t>Institute of Neurol</w:t>
      </w:r>
      <w:r w:rsidR="0007073A" w:rsidRPr="00AE0A90">
        <w:rPr>
          <w:rFonts w:ascii="Arial" w:hAnsi="Arial" w:cs="Arial"/>
          <w:sz w:val="18"/>
          <w:szCs w:val="24"/>
        </w:rPr>
        <w:t xml:space="preserve">ogy, University College London, London, WC1N 3BG, </w:t>
      </w:r>
      <w:r w:rsidRPr="00AE0A90">
        <w:rPr>
          <w:rFonts w:ascii="Arial" w:hAnsi="Arial" w:cs="Arial"/>
          <w:sz w:val="18"/>
          <w:szCs w:val="24"/>
        </w:rPr>
        <w:t>UK</w:t>
      </w:r>
    </w:p>
    <w:p w14:paraId="129F33EE" w14:textId="4BB90622" w:rsidR="007077BC" w:rsidRPr="00AE0A90" w:rsidRDefault="007077BC" w:rsidP="001C3E21">
      <w:pPr>
        <w:pStyle w:val="ListParagraph"/>
        <w:numPr>
          <w:ilvl w:val="0"/>
          <w:numId w:val="7"/>
        </w:numPr>
        <w:spacing w:before="240" w:after="0"/>
        <w:jc w:val="center"/>
        <w:rPr>
          <w:rFonts w:ascii="Arial" w:hAnsi="Arial" w:cs="Arial"/>
          <w:sz w:val="18"/>
          <w:szCs w:val="24"/>
        </w:rPr>
      </w:pPr>
      <w:r w:rsidRPr="00AE0A90">
        <w:rPr>
          <w:rFonts w:ascii="Arial" w:hAnsi="Arial" w:cs="Arial"/>
          <w:sz w:val="18"/>
          <w:szCs w:val="24"/>
        </w:rPr>
        <w:t xml:space="preserve">National Hospital Neurology and Neurosurgery, UCL NHS Trust, London, </w:t>
      </w:r>
      <w:r w:rsidR="0007073A" w:rsidRPr="00AE0A90">
        <w:rPr>
          <w:rFonts w:ascii="Arial" w:hAnsi="Arial" w:cs="Arial"/>
          <w:sz w:val="18"/>
          <w:szCs w:val="24"/>
        </w:rPr>
        <w:t xml:space="preserve">WC1N 3BG </w:t>
      </w:r>
      <w:r w:rsidRPr="00AE0A90">
        <w:rPr>
          <w:rFonts w:ascii="Arial" w:hAnsi="Arial" w:cs="Arial"/>
          <w:sz w:val="18"/>
          <w:szCs w:val="24"/>
        </w:rPr>
        <w:t>UK</w:t>
      </w:r>
    </w:p>
    <w:p w14:paraId="0097ED7C" w14:textId="24AE4D27" w:rsidR="00E83F97" w:rsidRPr="00AE0A90" w:rsidRDefault="00E83F97" w:rsidP="001C3E21">
      <w:pPr>
        <w:pStyle w:val="ListParagraph"/>
        <w:numPr>
          <w:ilvl w:val="0"/>
          <w:numId w:val="7"/>
        </w:numPr>
        <w:spacing w:before="240" w:after="0"/>
        <w:jc w:val="center"/>
        <w:rPr>
          <w:rFonts w:ascii="Arial" w:hAnsi="Arial" w:cs="Arial"/>
          <w:sz w:val="18"/>
          <w:szCs w:val="24"/>
        </w:rPr>
      </w:pPr>
      <w:r w:rsidRPr="00AE0A90">
        <w:rPr>
          <w:rFonts w:ascii="Arial" w:hAnsi="Arial" w:cs="Arial"/>
          <w:sz w:val="18"/>
          <w:szCs w:val="24"/>
        </w:rPr>
        <w:t xml:space="preserve">Wellcome Trust Centre for Neuroimaging, University College London, </w:t>
      </w:r>
      <w:r w:rsidR="0007073A" w:rsidRPr="00AE0A90">
        <w:rPr>
          <w:rFonts w:ascii="Arial" w:hAnsi="Arial" w:cs="Arial"/>
          <w:sz w:val="18"/>
          <w:szCs w:val="24"/>
        </w:rPr>
        <w:t xml:space="preserve">WC1N 3BG </w:t>
      </w:r>
      <w:r w:rsidRPr="00AE0A90">
        <w:rPr>
          <w:rFonts w:ascii="Arial" w:hAnsi="Arial" w:cs="Arial"/>
          <w:sz w:val="18"/>
          <w:szCs w:val="24"/>
        </w:rPr>
        <w:t>UK</w:t>
      </w:r>
    </w:p>
    <w:p w14:paraId="5F7E4E1D" w14:textId="010B194B" w:rsidR="007077BC" w:rsidRPr="00AE0A90" w:rsidRDefault="007077BC" w:rsidP="001C3E21">
      <w:pPr>
        <w:pStyle w:val="ListParagraph"/>
        <w:numPr>
          <w:ilvl w:val="0"/>
          <w:numId w:val="7"/>
        </w:numPr>
        <w:spacing w:before="240" w:after="0"/>
        <w:jc w:val="center"/>
        <w:rPr>
          <w:rFonts w:ascii="Arial" w:hAnsi="Arial" w:cs="Arial"/>
          <w:sz w:val="18"/>
          <w:szCs w:val="24"/>
        </w:rPr>
      </w:pPr>
      <w:r w:rsidRPr="00AE0A90">
        <w:rPr>
          <w:rFonts w:ascii="Arial" w:hAnsi="Arial" w:cs="Arial"/>
          <w:sz w:val="18"/>
          <w:szCs w:val="24"/>
        </w:rPr>
        <w:t xml:space="preserve">School of Sport and Exercise Sciences, Liverpool John Moores University. Liverpool, </w:t>
      </w:r>
      <w:r w:rsidR="0007073A" w:rsidRPr="00AE0A90">
        <w:rPr>
          <w:rFonts w:ascii="Arial" w:hAnsi="Arial" w:cs="Arial"/>
          <w:sz w:val="18"/>
          <w:szCs w:val="24"/>
        </w:rPr>
        <w:t xml:space="preserve">L3 2AB, </w:t>
      </w:r>
      <w:r w:rsidRPr="00AE0A90">
        <w:rPr>
          <w:rFonts w:ascii="Arial" w:hAnsi="Arial" w:cs="Arial"/>
          <w:sz w:val="18"/>
          <w:szCs w:val="24"/>
        </w:rPr>
        <w:t>UK.</w:t>
      </w:r>
    </w:p>
    <w:p w14:paraId="6DCBF6DD" w14:textId="1F28C791" w:rsidR="00630EF6" w:rsidRPr="00AE0A90" w:rsidRDefault="00630EF6" w:rsidP="001C3E21">
      <w:pPr>
        <w:pStyle w:val="ListParagraph"/>
        <w:numPr>
          <w:ilvl w:val="0"/>
          <w:numId w:val="7"/>
        </w:numPr>
        <w:spacing w:before="240" w:after="0"/>
        <w:jc w:val="center"/>
        <w:rPr>
          <w:rFonts w:ascii="Arial" w:hAnsi="Arial" w:cs="Arial"/>
          <w:sz w:val="18"/>
          <w:szCs w:val="24"/>
        </w:rPr>
      </w:pPr>
      <w:r w:rsidRPr="00AE0A90">
        <w:rPr>
          <w:rFonts w:ascii="Arial" w:hAnsi="Arial" w:cs="Arial"/>
          <w:sz w:val="18"/>
          <w:szCs w:val="24"/>
        </w:rPr>
        <w:t xml:space="preserve">Hospital of St John &amp; St Elizabeth, London, </w:t>
      </w:r>
      <w:r w:rsidR="0007073A" w:rsidRPr="00AE0A90">
        <w:rPr>
          <w:rFonts w:ascii="Arial" w:hAnsi="Arial" w:cs="Arial"/>
          <w:sz w:val="18"/>
          <w:szCs w:val="24"/>
        </w:rPr>
        <w:t xml:space="preserve">NW8 9NH, </w:t>
      </w:r>
      <w:r w:rsidRPr="00AE0A90">
        <w:rPr>
          <w:rFonts w:ascii="Arial" w:hAnsi="Arial" w:cs="Arial"/>
          <w:sz w:val="18"/>
          <w:szCs w:val="24"/>
        </w:rPr>
        <w:t>UK</w:t>
      </w:r>
    </w:p>
    <w:p w14:paraId="44CA7AEA" w14:textId="7179680F" w:rsidR="007077BC" w:rsidRPr="00AE0A90" w:rsidRDefault="007077BC" w:rsidP="001C3E21">
      <w:pPr>
        <w:pStyle w:val="ListParagraph"/>
        <w:numPr>
          <w:ilvl w:val="0"/>
          <w:numId w:val="7"/>
        </w:numPr>
        <w:spacing w:before="240" w:after="0"/>
        <w:jc w:val="center"/>
        <w:rPr>
          <w:rFonts w:ascii="Arial" w:hAnsi="Arial" w:cs="Arial"/>
          <w:sz w:val="18"/>
          <w:szCs w:val="24"/>
        </w:rPr>
      </w:pPr>
      <w:r w:rsidRPr="00AE0A90">
        <w:rPr>
          <w:rFonts w:ascii="Arial" w:hAnsi="Arial" w:cs="Arial"/>
          <w:sz w:val="18"/>
          <w:szCs w:val="24"/>
        </w:rPr>
        <w:t xml:space="preserve">Psychiatry, Brighton and Sussex Medical School, Brighton, </w:t>
      </w:r>
      <w:r w:rsidR="009B7C94" w:rsidRPr="00AE0A90">
        <w:rPr>
          <w:rFonts w:ascii="Arial" w:hAnsi="Arial" w:cs="Arial"/>
          <w:sz w:val="18"/>
          <w:szCs w:val="24"/>
        </w:rPr>
        <w:t xml:space="preserve">BN1 9RR, </w:t>
      </w:r>
      <w:r w:rsidRPr="00AE0A90">
        <w:rPr>
          <w:rFonts w:ascii="Arial" w:hAnsi="Arial" w:cs="Arial"/>
          <w:sz w:val="18"/>
          <w:szCs w:val="24"/>
        </w:rPr>
        <w:t>UK</w:t>
      </w:r>
    </w:p>
    <w:p w14:paraId="26DA3BF3" w14:textId="76EB1416" w:rsidR="007077BC" w:rsidRPr="00AE0A90" w:rsidRDefault="007077BC" w:rsidP="001C3E21">
      <w:pPr>
        <w:pStyle w:val="ListParagraph"/>
        <w:numPr>
          <w:ilvl w:val="0"/>
          <w:numId w:val="7"/>
        </w:numPr>
        <w:spacing w:before="240" w:after="0"/>
        <w:jc w:val="center"/>
        <w:rPr>
          <w:rFonts w:ascii="Arial" w:hAnsi="Arial" w:cs="Arial"/>
          <w:sz w:val="18"/>
          <w:szCs w:val="24"/>
        </w:rPr>
      </w:pPr>
      <w:r w:rsidRPr="00AE0A90">
        <w:rPr>
          <w:rFonts w:ascii="Arial" w:hAnsi="Arial" w:cs="Arial"/>
          <w:sz w:val="18"/>
          <w:szCs w:val="24"/>
        </w:rPr>
        <w:t xml:space="preserve">Sussex Partnership NHS Foundation Trust, Brighton, </w:t>
      </w:r>
      <w:r w:rsidR="009B7C94" w:rsidRPr="00AE0A90">
        <w:rPr>
          <w:rFonts w:ascii="Arial" w:hAnsi="Arial" w:cs="Arial"/>
          <w:sz w:val="18"/>
          <w:szCs w:val="24"/>
        </w:rPr>
        <w:t>BN1 9RR</w:t>
      </w:r>
      <w:r w:rsidRPr="00AE0A90">
        <w:rPr>
          <w:rFonts w:ascii="Arial" w:hAnsi="Arial" w:cs="Arial"/>
          <w:sz w:val="18"/>
          <w:szCs w:val="24"/>
        </w:rPr>
        <w:t>UK</w:t>
      </w:r>
    </w:p>
    <w:p w14:paraId="43413168" w14:textId="2C97E6F4" w:rsidR="007077BC" w:rsidRPr="00AE0A90" w:rsidRDefault="007077BC" w:rsidP="001C3E21">
      <w:pPr>
        <w:pStyle w:val="ListParagraph"/>
        <w:numPr>
          <w:ilvl w:val="0"/>
          <w:numId w:val="7"/>
        </w:numPr>
        <w:spacing w:before="240" w:after="0"/>
        <w:jc w:val="center"/>
        <w:rPr>
          <w:rFonts w:ascii="Arial" w:hAnsi="Arial" w:cs="Arial"/>
          <w:sz w:val="18"/>
          <w:szCs w:val="24"/>
        </w:rPr>
      </w:pPr>
      <w:r w:rsidRPr="00AE0A90">
        <w:rPr>
          <w:rFonts w:ascii="Arial" w:hAnsi="Arial" w:cs="Arial"/>
          <w:sz w:val="18"/>
          <w:szCs w:val="24"/>
        </w:rPr>
        <w:t>Sackler Centre for Consciousness Science, University of Sussex,</w:t>
      </w:r>
      <w:r w:rsidR="009B7C94" w:rsidRPr="00AE0A90">
        <w:rPr>
          <w:rFonts w:ascii="Arial" w:hAnsi="Arial" w:cs="Arial"/>
          <w:sz w:val="18"/>
          <w:szCs w:val="24"/>
        </w:rPr>
        <w:t xml:space="preserve"> BN1 9RR, </w:t>
      </w:r>
      <w:r w:rsidRPr="00AE0A90">
        <w:rPr>
          <w:rFonts w:ascii="Arial" w:hAnsi="Arial" w:cs="Arial"/>
          <w:sz w:val="18"/>
          <w:szCs w:val="24"/>
        </w:rPr>
        <w:t>UK</w:t>
      </w:r>
    </w:p>
    <w:p w14:paraId="3711326E" w14:textId="77777777" w:rsidR="007077BC" w:rsidRPr="00F940E3" w:rsidRDefault="007077BC" w:rsidP="008007AC">
      <w:pPr>
        <w:spacing w:before="240" w:after="0" w:line="240" w:lineRule="auto"/>
        <w:jc w:val="both"/>
        <w:rPr>
          <w:rFonts w:ascii="Arial" w:hAnsi="Arial" w:cs="Arial"/>
          <w:sz w:val="24"/>
          <w:szCs w:val="24"/>
        </w:rPr>
      </w:pPr>
      <w:r w:rsidRPr="00F940E3">
        <w:rPr>
          <w:rFonts w:ascii="Arial" w:hAnsi="Arial" w:cs="Arial"/>
          <w:b/>
          <w:sz w:val="24"/>
          <w:szCs w:val="24"/>
        </w:rPr>
        <w:t>Corresponding author</w:t>
      </w:r>
      <w:r w:rsidRPr="00F940E3">
        <w:rPr>
          <w:rFonts w:ascii="Arial" w:hAnsi="Arial" w:cs="Arial"/>
          <w:sz w:val="24"/>
          <w:szCs w:val="24"/>
        </w:rPr>
        <w:t xml:space="preserve">: </w:t>
      </w:r>
      <w:r w:rsidR="00E10D01" w:rsidRPr="00F940E3">
        <w:rPr>
          <w:rFonts w:ascii="Arial" w:hAnsi="Arial" w:cs="Arial"/>
          <w:sz w:val="24"/>
          <w:szCs w:val="24"/>
        </w:rPr>
        <w:t xml:space="preserve">Dr </w:t>
      </w:r>
      <w:r w:rsidRPr="00F940E3">
        <w:rPr>
          <w:rFonts w:ascii="Arial" w:hAnsi="Arial" w:cs="Arial"/>
          <w:sz w:val="24"/>
          <w:szCs w:val="24"/>
        </w:rPr>
        <w:t>Andrew Owens</w:t>
      </w:r>
    </w:p>
    <w:p w14:paraId="451AE786" w14:textId="77777777" w:rsidR="00D90FF6" w:rsidRDefault="00D90FF6" w:rsidP="008007AC">
      <w:pPr>
        <w:spacing w:after="0" w:line="240" w:lineRule="auto"/>
        <w:jc w:val="both"/>
        <w:rPr>
          <w:rFonts w:ascii="Arial" w:hAnsi="Arial" w:cs="Arial"/>
          <w:sz w:val="24"/>
          <w:szCs w:val="24"/>
        </w:rPr>
      </w:pPr>
      <w:r w:rsidRPr="00D90FF6">
        <w:rPr>
          <w:rFonts w:ascii="Arial" w:hAnsi="Arial" w:cs="Arial"/>
          <w:sz w:val="24"/>
          <w:szCs w:val="24"/>
        </w:rPr>
        <w:t>Lab of Action &amp; Body, Department of Psychology, Royal Holloway, University of London, Egham, Surrey, TW20 0EXU</w:t>
      </w:r>
      <w:r w:rsidRPr="00D90FF6" w:rsidDel="00D90FF6">
        <w:rPr>
          <w:rFonts w:ascii="Arial" w:hAnsi="Arial" w:cs="Arial"/>
          <w:sz w:val="24"/>
          <w:szCs w:val="24"/>
        </w:rPr>
        <w:t xml:space="preserve"> </w:t>
      </w:r>
    </w:p>
    <w:p w14:paraId="0C574796" w14:textId="0C1C2E6C" w:rsidR="007077BC" w:rsidRPr="00F940E3" w:rsidRDefault="007077BC" w:rsidP="008007AC">
      <w:pPr>
        <w:spacing w:after="0" w:line="240" w:lineRule="auto"/>
        <w:jc w:val="both"/>
        <w:rPr>
          <w:rFonts w:ascii="Arial" w:hAnsi="Arial" w:cs="Arial"/>
          <w:sz w:val="24"/>
          <w:szCs w:val="24"/>
        </w:rPr>
      </w:pPr>
      <w:r w:rsidRPr="00F940E3">
        <w:rPr>
          <w:rFonts w:ascii="Arial" w:hAnsi="Arial" w:cs="Arial"/>
          <w:sz w:val="24"/>
          <w:szCs w:val="24"/>
        </w:rPr>
        <w:t xml:space="preserve">Corresponding author’s phone and fax: </w:t>
      </w:r>
      <w:r w:rsidR="00D90FF6" w:rsidRPr="00024A96">
        <w:rPr>
          <w:rFonts w:ascii="Arial" w:hAnsi="Arial" w:cs="Arial"/>
        </w:rPr>
        <w:t>+44 (0)1784 276551</w:t>
      </w:r>
    </w:p>
    <w:p w14:paraId="0B620722" w14:textId="6B5CD41A" w:rsidR="007077BC" w:rsidRPr="00F940E3" w:rsidRDefault="007077BC" w:rsidP="008007AC">
      <w:pPr>
        <w:spacing w:after="0" w:line="240" w:lineRule="auto"/>
        <w:jc w:val="both"/>
        <w:rPr>
          <w:rFonts w:ascii="Arial" w:hAnsi="Arial" w:cs="Arial"/>
          <w:sz w:val="24"/>
          <w:szCs w:val="24"/>
        </w:rPr>
      </w:pPr>
      <w:r w:rsidRPr="00F940E3">
        <w:rPr>
          <w:rFonts w:ascii="Arial" w:hAnsi="Arial" w:cs="Arial"/>
          <w:sz w:val="24"/>
          <w:szCs w:val="24"/>
        </w:rPr>
        <w:t xml:space="preserve">Corresponding author’s e-mail address: </w:t>
      </w:r>
      <w:hyperlink r:id="rId8" w:history="1">
        <w:r w:rsidR="00D90FF6" w:rsidRPr="00D90FF6">
          <w:rPr>
            <w:rStyle w:val="Hyperlink"/>
            <w:rFonts w:ascii="Arial" w:hAnsi="Arial" w:cs="Arial"/>
            <w:sz w:val="24"/>
            <w:szCs w:val="24"/>
          </w:rPr>
          <w:t>andrew.owens@rhul.ac.uk</w:t>
        </w:r>
      </w:hyperlink>
      <w:r w:rsidRPr="00F940E3">
        <w:rPr>
          <w:rFonts w:ascii="Arial" w:hAnsi="Arial" w:cs="Arial"/>
          <w:sz w:val="24"/>
          <w:szCs w:val="24"/>
        </w:rPr>
        <w:t xml:space="preserve"> </w:t>
      </w:r>
    </w:p>
    <w:p w14:paraId="4AB85B53" w14:textId="77777777" w:rsidR="007077BC" w:rsidRPr="00F940E3" w:rsidRDefault="007077BC" w:rsidP="008007AC">
      <w:pPr>
        <w:spacing w:after="0" w:line="240" w:lineRule="auto"/>
        <w:jc w:val="both"/>
        <w:rPr>
          <w:rFonts w:ascii="Arial" w:hAnsi="Arial" w:cs="Arial"/>
          <w:sz w:val="24"/>
          <w:szCs w:val="24"/>
        </w:rPr>
      </w:pPr>
    </w:p>
    <w:p w14:paraId="1D944CEE" w14:textId="1DCD886D" w:rsidR="007077BC" w:rsidRPr="00F940E3" w:rsidRDefault="000A7402" w:rsidP="008007AC">
      <w:pPr>
        <w:spacing w:after="0" w:line="240" w:lineRule="auto"/>
        <w:jc w:val="both"/>
        <w:rPr>
          <w:rFonts w:ascii="Arial" w:hAnsi="Arial" w:cs="Arial"/>
          <w:sz w:val="24"/>
          <w:szCs w:val="24"/>
        </w:rPr>
      </w:pPr>
      <w:r w:rsidRPr="00F940E3">
        <w:rPr>
          <w:rFonts w:ascii="Arial" w:hAnsi="Arial" w:cs="Arial"/>
          <w:sz w:val="24"/>
          <w:szCs w:val="24"/>
        </w:rPr>
        <w:t>Number of words in abstract:</w:t>
      </w:r>
      <w:r w:rsidR="003C0D60" w:rsidRPr="00F940E3">
        <w:rPr>
          <w:rFonts w:ascii="Arial" w:hAnsi="Arial" w:cs="Arial"/>
          <w:sz w:val="24"/>
          <w:szCs w:val="24"/>
        </w:rPr>
        <w:t xml:space="preserve"> </w:t>
      </w:r>
      <w:r w:rsidR="009E3417" w:rsidRPr="00F940E3">
        <w:rPr>
          <w:rFonts w:ascii="Arial" w:hAnsi="Arial" w:cs="Arial"/>
          <w:sz w:val="24"/>
          <w:szCs w:val="24"/>
        </w:rPr>
        <w:t>2</w:t>
      </w:r>
      <w:r w:rsidR="008E03E9">
        <w:rPr>
          <w:rFonts w:ascii="Arial" w:hAnsi="Arial" w:cs="Arial"/>
          <w:sz w:val="24"/>
          <w:szCs w:val="24"/>
        </w:rPr>
        <w:t>5</w:t>
      </w:r>
      <w:r w:rsidR="007706D9">
        <w:rPr>
          <w:rFonts w:ascii="Arial" w:hAnsi="Arial" w:cs="Arial"/>
          <w:sz w:val="24"/>
          <w:szCs w:val="24"/>
        </w:rPr>
        <w:t>0</w:t>
      </w:r>
    </w:p>
    <w:p w14:paraId="5D580EC4" w14:textId="72E2CC3D" w:rsidR="007077BC" w:rsidRPr="00F940E3" w:rsidRDefault="007077BC" w:rsidP="008007AC">
      <w:pPr>
        <w:spacing w:after="0" w:line="240" w:lineRule="auto"/>
        <w:jc w:val="both"/>
        <w:rPr>
          <w:rFonts w:ascii="Arial" w:hAnsi="Arial" w:cs="Arial"/>
          <w:sz w:val="24"/>
          <w:szCs w:val="24"/>
        </w:rPr>
      </w:pPr>
      <w:r w:rsidRPr="00F940E3">
        <w:rPr>
          <w:rFonts w:ascii="Arial" w:hAnsi="Arial" w:cs="Arial"/>
          <w:sz w:val="24"/>
          <w:szCs w:val="24"/>
        </w:rPr>
        <w:t xml:space="preserve">Number of words in main text: </w:t>
      </w:r>
      <w:r w:rsidR="00B9382F">
        <w:rPr>
          <w:rFonts w:ascii="Arial" w:hAnsi="Arial" w:cs="Arial"/>
          <w:sz w:val="24"/>
          <w:szCs w:val="24"/>
        </w:rPr>
        <w:t>3</w:t>
      </w:r>
      <w:r w:rsidR="00F60388">
        <w:rPr>
          <w:rFonts w:ascii="Arial" w:hAnsi="Arial" w:cs="Arial"/>
          <w:sz w:val="24"/>
          <w:szCs w:val="24"/>
        </w:rPr>
        <w:t>383</w:t>
      </w:r>
    </w:p>
    <w:p w14:paraId="7DF4F7EA" w14:textId="420464DF" w:rsidR="007077BC" w:rsidRPr="00F940E3" w:rsidRDefault="007077BC" w:rsidP="008007AC">
      <w:pPr>
        <w:spacing w:after="0" w:line="240" w:lineRule="auto"/>
        <w:jc w:val="both"/>
        <w:rPr>
          <w:rFonts w:ascii="Arial" w:hAnsi="Arial" w:cs="Arial"/>
          <w:sz w:val="24"/>
          <w:szCs w:val="24"/>
        </w:rPr>
      </w:pPr>
      <w:r w:rsidRPr="00F940E3">
        <w:rPr>
          <w:rFonts w:ascii="Arial" w:hAnsi="Arial" w:cs="Arial"/>
          <w:sz w:val="24"/>
          <w:szCs w:val="24"/>
        </w:rPr>
        <w:t>Numbe</w:t>
      </w:r>
      <w:r w:rsidR="000A7402" w:rsidRPr="00F940E3">
        <w:rPr>
          <w:rFonts w:ascii="Arial" w:hAnsi="Arial" w:cs="Arial"/>
          <w:sz w:val="24"/>
          <w:szCs w:val="24"/>
        </w:rPr>
        <w:t xml:space="preserve">r of tables: </w:t>
      </w:r>
      <w:r w:rsidR="00B9382F">
        <w:rPr>
          <w:rFonts w:ascii="Arial" w:hAnsi="Arial" w:cs="Arial"/>
          <w:sz w:val="24"/>
          <w:szCs w:val="24"/>
        </w:rPr>
        <w:t>4</w:t>
      </w:r>
    </w:p>
    <w:p w14:paraId="74A6697B" w14:textId="09E48327" w:rsidR="00806766" w:rsidRDefault="00B9382F" w:rsidP="008007AC">
      <w:pPr>
        <w:spacing w:after="0" w:line="240" w:lineRule="auto"/>
        <w:jc w:val="both"/>
        <w:rPr>
          <w:rFonts w:ascii="Arial" w:hAnsi="Arial" w:cs="Arial"/>
          <w:sz w:val="24"/>
          <w:szCs w:val="24"/>
        </w:rPr>
      </w:pPr>
      <w:r>
        <w:rPr>
          <w:rFonts w:ascii="Arial" w:hAnsi="Arial" w:cs="Arial"/>
          <w:sz w:val="24"/>
          <w:szCs w:val="24"/>
        </w:rPr>
        <w:t>Number of figures: 1</w:t>
      </w:r>
    </w:p>
    <w:p w14:paraId="3D9EA31E" w14:textId="77777777" w:rsidR="00B9382F" w:rsidRDefault="00B9382F" w:rsidP="008007AC">
      <w:pPr>
        <w:spacing w:after="0" w:line="240" w:lineRule="auto"/>
        <w:jc w:val="both"/>
        <w:rPr>
          <w:rFonts w:ascii="Arial" w:hAnsi="Arial" w:cs="Arial"/>
          <w:sz w:val="24"/>
          <w:szCs w:val="24"/>
        </w:rPr>
      </w:pPr>
    </w:p>
    <w:p w14:paraId="71EACBB9" w14:textId="05D4753F" w:rsidR="001B6F8F" w:rsidRPr="00F940E3" w:rsidRDefault="001B6F8F" w:rsidP="001B6F8F">
      <w:pPr>
        <w:spacing w:after="0" w:line="240" w:lineRule="auto"/>
        <w:jc w:val="both"/>
        <w:rPr>
          <w:rFonts w:ascii="Arial" w:hAnsi="Arial" w:cs="Arial"/>
          <w:sz w:val="24"/>
          <w:szCs w:val="24"/>
        </w:rPr>
      </w:pPr>
      <w:r w:rsidRPr="00F940E3">
        <w:rPr>
          <w:rFonts w:ascii="Arial" w:hAnsi="Arial" w:cs="Arial"/>
          <w:sz w:val="24"/>
          <w:szCs w:val="24"/>
        </w:rPr>
        <w:t xml:space="preserve">Key words: </w:t>
      </w:r>
      <w:r w:rsidR="00DD76EF">
        <w:rPr>
          <w:rFonts w:ascii="Arial" w:hAnsi="Arial" w:cs="Arial"/>
          <w:sz w:val="24"/>
          <w:szCs w:val="24"/>
        </w:rPr>
        <w:t xml:space="preserve">active inference, </w:t>
      </w:r>
      <w:r w:rsidRPr="00F940E3">
        <w:rPr>
          <w:rFonts w:ascii="Arial" w:hAnsi="Arial" w:cs="Arial"/>
          <w:sz w:val="24"/>
          <w:szCs w:val="24"/>
        </w:rPr>
        <w:t xml:space="preserve">autonomic nervous system, dysautonomia, free-energy principle, </w:t>
      </w:r>
      <w:r>
        <w:rPr>
          <w:rFonts w:ascii="Arial" w:hAnsi="Arial" w:cs="Arial"/>
          <w:sz w:val="24"/>
          <w:szCs w:val="24"/>
        </w:rPr>
        <w:t xml:space="preserve">heart rate variability, </w:t>
      </w:r>
      <w:r w:rsidRPr="00F940E3">
        <w:rPr>
          <w:rFonts w:ascii="Arial" w:hAnsi="Arial" w:cs="Arial"/>
          <w:sz w:val="24"/>
          <w:szCs w:val="24"/>
        </w:rPr>
        <w:t>homeostasis, interoception, interoceptive (active) inference</w:t>
      </w:r>
      <w:r>
        <w:rPr>
          <w:rFonts w:ascii="Arial" w:hAnsi="Arial" w:cs="Arial"/>
          <w:sz w:val="24"/>
          <w:szCs w:val="24"/>
        </w:rPr>
        <w:t>, predictive coding</w:t>
      </w:r>
    </w:p>
    <w:p w14:paraId="7EBB48F5" w14:textId="77777777" w:rsidR="001B6F8F" w:rsidRPr="00F940E3" w:rsidRDefault="001B6F8F" w:rsidP="008007AC">
      <w:pPr>
        <w:spacing w:after="0" w:line="240" w:lineRule="auto"/>
        <w:jc w:val="both"/>
        <w:rPr>
          <w:rFonts w:ascii="Arial" w:hAnsi="Arial" w:cs="Arial"/>
          <w:sz w:val="24"/>
          <w:szCs w:val="24"/>
        </w:rPr>
      </w:pPr>
    </w:p>
    <w:p w14:paraId="694D4A23" w14:textId="043CE338" w:rsidR="008007AC" w:rsidRPr="00F940E3" w:rsidRDefault="008007AC" w:rsidP="008007AC">
      <w:pPr>
        <w:spacing w:after="0" w:line="240" w:lineRule="auto"/>
        <w:jc w:val="both"/>
        <w:rPr>
          <w:rFonts w:ascii="Arial" w:hAnsi="Arial" w:cs="Arial"/>
          <w:sz w:val="24"/>
          <w:szCs w:val="24"/>
        </w:rPr>
      </w:pPr>
    </w:p>
    <w:p w14:paraId="7243BE49" w14:textId="77777777" w:rsidR="00806766" w:rsidRPr="00F940E3" w:rsidRDefault="00806766" w:rsidP="008007AC">
      <w:pPr>
        <w:spacing w:after="0" w:line="240" w:lineRule="auto"/>
        <w:jc w:val="both"/>
        <w:rPr>
          <w:rFonts w:ascii="Arial" w:hAnsi="Arial" w:cs="Arial"/>
        </w:rPr>
      </w:pPr>
    </w:p>
    <w:p w14:paraId="39D7B5A8" w14:textId="505CBD58" w:rsidR="00B41D14" w:rsidRPr="00F940E3" w:rsidRDefault="00B41D14" w:rsidP="00287C09">
      <w:pPr>
        <w:pStyle w:val="Heading1"/>
        <w:spacing w:line="480" w:lineRule="auto"/>
        <w:rPr>
          <w:rFonts w:ascii="Arial" w:hAnsi="Arial" w:cs="Arial"/>
          <w:lang w:val="en-GB"/>
        </w:rPr>
      </w:pPr>
      <w:r w:rsidRPr="00F940E3">
        <w:rPr>
          <w:rFonts w:ascii="Arial" w:hAnsi="Arial" w:cs="Arial"/>
          <w:lang w:val="en-GB"/>
        </w:rPr>
        <w:br w:type="page"/>
      </w:r>
      <w:r w:rsidR="00C836C8" w:rsidRPr="00F940E3">
        <w:rPr>
          <w:rFonts w:ascii="Arial" w:hAnsi="Arial" w:cs="Arial"/>
          <w:lang w:val="en-GB"/>
        </w:rPr>
        <w:lastRenderedPageBreak/>
        <w:t>Abstract</w:t>
      </w:r>
    </w:p>
    <w:p w14:paraId="53D4AEE5" w14:textId="5C93379B" w:rsidR="00256DBA" w:rsidRPr="00D71EA7" w:rsidRDefault="00056FB9" w:rsidP="00287C09">
      <w:pPr>
        <w:spacing w:before="240" w:after="0" w:line="480" w:lineRule="auto"/>
        <w:jc w:val="both"/>
        <w:rPr>
          <w:rFonts w:ascii="Arial" w:eastAsia="Times New Roman" w:hAnsi="Arial" w:cs="Arial"/>
          <w:bCs/>
          <w:sz w:val="20"/>
          <w:szCs w:val="20"/>
        </w:rPr>
      </w:pPr>
      <w:r w:rsidRPr="00056FB9">
        <w:rPr>
          <w:rStyle w:val="None"/>
          <w:rFonts w:ascii="Arial" w:hAnsi="Arial" w:cs="Arial"/>
          <w:sz w:val="20"/>
          <w:szCs w:val="20"/>
        </w:rPr>
        <w:t>Predictive coding models, such as the ‘free-energy principle’ (FEP), have recently been discussed in relation to how interoceptive (afferent visceral feedback) signals update predictions about the state of the body, thereby driving autonomic mediation of</w:t>
      </w:r>
      <w:r>
        <w:rPr>
          <w:rStyle w:val="None"/>
          <w:rFonts w:ascii="Arial" w:hAnsi="Arial" w:cs="Arial"/>
          <w:sz w:val="20"/>
          <w:szCs w:val="20"/>
        </w:rPr>
        <w:t xml:space="preserve"> homeostasis. </w:t>
      </w:r>
      <w:r w:rsidR="004B64B9" w:rsidRPr="00D71EA7">
        <w:rPr>
          <w:rFonts w:ascii="Arial" w:hAnsi="Arial" w:cs="Arial"/>
          <w:sz w:val="20"/>
          <w:szCs w:val="20"/>
        </w:rPr>
        <w:t>.</w:t>
      </w:r>
      <w:r w:rsidR="004B64B9" w:rsidRPr="00D71EA7">
        <w:rPr>
          <w:rStyle w:val="Hyperlink1"/>
          <w:rFonts w:ascii="Arial" w:eastAsia="Calibri" w:hAnsi="Arial" w:cs="Arial"/>
        </w:rPr>
        <w:t xml:space="preserve"> </w:t>
      </w:r>
      <w:r w:rsidR="00831D1C" w:rsidRPr="00D71EA7">
        <w:rPr>
          <w:rFonts w:ascii="Arial" w:hAnsi="Arial" w:cs="Arial"/>
          <w:sz w:val="20"/>
          <w:szCs w:val="20"/>
        </w:rPr>
        <w:t xml:space="preserve">This study appealed to </w:t>
      </w:r>
      <w:r w:rsidR="004B64B9" w:rsidRPr="00D71EA7">
        <w:rPr>
          <w:rFonts w:ascii="Arial" w:hAnsi="Arial" w:cs="Arial"/>
          <w:sz w:val="20"/>
          <w:szCs w:val="20"/>
        </w:rPr>
        <w:t>‘</w:t>
      </w:r>
      <w:r w:rsidR="00831D1C" w:rsidRPr="00D71EA7">
        <w:rPr>
          <w:rFonts w:ascii="Arial" w:hAnsi="Arial" w:cs="Arial"/>
          <w:sz w:val="20"/>
          <w:szCs w:val="20"/>
        </w:rPr>
        <w:t>interoceptive inference</w:t>
      </w:r>
      <w:r w:rsidR="002A2090" w:rsidRPr="00D71EA7">
        <w:rPr>
          <w:rFonts w:ascii="Arial" w:hAnsi="Arial" w:cs="Arial"/>
          <w:sz w:val="20"/>
          <w:szCs w:val="20"/>
        </w:rPr>
        <w:t>’</w:t>
      </w:r>
      <w:r w:rsidR="00D71EA7" w:rsidRPr="00D71EA7">
        <w:rPr>
          <w:rFonts w:ascii="Arial" w:hAnsi="Arial" w:cs="Arial"/>
          <w:sz w:val="20"/>
          <w:szCs w:val="20"/>
        </w:rPr>
        <w:t xml:space="preserve">, </w:t>
      </w:r>
      <w:r w:rsidR="00831D1C" w:rsidRPr="00D71EA7">
        <w:rPr>
          <w:rFonts w:ascii="Arial" w:hAnsi="Arial" w:cs="Arial"/>
          <w:sz w:val="20"/>
          <w:szCs w:val="20"/>
        </w:rPr>
        <w:t xml:space="preserve">under the </w:t>
      </w:r>
      <w:r w:rsidR="004B64B9" w:rsidRPr="00D71EA7">
        <w:rPr>
          <w:rFonts w:ascii="Arial" w:hAnsi="Arial" w:cs="Arial"/>
          <w:sz w:val="20"/>
          <w:szCs w:val="20"/>
        </w:rPr>
        <w:t>FEP</w:t>
      </w:r>
      <w:r w:rsidR="00D71EA7" w:rsidRPr="00D71EA7">
        <w:rPr>
          <w:rFonts w:ascii="Arial" w:hAnsi="Arial" w:cs="Arial"/>
          <w:sz w:val="20"/>
          <w:szCs w:val="20"/>
        </w:rPr>
        <w:t>,</w:t>
      </w:r>
      <w:r w:rsidR="00831D1C" w:rsidRPr="00D71EA7">
        <w:rPr>
          <w:rFonts w:ascii="Arial" w:hAnsi="Arial" w:cs="Arial"/>
          <w:sz w:val="20"/>
          <w:szCs w:val="20"/>
        </w:rPr>
        <w:t xml:space="preserve"> to </w:t>
      </w:r>
      <w:r w:rsidR="00E77D5A" w:rsidRPr="00D71EA7">
        <w:rPr>
          <w:rFonts w:ascii="Arial" w:hAnsi="Arial" w:cs="Arial"/>
          <w:sz w:val="20"/>
          <w:szCs w:val="20"/>
        </w:rPr>
        <w:t>seek new</w:t>
      </w:r>
      <w:r w:rsidR="00831D1C" w:rsidRPr="00D71EA7">
        <w:rPr>
          <w:rFonts w:ascii="Arial" w:hAnsi="Arial" w:cs="Arial"/>
          <w:sz w:val="20"/>
          <w:szCs w:val="20"/>
        </w:rPr>
        <w:t xml:space="preserve"> insights into autonomic (dys)function and </w:t>
      </w:r>
      <w:r w:rsidR="00EB0E7A" w:rsidRPr="00D71EA7">
        <w:rPr>
          <w:rFonts w:ascii="Arial" w:hAnsi="Arial" w:cs="Arial"/>
          <w:sz w:val="20"/>
          <w:szCs w:val="20"/>
        </w:rPr>
        <w:t xml:space="preserve">brain-body integration by examining the </w:t>
      </w:r>
      <w:r w:rsidR="00C07812" w:rsidRPr="00D71EA7">
        <w:rPr>
          <w:rStyle w:val="Hyperlink1"/>
          <w:rFonts w:ascii="Arial" w:eastAsia="Calibri" w:hAnsi="Arial" w:cs="Arial"/>
        </w:rPr>
        <w:t>relationship between</w:t>
      </w:r>
      <w:r w:rsidR="00DC4B06" w:rsidRPr="00D71EA7">
        <w:rPr>
          <w:rStyle w:val="Hyperlink1"/>
          <w:rFonts w:ascii="Arial" w:eastAsia="Calibri" w:hAnsi="Arial" w:cs="Arial"/>
        </w:rPr>
        <w:t xml:space="preserve"> </w:t>
      </w:r>
      <w:r w:rsidR="0005751D" w:rsidRPr="00D71EA7">
        <w:rPr>
          <w:rStyle w:val="Hyperlink1"/>
          <w:rFonts w:ascii="Arial" w:eastAsia="Calibri" w:hAnsi="Arial" w:cs="Arial"/>
        </w:rPr>
        <w:t xml:space="preserve">cardiac </w:t>
      </w:r>
      <w:r w:rsidR="00DC4B06" w:rsidRPr="00D71EA7">
        <w:rPr>
          <w:rStyle w:val="Hyperlink1"/>
          <w:rFonts w:ascii="Arial" w:eastAsia="Calibri" w:hAnsi="Arial" w:cs="Arial"/>
        </w:rPr>
        <w:t xml:space="preserve">interoception and autonomic </w:t>
      </w:r>
      <w:r w:rsidR="0022664A" w:rsidRPr="00D71EA7">
        <w:rPr>
          <w:rStyle w:val="Hyperlink1"/>
          <w:rFonts w:ascii="Arial" w:eastAsia="Calibri" w:hAnsi="Arial" w:cs="Arial"/>
        </w:rPr>
        <w:t xml:space="preserve">cardiac </w:t>
      </w:r>
      <w:r w:rsidR="000405AA" w:rsidRPr="00D71EA7">
        <w:rPr>
          <w:rStyle w:val="Hyperlink1"/>
          <w:rFonts w:ascii="Arial" w:eastAsia="Calibri" w:hAnsi="Arial" w:cs="Arial"/>
        </w:rPr>
        <w:t xml:space="preserve">control </w:t>
      </w:r>
      <w:r w:rsidR="00D86E93" w:rsidRPr="00D71EA7">
        <w:rPr>
          <w:rStyle w:val="Hyperlink1"/>
          <w:rFonts w:ascii="Arial" w:eastAsia="Calibri" w:hAnsi="Arial" w:cs="Arial"/>
        </w:rPr>
        <w:t>in health</w:t>
      </w:r>
      <w:r w:rsidR="0005751D" w:rsidRPr="00D71EA7">
        <w:rPr>
          <w:rStyle w:val="Hyperlink1"/>
          <w:rFonts w:ascii="Arial" w:eastAsia="Calibri" w:hAnsi="Arial" w:cs="Arial"/>
        </w:rPr>
        <w:t>y controls</w:t>
      </w:r>
      <w:r w:rsidR="00D86E93" w:rsidRPr="00D71EA7">
        <w:rPr>
          <w:rStyle w:val="Hyperlink1"/>
          <w:rFonts w:ascii="Arial" w:eastAsia="Calibri" w:hAnsi="Arial" w:cs="Arial"/>
        </w:rPr>
        <w:t xml:space="preserve"> and</w:t>
      </w:r>
      <w:r w:rsidR="000405AA" w:rsidRPr="00D71EA7">
        <w:rPr>
          <w:rStyle w:val="Hyperlink1"/>
          <w:rFonts w:ascii="Arial" w:eastAsia="Calibri" w:hAnsi="Arial" w:cs="Arial"/>
        </w:rPr>
        <w:t xml:space="preserve"> </w:t>
      </w:r>
      <w:r w:rsidR="00EE0842" w:rsidRPr="00D71EA7">
        <w:rPr>
          <w:rStyle w:val="Hyperlink1"/>
          <w:rFonts w:ascii="Arial" w:eastAsia="Calibri" w:hAnsi="Arial" w:cs="Arial"/>
        </w:rPr>
        <w:t>patients with forms of orthostatic intolerance (OI)</w:t>
      </w:r>
      <w:r w:rsidR="00ED6CD6" w:rsidRPr="00D71EA7">
        <w:rPr>
          <w:rStyle w:val="Hyperlink1"/>
          <w:rFonts w:ascii="Arial" w:eastAsia="Calibri" w:hAnsi="Arial" w:cs="Arial"/>
        </w:rPr>
        <w:t>;</w:t>
      </w:r>
      <w:r w:rsidR="00EE0842" w:rsidRPr="00D71EA7">
        <w:rPr>
          <w:rStyle w:val="Hyperlink1"/>
          <w:rFonts w:ascii="Arial" w:eastAsia="Calibri" w:hAnsi="Arial" w:cs="Arial"/>
        </w:rPr>
        <w:t xml:space="preserve"> to</w:t>
      </w:r>
      <w:r w:rsidR="00463584" w:rsidRPr="00D71EA7">
        <w:rPr>
          <w:rFonts w:ascii="Arial" w:hAnsi="Arial" w:cs="Arial"/>
          <w:sz w:val="20"/>
          <w:szCs w:val="20"/>
        </w:rPr>
        <w:t xml:space="preserve"> (i) seek empirical support for interoceptive inference and (ii) delineate </w:t>
      </w:r>
      <w:r w:rsidR="00D516E9" w:rsidRPr="00D71EA7">
        <w:rPr>
          <w:rFonts w:ascii="Arial" w:hAnsi="Arial" w:cs="Arial"/>
          <w:sz w:val="20"/>
          <w:szCs w:val="20"/>
        </w:rPr>
        <w:t>i</w:t>
      </w:r>
      <w:r w:rsidR="00463584" w:rsidRPr="00D71EA7">
        <w:rPr>
          <w:rFonts w:ascii="Arial" w:hAnsi="Arial" w:cs="Arial"/>
          <w:sz w:val="20"/>
          <w:szCs w:val="20"/>
        </w:rPr>
        <w:t xml:space="preserve">f this relationship was sensitive to increased interoceptive prediction error in </w:t>
      </w:r>
      <w:r w:rsidR="00EE0842" w:rsidRPr="00D71EA7">
        <w:rPr>
          <w:rFonts w:ascii="Arial" w:hAnsi="Arial" w:cs="Arial"/>
          <w:sz w:val="20"/>
          <w:szCs w:val="20"/>
        </w:rPr>
        <w:t>OI</w:t>
      </w:r>
      <w:r w:rsidR="00463584" w:rsidRPr="00D71EA7">
        <w:rPr>
          <w:rFonts w:ascii="Arial" w:hAnsi="Arial" w:cs="Arial"/>
          <w:sz w:val="20"/>
          <w:szCs w:val="20"/>
        </w:rPr>
        <w:t xml:space="preserve"> patients during </w:t>
      </w:r>
      <w:r w:rsidR="00FB093E" w:rsidRPr="00D71EA7">
        <w:rPr>
          <w:rFonts w:ascii="Arial" w:hAnsi="Arial" w:cs="Arial"/>
          <w:sz w:val="20"/>
          <w:szCs w:val="20"/>
        </w:rPr>
        <w:t>head-up tilt (</w:t>
      </w:r>
      <w:r w:rsidR="00EE0842" w:rsidRPr="00D71EA7">
        <w:rPr>
          <w:rFonts w:ascii="Arial" w:hAnsi="Arial" w:cs="Arial"/>
          <w:sz w:val="20"/>
          <w:szCs w:val="20"/>
        </w:rPr>
        <w:t>HUT</w:t>
      </w:r>
      <w:r w:rsidR="00FB093E" w:rsidRPr="00D71EA7">
        <w:rPr>
          <w:rFonts w:ascii="Arial" w:hAnsi="Arial" w:cs="Arial"/>
          <w:sz w:val="20"/>
          <w:szCs w:val="20"/>
        </w:rPr>
        <w:t>)</w:t>
      </w:r>
      <w:r w:rsidR="009D7636" w:rsidRPr="00D71EA7">
        <w:rPr>
          <w:rFonts w:ascii="Arial" w:hAnsi="Arial" w:cs="Arial"/>
          <w:sz w:val="20"/>
          <w:szCs w:val="20"/>
        </w:rPr>
        <w:t>/symptom provocation</w:t>
      </w:r>
      <w:r w:rsidR="00463584" w:rsidRPr="00D71EA7">
        <w:rPr>
          <w:rFonts w:ascii="Arial" w:hAnsi="Arial" w:cs="Arial"/>
          <w:sz w:val="20"/>
          <w:szCs w:val="20"/>
        </w:rPr>
        <w:t xml:space="preserve">. </w:t>
      </w:r>
      <w:r w:rsidR="00C836C8" w:rsidRPr="00D71EA7">
        <w:rPr>
          <w:rFonts w:ascii="Arial" w:hAnsi="Arial" w:cs="Arial"/>
          <w:sz w:val="20"/>
          <w:szCs w:val="20"/>
        </w:rPr>
        <w:t>M</w:t>
      </w:r>
      <w:r w:rsidR="00D5012B" w:rsidRPr="00D71EA7">
        <w:rPr>
          <w:rFonts w:ascii="Arial" w:hAnsi="Arial" w:cs="Arial"/>
          <w:sz w:val="20"/>
          <w:szCs w:val="20"/>
        </w:rPr>
        <w:t xml:space="preserve">easures of </w:t>
      </w:r>
      <w:r w:rsidR="00D5012B" w:rsidRPr="00D71EA7">
        <w:rPr>
          <w:rFonts w:ascii="Arial" w:eastAsia="Times New Roman" w:hAnsi="Arial" w:cs="Arial"/>
          <w:bCs/>
          <w:sz w:val="20"/>
          <w:szCs w:val="20"/>
        </w:rPr>
        <w:t>i</w:t>
      </w:r>
      <w:r w:rsidR="00D5012B" w:rsidRPr="00D71EA7">
        <w:rPr>
          <w:rFonts w:ascii="Arial" w:hAnsi="Arial" w:cs="Arial"/>
          <w:sz w:val="20"/>
          <w:szCs w:val="20"/>
        </w:rPr>
        <w:t xml:space="preserve">nteroception </w:t>
      </w:r>
      <w:r w:rsidR="00AA1D09" w:rsidRPr="00D71EA7">
        <w:rPr>
          <w:rFonts w:ascii="Arial" w:hAnsi="Arial" w:cs="Arial"/>
          <w:sz w:val="20"/>
          <w:szCs w:val="20"/>
        </w:rPr>
        <w:t xml:space="preserve">and </w:t>
      </w:r>
      <w:r w:rsidR="000405AA" w:rsidRPr="00D71EA7">
        <w:rPr>
          <w:rFonts w:ascii="Arial" w:hAnsi="Arial" w:cs="Arial"/>
          <w:sz w:val="20"/>
          <w:szCs w:val="20"/>
        </w:rPr>
        <w:t xml:space="preserve">heart rate variability (HRV) </w:t>
      </w:r>
      <w:r w:rsidR="00AA1D09" w:rsidRPr="00D71EA7">
        <w:rPr>
          <w:rFonts w:ascii="Arial" w:hAnsi="Arial" w:cs="Arial"/>
          <w:sz w:val="20"/>
          <w:szCs w:val="20"/>
        </w:rPr>
        <w:t xml:space="preserve">were recorded </w:t>
      </w:r>
      <w:r w:rsidR="005C105C" w:rsidRPr="00D71EA7">
        <w:rPr>
          <w:rFonts w:ascii="Arial" w:hAnsi="Arial" w:cs="Arial"/>
          <w:sz w:val="20"/>
          <w:szCs w:val="20"/>
        </w:rPr>
        <w:t>whilst</w:t>
      </w:r>
      <w:r w:rsidR="009F48EE" w:rsidRPr="00D71EA7">
        <w:rPr>
          <w:rFonts w:ascii="Arial" w:hAnsi="Arial" w:cs="Arial"/>
          <w:sz w:val="20"/>
          <w:szCs w:val="20"/>
        </w:rPr>
        <w:t xml:space="preserve"> </w:t>
      </w:r>
      <w:r w:rsidR="005C105C" w:rsidRPr="00D71EA7">
        <w:rPr>
          <w:rFonts w:ascii="Arial" w:hAnsi="Arial" w:cs="Arial"/>
          <w:sz w:val="20"/>
          <w:szCs w:val="20"/>
        </w:rPr>
        <w:t>supine</w:t>
      </w:r>
      <w:r w:rsidR="00543864" w:rsidRPr="00D71EA7">
        <w:rPr>
          <w:rFonts w:ascii="Arial" w:hAnsi="Arial" w:cs="Arial"/>
          <w:sz w:val="20"/>
          <w:szCs w:val="20"/>
        </w:rPr>
        <w:t xml:space="preserve"> </w:t>
      </w:r>
      <w:r w:rsidR="0010142B" w:rsidRPr="00D71EA7">
        <w:rPr>
          <w:rFonts w:ascii="Arial" w:hAnsi="Arial" w:cs="Arial"/>
          <w:sz w:val="20"/>
          <w:szCs w:val="20"/>
        </w:rPr>
        <w:t>and</w:t>
      </w:r>
      <w:r w:rsidR="00CB7411" w:rsidRPr="00D71EA7">
        <w:rPr>
          <w:rFonts w:ascii="Arial" w:hAnsi="Arial" w:cs="Arial"/>
          <w:sz w:val="20"/>
          <w:szCs w:val="20"/>
        </w:rPr>
        <w:t xml:space="preserve"> </w:t>
      </w:r>
      <w:r w:rsidR="005C105C" w:rsidRPr="00D71EA7">
        <w:rPr>
          <w:rFonts w:ascii="Arial" w:hAnsi="Arial" w:cs="Arial"/>
          <w:sz w:val="20"/>
          <w:szCs w:val="20"/>
        </w:rPr>
        <w:t xml:space="preserve">during </w:t>
      </w:r>
      <w:r w:rsidR="00EE0842" w:rsidRPr="00D71EA7">
        <w:rPr>
          <w:rFonts w:ascii="Arial" w:hAnsi="Arial" w:cs="Arial"/>
          <w:sz w:val="20"/>
          <w:szCs w:val="20"/>
        </w:rPr>
        <w:t>HUT</w:t>
      </w:r>
      <w:r w:rsidR="0005751D" w:rsidRPr="00D71EA7">
        <w:rPr>
          <w:rFonts w:ascii="Arial" w:hAnsi="Arial" w:cs="Arial"/>
          <w:sz w:val="20"/>
          <w:szCs w:val="20"/>
        </w:rPr>
        <w:t xml:space="preserve"> in </w:t>
      </w:r>
      <w:r w:rsidR="006D7309" w:rsidRPr="00D71EA7">
        <w:rPr>
          <w:rFonts w:ascii="Arial" w:hAnsi="Arial" w:cs="Arial"/>
          <w:sz w:val="20"/>
          <w:szCs w:val="20"/>
        </w:rPr>
        <w:t>healthy controls</w:t>
      </w:r>
      <w:r w:rsidR="00CB7411" w:rsidRPr="00D71EA7">
        <w:rPr>
          <w:rFonts w:ascii="Arial" w:hAnsi="Arial" w:cs="Arial"/>
          <w:sz w:val="20"/>
          <w:szCs w:val="20"/>
        </w:rPr>
        <w:t xml:space="preserve"> (N=2</w:t>
      </w:r>
      <w:r w:rsidR="00A127B8">
        <w:rPr>
          <w:rFonts w:ascii="Arial" w:hAnsi="Arial" w:cs="Arial"/>
          <w:sz w:val="20"/>
          <w:szCs w:val="20"/>
        </w:rPr>
        <w:t>0</w:t>
      </w:r>
      <w:r w:rsidR="00CB7411" w:rsidRPr="00D71EA7">
        <w:rPr>
          <w:rFonts w:ascii="Arial" w:hAnsi="Arial" w:cs="Arial"/>
          <w:sz w:val="20"/>
          <w:szCs w:val="20"/>
        </w:rPr>
        <w:t>)</w:t>
      </w:r>
      <w:r w:rsidR="00C836C8" w:rsidRPr="00D71EA7">
        <w:rPr>
          <w:rFonts w:ascii="Arial" w:hAnsi="Arial" w:cs="Arial"/>
          <w:sz w:val="20"/>
          <w:szCs w:val="20"/>
        </w:rPr>
        <w:t>,</w:t>
      </w:r>
      <w:r w:rsidR="00CB7411" w:rsidRPr="00D71EA7">
        <w:rPr>
          <w:rFonts w:ascii="Arial" w:hAnsi="Arial" w:cs="Arial"/>
          <w:sz w:val="20"/>
          <w:szCs w:val="20"/>
        </w:rPr>
        <w:t xml:space="preserve"> </w:t>
      </w:r>
      <w:r w:rsidR="00EE0842" w:rsidRPr="00D71EA7">
        <w:rPr>
          <w:rFonts w:ascii="Arial" w:hAnsi="Arial" w:cs="Arial"/>
          <w:sz w:val="20"/>
          <w:szCs w:val="20"/>
        </w:rPr>
        <w:t xml:space="preserve">postural tachycardia syndrome (PoTS, </w:t>
      </w:r>
      <w:r w:rsidR="00CB7411" w:rsidRPr="00D71EA7">
        <w:rPr>
          <w:rFonts w:ascii="Arial" w:hAnsi="Arial" w:cs="Arial"/>
          <w:sz w:val="20"/>
          <w:szCs w:val="20"/>
        </w:rPr>
        <w:t>N=2</w:t>
      </w:r>
      <w:r w:rsidR="00A127B8">
        <w:rPr>
          <w:rFonts w:ascii="Arial" w:hAnsi="Arial" w:cs="Arial"/>
          <w:sz w:val="20"/>
          <w:szCs w:val="20"/>
        </w:rPr>
        <w:t>0</w:t>
      </w:r>
      <w:r w:rsidR="0003081B" w:rsidRPr="00D71EA7">
        <w:rPr>
          <w:rFonts w:ascii="Arial" w:hAnsi="Arial" w:cs="Arial"/>
          <w:sz w:val="20"/>
          <w:szCs w:val="20"/>
        </w:rPr>
        <w:t>)</w:t>
      </w:r>
      <w:r w:rsidR="00EE0842" w:rsidRPr="00D71EA7">
        <w:rPr>
          <w:rFonts w:ascii="Arial" w:hAnsi="Arial" w:cs="Arial"/>
          <w:sz w:val="20"/>
          <w:szCs w:val="20"/>
        </w:rPr>
        <w:t xml:space="preserve"> and</w:t>
      </w:r>
      <w:r w:rsidR="006D7309" w:rsidRPr="00D71EA7">
        <w:rPr>
          <w:rFonts w:ascii="Arial" w:hAnsi="Arial" w:cs="Arial"/>
          <w:sz w:val="20"/>
          <w:szCs w:val="20"/>
        </w:rPr>
        <w:t xml:space="preserve"> </w:t>
      </w:r>
      <w:r w:rsidR="00EE0842" w:rsidRPr="00D71EA7">
        <w:rPr>
          <w:rFonts w:ascii="Arial" w:hAnsi="Arial" w:cs="Arial"/>
          <w:sz w:val="20"/>
          <w:szCs w:val="20"/>
        </w:rPr>
        <w:t>vasovagal syncope (VVS, N=20) patients</w:t>
      </w:r>
      <w:r w:rsidR="00184BAB" w:rsidRPr="00D71EA7">
        <w:rPr>
          <w:rFonts w:ascii="Arial" w:hAnsi="Arial" w:cs="Arial"/>
          <w:sz w:val="20"/>
          <w:szCs w:val="20"/>
        </w:rPr>
        <w:t>.</w:t>
      </w:r>
      <w:r w:rsidR="00543864" w:rsidRPr="00D71EA7">
        <w:rPr>
          <w:rFonts w:ascii="Arial" w:hAnsi="Arial" w:cs="Arial"/>
          <w:sz w:val="20"/>
          <w:szCs w:val="20"/>
        </w:rPr>
        <w:t xml:space="preserve"> </w:t>
      </w:r>
      <w:r w:rsidR="00D5012B" w:rsidRPr="00D71EA7">
        <w:rPr>
          <w:rFonts w:ascii="Arial" w:hAnsi="Arial" w:cs="Arial"/>
          <w:sz w:val="20"/>
          <w:szCs w:val="20"/>
          <w:lang w:eastAsia="en-GB"/>
        </w:rPr>
        <w:t xml:space="preserve">Compared to controls, </w:t>
      </w:r>
      <w:r w:rsidR="00CB7411" w:rsidRPr="00D71EA7">
        <w:rPr>
          <w:rFonts w:ascii="Arial" w:hAnsi="Arial" w:cs="Arial"/>
          <w:sz w:val="20"/>
          <w:szCs w:val="20"/>
          <w:lang w:eastAsia="en-GB"/>
        </w:rPr>
        <w:t>i</w:t>
      </w:r>
      <w:r w:rsidR="00022E0E" w:rsidRPr="00D71EA7">
        <w:rPr>
          <w:rFonts w:ascii="Arial" w:hAnsi="Arial" w:cs="Arial"/>
          <w:sz w:val="20"/>
          <w:szCs w:val="20"/>
          <w:lang w:eastAsia="en-GB"/>
        </w:rPr>
        <w:t>nteroceptive accuracy</w:t>
      </w:r>
      <w:r w:rsidR="0005751D" w:rsidRPr="00D71EA7">
        <w:rPr>
          <w:rFonts w:ascii="Arial" w:hAnsi="Arial" w:cs="Arial"/>
          <w:sz w:val="20"/>
          <w:szCs w:val="20"/>
          <w:lang w:eastAsia="en-GB"/>
        </w:rPr>
        <w:t xml:space="preserve"> </w:t>
      </w:r>
      <w:r w:rsidR="0019785E" w:rsidRPr="00D71EA7">
        <w:rPr>
          <w:rFonts w:ascii="Arial" w:hAnsi="Arial" w:cs="Arial"/>
          <w:sz w:val="20"/>
          <w:szCs w:val="20"/>
          <w:lang w:eastAsia="en-GB"/>
        </w:rPr>
        <w:t xml:space="preserve">was </w:t>
      </w:r>
      <w:r w:rsidR="005C105C" w:rsidRPr="00D71EA7">
        <w:rPr>
          <w:rFonts w:ascii="Arial" w:hAnsi="Arial" w:cs="Arial"/>
          <w:sz w:val="20"/>
          <w:szCs w:val="20"/>
          <w:lang w:eastAsia="en-GB"/>
        </w:rPr>
        <w:t>reduced</w:t>
      </w:r>
      <w:r w:rsidR="0019785E" w:rsidRPr="00D71EA7">
        <w:rPr>
          <w:rFonts w:ascii="Arial" w:hAnsi="Arial" w:cs="Arial"/>
          <w:sz w:val="20"/>
          <w:szCs w:val="20"/>
          <w:lang w:eastAsia="en-GB"/>
        </w:rPr>
        <w:t xml:space="preserve"> </w:t>
      </w:r>
      <w:r w:rsidR="00CB7411" w:rsidRPr="00D71EA7">
        <w:rPr>
          <w:rFonts w:ascii="Arial" w:hAnsi="Arial" w:cs="Arial"/>
          <w:sz w:val="20"/>
          <w:szCs w:val="20"/>
          <w:lang w:eastAsia="en-GB"/>
        </w:rPr>
        <w:t xml:space="preserve">in </w:t>
      </w:r>
      <w:r w:rsidR="00EE0842" w:rsidRPr="00D71EA7">
        <w:rPr>
          <w:rFonts w:ascii="Arial" w:hAnsi="Arial" w:cs="Arial"/>
          <w:sz w:val="20"/>
          <w:szCs w:val="20"/>
          <w:lang w:eastAsia="en-GB"/>
        </w:rPr>
        <w:t xml:space="preserve">both OI </w:t>
      </w:r>
      <w:r w:rsidR="00C836C8" w:rsidRPr="00D71EA7">
        <w:rPr>
          <w:rFonts w:ascii="Arial" w:hAnsi="Arial" w:cs="Arial"/>
          <w:sz w:val="20"/>
          <w:szCs w:val="20"/>
          <w:lang w:eastAsia="en-GB"/>
        </w:rPr>
        <w:t>groups</w:t>
      </w:r>
      <w:r w:rsidR="00D5012B" w:rsidRPr="00D71EA7">
        <w:rPr>
          <w:rFonts w:ascii="Arial" w:hAnsi="Arial" w:cs="Arial"/>
          <w:sz w:val="20"/>
          <w:szCs w:val="20"/>
          <w:lang w:eastAsia="en-GB"/>
        </w:rPr>
        <w:t>.</w:t>
      </w:r>
      <w:r w:rsidR="0019785E" w:rsidRPr="00D71EA7">
        <w:rPr>
          <w:rFonts w:ascii="Arial" w:hAnsi="Arial" w:cs="Arial"/>
          <w:sz w:val="20"/>
          <w:szCs w:val="20"/>
          <w:lang w:eastAsia="en-GB"/>
        </w:rPr>
        <w:t xml:space="preserve"> </w:t>
      </w:r>
      <w:r w:rsidR="00D516E9" w:rsidRPr="00D71EA7">
        <w:rPr>
          <w:rFonts w:ascii="Arial" w:hAnsi="Arial" w:cs="Arial"/>
          <w:sz w:val="20"/>
          <w:szCs w:val="20"/>
          <w:lang w:eastAsia="en-GB"/>
        </w:rPr>
        <w:t>Healthy c</w:t>
      </w:r>
      <w:r w:rsidR="00CB7411" w:rsidRPr="00D71EA7">
        <w:rPr>
          <w:rFonts w:ascii="Arial" w:hAnsi="Arial" w:cs="Arial"/>
          <w:sz w:val="20"/>
          <w:szCs w:val="20"/>
          <w:lang w:eastAsia="en-GB"/>
        </w:rPr>
        <w:t>ontrols</w:t>
      </w:r>
      <w:r w:rsidR="00C836C8" w:rsidRPr="00D71EA7">
        <w:rPr>
          <w:rFonts w:ascii="Arial" w:hAnsi="Arial" w:cs="Arial"/>
          <w:sz w:val="20"/>
          <w:szCs w:val="20"/>
          <w:lang w:eastAsia="en-GB"/>
        </w:rPr>
        <w:t>’</w:t>
      </w:r>
      <w:r w:rsidR="00CB7411" w:rsidRPr="00D71EA7">
        <w:rPr>
          <w:rFonts w:ascii="Arial" w:hAnsi="Arial" w:cs="Arial"/>
          <w:sz w:val="20"/>
          <w:szCs w:val="20"/>
          <w:lang w:eastAsia="en-GB"/>
        </w:rPr>
        <w:t xml:space="preserve"> </w:t>
      </w:r>
      <w:r w:rsidR="00022E0E" w:rsidRPr="00D71EA7">
        <w:rPr>
          <w:rFonts w:ascii="Arial" w:hAnsi="Arial" w:cs="Arial"/>
          <w:sz w:val="20"/>
          <w:szCs w:val="20"/>
          <w:lang w:eastAsia="en-GB"/>
        </w:rPr>
        <w:t>interoceptive</w:t>
      </w:r>
      <w:r w:rsidR="00C60B31" w:rsidRPr="00D71EA7">
        <w:rPr>
          <w:rFonts w:ascii="Arial" w:hAnsi="Arial" w:cs="Arial"/>
          <w:sz w:val="20"/>
          <w:szCs w:val="20"/>
          <w:lang w:eastAsia="en-GB"/>
        </w:rPr>
        <w:t xml:space="preserve"> </w:t>
      </w:r>
      <w:r w:rsidR="00F410CC" w:rsidRPr="00D71EA7">
        <w:rPr>
          <w:rFonts w:ascii="Arial" w:hAnsi="Arial" w:cs="Arial"/>
          <w:sz w:val="20"/>
          <w:szCs w:val="20"/>
          <w:lang w:eastAsia="en-GB"/>
        </w:rPr>
        <w:t>sensibility</w:t>
      </w:r>
      <w:r w:rsidR="00CE26B1" w:rsidRPr="00D71EA7">
        <w:rPr>
          <w:rFonts w:ascii="Arial" w:hAnsi="Arial" w:cs="Arial"/>
          <w:sz w:val="20"/>
          <w:szCs w:val="20"/>
          <w:lang w:eastAsia="en-GB"/>
        </w:rPr>
        <w:t xml:space="preserve"> </w:t>
      </w:r>
      <w:r w:rsidR="00775E1C" w:rsidRPr="00D71EA7">
        <w:rPr>
          <w:rFonts w:ascii="Arial" w:hAnsi="Arial" w:cs="Arial"/>
          <w:i/>
          <w:sz w:val="20"/>
          <w:szCs w:val="20"/>
          <w:lang w:eastAsia="en-GB"/>
        </w:rPr>
        <w:t>positively</w:t>
      </w:r>
      <w:r w:rsidR="00775E1C" w:rsidRPr="00D71EA7">
        <w:rPr>
          <w:rFonts w:ascii="Arial" w:hAnsi="Arial" w:cs="Arial"/>
          <w:sz w:val="20"/>
          <w:szCs w:val="20"/>
          <w:lang w:eastAsia="en-GB"/>
        </w:rPr>
        <w:t xml:space="preserve"> correlated with HRV </w:t>
      </w:r>
      <w:r w:rsidR="005C105C" w:rsidRPr="00D71EA7">
        <w:rPr>
          <w:rFonts w:ascii="Arial" w:hAnsi="Arial" w:cs="Arial"/>
          <w:sz w:val="20"/>
          <w:szCs w:val="20"/>
          <w:lang w:eastAsia="en-GB"/>
        </w:rPr>
        <w:t>whilst supine</w:t>
      </w:r>
      <w:r w:rsidR="00775E1C" w:rsidRPr="00D71EA7">
        <w:rPr>
          <w:rFonts w:ascii="Arial" w:hAnsi="Arial" w:cs="Arial"/>
          <w:sz w:val="20"/>
          <w:szCs w:val="20"/>
          <w:lang w:eastAsia="en-GB"/>
        </w:rPr>
        <w:t>.</w:t>
      </w:r>
      <w:r w:rsidR="007C69CE" w:rsidRPr="00D71EA7">
        <w:rPr>
          <w:rFonts w:ascii="Arial" w:hAnsi="Arial" w:cs="Arial"/>
          <w:sz w:val="20"/>
          <w:szCs w:val="20"/>
          <w:lang w:eastAsia="en-GB"/>
        </w:rPr>
        <w:t xml:space="preserve"> Conversely, </w:t>
      </w:r>
      <w:r w:rsidR="005708D8" w:rsidRPr="00D71EA7">
        <w:rPr>
          <w:rFonts w:ascii="Arial" w:hAnsi="Arial" w:cs="Arial"/>
          <w:sz w:val="20"/>
          <w:szCs w:val="20"/>
          <w:lang w:eastAsia="en-GB"/>
        </w:rPr>
        <w:t xml:space="preserve">both OI </w:t>
      </w:r>
      <w:r w:rsidR="005A34CA" w:rsidRPr="00D71EA7">
        <w:rPr>
          <w:rFonts w:ascii="Arial" w:hAnsi="Arial" w:cs="Arial"/>
          <w:sz w:val="20"/>
          <w:szCs w:val="20"/>
          <w:lang w:eastAsia="en-GB"/>
        </w:rPr>
        <w:t>groups’</w:t>
      </w:r>
      <w:r w:rsidR="008E2810" w:rsidRPr="00D71EA7">
        <w:rPr>
          <w:rFonts w:ascii="Arial" w:hAnsi="Arial" w:cs="Arial"/>
          <w:sz w:val="20"/>
          <w:szCs w:val="20"/>
          <w:lang w:eastAsia="en-GB"/>
        </w:rPr>
        <w:t xml:space="preserve"> </w:t>
      </w:r>
      <w:r w:rsidR="00CB7411" w:rsidRPr="00D71EA7">
        <w:rPr>
          <w:rFonts w:ascii="Arial" w:hAnsi="Arial" w:cs="Arial"/>
          <w:sz w:val="20"/>
          <w:szCs w:val="20"/>
          <w:lang w:eastAsia="en-GB"/>
        </w:rPr>
        <w:t xml:space="preserve">interoceptive </w:t>
      </w:r>
      <w:r w:rsidR="00F410CC" w:rsidRPr="00D71EA7">
        <w:rPr>
          <w:rFonts w:ascii="Arial" w:hAnsi="Arial" w:cs="Arial"/>
          <w:sz w:val="20"/>
          <w:szCs w:val="20"/>
          <w:lang w:eastAsia="en-GB"/>
        </w:rPr>
        <w:t>awareness</w:t>
      </w:r>
      <w:r w:rsidR="00CB7411" w:rsidRPr="00D71EA7">
        <w:rPr>
          <w:rFonts w:ascii="Arial" w:hAnsi="Arial" w:cs="Arial"/>
          <w:sz w:val="20"/>
          <w:szCs w:val="20"/>
          <w:lang w:eastAsia="en-GB"/>
        </w:rPr>
        <w:t xml:space="preserve"> </w:t>
      </w:r>
      <w:r w:rsidR="007C69CE" w:rsidRPr="00D71EA7">
        <w:rPr>
          <w:rFonts w:ascii="Arial" w:hAnsi="Arial" w:cs="Arial"/>
          <w:i/>
          <w:sz w:val="20"/>
          <w:szCs w:val="20"/>
          <w:lang w:eastAsia="en-GB"/>
        </w:rPr>
        <w:t>negative</w:t>
      </w:r>
      <w:r w:rsidR="00CB7411" w:rsidRPr="00D71EA7">
        <w:rPr>
          <w:rFonts w:ascii="Arial" w:hAnsi="Arial" w:cs="Arial"/>
          <w:i/>
          <w:sz w:val="20"/>
          <w:szCs w:val="20"/>
          <w:lang w:eastAsia="en-GB"/>
        </w:rPr>
        <w:t>ly</w:t>
      </w:r>
      <w:r w:rsidR="007C69CE" w:rsidRPr="00D71EA7">
        <w:rPr>
          <w:rFonts w:ascii="Arial" w:hAnsi="Arial" w:cs="Arial"/>
          <w:sz w:val="20"/>
          <w:szCs w:val="20"/>
          <w:lang w:eastAsia="en-GB"/>
        </w:rPr>
        <w:t xml:space="preserve"> </w:t>
      </w:r>
      <w:r w:rsidR="00CB7411" w:rsidRPr="00D71EA7">
        <w:rPr>
          <w:rFonts w:ascii="Arial" w:hAnsi="Arial" w:cs="Arial"/>
          <w:sz w:val="20"/>
          <w:szCs w:val="20"/>
          <w:lang w:eastAsia="en-GB"/>
        </w:rPr>
        <w:t>correlated with</w:t>
      </w:r>
      <w:r w:rsidR="00256DBA" w:rsidRPr="00D71EA7">
        <w:rPr>
          <w:rFonts w:ascii="Arial" w:hAnsi="Arial" w:cs="Arial"/>
          <w:sz w:val="20"/>
          <w:szCs w:val="20"/>
          <w:lang w:eastAsia="en-GB"/>
        </w:rPr>
        <w:t xml:space="preserve"> HRV </w:t>
      </w:r>
      <w:r w:rsidR="007C69CE" w:rsidRPr="00D71EA7">
        <w:rPr>
          <w:rFonts w:ascii="Arial" w:hAnsi="Arial" w:cs="Arial"/>
          <w:sz w:val="20"/>
          <w:szCs w:val="20"/>
          <w:lang w:eastAsia="en-GB"/>
        </w:rPr>
        <w:t xml:space="preserve">during </w:t>
      </w:r>
      <w:r w:rsidR="005708D8" w:rsidRPr="00D71EA7">
        <w:rPr>
          <w:rFonts w:ascii="Arial" w:hAnsi="Arial" w:cs="Arial"/>
          <w:sz w:val="20"/>
          <w:szCs w:val="20"/>
          <w:lang w:eastAsia="en-GB"/>
        </w:rPr>
        <w:t>HUT</w:t>
      </w:r>
      <w:r w:rsidR="007C69CE" w:rsidRPr="00D71EA7">
        <w:rPr>
          <w:rFonts w:ascii="Arial" w:hAnsi="Arial" w:cs="Arial"/>
          <w:sz w:val="20"/>
          <w:szCs w:val="20"/>
          <w:lang w:eastAsia="en-GB"/>
        </w:rPr>
        <w:t>.</w:t>
      </w:r>
      <w:r w:rsidR="00543864" w:rsidRPr="00D71EA7">
        <w:rPr>
          <w:rFonts w:ascii="Arial" w:hAnsi="Arial" w:cs="Arial"/>
          <w:sz w:val="20"/>
          <w:szCs w:val="20"/>
          <w:lang w:eastAsia="en-GB"/>
        </w:rPr>
        <w:t xml:space="preserve"> </w:t>
      </w:r>
      <w:r w:rsidR="00D5012B" w:rsidRPr="00D71EA7">
        <w:rPr>
          <w:rFonts w:ascii="Arial" w:hAnsi="Arial" w:cs="Arial"/>
          <w:sz w:val="20"/>
          <w:szCs w:val="20"/>
        </w:rPr>
        <w:t xml:space="preserve">Our </w:t>
      </w:r>
      <w:r w:rsidR="00F410CC" w:rsidRPr="00D71EA7">
        <w:rPr>
          <w:rFonts w:ascii="Arial" w:hAnsi="Arial" w:cs="Arial"/>
          <w:sz w:val="20"/>
          <w:szCs w:val="20"/>
        </w:rPr>
        <w:t xml:space="preserve">pilot study offers </w:t>
      </w:r>
      <w:r w:rsidR="00D516E9" w:rsidRPr="00D71EA7">
        <w:rPr>
          <w:rFonts w:ascii="Arial" w:hAnsi="Arial" w:cs="Arial"/>
          <w:sz w:val="20"/>
          <w:szCs w:val="20"/>
        </w:rPr>
        <w:t>initial support for interoceptive inference and</w:t>
      </w:r>
      <w:r w:rsidR="003446EF" w:rsidRPr="00D71EA7">
        <w:rPr>
          <w:rFonts w:ascii="Arial" w:hAnsi="Arial" w:cs="Arial"/>
          <w:sz w:val="20"/>
          <w:szCs w:val="20"/>
        </w:rPr>
        <w:t xml:space="preserve"> </w:t>
      </w:r>
      <w:r w:rsidR="00663F8C" w:rsidRPr="00D71EA7">
        <w:rPr>
          <w:rFonts w:ascii="Arial" w:hAnsi="Arial" w:cs="Arial"/>
          <w:sz w:val="20"/>
          <w:szCs w:val="20"/>
        </w:rPr>
        <w:t>suggest</w:t>
      </w:r>
      <w:r w:rsidR="00C836C8" w:rsidRPr="00D71EA7">
        <w:rPr>
          <w:rFonts w:ascii="Arial" w:hAnsi="Arial" w:cs="Arial"/>
          <w:sz w:val="20"/>
          <w:szCs w:val="20"/>
        </w:rPr>
        <w:t>s</w:t>
      </w:r>
      <w:r w:rsidR="00663F8C" w:rsidRPr="00D71EA7">
        <w:rPr>
          <w:rFonts w:ascii="Arial" w:hAnsi="Arial" w:cs="Arial"/>
          <w:sz w:val="20"/>
          <w:szCs w:val="20"/>
        </w:rPr>
        <w:t xml:space="preserve"> </w:t>
      </w:r>
      <w:r w:rsidR="00C60B31" w:rsidRPr="00D71EA7">
        <w:rPr>
          <w:rFonts w:ascii="Arial" w:hAnsi="Arial" w:cs="Arial"/>
          <w:sz w:val="20"/>
          <w:szCs w:val="20"/>
        </w:rPr>
        <w:t xml:space="preserve">OI </w:t>
      </w:r>
      <w:r w:rsidR="00AA1D09" w:rsidRPr="00D71EA7">
        <w:rPr>
          <w:rFonts w:ascii="Arial" w:hAnsi="Arial" w:cs="Arial"/>
          <w:sz w:val="20"/>
          <w:szCs w:val="20"/>
        </w:rPr>
        <w:t>cohorts</w:t>
      </w:r>
      <w:r w:rsidR="00A16234" w:rsidRPr="00D71EA7">
        <w:rPr>
          <w:rFonts w:ascii="Arial" w:hAnsi="Arial" w:cs="Arial"/>
          <w:sz w:val="20"/>
          <w:szCs w:val="20"/>
        </w:rPr>
        <w:t xml:space="preserve"> </w:t>
      </w:r>
      <w:r w:rsidR="00D5012B" w:rsidRPr="00D71EA7">
        <w:rPr>
          <w:rFonts w:ascii="Arial" w:hAnsi="Arial" w:cs="Arial"/>
          <w:sz w:val="20"/>
          <w:szCs w:val="20"/>
        </w:rPr>
        <w:t xml:space="preserve">share </w:t>
      </w:r>
      <w:r w:rsidR="003446EF" w:rsidRPr="00D71EA7">
        <w:rPr>
          <w:rFonts w:ascii="Arial" w:hAnsi="Arial" w:cs="Arial"/>
          <w:sz w:val="20"/>
          <w:szCs w:val="20"/>
        </w:rPr>
        <w:t xml:space="preserve">a central pathophysiology </w:t>
      </w:r>
      <w:r w:rsidR="00663F8C" w:rsidRPr="00D71EA7">
        <w:rPr>
          <w:rFonts w:ascii="Arial" w:hAnsi="Arial" w:cs="Arial"/>
          <w:sz w:val="20"/>
          <w:szCs w:val="20"/>
        </w:rPr>
        <w:t xml:space="preserve">underlying </w:t>
      </w:r>
      <w:r w:rsidR="003446EF" w:rsidRPr="00D71EA7">
        <w:rPr>
          <w:rFonts w:ascii="Arial" w:hAnsi="Arial" w:cs="Arial"/>
          <w:sz w:val="20"/>
          <w:szCs w:val="20"/>
        </w:rPr>
        <w:t>interoceptive deficits</w:t>
      </w:r>
      <w:r w:rsidR="00A16234" w:rsidRPr="00D71EA7">
        <w:rPr>
          <w:rFonts w:ascii="Arial" w:hAnsi="Arial" w:cs="Arial"/>
          <w:sz w:val="20"/>
          <w:szCs w:val="20"/>
        </w:rPr>
        <w:t xml:space="preserve"> </w:t>
      </w:r>
      <w:r w:rsidR="00D5012B" w:rsidRPr="00D71EA7">
        <w:rPr>
          <w:rFonts w:ascii="Arial" w:hAnsi="Arial" w:cs="Arial"/>
          <w:sz w:val="20"/>
          <w:szCs w:val="20"/>
        </w:rPr>
        <w:t>expressed</w:t>
      </w:r>
      <w:r w:rsidR="003446EF" w:rsidRPr="00D71EA7">
        <w:rPr>
          <w:rFonts w:ascii="Arial" w:hAnsi="Arial" w:cs="Arial"/>
          <w:sz w:val="20"/>
          <w:szCs w:val="20"/>
        </w:rPr>
        <w:t xml:space="preserve"> </w:t>
      </w:r>
      <w:r w:rsidR="00663F8C" w:rsidRPr="00D71EA7">
        <w:rPr>
          <w:rFonts w:ascii="Arial" w:hAnsi="Arial" w:cs="Arial"/>
          <w:sz w:val="20"/>
          <w:szCs w:val="20"/>
        </w:rPr>
        <w:t xml:space="preserve">across distinct </w:t>
      </w:r>
      <w:r w:rsidR="003446EF" w:rsidRPr="00D71EA7">
        <w:rPr>
          <w:rFonts w:ascii="Arial" w:hAnsi="Arial" w:cs="Arial"/>
          <w:sz w:val="20"/>
          <w:szCs w:val="20"/>
        </w:rPr>
        <w:t xml:space="preserve">cardiovascular autonomic pathophysiology. </w:t>
      </w:r>
      <w:r w:rsidR="005708D8" w:rsidRPr="00D71EA7">
        <w:rPr>
          <w:rFonts w:ascii="Arial" w:hAnsi="Arial" w:cs="Arial"/>
          <w:sz w:val="20"/>
          <w:szCs w:val="20"/>
        </w:rPr>
        <w:t xml:space="preserve">From a predictive coding perspective, OI </w:t>
      </w:r>
      <w:r w:rsidR="00D516E9" w:rsidRPr="00D71EA7">
        <w:rPr>
          <w:rFonts w:ascii="Arial" w:hAnsi="Arial" w:cs="Arial"/>
          <w:sz w:val="20"/>
          <w:szCs w:val="20"/>
        </w:rPr>
        <w:t xml:space="preserve">patients’ </w:t>
      </w:r>
      <w:r w:rsidR="005A34CA" w:rsidRPr="00D71EA7">
        <w:rPr>
          <w:rFonts w:ascii="Arial" w:eastAsia="Times New Roman" w:hAnsi="Arial" w:cs="Arial"/>
          <w:bCs/>
          <w:sz w:val="20"/>
          <w:szCs w:val="20"/>
        </w:rPr>
        <w:t xml:space="preserve">data </w:t>
      </w:r>
      <w:r w:rsidR="007842F0" w:rsidRPr="00D71EA7">
        <w:rPr>
          <w:rFonts w:ascii="Arial" w:eastAsia="Times New Roman" w:hAnsi="Arial" w:cs="Arial"/>
          <w:bCs/>
          <w:sz w:val="20"/>
          <w:szCs w:val="20"/>
        </w:rPr>
        <w:t>indicate</w:t>
      </w:r>
      <w:r w:rsidR="005A34CA" w:rsidRPr="00D71EA7">
        <w:rPr>
          <w:rFonts w:ascii="Arial" w:eastAsia="Times New Roman" w:hAnsi="Arial" w:cs="Arial"/>
          <w:bCs/>
          <w:sz w:val="20"/>
          <w:szCs w:val="20"/>
        </w:rPr>
        <w:t>s</w:t>
      </w:r>
      <w:r w:rsidR="00D07C45" w:rsidRPr="00D71EA7">
        <w:rPr>
          <w:rFonts w:ascii="Arial" w:eastAsia="Times New Roman" w:hAnsi="Arial" w:cs="Arial"/>
          <w:bCs/>
          <w:sz w:val="20"/>
          <w:szCs w:val="20"/>
        </w:rPr>
        <w:t xml:space="preserve"> </w:t>
      </w:r>
      <w:r w:rsidR="00EA77FD" w:rsidRPr="00D71EA7">
        <w:rPr>
          <w:rFonts w:ascii="Arial" w:eastAsia="Times New Roman" w:hAnsi="Arial" w:cs="Arial"/>
          <w:bCs/>
          <w:sz w:val="20"/>
          <w:szCs w:val="20"/>
        </w:rPr>
        <w:t>a</w:t>
      </w:r>
      <w:r w:rsidR="00D07C45" w:rsidRPr="00D71EA7">
        <w:rPr>
          <w:rFonts w:ascii="Arial" w:eastAsia="Times New Roman" w:hAnsi="Arial" w:cs="Arial"/>
          <w:bCs/>
          <w:sz w:val="20"/>
          <w:szCs w:val="20"/>
        </w:rPr>
        <w:t xml:space="preserve"> failure to attenuate</w:t>
      </w:r>
      <w:r w:rsidR="007842F0" w:rsidRPr="00D71EA7">
        <w:rPr>
          <w:rFonts w:ascii="Arial" w:eastAsia="Times New Roman" w:hAnsi="Arial" w:cs="Arial"/>
          <w:bCs/>
          <w:sz w:val="20"/>
          <w:szCs w:val="20"/>
        </w:rPr>
        <w:t>/</w:t>
      </w:r>
      <w:r w:rsidR="00D07C45" w:rsidRPr="00D71EA7">
        <w:rPr>
          <w:rFonts w:ascii="Arial" w:eastAsia="Times New Roman" w:hAnsi="Arial" w:cs="Arial"/>
          <w:bCs/>
          <w:sz w:val="20"/>
          <w:szCs w:val="20"/>
        </w:rPr>
        <w:t>modulate ascending interoceptive prediction errors</w:t>
      </w:r>
      <w:r w:rsidR="004B64B9" w:rsidRPr="00D71EA7">
        <w:rPr>
          <w:rFonts w:ascii="Arial" w:eastAsia="Times New Roman" w:hAnsi="Arial" w:cs="Arial"/>
          <w:bCs/>
          <w:sz w:val="20"/>
          <w:szCs w:val="20"/>
        </w:rPr>
        <w:t xml:space="preserve">, </w:t>
      </w:r>
      <w:r w:rsidR="00663F8C" w:rsidRPr="00D71EA7">
        <w:rPr>
          <w:rFonts w:ascii="Arial" w:eastAsia="Times New Roman" w:hAnsi="Arial" w:cs="Arial"/>
          <w:bCs/>
          <w:sz w:val="20"/>
          <w:szCs w:val="20"/>
        </w:rPr>
        <w:t xml:space="preserve">reinforced </w:t>
      </w:r>
      <w:r w:rsidR="0003081B" w:rsidRPr="00D71EA7">
        <w:rPr>
          <w:rFonts w:ascii="Arial" w:eastAsia="Times New Roman" w:hAnsi="Arial" w:cs="Arial"/>
          <w:bCs/>
          <w:sz w:val="20"/>
          <w:szCs w:val="20"/>
        </w:rPr>
        <w:t xml:space="preserve">by </w:t>
      </w:r>
      <w:r w:rsidR="00D07C45" w:rsidRPr="00D71EA7">
        <w:rPr>
          <w:rFonts w:ascii="Arial" w:eastAsia="Times New Roman" w:hAnsi="Arial" w:cs="Arial"/>
          <w:bCs/>
          <w:sz w:val="20"/>
          <w:szCs w:val="20"/>
        </w:rPr>
        <w:t>the</w:t>
      </w:r>
      <w:r w:rsidR="00EA77FD" w:rsidRPr="00D71EA7">
        <w:rPr>
          <w:rFonts w:ascii="Arial" w:eastAsia="Times New Roman" w:hAnsi="Arial" w:cs="Arial"/>
          <w:bCs/>
          <w:sz w:val="20"/>
          <w:szCs w:val="20"/>
        </w:rPr>
        <w:t xml:space="preserve"> concomitant failure </w:t>
      </w:r>
      <w:r w:rsidR="0003081B" w:rsidRPr="00D71EA7">
        <w:rPr>
          <w:rFonts w:ascii="Arial" w:eastAsia="Times New Roman" w:hAnsi="Arial" w:cs="Arial"/>
          <w:bCs/>
          <w:sz w:val="20"/>
          <w:szCs w:val="20"/>
        </w:rPr>
        <w:t xml:space="preserve">to </w:t>
      </w:r>
      <w:r w:rsidR="00EA77FD" w:rsidRPr="00D71EA7">
        <w:rPr>
          <w:rFonts w:ascii="Arial" w:eastAsia="Times New Roman" w:hAnsi="Arial" w:cs="Arial"/>
          <w:bCs/>
          <w:sz w:val="20"/>
          <w:szCs w:val="20"/>
        </w:rPr>
        <w:t xml:space="preserve">engage </w:t>
      </w:r>
      <w:r w:rsidR="00D07C45" w:rsidRPr="00D71EA7">
        <w:rPr>
          <w:rFonts w:ascii="Arial" w:eastAsia="Times New Roman" w:hAnsi="Arial" w:cs="Arial"/>
          <w:bCs/>
          <w:sz w:val="20"/>
          <w:szCs w:val="20"/>
        </w:rPr>
        <w:t>autonomic reflexes</w:t>
      </w:r>
      <w:r w:rsidR="0003081B" w:rsidRPr="00D71EA7">
        <w:rPr>
          <w:rFonts w:ascii="Arial" w:eastAsia="Times New Roman" w:hAnsi="Arial" w:cs="Arial"/>
          <w:bCs/>
          <w:sz w:val="20"/>
          <w:szCs w:val="20"/>
        </w:rPr>
        <w:t xml:space="preserve"> </w:t>
      </w:r>
      <w:r w:rsidR="00237D7A" w:rsidRPr="00D71EA7">
        <w:rPr>
          <w:rFonts w:ascii="Arial" w:eastAsia="Times New Roman" w:hAnsi="Arial" w:cs="Arial"/>
          <w:bCs/>
          <w:sz w:val="20"/>
          <w:szCs w:val="20"/>
        </w:rPr>
        <w:t xml:space="preserve">during </w:t>
      </w:r>
      <w:r w:rsidR="00F43B20" w:rsidRPr="00D71EA7">
        <w:rPr>
          <w:rFonts w:ascii="Arial" w:eastAsia="Times New Roman" w:hAnsi="Arial" w:cs="Arial"/>
          <w:bCs/>
          <w:sz w:val="20"/>
          <w:szCs w:val="20"/>
        </w:rPr>
        <w:t>HUT</w:t>
      </w:r>
      <w:r w:rsidR="00D07C45" w:rsidRPr="00D71EA7">
        <w:rPr>
          <w:rFonts w:ascii="Arial" w:eastAsia="Times New Roman" w:hAnsi="Arial" w:cs="Arial"/>
          <w:bCs/>
          <w:sz w:val="20"/>
          <w:szCs w:val="20"/>
        </w:rPr>
        <w:t xml:space="preserve">. </w:t>
      </w:r>
      <w:r w:rsidR="0010142B" w:rsidRPr="00D71EA7">
        <w:rPr>
          <w:rFonts w:ascii="Arial" w:eastAsia="Times New Roman" w:hAnsi="Arial" w:cs="Arial"/>
          <w:bCs/>
          <w:sz w:val="20"/>
          <w:szCs w:val="20"/>
        </w:rPr>
        <w:t>Our</w:t>
      </w:r>
      <w:r w:rsidR="000D58B7" w:rsidRPr="00D71EA7">
        <w:rPr>
          <w:rFonts w:ascii="Arial" w:eastAsia="Times New Roman" w:hAnsi="Arial" w:cs="Arial"/>
          <w:bCs/>
          <w:sz w:val="20"/>
          <w:szCs w:val="20"/>
        </w:rPr>
        <w:t xml:space="preserve"> findings</w:t>
      </w:r>
      <w:r w:rsidR="0010142B" w:rsidRPr="00D71EA7">
        <w:rPr>
          <w:rFonts w:ascii="Arial" w:eastAsia="Times New Roman" w:hAnsi="Arial" w:cs="Arial"/>
          <w:bCs/>
          <w:sz w:val="20"/>
          <w:szCs w:val="20"/>
        </w:rPr>
        <w:t xml:space="preserve"> </w:t>
      </w:r>
      <w:r w:rsidR="004A25CD" w:rsidRPr="00D71EA7">
        <w:rPr>
          <w:rFonts w:ascii="Arial" w:eastAsia="Times New Roman" w:hAnsi="Arial" w:cs="Arial"/>
          <w:bCs/>
          <w:sz w:val="20"/>
          <w:szCs w:val="20"/>
        </w:rPr>
        <w:t xml:space="preserve">offer a </w:t>
      </w:r>
      <w:r w:rsidR="00C43E92" w:rsidRPr="00D71EA7">
        <w:rPr>
          <w:rFonts w:ascii="Arial" w:eastAsia="Times New Roman" w:hAnsi="Arial" w:cs="Arial"/>
          <w:bCs/>
          <w:sz w:val="20"/>
          <w:szCs w:val="20"/>
        </w:rPr>
        <w:t>potential</w:t>
      </w:r>
      <w:r w:rsidR="00920002" w:rsidRPr="00D71EA7">
        <w:rPr>
          <w:rFonts w:ascii="Arial" w:eastAsia="Times New Roman" w:hAnsi="Arial" w:cs="Arial"/>
          <w:bCs/>
          <w:sz w:val="20"/>
          <w:szCs w:val="20"/>
        </w:rPr>
        <w:t xml:space="preserve"> framework for conceptualis</w:t>
      </w:r>
      <w:r w:rsidR="00D5012B" w:rsidRPr="00D71EA7">
        <w:rPr>
          <w:rFonts w:ascii="Arial" w:eastAsia="Times New Roman" w:hAnsi="Arial" w:cs="Arial"/>
          <w:bCs/>
          <w:sz w:val="20"/>
          <w:szCs w:val="20"/>
        </w:rPr>
        <w:t xml:space="preserve">ing </w:t>
      </w:r>
      <w:r w:rsidR="004A25CD" w:rsidRPr="00D71EA7">
        <w:rPr>
          <w:rFonts w:ascii="Arial" w:eastAsia="Times New Roman" w:hAnsi="Arial" w:cs="Arial"/>
          <w:bCs/>
          <w:sz w:val="20"/>
          <w:szCs w:val="20"/>
        </w:rPr>
        <w:t>ho</w:t>
      </w:r>
      <w:r w:rsidR="0010142B" w:rsidRPr="00D71EA7">
        <w:rPr>
          <w:rFonts w:ascii="Arial" w:eastAsia="Times New Roman" w:hAnsi="Arial" w:cs="Arial"/>
          <w:bCs/>
          <w:sz w:val="20"/>
          <w:szCs w:val="20"/>
        </w:rPr>
        <w:t xml:space="preserve">w </w:t>
      </w:r>
      <w:r w:rsidR="004A25CD" w:rsidRPr="00D71EA7">
        <w:rPr>
          <w:rFonts w:ascii="Arial" w:eastAsia="Times New Roman" w:hAnsi="Arial" w:cs="Arial"/>
          <w:bCs/>
          <w:sz w:val="20"/>
          <w:szCs w:val="20"/>
        </w:rPr>
        <w:t xml:space="preserve">the </w:t>
      </w:r>
      <w:r w:rsidR="00A16234" w:rsidRPr="00D71EA7">
        <w:rPr>
          <w:rFonts w:ascii="Arial" w:eastAsia="Times New Roman" w:hAnsi="Arial" w:cs="Arial"/>
          <w:bCs/>
          <w:sz w:val="20"/>
          <w:szCs w:val="20"/>
        </w:rPr>
        <w:t>human nervous system</w:t>
      </w:r>
      <w:r w:rsidR="00524511" w:rsidRPr="00D71EA7">
        <w:rPr>
          <w:rFonts w:ascii="Arial" w:eastAsia="Times New Roman" w:hAnsi="Arial" w:cs="Arial"/>
          <w:bCs/>
          <w:sz w:val="20"/>
          <w:szCs w:val="20"/>
        </w:rPr>
        <w:t xml:space="preserve"> </w:t>
      </w:r>
      <w:r w:rsidR="004A25CD" w:rsidRPr="00D71EA7">
        <w:rPr>
          <w:rFonts w:ascii="Arial" w:eastAsia="Times New Roman" w:hAnsi="Arial" w:cs="Arial"/>
          <w:bCs/>
          <w:sz w:val="20"/>
          <w:szCs w:val="20"/>
        </w:rPr>
        <w:t>maintain</w:t>
      </w:r>
      <w:r w:rsidR="00A16234" w:rsidRPr="00D71EA7">
        <w:rPr>
          <w:rFonts w:ascii="Arial" w:eastAsia="Times New Roman" w:hAnsi="Arial" w:cs="Arial"/>
          <w:bCs/>
          <w:sz w:val="20"/>
          <w:szCs w:val="20"/>
        </w:rPr>
        <w:t>s</w:t>
      </w:r>
      <w:r w:rsidR="00463584" w:rsidRPr="00D71EA7">
        <w:rPr>
          <w:rFonts w:ascii="Arial" w:eastAsia="Times New Roman" w:hAnsi="Arial" w:cs="Arial"/>
          <w:bCs/>
          <w:sz w:val="20"/>
          <w:szCs w:val="20"/>
        </w:rPr>
        <w:t xml:space="preserve"> </w:t>
      </w:r>
      <w:r w:rsidR="0010142B" w:rsidRPr="00D71EA7">
        <w:rPr>
          <w:rFonts w:ascii="Arial" w:eastAsia="Times New Roman" w:hAnsi="Arial" w:cs="Arial"/>
          <w:bCs/>
          <w:sz w:val="20"/>
          <w:szCs w:val="20"/>
        </w:rPr>
        <w:t>homeostasis</w:t>
      </w:r>
      <w:r w:rsidR="00F410CC" w:rsidRPr="00D71EA7">
        <w:rPr>
          <w:rFonts w:ascii="Arial" w:eastAsia="Times New Roman" w:hAnsi="Arial" w:cs="Arial"/>
          <w:bCs/>
          <w:sz w:val="20"/>
          <w:szCs w:val="20"/>
        </w:rPr>
        <w:t xml:space="preserve"> and how both central and autonomic processes are ultimately implicated in dysautonomia</w:t>
      </w:r>
      <w:r w:rsidR="0010142B" w:rsidRPr="00D71EA7">
        <w:rPr>
          <w:rFonts w:ascii="Arial" w:eastAsia="Times New Roman" w:hAnsi="Arial" w:cs="Arial"/>
          <w:bCs/>
          <w:sz w:val="20"/>
          <w:szCs w:val="20"/>
        </w:rPr>
        <w:t>.</w:t>
      </w:r>
    </w:p>
    <w:p w14:paraId="711EC8AD" w14:textId="1D27188B" w:rsidR="001D0430" w:rsidRPr="00F940E3" w:rsidRDefault="001D0430" w:rsidP="00287C09">
      <w:pPr>
        <w:spacing w:before="240" w:after="0" w:line="480" w:lineRule="auto"/>
        <w:jc w:val="both"/>
        <w:rPr>
          <w:rFonts w:ascii="Arial" w:eastAsia="Times New Roman" w:hAnsi="Arial" w:cs="Arial"/>
          <w:bCs/>
        </w:rPr>
      </w:pPr>
    </w:p>
    <w:p w14:paraId="7FE54F07" w14:textId="5AAA14EE" w:rsidR="001D0430" w:rsidRPr="00F940E3" w:rsidRDefault="001D0430" w:rsidP="00287C09">
      <w:pPr>
        <w:spacing w:after="0" w:line="480" w:lineRule="auto"/>
        <w:rPr>
          <w:rFonts w:ascii="Arial" w:eastAsia="Times New Roman" w:hAnsi="Arial" w:cs="Arial"/>
          <w:bCs/>
        </w:rPr>
      </w:pPr>
      <w:r w:rsidRPr="00F940E3">
        <w:rPr>
          <w:rFonts w:ascii="Arial" w:eastAsia="Times New Roman" w:hAnsi="Arial" w:cs="Arial"/>
          <w:bCs/>
        </w:rPr>
        <w:br w:type="page"/>
      </w:r>
    </w:p>
    <w:p w14:paraId="2663C64B" w14:textId="338E48AD" w:rsidR="0088371A" w:rsidRPr="00D71EA7" w:rsidRDefault="00D71EA7" w:rsidP="00287C09">
      <w:pPr>
        <w:pStyle w:val="Heading1"/>
        <w:spacing w:line="480" w:lineRule="auto"/>
        <w:rPr>
          <w:rFonts w:ascii="Arial" w:hAnsi="Arial" w:cs="Arial"/>
          <w:sz w:val="20"/>
          <w:szCs w:val="20"/>
          <w:lang w:val="en-GB"/>
        </w:rPr>
      </w:pPr>
      <w:r w:rsidRPr="00D71EA7">
        <w:rPr>
          <w:rFonts w:ascii="Arial" w:hAnsi="Arial" w:cs="Arial"/>
          <w:sz w:val="20"/>
          <w:szCs w:val="20"/>
          <w:lang w:val="en-GB"/>
        </w:rPr>
        <w:lastRenderedPageBreak/>
        <w:t>1</w:t>
      </w:r>
      <w:r w:rsidR="008E03E9" w:rsidRPr="00D71EA7">
        <w:rPr>
          <w:rFonts w:ascii="Arial" w:hAnsi="Arial" w:cs="Arial"/>
          <w:sz w:val="20"/>
          <w:szCs w:val="20"/>
          <w:lang w:val="en-GB"/>
        </w:rPr>
        <w:t xml:space="preserve"> </w:t>
      </w:r>
      <w:r w:rsidR="00B41D14" w:rsidRPr="00D71EA7">
        <w:rPr>
          <w:rFonts w:ascii="Arial" w:hAnsi="Arial" w:cs="Arial"/>
          <w:sz w:val="20"/>
          <w:szCs w:val="20"/>
          <w:lang w:val="en-GB"/>
        </w:rPr>
        <w:t>Introduction</w:t>
      </w:r>
    </w:p>
    <w:bookmarkEnd w:id="0"/>
    <w:p w14:paraId="4C880297" w14:textId="1AF1DECA" w:rsidR="00866FE2" w:rsidRPr="00D71EA7" w:rsidRDefault="002A7ADE" w:rsidP="00D71EA7">
      <w:pPr>
        <w:spacing w:after="0" w:line="480" w:lineRule="auto"/>
        <w:jc w:val="both"/>
        <w:rPr>
          <w:rFonts w:ascii="Arial" w:hAnsi="Arial" w:cs="Arial"/>
          <w:sz w:val="20"/>
          <w:szCs w:val="20"/>
        </w:rPr>
      </w:pPr>
      <w:r w:rsidRPr="00D71EA7">
        <w:rPr>
          <w:rFonts w:ascii="Arial" w:hAnsi="Arial" w:cs="Arial"/>
          <w:sz w:val="20"/>
          <w:szCs w:val="20"/>
        </w:rPr>
        <w:t>A</w:t>
      </w:r>
      <w:r w:rsidR="008B1342" w:rsidRPr="00D71EA7">
        <w:rPr>
          <w:rFonts w:ascii="Arial" w:hAnsi="Arial" w:cs="Arial"/>
          <w:sz w:val="20"/>
          <w:szCs w:val="20"/>
        </w:rPr>
        <w:t>n individu</w:t>
      </w:r>
      <w:r w:rsidR="00FF2632" w:rsidRPr="00D71EA7">
        <w:rPr>
          <w:rFonts w:ascii="Arial" w:hAnsi="Arial" w:cs="Arial"/>
          <w:sz w:val="20"/>
          <w:szCs w:val="20"/>
        </w:rPr>
        <w:t xml:space="preserve">al’s interoceptive </w:t>
      </w:r>
      <w:r w:rsidR="0012131C" w:rsidRPr="00D71EA7">
        <w:rPr>
          <w:rFonts w:ascii="Arial" w:hAnsi="Arial" w:cs="Arial"/>
          <w:sz w:val="20"/>
          <w:szCs w:val="20"/>
        </w:rPr>
        <w:t xml:space="preserve">(afferent </w:t>
      </w:r>
      <w:r w:rsidR="00271C21">
        <w:rPr>
          <w:rFonts w:ascii="Arial" w:hAnsi="Arial" w:cs="Arial"/>
          <w:sz w:val="20"/>
          <w:szCs w:val="20"/>
        </w:rPr>
        <w:t xml:space="preserve">visceral </w:t>
      </w:r>
      <w:r w:rsidR="0012131C" w:rsidRPr="00D71EA7">
        <w:rPr>
          <w:rFonts w:ascii="Arial" w:hAnsi="Arial" w:cs="Arial"/>
          <w:sz w:val="20"/>
          <w:szCs w:val="20"/>
        </w:rPr>
        <w:t xml:space="preserve">feedback) </w:t>
      </w:r>
      <w:r w:rsidR="00FF2632" w:rsidRPr="00D71EA7">
        <w:rPr>
          <w:rFonts w:ascii="Arial" w:hAnsi="Arial" w:cs="Arial"/>
          <w:sz w:val="20"/>
          <w:szCs w:val="20"/>
        </w:rPr>
        <w:t>accuracy</w:t>
      </w:r>
      <w:r w:rsidR="008B1342" w:rsidRPr="00D71EA7">
        <w:rPr>
          <w:rFonts w:ascii="Arial" w:hAnsi="Arial" w:cs="Arial"/>
          <w:sz w:val="20"/>
          <w:szCs w:val="20"/>
        </w:rPr>
        <w:t xml:space="preserve"> moderates the degree to which </w:t>
      </w:r>
      <w:r w:rsidR="00F71B80">
        <w:rPr>
          <w:rFonts w:ascii="Arial" w:hAnsi="Arial" w:cs="Arial"/>
          <w:sz w:val="20"/>
          <w:szCs w:val="20"/>
        </w:rPr>
        <w:t>bodily</w:t>
      </w:r>
      <w:r w:rsidR="00F71B80" w:rsidRPr="00D71EA7">
        <w:rPr>
          <w:rFonts w:ascii="Arial" w:hAnsi="Arial" w:cs="Arial"/>
          <w:sz w:val="20"/>
          <w:szCs w:val="20"/>
        </w:rPr>
        <w:t xml:space="preserve"> </w:t>
      </w:r>
      <w:r w:rsidR="008B1342" w:rsidRPr="00D71EA7">
        <w:rPr>
          <w:rFonts w:ascii="Arial" w:hAnsi="Arial" w:cs="Arial"/>
          <w:sz w:val="20"/>
          <w:szCs w:val="20"/>
        </w:rPr>
        <w:t xml:space="preserve">events are linked to cognitive-affective processes </w:t>
      </w:r>
      <w:r w:rsidR="008B1342"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&lt;EndNote&gt;&lt;Cite&gt;&lt;Author&gt;Damasio&lt;/Author&gt;&lt;Year&gt;1999&lt;/Year&gt;&lt;RecNum&gt;43&lt;/RecNum&gt;&lt;DisplayText&gt;(1, 2)&lt;/DisplayText&gt;&lt;record&gt;&lt;rec-number&gt;43&lt;/rec-number&gt;&lt;foreign-keys&gt;&lt;key app="EN" db-id="w5dswzvrk0dwvnesp2d55feztasdetpff2rz" timestamp="1512469243"&gt;43&lt;/key&gt;&lt;/foreign-keys&gt;&lt;ref-type name="Book"&gt;6&lt;/ref-type&gt;&lt;contributors&gt;&lt;authors&gt;&lt;author&gt;Damasio, A.R. &lt;/author&gt;&lt;/authors&gt;&lt;/contributors&gt;&lt;titles&gt;&lt;title&gt;The feeling of What Happens: Body and Emotion in the Making of Consciousness&lt;/title&gt;&lt;/titles&gt;&lt;dates&gt;&lt;year&gt;1999&lt;/year&gt;&lt;/dates&gt;&lt;pub-location&gt;New York&lt;/pub-location&gt;&lt;publisher&gt;Harcourt Brace&lt;/publisher&gt;&lt;urls&gt;&lt;/urls&gt;&lt;/record&gt;&lt;/Cite&gt;&lt;Cite&gt;&lt;Author&gt;Gray&lt;/Author&gt;&lt;Year&gt;2012&lt;/Year&gt;&lt;RecNum&gt;44&lt;/RecNum&gt;&lt;record&gt;&lt;rec-number&gt;44&lt;/rec-number&gt;&lt;foreign-keys&gt;&lt;key app="EN" db-id="w5dswzvrk0dwvnesp2d55feztasdetpff2rz" timestamp="1512469243"&gt;44&lt;/key&gt;&lt;/foreign-keys&gt;&lt;ref-type name="Journal Article"&gt;17&lt;/ref-type&gt;&lt;contributors&gt;&lt;authors&gt;&lt;author&gt;Gray, M.A., &lt;/author&gt;&lt;author&gt;Beacher, F.D., &lt;/author&gt;&lt;author&gt;Minati, L.,&lt;/author&gt;&lt;author&gt;Nagai, Y., &lt;/author&gt;&lt;author&gt;Kemp, A.H., &lt;/author&gt;&lt;author&gt;Harrison, N.A., &lt;/author&gt;&lt;author&gt;Critchley, H.D. &lt;/author&gt;&lt;/authors&gt;&lt;/contributors&gt;&lt;titles&gt;&lt;title&gt;Emotional appraisal is influenced by cardiac afferent information&lt;/title&gt;&lt;secondary-title&gt;Emotion&lt;/secondary-title&gt;&lt;/titles&gt;&lt;periodical&gt;&lt;full-title&gt;Emotion&lt;/full-title&gt;&lt;/periodical&gt;&lt;pages&gt;180-91&lt;/pages&gt;&lt;volume&gt;12&lt;/volume&gt;&lt;dates&gt;&lt;year&gt;2012&lt;/year&gt;&lt;/dates&gt;&lt;urls&gt;&lt;/urls&gt;&lt;/record&gt;&lt;/Cite&gt;&lt;/EndNote&gt;</w:instrText>
      </w:r>
      <w:r w:rsidR="008B1342" w:rsidRPr="00D71EA7">
        <w:rPr>
          <w:rFonts w:ascii="Arial" w:hAnsi="Arial" w:cs="Arial"/>
          <w:sz w:val="20"/>
          <w:szCs w:val="20"/>
        </w:rPr>
        <w:fldChar w:fldCharType="separate"/>
      </w:r>
      <w:r w:rsidR="00C73864" w:rsidRPr="00D71EA7">
        <w:rPr>
          <w:rFonts w:ascii="Arial" w:hAnsi="Arial" w:cs="Arial"/>
          <w:noProof/>
          <w:sz w:val="20"/>
          <w:szCs w:val="20"/>
        </w:rPr>
        <w:t>(</w:t>
      </w:r>
      <w:r w:rsidR="00BE18F3" w:rsidRPr="00D71EA7">
        <w:rPr>
          <w:rFonts w:ascii="Arial" w:hAnsi="Arial" w:cs="Arial"/>
          <w:noProof/>
          <w:sz w:val="20"/>
          <w:szCs w:val="20"/>
        </w:rPr>
        <w:t>1</w:t>
      </w:r>
      <w:r w:rsidR="00C73864" w:rsidRPr="00D71EA7">
        <w:rPr>
          <w:rFonts w:ascii="Arial" w:hAnsi="Arial" w:cs="Arial"/>
          <w:noProof/>
          <w:sz w:val="20"/>
          <w:szCs w:val="20"/>
        </w:rPr>
        <w:t xml:space="preserve">, </w:t>
      </w:r>
      <w:r w:rsidR="00BE18F3" w:rsidRPr="00D71EA7">
        <w:rPr>
          <w:rFonts w:ascii="Arial" w:hAnsi="Arial" w:cs="Arial"/>
          <w:noProof/>
          <w:sz w:val="20"/>
          <w:szCs w:val="20"/>
        </w:rPr>
        <w:t>2</w:t>
      </w:r>
      <w:r w:rsidR="00C73864" w:rsidRPr="00D71EA7">
        <w:rPr>
          <w:rFonts w:ascii="Arial" w:hAnsi="Arial" w:cs="Arial"/>
          <w:noProof/>
          <w:sz w:val="20"/>
          <w:szCs w:val="20"/>
        </w:rPr>
        <w:t>)</w:t>
      </w:r>
      <w:r w:rsidR="008B1342" w:rsidRPr="00D71EA7">
        <w:rPr>
          <w:rFonts w:ascii="Arial" w:hAnsi="Arial" w:cs="Arial"/>
          <w:sz w:val="20"/>
          <w:szCs w:val="20"/>
        </w:rPr>
        <w:fldChar w:fldCharType="end"/>
      </w:r>
      <w:r w:rsidR="00FF2632" w:rsidRPr="00D71EA7">
        <w:rPr>
          <w:rFonts w:ascii="Arial" w:hAnsi="Arial" w:cs="Arial"/>
          <w:sz w:val="20"/>
          <w:szCs w:val="20"/>
        </w:rPr>
        <w:t xml:space="preserve"> </w:t>
      </w:r>
      <w:r w:rsidR="00FF2632" w:rsidRPr="001E532B">
        <w:rPr>
          <w:rFonts w:ascii="Arial" w:hAnsi="Arial" w:cs="Arial"/>
          <w:sz w:val="20"/>
          <w:szCs w:val="20"/>
        </w:rPr>
        <w:t>and individuals with greater interoceptive</w:t>
      </w:r>
      <w:r w:rsidR="008B1342" w:rsidRPr="001E532B">
        <w:rPr>
          <w:rFonts w:ascii="Arial" w:hAnsi="Arial" w:cs="Arial"/>
          <w:sz w:val="20"/>
          <w:szCs w:val="20"/>
        </w:rPr>
        <w:t xml:space="preserve"> </w:t>
      </w:r>
      <w:r w:rsidR="00FF2632" w:rsidRPr="001E532B">
        <w:rPr>
          <w:rFonts w:ascii="Arial" w:hAnsi="Arial" w:cs="Arial"/>
          <w:sz w:val="20"/>
          <w:szCs w:val="20"/>
        </w:rPr>
        <w:t xml:space="preserve">accuracy </w:t>
      </w:r>
      <w:r w:rsidR="008B1342" w:rsidRPr="001E532B">
        <w:rPr>
          <w:rFonts w:ascii="Arial" w:hAnsi="Arial" w:cs="Arial"/>
          <w:sz w:val="20"/>
          <w:szCs w:val="20"/>
        </w:rPr>
        <w:t>experience emotions more deeply, particularly anxiety</w:t>
      </w:r>
      <w:r w:rsidR="00177EA2" w:rsidRPr="001E532B">
        <w:rPr>
          <w:rFonts w:ascii="Arial" w:hAnsi="Arial" w:cs="Arial"/>
          <w:sz w:val="20"/>
          <w:szCs w:val="20"/>
        </w:rPr>
        <w:t xml:space="preserve"> </w:t>
      </w:r>
      <w:r w:rsidR="00177EA2" w:rsidRPr="001E532B">
        <w:rPr>
          <w:rFonts w:ascii="Arial" w:hAnsi="Arial" w:cs="Arial"/>
          <w:sz w:val="20"/>
          <w:szCs w:val="20"/>
        </w:rPr>
        <w:fldChar w:fldCharType="begin"/>
      </w:r>
      <w:r w:rsidR="001E532B" w:rsidRPr="001E532B">
        <w:rPr>
          <w:rFonts w:ascii="Arial" w:hAnsi="Arial" w:cs="Arial"/>
          <w:sz w:val="20"/>
          <w:szCs w:val="20"/>
        </w:rPr>
        <w:instrText xml:space="preserve"> ADDIN EN.CITE &lt;EndNote&gt;&lt;Cite&gt;&lt;Author&gt;Schandry&lt;/Author&gt;&lt;Year&gt;1981&lt;/Year&gt;&lt;RecNum&gt;3257&lt;/RecNum&gt;&lt;DisplayText&gt;(3)&lt;/DisplayText&gt;&lt;record&gt;&lt;rec-number&gt;3257&lt;/rec-number&gt;&lt;foreign-keys&gt;&lt;key app="EN" db-id="zras0vwpsa2zwse5dv9xsx93sar295e2szvf"&gt;3257&lt;/key&gt;&lt;/foreign-keys&gt;&lt;ref-type name="Journal Article"&gt;17&lt;/ref-type&gt;&lt;contributors&gt;&lt;authors&gt;&lt;author&gt;Schandry, R.&lt;/author&gt;&lt;/authors&gt;&lt;/contributors&gt;&lt;titles&gt;&lt;title&gt;Heart beat perception and emotional experience&lt;/title&gt;&lt;secondary-title&gt;Psychophysiology&lt;/secondary-title&gt;&lt;alt-title&gt;Psychophysiology&lt;/alt-title&gt;&lt;/titles&gt;&lt;periodical&gt;&lt;full-title&gt;Psychophysiology&lt;/full-title&gt;&lt;abbr-1&gt;Psychophysiology&lt;/abbr-1&gt;&lt;/periodical&gt;&lt;alt-periodical&gt;&lt;full-title&gt;Psychophysiology&lt;/full-title&gt;&lt;abbr-1&gt;Psychophysiology&lt;/abbr-1&gt;&lt;/alt-periodical&gt;&lt;pages&gt;483-8&lt;/pages&gt;&lt;volume&gt;18&lt;/volume&gt;&lt;number&gt;4&lt;/number&gt;&lt;keywords&gt;&lt;keyword&gt;Adolescent&lt;/keyword&gt;&lt;keyword&gt;Adult&lt;/keyword&gt;&lt;keyword&gt;Anxiety/psychology&lt;/keyword&gt;&lt;keyword&gt;*Emotions&lt;/keyword&gt;&lt;keyword&gt;Female&lt;/keyword&gt;&lt;keyword&gt;*Heart Rate&lt;/keyword&gt;&lt;keyword&gt;Humans&lt;/keyword&gt;&lt;keyword&gt;Male&lt;/keyword&gt;&lt;keyword&gt;*Perception&lt;/keyword&gt;&lt;keyword&gt;Personality&lt;/keyword&gt;&lt;/keywords&gt;&lt;dates&gt;&lt;year&gt;1981&lt;/year&gt;&lt;pub-dates&gt;&lt;date&gt;Jul&lt;/date&gt;&lt;/pub-dates&gt;&lt;/dates&gt;&lt;isbn&gt;0048-5772 (Print)&amp;#xD;0048-5772 (Linking)&lt;/isbn&gt;&lt;accession-num&gt;7267933&lt;/accession-num&gt;&lt;urls&gt;&lt;related-urls&gt;&lt;url&gt;http://www.ncbi.nlm.nih.gov/pubmed/7267933&lt;/url&gt;&lt;/related-urls&gt;&lt;/urls&gt;&lt;/record&gt;&lt;/Cite&gt;&lt;/EndNote&gt;</w:instrText>
      </w:r>
      <w:r w:rsidR="00177EA2" w:rsidRPr="001E532B">
        <w:rPr>
          <w:rFonts w:ascii="Arial" w:hAnsi="Arial" w:cs="Arial"/>
          <w:sz w:val="20"/>
          <w:szCs w:val="20"/>
        </w:rPr>
        <w:fldChar w:fldCharType="separate"/>
      </w:r>
      <w:r w:rsidR="001E532B" w:rsidRPr="001E532B">
        <w:rPr>
          <w:rFonts w:ascii="Arial" w:hAnsi="Arial" w:cs="Arial"/>
          <w:noProof/>
          <w:sz w:val="20"/>
          <w:szCs w:val="20"/>
        </w:rPr>
        <w:t>(3)</w:t>
      </w:r>
      <w:r w:rsidR="00177EA2" w:rsidRPr="001E532B">
        <w:rPr>
          <w:rFonts w:ascii="Arial" w:hAnsi="Arial" w:cs="Arial"/>
          <w:sz w:val="20"/>
          <w:szCs w:val="20"/>
        </w:rPr>
        <w:fldChar w:fldCharType="end"/>
      </w:r>
      <w:r w:rsidR="008B1342" w:rsidRPr="001E532B">
        <w:rPr>
          <w:rFonts w:ascii="Arial" w:hAnsi="Arial" w:cs="Arial"/>
          <w:sz w:val="20"/>
          <w:szCs w:val="20"/>
        </w:rPr>
        <w:t>.</w:t>
      </w:r>
      <w:r w:rsidR="00FF050D" w:rsidRPr="001E532B">
        <w:rPr>
          <w:rFonts w:ascii="Arial" w:hAnsi="Arial" w:cs="Arial"/>
          <w:sz w:val="20"/>
          <w:szCs w:val="20"/>
        </w:rPr>
        <w:t xml:space="preserve"> </w:t>
      </w:r>
      <w:r w:rsidR="00866FE2" w:rsidRPr="001E532B">
        <w:rPr>
          <w:rFonts w:ascii="Arial" w:hAnsi="Arial" w:cs="Arial"/>
          <w:sz w:val="20"/>
          <w:szCs w:val="20"/>
        </w:rPr>
        <w:t>In a recent study examining</w:t>
      </w:r>
      <w:r w:rsidR="00221240" w:rsidRPr="001E532B">
        <w:rPr>
          <w:rFonts w:ascii="Arial" w:hAnsi="Arial" w:cs="Arial"/>
          <w:sz w:val="20"/>
          <w:szCs w:val="20"/>
        </w:rPr>
        <w:t xml:space="preserve"> </w:t>
      </w:r>
      <w:r w:rsidR="00FF050D" w:rsidRPr="001E532B">
        <w:rPr>
          <w:rFonts w:ascii="Arial" w:hAnsi="Arial" w:cs="Arial"/>
          <w:sz w:val="20"/>
          <w:szCs w:val="20"/>
        </w:rPr>
        <w:t xml:space="preserve">previously reported anxiety in </w:t>
      </w:r>
      <w:r w:rsidR="0012131C" w:rsidRPr="001E532B">
        <w:rPr>
          <w:rFonts w:ascii="Arial" w:hAnsi="Arial" w:cs="Arial"/>
          <w:sz w:val="20"/>
          <w:szCs w:val="20"/>
        </w:rPr>
        <w:t>postural tachycardia syndrome (PoTS) and vasovagal</w:t>
      </w:r>
      <w:r w:rsidR="0012131C" w:rsidRPr="00D71EA7">
        <w:rPr>
          <w:rFonts w:ascii="Arial" w:hAnsi="Arial" w:cs="Arial"/>
          <w:sz w:val="20"/>
          <w:szCs w:val="20"/>
        </w:rPr>
        <w:t xml:space="preserve"> syncope (VVS) patients</w:t>
      </w:r>
      <w:r w:rsidR="001A44D6" w:rsidRPr="00D71EA7">
        <w:rPr>
          <w:rFonts w:ascii="Arial" w:hAnsi="Arial" w:cs="Arial"/>
          <w:sz w:val="20"/>
          <w:szCs w:val="20"/>
        </w:rPr>
        <w:t xml:space="preserve"> </w:t>
      </w:r>
      <w:r w:rsidR="001A44D6"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&lt;EndNote&gt;&lt;Cite&gt;&lt;Author&gt;Eccles&lt;/Author&gt;&lt;Year&gt;2015&lt;/Year&gt;&lt;RecNum&gt;5179&lt;/RecNum&gt;&lt;DisplayText&gt;(4)&lt;/DisplayText&gt;&lt;record&gt;&lt;rec-number&gt;5179&lt;/rec-number&gt;&lt;foreign-keys&gt;&lt;key app="EN" db-id="zras0vwpsa2zwse5dv9xsx93sar295e2szvf"&gt;5179&lt;/key&gt;&lt;/foreign-keys&gt;&lt;ref-type name="Journal Article"&gt;17&lt;/ref-type&gt;&lt;contributors&gt;&lt;authors&gt;&lt;author&gt;Eccles, J. A.&lt;/author&gt;&lt;author&gt;Owens, A. P.&lt;/author&gt;&lt;author&gt;Mathias, C. J.&lt;/author&gt;&lt;author&gt;Umeda, S.&lt;/author&gt;&lt;author&gt;Critchley, H. D.&lt;/author&gt;&lt;/authors&gt;&lt;/contributors&gt;&lt;auth-address&gt;Psychiatry, Brighton and Sussex Medical School Brighton, UK ; Sussex Partnership National Health Service Foundation Trust Brighton, UK.&amp;#xD;National Hospital Neurology and Neurosurgery, UCL National Health Service Trust London, UK ; Institute of Neurology, University College London London, UK.&amp;#xD;National Hospital Neurology and Neurosurgery, UCL National Health Service Trust London, UK ; Department of Psychology, Keio University Tokyo, Japan.&amp;#xD;Psychiatry, Brighton and Sussex Medical School Brighton, UK ; Sussex Partnership National Health Service Foundation Trust Brighton, UK ; Sackler Centre for Consciousness Science, University of Sussex Falmer, UK.&lt;/auth-address&gt;&lt;titles&gt;&lt;title&gt;Neurovisceral phenotypes in the expression of psychiatric symptoms&lt;/title&gt;&lt;secondary-title&gt;Front Neurosci&lt;/secondary-title&gt;&lt;alt-title&gt;Frontiers in neuroscience&lt;/alt-title&gt;&lt;/titles&gt;&lt;periodical&gt;&lt;full-title&gt;Front Neurosci&lt;/full-title&gt;&lt;abbr-1&gt;Frontiers in neuroscience&lt;/abbr-1&gt;&lt;/periodical&gt;&lt;alt-periodical&gt;&lt;full-title&gt;Front Neurosci&lt;/full-title&gt;&lt;abbr-1&gt;Frontiers in neuroscience&lt;/abbr-1&gt;&lt;/alt-periodical&gt;&lt;pages&gt;4&lt;/pages&gt;&lt;volume&gt;9&lt;/volume&gt;&lt;dates&gt;&lt;year&gt;2015&lt;/year&gt;&lt;/dates&gt;&lt;isbn&gt;1662-4548 (Print)&amp;#xD;1662-453X (Linking)&lt;/isbn&gt;&lt;accession-num&gt;25713509&lt;/accession-num&gt;&lt;urls&gt;&lt;related-urls&gt;&lt;url&gt;http://www.ncbi.nlm.nih.gov/pubmed/25713509&lt;/url&gt;&lt;/related-urls&gt;&lt;/urls&gt;&lt;custom2&gt;4322642&lt;/custom2&gt;&lt;electronic-resource-num&gt;10.3389/fnins.2015.00004&lt;/electronic-resource-num&gt;&lt;/record&gt;&lt;/Cite&gt;&lt;/EndNote&gt;</w:instrText>
      </w:r>
      <w:r w:rsidR="001A44D6" w:rsidRPr="00D71EA7">
        <w:rPr>
          <w:rFonts w:ascii="Arial" w:hAnsi="Arial" w:cs="Arial"/>
          <w:sz w:val="20"/>
          <w:szCs w:val="20"/>
        </w:rPr>
        <w:fldChar w:fldCharType="separate"/>
      </w:r>
      <w:r w:rsidR="00BE18F3">
        <w:rPr>
          <w:rFonts w:ascii="Arial" w:hAnsi="Arial" w:cs="Arial"/>
          <w:noProof/>
          <w:sz w:val="20"/>
          <w:szCs w:val="20"/>
        </w:rPr>
        <w:t>(4)</w:t>
      </w:r>
      <w:r w:rsidR="001A44D6" w:rsidRPr="00D71EA7">
        <w:rPr>
          <w:rFonts w:ascii="Arial" w:hAnsi="Arial" w:cs="Arial"/>
          <w:sz w:val="20"/>
          <w:szCs w:val="20"/>
        </w:rPr>
        <w:fldChar w:fldCharType="end"/>
      </w:r>
      <w:r w:rsidR="00634AE8" w:rsidRPr="00D71EA7">
        <w:rPr>
          <w:rFonts w:ascii="Arial" w:hAnsi="Arial" w:cs="Arial"/>
          <w:sz w:val="20"/>
          <w:szCs w:val="20"/>
        </w:rPr>
        <w:t xml:space="preserve"> </w:t>
      </w:r>
      <w:r w:rsidR="00634AE8"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&lt;EndNote&gt;&lt;Cite&gt;&lt;Author&gt;Owens AP.&lt;/Author&gt;&lt;Year&gt;2017&lt;/Year&gt;&lt;RecNum&gt;2&lt;/RecNum&gt;&lt;DisplayText&gt;(5)&lt;/DisplayText&gt;&lt;record&gt;&lt;rec-number&gt;2&lt;/rec-number&gt;&lt;foreign-keys&gt;&lt;key app="EN" db-id="w5dswzvrk0dwvnesp2d55feztasdetpff2rz" timestamp="1512469242"&gt;2&lt;/key&gt;&lt;/foreign-keys&gt;&lt;ref-type name="Book Section"&gt;5&lt;/ref-type&gt;&lt;contributors&gt;&lt;authors&gt;&lt;author&gt;Owens AP.,&lt;/author&gt;&lt;author&gt;Low DA., &lt;/author&gt;&lt;author&gt;Iodice V.,&lt;/author&gt;&lt;author&gt;Mathias CJ., &lt;/author&gt;&lt;author&gt;Critchley HD,  &lt;/author&gt;&lt;/authors&gt;&lt;secondary-authors&gt;&lt;author&gt;John Stein&lt;/author&gt;&lt;/secondary-authors&gt;&lt;/contributors&gt;&lt;titles&gt;&lt;title&gt;Emotion and the autonomic nervous system – a ‘two-way street’:  Insights from autonomic, affective and dissociative disorders&lt;/title&gt;&lt;secondary-title&gt;Reference Module in Neuroscience and Biobehavioral Psychology&lt;/secondary-title&gt;&lt;/titles&gt;&lt;pages&gt;1-15&lt;/pages&gt;&lt;dates&gt;&lt;year&gt;2017&lt;/year&gt;&lt;/dates&gt;&lt;publisher&gt;Elsevier SciTech Connect&lt;/publisher&gt;&lt;isbn&gt;9780128093245&lt;/isbn&gt;&lt;urls&gt;&lt;/urls&gt;&lt;/record&gt;&lt;/Cite&gt;&lt;/EndNote&gt;</w:instrText>
      </w:r>
      <w:r w:rsidR="00634AE8" w:rsidRPr="00D71EA7">
        <w:rPr>
          <w:rFonts w:ascii="Arial" w:hAnsi="Arial" w:cs="Arial"/>
          <w:sz w:val="20"/>
          <w:szCs w:val="20"/>
        </w:rPr>
        <w:fldChar w:fldCharType="separate"/>
      </w:r>
      <w:r w:rsidR="00BE18F3">
        <w:rPr>
          <w:rFonts w:ascii="Arial" w:hAnsi="Arial" w:cs="Arial"/>
          <w:noProof/>
          <w:sz w:val="20"/>
          <w:szCs w:val="20"/>
        </w:rPr>
        <w:t>(5)</w:t>
      </w:r>
      <w:r w:rsidR="00634AE8" w:rsidRPr="00D71EA7">
        <w:rPr>
          <w:rFonts w:ascii="Arial" w:hAnsi="Arial" w:cs="Arial"/>
          <w:sz w:val="20"/>
          <w:szCs w:val="20"/>
        </w:rPr>
        <w:fldChar w:fldCharType="end"/>
      </w:r>
      <w:r w:rsidR="00866FE2" w:rsidRPr="00D71EA7">
        <w:rPr>
          <w:rFonts w:ascii="Arial" w:hAnsi="Arial" w:cs="Arial"/>
          <w:sz w:val="20"/>
          <w:szCs w:val="20"/>
        </w:rPr>
        <w:t>, w</w:t>
      </w:r>
      <w:r w:rsidR="00BB1146" w:rsidRPr="00D71EA7">
        <w:rPr>
          <w:rFonts w:ascii="Arial" w:hAnsi="Arial" w:cs="Arial"/>
          <w:sz w:val="20"/>
          <w:szCs w:val="20"/>
        </w:rPr>
        <w:t>e</w:t>
      </w:r>
      <w:r w:rsidR="00FF050D" w:rsidRPr="00D71EA7">
        <w:rPr>
          <w:rFonts w:ascii="Arial" w:hAnsi="Arial" w:cs="Arial"/>
          <w:sz w:val="20"/>
          <w:szCs w:val="20"/>
        </w:rPr>
        <w:t xml:space="preserve"> </w:t>
      </w:r>
      <w:r w:rsidR="00E42A87" w:rsidRPr="00D71EA7">
        <w:rPr>
          <w:rFonts w:ascii="Arial" w:hAnsi="Arial" w:cs="Arial"/>
          <w:sz w:val="20"/>
          <w:szCs w:val="20"/>
        </w:rPr>
        <w:t>described how i</w:t>
      </w:r>
      <w:r w:rsidR="0050429E" w:rsidRPr="00D71EA7">
        <w:rPr>
          <w:rFonts w:ascii="Arial" w:hAnsi="Arial" w:cs="Arial"/>
          <w:sz w:val="20"/>
          <w:szCs w:val="20"/>
        </w:rPr>
        <w:t xml:space="preserve">nteroceptive accuracy </w:t>
      </w:r>
      <w:r w:rsidR="0031108F" w:rsidRPr="00D71EA7">
        <w:rPr>
          <w:rFonts w:ascii="Arial" w:hAnsi="Arial" w:cs="Arial"/>
          <w:sz w:val="20"/>
          <w:szCs w:val="20"/>
        </w:rPr>
        <w:t>during head-up tilt (HUT)</w:t>
      </w:r>
      <w:r w:rsidR="00E42A87" w:rsidRPr="00D71EA7">
        <w:rPr>
          <w:rFonts w:ascii="Arial" w:hAnsi="Arial" w:cs="Arial"/>
          <w:sz w:val="20"/>
          <w:szCs w:val="20"/>
        </w:rPr>
        <w:t xml:space="preserve"> is anxiogenic in </w:t>
      </w:r>
      <w:r w:rsidR="0012131C" w:rsidRPr="00D71EA7">
        <w:rPr>
          <w:rFonts w:ascii="Arial" w:hAnsi="Arial" w:cs="Arial"/>
          <w:sz w:val="20"/>
          <w:szCs w:val="20"/>
        </w:rPr>
        <w:t xml:space="preserve">both </w:t>
      </w:r>
      <w:r w:rsidR="00652DBB" w:rsidRPr="00D71EA7">
        <w:rPr>
          <w:rFonts w:ascii="Arial" w:hAnsi="Arial" w:cs="Arial"/>
          <w:sz w:val="20"/>
          <w:szCs w:val="20"/>
        </w:rPr>
        <w:t>PoTS and VVS</w:t>
      </w:r>
      <w:r w:rsidR="00E42A87" w:rsidRPr="00D71EA7">
        <w:rPr>
          <w:rFonts w:ascii="Arial" w:hAnsi="Arial" w:cs="Arial"/>
          <w:sz w:val="20"/>
          <w:szCs w:val="20"/>
        </w:rPr>
        <w:t xml:space="preserve"> patients compared to healthy controls </w:t>
      </w:r>
      <w:r w:rsidR="001A44D6" w:rsidRPr="00D71EA7">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 </w:instrText>
      </w:r>
      <w:r w:rsidR="00BE18F3">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EN.CITE.DATA </w:instrText>
      </w:r>
      <w:r w:rsidR="00BE18F3">
        <w:rPr>
          <w:rFonts w:ascii="Arial" w:hAnsi="Arial" w:cs="Arial"/>
          <w:sz w:val="20"/>
          <w:szCs w:val="20"/>
        </w:rPr>
      </w:r>
      <w:r w:rsidR="00BE18F3">
        <w:rPr>
          <w:rFonts w:ascii="Arial" w:hAnsi="Arial" w:cs="Arial"/>
          <w:sz w:val="20"/>
          <w:szCs w:val="20"/>
        </w:rPr>
        <w:fldChar w:fldCharType="end"/>
      </w:r>
      <w:r w:rsidR="001A44D6" w:rsidRPr="00D71EA7">
        <w:rPr>
          <w:rFonts w:ascii="Arial" w:hAnsi="Arial" w:cs="Arial"/>
          <w:sz w:val="20"/>
          <w:szCs w:val="20"/>
        </w:rPr>
      </w:r>
      <w:r w:rsidR="001A44D6" w:rsidRPr="00D71EA7">
        <w:rPr>
          <w:rFonts w:ascii="Arial" w:hAnsi="Arial" w:cs="Arial"/>
          <w:sz w:val="20"/>
          <w:szCs w:val="20"/>
        </w:rPr>
        <w:fldChar w:fldCharType="separate"/>
      </w:r>
      <w:r w:rsidR="00BE18F3">
        <w:rPr>
          <w:rFonts w:ascii="Arial" w:hAnsi="Arial" w:cs="Arial"/>
          <w:noProof/>
          <w:sz w:val="20"/>
          <w:szCs w:val="20"/>
        </w:rPr>
        <w:t>(6)</w:t>
      </w:r>
      <w:r w:rsidR="001A44D6" w:rsidRPr="00D71EA7">
        <w:rPr>
          <w:rFonts w:ascii="Arial" w:hAnsi="Arial" w:cs="Arial"/>
          <w:sz w:val="20"/>
          <w:szCs w:val="20"/>
        </w:rPr>
        <w:fldChar w:fldCharType="end"/>
      </w:r>
      <w:r w:rsidR="00CE516F" w:rsidRPr="00D71EA7">
        <w:rPr>
          <w:rFonts w:ascii="Arial" w:hAnsi="Arial" w:cs="Arial"/>
          <w:sz w:val="20"/>
          <w:szCs w:val="20"/>
        </w:rPr>
        <w:t xml:space="preserve">. </w:t>
      </w:r>
      <w:r w:rsidR="00191ACF" w:rsidRPr="00D71EA7">
        <w:rPr>
          <w:rFonts w:ascii="Arial" w:hAnsi="Arial" w:cs="Arial"/>
          <w:sz w:val="20"/>
          <w:szCs w:val="20"/>
        </w:rPr>
        <w:t>It has been proposed that predictions of experienced vers</w:t>
      </w:r>
      <w:r w:rsidR="00C804EA" w:rsidRPr="00D71EA7">
        <w:rPr>
          <w:rFonts w:ascii="Arial" w:hAnsi="Arial" w:cs="Arial"/>
          <w:sz w:val="20"/>
          <w:szCs w:val="20"/>
        </w:rPr>
        <w:t xml:space="preserve">us expected interoceptive </w:t>
      </w:r>
      <w:r w:rsidR="00191ACF" w:rsidRPr="00D71EA7">
        <w:rPr>
          <w:rFonts w:ascii="Arial" w:hAnsi="Arial" w:cs="Arial"/>
          <w:sz w:val="20"/>
          <w:szCs w:val="20"/>
        </w:rPr>
        <w:t>signals</w:t>
      </w:r>
      <w:r w:rsidR="00983485" w:rsidRPr="00D71EA7">
        <w:rPr>
          <w:rFonts w:ascii="Arial" w:hAnsi="Arial" w:cs="Arial"/>
          <w:sz w:val="20"/>
          <w:szCs w:val="20"/>
        </w:rPr>
        <w:t xml:space="preserve"> ca</w:t>
      </w:r>
      <w:r w:rsidR="008C2C89" w:rsidRPr="00D71EA7">
        <w:rPr>
          <w:rFonts w:ascii="Arial" w:hAnsi="Arial" w:cs="Arial"/>
          <w:sz w:val="20"/>
          <w:szCs w:val="20"/>
        </w:rPr>
        <w:t>n be a ‘bottom-</w:t>
      </w:r>
      <w:r w:rsidR="00191ACF" w:rsidRPr="00D71EA7">
        <w:rPr>
          <w:rFonts w:ascii="Arial" w:hAnsi="Arial" w:cs="Arial"/>
          <w:sz w:val="20"/>
          <w:szCs w:val="20"/>
        </w:rPr>
        <w:t xml:space="preserve">up’ source of anxiety </w:t>
      </w:r>
      <w:r w:rsidR="00191ACF"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&lt;EndNote&gt;&lt;Cite&gt;&lt;Author&gt;Paulus&lt;/Author&gt;&lt;Year&gt;2006&lt;/Year&gt;&lt;RecNum&gt;46&lt;/RecNum&gt;&lt;DisplayText&gt;(7)&lt;/DisplayText&gt;&lt;record&gt;&lt;rec-number&gt;46&lt;/rec-number&gt;&lt;foreign-keys&gt;&lt;key app="EN" db-id="w5dswzvrk0dwvnesp2d55feztasdetpff2rz" timestamp="1512469243"&gt;46&lt;/key&gt;&lt;/foreign-keys&gt;&lt;ref-type name="Journal Article"&gt;17&lt;/ref-type&gt;&lt;contributors&gt;&lt;authors&gt;&lt;author&gt;Paulus, M. P.&lt;/author&gt;&lt;author&gt;Stein, M. B.&lt;/author&gt;&lt;/authors&gt;&lt;/contributors&gt;&lt;auth-address&gt;Department of Psychiatry, University of California, San Diego, La Jolla, California 92037, USA.&lt;/auth-address&gt;&lt;titles&gt;&lt;title&gt;An insular view of anxiety&lt;/title&gt;&lt;secondary-title&gt;Biol Psychiatry&lt;/secondary-title&gt;&lt;alt-title&gt;Biological psychiatry&lt;/alt-title&gt;&lt;/titles&gt;&lt;periodical&gt;&lt;full-title&gt;Biol Psychiatry&lt;/full-title&gt;&lt;abbr-1&gt;Biological psychiatry&lt;/abbr-1&gt;&lt;/periodical&gt;&lt;alt-periodical&gt;&lt;full-title&gt;Biol Psychiatry&lt;/full-title&gt;&lt;abbr-1&gt;Biological psychiatry&lt;/abbr-1&gt;&lt;/alt-periodical&gt;&lt;pages&gt;383-7&lt;/pages&gt;&lt;volume&gt;60&lt;/volume&gt;&lt;number&gt;4&lt;/number&gt;&lt;edition&gt;2006/06/20&lt;/edition&gt;&lt;keywords&gt;&lt;keyword&gt;Anxiety/physiopathology/*psychology&lt;/keyword&gt;&lt;keyword&gt;*Awareness&lt;/keyword&gt;&lt;keyword&gt;Cerebral Cortex/*physiopathology&lt;/keyword&gt;&lt;keyword&gt;Consciousness&lt;/keyword&gt;&lt;keyword&gt;Humans&lt;/keyword&gt;&lt;keyword&gt;Phenotype&lt;/keyword&gt;&lt;keyword&gt;*Self Concept&lt;/keyword&gt;&lt;/keywords&gt;&lt;dates&gt;&lt;year&gt;2006&lt;/year&gt;&lt;pub-dates&gt;&lt;date&gt;Aug 15&lt;/date&gt;&lt;/pub-dates&gt;&lt;/dates&gt;&lt;isbn&gt;0006-3223 (Print)&amp;#xD;0006-3223&lt;/isbn&gt;&lt;accession-num&gt;16780813&lt;/accession-num&gt;&lt;urls&gt;&lt;/urls&gt;&lt;electronic-resource-num&gt;10.1016/j.biopsych.2006.03.042&lt;/electronic-resource-num&gt;&lt;remote-database-provider&gt;NLM&lt;/remote-database-provider&gt;&lt;language&gt;eng&lt;/language&gt;&lt;/record&gt;&lt;/Cite&gt;&lt;/EndNote&gt;</w:instrText>
      </w:r>
      <w:r w:rsidR="00191ACF" w:rsidRPr="00D71EA7">
        <w:rPr>
          <w:rFonts w:ascii="Arial" w:hAnsi="Arial" w:cs="Arial"/>
          <w:sz w:val="20"/>
          <w:szCs w:val="20"/>
        </w:rPr>
        <w:fldChar w:fldCharType="separate"/>
      </w:r>
      <w:r w:rsidR="00BE18F3">
        <w:rPr>
          <w:rFonts w:ascii="Arial" w:hAnsi="Arial" w:cs="Arial"/>
          <w:noProof/>
          <w:sz w:val="20"/>
          <w:szCs w:val="20"/>
        </w:rPr>
        <w:t>(7)</w:t>
      </w:r>
      <w:r w:rsidR="00191ACF" w:rsidRPr="00D71EA7">
        <w:rPr>
          <w:rFonts w:ascii="Arial" w:hAnsi="Arial" w:cs="Arial"/>
          <w:sz w:val="20"/>
          <w:szCs w:val="20"/>
        </w:rPr>
        <w:fldChar w:fldCharType="end"/>
      </w:r>
      <w:r w:rsidR="00191ACF" w:rsidRPr="00D71EA7">
        <w:rPr>
          <w:rFonts w:ascii="Arial" w:hAnsi="Arial" w:cs="Arial"/>
          <w:sz w:val="20"/>
          <w:szCs w:val="20"/>
        </w:rPr>
        <w:t>. Therefore, if one were to feel dizzy</w:t>
      </w:r>
      <w:r w:rsidR="009E0096" w:rsidRPr="00D71EA7">
        <w:rPr>
          <w:rFonts w:ascii="Arial" w:hAnsi="Arial" w:cs="Arial"/>
          <w:sz w:val="20"/>
          <w:szCs w:val="20"/>
        </w:rPr>
        <w:t xml:space="preserve"> or </w:t>
      </w:r>
      <w:r w:rsidR="00191ACF" w:rsidRPr="00D71EA7">
        <w:rPr>
          <w:rFonts w:ascii="Arial" w:hAnsi="Arial" w:cs="Arial"/>
          <w:sz w:val="20"/>
          <w:szCs w:val="20"/>
        </w:rPr>
        <w:t>tachycardic whilst being aware that the</w:t>
      </w:r>
      <w:r w:rsidR="00983485" w:rsidRPr="00D71EA7">
        <w:rPr>
          <w:rFonts w:ascii="Arial" w:hAnsi="Arial" w:cs="Arial"/>
          <w:sz w:val="20"/>
          <w:szCs w:val="20"/>
        </w:rPr>
        <w:t>se physical sensations were abnormal</w:t>
      </w:r>
      <w:r w:rsidR="00035A6F" w:rsidRPr="00D71EA7">
        <w:rPr>
          <w:rFonts w:ascii="Arial" w:hAnsi="Arial" w:cs="Arial"/>
          <w:sz w:val="20"/>
          <w:szCs w:val="20"/>
        </w:rPr>
        <w:t xml:space="preserve"> or symptoms of illness</w:t>
      </w:r>
      <w:r w:rsidR="00983485" w:rsidRPr="00D71EA7">
        <w:rPr>
          <w:rFonts w:ascii="Arial" w:hAnsi="Arial" w:cs="Arial"/>
          <w:sz w:val="20"/>
          <w:szCs w:val="20"/>
        </w:rPr>
        <w:t xml:space="preserve">, </w:t>
      </w:r>
      <w:r w:rsidR="00191ACF" w:rsidRPr="00D71EA7">
        <w:rPr>
          <w:rFonts w:ascii="Arial" w:hAnsi="Arial" w:cs="Arial"/>
          <w:sz w:val="20"/>
          <w:szCs w:val="20"/>
        </w:rPr>
        <w:t xml:space="preserve">anxiety </w:t>
      </w:r>
      <w:r w:rsidR="006C6243" w:rsidRPr="00D71EA7">
        <w:rPr>
          <w:rFonts w:ascii="Arial" w:hAnsi="Arial" w:cs="Arial"/>
          <w:sz w:val="20"/>
          <w:szCs w:val="20"/>
        </w:rPr>
        <w:t xml:space="preserve">would be created </w:t>
      </w:r>
      <w:r w:rsidR="00D06BC1" w:rsidRPr="00D71EA7">
        <w:rPr>
          <w:rFonts w:ascii="Arial" w:hAnsi="Arial" w:cs="Arial"/>
          <w:sz w:val="20"/>
          <w:szCs w:val="20"/>
        </w:rPr>
        <w:t xml:space="preserve">about </w:t>
      </w:r>
      <w:r w:rsidR="000E7FAC" w:rsidRPr="00D71EA7">
        <w:rPr>
          <w:rFonts w:ascii="Arial" w:hAnsi="Arial" w:cs="Arial"/>
          <w:sz w:val="20"/>
          <w:szCs w:val="20"/>
        </w:rPr>
        <w:t>one’s discordant bod</w:t>
      </w:r>
      <w:r w:rsidR="00191ACF" w:rsidRPr="00D71EA7">
        <w:rPr>
          <w:rFonts w:ascii="Arial" w:hAnsi="Arial" w:cs="Arial"/>
          <w:sz w:val="20"/>
          <w:szCs w:val="20"/>
        </w:rPr>
        <w:t>y state</w:t>
      </w:r>
      <w:r w:rsidR="00D71EA7" w:rsidRPr="00D71EA7">
        <w:rPr>
          <w:rFonts w:ascii="Arial" w:hAnsi="Arial" w:cs="Arial"/>
          <w:sz w:val="20"/>
          <w:szCs w:val="20"/>
        </w:rPr>
        <w:t xml:space="preserve"> </w:t>
      </w:r>
      <w:r w:rsidR="00D71EA7"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&lt;EndNote&gt;&lt;Cite&gt;&lt;Author&gt;Owens AP&lt;/Author&gt;&lt;Year&gt;Under review&lt;/Year&gt;&lt;RecNum&gt;8953&lt;/RecNum&gt;&lt;DisplayText&gt;(8)&lt;/DisplayText&gt;&lt;record&gt;&lt;rec-number&gt;8953&lt;/rec-number&gt;&lt;foreign-keys&gt;&lt;key app="EN" db-id="zras0vwpsa2zwse5dv9xsx93sar295e2szvf"&gt;8953&lt;/key&gt;&lt;/foreign-keys&gt;&lt;ref-type name="Journal Article"&gt;17&lt;/ref-type&gt;&lt;contributors&gt;&lt;authors&gt;&lt;author&gt;Owens AP,&lt;/author&gt;&lt;author&gt;Low DA,&lt;/author&gt;&lt;author&gt;Critchley HD,&lt;/author&gt;&lt;author&gt;Mathias CJ,   &lt;/author&gt;&lt;/authors&gt;&lt;/contributors&gt;&lt;titles&gt;&lt;title&gt;Emotional orienting during interoceptive threat in orthostatic intolerance: Dysautonomic contributions to psychological symptomatology&lt;/title&gt;&lt;secondary-title&gt;Autonomic Neuroscience: Basic and Clinical. &lt;/secondary-title&gt;&lt;/titles&gt;&lt;periodical&gt;&lt;full-title&gt;Autonomic Neuroscience: Basic and Clinical.&lt;/full-title&gt;&lt;/periodical&gt;&lt;dates&gt;&lt;year&gt;Under review&lt;/year&gt;&lt;/dates&gt;&lt;urls&gt;&lt;/urls&gt;&lt;/record&gt;&lt;/Cite&gt;&lt;/EndNote&gt;</w:instrText>
      </w:r>
      <w:r w:rsidR="00D71EA7" w:rsidRPr="00D71EA7">
        <w:rPr>
          <w:rFonts w:ascii="Arial" w:hAnsi="Arial" w:cs="Arial"/>
          <w:sz w:val="20"/>
          <w:szCs w:val="20"/>
        </w:rPr>
        <w:fldChar w:fldCharType="separate"/>
      </w:r>
      <w:r w:rsidR="00BE18F3">
        <w:rPr>
          <w:rFonts w:ascii="Arial" w:hAnsi="Arial" w:cs="Arial"/>
          <w:noProof/>
          <w:sz w:val="20"/>
          <w:szCs w:val="20"/>
        </w:rPr>
        <w:t>(8)</w:t>
      </w:r>
      <w:r w:rsidR="00D71EA7" w:rsidRPr="00D71EA7">
        <w:rPr>
          <w:rFonts w:ascii="Arial" w:hAnsi="Arial" w:cs="Arial"/>
          <w:sz w:val="20"/>
          <w:szCs w:val="20"/>
        </w:rPr>
        <w:fldChar w:fldCharType="end"/>
      </w:r>
      <w:r w:rsidR="00191ACF" w:rsidRPr="00D71EA7">
        <w:rPr>
          <w:rFonts w:ascii="Arial" w:hAnsi="Arial" w:cs="Arial"/>
          <w:sz w:val="20"/>
          <w:szCs w:val="20"/>
        </w:rPr>
        <w:t xml:space="preserve">. This hypothesis is supported by </w:t>
      </w:r>
      <w:r w:rsidR="000E7FAC" w:rsidRPr="00D71EA7">
        <w:rPr>
          <w:rFonts w:ascii="Arial" w:hAnsi="Arial" w:cs="Arial"/>
          <w:sz w:val="20"/>
          <w:szCs w:val="20"/>
        </w:rPr>
        <w:t xml:space="preserve">our finding </w:t>
      </w:r>
      <w:r w:rsidR="00191ACF" w:rsidRPr="00D71EA7">
        <w:rPr>
          <w:rFonts w:ascii="Arial" w:hAnsi="Arial" w:cs="Arial"/>
          <w:sz w:val="20"/>
          <w:szCs w:val="20"/>
        </w:rPr>
        <w:t>that the insula detect</w:t>
      </w:r>
      <w:r w:rsidR="001E3B32" w:rsidRPr="00D71EA7">
        <w:rPr>
          <w:rFonts w:ascii="Arial" w:hAnsi="Arial" w:cs="Arial"/>
          <w:sz w:val="20"/>
          <w:szCs w:val="20"/>
        </w:rPr>
        <w:t>s</w:t>
      </w:r>
      <w:r w:rsidR="00191ACF" w:rsidRPr="00D71EA7">
        <w:rPr>
          <w:rFonts w:ascii="Arial" w:hAnsi="Arial" w:cs="Arial"/>
          <w:sz w:val="20"/>
          <w:szCs w:val="20"/>
        </w:rPr>
        <w:t xml:space="preserve"> discrepancies in predictions </w:t>
      </w:r>
      <w:r w:rsidR="00D71EA7" w:rsidRPr="00D71EA7">
        <w:rPr>
          <w:rFonts w:ascii="Arial" w:hAnsi="Arial" w:cs="Arial"/>
          <w:sz w:val="20"/>
          <w:szCs w:val="20"/>
        </w:rPr>
        <w:t xml:space="preserve">rather than </w:t>
      </w:r>
      <w:r w:rsidR="00191ACF" w:rsidRPr="00D71EA7">
        <w:rPr>
          <w:rFonts w:ascii="Arial" w:hAnsi="Arial" w:cs="Arial"/>
          <w:sz w:val="20"/>
          <w:szCs w:val="20"/>
        </w:rPr>
        <w:t xml:space="preserve">actual changes in </w:t>
      </w:r>
      <w:r w:rsidR="00983485" w:rsidRPr="00D71EA7">
        <w:rPr>
          <w:rFonts w:ascii="Arial" w:hAnsi="Arial" w:cs="Arial"/>
          <w:sz w:val="20"/>
          <w:szCs w:val="20"/>
        </w:rPr>
        <w:t xml:space="preserve">one’s </w:t>
      </w:r>
      <w:r w:rsidR="00191ACF" w:rsidRPr="00D71EA7">
        <w:rPr>
          <w:rFonts w:ascii="Arial" w:hAnsi="Arial" w:cs="Arial"/>
          <w:sz w:val="20"/>
          <w:szCs w:val="20"/>
        </w:rPr>
        <w:t xml:space="preserve">physical state </w:t>
      </w:r>
      <w:r w:rsidR="00191ACF"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&lt;EndNote&gt;&lt;Cite&gt;&lt;Author&gt;Gray&lt;/Author&gt;&lt;Year&gt;2007&lt;/Year&gt;&lt;RecNum&gt;3376&lt;/RecNum&gt;&lt;DisplayText&gt;(9)&lt;/DisplayText&gt;&lt;record&gt;&lt;rec-number&gt;3376&lt;/rec-number&gt;&lt;foreign-keys&gt;&lt;key app="EN" db-id="zras0vwpsa2zwse5dv9xsx93sar295e2szvf"&gt;3376&lt;/key&gt;&lt;/foreign-keys&gt;&lt;ref-type name="Journal Article"&gt;17&lt;/ref-type&gt;&lt;contributors&gt;&lt;authors&gt;&lt;author&gt;Gray, M. A.&lt;/author&gt;&lt;author&gt;Harrison, N. A.&lt;/author&gt;&lt;author&gt;Wiens, S.&lt;/author&gt;&lt;author&gt;Critchley, H. D.&lt;/author&gt;&lt;/authors&gt;&lt;/contributors&gt;&lt;auth-address&gt;Clinical Imaging Sciences Centre, Brighton Sussex Medical School, University of Sussex, Brighton, United Kingdom; Wellcome Trust Centre for Neuroimaging, Institute of Neurology, University College London, London, United Kingdom. mgray@bsms.ac.uk&lt;/auth-address&gt;&lt;titles&gt;&lt;title&gt;Modulation of emotional appraisal by false physiological feedback during fMRI&lt;/title&gt;&lt;secondary-title&gt;PLoS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one&lt;/abbr-1&gt;&lt;/alt-periodical&gt;&lt;pages&gt;e546&lt;/pages&gt;&lt;volume&gt;2&lt;/volume&gt;&lt;number&gt;6&lt;/number&gt;&lt;keywords&gt;&lt;keyword&gt;Adult&lt;/keyword&gt;&lt;keyword&gt;Anxiety/*psychology&lt;/keyword&gt;&lt;keyword&gt;*Biofeedback, Psychology&lt;/keyword&gt;&lt;keyword&gt;Brain Mapping&lt;/keyword&gt;&lt;keyword&gt;Consciousness&lt;/keyword&gt;&lt;keyword&gt;Emotions/*physiology&lt;/keyword&gt;&lt;keyword&gt;Exercise&lt;/keyword&gt;&lt;keyword&gt;Facial Expression&lt;/keyword&gt;&lt;keyword&gt;*Feedback, Sensory&lt;/keyword&gt;&lt;keyword&gt;Female&lt;/keyword&gt;&lt;keyword&gt;Heart Rate&lt;/keyword&gt;&lt;keyword&gt;Humans&lt;/keyword&gt;&lt;keyword&gt;*Magnetic Resonance Imaging&lt;/keyword&gt;&lt;keyword&gt;Male&lt;/keyword&gt;&lt;/keywords&gt;&lt;dates&gt;&lt;year&gt;2007&lt;/year&gt;&lt;/dates&gt;&lt;isbn&gt;1932-6203 (Electronic)&amp;#xD;1932-6203 (Linking)&lt;/isbn&gt;&lt;accession-num&gt;17579718&lt;/accession-num&gt;&lt;urls&gt;&lt;related-urls&gt;&lt;url&gt;http://www.ncbi.nlm.nih.gov/pubmed/17579718&lt;/url&gt;&lt;/related-urls&gt;&lt;/urls&gt;&lt;custom2&gt;1890305&lt;/custom2&gt;&lt;electronic-resource-num&gt;10.1371/journal.pone.0000546&lt;/electronic-resource-num&gt;&lt;/record&gt;&lt;/Cite&gt;&lt;/EndNote&gt;</w:instrText>
      </w:r>
      <w:r w:rsidR="00191ACF" w:rsidRPr="00D71EA7">
        <w:rPr>
          <w:rFonts w:ascii="Arial" w:hAnsi="Arial" w:cs="Arial"/>
          <w:sz w:val="20"/>
          <w:szCs w:val="20"/>
        </w:rPr>
        <w:fldChar w:fldCharType="separate"/>
      </w:r>
      <w:r w:rsidR="00BE18F3">
        <w:rPr>
          <w:rFonts w:ascii="Arial" w:hAnsi="Arial" w:cs="Arial"/>
          <w:noProof/>
          <w:sz w:val="20"/>
          <w:szCs w:val="20"/>
        </w:rPr>
        <w:t>(9)</w:t>
      </w:r>
      <w:r w:rsidR="00191ACF" w:rsidRPr="00D71EA7">
        <w:rPr>
          <w:rFonts w:ascii="Arial" w:hAnsi="Arial" w:cs="Arial"/>
          <w:sz w:val="20"/>
          <w:szCs w:val="20"/>
        </w:rPr>
        <w:fldChar w:fldCharType="end"/>
      </w:r>
      <w:r w:rsidR="00D52146" w:rsidRPr="00D71EA7">
        <w:rPr>
          <w:rFonts w:ascii="Arial" w:hAnsi="Arial" w:cs="Arial"/>
          <w:sz w:val="20"/>
          <w:szCs w:val="20"/>
        </w:rPr>
        <w:t xml:space="preserve">. </w:t>
      </w:r>
    </w:p>
    <w:p w14:paraId="3A89D567" w14:textId="77777777" w:rsidR="00866FE2" w:rsidRPr="00D71EA7" w:rsidRDefault="00866FE2" w:rsidP="00287C09">
      <w:pPr>
        <w:spacing w:before="240" w:after="0" w:line="480" w:lineRule="auto"/>
        <w:jc w:val="both"/>
        <w:rPr>
          <w:rFonts w:ascii="Arial" w:hAnsi="Arial" w:cs="Arial"/>
          <w:sz w:val="20"/>
          <w:szCs w:val="20"/>
        </w:rPr>
      </w:pPr>
    </w:p>
    <w:p w14:paraId="7179CE53" w14:textId="6ED97D3D" w:rsidR="000F166C" w:rsidRPr="00D71EA7" w:rsidRDefault="001A1733" w:rsidP="00287C09">
      <w:pPr>
        <w:spacing w:before="240" w:after="0" w:line="480" w:lineRule="auto"/>
        <w:jc w:val="both"/>
        <w:rPr>
          <w:rStyle w:val="None"/>
          <w:rFonts w:ascii="Arial" w:hAnsi="Arial" w:cs="Arial"/>
          <w:sz w:val="20"/>
          <w:szCs w:val="20"/>
        </w:rPr>
      </w:pPr>
      <w:r w:rsidRPr="00D71EA7">
        <w:rPr>
          <w:rFonts w:ascii="Arial" w:hAnsi="Arial" w:cs="Arial"/>
          <w:sz w:val="20"/>
          <w:szCs w:val="20"/>
        </w:rPr>
        <w:t>In predictive coding terms, t</w:t>
      </w:r>
      <w:r w:rsidR="00D52146" w:rsidRPr="00D71EA7">
        <w:rPr>
          <w:rStyle w:val="None"/>
          <w:rFonts w:ascii="Arial" w:hAnsi="Arial" w:cs="Arial"/>
          <w:sz w:val="20"/>
          <w:szCs w:val="20"/>
        </w:rPr>
        <w:t>he mismatc</w:t>
      </w:r>
      <w:r w:rsidR="0041622B" w:rsidRPr="00D71EA7">
        <w:rPr>
          <w:rStyle w:val="None"/>
          <w:rFonts w:ascii="Arial" w:hAnsi="Arial" w:cs="Arial"/>
          <w:sz w:val="20"/>
          <w:szCs w:val="20"/>
        </w:rPr>
        <w:t>h between top-down predictions</w:t>
      </w:r>
      <w:r w:rsidR="00D52146" w:rsidRPr="00D71EA7">
        <w:rPr>
          <w:rStyle w:val="None"/>
          <w:rFonts w:ascii="Arial" w:hAnsi="Arial" w:cs="Arial"/>
          <w:sz w:val="20"/>
          <w:szCs w:val="20"/>
        </w:rPr>
        <w:t xml:space="preserve"> generated by the</w:t>
      </w:r>
      <w:r w:rsidR="0041622B" w:rsidRPr="00D71EA7">
        <w:rPr>
          <w:rStyle w:val="None"/>
          <w:rFonts w:ascii="Arial" w:hAnsi="Arial" w:cs="Arial"/>
          <w:sz w:val="20"/>
          <w:szCs w:val="20"/>
        </w:rPr>
        <w:t xml:space="preserve"> brain</w:t>
      </w:r>
      <w:r w:rsidR="00D52146" w:rsidRPr="00D71EA7">
        <w:rPr>
          <w:rStyle w:val="None"/>
          <w:rFonts w:ascii="Arial" w:hAnsi="Arial" w:cs="Arial"/>
          <w:sz w:val="20"/>
          <w:szCs w:val="20"/>
        </w:rPr>
        <w:t xml:space="preserve"> and senso</w:t>
      </w:r>
      <w:r w:rsidR="00343006" w:rsidRPr="00D71EA7">
        <w:rPr>
          <w:rStyle w:val="None"/>
          <w:rFonts w:ascii="Arial" w:hAnsi="Arial" w:cs="Arial"/>
          <w:sz w:val="20"/>
          <w:szCs w:val="20"/>
        </w:rPr>
        <w:t xml:space="preserve">ry signals </w:t>
      </w:r>
      <w:r w:rsidR="00983485" w:rsidRPr="00D71EA7">
        <w:rPr>
          <w:rStyle w:val="None"/>
          <w:rFonts w:ascii="Arial" w:hAnsi="Arial" w:cs="Arial"/>
          <w:sz w:val="20"/>
          <w:szCs w:val="20"/>
        </w:rPr>
        <w:t xml:space="preserve">from </w:t>
      </w:r>
      <w:r w:rsidR="00D52146" w:rsidRPr="00D71EA7">
        <w:rPr>
          <w:rStyle w:val="None"/>
          <w:rFonts w:ascii="Arial" w:hAnsi="Arial" w:cs="Arial"/>
          <w:sz w:val="20"/>
          <w:szCs w:val="20"/>
        </w:rPr>
        <w:t>the peripher</w:t>
      </w:r>
      <w:r w:rsidR="006C6243" w:rsidRPr="00D71EA7">
        <w:rPr>
          <w:rStyle w:val="None"/>
          <w:rFonts w:ascii="Arial" w:hAnsi="Arial" w:cs="Arial"/>
          <w:sz w:val="20"/>
          <w:szCs w:val="20"/>
        </w:rPr>
        <w:t>y</w:t>
      </w:r>
      <w:r w:rsidR="00D52146" w:rsidRPr="00D71EA7">
        <w:rPr>
          <w:rStyle w:val="None"/>
          <w:rFonts w:ascii="Arial" w:hAnsi="Arial" w:cs="Arial"/>
          <w:sz w:val="20"/>
          <w:szCs w:val="20"/>
        </w:rPr>
        <w:t xml:space="preserve"> constitute a ‘prediction error’</w:t>
      </w:r>
      <w:r w:rsidR="00476B6D" w:rsidRPr="00D71EA7">
        <w:rPr>
          <w:rStyle w:val="None"/>
          <w:rFonts w:ascii="Arial" w:hAnsi="Arial" w:cs="Arial"/>
          <w:sz w:val="20"/>
          <w:szCs w:val="20"/>
        </w:rPr>
        <w:t xml:space="preserve"> </w:t>
      </w:r>
      <w:r w:rsidR="00D52146" w:rsidRPr="00D71EA7">
        <w:rPr>
          <w:rStyle w:val="None"/>
          <w:rFonts w:ascii="Arial" w:hAnsi="Arial" w:cs="Arial"/>
          <w:sz w:val="20"/>
          <w:szCs w:val="20"/>
        </w:rPr>
        <w:fldChar w:fldCharType="begin"/>
      </w:r>
      <w:r w:rsidR="00BE18F3">
        <w:rPr>
          <w:rStyle w:val="None"/>
          <w:rFonts w:ascii="Arial" w:hAnsi="Arial" w:cs="Arial"/>
          <w:sz w:val="20"/>
          <w:szCs w:val="20"/>
        </w:rPr>
        <w:instrText xml:space="preserve"> ADDIN EN.CITE &lt;EndNote&gt;&lt;Cite&gt;&lt;Author&gt;Clark&lt;/Author&gt;&lt;Year&gt;2013&lt;/Year&gt;&lt;RecNum&gt;5353&lt;/RecNum&gt;&lt;DisplayText&gt;(10)&lt;/DisplayText&gt;&lt;record&gt;&lt;rec-number&gt;5353&lt;/rec-number&gt;&lt;foreign-keys&gt;&lt;key app="EN" db-id="zras0vwpsa2zwse5dv9xsx93sar295e2szvf"&gt;5353&lt;/key&gt;&lt;/foreign-keys&gt;&lt;ref-type name="Journal Article"&gt;17&lt;/ref-type&gt;&lt;contributors&gt;&lt;authors&gt;&lt;author&gt;Clark, A.&lt;/author&gt;&lt;/authors&gt;&lt;/contributors&gt;&lt;auth-address&gt;School of Philosophy, Psychology, and Language Sciences, University of Edinburgh, EH8 9AD Scotland, United Kingdom. andy.clark@ed.ac.uk&lt;/auth-address&gt;&lt;titles&gt;&lt;title&gt;Whatever next? Predictive brains, situated agents, and the future of cognitive science&lt;/title&gt;&lt;secondary-title&gt;Behav Brain Sci&lt;/secondary-title&gt;&lt;alt-title&gt;The Behavioral and brain sciences&lt;/alt-title&gt;&lt;/titles&gt;&lt;periodical&gt;&lt;full-title&gt;Behav Brain Sci&lt;/full-title&gt;&lt;abbr-1&gt;The Behavioral and brain sciences&lt;/abbr-1&gt;&lt;/periodical&gt;&lt;alt-periodical&gt;&lt;full-title&gt;Behav Brain Sci&lt;/full-title&gt;&lt;abbr-1&gt;The Behavioral and brain sciences&lt;/abbr-1&gt;&lt;/alt-periodical&gt;&lt;pages&gt;181-204&lt;/pages&gt;&lt;volume&gt;36&lt;/volume&gt;&lt;number&gt;3&lt;/number&gt;&lt;keywords&gt;&lt;keyword&gt;Attention/*physiology&lt;/keyword&gt;&lt;keyword&gt;Brain/*physiology&lt;/keyword&gt;&lt;keyword&gt;Cognition/*physiology&lt;/keyword&gt;&lt;keyword&gt;Cognitive Science/*trends&lt;/keyword&gt;&lt;keyword&gt;Humans&lt;/keyword&gt;&lt;keyword&gt;Learning/physiology&lt;/keyword&gt;&lt;keyword&gt;Models, Neurological&lt;/keyword&gt;&lt;keyword&gt;Perception/*physiology&lt;/keyword&gt;&lt;/keywords&gt;&lt;dates&gt;&lt;year&gt;2013&lt;/year&gt;&lt;pub-dates&gt;&lt;date&gt;Jun&lt;/date&gt;&lt;/pub-dates&gt;&lt;/dates&gt;&lt;isbn&gt;1469-1825 (Electronic)&amp;#xD;0140-525X (Linking)&lt;/isbn&gt;&lt;accession-num&gt;23663408&lt;/accession-num&gt;&lt;urls&gt;&lt;related-urls&gt;&lt;url&gt;http://www.ncbi.nlm.nih.gov/pubmed/23663408&lt;/url&gt;&lt;/related-urls&gt;&lt;/urls&gt;&lt;electronic-resource-num&gt;10.1017/S0140525X12000477&lt;/electronic-resource-num&gt;&lt;/record&gt;&lt;/Cite&gt;&lt;/EndNote&gt;</w:instrText>
      </w:r>
      <w:r w:rsidR="00D52146" w:rsidRPr="00D71EA7">
        <w:rPr>
          <w:rStyle w:val="None"/>
          <w:rFonts w:ascii="Arial" w:hAnsi="Arial" w:cs="Arial"/>
          <w:sz w:val="20"/>
          <w:szCs w:val="20"/>
        </w:rPr>
        <w:fldChar w:fldCharType="separate"/>
      </w:r>
      <w:r w:rsidR="00BE18F3">
        <w:rPr>
          <w:rStyle w:val="None"/>
          <w:rFonts w:ascii="Arial" w:hAnsi="Arial" w:cs="Arial"/>
          <w:noProof/>
          <w:sz w:val="20"/>
          <w:szCs w:val="20"/>
        </w:rPr>
        <w:t>(10)</w:t>
      </w:r>
      <w:r w:rsidR="00D52146" w:rsidRPr="00D71EA7">
        <w:rPr>
          <w:rStyle w:val="None"/>
          <w:rFonts w:ascii="Arial" w:hAnsi="Arial" w:cs="Arial"/>
          <w:sz w:val="20"/>
          <w:szCs w:val="20"/>
        </w:rPr>
        <w:fldChar w:fldCharType="end"/>
      </w:r>
      <w:r w:rsidR="00D52146" w:rsidRPr="00D71EA7">
        <w:rPr>
          <w:rStyle w:val="None"/>
          <w:rFonts w:ascii="Arial" w:hAnsi="Arial" w:cs="Arial"/>
          <w:sz w:val="20"/>
          <w:szCs w:val="20"/>
        </w:rPr>
        <w:t>.</w:t>
      </w:r>
      <w:r w:rsidR="00FA2EAC" w:rsidRPr="00D71EA7">
        <w:rPr>
          <w:rStyle w:val="None"/>
          <w:rFonts w:ascii="Arial" w:hAnsi="Arial" w:cs="Arial"/>
          <w:sz w:val="20"/>
          <w:szCs w:val="20"/>
        </w:rPr>
        <w:t xml:space="preserve"> </w:t>
      </w:r>
      <w:r w:rsidR="00F06F15" w:rsidRPr="00F06F15">
        <w:rPr>
          <w:rStyle w:val="None"/>
          <w:rFonts w:ascii="Arial" w:hAnsi="Arial" w:cs="Arial"/>
          <w:sz w:val="20"/>
          <w:szCs w:val="20"/>
        </w:rPr>
        <w:t>Predictive coding, therefore suggests that top-down predictions are used to form prediction errors that are passed back up cortical (and subcortical) hierarchies to update or revise predictions in higher hierarchical levels. The implicit message passing therefore comprises a descending top-down stream of predictions that are reciprocated by an ascending bottom up stream of prediction errors</w:t>
      </w:r>
      <w:r w:rsidR="00F06F15">
        <w:rPr>
          <w:rStyle w:val="None"/>
          <w:rFonts w:ascii="Arial" w:hAnsi="Arial" w:cs="Arial"/>
          <w:sz w:val="20"/>
          <w:szCs w:val="20"/>
        </w:rPr>
        <w:t xml:space="preserve">. </w:t>
      </w:r>
      <w:r w:rsidR="00FA2EAC" w:rsidRPr="00D71EA7">
        <w:rPr>
          <w:rStyle w:val="None"/>
          <w:rFonts w:ascii="Arial" w:hAnsi="Arial" w:cs="Arial"/>
          <w:sz w:val="20"/>
          <w:szCs w:val="20"/>
        </w:rPr>
        <w:t>The influenc</w:t>
      </w:r>
      <w:r w:rsidR="00A92DCA" w:rsidRPr="00D71EA7">
        <w:rPr>
          <w:rStyle w:val="None"/>
          <w:rFonts w:ascii="Arial" w:hAnsi="Arial" w:cs="Arial"/>
          <w:sz w:val="20"/>
          <w:szCs w:val="20"/>
        </w:rPr>
        <w:t xml:space="preserve">e of </w:t>
      </w:r>
      <w:r w:rsidR="00343006" w:rsidRPr="00D71EA7">
        <w:rPr>
          <w:rStyle w:val="None"/>
          <w:rFonts w:ascii="Arial" w:hAnsi="Arial" w:cs="Arial"/>
          <w:sz w:val="20"/>
          <w:szCs w:val="20"/>
        </w:rPr>
        <w:t>a</w:t>
      </w:r>
      <w:r w:rsidR="00A92DCA" w:rsidRPr="00D71EA7">
        <w:rPr>
          <w:rStyle w:val="None"/>
          <w:rFonts w:ascii="Arial" w:hAnsi="Arial" w:cs="Arial"/>
          <w:sz w:val="20"/>
          <w:szCs w:val="20"/>
        </w:rPr>
        <w:t xml:space="preserve"> prediction error</w:t>
      </w:r>
      <w:r w:rsidRPr="00D71EA7">
        <w:rPr>
          <w:rStyle w:val="None"/>
          <w:rFonts w:ascii="Arial" w:hAnsi="Arial" w:cs="Arial"/>
          <w:sz w:val="20"/>
          <w:szCs w:val="20"/>
        </w:rPr>
        <w:t>’s</w:t>
      </w:r>
      <w:r w:rsidR="00FA2EAC" w:rsidRPr="00D71EA7">
        <w:rPr>
          <w:rStyle w:val="None"/>
          <w:rFonts w:ascii="Arial" w:hAnsi="Arial" w:cs="Arial"/>
          <w:sz w:val="20"/>
          <w:szCs w:val="20"/>
        </w:rPr>
        <w:t xml:space="preserve"> </w:t>
      </w:r>
      <w:r w:rsidRPr="00D71EA7">
        <w:rPr>
          <w:rStyle w:val="None"/>
          <w:rFonts w:ascii="Arial" w:hAnsi="Arial" w:cs="Arial"/>
          <w:sz w:val="20"/>
          <w:szCs w:val="20"/>
        </w:rPr>
        <w:t xml:space="preserve">signalling </w:t>
      </w:r>
      <w:r w:rsidR="00343006" w:rsidRPr="00D71EA7">
        <w:rPr>
          <w:rStyle w:val="None"/>
          <w:rFonts w:ascii="Arial" w:hAnsi="Arial" w:cs="Arial"/>
          <w:sz w:val="20"/>
          <w:szCs w:val="20"/>
        </w:rPr>
        <w:t xml:space="preserve">as it ascends the cortical hierarchy </w:t>
      </w:r>
      <w:r w:rsidR="00FA2EAC" w:rsidRPr="00D71EA7">
        <w:rPr>
          <w:rStyle w:val="None"/>
          <w:rFonts w:ascii="Arial" w:hAnsi="Arial" w:cs="Arial"/>
          <w:sz w:val="20"/>
          <w:szCs w:val="20"/>
        </w:rPr>
        <w:t xml:space="preserve">is based upon </w:t>
      </w:r>
      <w:r w:rsidRPr="00D71EA7">
        <w:rPr>
          <w:rStyle w:val="None"/>
          <w:rFonts w:ascii="Arial" w:hAnsi="Arial" w:cs="Arial"/>
          <w:sz w:val="20"/>
          <w:szCs w:val="20"/>
        </w:rPr>
        <w:t>its</w:t>
      </w:r>
      <w:r w:rsidR="00EC3A60" w:rsidRPr="00D71EA7">
        <w:rPr>
          <w:rStyle w:val="None"/>
          <w:rFonts w:ascii="Arial" w:hAnsi="Arial" w:cs="Arial"/>
          <w:sz w:val="20"/>
          <w:szCs w:val="20"/>
        </w:rPr>
        <w:t xml:space="preserve"> reliability, i.e.,</w:t>
      </w:r>
      <w:r w:rsidR="00FA2EAC" w:rsidRPr="00D71EA7">
        <w:rPr>
          <w:rStyle w:val="None"/>
          <w:rFonts w:ascii="Arial" w:hAnsi="Arial" w:cs="Arial"/>
          <w:sz w:val="20"/>
          <w:szCs w:val="20"/>
        </w:rPr>
        <w:t xml:space="preserve"> ‘precision’ or inverse variance. </w:t>
      </w:r>
      <w:r w:rsidR="001168AB" w:rsidRPr="001168AB">
        <w:rPr>
          <w:rStyle w:val="None"/>
          <w:rFonts w:ascii="Arial" w:hAnsi="Arial" w:cs="Arial"/>
          <w:sz w:val="20"/>
          <w:szCs w:val="20"/>
        </w:rPr>
        <w:t xml:space="preserve">Precision-weighting reflects the balance between prediction and prediction error, therefore a high confidence in prior beliefs means that sensory precision is, effectively, attenuated </w:t>
      </w:r>
      <w:r w:rsidR="00FA2EAC" w:rsidRPr="00D71EA7">
        <w:rPr>
          <w:rStyle w:val="None"/>
          <w:rFonts w:ascii="Arial" w:hAnsi="Arial" w:cs="Arial"/>
          <w:sz w:val="20"/>
          <w:szCs w:val="20"/>
        </w:rPr>
        <w:fldChar w:fldCharType="begin">
          <w:fldData xml:space="preserve">PEVuZE5vdGU+PENpdGU+PEF1dGhvcj5LYW5haTwvQXV0aG9yPjxZZWFyPjIwMTU8L1llYXI+PFJl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</w:fldData>
        </w:fldChar>
      </w:r>
      <w:r w:rsidR="00BE18F3">
        <w:rPr>
          <w:rStyle w:val="None"/>
          <w:rFonts w:ascii="Arial" w:hAnsi="Arial" w:cs="Arial"/>
          <w:sz w:val="20"/>
          <w:szCs w:val="20"/>
        </w:rPr>
        <w:instrText xml:space="preserve"> ADDIN EN.CITE </w:instrText>
      </w:r>
      <w:r w:rsidR="00BE18F3">
        <w:rPr>
          <w:rStyle w:val="None"/>
          <w:rFonts w:ascii="Arial" w:hAnsi="Arial" w:cs="Arial"/>
          <w:sz w:val="20"/>
          <w:szCs w:val="20"/>
        </w:rPr>
        <w:fldChar w:fldCharType="begin">
          <w:fldData xml:space="preserve">PEVuZE5vdGU+PENpdGU+PEF1dGhvcj5LYW5haTwvQXV0aG9yPjxZZWFyPjIwMTU8L1llYXI+PFJl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</w:fldData>
        </w:fldChar>
      </w:r>
      <w:r w:rsidR="00BE18F3">
        <w:rPr>
          <w:rStyle w:val="None"/>
          <w:rFonts w:ascii="Arial" w:hAnsi="Arial" w:cs="Arial"/>
          <w:sz w:val="20"/>
          <w:szCs w:val="20"/>
        </w:rPr>
        <w:instrText xml:space="preserve"> ADDIN EN.CITE.DATA </w:instrText>
      </w:r>
      <w:r w:rsidR="00BE18F3">
        <w:rPr>
          <w:rStyle w:val="None"/>
          <w:rFonts w:ascii="Arial" w:hAnsi="Arial" w:cs="Arial"/>
          <w:sz w:val="20"/>
          <w:szCs w:val="20"/>
        </w:rPr>
      </w:r>
      <w:r w:rsidR="00BE18F3">
        <w:rPr>
          <w:rStyle w:val="None"/>
          <w:rFonts w:ascii="Arial" w:hAnsi="Arial" w:cs="Arial"/>
          <w:sz w:val="20"/>
          <w:szCs w:val="20"/>
        </w:rPr>
        <w:fldChar w:fldCharType="end"/>
      </w:r>
      <w:r w:rsidR="00FA2EAC" w:rsidRPr="00D71EA7">
        <w:rPr>
          <w:rStyle w:val="None"/>
          <w:rFonts w:ascii="Arial" w:hAnsi="Arial" w:cs="Arial"/>
          <w:sz w:val="20"/>
          <w:szCs w:val="20"/>
        </w:rPr>
      </w:r>
      <w:r w:rsidR="00FA2EAC" w:rsidRPr="00D71EA7">
        <w:rPr>
          <w:rStyle w:val="None"/>
          <w:rFonts w:ascii="Arial" w:hAnsi="Arial" w:cs="Arial"/>
          <w:sz w:val="20"/>
          <w:szCs w:val="20"/>
        </w:rPr>
        <w:fldChar w:fldCharType="separate"/>
      </w:r>
      <w:r w:rsidR="00BE18F3">
        <w:rPr>
          <w:rStyle w:val="None"/>
          <w:rFonts w:ascii="Arial" w:hAnsi="Arial" w:cs="Arial"/>
          <w:noProof/>
          <w:sz w:val="20"/>
          <w:szCs w:val="20"/>
        </w:rPr>
        <w:t>(11)</w:t>
      </w:r>
      <w:r w:rsidR="00FA2EAC" w:rsidRPr="00D71EA7">
        <w:rPr>
          <w:rStyle w:val="None"/>
          <w:rFonts w:ascii="Arial" w:hAnsi="Arial" w:cs="Arial"/>
          <w:sz w:val="20"/>
          <w:szCs w:val="20"/>
        </w:rPr>
        <w:fldChar w:fldCharType="end"/>
      </w:r>
      <w:r w:rsidR="00FA2EAC" w:rsidRPr="00D71EA7">
        <w:rPr>
          <w:rStyle w:val="None"/>
          <w:rFonts w:ascii="Arial" w:hAnsi="Arial" w:cs="Arial"/>
          <w:sz w:val="20"/>
          <w:szCs w:val="20"/>
        </w:rPr>
        <w:t>.</w:t>
      </w:r>
      <w:r w:rsidR="004959B8" w:rsidRPr="00D71EA7">
        <w:rPr>
          <w:rStyle w:val="None"/>
          <w:rFonts w:ascii="Arial" w:hAnsi="Arial" w:cs="Arial"/>
          <w:sz w:val="20"/>
          <w:szCs w:val="20"/>
        </w:rPr>
        <w:t xml:space="preserve"> </w:t>
      </w:r>
      <w:r w:rsidR="001168AB" w:rsidRPr="001168AB">
        <w:rPr>
          <w:rStyle w:val="None"/>
          <w:rFonts w:ascii="Arial" w:hAnsi="Arial" w:cs="Arial"/>
          <w:sz w:val="20"/>
          <w:szCs w:val="20"/>
        </w:rPr>
        <w:t>In other words, if sensory input is judged to be imprecise or unreliable, such as vision in the dark, more precision or confidence will be placed in prior expectations – or knowledge of the environment – to ensure optimal perception. In predictive coding, this balance is mediated by differential weighting of prediction errors at different levels of the (interoceptive) hierarchy, in proportion to their estimated precision. Computationally, this means precision-weighted prediction errors are passed from one level to the next, where precise prediction errors at any particular level have more influence on other levels</w:t>
      </w:r>
      <w:r w:rsidR="00B376C3" w:rsidRPr="00D71EA7">
        <w:rPr>
          <w:rStyle w:val="None"/>
          <w:rFonts w:ascii="Arial" w:hAnsi="Arial" w:cs="Arial"/>
          <w:sz w:val="20"/>
          <w:szCs w:val="20"/>
        </w:rPr>
        <w:t xml:space="preserve">. </w:t>
      </w:r>
    </w:p>
    <w:p w14:paraId="6EE802E0" w14:textId="77777777" w:rsidR="000F166C" w:rsidRPr="00D71EA7" w:rsidRDefault="000F166C" w:rsidP="00287C09">
      <w:pPr>
        <w:spacing w:before="240" w:after="0" w:line="480" w:lineRule="auto"/>
        <w:jc w:val="both"/>
        <w:rPr>
          <w:rStyle w:val="None"/>
          <w:rFonts w:ascii="Arial" w:hAnsi="Arial" w:cs="Arial"/>
          <w:sz w:val="20"/>
          <w:szCs w:val="20"/>
        </w:rPr>
      </w:pPr>
    </w:p>
    <w:p w14:paraId="3E4DB9E4" w14:textId="1CA6A75D" w:rsidR="007B3EB0" w:rsidRPr="00D71EA7" w:rsidRDefault="00FA2EAC" w:rsidP="00634AE8">
      <w:pPr>
        <w:spacing w:before="240" w:after="0" w:line="480" w:lineRule="auto"/>
        <w:jc w:val="both"/>
        <w:rPr>
          <w:rStyle w:val="Hyperlink1"/>
          <w:rFonts w:ascii="Arial" w:eastAsia="Calibri" w:hAnsi="Arial" w:cs="Arial"/>
        </w:rPr>
      </w:pPr>
      <w:r w:rsidRPr="00D71EA7">
        <w:rPr>
          <w:rStyle w:val="None"/>
          <w:rFonts w:ascii="Arial" w:hAnsi="Arial" w:cs="Arial"/>
          <w:sz w:val="20"/>
          <w:szCs w:val="20"/>
        </w:rPr>
        <w:lastRenderedPageBreak/>
        <w:t xml:space="preserve">Predictive coding models, such as the ‘free-energy principle’ </w:t>
      </w:r>
      <w:r w:rsidR="00455781" w:rsidRPr="00D71EA7">
        <w:rPr>
          <w:rStyle w:val="None"/>
          <w:rFonts w:ascii="Arial" w:hAnsi="Arial" w:cs="Arial"/>
          <w:sz w:val="20"/>
          <w:szCs w:val="20"/>
        </w:rPr>
        <w:t xml:space="preserve">(FEP) </w:t>
      </w:r>
      <w:r w:rsidRPr="00D71EA7">
        <w:rPr>
          <w:rStyle w:val="None"/>
          <w:rFonts w:ascii="Arial" w:hAnsi="Arial" w:cs="Arial"/>
          <w:sz w:val="20"/>
          <w:szCs w:val="20"/>
        </w:rPr>
        <w:fldChar w:fldCharType="begin">
          <w:fldData xml:space="preserve">PEVuZE5vdGU+PENpdGU+PEF1dGhvcj5GcmlzdG9uPC9BdXRob3I+PFllYXI+MjAwOTwvWWVhcj48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</w:fldData>
        </w:fldChar>
      </w:r>
      <w:r w:rsidR="00BE18F3">
        <w:rPr>
          <w:rStyle w:val="None"/>
          <w:rFonts w:ascii="Arial" w:hAnsi="Arial" w:cs="Arial"/>
          <w:sz w:val="20"/>
          <w:szCs w:val="20"/>
        </w:rPr>
        <w:instrText xml:space="preserve"> ADDIN EN.CITE </w:instrText>
      </w:r>
      <w:r w:rsidR="00BE18F3">
        <w:rPr>
          <w:rStyle w:val="None"/>
          <w:rFonts w:ascii="Arial" w:hAnsi="Arial" w:cs="Arial"/>
          <w:sz w:val="20"/>
          <w:szCs w:val="20"/>
        </w:rPr>
        <w:fldChar w:fldCharType="begin">
          <w:fldData xml:space="preserve">PEVuZE5vdGU+PENpdGU+PEF1dGhvcj5GcmlzdG9uPC9BdXRob3I+PFllYXI+MjAwOTwvWWVhcj48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</w:fldData>
        </w:fldChar>
      </w:r>
      <w:r w:rsidR="00BE18F3">
        <w:rPr>
          <w:rStyle w:val="None"/>
          <w:rFonts w:ascii="Arial" w:hAnsi="Arial" w:cs="Arial"/>
          <w:sz w:val="20"/>
          <w:szCs w:val="20"/>
        </w:rPr>
        <w:instrText xml:space="preserve"> ADDIN EN.CITE.DATA </w:instrText>
      </w:r>
      <w:r w:rsidR="00BE18F3">
        <w:rPr>
          <w:rStyle w:val="None"/>
          <w:rFonts w:ascii="Arial" w:hAnsi="Arial" w:cs="Arial"/>
          <w:sz w:val="20"/>
          <w:szCs w:val="20"/>
        </w:rPr>
      </w:r>
      <w:r w:rsidR="00BE18F3">
        <w:rPr>
          <w:rStyle w:val="None"/>
          <w:rFonts w:ascii="Arial" w:hAnsi="Arial" w:cs="Arial"/>
          <w:sz w:val="20"/>
          <w:szCs w:val="20"/>
        </w:rPr>
        <w:fldChar w:fldCharType="end"/>
      </w:r>
      <w:r w:rsidRPr="00D71EA7">
        <w:rPr>
          <w:rStyle w:val="None"/>
          <w:rFonts w:ascii="Arial" w:hAnsi="Arial" w:cs="Arial"/>
          <w:sz w:val="20"/>
          <w:szCs w:val="20"/>
        </w:rPr>
      </w:r>
      <w:r w:rsidRPr="00D71EA7">
        <w:rPr>
          <w:rStyle w:val="None"/>
          <w:rFonts w:ascii="Arial" w:hAnsi="Arial" w:cs="Arial"/>
          <w:sz w:val="20"/>
          <w:szCs w:val="20"/>
        </w:rPr>
        <w:fldChar w:fldCharType="separate"/>
      </w:r>
      <w:r w:rsidR="00BE18F3">
        <w:rPr>
          <w:rStyle w:val="None"/>
          <w:rFonts w:ascii="Arial" w:hAnsi="Arial" w:cs="Arial"/>
          <w:noProof/>
          <w:sz w:val="20"/>
          <w:szCs w:val="20"/>
        </w:rPr>
        <w:t>(12, 13)</w:t>
      </w:r>
      <w:r w:rsidRPr="00D71EA7">
        <w:rPr>
          <w:rStyle w:val="None"/>
          <w:rFonts w:ascii="Arial" w:hAnsi="Arial" w:cs="Arial"/>
          <w:sz w:val="20"/>
          <w:szCs w:val="20"/>
        </w:rPr>
        <w:fldChar w:fldCharType="end"/>
      </w:r>
      <w:r w:rsidRPr="00D71EA7">
        <w:rPr>
          <w:rStyle w:val="None"/>
          <w:rFonts w:ascii="Arial" w:hAnsi="Arial" w:cs="Arial"/>
          <w:sz w:val="20"/>
          <w:szCs w:val="20"/>
        </w:rPr>
        <w:t xml:space="preserve">, propose that the brain recognises the causes of afferent sensory input using probabilistic (Bayesian) inference to support adaptive responses. </w:t>
      </w:r>
      <w:r w:rsidR="001168AB" w:rsidRPr="001168AB">
        <w:rPr>
          <w:rStyle w:val="None"/>
          <w:rFonts w:ascii="Arial" w:hAnsi="Arial" w:cs="Arial"/>
          <w:sz w:val="20"/>
          <w:szCs w:val="20"/>
        </w:rPr>
        <w:t>The brain endeavours to maximise the evidence for its model of the environment by minimising prediction error (i.e., free-energy or surprise), because the greater the prediction error, the greater the deviation from homeostasis. In other words, by minimising prediction errors, states of the world (and the body) generating sensations must conform to predicted state of affairs</w:t>
      </w:r>
      <w:r w:rsidRPr="00D71EA7">
        <w:rPr>
          <w:rStyle w:val="None"/>
          <w:rFonts w:ascii="Arial" w:hAnsi="Arial" w:cs="Arial"/>
          <w:sz w:val="20"/>
          <w:szCs w:val="20"/>
        </w:rPr>
        <w:t xml:space="preserve">. </w:t>
      </w:r>
      <w:r w:rsidRPr="00D71EA7">
        <w:rPr>
          <w:rStyle w:val="Hyperlink1"/>
          <w:rFonts w:ascii="Arial" w:eastAsia="Calibri" w:hAnsi="Arial" w:cs="Arial"/>
        </w:rPr>
        <w:t>This can be achieved either by changing top-down predictions or by changing the sensory signals through action, a process termed ‘active inference’</w:t>
      </w:r>
      <w:r w:rsidR="00C804EA" w:rsidRPr="00D71EA7">
        <w:rPr>
          <w:rStyle w:val="Hyperlink1"/>
          <w:rFonts w:ascii="Arial" w:eastAsia="Calibri" w:hAnsi="Arial" w:cs="Arial"/>
        </w:rPr>
        <w:t xml:space="preserve"> under the </w:t>
      </w:r>
      <w:r w:rsidR="00455781" w:rsidRPr="00D71EA7">
        <w:rPr>
          <w:rStyle w:val="Hyperlink1"/>
          <w:rFonts w:ascii="Arial" w:eastAsia="Calibri" w:hAnsi="Arial" w:cs="Arial"/>
        </w:rPr>
        <w:t>FEP</w:t>
      </w:r>
      <w:r w:rsidR="007B3EB0" w:rsidRPr="00D71EA7">
        <w:rPr>
          <w:rStyle w:val="Hyperlink1"/>
          <w:rFonts w:ascii="Arial" w:eastAsia="Calibri" w:hAnsi="Arial" w:cs="Arial"/>
        </w:rPr>
        <w:t>, e.g., moving one’s sense organs closer to an object that cannot initially be identified</w:t>
      </w:r>
      <w:r w:rsidRPr="00D71EA7">
        <w:rPr>
          <w:rStyle w:val="Hyperlink1"/>
          <w:rFonts w:ascii="Arial" w:eastAsia="Calibri" w:hAnsi="Arial" w:cs="Arial"/>
        </w:rPr>
        <w:t xml:space="preserve">. </w:t>
      </w:r>
    </w:p>
    <w:p w14:paraId="49AA8414" w14:textId="77777777" w:rsidR="007B3EB0" w:rsidRPr="00D71EA7" w:rsidRDefault="007B3EB0" w:rsidP="00634AE8">
      <w:pPr>
        <w:spacing w:before="240" w:after="0" w:line="480" w:lineRule="auto"/>
        <w:jc w:val="both"/>
        <w:rPr>
          <w:rStyle w:val="Hyperlink1"/>
          <w:rFonts w:ascii="Arial" w:eastAsia="Calibri" w:hAnsi="Arial" w:cs="Arial"/>
        </w:rPr>
      </w:pPr>
    </w:p>
    <w:p w14:paraId="67C4D438" w14:textId="69B20CF1" w:rsidR="003E50EC" w:rsidRPr="00D71EA7" w:rsidRDefault="0040495C" w:rsidP="00634AE8">
      <w:pPr>
        <w:spacing w:line="480" w:lineRule="auto"/>
        <w:jc w:val="both"/>
        <w:rPr>
          <w:rStyle w:val="Hyperlink1"/>
          <w:rFonts w:ascii="Arial" w:eastAsia="Calibri" w:hAnsi="Arial" w:cs="Arial"/>
        </w:rPr>
      </w:pPr>
      <w:r w:rsidRPr="00D71EA7">
        <w:rPr>
          <w:rStyle w:val="Hyperlink1"/>
          <w:rFonts w:ascii="Arial" w:eastAsia="Calibri" w:hAnsi="Arial" w:cs="Arial"/>
        </w:rPr>
        <w:t xml:space="preserve">Recently, </w:t>
      </w:r>
      <w:r w:rsidR="0084277C" w:rsidRPr="00D71EA7">
        <w:rPr>
          <w:rStyle w:val="Hyperlink1"/>
          <w:rFonts w:ascii="Arial" w:eastAsia="Calibri" w:hAnsi="Arial" w:cs="Arial"/>
        </w:rPr>
        <w:t>predictive coding</w:t>
      </w:r>
      <w:r w:rsidR="00644D12" w:rsidRPr="00D71EA7">
        <w:rPr>
          <w:rStyle w:val="Hyperlink1"/>
          <w:rFonts w:ascii="Arial" w:eastAsia="Calibri" w:hAnsi="Arial" w:cs="Arial"/>
        </w:rPr>
        <w:t>,</w:t>
      </w:r>
      <w:r w:rsidR="0084277C" w:rsidRPr="00D71EA7">
        <w:rPr>
          <w:rStyle w:val="Hyperlink1"/>
          <w:rFonts w:ascii="Arial" w:eastAsia="Calibri" w:hAnsi="Arial" w:cs="Arial"/>
        </w:rPr>
        <w:t xml:space="preserve"> and </w:t>
      </w:r>
      <w:r w:rsidR="00BD09E7" w:rsidRPr="00D71EA7">
        <w:rPr>
          <w:rStyle w:val="Hyperlink1"/>
          <w:rFonts w:ascii="Arial" w:eastAsia="Calibri" w:hAnsi="Arial" w:cs="Arial"/>
        </w:rPr>
        <w:t xml:space="preserve">the </w:t>
      </w:r>
      <w:r w:rsidR="00455781" w:rsidRPr="00D71EA7">
        <w:rPr>
          <w:rStyle w:val="Hyperlink1"/>
          <w:rFonts w:ascii="Arial" w:eastAsia="Calibri" w:hAnsi="Arial" w:cs="Arial"/>
        </w:rPr>
        <w:t>FEP in particular</w:t>
      </w:r>
      <w:r w:rsidR="00644D12" w:rsidRPr="00D71EA7">
        <w:rPr>
          <w:rStyle w:val="Hyperlink1"/>
          <w:rFonts w:ascii="Arial" w:eastAsia="Calibri" w:hAnsi="Arial" w:cs="Arial"/>
        </w:rPr>
        <w:t>,</w:t>
      </w:r>
      <w:r w:rsidR="00455781" w:rsidRPr="00D71EA7">
        <w:rPr>
          <w:rStyle w:val="Hyperlink1"/>
          <w:rFonts w:ascii="Arial" w:eastAsia="Calibri" w:hAnsi="Arial" w:cs="Arial"/>
        </w:rPr>
        <w:t xml:space="preserve"> </w:t>
      </w:r>
      <w:r w:rsidR="00744E3A" w:rsidRPr="00D71EA7">
        <w:rPr>
          <w:rStyle w:val="Hyperlink1"/>
          <w:rFonts w:ascii="Arial" w:eastAsia="Calibri" w:hAnsi="Arial" w:cs="Arial"/>
        </w:rPr>
        <w:t>ha</w:t>
      </w:r>
      <w:r w:rsidR="00455781" w:rsidRPr="00D71EA7">
        <w:rPr>
          <w:rStyle w:val="Hyperlink1"/>
          <w:rFonts w:ascii="Arial" w:eastAsia="Calibri" w:hAnsi="Arial" w:cs="Arial"/>
        </w:rPr>
        <w:t>ve</w:t>
      </w:r>
      <w:r w:rsidR="00744E3A" w:rsidRPr="00D71EA7">
        <w:rPr>
          <w:rStyle w:val="Hyperlink1"/>
          <w:rFonts w:ascii="Arial" w:eastAsia="Calibri" w:hAnsi="Arial" w:cs="Arial"/>
        </w:rPr>
        <w:t xml:space="preserve"> been</w:t>
      </w:r>
      <w:r w:rsidR="00F71A6E" w:rsidRPr="00D71EA7">
        <w:rPr>
          <w:rStyle w:val="Hyperlink1"/>
          <w:rFonts w:ascii="Arial" w:eastAsia="Calibri" w:hAnsi="Arial" w:cs="Arial"/>
        </w:rPr>
        <w:t xml:space="preserve"> </w:t>
      </w:r>
      <w:r w:rsidR="008B1DFF" w:rsidRPr="00D71EA7">
        <w:rPr>
          <w:rStyle w:val="Hyperlink1"/>
          <w:rFonts w:ascii="Arial" w:eastAsia="Calibri" w:hAnsi="Arial" w:cs="Arial"/>
        </w:rPr>
        <w:t xml:space="preserve">conceptualised </w:t>
      </w:r>
      <w:r w:rsidR="00736D44" w:rsidRPr="00D71EA7">
        <w:rPr>
          <w:rStyle w:val="Hyperlink1"/>
          <w:rFonts w:ascii="Arial" w:eastAsia="Calibri" w:hAnsi="Arial" w:cs="Arial"/>
        </w:rPr>
        <w:t xml:space="preserve">in relation </w:t>
      </w:r>
      <w:r w:rsidRPr="00D71EA7">
        <w:rPr>
          <w:rStyle w:val="Hyperlink1"/>
          <w:rFonts w:ascii="Arial" w:eastAsia="Calibri" w:hAnsi="Arial" w:cs="Arial"/>
        </w:rPr>
        <w:t>to</w:t>
      </w:r>
      <w:r w:rsidR="0064016F" w:rsidRPr="00D71EA7">
        <w:rPr>
          <w:rStyle w:val="Hyperlink1"/>
          <w:rFonts w:ascii="Arial" w:eastAsia="Calibri" w:hAnsi="Arial" w:cs="Arial"/>
        </w:rPr>
        <w:t xml:space="preserve"> interoception </w:t>
      </w:r>
      <w:r w:rsidR="00C804EA" w:rsidRPr="00D71EA7">
        <w:rPr>
          <w:rStyle w:val="Hyperlink1"/>
          <w:rFonts w:ascii="Arial" w:eastAsia="Calibri" w:hAnsi="Arial" w:cs="Arial"/>
        </w:rPr>
        <w:fldChar w:fldCharType="begin">
          <w:fldData xml:space="preserve">PEVuZE5vdGU+PENpdGU+PEF1dGhvcj5TZXRoPC9BdXRob3I+PFllYXI+MjAxMTwvWWVhcj48UmVj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</w:fldData>
        </w:fldChar>
      </w:r>
      <w:r w:rsidR="00BE18F3">
        <w:rPr>
          <w:rStyle w:val="Hyperlink1"/>
          <w:rFonts w:ascii="Arial" w:eastAsia="Calibri" w:hAnsi="Arial" w:cs="Arial"/>
        </w:rPr>
        <w:instrText xml:space="preserve"> ADDIN EN.CITE </w:instrText>
      </w:r>
      <w:r w:rsidR="00BE18F3">
        <w:rPr>
          <w:rStyle w:val="Hyperlink1"/>
          <w:rFonts w:ascii="Arial" w:eastAsia="Calibri" w:hAnsi="Arial" w:cs="Arial"/>
        </w:rPr>
        <w:fldChar w:fldCharType="begin">
          <w:fldData xml:space="preserve">PEVuZE5vdGU+PENpdGU+PEF1dGhvcj5TZXRoPC9BdXRob3I+PFllYXI+MjAxMTwvWWVhcj48UmVj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</w:fldData>
        </w:fldChar>
      </w:r>
      <w:r w:rsidR="00BE18F3">
        <w:rPr>
          <w:rStyle w:val="Hyperlink1"/>
          <w:rFonts w:ascii="Arial" w:eastAsia="Calibri" w:hAnsi="Arial" w:cs="Arial"/>
        </w:rPr>
        <w:instrText xml:space="preserve"> ADDIN EN.CITE.DATA </w:instrText>
      </w:r>
      <w:r w:rsidR="00BE18F3">
        <w:rPr>
          <w:rStyle w:val="Hyperlink1"/>
          <w:rFonts w:ascii="Arial" w:eastAsia="Calibri" w:hAnsi="Arial" w:cs="Arial"/>
        </w:rPr>
      </w:r>
      <w:r w:rsidR="00BE18F3">
        <w:rPr>
          <w:rStyle w:val="Hyperlink1"/>
          <w:rFonts w:ascii="Arial" w:eastAsia="Calibri" w:hAnsi="Arial" w:cs="Arial"/>
        </w:rPr>
        <w:fldChar w:fldCharType="end"/>
      </w:r>
      <w:r w:rsidR="00C804EA" w:rsidRPr="00D71EA7">
        <w:rPr>
          <w:rStyle w:val="Hyperlink1"/>
          <w:rFonts w:ascii="Arial" w:eastAsia="Calibri" w:hAnsi="Arial" w:cs="Arial"/>
        </w:rPr>
      </w:r>
      <w:r w:rsidR="00C804EA" w:rsidRPr="00D71EA7">
        <w:rPr>
          <w:rStyle w:val="Hyperlink1"/>
          <w:rFonts w:ascii="Arial" w:eastAsia="Calibri" w:hAnsi="Arial" w:cs="Arial"/>
        </w:rPr>
        <w:fldChar w:fldCharType="separate"/>
      </w:r>
      <w:r w:rsidR="00BE18F3">
        <w:rPr>
          <w:rStyle w:val="Hyperlink1"/>
          <w:rFonts w:ascii="Arial" w:eastAsia="Calibri" w:hAnsi="Arial" w:cs="Arial"/>
          <w:noProof/>
        </w:rPr>
        <w:t>(14-18)</w:t>
      </w:r>
      <w:r w:rsidR="00C804EA" w:rsidRPr="00D71EA7">
        <w:rPr>
          <w:rStyle w:val="Hyperlink1"/>
          <w:rFonts w:ascii="Arial" w:eastAsia="Calibri" w:hAnsi="Arial" w:cs="Arial"/>
        </w:rPr>
        <w:fldChar w:fldCharType="end"/>
      </w:r>
      <w:r w:rsidR="00634AE8" w:rsidRPr="00D71EA7">
        <w:rPr>
          <w:rFonts w:ascii="Arial" w:hAnsi="Arial" w:cs="Arial"/>
          <w:sz w:val="20"/>
          <w:szCs w:val="20"/>
        </w:rPr>
        <w:t xml:space="preserve"> </w:t>
      </w:r>
      <w:r w:rsidR="00634AE8"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&lt;EndNote&gt;&lt;Cite&gt;&lt;Author&gt;Owens A.P.&lt;/Author&gt;&lt;Year&gt;Under review&lt;/Year&gt;&lt;RecNum&gt;9073&lt;/RecNum&gt;&lt;DisplayText&gt;(19)&lt;/DisplayText&gt;&lt;record&gt;&lt;rec-number&gt;9073&lt;/rec-number&gt;&lt;foreign-keys&gt;&lt;key app="EN" db-id="zras0vwpsa2zwse5dv9xsx93sar295e2szvf"&gt;9073&lt;/key&gt;&lt;/foreign-keys&gt;&lt;ref-type name="Journal Article"&gt;17&lt;/ref-type&gt;&lt;contributors&gt;&lt;authors&gt;&lt;author&gt;Owens A.P.,&lt;/author&gt;&lt;author&gt;Allen M.,&lt;/author&gt;&lt;author&gt;Ondobaka, S.,&lt;/author&gt;&lt;author&gt;Friston K.J.,&lt;/author&gt;&lt;/authors&gt;&lt;/contributors&gt;&lt;titles&gt;&lt;title&gt;Interoceptive inference: from computational neuroscience to clinic&lt;/title&gt;&lt;secondary-title&gt;Neuroscience &amp;amp; Biobehavioral Reviews&lt;/secondary-title&gt;&lt;/titles&gt;&lt;periodical&gt;&lt;full-title&gt;Neuroscience &amp;amp; Biobehavioral Reviews&lt;/full-title&gt;&lt;/periodical&gt;&lt;dates&gt;&lt;year&gt;Under review&lt;/year&gt;&lt;/dates&gt;&lt;urls&gt;&lt;/urls&gt;&lt;/record&gt;&lt;/Cite&gt;&lt;/EndNote&gt;</w:instrText>
      </w:r>
      <w:r w:rsidR="00634AE8" w:rsidRPr="00D71EA7">
        <w:rPr>
          <w:rFonts w:ascii="Arial" w:hAnsi="Arial" w:cs="Arial"/>
          <w:sz w:val="20"/>
          <w:szCs w:val="20"/>
        </w:rPr>
        <w:fldChar w:fldCharType="separate"/>
      </w:r>
      <w:r w:rsidR="00BE18F3">
        <w:rPr>
          <w:rFonts w:ascii="Arial" w:hAnsi="Arial" w:cs="Arial"/>
          <w:noProof/>
          <w:sz w:val="20"/>
          <w:szCs w:val="20"/>
        </w:rPr>
        <w:t>(19)</w:t>
      </w:r>
      <w:r w:rsidR="00634AE8" w:rsidRPr="00D71EA7">
        <w:rPr>
          <w:rFonts w:ascii="Arial" w:hAnsi="Arial" w:cs="Arial"/>
          <w:sz w:val="20"/>
          <w:szCs w:val="20"/>
        </w:rPr>
        <w:fldChar w:fldCharType="end"/>
      </w:r>
      <w:r w:rsidR="005B76D7" w:rsidRPr="00D71EA7">
        <w:rPr>
          <w:rStyle w:val="Hyperlink1"/>
          <w:rFonts w:ascii="Arial" w:eastAsia="Calibri" w:hAnsi="Arial" w:cs="Arial"/>
        </w:rPr>
        <w:t xml:space="preserve">, </w:t>
      </w:r>
      <w:r w:rsidR="00A92DCA" w:rsidRPr="00D71EA7">
        <w:rPr>
          <w:rStyle w:val="Hyperlink1"/>
          <w:rFonts w:ascii="Arial" w:eastAsia="Calibri" w:hAnsi="Arial" w:cs="Arial"/>
        </w:rPr>
        <w:t>including</w:t>
      </w:r>
      <w:r w:rsidR="005B76D7" w:rsidRPr="00D71EA7">
        <w:rPr>
          <w:rStyle w:val="Hyperlink1"/>
          <w:rFonts w:ascii="Arial" w:eastAsia="Calibri" w:hAnsi="Arial" w:cs="Arial"/>
        </w:rPr>
        <w:t xml:space="preserve"> how </w:t>
      </w:r>
      <w:r w:rsidRPr="00D71EA7">
        <w:rPr>
          <w:rStyle w:val="Hyperlink1"/>
          <w:rFonts w:ascii="Arial" w:eastAsia="Calibri" w:hAnsi="Arial" w:cs="Arial"/>
        </w:rPr>
        <w:t>i</w:t>
      </w:r>
      <w:r w:rsidR="0064016F" w:rsidRPr="00D71EA7">
        <w:rPr>
          <w:rStyle w:val="Hyperlink1"/>
          <w:rFonts w:ascii="Arial" w:eastAsia="Calibri" w:hAnsi="Arial" w:cs="Arial"/>
        </w:rPr>
        <w:t xml:space="preserve">nteroceptive </w:t>
      </w:r>
      <w:r w:rsidR="00CC6492" w:rsidRPr="00D71EA7">
        <w:rPr>
          <w:rStyle w:val="None"/>
          <w:rFonts w:ascii="Arial" w:hAnsi="Arial" w:cs="Arial"/>
          <w:sz w:val="20"/>
          <w:szCs w:val="20"/>
        </w:rPr>
        <w:t>afferent signals construct pre</w:t>
      </w:r>
      <w:r w:rsidR="007553AD" w:rsidRPr="00D71EA7">
        <w:rPr>
          <w:rStyle w:val="None"/>
          <w:rFonts w:ascii="Arial" w:hAnsi="Arial" w:cs="Arial"/>
          <w:sz w:val="20"/>
          <w:szCs w:val="20"/>
        </w:rPr>
        <w:t>dictions about the</w:t>
      </w:r>
      <w:r w:rsidR="00CC6492" w:rsidRPr="00D71EA7">
        <w:rPr>
          <w:rStyle w:val="None"/>
          <w:rFonts w:ascii="Arial" w:hAnsi="Arial" w:cs="Arial"/>
          <w:sz w:val="20"/>
          <w:szCs w:val="20"/>
        </w:rPr>
        <w:t xml:space="preserve"> state of the body that </w:t>
      </w:r>
      <w:r w:rsidR="00D71EA7" w:rsidRPr="00D71EA7">
        <w:rPr>
          <w:rStyle w:val="None"/>
          <w:rFonts w:ascii="Arial" w:hAnsi="Arial" w:cs="Arial"/>
          <w:sz w:val="20"/>
          <w:szCs w:val="20"/>
        </w:rPr>
        <w:t>potentially</w:t>
      </w:r>
      <w:r w:rsidR="00CC6492" w:rsidRPr="00D71EA7">
        <w:rPr>
          <w:rStyle w:val="None"/>
          <w:rFonts w:ascii="Arial" w:hAnsi="Arial" w:cs="Arial"/>
          <w:sz w:val="20"/>
          <w:szCs w:val="20"/>
        </w:rPr>
        <w:t xml:space="preserve"> dictate autonomic mediation of homeostasis </w:t>
      </w:r>
      <w:r w:rsidR="00CC6492" w:rsidRPr="00D71EA7">
        <w:rPr>
          <w:rStyle w:val="None"/>
          <w:rFonts w:ascii="Arial" w:hAnsi="Arial" w:cs="Arial"/>
          <w:sz w:val="20"/>
          <w:szCs w:val="20"/>
        </w:rPr>
        <w:fldChar w:fldCharType="begin">
          <w:fldData xml:space="preserve">PEVuZE5vdGU+PENpdGU+PEF1dGhvcj5HdTwvQXV0aG9yPjxZZWFyPjIwMTM8L1llYXI+PFJlY051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</w:fldData>
        </w:fldChar>
      </w:r>
      <w:r w:rsidR="00BE18F3">
        <w:rPr>
          <w:rStyle w:val="None"/>
          <w:rFonts w:ascii="Arial" w:hAnsi="Arial" w:cs="Arial"/>
          <w:sz w:val="20"/>
          <w:szCs w:val="20"/>
        </w:rPr>
        <w:instrText xml:space="preserve"> ADDIN EN.CITE </w:instrText>
      </w:r>
      <w:r w:rsidR="00BE18F3">
        <w:rPr>
          <w:rStyle w:val="None"/>
          <w:rFonts w:ascii="Arial" w:hAnsi="Arial" w:cs="Arial"/>
          <w:sz w:val="20"/>
          <w:szCs w:val="20"/>
        </w:rPr>
        <w:fldChar w:fldCharType="begin">
          <w:fldData xml:space="preserve">PEVuZE5vdGU+PENpdGU+PEF1dGhvcj5HdTwvQXV0aG9yPjxZZWFyPjIwMTM8L1llYXI+PFJlY051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</w:fldData>
        </w:fldChar>
      </w:r>
      <w:r w:rsidR="00BE18F3">
        <w:rPr>
          <w:rStyle w:val="None"/>
          <w:rFonts w:ascii="Arial" w:hAnsi="Arial" w:cs="Arial"/>
          <w:sz w:val="20"/>
          <w:szCs w:val="20"/>
        </w:rPr>
        <w:instrText xml:space="preserve"> ADDIN EN.CITE.DATA </w:instrText>
      </w:r>
      <w:r w:rsidR="00BE18F3">
        <w:rPr>
          <w:rStyle w:val="None"/>
          <w:rFonts w:ascii="Arial" w:hAnsi="Arial" w:cs="Arial"/>
          <w:sz w:val="20"/>
          <w:szCs w:val="20"/>
        </w:rPr>
      </w:r>
      <w:r w:rsidR="00BE18F3">
        <w:rPr>
          <w:rStyle w:val="None"/>
          <w:rFonts w:ascii="Arial" w:hAnsi="Arial" w:cs="Arial"/>
          <w:sz w:val="20"/>
          <w:szCs w:val="20"/>
        </w:rPr>
        <w:fldChar w:fldCharType="end"/>
      </w:r>
      <w:r w:rsidR="00CC6492" w:rsidRPr="00D71EA7">
        <w:rPr>
          <w:rStyle w:val="None"/>
          <w:rFonts w:ascii="Arial" w:hAnsi="Arial" w:cs="Arial"/>
          <w:sz w:val="20"/>
          <w:szCs w:val="20"/>
        </w:rPr>
      </w:r>
      <w:r w:rsidR="00CC6492" w:rsidRPr="00D71EA7">
        <w:rPr>
          <w:rStyle w:val="None"/>
          <w:rFonts w:ascii="Arial" w:hAnsi="Arial" w:cs="Arial"/>
          <w:sz w:val="20"/>
          <w:szCs w:val="20"/>
        </w:rPr>
        <w:fldChar w:fldCharType="separate"/>
      </w:r>
      <w:r w:rsidR="00BE18F3">
        <w:rPr>
          <w:rStyle w:val="None"/>
          <w:rFonts w:ascii="Arial" w:hAnsi="Arial" w:cs="Arial"/>
          <w:noProof/>
          <w:sz w:val="20"/>
          <w:szCs w:val="20"/>
        </w:rPr>
        <w:t>(20, 21)</w:t>
      </w:r>
      <w:r w:rsidR="00CC6492" w:rsidRPr="00D71EA7">
        <w:rPr>
          <w:rStyle w:val="None"/>
          <w:rFonts w:ascii="Arial" w:hAnsi="Arial" w:cs="Arial"/>
          <w:sz w:val="20"/>
          <w:szCs w:val="20"/>
        </w:rPr>
        <w:fldChar w:fldCharType="end"/>
      </w:r>
      <w:r w:rsidR="00CC6492" w:rsidRPr="00D71EA7">
        <w:rPr>
          <w:rStyle w:val="None"/>
          <w:rFonts w:ascii="Arial" w:hAnsi="Arial" w:cs="Arial"/>
          <w:sz w:val="20"/>
          <w:szCs w:val="20"/>
        </w:rPr>
        <w:t xml:space="preserve"> </w:t>
      </w:r>
      <w:r w:rsidR="00934C38" w:rsidRPr="00D71EA7">
        <w:rPr>
          <w:rStyle w:val="Hyperlink1"/>
          <w:rFonts w:ascii="Arial" w:eastAsia="Calibri" w:hAnsi="Arial" w:cs="Arial"/>
        </w:rPr>
        <w:fldChar w:fldCharType="begin"/>
      </w:r>
      <w:r w:rsidR="00BE18F3">
        <w:rPr>
          <w:rStyle w:val="Hyperlink1"/>
          <w:rFonts w:ascii="Arial" w:eastAsia="Calibri" w:hAnsi="Arial" w:cs="Arial"/>
        </w:rPr>
        <w:instrText xml:space="preserve"> ADDIN EN.CITE &lt;EndNote&gt;&lt;Cite&gt;&lt;Author&gt;Ondobaka&lt;/Author&gt;&lt;Year&gt;2015&lt;/Year&gt;&lt;RecNum&gt;6&lt;/RecNum&gt;&lt;DisplayText&gt;(17)&lt;/DisplayText&gt;&lt;record&gt;&lt;rec-number&gt;6&lt;/rec-number&gt;&lt;foreign-keys&gt;&lt;key app="EN" db-id="w5dswzvrk0dwvnesp2d55feztasdetpff2rz" timestamp="1512469242"&gt;6&lt;/key&gt;&lt;/foreign-keys&gt;&lt;ref-type name="Journal Article"&gt;17&lt;/ref-type&gt;&lt;contributors&gt;&lt;authors&gt;&lt;author&gt;Ondobaka, S.&lt;/author&gt;&lt;author&gt;Kilner, J.&lt;/author&gt;&lt;author&gt;Friston, K.&lt;/author&gt;&lt;/authors&gt;&lt;/contributors&gt;&lt;auth-address&gt;Wellcome Trust Centre for Neuroimaging, University College London, United Kingdom; Sobell Department for Motor Neuroscience and Movement Disorders, University College London, United Kingdom. Electronic address: s.ondobaka@ucl.ac.uk.&amp;#xD;Wellcome Trust Centre for Neuroimaging, University College London, United Kingdom; Sobell Department for Motor Neuroscience and Movement Disorders, University College London, United Kingdom.&lt;/auth-address&gt;&lt;titles&gt;&lt;title&gt;The role of interoceptive inference in theory of mind&lt;/title&gt;&lt;secondary-title&gt;Brain Cogn&lt;/secondary-title&gt;&lt;alt-title&gt;Brain and cognition&lt;/alt-title&gt;&lt;/titles&gt;&lt;periodical&gt;&lt;full-title&gt;Brain Cogn&lt;/full-title&gt;&lt;abbr-1&gt;Brain and cognition&lt;/abbr-1&gt;&lt;/periodical&gt;&lt;alt-periodical&gt;&lt;full-title&gt;Brain Cogn&lt;/full-title&gt;&lt;abbr-1&gt;Brain and cognition&lt;/abbr-1&gt;&lt;/alt-periodical&gt;&lt;dates&gt;&lt;year&gt;2015&lt;/year&gt;&lt;pub-dates&gt;&lt;date&gt;Aug 12&lt;/date&gt;&lt;/pub-dates&gt;&lt;/dates&gt;&lt;isbn&gt;1090-2147 (Electronic)&amp;#xD;0278-2626 (Linking)&lt;/isbn&gt;&lt;accession-num&gt;26275633&lt;/accession-num&gt;&lt;urls&gt;&lt;related-urls&gt;&lt;url&gt;http://www.ncbi.nlm.nih.gov/pubmed/26275633&lt;/url&gt;&lt;/related-urls&gt;&lt;/urls&gt;&lt;electronic-resource-num&gt;10.1016/j.bandc.2015.08.002&lt;/electronic-resource-num&gt;&lt;/record&gt;&lt;/Cite&gt;&lt;/EndNote&gt;</w:instrText>
      </w:r>
      <w:r w:rsidR="00934C38" w:rsidRPr="00D71EA7">
        <w:rPr>
          <w:rStyle w:val="Hyperlink1"/>
          <w:rFonts w:ascii="Arial" w:eastAsia="Calibri" w:hAnsi="Arial" w:cs="Arial"/>
        </w:rPr>
        <w:fldChar w:fldCharType="separate"/>
      </w:r>
      <w:r w:rsidR="00BE18F3">
        <w:rPr>
          <w:rStyle w:val="Hyperlink1"/>
          <w:rFonts w:ascii="Arial" w:eastAsia="Calibri" w:hAnsi="Arial" w:cs="Arial"/>
          <w:noProof/>
        </w:rPr>
        <w:t>(17)</w:t>
      </w:r>
      <w:r w:rsidR="00934C38" w:rsidRPr="00D71EA7">
        <w:rPr>
          <w:rStyle w:val="Hyperlink1"/>
          <w:rFonts w:ascii="Arial" w:eastAsia="Calibri" w:hAnsi="Arial" w:cs="Arial"/>
        </w:rPr>
        <w:fldChar w:fldCharType="end"/>
      </w:r>
      <w:r w:rsidR="0064016F" w:rsidRPr="00D71EA7">
        <w:rPr>
          <w:rStyle w:val="Hyperlink1"/>
          <w:rFonts w:ascii="Arial" w:eastAsia="Calibri" w:hAnsi="Arial" w:cs="Arial"/>
        </w:rPr>
        <w:t xml:space="preserve">. </w:t>
      </w:r>
      <w:r w:rsidR="0084277C" w:rsidRPr="00D71EA7">
        <w:rPr>
          <w:rStyle w:val="Hyperlink1"/>
          <w:rFonts w:ascii="Arial" w:eastAsia="Calibri" w:hAnsi="Arial" w:cs="Arial"/>
        </w:rPr>
        <w:t xml:space="preserve">In this </w:t>
      </w:r>
      <w:r w:rsidR="00843A84" w:rsidRPr="00D71EA7">
        <w:rPr>
          <w:rStyle w:val="Hyperlink1"/>
          <w:rFonts w:ascii="Arial" w:eastAsia="Calibri" w:hAnsi="Arial" w:cs="Arial"/>
        </w:rPr>
        <w:t xml:space="preserve">currently hypothetical </w:t>
      </w:r>
      <w:r w:rsidR="0084277C" w:rsidRPr="00D71EA7">
        <w:rPr>
          <w:rStyle w:val="Hyperlink1"/>
          <w:rFonts w:ascii="Arial" w:eastAsia="Calibri" w:hAnsi="Arial" w:cs="Arial"/>
        </w:rPr>
        <w:t>context, d</w:t>
      </w:r>
      <w:r w:rsidR="00270FA9" w:rsidRPr="00D71EA7">
        <w:rPr>
          <w:rFonts w:ascii="Arial" w:hAnsi="Arial" w:cs="Arial"/>
          <w:sz w:val="20"/>
          <w:szCs w:val="20"/>
        </w:rPr>
        <w:t>escending prediction</w:t>
      </w:r>
      <w:r w:rsidR="00A709A8" w:rsidRPr="00D71EA7">
        <w:rPr>
          <w:rFonts w:ascii="Arial" w:hAnsi="Arial" w:cs="Arial"/>
          <w:sz w:val="20"/>
          <w:szCs w:val="20"/>
        </w:rPr>
        <w:t>s</w:t>
      </w:r>
      <w:r w:rsidR="00270FA9" w:rsidRPr="00D71EA7">
        <w:rPr>
          <w:rFonts w:ascii="Arial" w:hAnsi="Arial" w:cs="Arial"/>
          <w:sz w:val="20"/>
          <w:szCs w:val="20"/>
        </w:rPr>
        <w:t xml:space="preserve"> </w:t>
      </w:r>
      <w:r w:rsidR="007637BC" w:rsidRPr="00D71EA7">
        <w:rPr>
          <w:rFonts w:ascii="Arial" w:hAnsi="Arial" w:cs="Arial"/>
          <w:sz w:val="20"/>
          <w:szCs w:val="20"/>
        </w:rPr>
        <w:t xml:space="preserve">would </w:t>
      </w:r>
      <w:r w:rsidR="00270FA9" w:rsidRPr="00D71EA7">
        <w:rPr>
          <w:rFonts w:ascii="Arial" w:hAnsi="Arial" w:cs="Arial"/>
          <w:sz w:val="20"/>
          <w:szCs w:val="20"/>
        </w:rPr>
        <w:t>only</w:t>
      </w:r>
      <w:r w:rsidR="00A27321" w:rsidRPr="00D71EA7">
        <w:rPr>
          <w:rFonts w:ascii="Arial" w:hAnsi="Arial" w:cs="Arial"/>
          <w:sz w:val="20"/>
          <w:szCs w:val="20"/>
        </w:rPr>
        <w:t xml:space="preserve"> elicit </w:t>
      </w:r>
      <w:r w:rsidR="00270FA9" w:rsidRPr="00D71EA7">
        <w:rPr>
          <w:rFonts w:ascii="Arial" w:hAnsi="Arial" w:cs="Arial"/>
          <w:sz w:val="20"/>
          <w:szCs w:val="20"/>
        </w:rPr>
        <w:t>autonomic responses if</w:t>
      </w:r>
      <w:r w:rsidR="00A27321" w:rsidRPr="00D71EA7">
        <w:rPr>
          <w:rFonts w:ascii="Arial" w:hAnsi="Arial" w:cs="Arial"/>
          <w:sz w:val="20"/>
          <w:szCs w:val="20"/>
        </w:rPr>
        <w:t xml:space="preserve"> </w:t>
      </w:r>
      <w:r w:rsidR="00455781" w:rsidRPr="00D71EA7">
        <w:rPr>
          <w:rFonts w:ascii="Arial" w:hAnsi="Arial" w:cs="Arial"/>
          <w:sz w:val="20"/>
          <w:szCs w:val="20"/>
        </w:rPr>
        <w:t xml:space="preserve">the </w:t>
      </w:r>
      <w:r w:rsidR="00A27321" w:rsidRPr="00D71EA7">
        <w:rPr>
          <w:rFonts w:ascii="Arial" w:hAnsi="Arial" w:cs="Arial"/>
          <w:sz w:val="20"/>
          <w:szCs w:val="20"/>
        </w:rPr>
        <w:t xml:space="preserve">ascending </w:t>
      </w:r>
      <w:r w:rsidR="00A709A8" w:rsidRPr="00D71EA7">
        <w:rPr>
          <w:rFonts w:ascii="Arial" w:hAnsi="Arial" w:cs="Arial"/>
          <w:sz w:val="20"/>
          <w:szCs w:val="20"/>
        </w:rPr>
        <w:t>prediction</w:t>
      </w:r>
      <w:r w:rsidR="00A92DCA" w:rsidRPr="00D71EA7">
        <w:rPr>
          <w:rFonts w:ascii="Arial" w:hAnsi="Arial" w:cs="Arial"/>
          <w:sz w:val="20"/>
          <w:szCs w:val="20"/>
        </w:rPr>
        <w:t xml:space="preserve"> error</w:t>
      </w:r>
      <w:r w:rsidR="00293631" w:rsidRPr="00D71EA7">
        <w:rPr>
          <w:rFonts w:ascii="Arial" w:hAnsi="Arial" w:cs="Arial"/>
          <w:sz w:val="20"/>
          <w:szCs w:val="20"/>
        </w:rPr>
        <w:t xml:space="preserve"> </w:t>
      </w:r>
      <w:r w:rsidR="00455781" w:rsidRPr="00D71EA7">
        <w:rPr>
          <w:rFonts w:ascii="Arial" w:hAnsi="Arial" w:cs="Arial"/>
          <w:sz w:val="20"/>
          <w:szCs w:val="20"/>
        </w:rPr>
        <w:t>is</w:t>
      </w:r>
      <w:r w:rsidR="00293631" w:rsidRPr="00D71EA7">
        <w:rPr>
          <w:rFonts w:ascii="Arial" w:hAnsi="Arial" w:cs="Arial"/>
          <w:sz w:val="20"/>
          <w:szCs w:val="20"/>
        </w:rPr>
        <w:t xml:space="preserve"> </w:t>
      </w:r>
      <w:r w:rsidR="00F73AD9" w:rsidRPr="00D71EA7">
        <w:rPr>
          <w:rFonts w:ascii="Arial" w:hAnsi="Arial" w:cs="Arial"/>
          <w:sz w:val="20"/>
          <w:szCs w:val="20"/>
        </w:rPr>
        <w:t>not cancelled out</w:t>
      </w:r>
      <w:r w:rsidR="00655C60" w:rsidRPr="00D71EA7">
        <w:rPr>
          <w:rFonts w:ascii="Arial" w:hAnsi="Arial" w:cs="Arial"/>
          <w:sz w:val="20"/>
          <w:szCs w:val="20"/>
        </w:rPr>
        <w:t xml:space="preserve"> </w:t>
      </w:r>
      <w:r w:rsidR="00514368" w:rsidRPr="00D71EA7">
        <w:rPr>
          <w:rFonts w:ascii="Arial" w:hAnsi="Arial" w:cs="Arial"/>
          <w:sz w:val="20"/>
          <w:szCs w:val="20"/>
        </w:rPr>
        <w:t xml:space="preserve">by an </w:t>
      </w:r>
      <w:r w:rsidR="00EA49F6" w:rsidRPr="00D71EA7">
        <w:rPr>
          <w:rFonts w:ascii="Arial" w:hAnsi="Arial" w:cs="Arial"/>
          <w:sz w:val="20"/>
          <w:szCs w:val="20"/>
        </w:rPr>
        <w:t>attenuati</w:t>
      </w:r>
      <w:r w:rsidR="00514368" w:rsidRPr="00D71EA7">
        <w:rPr>
          <w:rFonts w:ascii="Arial" w:hAnsi="Arial" w:cs="Arial"/>
          <w:sz w:val="20"/>
          <w:szCs w:val="20"/>
        </w:rPr>
        <w:t>on of</w:t>
      </w:r>
      <w:r w:rsidR="00EA49F6" w:rsidRPr="00D71EA7">
        <w:rPr>
          <w:rFonts w:ascii="Arial" w:hAnsi="Arial" w:cs="Arial"/>
          <w:sz w:val="20"/>
          <w:szCs w:val="20"/>
        </w:rPr>
        <w:t xml:space="preserve"> </w:t>
      </w:r>
      <w:r w:rsidR="00293631" w:rsidRPr="00D71EA7">
        <w:rPr>
          <w:rFonts w:ascii="Arial" w:hAnsi="Arial" w:cs="Arial"/>
          <w:sz w:val="20"/>
          <w:szCs w:val="20"/>
        </w:rPr>
        <w:t>sensory precision</w:t>
      </w:r>
      <w:r w:rsidR="00EA49F6" w:rsidRPr="00D71EA7">
        <w:rPr>
          <w:rFonts w:ascii="Arial" w:hAnsi="Arial" w:cs="Arial"/>
          <w:sz w:val="20"/>
          <w:szCs w:val="20"/>
        </w:rPr>
        <w:t xml:space="preserve"> </w:t>
      </w:r>
      <w:r w:rsidR="00514368" w:rsidRPr="00D71EA7">
        <w:rPr>
          <w:rFonts w:ascii="Arial" w:hAnsi="Arial" w:cs="Arial"/>
          <w:sz w:val="20"/>
          <w:szCs w:val="20"/>
        </w:rPr>
        <w:t>(</w:t>
      </w:r>
      <w:r w:rsidR="00293631" w:rsidRPr="00D71EA7">
        <w:rPr>
          <w:rFonts w:ascii="Arial" w:hAnsi="Arial" w:cs="Arial"/>
          <w:sz w:val="20"/>
          <w:szCs w:val="20"/>
        </w:rPr>
        <w:t>sensory attenuation</w:t>
      </w:r>
      <w:r w:rsidR="00514368" w:rsidRPr="00D71EA7">
        <w:rPr>
          <w:rFonts w:ascii="Arial" w:hAnsi="Arial" w:cs="Arial"/>
          <w:sz w:val="20"/>
          <w:szCs w:val="20"/>
        </w:rPr>
        <w:t>)</w:t>
      </w:r>
      <w:r w:rsidR="00293631" w:rsidRPr="00D71EA7">
        <w:rPr>
          <w:rFonts w:ascii="Arial" w:hAnsi="Arial" w:cs="Arial"/>
          <w:sz w:val="20"/>
          <w:szCs w:val="20"/>
        </w:rPr>
        <w:t xml:space="preserve"> </w:t>
      </w:r>
      <w:r w:rsidR="00934C38"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&lt;EndNote&gt;&lt;Cite&gt;&lt;Author&gt;Brown&lt;/Author&gt;&lt;Year&gt;2013&lt;/Year&gt;&lt;RecNum&gt;8023&lt;/RecNum&gt;&lt;DisplayText&gt;(22)&lt;/DisplayText&gt;&lt;record&gt;&lt;rec-number&gt;8023&lt;/rec-number&gt;&lt;foreign-keys&gt;&lt;key app="EN" db-id="zras0vwpsa2zwse5dv9xsx93sar295e2szvf"&gt;8023&lt;/key&gt;&lt;/foreign-keys&gt;&lt;ref-type name="Journal Article"&gt;17&lt;/ref-type&gt;&lt;contributors&gt;&lt;authors&gt;&lt;author&gt;Brown, H.&lt;/author&gt;&lt;author&gt;Adams, R. A.&lt;/author&gt;&lt;author&gt;Parees, I.&lt;/author&gt;&lt;author&gt;Edwards, M.&lt;/author&gt;&lt;author&gt;Friston, K.&lt;/author&gt;&lt;/authors&gt;&lt;/contributors&gt;&lt;auth-address&gt;Institute of Neurology, The Wellcome Trust Centre for Neuroimaging, UCL, 12 Queen Square, London, WC1N 3BG, UK, harriet.brown.09@ucl.ac.uk.&lt;/auth-address&gt;&lt;titles&gt;&lt;title&gt;Active inference, sensory attenuation and illusions&lt;/title&gt;&lt;secondary-title&gt;Cogn Process&lt;/secondary-title&gt;&lt;alt-title&gt;Cognitive processing&lt;/alt-title&gt;&lt;/titles&gt;&lt;periodical&gt;&lt;full-title&gt;Cogn Process&lt;/full-title&gt;&lt;abbr-1&gt;Cognitive processing&lt;/abbr-1&gt;&lt;/periodical&gt;&lt;alt-periodical&gt;&lt;full-title&gt;Cogn Process&lt;/full-title&gt;&lt;abbr-1&gt;Cognitive processing&lt;/abbr-1&gt;&lt;/alt-periodical&gt;&lt;pages&gt;411-27&lt;/pages&gt;&lt;volume&gt;14&lt;/volume&gt;&lt;number&gt;4&lt;/number&gt;&lt;keywords&gt;&lt;keyword&gt;Algorithms&lt;/keyword&gt;&lt;keyword&gt;Attention/physiology&lt;/keyword&gt;&lt;keyword&gt;Bayes Theorem&lt;/keyword&gt;&lt;keyword&gt;Behavior/physiology&lt;/keyword&gt;&lt;keyword&gt;Humans&lt;/keyword&gt;&lt;keyword&gt;Illusions/*psychology&lt;/keyword&gt;&lt;keyword&gt;Psychophysics&lt;/keyword&gt;&lt;keyword&gt;Sensation/*physiology&lt;/keyword&gt;&lt;/keywords&gt;&lt;dates&gt;&lt;year&gt;2013&lt;/year&gt;&lt;pub-dates&gt;&lt;date&gt;Nov&lt;/date&gt;&lt;/pub-dates&gt;&lt;/dates&gt;&lt;isbn&gt;1612-4790 (Electronic)&lt;/isbn&gt;&lt;accession-num&gt;23744445&lt;/accession-num&gt;&lt;urls&gt;&lt;related-urls&gt;&lt;url&gt;http://www.ncbi.nlm.nih.gov/pubmed/23744445&lt;/url&gt;&lt;/related-urls&gt;&lt;/urls&gt;&lt;custom2&gt;3824582&lt;/custom2&gt;&lt;electronic-resource-num&gt;10.1007/s10339-013-0571-3&lt;/electronic-resource-num&gt;&lt;/record&gt;&lt;/Cite&gt;&lt;/EndNote&gt;</w:instrText>
      </w:r>
      <w:r w:rsidR="00934C38" w:rsidRPr="00D71EA7">
        <w:rPr>
          <w:rFonts w:ascii="Arial" w:hAnsi="Arial" w:cs="Arial"/>
          <w:sz w:val="20"/>
          <w:szCs w:val="20"/>
        </w:rPr>
        <w:fldChar w:fldCharType="separate"/>
      </w:r>
      <w:r w:rsidR="00BE18F3">
        <w:rPr>
          <w:rFonts w:ascii="Arial" w:hAnsi="Arial" w:cs="Arial"/>
          <w:noProof/>
          <w:sz w:val="20"/>
          <w:szCs w:val="20"/>
        </w:rPr>
        <w:t>(22)</w:t>
      </w:r>
      <w:r w:rsidR="00934C38" w:rsidRPr="00D71EA7">
        <w:rPr>
          <w:rFonts w:ascii="Arial" w:hAnsi="Arial" w:cs="Arial"/>
          <w:sz w:val="20"/>
          <w:szCs w:val="20"/>
        </w:rPr>
        <w:fldChar w:fldCharType="end"/>
      </w:r>
      <w:r w:rsidR="00C8036A" w:rsidRPr="00D71EA7">
        <w:rPr>
          <w:rFonts w:ascii="Arial" w:hAnsi="Arial" w:cs="Arial"/>
          <w:sz w:val="20"/>
          <w:szCs w:val="20"/>
        </w:rPr>
        <w:t>, otherwise</w:t>
      </w:r>
      <w:r w:rsidR="00793B5B" w:rsidRPr="00D71EA7">
        <w:rPr>
          <w:rFonts w:ascii="Arial" w:hAnsi="Arial" w:cs="Arial"/>
          <w:sz w:val="20"/>
          <w:szCs w:val="20"/>
        </w:rPr>
        <w:t xml:space="preserve"> </w:t>
      </w:r>
      <w:r w:rsidR="000D47FA" w:rsidRPr="00D71EA7">
        <w:rPr>
          <w:rFonts w:ascii="Arial" w:hAnsi="Arial" w:cs="Arial"/>
          <w:sz w:val="20"/>
          <w:szCs w:val="20"/>
        </w:rPr>
        <w:t>prediction errors would lead to revised predictions rather than action</w:t>
      </w:r>
      <w:r w:rsidR="00A709A8" w:rsidRPr="00D71EA7">
        <w:rPr>
          <w:rFonts w:ascii="Arial" w:hAnsi="Arial" w:cs="Arial"/>
          <w:sz w:val="20"/>
          <w:szCs w:val="20"/>
        </w:rPr>
        <w:t xml:space="preserve"> </w:t>
      </w:r>
      <w:r w:rsidR="00934C38"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&lt;EndNote&gt;&lt;Cite&gt;&lt;Author&gt;Adams&lt;/Author&gt;&lt;Year&gt;2013&lt;/Year&gt;&lt;RecNum&gt;103&lt;/RecNum&gt;&lt;DisplayText&gt;(23)&lt;/DisplayText&gt;&lt;record&gt;&lt;rec-number&gt;103&lt;/rec-number&gt;&lt;foreign-keys&gt;&lt;key app="EN" db-id="w5dswzvrk0dwvnesp2d55feztasdetpff2rz" timestamp="1512469244"&gt;103&lt;/key&gt;&lt;/foreign-keys&gt;&lt;ref-type name="Journal Article"&gt;17&lt;/ref-type&gt;&lt;contributors&gt;&lt;authors&gt;&lt;author&gt;Adams, R. A.&lt;/author&gt;&lt;author&gt;Shipp, S.&lt;/author&gt;&lt;author&gt;Friston, K. J.&lt;/author&gt;&lt;/authors&gt;&lt;/contributors&gt;&lt;auth-address&gt;The Wellcome Trust Centre for Neuroimaging, Institute of Neurology, University College London, 12 Queen Square, London, WC1N 3BG, UK. rick.adams@ucl.ac.uk&lt;/auth-address&gt;&lt;titles&gt;&lt;title&gt;Predictions not commands: active inference in the motor system&lt;/title&gt;&lt;secondary-title&gt;Brain Struct Funct&lt;/secondary-title&gt;&lt;alt-title&gt;Brain structure &amp;amp; function&lt;/alt-title&gt;&lt;/titles&gt;&lt;periodical&gt;&lt;full-title&gt;Brain Struct Funct&lt;/full-title&gt;&lt;abbr-1&gt;Brain structure &amp;amp; function&lt;/abbr-1&gt;&lt;/periodical&gt;&lt;alt-periodical&gt;&lt;full-title&gt;Brain Struct Funct&lt;/full-title&gt;&lt;abbr-1&gt;Brain structure &amp;amp; function&lt;/abbr-1&gt;&lt;/alt-periodical&gt;&lt;pages&gt;611-43&lt;/pages&gt;&lt;volume&gt;218&lt;/volume&gt;&lt;number&gt;3&lt;/number&gt;&lt;keywords&gt;&lt;keyword&gt;Animals&lt;/keyword&gt;&lt;keyword&gt;Brain Mapping&lt;/keyword&gt;&lt;keyword&gt;Cerebral Cortex/cytology/*physiology&lt;/keyword&gt;&lt;keyword&gt;Humans&lt;/keyword&gt;&lt;keyword&gt;*Models, Neurological&lt;/keyword&gt;&lt;keyword&gt;Motor Activity/*physiology&lt;/keyword&gt;&lt;keyword&gt;Nerve Net/*physiology&lt;/keyword&gt;&lt;keyword&gt;Neural Pathways/*physiology&lt;/keyword&gt;&lt;keyword&gt;Neurons/physiology&lt;/keyword&gt;&lt;keyword&gt;Predictive Value of Tests&lt;/keyword&gt;&lt;keyword&gt;Reflex/physiology&lt;/keyword&gt;&lt;keyword&gt;Visual Perception/*physiology&lt;/keyword&gt;&lt;/keywords&gt;&lt;dates&gt;&lt;year&gt;2013&lt;/year&gt;&lt;pub-dates&gt;&lt;date&gt;May&lt;/date&gt;&lt;/pub-dates&gt;&lt;/dates&gt;&lt;isbn&gt;1863-2661 (Electronic)&amp;#xD;1863-2653 (Linking)&lt;/isbn&gt;&lt;accession-num&gt;23129312&lt;/accession-num&gt;&lt;urls&gt;&lt;related-urls&gt;&lt;url&gt;http://www.ncbi.nlm.nih.gov/pubmed/23129312&lt;/url&gt;&lt;/related-urls&gt;&lt;/urls&gt;&lt;custom2&gt;3637647&lt;/custom2&gt;&lt;electronic-resource-num&gt;10.1007/s00429-012-0475-5&lt;/electronic-resource-num&gt;&lt;/record&gt;&lt;/Cite&gt;&lt;/EndNote&gt;</w:instrText>
      </w:r>
      <w:r w:rsidR="00934C38" w:rsidRPr="00D71EA7">
        <w:rPr>
          <w:rFonts w:ascii="Arial" w:hAnsi="Arial" w:cs="Arial"/>
          <w:sz w:val="20"/>
          <w:szCs w:val="20"/>
        </w:rPr>
        <w:fldChar w:fldCharType="separate"/>
      </w:r>
      <w:r w:rsidR="00BE18F3">
        <w:rPr>
          <w:rFonts w:ascii="Arial" w:hAnsi="Arial" w:cs="Arial"/>
          <w:noProof/>
          <w:sz w:val="20"/>
          <w:szCs w:val="20"/>
        </w:rPr>
        <w:t>(23)</w:t>
      </w:r>
      <w:r w:rsidR="00934C38" w:rsidRPr="00D71EA7">
        <w:rPr>
          <w:rFonts w:ascii="Arial" w:hAnsi="Arial" w:cs="Arial"/>
          <w:sz w:val="20"/>
          <w:szCs w:val="20"/>
        </w:rPr>
        <w:fldChar w:fldCharType="end"/>
      </w:r>
      <w:r w:rsidR="00736D44" w:rsidRPr="00D71EA7">
        <w:rPr>
          <w:rFonts w:ascii="Arial" w:hAnsi="Arial" w:cs="Arial"/>
          <w:sz w:val="20"/>
          <w:szCs w:val="20"/>
        </w:rPr>
        <w:t xml:space="preserve">. </w:t>
      </w:r>
      <w:r w:rsidR="003247E3" w:rsidRPr="00D71EA7">
        <w:rPr>
          <w:rStyle w:val="Hyperlink1"/>
          <w:rFonts w:ascii="Arial" w:eastAsia="Calibri" w:hAnsi="Arial" w:cs="Arial"/>
        </w:rPr>
        <w:t>Prediction error in t</w:t>
      </w:r>
      <w:r w:rsidR="003E50EC" w:rsidRPr="00D71EA7">
        <w:rPr>
          <w:rStyle w:val="Hyperlink1"/>
          <w:rFonts w:ascii="Arial" w:eastAsia="Calibri" w:hAnsi="Arial" w:cs="Arial"/>
        </w:rPr>
        <w:t>he sensory perceptual system</w:t>
      </w:r>
      <w:r w:rsidR="003247E3" w:rsidRPr="00D71EA7">
        <w:rPr>
          <w:rStyle w:val="Hyperlink1"/>
          <w:rFonts w:ascii="Arial" w:eastAsia="Calibri" w:hAnsi="Arial" w:cs="Arial"/>
        </w:rPr>
        <w:t xml:space="preserve"> can </w:t>
      </w:r>
      <w:r w:rsidR="003E50EC" w:rsidRPr="00D71EA7">
        <w:rPr>
          <w:rStyle w:val="Hyperlink1"/>
          <w:rFonts w:ascii="Arial" w:eastAsia="Calibri" w:hAnsi="Arial" w:cs="Arial"/>
        </w:rPr>
        <w:t>be modified by changing predictions</w:t>
      </w:r>
      <w:r w:rsidR="007553AD" w:rsidRPr="00D71EA7">
        <w:rPr>
          <w:rStyle w:val="Hyperlink1"/>
          <w:rFonts w:ascii="Arial" w:eastAsia="Calibri" w:hAnsi="Arial" w:cs="Arial"/>
        </w:rPr>
        <w:t xml:space="preserve"> only, </w:t>
      </w:r>
      <w:r w:rsidR="0067281D" w:rsidRPr="00D71EA7">
        <w:rPr>
          <w:rStyle w:val="Hyperlink1"/>
          <w:rFonts w:ascii="Arial" w:eastAsia="Calibri" w:hAnsi="Arial" w:cs="Arial"/>
        </w:rPr>
        <w:t xml:space="preserve">but </w:t>
      </w:r>
      <w:r w:rsidR="003247E3" w:rsidRPr="00D71EA7">
        <w:rPr>
          <w:rStyle w:val="Hyperlink1"/>
          <w:rFonts w:ascii="Arial" w:eastAsia="Calibri" w:hAnsi="Arial" w:cs="Arial"/>
        </w:rPr>
        <w:t xml:space="preserve">in </w:t>
      </w:r>
      <w:r w:rsidR="003E50EC" w:rsidRPr="00D71EA7">
        <w:rPr>
          <w:rStyle w:val="Hyperlink1"/>
          <w:rFonts w:ascii="Arial" w:eastAsia="Calibri" w:hAnsi="Arial" w:cs="Arial"/>
        </w:rPr>
        <w:t xml:space="preserve">the motor </w:t>
      </w:r>
      <w:r w:rsidR="00D975DB" w:rsidRPr="00D71EA7">
        <w:rPr>
          <w:rStyle w:val="Hyperlink1"/>
          <w:rFonts w:ascii="Arial" w:eastAsia="Calibri" w:hAnsi="Arial" w:cs="Arial"/>
        </w:rPr>
        <w:t xml:space="preserve">system </w:t>
      </w:r>
      <w:r w:rsidR="003E50EC" w:rsidRPr="00D71EA7">
        <w:rPr>
          <w:rStyle w:val="Hyperlink1"/>
          <w:rFonts w:ascii="Arial" w:eastAsia="Calibri" w:hAnsi="Arial" w:cs="Arial"/>
        </w:rPr>
        <w:t xml:space="preserve">and </w:t>
      </w:r>
      <w:r w:rsidR="000776A0" w:rsidRPr="00D71EA7">
        <w:rPr>
          <w:rStyle w:val="Hyperlink1"/>
          <w:rFonts w:ascii="Arial" w:eastAsia="Calibri" w:hAnsi="Arial" w:cs="Arial"/>
        </w:rPr>
        <w:t xml:space="preserve">(potentially) </w:t>
      </w:r>
      <w:r w:rsidR="003E50EC" w:rsidRPr="00D71EA7">
        <w:rPr>
          <w:rStyle w:val="Hyperlink1"/>
          <w:rFonts w:ascii="Arial" w:eastAsia="Calibri" w:hAnsi="Arial" w:cs="Arial"/>
        </w:rPr>
        <w:t>auto</w:t>
      </w:r>
      <w:r w:rsidR="00D975DB" w:rsidRPr="00D71EA7">
        <w:rPr>
          <w:rStyle w:val="Hyperlink1"/>
          <w:rFonts w:ascii="Arial" w:eastAsia="Calibri" w:hAnsi="Arial" w:cs="Arial"/>
        </w:rPr>
        <w:t>nomic nervous system</w:t>
      </w:r>
      <w:r w:rsidR="00601A21" w:rsidRPr="00D71EA7">
        <w:rPr>
          <w:rStyle w:val="Hyperlink1"/>
          <w:rFonts w:ascii="Arial" w:eastAsia="Calibri" w:hAnsi="Arial" w:cs="Arial"/>
        </w:rPr>
        <w:t xml:space="preserve"> (ANS)</w:t>
      </w:r>
      <w:r w:rsidR="003247E3" w:rsidRPr="00D71EA7">
        <w:rPr>
          <w:rStyle w:val="Hyperlink1"/>
          <w:rFonts w:ascii="Arial" w:eastAsia="Calibri" w:hAnsi="Arial" w:cs="Arial"/>
        </w:rPr>
        <w:t xml:space="preserve">, </w:t>
      </w:r>
      <w:r w:rsidR="003E50EC" w:rsidRPr="00D71EA7">
        <w:rPr>
          <w:rStyle w:val="Hyperlink1"/>
          <w:rFonts w:ascii="Arial" w:eastAsia="Calibri" w:hAnsi="Arial" w:cs="Arial"/>
        </w:rPr>
        <w:t xml:space="preserve">prediction error can </w:t>
      </w:r>
      <w:r w:rsidR="00691FAF" w:rsidRPr="00D71EA7">
        <w:rPr>
          <w:rStyle w:val="Hyperlink1"/>
          <w:rFonts w:ascii="Arial" w:eastAsia="Calibri" w:hAnsi="Arial" w:cs="Arial"/>
        </w:rPr>
        <w:t xml:space="preserve">also </w:t>
      </w:r>
      <w:r w:rsidR="003E50EC" w:rsidRPr="00D71EA7">
        <w:rPr>
          <w:rStyle w:val="Hyperlink1"/>
          <w:rFonts w:ascii="Arial" w:eastAsia="Calibri" w:hAnsi="Arial" w:cs="Arial"/>
        </w:rPr>
        <w:t>be discharged by engaging peripheral reflexes and behaviours that alter the sensory signal at its origin</w:t>
      </w:r>
      <w:r w:rsidR="007B3EB0" w:rsidRPr="00D71EA7">
        <w:rPr>
          <w:rStyle w:val="Hyperlink1"/>
          <w:rFonts w:ascii="Arial" w:eastAsia="Calibri" w:hAnsi="Arial" w:cs="Arial"/>
        </w:rPr>
        <w:t>.</w:t>
      </w:r>
      <w:r w:rsidR="003E50EC" w:rsidRPr="00D71EA7">
        <w:rPr>
          <w:rStyle w:val="Hyperlink1"/>
          <w:rFonts w:ascii="Arial" w:eastAsia="Calibri" w:hAnsi="Arial" w:cs="Arial"/>
        </w:rPr>
        <w:t xml:space="preserve"> </w:t>
      </w:r>
    </w:p>
    <w:p w14:paraId="08719B45" w14:textId="77777777" w:rsidR="00DE1614" w:rsidRPr="00D71EA7" w:rsidRDefault="00DE1614" w:rsidP="00287C09">
      <w:pPr>
        <w:pStyle w:val="Body"/>
        <w:spacing w:before="240" w:after="0" w:line="480" w:lineRule="auto"/>
        <w:jc w:val="both"/>
        <w:rPr>
          <w:rFonts w:ascii="Arial" w:hAnsi="Arial" w:cs="Arial"/>
          <w:sz w:val="20"/>
          <w:szCs w:val="20"/>
        </w:rPr>
      </w:pPr>
    </w:p>
    <w:p w14:paraId="2D0C2B24" w14:textId="33BAA7D5" w:rsidR="00B3583F" w:rsidRPr="00D71EA7" w:rsidRDefault="00691FAF" w:rsidP="00287C09">
      <w:pPr>
        <w:pStyle w:val="Body"/>
        <w:spacing w:before="240" w:after="0" w:line="480" w:lineRule="auto"/>
        <w:jc w:val="both"/>
        <w:rPr>
          <w:rStyle w:val="None"/>
          <w:rFonts w:ascii="Arial" w:eastAsia="Century Gothic" w:hAnsi="Arial" w:cs="Arial"/>
          <w:sz w:val="20"/>
          <w:szCs w:val="20"/>
        </w:rPr>
      </w:pPr>
      <w:r w:rsidRPr="00D71EA7">
        <w:rPr>
          <w:rStyle w:val="Hyperlink1"/>
          <w:rFonts w:ascii="Arial" w:eastAsia="Calibri" w:hAnsi="Arial" w:cs="Arial"/>
        </w:rPr>
        <w:t>Although t</w:t>
      </w:r>
      <w:r w:rsidR="008E6719" w:rsidRPr="00D71EA7">
        <w:rPr>
          <w:rStyle w:val="Hyperlink1"/>
          <w:rFonts w:ascii="Arial" w:eastAsia="Calibri" w:hAnsi="Arial" w:cs="Arial"/>
        </w:rPr>
        <w:t xml:space="preserve">he </w:t>
      </w:r>
      <w:r w:rsidR="00455781" w:rsidRPr="00D71EA7">
        <w:rPr>
          <w:rStyle w:val="Hyperlink1"/>
          <w:rFonts w:ascii="Arial" w:eastAsia="Calibri" w:hAnsi="Arial" w:cs="Arial"/>
        </w:rPr>
        <w:t xml:space="preserve">FEP’s </w:t>
      </w:r>
      <w:r w:rsidR="008E6719" w:rsidRPr="00D71EA7">
        <w:rPr>
          <w:rStyle w:val="Hyperlink1"/>
          <w:rFonts w:ascii="Arial" w:eastAsia="Calibri" w:hAnsi="Arial" w:cs="Arial"/>
        </w:rPr>
        <w:t xml:space="preserve">potential role in interoception has only recently been </w:t>
      </w:r>
      <w:r w:rsidR="00C804EA" w:rsidRPr="00D71EA7">
        <w:rPr>
          <w:rStyle w:val="Hyperlink1"/>
          <w:rFonts w:ascii="Arial" w:eastAsia="Calibri" w:hAnsi="Arial" w:cs="Arial"/>
        </w:rPr>
        <w:t>considered</w:t>
      </w:r>
      <w:r w:rsidR="008E6719" w:rsidRPr="00D71EA7">
        <w:rPr>
          <w:rStyle w:val="Hyperlink1"/>
          <w:rFonts w:ascii="Arial" w:eastAsia="Calibri" w:hAnsi="Arial" w:cs="Arial"/>
        </w:rPr>
        <w:t xml:space="preserve"> </w:t>
      </w:r>
      <w:r w:rsidR="008E6719" w:rsidRPr="00D71EA7">
        <w:rPr>
          <w:rStyle w:val="Hyperlink1"/>
          <w:rFonts w:ascii="Arial" w:eastAsia="Calibri" w:hAnsi="Arial" w:cs="Arial"/>
        </w:rPr>
        <w:fldChar w:fldCharType="begin">
          <w:fldData xml:space="preserve">PEVuZE5vdGU+PENpdGU+PEF1dGhvcj5TZXRoPC9BdXRob3I+PFllYXI+MjAxMTwvWWVhcj48UmVj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</w:fldData>
        </w:fldChar>
      </w:r>
      <w:r w:rsidR="00BE18F3">
        <w:rPr>
          <w:rStyle w:val="Hyperlink1"/>
          <w:rFonts w:ascii="Arial" w:eastAsia="Calibri" w:hAnsi="Arial" w:cs="Arial"/>
        </w:rPr>
        <w:instrText xml:space="preserve"> ADDIN EN.CITE </w:instrText>
      </w:r>
      <w:r w:rsidR="00BE18F3">
        <w:rPr>
          <w:rStyle w:val="Hyperlink1"/>
          <w:rFonts w:ascii="Arial" w:eastAsia="Calibri" w:hAnsi="Arial" w:cs="Arial"/>
        </w:rPr>
        <w:fldChar w:fldCharType="begin">
          <w:fldData xml:space="preserve">PEVuZE5vdGU+PENpdGU+PEF1dGhvcj5TZXRoPC9BdXRob3I+PFllYXI+MjAxMTwvWWVhcj48UmVj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</w:fldData>
        </w:fldChar>
      </w:r>
      <w:r w:rsidR="00BE18F3">
        <w:rPr>
          <w:rStyle w:val="Hyperlink1"/>
          <w:rFonts w:ascii="Arial" w:eastAsia="Calibri" w:hAnsi="Arial" w:cs="Arial"/>
        </w:rPr>
        <w:instrText xml:space="preserve"> ADDIN EN.CITE.DATA </w:instrText>
      </w:r>
      <w:r w:rsidR="00BE18F3">
        <w:rPr>
          <w:rStyle w:val="Hyperlink1"/>
          <w:rFonts w:ascii="Arial" w:eastAsia="Calibri" w:hAnsi="Arial" w:cs="Arial"/>
        </w:rPr>
      </w:r>
      <w:r w:rsidR="00BE18F3">
        <w:rPr>
          <w:rStyle w:val="Hyperlink1"/>
          <w:rFonts w:ascii="Arial" w:eastAsia="Calibri" w:hAnsi="Arial" w:cs="Arial"/>
        </w:rPr>
        <w:fldChar w:fldCharType="end"/>
      </w:r>
      <w:r w:rsidR="008E6719" w:rsidRPr="00D71EA7">
        <w:rPr>
          <w:rStyle w:val="Hyperlink1"/>
          <w:rFonts w:ascii="Arial" w:eastAsia="Calibri" w:hAnsi="Arial" w:cs="Arial"/>
        </w:rPr>
      </w:r>
      <w:r w:rsidR="008E6719" w:rsidRPr="00D71EA7">
        <w:rPr>
          <w:rStyle w:val="Hyperlink1"/>
          <w:rFonts w:ascii="Arial" w:eastAsia="Calibri" w:hAnsi="Arial" w:cs="Arial"/>
        </w:rPr>
        <w:fldChar w:fldCharType="separate"/>
      </w:r>
      <w:r w:rsidR="00BE18F3">
        <w:rPr>
          <w:rStyle w:val="Hyperlink1"/>
          <w:rFonts w:ascii="Arial" w:eastAsia="Calibri" w:hAnsi="Arial" w:cs="Arial"/>
          <w:noProof/>
        </w:rPr>
        <w:t>(14-18)</w:t>
      </w:r>
      <w:r w:rsidR="008E6719" w:rsidRPr="00D71EA7">
        <w:rPr>
          <w:rStyle w:val="Hyperlink1"/>
          <w:rFonts w:ascii="Arial" w:eastAsia="Calibri" w:hAnsi="Arial" w:cs="Arial"/>
        </w:rPr>
        <w:fldChar w:fldCharType="end"/>
      </w:r>
      <w:r w:rsidRPr="00D71EA7">
        <w:rPr>
          <w:rStyle w:val="Hyperlink1"/>
          <w:rFonts w:ascii="Arial" w:eastAsia="Calibri" w:hAnsi="Arial" w:cs="Arial"/>
        </w:rPr>
        <w:t xml:space="preserve">, </w:t>
      </w:r>
      <w:r w:rsidR="000776A0" w:rsidRPr="00D71EA7">
        <w:rPr>
          <w:rStyle w:val="Hyperlink1"/>
          <w:rFonts w:ascii="Arial" w:eastAsia="Calibri" w:hAnsi="Arial" w:cs="Arial"/>
        </w:rPr>
        <w:t xml:space="preserve"> w</w:t>
      </w:r>
      <w:r w:rsidR="008E6719" w:rsidRPr="00D71EA7">
        <w:rPr>
          <w:rStyle w:val="Hyperlink1"/>
          <w:rFonts w:ascii="Arial" w:eastAsia="Calibri" w:hAnsi="Arial" w:cs="Arial"/>
        </w:rPr>
        <w:t>e suggest classic</w:t>
      </w:r>
      <w:r w:rsidR="000E57B0" w:rsidRPr="00D71EA7">
        <w:rPr>
          <w:rStyle w:val="Hyperlink1"/>
          <w:rFonts w:ascii="Arial" w:eastAsia="Calibri" w:hAnsi="Arial" w:cs="Arial"/>
        </w:rPr>
        <w:t xml:space="preserve">al conditioning could be </w:t>
      </w:r>
      <w:r w:rsidR="00EE18A6" w:rsidRPr="00D71EA7">
        <w:rPr>
          <w:rStyle w:val="Hyperlink1"/>
          <w:rFonts w:ascii="Arial" w:eastAsia="Calibri" w:hAnsi="Arial" w:cs="Arial"/>
        </w:rPr>
        <w:t xml:space="preserve">interpreted as </w:t>
      </w:r>
      <w:r w:rsidR="008E6719" w:rsidRPr="00D71EA7">
        <w:rPr>
          <w:rStyle w:val="Hyperlink1"/>
          <w:rFonts w:ascii="Arial" w:eastAsia="Calibri" w:hAnsi="Arial" w:cs="Arial"/>
        </w:rPr>
        <w:t>an early example of interoceptive inference. Pavlov demonstrated</w:t>
      </w:r>
      <w:r w:rsidR="00EE18A6" w:rsidRPr="00D71EA7">
        <w:rPr>
          <w:rStyle w:val="Hyperlink1"/>
          <w:rFonts w:ascii="Arial" w:eastAsia="Calibri" w:hAnsi="Arial" w:cs="Arial"/>
        </w:rPr>
        <w:t>,</w:t>
      </w:r>
      <w:r w:rsidR="008E6719" w:rsidRPr="00D71EA7">
        <w:rPr>
          <w:rStyle w:val="Hyperlink1"/>
          <w:rFonts w:ascii="Arial" w:eastAsia="Calibri" w:hAnsi="Arial" w:cs="Arial"/>
        </w:rPr>
        <w:t xml:space="preserve"> not only that an unconditioned interoceptive prediction error (food) induces homeostatic autonomic responses (salivation)</w:t>
      </w:r>
      <w:r w:rsidR="00EE18A6" w:rsidRPr="00D71EA7">
        <w:rPr>
          <w:rStyle w:val="Hyperlink1"/>
          <w:rFonts w:ascii="Arial" w:eastAsia="Calibri" w:hAnsi="Arial" w:cs="Arial"/>
        </w:rPr>
        <w:t>,</w:t>
      </w:r>
      <w:r w:rsidR="008E6719" w:rsidRPr="00D71EA7">
        <w:rPr>
          <w:rStyle w:val="Hyperlink1"/>
          <w:rFonts w:ascii="Arial" w:eastAsia="Calibri" w:hAnsi="Arial" w:cs="Arial"/>
        </w:rPr>
        <w:t xml:space="preserve"> but that through the encoding of another exteroceptive signal (a bell), the same autonomic reflex can be induced by top-down predictions </w:t>
      </w:r>
      <w:r w:rsidR="008E6719" w:rsidRPr="00D71EA7">
        <w:rPr>
          <w:rStyle w:val="Hyperlink1"/>
          <w:rFonts w:ascii="Arial" w:eastAsia="Calibri" w:hAnsi="Arial" w:cs="Arial"/>
        </w:rPr>
        <w:fldChar w:fldCharType="begin"/>
      </w:r>
      <w:r w:rsidR="00BE18F3">
        <w:rPr>
          <w:rStyle w:val="Hyperlink1"/>
          <w:rFonts w:ascii="Arial" w:eastAsia="Calibri" w:hAnsi="Arial" w:cs="Arial"/>
        </w:rPr>
        <w:instrText xml:space="preserve"> ADDIN EN.CITE &lt;EndNote&gt;&lt;Cite&gt;&lt;Author&gt;Pavlov&lt;/Author&gt;&lt;Year&gt;1927&lt;/Year&gt;&lt;RecNum&gt;66&lt;/RecNum&gt;&lt;DisplayText&gt;(24)&lt;/DisplayText&gt;&lt;record&gt;&lt;rec-number&gt;66&lt;/rec-number&gt;&lt;foreign-keys&gt;&lt;key app="EN" db-id="w5dswzvrk0dwvnesp2d55feztasdetpff2rz" timestamp="1512469244"&gt;66&lt;/key&gt;&lt;/foreign-keys&gt;&lt;ref-type name="Book"&gt;6&lt;/ref-type&gt;&lt;contributors&gt;&lt;authors&gt;&lt;author&gt;Pavlov, I.&lt;/author&gt;&lt;/authors&gt;&lt;/contributors&gt;&lt;titles&gt;&lt;title&gt;Conditioned reflexes&lt;/title&gt;&lt;/titles&gt;&lt;dates&gt;&lt;year&gt;1927&lt;/year&gt;&lt;/dates&gt;&lt;pub-location&gt;Oxford&lt;/pub-location&gt;&lt;publisher&gt;Oxford University Press&lt;/publisher&gt;&lt;urls&gt;&lt;/urls&gt;&lt;/record&gt;&lt;/Cite&gt;&lt;/EndNote&gt;</w:instrText>
      </w:r>
      <w:r w:rsidR="008E6719" w:rsidRPr="00D71EA7">
        <w:rPr>
          <w:rStyle w:val="Hyperlink1"/>
          <w:rFonts w:ascii="Arial" w:eastAsia="Calibri" w:hAnsi="Arial" w:cs="Arial"/>
        </w:rPr>
        <w:fldChar w:fldCharType="separate"/>
      </w:r>
      <w:r w:rsidR="00BE18F3">
        <w:rPr>
          <w:rStyle w:val="Hyperlink1"/>
          <w:rFonts w:ascii="Arial" w:eastAsia="Calibri" w:hAnsi="Arial" w:cs="Arial"/>
          <w:noProof/>
        </w:rPr>
        <w:t>(24)</w:t>
      </w:r>
      <w:r w:rsidR="008E6719" w:rsidRPr="00D71EA7">
        <w:rPr>
          <w:rStyle w:val="Hyperlink1"/>
          <w:rFonts w:ascii="Arial" w:eastAsia="Calibri" w:hAnsi="Arial" w:cs="Arial"/>
        </w:rPr>
        <w:fldChar w:fldCharType="end"/>
      </w:r>
      <w:r w:rsidR="008E6719" w:rsidRPr="00D71EA7">
        <w:rPr>
          <w:rStyle w:val="Hyperlink1"/>
          <w:rFonts w:ascii="Arial" w:eastAsia="Calibri" w:hAnsi="Arial" w:cs="Arial"/>
        </w:rPr>
        <w:t xml:space="preserve">. </w:t>
      </w:r>
      <w:r w:rsidR="00CC716F" w:rsidRPr="00D71EA7">
        <w:rPr>
          <w:rStyle w:val="Hyperlink1"/>
          <w:rFonts w:ascii="Arial" w:eastAsia="Calibri" w:hAnsi="Arial" w:cs="Arial"/>
        </w:rPr>
        <w:t>Pavlov’s study illustrates</w:t>
      </w:r>
      <w:r w:rsidRPr="00D71EA7">
        <w:rPr>
          <w:rStyle w:val="Hyperlink1"/>
          <w:rFonts w:ascii="Arial" w:eastAsia="Calibri" w:hAnsi="Arial" w:cs="Arial"/>
        </w:rPr>
        <w:t xml:space="preserve"> how i</w:t>
      </w:r>
      <w:r w:rsidR="00EE6731" w:rsidRPr="00D71EA7">
        <w:rPr>
          <w:rFonts w:ascii="Arial" w:hAnsi="Arial" w:cs="Arial"/>
          <w:sz w:val="20"/>
          <w:szCs w:val="20"/>
        </w:rPr>
        <w:t xml:space="preserve">nteroceptive signals contribute to the largely preconscious reflexive regulation of homeostasis </w:t>
      </w:r>
      <w:r w:rsidR="00337CBE" w:rsidRPr="00D71EA7">
        <w:rPr>
          <w:rFonts w:ascii="Arial" w:hAnsi="Arial" w:cs="Arial"/>
          <w:sz w:val="20"/>
          <w:szCs w:val="20"/>
        </w:rPr>
        <w:t xml:space="preserve">and allostasis via the </w:t>
      </w:r>
      <w:r w:rsidR="00455781" w:rsidRPr="00D71EA7">
        <w:rPr>
          <w:rFonts w:ascii="Arial" w:hAnsi="Arial" w:cs="Arial"/>
          <w:sz w:val="20"/>
          <w:szCs w:val="20"/>
        </w:rPr>
        <w:t>ANS</w:t>
      </w:r>
      <w:r w:rsidR="00EE6731" w:rsidRPr="00D71EA7">
        <w:rPr>
          <w:rStyle w:val="None"/>
          <w:rFonts w:ascii="Arial" w:eastAsia="Century Gothic" w:hAnsi="Arial" w:cs="Arial"/>
          <w:sz w:val="20"/>
          <w:szCs w:val="20"/>
        </w:rPr>
        <w:t xml:space="preserve">. </w:t>
      </w:r>
      <w:r w:rsidR="006F64BB" w:rsidRPr="00D71EA7">
        <w:rPr>
          <w:rStyle w:val="None"/>
          <w:rFonts w:ascii="Arial" w:eastAsia="Century Gothic" w:hAnsi="Arial" w:cs="Arial"/>
          <w:sz w:val="20"/>
          <w:szCs w:val="20"/>
        </w:rPr>
        <w:t xml:space="preserve">Moreover, </w:t>
      </w:r>
      <w:r w:rsidR="00EE6731" w:rsidRPr="00D71EA7">
        <w:rPr>
          <w:rStyle w:val="None"/>
          <w:rFonts w:ascii="Arial" w:eastAsia="Century Gothic" w:hAnsi="Arial" w:cs="Arial"/>
          <w:sz w:val="20"/>
          <w:szCs w:val="20"/>
        </w:rPr>
        <w:t xml:space="preserve">during </w:t>
      </w:r>
      <w:r w:rsidR="007B3EB0" w:rsidRPr="00D71EA7">
        <w:rPr>
          <w:rStyle w:val="None"/>
          <w:rFonts w:ascii="Arial" w:eastAsia="Century Gothic" w:hAnsi="Arial" w:cs="Arial"/>
          <w:sz w:val="20"/>
          <w:szCs w:val="20"/>
        </w:rPr>
        <w:t xml:space="preserve">psychological </w:t>
      </w:r>
      <w:r w:rsidR="00EE6731" w:rsidRPr="00D71EA7">
        <w:rPr>
          <w:rStyle w:val="None"/>
          <w:rFonts w:ascii="Arial" w:eastAsia="Century Gothic" w:hAnsi="Arial" w:cs="Arial"/>
          <w:sz w:val="20"/>
          <w:szCs w:val="20"/>
        </w:rPr>
        <w:t>stress, t</w:t>
      </w:r>
      <w:r w:rsidR="00EE6731" w:rsidRPr="00D71EA7">
        <w:rPr>
          <w:rFonts w:ascii="Arial" w:hAnsi="Arial" w:cs="Arial"/>
          <w:sz w:val="20"/>
          <w:szCs w:val="20"/>
        </w:rPr>
        <w:t xml:space="preserve">op-down influences can perturb normal baroreflex function, </w:t>
      </w:r>
      <w:r w:rsidR="003563D1" w:rsidRPr="00D71EA7">
        <w:rPr>
          <w:rFonts w:ascii="Arial" w:hAnsi="Arial" w:cs="Arial"/>
          <w:sz w:val="20"/>
          <w:szCs w:val="20"/>
        </w:rPr>
        <w:t>causing</w:t>
      </w:r>
      <w:r w:rsidR="00EE6731" w:rsidRPr="00D71EA7">
        <w:rPr>
          <w:rFonts w:ascii="Arial" w:hAnsi="Arial" w:cs="Arial"/>
          <w:sz w:val="20"/>
          <w:szCs w:val="20"/>
        </w:rPr>
        <w:t xml:space="preserve"> heart rate </w:t>
      </w:r>
      <w:r w:rsidR="006F64BB" w:rsidRPr="00D71EA7">
        <w:rPr>
          <w:rFonts w:ascii="Arial" w:hAnsi="Arial" w:cs="Arial"/>
          <w:sz w:val="20"/>
          <w:szCs w:val="20"/>
        </w:rPr>
        <w:t xml:space="preserve">(HR) </w:t>
      </w:r>
      <w:r w:rsidR="00EE6731" w:rsidRPr="00D71EA7">
        <w:rPr>
          <w:rFonts w:ascii="Arial" w:hAnsi="Arial" w:cs="Arial"/>
          <w:sz w:val="20"/>
          <w:szCs w:val="20"/>
        </w:rPr>
        <w:t xml:space="preserve">and blood pressure </w:t>
      </w:r>
      <w:r w:rsidR="006F64BB" w:rsidRPr="00D71EA7">
        <w:rPr>
          <w:rFonts w:ascii="Arial" w:hAnsi="Arial" w:cs="Arial"/>
          <w:sz w:val="20"/>
          <w:szCs w:val="20"/>
        </w:rPr>
        <w:t xml:space="preserve">(BP) </w:t>
      </w:r>
      <w:r w:rsidR="003563D1" w:rsidRPr="00D71EA7">
        <w:rPr>
          <w:rFonts w:ascii="Arial" w:hAnsi="Arial" w:cs="Arial"/>
          <w:sz w:val="20"/>
          <w:szCs w:val="20"/>
        </w:rPr>
        <w:t xml:space="preserve">to </w:t>
      </w:r>
      <w:r w:rsidR="00EE6731" w:rsidRPr="00D71EA7">
        <w:rPr>
          <w:rFonts w:ascii="Arial" w:hAnsi="Arial" w:cs="Arial"/>
          <w:sz w:val="20"/>
          <w:szCs w:val="20"/>
        </w:rPr>
        <w:t>increase in the absence of allostatic demand</w:t>
      </w:r>
      <w:r w:rsidR="008F7C31" w:rsidRPr="00D71EA7">
        <w:rPr>
          <w:rFonts w:ascii="Arial" w:hAnsi="Arial" w:cs="Arial"/>
          <w:sz w:val="20"/>
          <w:szCs w:val="20"/>
        </w:rPr>
        <w:t xml:space="preserve">. This indicates </w:t>
      </w:r>
      <w:r w:rsidR="00EE6731" w:rsidRPr="00D71EA7">
        <w:rPr>
          <w:rFonts w:ascii="Arial" w:hAnsi="Arial" w:cs="Arial"/>
          <w:sz w:val="20"/>
          <w:szCs w:val="20"/>
        </w:rPr>
        <w:t xml:space="preserve">that the circuitry supporting the baroreflex represents </w:t>
      </w:r>
      <w:r w:rsidR="00EE6731" w:rsidRPr="00D71EA7">
        <w:rPr>
          <w:rFonts w:ascii="Arial" w:hAnsi="Arial" w:cs="Arial"/>
          <w:sz w:val="20"/>
          <w:szCs w:val="20"/>
        </w:rPr>
        <w:lastRenderedPageBreak/>
        <w:t xml:space="preserve">an important level at which afferent interoceptive cardiac signals interact with descending central activity that encodes expected (predicted) or desired physiological states. </w:t>
      </w:r>
      <w:r w:rsidR="00DC0CF4" w:rsidRPr="00D71EA7">
        <w:rPr>
          <w:rFonts w:ascii="Arial" w:hAnsi="Arial" w:cs="Arial"/>
          <w:sz w:val="20"/>
          <w:szCs w:val="20"/>
        </w:rPr>
        <w:t>Likewise</w:t>
      </w:r>
      <w:r w:rsidR="00EE6731" w:rsidRPr="00D71EA7">
        <w:rPr>
          <w:rFonts w:ascii="Arial" w:hAnsi="Arial" w:cs="Arial"/>
          <w:sz w:val="20"/>
          <w:szCs w:val="20"/>
        </w:rPr>
        <w:t>, baroreceptor signalling of cardiovascular arousal ascends the neuraxis to influence conscious perception</w:t>
      </w:r>
      <w:r w:rsidR="00C75019" w:rsidRPr="00D71EA7">
        <w:rPr>
          <w:rFonts w:ascii="Arial" w:hAnsi="Arial" w:cs="Arial"/>
          <w:sz w:val="20"/>
          <w:szCs w:val="20"/>
        </w:rPr>
        <w:t>, cognition</w:t>
      </w:r>
      <w:r w:rsidR="00EE6731" w:rsidRPr="00D71EA7">
        <w:rPr>
          <w:rFonts w:ascii="Arial" w:hAnsi="Arial" w:cs="Arial"/>
          <w:sz w:val="20"/>
          <w:szCs w:val="20"/>
        </w:rPr>
        <w:t xml:space="preserve"> and emotion </w:t>
      </w:r>
      <w:r w:rsidR="00EE6731"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&lt;EndNote&gt;&lt;Cite&gt;&lt;Author&gt;Waldstein&lt;/Author&gt;&lt;Year&gt;1991&lt;/Year&gt;&lt;RecNum&gt;8302&lt;/RecNum&gt;&lt;DisplayText&gt;(25)&lt;/DisplayText&gt;&lt;record&gt;&lt;rec-number&gt;8302&lt;/rec-number&gt;&lt;foreign-keys&gt;&lt;key app="EN" db-id="zras0vwpsa2zwse5dv9xsx93sar295e2szvf"&gt;8302&lt;/key&gt;&lt;/foreign-keys&gt;&lt;ref-type name="Journal Article"&gt;17&lt;/ref-type&gt;&lt;contributors&gt;&lt;authors&gt;&lt;author&gt;Waldstein, S. R.&lt;/author&gt;&lt;author&gt;Manuck, S. B.&lt;/author&gt;&lt;author&gt;Ryan, C. M.&lt;/author&gt;&lt;author&gt;Muldoon, M. F.&lt;/author&gt;&lt;/authors&gt;&lt;/contributors&gt;&lt;auth-address&gt;Department of Psychology, University of Pittsburgh, Pennsylvania 15260.&lt;/auth-address&gt;&lt;titles&gt;&lt;title&gt;Neuropsychological correlates of hypertension: review and methodologic considerations&lt;/title&gt;&lt;secondary-title&gt;Psychol Bull&lt;/secondary-title&gt;&lt;alt-title&gt;Psychological bulletin&lt;/alt-title&gt;&lt;/titles&gt;&lt;periodical&gt;&lt;full-title&gt;Psychol Bull&lt;/full-title&gt;&lt;abbr-1&gt;Psychological bulletin&lt;/abbr-1&gt;&lt;/periodical&gt;&lt;alt-periodical&gt;&lt;full-title&gt;Psychol Bull&lt;/full-title&gt;&lt;abbr-1&gt;Psychological bulletin&lt;/abbr-1&gt;&lt;/alt-periodical&gt;&lt;pages&gt;451-68&lt;/pages&gt;&lt;volume&gt;110&lt;/volume&gt;&lt;number&gt;3&lt;/number&gt;&lt;keywords&gt;&lt;keyword&gt;Brain/physiopathology&lt;/keyword&gt;&lt;keyword&gt;Brain Damage, Chronic/physiopathology/*psychology&lt;/keyword&gt;&lt;keyword&gt;Humans&lt;/keyword&gt;&lt;keyword&gt;Hypertension/physiopathology/*psychology&lt;/keyword&gt;&lt;keyword&gt;Neurocognitive Disorders/physiopathology/*psychology&lt;/keyword&gt;&lt;keyword&gt;*Neuropsychological Tests/statistics &amp;amp; numerical data&lt;/keyword&gt;&lt;keyword&gt;Psychometrics&lt;/keyword&gt;&lt;/keywords&gt;&lt;dates&gt;&lt;year&gt;1991&lt;/year&gt;&lt;pub-dates&gt;&lt;date&gt;Nov&lt;/date&gt;&lt;/pub-dates&gt;&lt;/dates&gt;&lt;isbn&gt;0033-2909 (Print)&amp;#xD;0033-2909 (Linking)&lt;/isbn&gt;&lt;accession-num&gt;1758919&lt;/accession-num&gt;&lt;urls&gt;&lt;related-urls&gt;&lt;url&gt;http://www.ncbi.nlm.nih.gov/pubmed/1758919&lt;/url&gt;&lt;/related-urls&gt;&lt;/urls&gt;&lt;/record&gt;&lt;/Cite&gt;&lt;/EndNote&gt;</w:instrText>
      </w:r>
      <w:r w:rsidR="00EE6731" w:rsidRPr="00D71EA7">
        <w:rPr>
          <w:rFonts w:ascii="Arial" w:hAnsi="Arial" w:cs="Arial"/>
          <w:sz w:val="20"/>
          <w:szCs w:val="20"/>
        </w:rPr>
        <w:fldChar w:fldCharType="separate"/>
      </w:r>
      <w:r w:rsidR="00BE18F3">
        <w:rPr>
          <w:rFonts w:ascii="Arial" w:hAnsi="Arial" w:cs="Arial"/>
          <w:noProof/>
          <w:sz w:val="20"/>
          <w:szCs w:val="20"/>
        </w:rPr>
        <w:t>(25)</w:t>
      </w:r>
      <w:r w:rsidR="00EE6731" w:rsidRPr="00D71EA7">
        <w:rPr>
          <w:rFonts w:ascii="Arial" w:hAnsi="Arial" w:cs="Arial"/>
          <w:sz w:val="20"/>
          <w:szCs w:val="20"/>
        </w:rPr>
        <w:fldChar w:fldCharType="end"/>
      </w:r>
      <w:r w:rsidR="00EE6731" w:rsidRPr="00D71EA7">
        <w:rPr>
          <w:rFonts w:ascii="Arial" w:hAnsi="Arial" w:cs="Arial"/>
          <w:sz w:val="20"/>
          <w:szCs w:val="20"/>
        </w:rPr>
        <w:t xml:space="preserve"> </w:t>
      </w:r>
      <w:r w:rsidR="00EE6731"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&lt;EndNote&gt;&lt;Cite&gt;&lt;Author&gt;Critchley&lt;/Author&gt;&lt;Year&gt;2004&lt;/Year&gt;&lt;RecNum&gt;27&lt;/RecNum&gt;&lt;DisplayText&gt;(26)&lt;/DisplayText&gt;&lt;record&gt;&lt;rec-number&gt;27&lt;/rec-number&gt;&lt;foreign-keys&gt;&lt;key app="EN" db-id="w5dswzvrk0dwvnesp2d55feztasdetpff2rz" timestamp="1512469243"&gt;27&lt;/key&gt;&lt;/foreign-keys&gt;&lt;ref-type name="Journal Article"&gt;17&lt;/ref-type&gt;&lt;contributors&gt;&lt;authors&gt;&lt;author&gt;Critchley, H. D.&lt;/author&gt;&lt;author&gt;Wiens, S.&lt;/author&gt;&lt;author&gt;Rotshtein, P.&lt;/author&gt;&lt;author&gt;Ohman, A.&lt;/author&gt;&lt;author&gt;Dolan, R. J.&lt;/author&gt;&lt;/authors&gt;&lt;/contributors&gt;&lt;auth-address&gt;Wellcome Department of Imaging Neuroscience, Institute of Neurology, University College London, and Autonomic Unit, National Hospital for Neurology and Neurosurgery, University College London Hospitals, UK. h.critchley@fil.ion.ucl.ac.uk&lt;/auth-address&gt;&lt;titles&gt;&lt;title&gt;Neural systems supporting interoceptive awareness&lt;/title&gt;&lt;secondary-title&gt;Nat Neurosci&lt;/secondary-title&gt;&lt;alt-title&gt;Nature neuroscience&lt;/alt-title&gt;&lt;/titles&gt;&lt;periodical&gt;&lt;full-title&gt;Nat Neurosci&lt;/full-title&gt;&lt;abbr-1&gt;Nature neuroscience&lt;/abbr-1&gt;&lt;/periodical&gt;&lt;alt-periodical&gt;&lt;full-title&gt;Nat Neurosci&lt;/full-title&gt;&lt;abbr-1&gt;Nature neuroscience&lt;/abbr-1&gt;&lt;/alt-periodical&gt;&lt;pages&gt;189-95&lt;/pages&gt;&lt;volume&gt;7&lt;/volume&gt;&lt;number&gt;2&lt;/number&gt;&lt;keywords&gt;&lt;keyword&gt;Acoustic Stimulation&lt;/keyword&gt;&lt;keyword&gt;Awareness/*physiology&lt;/keyword&gt;&lt;keyword&gt;Brain/*physiology&lt;/keyword&gt;&lt;keyword&gt;*Brain Mapping&lt;/keyword&gt;&lt;keyword&gt;Emotions/*physiology&lt;/keyword&gt;&lt;keyword&gt;Female&lt;/keyword&gt;&lt;keyword&gt;Humans&lt;/keyword&gt;&lt;keyword&gt;Magnetic Resonance Imaging&lt;/keyword&gt;&lt;keyword&gt;Male&lt;/keyword&gt;&lt;/keywords&gt;&lt;dates&gt;&lt;year&gt;2004&lt;/year&gt;&lt;pub-dates&gt;&lt;date&gt;Feb&lt;/date&gt;&lt;/pub-dates&gt;&lt;/dates&gt;&lt;isbn&gt;1097-6256 (Print)&amp;#xD;1097-6256 (Linking)&lt;/isbn&gt;&lt;accession-num&gt;14730305&lt;/accession-num&gt;&lt;urls&gt;&lt;related-urls&gt;&lt;url&gt;http://www.ncbi.nlm.nih.gov/pubmed/14730305&lt;/url&gt;&lt;/related-urls&gt;&lt;/urls&gt;&lt;electronic-resource-num&gt;10.1038/nn1176&lt;/electronic-resource-num&gt;&lt;/record&gt;&lt;/Cite&gt;&lt;/EndNote&gt;</w:instrText>
      </w:r>
      <w:r w:rsidR="00EE6731" w:rsidRPr="00D71EA7">
        <w:rPr>
          <w:rFonts w:ascii="Arial" w:hAnsi="Arial" w:cs="Arial"/>
          <w:sz w:val="20"/>
          <w:szCs w:val="20"/>
        </w:rPr>
        <w:fldChar w:fldCharType="separate"/>
      </w:r>
      <w:r w:rsidR="00BE18F3">
        <w:rPr>
          <w:rFonts w:ascii="Arial" w:hAnsi="Arial" w:cs="Arial"/>
          <w:noProof/>
          <w:sz w:val="20"/>
          <w:szCs w:val="20"/>
        </w:rPr>
        <w:t>(26)</w:t>
      </w:r>
      <w:r w:rsidR="00EE6731" w:rsidRPr="00D71EA7">
        <w:rPr>
          <w:rFonts w:ascii="Arial" w:hAnsi="Arial" w:cs="Arial"/>
          <w:sz w:val="20"/>
          <w:szCs w:val="20"/>
        </w:rPr>
        <w:fldChar w:fldCharType="end"/>
      </w:r>
      <w:r w:rsidR="00EE6731" w:rsidRPr="00D71EA7">
        <w:rPr>
          <w:rStyle w:val="None"/>
          <w:rFonts w:ascii="Arial" w:eastAsia="Century Gothic" w:hAnsi="Arial" w:cs="Arial"/>
          <w:sz w:val="20"/>
          <w:szCs w:val="20"/>
        </w:rPr>
        <w:t xml:space="preserve"> </w:t>
      </w:r>
      <w:r w:rsidR="00EE6731" w:rsidRPr="00D71EA7">
        <w:rPr>
          <w:rStyle w:val="None"/>
          <w:rFonts w:ascii="Arial" w:eastAsia="Century Gothic" w:hAnsi="Arial" w:cs="Arial"/>
          <w:sz w:val="20"/>
          <w:szCs w:val="20"/>
        </w:rPr>
        <w:fldChar w:fldCharType="begin">
          <w:fldData xml:space="preserve">PEVuZE5vdGU+PENpdGU+PEF1dGhvcj5HYXJmaW5rZWw8L0F1dGhvcj48WWVhcj4yMDE0PC9ZZWFy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</w:fldData>
        </w:fldChar>
      </w:r>
      <w:r w:rsidR="00BE18F3">
        <w:rPr>
          <w:rStyle w:val="None"/>
          <w:rFonts w:ascii="Arial" w:eastAsia="Century Gothic" w:hAnsi="Arial" w:cs="Arial"/>
          <w:sz w:val="20"/>
          <w:szCs w:val="20"/>
        </w:rPr>
        <w:instrText xml:space="preserve"> ADDIN EN.CITE </w:instrText>
      </w:r>
      <w:r w:rsidR="00BE18F3">
        <w:rPr>
          <w:rStyle w:val="None"/>
          <w:rFonts w:ascii="Arial" w:eastAsia="Century Gothic" w:hAnsi="Arial" w:cs="Arial"/>
          <w:sz w:val="20"/>
          <w:szCs w:val="20"/>
        </w:rPr>
        <w:fldChar w:fldCharType="begin">
          <w:fldData xml:space="preserve">PEVuZE5vdGU+PENpdGU+PEF1dGhvcj5HYXJmaW5rZWw8L0F1dGhvcj48WWVhcj4yMDE0PC9ZZWFy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</w:fldData>
        </w:fldChar>
      </w:r>
      <w:r w:rsidR="00BE18F3">
        <w:rPr>
          <w:rStyle w:val="None"/>
          <w:rFonts w:ascii="Arial" w:eastAsia="Century Gothic" w:hAnsi="Arial" w:cs="Arial"/>
          <w:sz w:val="20"/>
          <w:szCs w:val="20"/>
        </w:rPr>
        <w:instrText xml:space="preserve"> ADDIN EN.CITE.DATA </w:instrText>
      </w:r>
      <w:r w:rsidR="00BE18F3">
        <w:rPr>
          <w:rStyle w:val="None"/>
          <w:rFonts w:ascii="Arial" w:eastAsia="Century Gothic" w:hAnsi="Arial" w:cs="Arial"/>
          <w:sz w:val="20"/>
          <w:szCs w:val="20"/>
        </w:rPr>
      </w:r>
      <w:r w:rsidR="00BE18F3">
        <w:rPr>
          <w:rStyle w:val="None"/>
          <w:rFonts w:ascii="Arial" w:eastAsia="Century Gothic" w:hAnsi="Arial" w:cs="Arial"/>
          <w:sz w:val="20"/>
          <w:szCs w:val="20"/>
        </w:rPr>
        <w:fldChar w:fldCharType="end"/>
      </w:r>
      <w:r w:rsidR="00EE6731" w:rsidRPr="00D71EA7">
        <w:rPr>
          <w:rStyle w:val="None"/>
          <w:rFonts w:ascii="Arial" w:eastAsia="Century Gothic" w:hAnsi="Arial" w:cs="Arial"/>
          <w:sz w:val="20"/>
          <w:szCs w:val="20"/>
        </w:rPr>
      </w:r>
      <w:r w:rsidR="00EE6731" w:rsidRPr="00D71EA7">
        <w:rPr>
          <w:rStyle w:val="None"/>
          <w:rFonts w:ascii="Arial" w:eastAsia="Century Gothic" w:hAnsi="Arial" w:cs="Arial"/>
          <w:sz w:val="20"/>
          <w:szCs w:val="20"/>
        </w:rPr>
        <w:fldChar w:fldCharType="separate"/>
      </w:r>
      <w:r w:rsidR="00BE18F3">
        <w:rPr>
          <w:rStyle w:val="None"/>
          <w:rFonts w:ascii="Arial" w:eastAsia="Century Gothic" w:hAnsi="Arial" w:cs="Arial"/>
          <w:noProof/>
          <w:sz w:val="20"/>
          <w:szCs w:val="20"/>
        </w:rPr>
        <w:t>(2, 27)</w:t>
      </w:r>
      <w:r w:rsidR="00EE6731" w:rsidRPr="00D71EA7">
        <w:rPr>
          <w:rStyle w:val="None"/>
          <w:rFonts w:ascii="Arial" w:eastAsia="Century Gothic" w:hAnsi="Arial" w:cs="Arial"/>
          <w:sz w:val="20"/>
          <w:szCs w:val="20"/>
        </w:rPr>
        <w:fldChar w:fldCharType="end"/>
      </w:r>
      <w:r w:rsidR="00EE6731" w:rsidRPr="00D71EA7">
        <w:rPr>
          <w:rStyle w:val="None"/>
          <w:rFonts w:ascii="Arial" w:eastAsia="Century Gothic" w:hAnsi="Arial" w:cs="Arial"/>
          <w:sz w:val="20"/>
          <w:szCs w:val="20"/>
        </w:rPr>
        <w:t xml:space="preserve">. </w:t>
      </w:r>
    </w:p>
    <w:p w14:paraId="15BBAD43" w14:textId="77777777" w:rsidR="00B3583F" w:rsidRPr="00D71EA7" w:rsidRDefault="00B3583F" w:rsidP="00287C09">
      <w:pPr>
        <w:pStyle w:val="Body"/>
        <w:spacing w:before="240" w:after="0" w:line="480" w:lineRule="auto"/>
        <w:jc w:val="both"/>
        <w:rPr>
          <w:rStyle w:val="None"/>
          <w:rFonts w:ascii="Arial" w:eastAsia="Century Gothic" w:hAnsi="Arial" w:cs="Arial"/>
          <w:sz w:val="20"/>
          <w:szCs w:val="20"/>
        </w:rPr>
      </w:pPr>
    </w:p>
    <w:p w14:paraId="39C59F09" w14:textId="406F63FE" w:rsidR="00A91922" w:rsidRPr="00D71EA7" w:rsidRDefault="000A2004" w:rsidP="00287C09">
      <w:pPr>
        <w:pStyle w:val="Body"/>
        <w:spacing w:before="240" w:after="0" w:line="480" w:lineRule="auto"/>
        <w:jc w:val="both"/>
        <w:rPr>
          <w:rFonts w:ascii="Arial" w:hAnsi="Arial" w:cs="Arial"/>
          <w:sz w:val="20"/>
          <w:szCs w:val="20"/>
        </w:rPr>
      </w:pPr>
      <w:r w:rsidRPr="000A2004">
        <w:rPr>
          <w:rFonts w:ascii="Arial" w:hAnsi="Arial" w:cs="Arial"/>
          <w:sz w:val="20"/>
          <w:szCs w:val="20"/>
        </w:rPr>
        <w:t>This pilot study therefore sought empirical support for interoceptive inference in healthy controls, PoTS and VVS patients by asking if homeostatic afferent interoceptive signals – from the viscera – related to autonomic mediation of homeostasis. We hypothesised that if interoceptive inference underpins homeostasis via the ANS, correlations between interoceptive measures and autonomic function should exist. Moreover, these correlations would be sensitive to dysautonomic symptom provocation in PoTS and VVS patients during HUT comparative to healthy controls, when interoceptive prediction error increases as deviation from homeostasis increases but baroreceptor dysfunction prohibits reflexive autonomic allostatic adaption. This should be expressed as a distinct and inverse correlative pattern in PoTS and VVS compared to controls at rest, based on our previous findings that, compared to control subjects, interoceptive accuracy during HUT inversely correlates with anxiety in PoTS and VVS</w:t>
      </w:r>
      <w:r w:rsidR="002C10A9" w:rsidRPr="00D71EA7">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 </w:instrText>
      </w:r>
      <w:r w:rsidR="00BE18F3">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EN.CITE.DATA </w:instrText>
      </w:r>
      <w:r w:rsidR="00BE18F3">
        <w:rPr>
          <w:rFonts w:ascii="Arial" w:hAnsi="Arial" w:cs="Arial"/>
          <w:sz w:val="20"/>
          <w:szCs w:val="20"/>
        </w:rPr>
      </w:r>
      <w:r w:rsidR="00BE18F3">
        <w:rPr>
          <w:rFonts w:ascii="Arial" w:hAnsi="Arial" w:cs="Arial"/>
          <w:sz w:val="20"/>
          <w:szCs w:val="20"/>
        </w:rPr>
        <w:fldChar w:fldCharType="end"/>
      </w:r>
      <w:r w:rsidR="002C10A9" w:rsidRPr="00D71EA7">
        <w:rPr>
          <w:rFonts w:ascii="Arial" w:hAnsi="Arial" w:cs="Arial"/>
          <w:sz w:val="20"/>
          <w:szCs w:val="20"/>
        </w:rPr>
      </w:r>
      <w:r w:rsidR="002C10A9" w:rsidRPr="00D71EA7">
        <w:rPr>
          <w:rFonts w:ascii="Arial" w:hAnsi="Arial" w:cs="Arial"/>
          <w:sz w:val="20"/>
          <w:szCs w:val="20"/>
        </w:rPr>
        <w:fldChar w:fldCharType="separate"/>
      </w:r>
      <w:r w:rsidR="00BE18F3">
        <w:rPr>
          <w:rFonts w:ascii="Arial" w:hAnsi="Arial" w:cs="Arial"/>
          <w:noProof/>
          <w:sz w:val="20"/>
          <w:szCs w:val="20"/>
        </w:rPr>
        <w:t>(6)</w:t>
      </w:r>
      <w:r w:rsidR="002C10A9" w:rsidRPr="00D71EA7">
        <w:rPr>
          <w:rFonts w:ascii="Arial" w:hAnsi="Arial" w:cs="Arial"/>
          <w:sz w:val="20"/>
          <w:szCs w:val="20"/>
        </w:rPr>
        <w:fldChar w:fldCharType="end"/>
      </w:r>
      <w:r w:rsidR="007E7B82" w:rsidRPr="00D71EA7">
        <w:rPr>
          <w:rFonts w:ascii="Arial" w:hAnsi="Arial" w:cs="Arial"/>
          <w:sz w:val="20"/>
          <w:szCs w:val="20"/>
        </w:rPr>
        <w:t xml:space="preserve">. </w:t>
      </w:r>
    </w:p>
    <w:p w14:paraId="001DC7A9" w14:textId="77777777" w:rsidR="00FA2EAC" w:rsidRPr="00D71EA7" w:rsidRDefault="00FA2EAC" w:rsidP="00287C09">
      <w:pPr>
        <w:spacing w:before="240" w:after="0" w:line="480" w:lineRule="auto"/>
        <w:jc w:val="both"/>
        <w:rPr>
          <w:rFonts w:ascii="Arial" w:hAnsi="Arial" w:cs="Arial"/>
          <w:sz w:val="20"/>
          <w:szCs w:val="20"/>
        </w:rPr>
      </w:pPr>
    </w:p>
    <w:p w14:paraId="6A78AE75" w14:textId="5D8F9E97" w:rsidR="0088371A" w:rsidRPr="00D71EA7" w:rsidRDefault="00D71EA7" w:rsidP="00287C09">
      <w:pPr>
        <w:pStyle w:val="Heading1"/>
        <w:spacing w:before="240" w:line="480" w:lineRule="auto"/>
        <w:rPr>
          <w:rFonts w:ascii="Arial" w:hAnsi="Arial" w:cs="Arial"/>
          <w:sz w:val="20"/>
          <w:szCs w:val="20"/>
          <w:lang w:val="en-GB"/>
        </w:rPr>
      </w:pPr>
      <w:bookmarkStart w:id="2" w:name="_2.6_Shared_autonomic"/>
      <w:bookmarkEnd w:id="2"/>
      <w:r>
        <w:rPr>
          <w:rFonts w:ascii="Arial" w:hAnsi="Arial" w:cs="Arial"/>
          <w:sz w:val="20"/>
          <w:szCs w:val="20"/>
          <w:lang w:val="en-GB"/>
        </w:rPr>
        <w:t>2</w:t>
      </w:r>
      <w:r w:rsidR="00D91CD4" w:rsidRPr="00D71EA7">
        <w:rPr>
          <w:rFonts w:ascii="Arial" w:hAnsi="Arial" w:cs="Arial"/>
          <w:sz w:val="20"/>
          <w:szCs w:val="20"/>
          <w:lang w:val="en-GB"/>
        </w:rPr>
        <w:t xml:space="preserve"> </w:t>
      </w:r>
      <w:r w:rsidR="0098674D" w:rsidRPr="00D71EA7">
        <w:rPr>
          <w:rFonts w:ascii="Arial" w:hAnsi="Arial" w:cs="Arial"/>
          <w:sz w:val="20"/>
          <w:szCs w:val="20"/>
          <w:lang w:val="en-GB"/>
        </w:rPr>
        <w:t>M</w:t>
      </w:r>
      <w:r w:rsidR="001B0EDE" w:rsidRPr="00D71EA7">
        <w:rPr>
          <w:rFonts w:ascii="Arial" w:hAnsi="Arial" w:cs="Arial"/>
          <w:sz w:val="20"/>
          <w:szCs w:val="20"/>
          <w:lang w:val="en-GB"/>
        </w:rPr>
        <w:t>aterials and m</w:t>
      </w:r>
      <w:r w:rsidR="0098674D" w:rsidRPr="00D71EA7">
        <w:rPr>
          <w:rFonts w:ascii="Arial" w:hAnsi="Arial" w:cs="Arial"/>
          <w:sz w:val="20"/>
          <w:szCs w:val="20"/>
          <w:lang w:val="en-GB"/>
        </w:rPr>
        <w:t>ethods</w:t>
      </w:r>
    </w:p>
    <w:p w14:paraId="518A6670" w14:textId="77777777" w:rsidR="008007AC" w:rsidRPr="00D71EA7" w:rsidRDefault="008007AC" w:rsidP="00287C09">
      <w:pPr>
        <w:spacing w:line="480" w:lineRule="auto"/>
        <w:rPr>
          <w:rFonts w:ascii="Arial" w:hAnsi="Arial" w:cs="Arial"/>
          <w:sz w:val="20"/>
          <w:szCs w:val="20"/>
          <w:lang w:eastAsia="x-none"/>
        </w:rPr>
      </w:pPr>
    </w:p>
    <w:p w14:paraId="32C9C0A8" w14:textId="19FD44EF" w:rsidR="0088371A" w:rsidRPr="00D71EA7" w:rsidRDefault="00D71EA7" w:rsidP="00287C09">
      <w:pPr>
        <w:pStyle w:val="Heading2"/>
        <w:spacing w:before="240" w:line="480" w:lineRule="auto"/>
        <w:rPr>
          <w:rFonts w:ascii="Arial" w:hAnsi="Arial" w:cs="Arial"/>
          <w:color w:val="auto"/>
          <w:sz w:val="20"/>
          <w:szCs w:val="20"/>
          <w:lang w:val="en-GB"/>
        </w:rPr>
      </w:pPr>
      <w:bookmarkStart w:id="3" w:name="_Toc430085234"/>
      <w:r>
        <w:rPr>
          <w:rFonts w:ascii="Arial" w:hAnsi="Arial" w:cs="Arial"/>
          <w:color w:val="auto"/>
          <w:sz w:val="20"/>
          <w:szCs w:val="20"/>
          <w:lang w:val="en-GB"/>
        </w:rPr>
        <w:t>2.1</w:t>
      </w:r>
      <w:r w:rsidR="00D91CD4" w:rsidRPr="00D71EA7">
        <w:rPr>
          <w:rFonts w:ascii="Arial" w:hAnsi="Arial" w:cs="Arial"/>
          <w:color w:val="auto"/>
          <w:sz w:val="20"/>
          <w:szCs w:val="20"/>
          <w:lang w:val="en-GB"/>
        </w:rPr>
        <w:t xml:space="preserve"> </w:t>
      </w:r>
      <w:r w:rsidR="00841D11" w:rsidRPr="00D71EA7">
        <w:rPr>
          <w:rFonts w:ascii="Arial" w:hAnsi="Arial" w:cs="Arial"/>
          <w:color w:val="auto"/>
          <w:sz w:val="20"/>
          <w:szCs w:val="20"/>
          <w:lang w:val="en-GB"/>
        </w:rPr>
        <w:t>Ethics and p</w:t>
      </w:r>
      <w:r w:rsidR="0088371A" w:rsidRPr="00D71EA7">
        <w:rPr>
          <w:rFonts w:ascii="Arial" w:hAnsi="Arial" w:cs="Arial"/>
          <w:color w:val="auto"/>
          <w:sz w:val="20"/>
          <w:szCs w:val="20"/>
          <w:lang w:val="en-GB"/>
        </w:rPr>
        <w:t>articipants</w:t>
      </w:r>
      <w:bookmarkEnd w:id="3"/>
    </w:p>
    <w:p w14:paraId="00F0B411" w14:textId="0C5BCC83" w:rsidR="00D539DE" w:rsidRPr="00D71EA7" w:rsidRDefault="00764B97" w:rsidP="00287C09">
      <w:pPr>
        <w:spacing w:before="240" w:after="0" w:line="480" w:lineRule="auto"/>
        <w:jc w:val="both"/>
        <w:rPr>
          <w:rStyle w:val="Hyperlink1"/>
          <w:rFonts w:ascii="Arial" w:eastAsia="Calibri" w:hAnsi="Arial" w:cs="Arial"/>
        </w:rPr>
      </w:pPr>
      <w:r w:rsidRPr="00D71EA7">
        <w:rPr>
          <w:rStyle w:val="Hyperlink1"/>
          <w:rFonts w:ascii="Arial" w:eastAsia="Calibri" w:hAnsi="Arial" w:cs="Arial"/>
        </w:rPr>
        <w:t>All experimental procedures received national and institutional ethical approval (NRES Committee London - Harrow, University College London Healthcare Trust Research and Design Office, Imperial College London AHSC Jo</w:t>
      </w:r>
      <w:r w:rsidR="00AF33EF" w:rsidRPr="00D71EA7">
        <w:rPr>
          <w:rStyle w:val="Hyperlink1"/>
          <w:rFonts w:ascii="Arial" w:eastAsia="Calibri" w:hAnsi="Arial" w:cs="Arial"/>
        </w:rPr>
        <w:t>int Research Compliance Office)</w:t>
      </w:r>
      <w:r w:rsidRPr="00D71EA7">
        <w:rPr>
          <w:rStyle w:val="Hyperlink1"/>
          <w:rFonts w:ascii="Arial" w:eastAsia="Calibri" w:hAnsi="Arial" w:cs="Arial"/>
        </w:rPr>
        <w:t xml:space="preserve"> </w:t>
      </w:r>
      <w:r w:rsidR="00603D21" w:rsidRPr="00D71EA7">
        <w:rPr>
          <w:rStyle w:val="Hyperlink1"/>
          <w:rFonts w:ascii="Arial" w:eastAsia="Calibri" w:hAnsi="Arial" w:cs="Arial"/>
        </w:rPr>
        <w:t>and conducted in accordance with the declaration of Helsinki</w:t>
      </w:r>
      <w:r w:rsidR="00D539DE" w:rsidRPr="00D71EA7">
        <w:rPr>
          <w:rStyle w:val="Hyperlink1"/>
          <w:rFonts w:ascii="Arial" w:eastAsia="Calibri" w:hAnsi="Arial" w:cs="Arial"/>
        </w:rPr>
        <w:t>.</w:t>
      </w:r>
      <w:r w:rsidR="00EA49F6" w:rsidRPr="00D71EA7">
        <w:rPr>
          <w:rStyle w:val="Hyperlink1"/>
          <w:rFonts w:ascii="Arial" w:eastAsia="Calibri" w:hAnsi="Arial" w:cs="Arial"/>
        </w:rPr>
        <w:t xml:space="preserve"> </w:t>
      </w:r>
      <w:r w:rsidR="008D586B" w:rsidRPr="00D71EA7">
        <w:rPr>
          <w:rStyle w:val="Hyperlink1"/>
          <w:rFonts w:ascii="Arial" w:eastAsia="Calibri" w:hAnsi="Arial" w:cs="Arial"/>
        </w:rPr>
        <w:t>We recruited 2</w:t>
      </w:r>
      <w:r w:rsidR="00271C21">
        <w:rPr>
          <w:rStyle w:val="Hyperlink1"/>
          <w:rFonts w:ascii="Arial" w:eastAsia="Calibri" w:hAnsi="Arial" w:cs="Arial"/>
        </w:rPr>
        <w:t>0</w:t>
      </w:r>
      <w:r w:rsidR="00EF5DC8" w:rsidRPr="00D71EA7">
        <w:rPr>
          <w:rStyle w:val="Hyperlink1"/>
          <w:rFonts w:ascii="Arial" w:eastAsia="Calibri" w:hAnsi="Arial" w:cs="Arial"/>
        </w:rPr>
        <w:t xml:space="preserve"> </w:t>
      </w:r>
      <w:r w:rsidR="00D539DE" w:rsidRPr="00D71EA7">
        <w:rPr>
          <w:rStyle w:val="Hyperlink1"/>
          <w:rFonts w:ascii="Arial" w:eastAsia="Calibri" w:hAnsi="Arial" w:cs="Arial"/>
        </w:rPr>
        <w:t xml:space="preserve">healthy controls (13 females, mean age 35 </w:t>
      </w:r>
      <w:r w:rsidR="00D539DE" w:rsidRPr="00D71EA7">
        <w:rPr>
          <w:rStyle w:val="None"/>
          <w:rFonts w:ascii="Arial" w:hAnsi="Arial" w:cs="Arial"/>
          <w:sz w:val="20"/>
          <w:szCs w:val="20"/>
          <w:u w:val="single"/>
        </w:rPr>
        <w:t>+</w:t>
      </w:r>
      <w:r w:rsidR="00B20288" w:rsidRPr="00D71EA7">
        <w:rPr>
          <w:rStyle w:val="Hyperlink1"/>
          <w:rFonts w:ascii="Arial" w:eastAsia="Calibri" w:hAnsi="Arial" w:cs="Arial"/>
        </w:rPr>
        <w:t xml:space="preserve"> 7.56 years),</w:t>
      </w:r>
      <w:r w:rsidR="00D539DE" w:rsidRPr="00D71EA7">
        <w:rPr>
          <w:rStyle w:val="Hyperlink1"/>
          <w:rFonts w:ascii="Arial" w:eastAsia="Calibri" w:hAnsi="Arial" w:cs="Arial"/>
        </w:rPr>
        <w:t xml:space="preserve"> </w:t>
      </w:r>
      <w:r w:rsidR="00403702" w:rsidRPr="00D71EA7">
        <w:rPr>
          <w:rStyle w:val="Hyperlink1"/>
          <w:rFonts w:ascii="Arial" w:eastAsia="Calibri" w:hAnsi="Arial" w:cs="Arial"/>
        </w:rPr>
        <w:t>2</w:t>
      </w:r>
      <w:r w:rsidR="00271C21">
        <w:rPr>
          <w:rStyle w:val="Hyperlink1"/>
          <w:rFonts w:ascii="Arial" w:eastAsia="Calibri" w:hAnsi="Arial" w:cs="Arial"/>
        </w:rPr>
        <w:t>0</w:t>
      </w:r>
      <w:r w:rsidR="00EF5DC8" w:rsidRPr="00D71EA7">
        <w:rPr>
          <w:rStyle w:val="Hyperlink1"/>
          <w:rFonts w:ascii="Arial" w:eastAsia="Calibri" w:hAnsi="Arial" w:cs="Arial"/>
        </w:rPr>
        <w:t xml:space="preserve"> patients with </w:t>
      </w:r>
      <w:r w:rsidR="00A7056B">
        <w:rPr>
          <w:rStyle w:val="Hyperlink1"/>
          <w:rFonts w:ascii="Arial" w:eastAsia="Calibri" w:hAnsi="Arial" w:cs="Arial"/>
        </w:rPr>
        <w:t xml:space="preserve">a confirmed prior </w:t>
      </w:r>
      <w:r w:rsidR="00EF5DC8" w:rsidRPr="00D71EA7">
        <w:rPr>
          <w:rStyle w:val="Hyperlink1"/>
          <w:rFonts w:ascii="Arial" w:eastAsia="Calibri" w:hAnsi="Arial" w:cs="Arial"/>
        </w:rPr>
        <w:t xml:space="preserve">diagnosis of </w:t>
      </w:r>
      <w:r w:rsidR="001E3B32" w:rsidRPr="00D71EA7">
        <w:rPr>
          <w:rStyle w:val="Hyperlink1"/>
          <w:rFonts w:ascii="Arial" w:eastAsia="Calibri" w:hAnsi="Arial" w:cs="Arial"/>
        </w:rPr>
        <w:t>PoTS</w:t>
      </w:r>
      <w:r w:rsidR="00B20288" w:rsidRPr="00D71EA7">
        <w:rPr>
          <w:rStyle w:val="Hyperlink1"/>
          <w:rFonts w:ascii="Arial" w:eastAsia="Calibri" w:hAnsi="Arial" w:cs="Arial"/>
        </w:rPr>
        <w:t xml:space="preserve"> </w:t>
      </w:r>
      <w:r w:rsidR="00D539DE" w:rsidRPr="00D71EA7">
        <w:rPr>
          <w:rStyle w:val="Hyperlink1"/>
          <w:rFonts w:ascii="Arial" w:eastAsia="Calibri" w:hAnsi="Arial" w:cs="Arial"/>
        </w:rPr>
        <w:t xml:space="preserve">(19 female, mean age 36 </w:t>
      </w:r>
      <w:r w:rsidR="00D539DE" w:rsidRPr="00D71EA7">
        <w:rPr>
          <w:rStyle w:val="None"/>
          <w:rFonts w:ascii="Arial" w:hAnsi="Arial" w:cs="Arial"/>
          <w:sz w:val="20"/>
          <w:szCs w:val="20"/>
          <w:u w:val="single"/>
        </w:rPr>
        <w:t>+</w:t>
      </w:r>
      <w:r w:rsidR="001E3B32" w:rsidRPr="00D71EA7">
        <w:rPr>
          <w:rStyle w:val="Hyperlink1"/>
          <w:rFonts w:ascii="Arial" w:eastAsia="Calibri" w:hAnsi="Arial" w:cs="Arial"/>
        </w:rPr>
        <w:t xml:space="preserve"> 10.84 years) and </w:t>
      </w:r>
      <w:r w:rsidR="00403702" w:rsidRPr="00D71EA7">
        <w:rPr>
          <w:rStyle w:val="Hyperlink1"/>
          <w:rFonts w:ascii="Arial" w:eastAsia="Calibri" w:hAnsi="Arial" w:cs="Arial"/>
        </w:rPr>
        <w:t>20</w:t>
      </w:r>
      <w:r w:rsidR="00EF5DC8" w:rsidRPr="00D71EA7">
        <w:rPr>
          <w:rStyle w:val="Hyperlink1"/>
          <w:rFonts w:ascii="Arial" w:eastAsia="Calibri" w:hAnsi="Arial" w:cs="Arial"/>
        </w:rPr>
        <w:t xml:space="preserve"> patients with</w:t>
      </w:r>
      <w:r w:rsidR="00A7056B">
        <w:rPr>
          <w:rStyle w:val="Hyperlink1"/>
          <w:rFonts w:ascii="Arial" w:eastAsia="Calibri" w:hAnsi="Arial" w:cs="Arial"/>
        </w:rPr>
        <w:t xml:space="preserve"> a confirmed prior diagnosis of </w:t>
      </w:r>
      <w:r w:rsidR="001E3B32" w:rsidRPr="00D71EA7">
        <w:rPr>
          <w:rStyle w:val="Hyperlink1"/>
          <w:rFonts w:ascii="Arial" w:eastAsia="Calibri" w:hAnsi="Arial" w:cs="Arial"/>
        </w:rPr>
        <w:t>VVS</w:t>
      </w:r>
      <w:r w:rsidR="00EF5DC8" w:rsidRPr="00D71EA7">
        <w:rPr>
          <w:rStyle w:val="Hyperlink1"/>
          <w:rFonts w:ascii="Arial" w:eastAsia="Calibri" w:hAnsi="Arial" w:cs="Arial"/>
        </w:rPr>
        <w:t xml:space="preserve"> (13 female, mean age 37 </w:t>
      </w:r>
      <w:r w:rsidR="00EF5DC8" w:rsidRPr="00D71EA7">
        <w:rPr>
          <w:rStyle w:val="None"/>
          <w:rFonts w:ascii="Arial" w:hAnsi="Arial" w:cs="Arial"/>
          <w:sz w:val="20"/>
          <w:szCs w:val="20"/>
          <w:u w:val="single"/>
        </w:rPr>
        <w:t>+</w:t>
      </w:r>
      <w:r w:rsidR="00EF5DC8" w:rsidRPr="00D71EA7">
        <w:rPr>
          <w:rStyle w:val="Hyperlink1"/>
          <w:rFonts w:ascii="Arial" w:eastAsia="Calibri" w:hAnsi="Arial" w:cs="Arial"/>
        </w:rPr>
        <w:t xml:space="preserve"> 13.00, 19 vasodepressor, 1 cardioinhibitory</w:t>
      </w:r>
      <w:r w:rsidR="001E3B32" w:rsidRPr="00D71EA7">
        <w:rPr>
          <w:rStyle w:val="Hyperlink1"/>
          <w:rFonts w:ascii="Arial" w:eastAsia="Calibri" w:hAnsi="Arial" w:cs="Arial"/>
        </w:rPr>
        <w:t xml:space="preserve">). </w:t>
      </w:r>
      <w:r w:rsidR="00D539DE" w:rsidRPr="00D71EA7">
        <w:rPr>
          <w:rStyle w:val="Hyperlink1"/>
          <w:rFonts w:ascii="Arial" w:eastAsia="Calibri" w:hAnsi="Arial" w:cs="Arial"/>
        </w:rPr>
        <w:t>Autonomic diagnoses were</w:t>
      </w:r>
      <w:r w:rsidR="00EA49F6" w:rsidRPr="00D71EA7">
        <w:rPr>
          <w:rStyle w:val="Hyperlink1"/>
          <w:rFonts w:ascii="Arial" w:eastAsia="Calibri" w:hAnsi="Arial" w:cs="Arial"/>
        </w:rPr>
        <w:t xml:space="preserve"> made </w:t>
      </w:r>
      <w:r w:rsidR="00EF5DC8" w:rsidRPr="00D71EA7">
        <w:rPr>
          <w:rStyle w:val="Hyperlink1"/>
          <w:rFonts w:ascii="Arial" w:eastAsia="Calibri" w:hAnsi="Arial" w:cs="Arial"/>
        </w:rPr>
        <w:t xml:space="preserve">at </w:t>
      </w:r>
      <w:r w:rsidR="00D539DE" w:rsidRPr="00D71EA7">
        <w:rPr>
          <w:rStyle w:val="Hyperlink1"/>
          <w:rFonts w:ascii="Arial" w:eastAsia="Calibri" w:hAnsi="Arial" w:cs="Arial"/>
        </w:rPr>
        <w:t xml:space="preserve">the Autonomic Unit, National Hospital for Neurology and Neurosurgery (University College London Hospitals) or the Autonomic and </w:t>
      </w:r>
      <w:r w:rsidR="00D539DE" w:rsidRPr="00D71EA7">
        <w:rPr>
          <w:rStyle w:val="Hyperlink1"/>
          <w:rFonts w:ascii="Arial" w:eastAsia="Calibri" w:hAnsi="Arial" w:cs="Arial"/>
        </w:rPr>
        <w:lastRenderedPageBreak/>
        <w:t>Neurovascular Medicine Unit, St Mary’s Hospital (Imperial College Healthcare Trust)</w:t>
      </w:r>
      <w:r w:rsidR="00A7056B">
        <w:rPr>
          <w:rStyle w:val="Hyperlink1"/>
          <w:rFonts w:ascii="Arial" w:eastAsia="Calibri" w:hAnsi="Arial" w:cs="Arial"/>
        </w:rPr>
        <w:t xml:space="preserve"> prior to testing</w:t>
      </w:r>
      <w:r w:rsidR="00D539DE" w:rsidRPr="00D71EA7">
        <w:rPr>
          <w:rStyle w:val="Hyperlink1"/>
          <w:rFonts w:ascii="Arial" w:eastAsia="Calibri" w:hAnsi="Arial" w:cs="Arial"/>
        </w:rPr>
        <w:t xml:space="preserve">. Written informed consent was provided by all participants prior to participation. </w:t>
      </w:r>
    </w:p>
    <w:p w14:paraId="5049B0C4" w14:textId="77777777" w:rsidR="008007AC" w:rsidRPr="00D71EA7" w:rsidRDefault="008007AC" w:rsidP="00287C09">
      <w:pPr>
        <w:spacing w:before="240" w:after="0" w:line="480" w:lineRule="auto"/>
        <w:jc w:val="both"/>
        <w:rPr>
          <w:rStyle w:val="Hyperlink1"/>
          <w:rFonts w:ascii="Arial" w:eastAsia="Calibri" w:hAnsi="Arial" w:cs="Arial"/>
        </w:rPr>
      </w:pPr>
    </w:p>
    <w:p w14:paraId="1C487078" w14:textId="4836AF00" w:rsidR="008C294B" w:rsidRPr="00D71EA7" w:rsidRDefault="008C294B" w:rsidP="00287C09">
      <w:pPr>
        <w:pStyle w:val="Body"/>
        <w:spacing w:before="240" w:after="0" w:line="480" w:lineRule="auto"/>
        <w:jc w:val="both"/>
        <w:rPr>
          <w:rFonts w:ascii="Arial" w:hAnsi="Arial" w:cs="Arial"/>
          <w:sz w:val="20"/>
          <w:szCs w:val="20"/>
        </w:rPr>
      </w:pPr>
      <w:r w:rsidRPr="00D71EA7">
        <w:rPr>
          <w:rFonts w:ascii="Arial" w:hAnsi="Arial" w:cs="Arial"/>
          <w:sz w:val="20"/>
          <w:szCs w:val="20"/>
        </w:rPr>
        <w:t>P</w:t>
      </w:r>
      <w:r w:rsidR="001E3B32" w:rsidRPr="00D71EA7">
        <w:rPr>
          <w:rFonts w:ascii="Arial" w:hAnsi="Arial" w:cs="Arial"/>
          <w:sz w:val="20"/>
          <w:szCs w:val="20"/>
        </w:rPr>
        <w:t xml:space="preserve">oTS </w:t>
      </w:r>
      <w:r w:rsidRPr="00D71EA7">
        <w:rPr>
          <w:rFonts w:ascii="Arial" w:hAnsi="Arial" w:cs="Arial"/>
          <w:sz w:val="20"/>
          <w:szCs w:val="20"/>
        </w:rPr>
        <w:t xml:space="preserve">is defined by an abnormal increase in </w:t>
      </w:r>
      <w:r w:rsidR="00E662D9" w:rsidRPr="00D71EA7">
        <w:rPr>
          <w:rFonts w:ascii="Arial" w:hAnsi="Arial" w:cs="Arial"/>
          <w:sz w:val="20"/>
          <w:szCs w:val="20"/>
        </w:rPr>
        <w:t>HR</w:t>
      </w:r>
      <w:r w:rsidRPr="00D71EA7">
        <w:rPr>
          <w:rFonts w:ascii="Arial" w:hAnsi="Arial" w:cs="Arial"/>
          <w:sz w:val="20"/>
          <w:szCs w:val="20"/>
        </w:rPr>
        <w:t xml:space="preserve"> on standing or </w:t>
      </w:r>
      <w:r w:rsidR="00E662D9" w:rsidRPr="00D71EA7">
        <w:rPr>
          <w:rFonts w:ascii="Arial" w:hAnsi="Arial" w:cs="Arial"/>
          <w:sz w:val="20"/>
          <w:szCs w:val="20"/>
        </w:rPr>
        <w:t>HUT</w:t>
      </w:r>
      <w:r w:rsidRPr="00D71EA7">
        <w:rPr>
          <w:rFonts w:ascii="Arial" w:hAnsi="Arial" w:cs="Arial"/>
          <w:sz w:val="20"/>
          <w:szCs w:val="20"/>
        </w:rPr>
        <w:t xml:space="preserve"> </w:t>
      </w:r>
      <w:r w:rsidR="00AF33EF" w:rsidRPr="00D71EA7">
        <w:rPr>
          <w:rFonts w:ascii="Arial" w:hAnsi="Arial" w:cs="Arial"/>
          <w:sz w:val="20"/>
          <w:szCs w:val="20"/>
        </w:rPr>
        <w:t xml:space="preserve">in </w:t>
      </w:r>
      <w:r w:rsidRPr="00D71EA7">
        <w:rPr>
          <w:rFonts w:ascii="Arial" w:hAnsi="Arial" w:cs="Arial"/>
          <w:sz w:val="20"/>
          <w:szCs w:val="20"/>
        </w:rPr>
        <w:t>associat</w:t>
      </w:r>
      <w:r w:rsidR="00AF33EF" w:rsidRPr="00D71EA7">
        <w:rPr>
          <w:rFonts w:ascii="Arial" w:hAnsi="Arial" w:cs="Arial"/>
          <w:sz w:val="20"/>
          <w:szCs w:val="20"/>
        </w:rPr>
        <w:t>ion</w:t>
      </w:r>
      <w:r w:rsidRPr="00D71EA7">
        <w:rPr>
          <w:rFonts w:ascii="Arial" w:hAnsi="Arial" w:cs="Arial"/>
          <w:sz w:val="20"/>
          <w:szCs w:val="20"/>
        </w:rPr>
        <w:t xml:space="preserve"> with symptoms of palpitations, dizziness, functional impairment in the absence of a s</w:t>
      </w:r>
      <w:r w:rsidR="00E662D9" w:rsidRPr="00D71EA7">
        <w:rPr>
          <w:rFonts w:ascii="Arial" w:hAnsi="Arial" w:cs="Arial"/>
          <w:sz w:val="20"/>
          <w:szCs w:val="20"/>
        </w:rPr>
        <w:t xml:space="preserve">ignificant orthostatic drop in </w:t>
      </w:r>
      <w:r w:rsidR="00B3583F" w:rsidRPr="00D71EA7">
        <w:rPr>
          <w:rFonts w:ascii="Arial" w:hAnsi="Arial" w:cs="Arial"/>
          <w:sz w:val="20"/>
          <w:szCs w:val="20"/>
        </w:rPr>
        <w:t>BP</w:t>
      </w:r>
      <w:r w:rsidRPr="00D71EA7">
        <w:rPr>
          <w:rFonts w:ascii="Arial" w:hAnsi="Arial" w:cs="Arial"/>
          <w:sz w:val="20"/>
          <w:szCs w:val="20"/>
        </w:rPr>
        <w:t xml:space="preserve"> </w:t>
      </w:r>
      <w:r w:rsidRPr="00D71EA7">
        <w:rPr>
          <w:rStyle w:val="Hyperlink1"/>
          <w:rFonts w:ascii="Arial" w:eastAsia="Calibri" w:hAnsi="Arial" w:cs="Arial"/>
        </w:rPr>
        <w:fldChar w:fldCharType="begin">
          <w:fldData xml:space="preserve">PEVuZE5vdGU+PENpdGU+PEF1dGhvcj5NYXRoaWFzPC9BdXRob3I+PFllYXI+MjAxMjwvWWVhcj48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</w:fldData>
        </w:fldChar>
      </w:r>
      <w:r w:rsidR="00BE18F3">
        <w:rPr>
          <w:rStyle w:val="Hyperlink1"/>
          <w:rFonts w:ascii="Arial" w:eastAsia="Calibri" w:hAnsi="Arial" w:cs="Arial"/>
        </w:rPr>
        <w:instrText xml:space="preserve"> ADDIN EN.CITE </w:instrText>
      </w:r>
      <w:r w:rsidR="00BE18F3">
        <w:rPr>
          <w:rStyle w:val="Hyperlink1"/>
          <w:rFonts w:ascii="Arial" w:eastAsia="Calibri" w:hAnsi="Arial" w:cs="Arial"/>
        </w:rPr>
        <w:fldChar w:fldCharType="begin">
          <w:fldData xml:space="preserve">PEVuZE5vdGU+PENpdGU+PEF1dGhvcj5NYXRoaWFzPC9BdXRob3I+PFllYXI+MjAxMjwvWWVhcj48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</w:fldData>
        </w:fldChar>
      </w:r>
      <w:r w:rsidR="00BE18F3">
        <w:rPr>
          <w:rStyle w:val="Hyperlink1"/>
          <w:rFonts w:ascii="Arial" w:eastAsia="Calibri" w:hAnsi="Arial" w:cs="Arial"/>
        </w:rPr>
        <w:instrText xml:space="preserve"> ADDIN EN.CITE.DATA </w:instrText>
      </w:r>
      <w:r w:rsidR="00BE18F3">
        <w:rPr>
          <w:rStyle w:val="Hyperlink1"/>
          <w:rFonts w:ascii="Arial" w:eastAsia="Calibri" w:hAnsi="Arial" w:cs="Arial"/>
        </w:rPr>
      </w:r>
      <w:r w:rsidR="00BE18F3">
        <w:rPr>
          <w:rStyle w:val="Hyperlink1"/>
          <w:rFonts w:ascii="Arial" w:eastAsia="Calibri" w:hAnsi="Arial" w:cs="Arial"/>
        </w:rPr>
        <w:fldChar w:fldCharType="end"/>
      </w:r>
      <w:r w:rsidRPr="00D71EA7">
        <w:rPr>
          <w:rStyle w:val="Hyperlink1"/>
          <w:rFonts w:ascii="Arial" w:eastAsia="Calibri" w:hAnsi="Arial" w:cs="Arial"/>
        </w:rPr>
      </w:r>
      <w:r w:rsidRPr="00D71EA7">
        <w:rPr>
          <w:rStyle w:val="Hyperlink1"/>
          <w:rFonts w:ascii="Arial" w:eastAsia="Calibri" w:hAnsi="Arial" w:cs="Arial"/>
        </w:rPr>
        <w:fldChar w:fldCharType="separate"/>
      </w:r>
      <w:r w:rsidR="00BE18F3">
        <w:rPr>
          <w:rStyle w:val="Hyperlink1"/>
          <w:rFonts w:ascii="Arial" w:eastAsia="Calibri" w:hAnsi="Arial" w:cs="Arial"/>
          <w:noProof/>
        </w:rPr>
        <w:t>(28, 29)</w:t>
      </w:r>
      <w:r w:rsidRPr="00D71EA7">
        <w:rPr>
          <w:rStyle w:val="Hyperlink1"/>
          <w:rFonts w:ascii="Arial" w:eastAsia="Calibri" w:hAnsi="Arial" w:cs="Arial"/>
        </w:rPr>
        <w:fldChar w:fldCharType="end"/>
      </w:r>
      <w:r w:rsidRPr="00D71EA7">
        <w:rPr>
          <w:rStyle w:val="Hyperlink1"/>
          <w:rFonts w:ascii="Arial" w:eastAsia="Calibri" w:hAnsi="Arial" w:cs="Arial"/>
        </w:rPr>
        <w:t>. V</w:t>
      </w:r>
      <w:r w:rsidR="001E3B32" w:rsidRPr="00D71EA7">
        <w:rPr>
          <w:rStyle w:val="Hyperlink1"/>
          <w:rFonts w:ascii="Arial" w:eastAsia="Calibri" w:hAnsi="Arial" w:cs="Arial"/>
        </w:rPr>
        <w:t>VS</w:t>
      </w:r>
      <w:r w:rsidRPr="00D71EA7">
        <w:rPr>
          <w:rStyle w:val="Hyperlink1"/>
          <w:rFonts w:ascii="Arial" w:eastAsia="Calibri" w:hAnsi="Arial" w:cs="Arial"/>
        </w:rPr>
        <w:t xml:space="preserve"> is the most common (~40%) form of syncope</w:t>
      </w:r>
      <w:r w:rsidR="00B3583F" w:rsidRPr="00D71EA7">
        <w:rPr>
          <w:rStyle w:val="Hyperlink1"/>
          <w:rFonts w:ascii="Arial" w:eastAsia="Calibri" w:hAnsi="Arial" w:cs="Arial"/>
        </w:rPr>
        <w:t xml:space="preserve"> </w:t>
      </w:r>
      <w:r w:rsidR="00934C38" w:rsidRPr="00D71EA7">
        <w:rPr>
          <w:rStyle w:val="Hyperlink1"/>
          <w:rFonts w:ascii="Arial" w:eastAsia="Calibri" w:hAnsi="Arial" w:cs="Arial"/>
        </w:rPr>
        <w:fldChar w:fldCharType="begin"/>
      </w:r>
      <w:r w:rsidR="00BE18F3">
        <w:rPr>
          <w:rStyle w:val="Hyperlink1"/>
          <w:rFonts w:ascii="Arial" w:eastAsia="Calibri" w:hAnsi="Arial" w:cs="Arial"/>
        </w:rPr>
        <w:instrText xml:space="preserve"> ADDIN EN.CITE &lt;EndNote&gt;&lt;Cite&gt;&lt;Author&gt;Fenton&lt;/Author&gt;&lt;Year&gt;2000&lt;/Year&gt;&lt;RecNum&gt;955&lt;/RecNum&gt;&lt;DisplayText&gt;(30)&lt;/DisplayText&gt;&lt;record&gt;&lt;rec-number&gt;955&lt;/rec-number&gt;&lt;foreign-keys&gt;&lt;key app="EN" db-id="zras0vwpsa2zwse5dv9xsx93sar295e2szvf"&gt;955&lt;/key&gt;&lt;/foreign-keys&gt;&lt;ref-type name="Journal Article"&gt;17&lt;/ref-type&gt;&lt;contributors&gt;&lt;authors&gt;&lt;author&gt;Fenton, A. M.&lt;/author&gt;&lt;author&gt;Hammill, S. C.&lt;/author&gt;&lt;author&gt;Rea, R. F.&lt;/author&gt;&lt;author&gt;Low, P. A.&lt;/author&gt;&lt;author&gt;Shen, W. K.&lt;/author&gt;&lt;/authors&gt;&lt;/contributors&gt;&lt;auth-address&gt;Mayo Clinic, 200 First Street SW, Rochester, MN 55905, USA.&lt;/auth-address&gt;&lt;titles&gt;&lt;title&gt;Vasovagal syncope&lt;/title&gt;&lt;secondary-title&gt;Ann Intern Med&lt;/secondary-title&gt;&lt;alt-title&gt;Annals of internal medicine&lt;/alt-title&gt;&lt;/titles&gt;&lt;periodical&gt;&lt;full-title&gt;Ann Intern Med&lt;/full-title&gt;&lt;abbr-1&gt;Annals of internal medicine&lt;/abbr-1&gt;&lt;/periodical&gt;&lt;alt-periodical&gt;&lt;full-title&gt;Ann Intern Med&lt;/full-title&gt;&lt;abbr-1&gt;Annals of internal medicine&lt;/abbr-1&gt;&lt;/alt-periodical&gt;&lt;pages&gt;714-25&lt;/pages&gt;&lt;volume&gt;133&lt;/volume&gt;&lt;number&gt;9&lt;/number&gt;&lt;keywords&gt;&lt;keyword&gt;Animals&lt;/keyword&gt;&lt;keyword&gt;Autonomic Nervous System/physiopathology&lt;/keyword&gt;&lt;keyword&gt;Blood Pressure/physiology&lt;/keyword&gt;&lt;keyword&gt;Humans&lt;/keyword&gt;&lt;keyword&gt;Physical Examination&lt;/keyword&gt;&lt;keyword&gt;Practice Guidelines as Topic&lt;/keyword&gt;&lt;keyword&gt;Reproducibility of Results&lt;/keyword&gt;&lt;keyword&gt;*Syncope, Vasovagal/diagnosis/etiology/physiopathology/therapy&lt;/keyword&gt;&lt;keyword&gt;Tilt-Table Test&lt;/keyword&gt;&lt;keyword&gt;Vagus Nerve/physiopathology&lt;/keyword&gt;&lt;/keywords&gt;&lt;dates&gt;&lt;year&gt;2000&lt;/year&gt;&lt;pub-dates&gt;&lt;date&gt;Nov 7&lt;/date&gt;&lt;/pub-dates&gt;&lt;/dates&gt;&lt;isbn&gt;0003-4819 (Print)&amp;#xD;0003-4819 (Linking)&lt;/isbn&gt;&lt;accession-num&gt;11074905&lt;/accession-num&gt;&lt;urls&gt;&lt;related-urls&gt;&lt;url&gt;http://www.ncbi.nlm.nih.gov/pubmed/11074905&lt;/url&gt;&lt;/related-urls&gt;&lt;/urls&gt;&lt;/record&gt;&lt;/Cite&gt;&lt;/EndNote&gt;</w:instrText>
      </w:r>
      <w:r w:rsidR="00934C38" w:rsidRPr="00D71EA7">
        <w:rPr>
          <w:rStyle w:val="Hyperlink1"/>
          <w:rFonts w:ascii="Arial" w:eastAsia="Calibri" w:hAnsi="Arial" w:cs="Arial"/>
        </w:rPr>
        <w:fldChar w:fldCharType="separate"/>
      </w:r>
      <w:r w:rsidR="00BE18F3">
        <w:rPr>
          <w:rStyle w:val="Hyperlink1"/>
          <w:rFonts w:ascii="Arial" w:eastAsia="Calibri" w:hAnsi="Arial" w:cs="Arial"/>
          <w:noProof/>
        </w:rPr>
        <w:t>(30)</w:t>
      </w:r>
      <w:r w:rsidR="00934C38" w:rsidRPr="00D71EA7">
        <w:rPr>
          <w:rStyle w:val="Hyperlink1"/>
          <w:rFonts w:ascii="Arial" w:eastAsia="Calibri" w:hAnsi="Arial" w:cs="Arial"/>
        </w:rPr>
        <w:fldChar w:fldCharType="end"/>
      </w:r>
      <w:r w:rsidRPr="00D71EA7">
        <w:rPr>
          <w:rStyle w:val="Hyperlink1"/>
          <w:rFonts w:ascii="Arial" w:eastAsia="Calibri" w:hAnsi="Arial" w:cs="Arial"/>
        </w:rPr>
        <w:t xml:space="preserve"> and is caused by excessive postural vasodilatation and/or bradycardia</w:t>
      </w:r>
      <w:r w:rsidR="00403702" w:rsidRPr="00D71EA7">
        <w:rPr>
          <w:rStyle w:val="Hyperlink1"/>
          <w:rFonts w:ascii="Arial" w:eastAsia="Calibri" w:hAnsi="Arial" w:cs="Arial"/>
        </w:rPr>
        <w:t>, resulting in cerebral hypoperfusion and subsequent loss of consciousness</w:t>
      </w:r>
      <w:r w:rsidRPr="00D71EA7">
        <w:rPr>
          <w:rStyle w:val="Hyperlink1"/>
          <w:rFonts w:ascii="Arial" w:eastAsia="Calibri" w:hAnsi="Arial" w:cs="Arial"/>
        </w:rPr>
        <w:t>. Po</w:t>
      </w:r>
      <w:r w:rsidR="001E3B32" w:rsidRPr="00D71EA7">
        <w:rPr>
          <w:rStyle w:val="Hyperlink1"/>
          <w:rFonts w:ascii="Arial" w:eastAsia="Calibri" w:hAnsi="Arial" w:cs="Arial"/>
        </w:rPr>
        <w:t>TS and VVS</w:t>
      </w:r>
      <w:r w:rsidR="00613099" w:rsidRPr="00D71EA7">
        <w:rPr>
          <w:rStyle w:val="Hyperlink1"/>
          <w:rFonts w:ascii="Arial" w:eastAsia="Calibri" w:hAnsi="Arial" w:cs="Arial"/>
        </w:rPr>
        <w:t xml:space="preserve"> represent two </w:t>
      </w:r>
      <w:r w:rsidR="001E3B32" w:rsidRPr="00D71EA7">
        <w:rPr>
          <w:rStyle w:val="Hyperlink1"/>
          <w:rFonts w:ascii="Arial" w:eastAsia="Calibri" w:hAnsi="Arial" w:cs="Arial"/>
        </w:rPr>
        <w:t xml:space="preserve">of the </w:t>
      </w:r>
      <w:r w:rsidR="00613099" w:rsidRPr="00D71EA7">
        <w:rPr>
          <w:rStyle w:val="Hyperlink1"/>
          <w:rFonts w:ascii="Arial" w:eastAsia="Calibri" w:hAnsi="Arial" w:cs="Arial"/>
        </w:rPr>
        <w:t xml:space="preserve">most common forms of </w:t>
      </w:r>
      <w:r w:rsidR="00DC0CF4" w:rsidRPr="00D71EA7">
        <w:rPr>
          <w:rStyle w:val="Hyperlink1"/>
          <w:rFonts w:ascii="Arial" w:eastAsia="Calibri" w:hAnsi="Arial" w:cs="Arial"/>
        </w:rPr>
        <w:t>orthostatic intolerance (</w:t>
      </w:r>
      <w:r w:rsidR="001E3B32" w:rsidRPr="00D71EA7">
        <w:rPr>
          <w:rStyle w:val="Hyperlink1"/>
          <w:rFonts w:ascii="Arial" w:eastAsia="Calibri" w:hAnsi="Arial" w:cs="Arial"/>
        </w:rPr>
        <w:t>OI</w:t>
      </w:r>
      <w:r w:rsidR="00DC0CF4" w:rsidRPr="00D71EA7">
        <w:rPr>
          <w:rStyle w:val="Hyperlink1"/>
          <w:rFonts w:ascii="Arial" w:eastAsia="Calibri" w:hAnsi="Arial" w:cs="Arial"/>
        </w:rPr>
        <w:t>)</w:t>
      </w:r>
      <w:r w:rsidR="00613099" w:rsidRPr="00D71EA7">
        <w:rPr>
          <w:rStyle w:val="Hyperlink1"/>
          <w:rFonts w:ascii="Arial" w:eastAsia="Calibri" w:hAnsi="Arial" w:cs="Arial"/>
        </w:rPr>
        <w:t xml:space="preserve">. </w:t>
      </w:r>
      <w:r w:rsidR="007A2AA7" w:rsidRPr="00D71EA7">
        <w:rPr>
          <w:rStyle w:val="Hyperlink1"/>
          <w:rFonts w:ascii="Arial" w:eastAsia="Calibri" w:hAnsi="Arial" w:cs="Arial"/>
        </w:rPr>
        <w:t>These patients represent distinct forms if dysautonomia expressed through aberrant cardiovascular (baroreflex) control related to posture. In PoTS, this relates to aberrant cardiovascular sympathoexcitation and in VVS, loss of consciousness is preceded by excessive parasympathoexcitation</w:t>
      </w:r>
      <w:r w:rsidR="00A7056B">
        <w:rPr>
          <w:rStyle w:val="Hyperlink1"/>
          <w:rFonts w:ascii="Arial" w:eastAsia="Calibri" w:hAnsi="Arial" w:cs="Arial"/>
        </w:rPr>
        <w:t xml:space="preserve"> and the withdrawal of</w:t>
      </w:r>
      <w:r w:rsidR="00A7056B" w:rsidRPr="00A7056B">
        <w:rPr>
          <w:rStyle w:val="Hyperlink1"/>
          <w:rFonts w:ascii="Arial" w:eastAsia="Calibri" w:hAnsi="Arial" w:cs="Arial"/>
        </w:rPr>
        <w:t xml:space="preserve"> sympathetically-mediated</w:t>
      </w:r>
      <w:r w:rsidR="00A7056B">
        <w:rPr>
          <w:rStyle w:val="Hyperlink1"/>
          <w:rFonts w:ascii="Arial" w:eastAsia="Calibri" w:hAnsi="Arial" w:cs="Arial"/>
        </w:rPr>
        <w:t xml:space="preserve"> vasoconstriction. However, some forms of VVS</w:t>
      </w:r>
      <w:r w:rsidR="00A7056B" w:rsidRPr="00A7056B">
        <w:rPr>
          <w:rStyle w:val="Hyperlink1"/>
          <w:rFonts w:ascii="Arial" w:eastAsia="Calibri" w:hAnsi="Arial" w:cs="Arial"/>
        </w:rPr>
        <w:t xml:space="preserve"> are associated with preserved muscle sympathetic nerve activity</w:t>
      </w:r>
      <w:r w:rsidR="007A2AA7" w:rsidRPr="00D71EA7">
        <w:rPr>
          <w:rStyle w:val="Hyperlink1"/>
          <w:rFonts w:ascii="Arial" w:eastAsia="Calibri" w:hAnsi="Arial" w:cs="Arial"/>
        </w:rPr>
        <w:t xml:space="preserve">.  </w:t>
      </w:r>
    </w:p>
    <w:p w14:paraId="2D38AB25" w14:textId="77777777" w:rsidR="0088371A" w:rsidRPr="00D71EA7" w:rsidRDefault="0088371A" w:rsidP="00287C09">
      <w:pPr>
        <w:spacing w:before="240" w:after="0" w:line="480" w:lineRule="auto"/>
        <w:jc w:val="both"/>
        <w:rPr>
          <w:rFonts w:ascii="Arial" w:hAnsi="Arial" w:cs="Arial"/>
          <w:sz w:val="20"/>
          <w:szCs w:val="20"/>
        </w:rPr>
      </w:pPr>
    </w:p>
    <w:p w14:paraId="720A8268" w14:textId="510DB4BC" w:rsidR="0088371A" w:rsidRPr="00D71EA7" w:rsidRDefault="00D71EA7" w:rsidP="00287C09">
      <w:pPr>
        <w:pStyle w:val="Heading2"/>
        <w:spacing w:before="240" w:line="480" w:lineRule="auto"/>
        <w:rPr>
          <w:rFonts w:ascii="Arial" w:hAnsi="Arial" w:cs="Arial"/>
          <w:color w:val="auto"/>
          <w:sz w:val="20"/>
          <w:szCs w:val="20"/>
          <w:lang w:val="en-GB"/>
        </w:rPr>
      </w:pPr>
      <w:bookmarkStart w:id="4" w:name="_Toc430085236"/>
      <w:r>
        <w:rPr>
          <w:rFonts w:ascii="Arial" w:hAnsi="Arial" w:cs="Arial"/>
          <w:color w:val="auto"/>
          <w:sz w:val="20"/>
          <w:szCs w:val="20"/>
          <w:lang w:val="en-GB"/>
        </w:rPr>
        <w:t>2.2</w:t>
      </w:r>
      <w:r w:rsidR="00F76C1B" w:rsidRPr="00D71EA7">
        <w:rPr>
          <w:rFonts w:ascii="Arial" w:hAnsi="Arial" w:cs="Arial"/>
          <w:color w:val="auto"/>
          <w:sz w:val="20"/>
          <w:szCs w:val="20"/>
          <w:lang w:val="en-GB"/>
        </w:rPr>
        <w:t xml:space="preserve"> </w:t>
      </w:r>
      <w:r w:rsidR="0088371A" w:rsidRPr="00D71EA7">
        <w:rPr>
          <w:rFonts w:ascii="Arial" w:hAnsi="Arial" w:cs="Arial"/>
          <w:color w:val="auto"/>
          <w:sz w:val="20"/>
          <w:szCs w:val="20"/>
          <w:lang w:val="en-GB"/>
        </w:rPr>
        <w:t>Interoception protocol</w:t>
      </w:r>
      <w:bookmarkEnd w:id="4"/>
    </w:p>
    <w:p w14:paraId="784755A1" w14:textId="1C345C3B" w:rsidR="007F3E44" w:rsidRPr="00D71EA7" w:rsidRDefault="00B3583F" w:rsidP="00287C09">
      <w:pPr>
        <w:spacing w:before="240" w:after="0" w:line="480" w:lineRule="auto"/>
        <w:jc w:val="both"/>
        <w:rPr>
          <w:rFonts w:ascii="Arial" w:hAnsi="Arial" w:cs="Arial"/>
          <w:sz w:val="20"/>
          <w:szCs w:val="20"/>
        </w:rPr>
      </w:pPr>
      <w:r w:rsidRPr="00D71EA7">
        <w:rPr>
          <w:rFonts w:ascii="Arial" w:hAnsi="Arial" w:cs="Arial"/>
          <w:sz w:val="20"/>
          <w:szCs w:val="20"/>
        </w:rPr>
        <w:t xml:space="preserve">Measures of interoception included </w:t>
      </w:r>
      <w:r w:rsidR="00E86C72" w:rsidRPr="00D71EA7">
        <w:rPr>
          <w:rFonts w:ascii="Arial" w:hAnsi="Arial" w:cs="Arial"/>
          <w:sz w:val="20"/>
          <w:szCs w:val="20"/>
        </w:rPr>
        <w:t>i</w:t>
      </w:r>
      <w:r w:rsidR="00CF561C" w:rsidRPr="00D71EA7">
        <w:rPr>
          <w:rFonts w:ascii="Arial" w:hAnsi="Arial" w:cs="Arial"/>
          <w:sz w:val="20"/>
          <w:szCs w:val="20"/>
        </w:rPr>
        <w:t xml:space="preserve">) interoceptive accuracy (one’s objective interoceptive </w:t>
      </w:r>
      <w:r w:rsidR="0072174B" w:rsidRPr="00D71EA7">
        <w:rPr>
          <w:rFonts w:ascii="Arial" w:hAnsi="Arial" w:cs="Arial"/>
          <w:sz w:val="20"/>
          <w:szCs w:val="20"/>
        </w:rPr>
        <w:t>ability</w:t>
      </w:r>
      <w:r w:rsidR="00CF561C" w:rsidRPr="00D71EA7">
        <w:rPr>
          <w:rFonts w:ascii="Arial" w:hAnsi="Arial" w:cs="Arial"/>
          <w:sz w:val="20"/>
          <w:szCs w:val="20"/>
        </w:rPr>
        <w:t>) scores</w:t>
      </w:r>
      <w:r w:rsidR="00E662D9" w:rsidRPr="00D71EA7">
        <w:rPr>
          <w:rFonts w:ascii="Arial" w:hAnsi="Arial" w:cs="Arial"/>
          <w:sz w:val="20"/>
          <w:szCs w:val="20"/>
        </w:rPr>
        <w:t>,</w:t>
      </w:r>
      <w:r w:rsidR="00CF561C" w:rsidRPr="00D71EA7">
        <w:rPr>
          <w:rFonts w:ascii="Arial" w:hAnsi="Arial" w:cs="Arial"/>
          <w:sz w:val="20"/>
          <w:szCs w:val="20"/>
        </w:rPr>
        <w:t xml:space="preserve"> which were collected using </w:t>
      </w:r>
      <w:r w:rsidR="008B1DFF" w:rsidRPr="00D71EA7">
        <w:rPr>
          <w:rFonts w:ascii="Arial" w:hAnsi="Arial" w:cs="Arial"/>
          <w:sz w:val="20"/>
          <w:szCs w:val="20"/>
        </w:rPr>
        <w:t xml:space="preserve">a heartbeat </w:t>
      </w:r>
      <w:r w:rsidR="005445F4" w:rsidRPr="00D71EA7">
        <w:rPr>
          <w:rFonts w:ascii="Arial" w:hAnsi="Arial" w:cs="Arial"/>
          <w:sz w:val="20"/>
          <w:szCs w:val="20"/>
        </w:rPr>
        <w:t>t</w:t>
      </w:r>
      <w:r w:rsidR="008B1DFF" w:rsidRPr="00D71EA7">
        <w:rPr>
          <w:rFonts w:ascii="Arial" w:hAnsi="Arial" w:cs="Arial"/>
          <w:sz w:val="20"/>
          <w:szCs w:val="20"/>
        </w:rPr>
        <w:t xml:space="preserve">racking </w:t>
      </w:r>
      <w:r w:rsidR="005445F4" w:rsidRPr="00D71EA7">
        <w:rPr>
          <w:rFonts w:ascii="Arial" w:hAnsi="Arial" w:cs="Arial"/>
          <w:sz w:val="20"/>
          <w:szCs w:val="20"/>
        </w:rPr>
        <w:t xml:space="preserve">task </w:t>
      </w:r>
      <w:r w:rsidR="00934C38" w:rsidRPr="00D71EA7">
        <w:rPr>
          <w:rFonts w:ascii="Arial" w:hAnsi="Arial" w:cs="Arial"/>
          <w:sz w:val="20"/>
          <w:szCs w:val="20"/>
        </w:rPr>
        <w:fldChar w:fldCharType="begin"/>
      </w:r>
      <w:r w:rsidR="001E532B">
        <w:rPr>
          <w:rFonts w:ascii="Arial" w:hAnsi="Arial" w:cs="Arial"/>
          <w:sz w:val="20"/>
          <w:szCs w:val="20"/>
        </w:rPr>
        <w:instrText xml:space="preserve"> ADDIN EN.CITE &lt;EndNote&gt;&lt;Cite&gt;&lt;Author&gt;Schandry&lt;/Author&gt;&lt;Year&gt;1981&lt;/Year&gt;&lt;RecNum&gt;83&lt;/RecNum&gt;&lt;DisplayText&gt;(3)&lt;/DisplayText&gt;&lt;record&gt;&lt;rec-number&gt;83&lt;/rec-number&gt;&lt;foreign-keys&gt;&lt;key app="EN" db-id="w5dswzvrk0dwvnesp2d55feztasdetpff2rz" timestamp="1512469244"&gt;83&lt;/key&gt;&lt;/foreign-keys&gt;&lt;ref-type name="Journal Article"&gt;17&lt;/ref-type&gt;&lt;contributors&gt;&lt;authors&gt;&lt;author&gt;Schandry, R.&lt;/author&gt;&lt;/authors&gt;&lt;/contributors&gt;&lt;titles&gt;&lt;title&gt;Heart beat perception and emotional experience&lt;/title&gt;&lt;secondary-title&gt;Psychophysiology&lt;/secondary-title&gt;&lt;alt-title&gt;Psychophysiology&lt;/alt-title&gt;&lt;/titles&gt;&lt;periodical&gt;&lt;full-title&gt;Psychophysiology&lt;/full-title&gt;&lt;abbr-1&gt;Psychophysiology&lt;/abbr-1&gt;&lt;/periodical&gt;&lt;alt-periodical&gt;&lt;full-title&gt;Psychophysiology&lt;/full-title&gt;&lt;abbr-1&gt;Psychophysiology&lt;/abbr-1&gt;&lt;/alt-periodical&gt;&lt;pages&gt;483-8&lt;/pages&gt;&lt;volume&gt;18&lt;/volume&gt;&lt;number&gt;4&lt;/number&gt;&lt;keywords&gt;&lt;keyword&gt;Adolescent&lt;/keyword&gt;&lt;keyword&gt;Adult&lt;/keyword&gt;&lt;keyword&gt;Anxiety/psychology&lt;/keyword&gt;&lt;keyword&gt;*Emotions&lt;/keyword&gt;&lt;keyword&gt;Female&lt;/keyword&gt;&lt;keyword&gt;*Heart Rate&lt;/keyword&gt;&lt;keyword&gt;Humans&lt;/keyword&gt;&lt;keyword&gt;Male&lt;/keyword&gt;&lt;keyword&gt;*Perception&lt;/keyword&gt;&lt;keyword&gt;Personality&lt;/keyword&gt;&lt;/keywords&gt;&lt;dates&gt;&lt;year&gt;1981&lt;/year&gt;&lt;pub-dates&gt;&lt;date&gt;Jul&lt;/date&gt;&lt;/pub-dates&gt;&lt;/dates&gt;&lt;isbn&gt;0048-5772 (Print)&amp;#xD;0048-5772 (Linking)&lt;/isbn&gt;&lt;accession-num&gt;7267933&lt;/accession-num&gt;&lt;urls&gt;&lt;related-urls&gt;&lt;url&gt;http://www.ncbi.nlm.nih.gov/pubmed/7267933&lt;/url&gt;&lt;/related-urls&gt;&lt;/urls&gt;&lt;/record&gt;&lt;/Cite&gt;&lt;/EndNote&gt;</w:instrText>
      </w:r>
      <w:r w:rsidR="00934C38" w:rsidRPr="00D71EA7">
        <w:rPr>
          <w:rFonts w:ascii="Arial" w:hAnsi="Arial" w:cs="Arial"/>
          <w:sz w:val="20"/>
          <w:szCs w:val="20"/>
        </w:rPr>
        <w:fldChar w:fldCharType="separate"/>
      </w:r>
      <w:r w:rsidR="001E532B">
        <w:rPr>
          <w:rFonts w:ascii="Arial" w:hAnsi="Arial" w:cs="Arial"/>
          <w:noProof/>
          <w:sz w:val="20"/>
          <w:szCs w:val="20"/>
        </w:rPr>
        <w:t>(3)</w:t>
      </w:r>
      <w:r w:rsidR="00934C38" w:rsidRPr="00D71EA7">
        <w:rPr>
          <w:rFonts w:ascii="Arial" w:hAnsi="Arial" w:cs="Arial"/>
          <w:sz w:val="20"/>
          <w:szCs w:val="20"/>
        </w:rPr>
        <w:fldChar w:fldCharType="end"/>
      </w:r>
      <w:r w:rsidR="00E86C72" w:rsidRPr="00D71EA7">
        <w:rPr>
          <w:rFonts w:ascii="Arial" w:hAnsi="Arial" w:cs="Arial"/>
          <w:sz w:val="20"/>
          <w:szCs w:val="20"/>
        </w:rPr>
        <w:t>, ii</w:t>
      </w:r>
      <w:r w:rsidR="00CF561C" w:rsidRPr="00D71EA7">
        <w:rPr>
          <w:rFonts w:ascii="Arial" w:hAnsi="Arial" w:cs="Arial"/>
          <w:sz w:val="20"/>
          <w:szCs w:val="20"/>
        </w:rPr>
        <w:t xml:space="preserve">) </w:t>
      </w:r>
      <w:r w:rsidR="008B1DFF" w:rsidRPr="00D71EA7">
        <w:rPr>
          <w:rFonts w:ascii="Arial" w:hAnsi="Arial" w:cs="Arial"/>
          <w:sz w:val="20"/>
          <w:szCs w:val="20"/>
        </w:rPr>
        <w:t>interoceptive sensibility (one’s subjectively reported sensitivity t</w:t>
      </w:r>
      <w:r w:rsidR="00E86C72" w:rsidRPr="00D71EA7">
        <w:rPr>
          <w:rFonts w:ascii="Arial" w:hAnsi="Arial" w:cs="Arial"/>
          <w:sz w:val="20"/>
          <w:szCs w:val="20"/>
        </w:rPr>
        <w:t>o interoceptive sensation) and iii</w:t>
      </w:r>
      <w:r w:rsidR="008B1DFF" w:rsidRPr="00D71EA7">
        <w:rPr>
          <w:rFonts w:ascii="Arial" w:hAnsi="Arial" w:cs="Arial"/>
          <w:sz w:val="20"/>
          <w:szCs w:val="20"/>
        </w:rPr>
        <w:t>) interoceptive awareness (one’s metacognitive awareness of one’s own inter</w:t>
      </w:r>
      <w:r w:rsidR="00AF33EF" w:rsidRPr="00D71EA7">
        <w:rPr>
          <w:rFonts w:ascii="Arial" w:hAnsi="Arial" w:cs="Arial"/>
          <w:sz w:val="20"/>
          <w:szCs w:val="20"/>
        </w:rPr>
        <w:t>oceptive abilities</w:t>
      </w:r>
      <w:r w:rsidR="008B1DFF" w:rsidRPr="00D71EA7">
        <w:rPr>
          <w:rFonts w:ascii="Arial" w:hAnsi="Arial" w:cs="Arial"/>
          <w:sz w:val="20"/>
          <w:szCs w:val="20"/>
        </w:rPr>
        <w:t xml:space="preserve">) </w:t>
      </w:r>
      <w:r w:rsidR="00934C38" w:rsidRPr="00D71EA7">
        <w:rPr>
          <w:rFonts w:ascii="Arial" w:hAnsi="Arial" w:cs="Arial"/>
          <w:sz w:val="20"/>
          <w:szCs w:val="20"/>
        </w:rPr>
        <w:fldChar w:fldCharType="begin"/>
      </w:r>
      <w:r w:rsidR="001E532B">
        <w:rPr>
          <w:rFonts w:ascii="Arial" w:hAnsi="Arial" w:cs="Arial"/>
          <w:sz w:val="20"/>
          <w:szCs w:val="20"/>
        </w:rPr>
        <w:instrText xml:space="preserve"> ADDIN EN.CITE &lt;EndNote&gt;&lt;Cite&gt;&lt;Author&gt;Garfinkel&lt;/Author&gt;&lt;Year&gt;2015&lt;/Year&gt;&lt;RecNum&gt;4981&lt;/RecNum&gt;&lt;DisplayText&gt;(31)&lt;/DisplayText&gt;&lt;record&gt;&lt;rec-number&gt;4981&lt;/rec-number&gt;&lt;foreign-keys&gt;&lt;key app="EN" db-id="zras0vwpsa2zwse5dv9xsx93sar295e2szvf"&gt;4981&lt;/key&gt;&lt;/foreign-keys&gt;&lt;ref-type name="Journal Article"&gt;17&lt;/ref-type&gt;&lt;contributors&gt;&lt;authors&gt;&lt;author&gt;Garfinkel, S. N.&lt;/author&gt;&lt;author&gt;Seth, A. K.&lt;/author&gt;&lt;author&gt;Barrett, A. B.&lt;/author&gt;&lt;author&gt;Suzuki, K.&lt;/author&gt;&lt;author&gt;Critchley, H. D.&lt;/author&gt;&lt;/authors&gt;&lt;/contributors&gt;&lt;auth-address&gt;Psychiatry, Brighton and Sussex Medical School, UK; Sackler Centre for Consciousness Science, University of Sussex, UK. Electronic address: s.garfinkel@bsms.ac.uk.&amp;#xD;Sackler Centre for Consciousness Science, University of Sussex, UK; Department of Informatics, University of Sussex, UK.&amp;#xD;Psychiatry, Brighton and Sussex Medical School, UK; Sackler Centre for Consciousness Science, University of Sussex, UK.&lt;/auth-address&gt;&lt;titles&gt;&lt;title&gt;Knowing your own heart: distinguishing interoceptive accuracy from interoceptive awareness&lt;/title&gt;&lt;secondary-title&gt;Biol Psychol&lt;/secondary-title&gt;&lt;alt-title&gt;Biological psychology&lt;/alt-title&gt;&lt;/titles&gt;&lt;periodical&gt;&lt;full-title&gt;Biol Psychol&lt;/full-title&gt;&lt;abbr-1&gt;Biological psychology&lt;/abbr-1&gt;&lt;/periodical&gt;&lt;alt-periodical&gt;&lt;full-title&gt;Biol Psychol&lt;/full-title&gt;&lt;abbr-1&gt;Biological psychology&lt;/abbr-1&gt;&lt;/alt-periodical&gt;&lt;pages&gt;65-74&lt;/pages&gt;&lt;volume&gt;104&lt;/volume&gt;&lt;dates&gt;&lt;year&gt;2015&lt;/year&gt;&lt;pub-dates&gt;&lt;date&gt;Jan&lt;/date&gt;&lt;/pub-dates&gt;&lt;/dates&gt;&lt;isbn&gt;1873-6246 (Electronic)&amp;#xD;0301-0511 (Linking)&lt;/isbn&gt;&lt;accession-num&gt;25451381&lt;/accession-num&gt;&lt;urls&gt;&lt;related-urls&gt;&lt;url&gt;http://www.ncbi.nlm.nih.gov/pubmed/25451381&lt;/url&gt;&lt;/related-urls&gt;&lt;/urls&gt;&lt;electronic-resource-num&gt;10.1016/j.biopsycho.2014.11.004&lt;/electronic-resource-num&gt;&lt;/record&gt;&lt;/Cite&gt;&lt;/EndNote&gt;</w:instrText>
      </w:r>
      <w:r w:rsidR="00934C38" w:rsidRPr="00D71EA7">
        <w:rPr>
          <w:rFonts w:ascii="Arial" w:hAnsi="Arial" w:cs="Arial"/>
          <w:sz w:val="20"/>
          <w:szCs w:val="20"/>
        </w:rPr>
        <w:fldChar w:fldCharType="separate"/>
      </w:r>
      <w:r w:rsidR="001E532B">
        <w:rPr>
          <w:rFonts w:ascii="Arial" w:hAnsi="Arial" w:cs="Arial"/>
          <w:noProof/>
          <w:sz w:val="20"/>
          <w:szCs w:val="20"/>
        </w:rPr>
        <w:t>(31)</w:t>
      </w:r>
      <w:r w:rsidR="00934C38" w:rsidRPr="00D71EA7">
        <w:rPr>
          <w:rFonts w:ascii="Arial" w:hAnsi="Arial" w:cs="Arial"/>
          <w:sz w:val="20"/>
          <w:szCs w:val="20"/>
        </w:rPr>
        <w:fldChar w:fldCharType="end"/>
      </w:r>
      <w:r w:rsidR="005445F4" w:rsidRPr="00D71EA7">
        <w:rPr>
          <w:rFonts w:ascii="Arial" w:hAnsi="Arial" w:cs="Arial"/>
          <w:sz w:val="20"/>
          <w:szCs w:val="20"/>
        </w:rPr>
        <w:t xml:space="preserve">, i.e., if someone has good interoceptive awareness, the level of their (objective) interoceptive accuracy will match their (subjective) interoceptive sensibility </w:t>
      </w:r>
      <w:r w:rsidR="00934C38" w:rsidRPr="00D71EA7">
        <w:rPr>
          <w:rFonts w:ascii="Arial" w:hAnsi="Arial" w:cs="Arial"/>
          <w:sz w:val="20"/>
          <w:szCs w:val="20"/>
        </w:rPr>
        <w:fldChar w:fldCharType="begin"/>
      </w:r>
      <w:r w:rsidR="001E532B">
        <w:rPr>
          <w:rFonts w:ascii="Arial" w:hAnsi="Arial" w:cs="Arial"/>
          <w:sz w:val="20"/>
          <w:szCs w:val="20"/>
        </w:rPr>
        <w:instrText xml:space="preserve"> ADDIN EN.CITE &lt;EndNote&gt;&lt;Cite&gt;&lt;Author&gt;Garfinkel&lt;/Author&gt;&lt;Year&gt;2015&lt;/Year&gt;&lt;RecNum&gt;4981&lt;/RecNum&gt;&lt;DisplayText&gt;(31)&lt;/DisplayText&gt;&lt;record&gt;&lt;rec-number&gt;4981&lt;/rec-number&gt;&lt;foreign-keys&gt;&lt;key app="EN" db-id="zras0vwpsa2zwse5dv9xsx93sar295e2szvf"&gt;4981&lt;/key&gt;&lt;/foreign-keys&gt;&lt;ref-type name="Journal Article"&gt;17&lt;/ref-type&gt;&lt;contributors&gt;&lt;authors&gt;&lt;author&gt;Garfinkel, S. N.&lt;/author&gt;&lt;author&gt;Seth, A. K.&lt;/author&gt;&lt;author&gt;Barrett, A. B.&lt;/author&gt;&lt;author&gt;Suzuki, K.&lt;/author&gt;&lt;author&gt;Critchley, H. D.&lt;/author&gt;&lt;/authors&gt;&lt;/contributors&gt;&lt;auth-address&gt;Psychiatry, Brighton and Sussex Medical School, UK; Sackler Centre for Consciousness Science, University of Sussex, UK. Electronic address: s.garfinkel@bsms.ac.uk.&amp;#xD;Sackler Centre for Consciousness Science, University of Sussex, UK; Department of Informatics, University of Sussex, UK.&amp;#xD;Psychiatry, Brighton and Sussex Medical School, UK; Sackler Centre for Consciousness Science, University of Sussex, UK.&lt;/auth-address&gt;&lt;titles&gt;&lt;title&gt;Knowing your own heart: distinguishing interoceptive accuracy from interoceptive awareness&lt;/title&gt;&lt;secondary-title&gt;Biol Psychol&lt;/secondary-title&gt;&lt;alt-title&gt;Biological psychology&lt;/alt-title&gt;&lt;/titles&gt;&lt;periodical&gt;&lt;full-title&gt;Biol Psychol&lt;/full-title&gt;&lt;abbr-1&gt;Biological psychology&lt;/abbr-1&gt;&lt;/periodical&gt;&lt;alt-periodical&gt;&lt;full-title&gt;Biol Psychol&lt;/full-title&gt;&lt;abbr-1&gt;Biological psychology&lt;/abbr-1&gt;&lt;/alt-periodical&gt;&lt;pages&gt;65-74&lt;/pages&gt;&lt;volume&gt;104&lt;/volume&gt;&lt;dates&gt;&lt;year&gt;2015&lt;/year&gt;&lt;pub-dates&gt;&lt;date&gt;Jan&lt;/date&gt;&lt;/pub-dates&gt;&lt;/dates&gt;&lt;isbn&gt;1873-6246 (Electronic)&amp;#xD;0301-0511 (Linking)&lt;/isbn&gt;&lt;accession-num&gt;25451381&lt;/accession-num&gt;&lt;urls&gt;&lt;related-urls&gt;&lt;url&gt;http://www.ncbi.nlm.nih.gov/pubmed/25451381&lt;/url&gt;&lt;/related-urls&gt;&lt;/urls&gt;&lt;electronic-resource-num&gt;10.1016/j.biopsycho.2014.11.004&lt;/electronic-resource-num&gt;&lt;/record&gt;&lt;/Cite&gt;&lt;/EndNote&gt;</w:instrText>
      </w:r>
      <w:r w:rsidR="00934C38" w:rsidRPr="00D71EA7">
        <w:rPr>
          <w:rFonts w:ascii="Arial" w:hAnsi="Arial" w:cs="Arial"/>
          <w:sz w:val="20"/>
          <w:szCs w:val="20"/>
        </w:rPr>
        <w:fldChar w:fldCharType="separate"/>
      </w:r>
      <w:r w:rsidR="001E532B">
        <w:rPr>
          <w:rFonts w:ascii="Arial" w:hAnsi="Arial" w:cs="Arial"/>
          <w:noProof/>
          <w:sz w:val="20"/>
          <w:szCs w:val="20"/>
        </w:rPr>
        <w:t>(31)</w:t>
      </w:r>
      <w:r w:rsidR="00934C38" w:rsidRPr="00D71EA7">
        <w:rPr>
          <w:rFonts w:ascii="Arial" w:hAnsi="Arial" w:cs="Arial"/>
          <w:sz w:val="20"/>
          <w:szCs w:val="20"/>
        </w:rPr>
        <w:fldChar w:fldCharType="end"/>
      </w:r>
      <w:r w:rsidR="008B1DFF" w:rsidRPr="00D71EA7">
        <w:rPr>
          <w:rFonts w:ascii="Arial" w:hAnsi="Arial" w:cs="Arial"/>
          <w:sz w:val="20"/>
          <w:szCs w:val="20"/>
        </w:rPr>
        <w:t xml:space="preserve">. </w:t>
      </w:r>
      <w:r w:rsidR="007F3E44" w:rsidRPr="00D71EA7">
        <w:rPr>
          <w:rFonts w:ascii="Arial" w:hAnsi="Arial" w:cs="Arial"/>
          <w:sz w:val="20"/>
          <w:szCs w:val="20"/>
        </w:rPr>
        <w:t xml:space="preserve">Interoceptive accuracy scores were obtained by counting the R-waves in event-marked electrocardiogram </w:t>
      </w:r>
      <w:r w:rsidR="00E662D9" w:rsidRPr="00D71EA7">
        <w:rPr>
          <w:rFonts w:ascii="Arial" w:hAnsi="Arial" w:cs="Arial"/>
          <w:sz w:val="20"/>
          <w:szCs w:val="20"/>
        </w:rPr>
        <w:t xml:space="preserve">(ECG) </w:t>
      </w:r>
      <w:r w:rsidR="007F3E44" w:rsidRPr="00D71EA7">
        <w:rPr>
          <w:rFonts w:ascii="Arial" w:hAnsi="Arial" w:cs="Arial"/>
          <w:sz w:val="20"/>
          <w:szCs w:val="20"/>
        </w:rPr>
        <w:t>traces and averaging the below</w:t>
      </w:r>
      <w:r w:rsidR="00AF33EF" w:rsidRPr="00D71EA7">
        <w:rPr>
          <w:rFonts w:ascii="Arial" w:hAnsi="Arial" w:cs="Arial"/>
          <w:sz w:val="20"/>
          <w:szCs w:val="20"/>
        </w:rPr>
        <w:t xml:space="preserve"> measure over three </w:t>
      </w:r>
      <w:r w:rsidR="007F3E44" w:rsidRPr="00D71EA7">
        <w:rPr>
          <w:rFonts w:ascii="Arial" w:hAnsi="Arial" w:cs="Arial"/>
          <w:sz w:val="20"/>
          <w:szCs w:val="20"/>
        </w:rPr>
        <w:t>tr</w:t>
      </w:r>
      <w:r w:rsidRPr="00D71EA7">
        <w:rPr>
          <w:rFonts w:ascii="Arial" w:hAnsi="Arial" w:cs="Arial"/>
          <w:sz w:val="20"/>
          <w:szCs w:val="20"/>
        </w:rPr>
        <w:t>acking periods per exercise</w:t>
      </w:r>
      <w:r w:rsidR="00E662D9" w:rsidRPr="00D71EA7">
        <w:rPr>
          <w:rFonts w:ascii="Arial" w:hAnsi="Arial" w:cs="Arial"/>
          <w:sz w:val="20"/>
          <w:szCs w:val="20"/>
        </w:rPr>
        <w:t xml:space="preserve"> (T</w:t>
      </w:r>
      <w:r w:rsidR="008173B3" w:rsidRPr="00D71EA7">
        <w:rPr>
          <w:rFonts w:ascii="Arial" w:hAnsi="Arial" w:cs="Arial"/>
          <w:sz w:val="20"/>
          <w:szCs w:val="20"/>
        </w:rPr>
        <w:t>able 1)</w:t>
      </w:r>
      <w:r w:rsidR="007F3E44" w:rsidRPr="00D71EA7">
        <w:rPr>
          <w:rFonts w:ascii="Arial" w:hAnsi="Arial" w:cs="Arial"/>
          <w:sz w:val="20"/>
          <w:szCs w:val="20"/>
        </w:rPr>
        <w:t>.</w:t>
      </w:r>
    </w:p>
    <w:p w14:paraId="1B4D0789" w14:textId="1FE4B56C" w:rsidR="008007AC" w:rsidRPr="003B441F" w:rsidRDefault="007F3E44" w:rsidP="003B441F">
      <w:pPr>
        <w:spacing w:before="240" w:after="0" w:line="480" w:lineRule="auto"/>
        <w:jc w:val="center"/>
        <w:rPr>
          <w:rFonts w:ascii="Arial" w:hAnsi="Arial" w:cs="Arial"/>
        </w:rPr>
      </w:pPr>
      <w:r w:rsidRPr="00F940E3">
        <w:rPr>
          <w:rFonts w:ascii="Arial" w:hAnsi="Arial" w:cs="Arial"/>
        </w:rPr>
        <w:t>1 − (|</w:t>
      </w:r>
      <w:r w:rsidRPr="00F940E3">
        <w:rPr>
          <w:rFonts w:ascii="Arial" w:hAnsi="Arial" w:cs="Arial"/>
          <w:i/>
        </w:rPr>
        <w:t>n</w:t>
      </w:r>
      <w:r w:rsidRPr="00F940E3">
        <w:rPr>
          <w:rFonts w:ascii="Arial" w:hAnsi="Arial" w:cs="Arial"/>
        </w:rPr>
        <w:t>beats</w:t>
      </w:r>
      <w:r w:rsidRPr="00F940E3">
        <w:rPr>
          <w:rFonts w:ascii="Arial" w:hAnsi="Arial" w:cs="Arial"/>
          <w:vertAlign w:val="subscript"/>
        </w:rPr>
        <w:t>real</w:t>
      </w:r>
      <w:r w:rsidRPr="00F940E3">
        <w:rPr>
          <w:rFonts w:ascii="Arial" w:hAnsi="Arial" w:cs="Arial"/>
        </w:rPr>
        <w:t xml:space="preserve">− </w:t>
      </w:r>
      <w:r w:rsidRPr="00F940E3">
        <w:rPr>
          <w:rFonts w:ascii="Arial" w:hAnsi="Arial" w:cs="Arial"/>
          <w:i/>
        </w:rPr>
        <w:t>n</w:t>
      </w:r>
      <w:r w:rsidRPr="00F940E3">
        <w:rPr>
          <w:rFonts w:ascii="Arial" w:hAnsi="Arial" w:cs="Arial"/>
        </w:rPr>
        <w:t>beats</w:t>
      </w:r>
      <w:r w:rsidRPr="00F940E3">
        <w:rPr>
          <w:rFonts w:ascii="Arial" w:hAnsi="Arial" w:cs="Arial"/>
          <w:vertAlign w:val="subscript"/>
        </w:rPr>
        <w:t>reported</w:t>
      </w:r>
      <w:r w:rsidRPr="00F940E3">
        <w:rPr>
          <w:rFonts w:ascii="Arial" w:hAnsi="Arial" w:cs="Arial"/>
        </w:rPr>
        <w:t>|) / ((</w:t>
      </w:r>
      <w:r w:rsidRPr="00F940E3">
        <w:rPr>
          <w:rFonts w:ascii="Arial" w:hAnsi="Arial" w:cs="Arial"/>
          <w:i/>
        </w:rPr>
        <w:t>n</w:t>
      </w:r>
      <w:r w:rsidRPr="00F940E3">
        <w:rPr>
          <w:rFonts w:ascii="Arial" w:hAnsi="Arial" w:cs="Arial"/>
        </w:rPr>
        <w:t>beats</w:t>
      </w:r>
      <w:r w:rsidRPr="00237FDB">
        <w:rPr>
          <w:rFonts w:ascii="Arial" w:hAnsi="Arial" w:cs="Arial"/>
          <w:vertAlign w:val="subscript"/>
        </w:rPr>
        <w:t>real</w:t>
      </w:r>
      <w:r w:rsidRPr="00F940E3">
        <w:rPr>
          <w:rFonts w:ascii="Arial" w:hAnsi="Arial" w:cs="Arial"/>
        </w:rPr>
        <w:t>+</w:t>
      </w:r>
      <w:r w:rsidRPr="00F940E3">
        <w:rPr>
          <w:rFonts w:ascii="Arial" w:hAnsi="Arial" w:cs="Arial"/>
          <w:i/>
        </w:rPr>
        <w:t>n</w:t>
      </w:r>
      <w:r w:rsidRPr="00F940E3">
        <w:rPr>
          <w:rFonts w:ascii="Arial" w:hAnsi="Arial" w:cs="Arial"/>
        </w:rPr>
        <w:t>beats</w:t>
      </w:r>
      <w:r w:rsidRPr="00F940E3">
        <w:rPr>
          <w:rFonts w:ascii="Arial" w:hAnsi="Arial" w:cs="Arial"/>
          <w:vertAlign w:val="subscript"/>
        </w:rPr>
        <w:t>reported</w:t>
      </w:r>
      <w:r w:rsidRPr="00F940E3">
        <w:rPr>
          <w:rFonts w:ascii="Arial" w:hAnsi="Arial" w:cs="Arial"/>
        </w:rPr>
        <w:t>)/2).</w:t>
      </w:r>
    </w:p>
    <w:p w14:paraId="25BD4D79" w14:textId="298BAB03" w:rsidR="008B1DFF" w:rsidRPr="00D71EA7" w:rsidRDefault="007F3E44" w:rsidP="00287C09">
      <w:pPr>
        <w:spacing w:before="240" w:after="0" w:line="480" w:lineRule="auto"/>
        <w:jc w:val="both"/>
        <w:rPr>
          <w:rFonts w:ascii="Arial" w:hAnsi="Arial" w:cs="Arial"/>
          <w:sz w:val="20"/>
          <w:szCs w:val="20"/>
        </w:rPr>
      </w:pPr>
      <w:r w:rsidRPr="00D71EA7">
        <w:rPr>
          <w:rFonts w:ascii="Arial" w:hAnsi="Arial" w:cs="Arial"/>
          <w:sz w:val="20"/>
          <w:szCs w:val="20"/>
        </w:rPr>
        <w:t xml:space="preserve">Interoceptive sensibility was measured from the participant’s subjective confidence score for performance in each heartbeat tracking task using a visual analogue scale (1 = not confident at all to 10 = very confident indeed). Interoceptive awareness scores were quantified as the strength of </w:t>
      </w:r>
      <w:r w:rsidRPr="00D71EA7">
        <w:rPr>
          <w:rFonts w:ascii="Arial" w:hAnsi="Arial" w:cs="Arial"/>
          <w:sz w:val="20"/>
          <w:szCs w:val="20"/>
        </w:rPr>
        <w:lastRenderedPageBreak/>
        <w:t xml:space="preserve">correlation between the measures of interoceptive accuracy and interoceptive sensibility. </w:t>
      </w:r>
      <w:r w:rsidR="008B1DFF" w:rsidRPr="00D71EA7">
        <w:rPr>
          <w:rFonts w:ascii="Arial" w:hAnsi="Arial" w:cs="Arial"/>
          <w:sz w:val="20"/>
          <w:szCs w:val="20"/>
        </w:rPr>
        <w:t xml:space="preserve">Importantly to the neurobiological model of interoceptive inference </w:t>
      </w:r>
      <w:r w:rsidR="008B1DFF" w:rsidRPr="00D71EA7">
        <w:rPr>
          <w:rFonts w:ascii="Arial" w:hAnsi="Arial" w:cs="Arial"/>
          <w:sz w:val="20"/>
          <w:szCs w:val="20"/>
        </w:rPr>
        <w:fldChar w:fldCharType="begin">
          <w:fldData xml:space="preserve">PEVuZE5vdGU+PENpdGU+PEF1dGhvcj5TZXRoPC9BdXRob3I+PFllYXI+MjAxMTwvWWVhcj48UmVj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</w:fldData>
        </w:fldChar>
      </w:r>
      <w:r w:rsidR="00BE18F3">
        <w:rPr>
          <w:rFonts w:ascii="Arial" w:hAnsi="Arial" w:cs="Arial"/>
          <w:sz w:val="20"/>
          <w:szCs w:val="20"/>
        </w:rPr>
        <w:instrText xml:space="preserve"> ADDIN EN.CITE </w:instrText>
      </w:r>
      <w:r w:rsidR="00BE18F3">
        <w:rPr>
          <w:rFonts w:ascii="Arial" w:hAnsi="Arial" w:cs="Arial"/>
          <w:sz w:val="20"/>
          <w:szCs w:val="20"/>
        </w:rPr>
        <w:fldChar w:fldCharType="begin">
          <w:fldData xml:space="preserve">PEVuZE5vdGU+PENpdGU+PEF1dGhvcj5TZXRoPC9BdXRob3I+PFllYXI+MjAxMTwvWWVhcj48UmVj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</w:fldData>
        </w:fldChar>
      </w:r>
      <w:r w:rsidR="00BE18F3">
        <w:rPr>
          <w:rFonts w:ascii="Arial" w:hAnsi="Arial" w:cs="Arial"/>
          <w:sz w:val="20"/>
          <w:szCs w:val="20"/>
        </w:rPr>
        <w:instrText xml:space="preserve"> ADDIN EN.CITE.DATA </w:instrText>
      </w:r>
      <w:r w:rsidR="00BE18F3">
        <w:rPr>
          <w:rFonts w:ascii="Arial" w:hAnsi="Arial" w:cs="Arial"/>
          <w:sz w:val="20"/>
          <w:szCs w:val="20"/>
        </w:rPr>
      </w:r>
      <w:r w:rsidR="00BE18F3">
        <w:rPr>
          <w:rFonts w:ascii="Arial" w:hAnsi="Arial" w:cs="Arial"/>
          <w:sz w:val="20"/>
          <w:szCs w:val="20"/>
        </w:rPr>
        <w:fldChar w:fldCharType="end"/>
      </w:r>
      <w:r w:rsidR="008B1DFF" w:rsidRPr="00D71EA7">
        <w:rPr>
          <w:rFonts w:ascii="Arial" w:hAnsi="Arial" w:cs="Arial"/>
          <w:sz w:val="20"/>
          <w:szCs w:val="20"/>
        </w:rPr>
      </w:r>
      <w:r w:rsidR="008B1DFF" w:rsidRPr="00D71EA7">
        <w:rPr>
          <w:rFonts w:ascii="Arial" w:hAnsi="Arial" w:cs="Arial"/>
          <w:sz w:val="20"/>
          <w:szCs w:val="20"/>
        </w:rPr>
        <w:fldChar w:fldCharType="separate"/>
      </w:r>
      <w:r w:rsidR="00BE18F3">
        <w:rPr>
          <w:rFonts w:ascii="Arial" w:hAnsi="Arial" w:cs="Arial"/>
          <w:noProof/>
          <w:sz w:val="20"/>
          <w:szCs w:val="20"/>
        </w:rPr>
        <w:t>(14, 16)</w:t>
      </w:r>
      <w:r w:rsidR="008B1DFF" w:rsidRPr="00D71EA7">
        <w:rPr>
          <w:rFonts w:ascii="Arial" w:hAnsi="Arial" w:cs="Arial"/>
          <w:sz w:val="20"/>
          <w:szCs w:val="20"/>
        </w:rPr>
        <w:fldChar w:fldCharType="end"/>
      </w:r>
      <w:r w:rsidR="008B1DFF" w:rsidRPr="00D71EA7">
        <w:rPr>
          <w:rFonts w:ascii="Arial" w:hAnsi="Arial" w:cs="Arial"/>
          <w:sz w:val="20"/>
          <w:szCs w:val="20"/>
        </w:rPr>
        <w:t xml:space="preserve">, these dimensions of interoception, while originating in beat-to-beat signalling from cardiac and arterial baroreceptors </w:t>
      </w:r>
      <w:r w:rsidR="008B1DFF" w:rsidRPr="00D71EA7">
        <w:rPr>
          <w:rFonts w:ascii="Arial" w:hAnsi="Arial" w:cs="Arial"/>
          <w:sz w:val="20"/>
          <w:szCs w:val="20"/>
        </w:rPr>
        <w:fldChar w:fldCharType="begin">
          <w:fldData xml:space="preserve">PEVuZE5vdGU+PENpdGU+PEF1dGhvcj5Dcml0Y2hsZXk8L0F1dGhvcj48WWVhcj4yMDE1PC9ZZWFy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</w:fldData>
        </w:fldChar>
      </w:r>
      <w:r w:rsidR="001E532B">
        <w:rPr>
          <w:rFonts w:ascii="Arial" w:hAnsi="Arial" w:cs="Arial"/>
          <w:sz w:val="20"/>
          <w:szCs w:val="20"/>
        </w:rPr>
        <w:instrText xml:space="preserve"> ADDIN EN.CITE </w:instrText>
      </w:r>
      <w:r w:rsidR="001E532B">
        <w:rPr>
          <w:rFonts w:ascii="Arial" w:hAnsi="Arial" w:cs="Arial"/>
          <w:sz w:val="20"/>
          <w:szCs w:val="20"/>
        </w:rPr>
        <w:fldChar w:fldCharType="begin">
          <w:fldData xml:space="preserve">PEVuZE5vdGU+PENpdGU+PEF1dGhvcj5Dcml0Y2hsZXk8L0F1dGhvcj48WWVhcj4yMDE1PC9ZZWFy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</w:fldData>
        </w:fldChar>
      </w:r>
      <w:r w:rsidR="001E532B">
        <w:rPr>
          <w:rFonts w:ascii="Arial" w:hAnsi="Arial" w:cs="Arial"/>
          <w:sz w:val="20"/>
          <w:szCs w:val="20"/>
        </w:rPr>
        <w:instrText xml:space="preserve"> ADDIN EN.CITE.DATA </w:instrText>
      </w:r>
      <w:r w:rsidR="001E532B">
        <w:rPr>
          <w:rFonts w:ascii="Arial" w:hAnsi="Arial" w:cs="Arial"/>
          <w:sz w:val="20"/>
          <w:szCs w:val="20"/>
        </w:rPr>
      </w:r>
      <w:r w:rsidR="001E532B">
        <w:rPr>
          <w:rFonts w:ascii="Arial" w:hAnsi="Arial" w:cs="Arial"/>
          <w:sz w:val="20"/>
          <w:szCs w:val="20"/>
        </w:rPr>
        <w:fldChar w:fldCharType="end"/>
      </w:r>
      <w:r w:rsidR="008B1DFF" w:rsidRPr="00D71EA7">
        <w:rPr>
          <w:rFonts w:ascii="Arial" w:hAnsi="Arial" w:cs="Arial"/>
          <w:sz w:val="20"/>
          <w:szCs w:val="20"/>
        </w:rPr>
      </w:r>
      <w:r w:rsidR="008B1DFF" w:rsidRPr="00D71EA7">
        <w:rPr>
          <w:rFonts w:ascii="Arial" w:hAnsi="Arial" w:cs="Arial"/>
          <w:sz w:val="20"/>
          <w:szCs w:val="20"/>
        </w:rPr>
        <w:fldChar w:fldCharType="separate"/>
      </w:r>
      <w:r w:rsidR="001E532B">
        <w:rPr>
          <w:rFonts w:ascii="Arial" w:hAnsi="Arial" w:cs="Arial"/>
          <w:noProof/>
          <w:sz w:val="20"/>
          <w:szCs w:val="20"/>
        </w:rPr>
        <w:t>(32, 33)</w:t>
      </w:r>
      <w:r w:rsidR="008B1DFF" w:rsidRPr="00D71EA7">
        <w:rPr>
          <w:rFonts w:ascii="Arial" w:hAnsi="Arial" w:cs="Arial"/>
          <w:sz w:val="20"/>
          <w:szCs w:val="20"/>
        </w:rPr>
        <w:fldChar w:fldCharType="end"/>
      </w:r>
      <w:r w:rsidR="008B1DFF" w:rsidRPr="00D71EA7">
        <w:rPr>
          <w:rFonts w:ascii="Arial" w:hAnsi="Arial" w:cs="Arial"/>
          <w:sz w:val="20"/>
          <w:szCs w:val="20"/>
        </w:rPr>
        <w:t>, have cortical representation</w:t>
      </w:r>
      <w:r w:rsidR="00E662D9" w:rsidRPr="00D71EA7">
        <w:rPr>
          <w:rFonts w:ascii="Arial" w:hAnsi="Arial" w:cs="Arial"/>
          <w:sz w:val="20"/>
          <w:szCs w:val="20"/>
        </w:rPr>
        <w:t>s,</w:t>
      </w:r>
      <w:r w:rsidR="008B1DFF" w:rsidRPr="00D71EA7">
        <w:rPr>
          <w:rFonts w:ascii="Arial" w:hAnsi="Arial" w:cs="Arial"/>
          <w:sz w:val="20"/>
          <w:szCs w:val="20"/>
        </w:rPr>
        <w:t xml:space="preserve"> notably within anterior insular cortex </w:t>
      </w:r>
      <w:r w:rsidR="005478C9" w:rsidRPr="00D71EA7">
        <w:rPr>
          <w:rFonts w:ascii="Arial" w:hAnsi="Arial" w:cs="Arial"/>
          <w:sz w:val="20"/>
          <w:szCs w:val="20"/>
        </w:rPr>
        <w:t xml:space="preserve">(AIC) </w:t>
      </w:r>
      <w:r w:rsidR="008B1DFF" w:rsidRPr="00D71EA7">
        <w:rPr>
          <w:rFonts w:ascii="Arial" w:hAnsi="Arial" w:cs="Arial"/>
          <w:sz w:val="20"/>
          <w:szCs w:val="20"/>
        </w:rPr>
        <w:fldChar w:fldCharType="begin">
          <w:fldData xml:space="preserve">PEVuZE5vdGU+PENpdGU+PEF1dGhvcj5Dcml0Y2hsZXk8L0F1dGhvcj48WWVhcj4yMDA0PC9ZZWFy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</w:fldData>
        </w:fldChar>
      </w:r>
      <w:r w:rsidR="001E532B">
        <w:rPr>
          <w:rFonts w:ascii="Arial" w:hAnsi="Arial" w:cs="Arial"/>
          <w:sz w:val="20"/>
          <w:szCs w:val="20"/>
        </w:rPr>
        <w:instrText xml:space="preserve"> ADDIN EN.CITE </w:instrText>
      </w:r>
      <w:r w:rsidR="001E532B">
        <w:rPr>
          <w:rFonts w:ascii="Arial" w:hAnsi="Arial" w:cs="Arial"/>
          <w:sz w:val="20"/>
          <w:szCs w:val="20"/>
        </w:rPr>
        <w:fldChar w:fldCharType="begin">
          <w:fldData xml:space="preserve">PEVuZE5vdGU+PENpdGU+PEF1dGhvcj5Dcml0Y2hsZXk8L0F1dGhvcj48WWVhcj4yMDA0PC9ZZWFy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</w:fldData>
        </w:fldChar>
      </w:r>
      <w:r w:rsidR="001E532B">
        <w:rPr>
          <w:rFonts w:ascii="Arial" w:hAnsi="Arial" w:cs="Arial"/>
          <w:sz w:val="20"/>
          <w:szCs w:val="20"/>
        </w:rPr>
        <w:instrText xml:space="preserve"> ADDIN EN.CITE.DATA </w:instrText>
      </w:r>
      <w:r w:rsidR="001E532B">
        <w:rPr>
          <w:rFonts w:ascii="Arial" w:hAnsi="Arial" w:cs="Arial"/>
          <w:sz w:val="20"/>
          <w:szCs w:val="20"/>
        </w:rPr>
      </w:r>
      <w:r w:rsidR="001E532B">
        <w:rPr>
          <w:rFonts w:ascii="Arial" w:hAnsi="Arial" w:cs="Arial"/>
          <w:sz w:val="20"/>
          <w:szCs w:val="20"/>
        </w:rPr>
        <w:fldChar w:fldCharType="end"/>
      </w:r>
      <w:r w:rsidR="008B1DFF" w:rsidRPr="00D71EA7">
        <w:rPr>
          <w:rFonts w:ascii="Arial" w:hAnsi="Arial" w:cs="Arial"/>
          <w:sz w:val="20"/>
          <w:szCs w:val="20"/>
        </w:rPr>
      </w:r>
      <w:r w:rsidR="008B1DFF" w:rsidRPr="00D71EA7">
        <w:rPr>
          <w:rFonts w:ascii="Arial" w:hAnsi="Arial" w:cs="Arial"/>
          <w:sz w:val="20"/>
          <w:szCs w:val="20"/>
        </w:rPr>
        <w:fldChar w:fldCharType="separate"/>
      </w:r>
      <w:r w:rsidR="001E532B">
        <w:rPr>
          <w:rFonts w:ascii="Arial" w:hAnsi="Arial" w:cs="Arial"/>
          <w:noProof/>
          <w:sz w:val="20"/>
          <w:szCs w:val="20"/>
        </w:rPr>
        <w:t>(26, 34)</w:t>
      </w:r>
      <w:r w:rsidR="008B1DFF" w:rsidRPr="00D71EA7">
        <w:rPr>
          <w:rFonts w:ascii="Arial" w:hAnsi="Arial" w:cs="Arial"/>
          <w:sz w:val="20"/>
          <w:szCs w:val="20"/>
        </w:rPr>
        <w:fldChar w:fldCharType="end"/>
      </w:r>
      <w:r w:rsidR="008B1DFF" w:rsidRPr="00D71EA7">
        <w:rPr>
          <w:rFonts w:ascii="Arial" w:hAnsi="Arial" w:cs="Arial"/>
          <w:sz w:val="20"/>
          <w:szCs w:val="20"/>
        </w:rPr>
        <w:t xml:space="preserve">, a site of descending control of baroreflex function </w:t>
      </w:r>
      <w:r w:rsidR="00934C38" w:rsidRPr="00D71EA7">
        <w:rPr>
          <w:rFonts w:ascii="Arial" w:hAnsi="Arial" w:cs="Arial"/>
          <w:sz w:val="20"/>
          <w:szCs w:val="20"/>
        </w:rPr>
        <w:fldChar w:fldCharType="begin"/>
      </w:r>
      <w:r w:rsidR="00BE18F3">
        <w:rPr>
          <w:rFonts w:ascii="Arial" w:hAnsi="Arial" w:cs="Arial"/>
          <w:sz w:val="20"/>
          <w:szCs w:val="20"/>
        </w:rPr>
        <w:instrText xml:space="preserve"> ADDIN EN.CITE &lt;EndNote&gt;&lt;Cite&gt;&lt;Author&gt;Gianaros&lt;/Author&gt;&lt;Year&gt;2012&lt;/Year&gt;&lt;RecNum&gt;8205&lt;/RecNum&gt;&lt;DisplayText&gt;(21)&lt;/DisplayText&gt;&lt;record&gt;&lt;rec-number&gt;8205&lt;/rec-number&gt;&lt;foreign-keys&gt;&lt;key app="EN" db-id="zras0vwpsa2zwse5dv9xsx93sar295e2szvf"&gt;8205&lt;/key&gt;&lt;/foreign-keys&gt;&lt;ref-type name="Journal Article"&gt;17&lt;/ref-type&gt;&lt;contributors&gt;&lt;authors&gt;&lt;author&gt;Gianaros, P. J.&lt;/author&gt;&lt;author&gt;Onyewuenyi, I. C.&lt;/author&gt;&lt;author&gt;Sheu, L. K.&lt;/author&gt;&lt;author&gt;Christie, I. C.&lt;/author&gt;&lt;author&gt;Critchley, H. D.&lt;/author&gt;&lt;/authors&gt;&lt;/contributors&gt;&lt;auth-address&gt;Department of Psychiatry, University of Pittsburgh, Pittsburgh, Pennsylvania 15213, USA. gianarospj@upmc.edu&lt;/auth-address&gt;&lt;titles&gt;&lt;title&gt;Brain systems for baroreflex suppression during stress in humans&lt;/title&gt;&lt;secondary-title&gt;Hum Brain Mapp&lt;/secondary-title&gt;&lt;alt-title&gt;Human brain mapping&lt;/alt-title&gt;&lt;/titles&gt;&lt;periodical&gt;&lt;full-title&gt;Hum Brain Mapp&lt;/full-title&gt;&lt;abbr-1&gt;Human brain mapping&lt;/abbr-1&gt;&lt;/periodical&gt;&lt;alt-periodical&gt;&lt;full-title&gt;Hum Brain Mapp&lt;/full-title&gt;&lt;abbr-1&gt;Human brain mapping&lt;/abbr-1&gt;&lt;/alt-periodical&gt;&lt;pages&gt;1700-16&lt;/pages&gt;&lt;volume&gt;33&lt;/volume&gt;&lt;number&gt;7&lt;/number&gt;&lt;keywords&gt;&lt;keyword&gt;Adult&lt;/keyword&gt;&lt;keyword&gt;Baroreflex/*physiology&lt;/keyword&gt;&lt;keyword&gt;Blood Pressure/physiology&lt;/keyword&gt;&lt;keyword&gt;Brain/*physiology&lt;/keyword&gt;&lt;keyword&gt;Female&lt;/keyword&gt;&lt;keyword&gt;Heart Rate/physiology&lt;/keyword&gt;&lt;keyword&gt;Humans&lt;/keyword&gt;&lt;keyword&gt;Male&lt;/keyword&gt;&lt;keyword&gt;Middle Aged&lt;/keyword&gt;&lt;keyword&gt;Neural Inhibition/*physiology&lt;/keyword&gt;&lt;keyword&gt;Psychomotor Performance/physiology&lt;/keyword&gt;&lt;keyword&gt;Stress, Psychological/*physiopathology/psychology&lt;/keyword&gt;&lt;/keywords&gt;&lt;dates&gt;&lt;year&gt;2012&lt;/year&gt;&lt;pub-dates&gt;&lt;date&gt;Jul&lt;/date&gt;&lt;/pub-dates&gt;&lt;/dates&gt;&lt;isbn&gt;1097-0193 (Electronic)&amp;#xD;1065-9471 (Linking)&lt;/isbn&gt;&lt;accession-num&gt;21567664&lt;/accession-num&gt;&lt;urls&gt;&lt;related-urls&gt;&lt;url&gt;http://www.ncbi.nlm.nih.gov/pubmed/21567664&lt;/url&gt;&lt;/related-urls&gt;&lt;/urls&gt;&lt;custom2&gt;4116630&lt;/custom2&gt;&lt;electronic-resource-num&gt;10.1002/hbm.21315&lt;/electronic-resource-num&gt;&lt;/record&gt;&lt;/Cite&gt;&lt;/EndNote&gt;</w:instrText>
      </w:r>
      <w:r w:rsidR="00934C38" w:rsidRPr="00D71EA7">
        <w:rPr>
          <w:rFonts w:ascii="Arial" w:hAnsi="Arial" w:cs="Arial"/>
          <w:sz w:val="20"/>
          <w:szCs w:val="20"/>
        </w:rPr>
        <w:fldChar w:fldCharType="separate"/>
      </w:r>
      <w:r w:rsidR="00BE18F3">
        <w:rPr>
          <w:rFonts w:ascii="Arial" w:hAnsi="Arial" w:cs="Arial"/>
          <w:noProof/>
          <w:sz w:val="20"/>
          <w:szCs w:val="20"/>
        </w:rPr>
        <w:t>(21)</w:t>
      </w:r>
      <w:r w:rsidR="00934C38" w:rsidRPr="00D71EA7">
        <w:rPr>
          <w:rFonts w:ascii="Arial" w:hAnsi="Arial" w:cs="Arial"/>
          <w:sz w:val="20"/>
          <w:szCs w:val="20"/>
        </w:rPr>
        <w:fldChar w:fldCharType="end"/>
      </w:r>
      <w:r w:rsidR="008B1DFF" w:rsidRPr="00D71EA7">
        <w:rPr>
          <w:rFonts w:ascii="Arial" w:hAnsi="Arial" w:cs="Arial"/>
          <w:sz w:val="20"/>
          <w:szCs w:val="20"/>
        </w:rPr>
        <w:t>.</w:t>
      </w:r>
    </w:p>
    <w:p w14:paraId="246CCE49" w14:textId="77777777" w:rsidR="008007AC" w:rsidRPr="00D71EA7" w:rsidRDefault="008007AC" w:rsidP="00287C09">
      <w:pPr>
        <w:spacing w:before="240" w:after="0" w:line="480" w:lineRule="auto"/>
        <w:jc w:val="both"/>
        <w:rPr>
          <w:rFonts w:ascii="Arial" w:hAnsi="Arial" w:cs="Arial"/>
          <w:sz w:val="20"/>
          <w:szCs w:val="20"/>
        </w:rPr>
      </w:pPr>
    </w:p>
    <w:p w14:paraId="47004FCB" w14:textId="345804EF" w:rsidR="005D51D0" w:rsidRPr="00D71EA7" w:rsidRDefault="00B3583F" w:rsidP="00287C09">
      <w:pPr>
        <w:spacing w:before="240" w:after="0" w:line="480" w:lineRule="auto"/>
        <w:jc w:val="both"/>
        <w:rPr>
          <w:rFonts w:ascii="Arial" w:hAnsi="Arial" w:cs="Arial"/>
          <w:sz w:val="20"/>
          <w:szCs w:val="20"/>
        </w:rPr>
      </w:pPr>
      <w:r w:rsidRPr="00D71EA7">
        <w:rPr>
          <w:rFonts w:ascii="Arial" w:hAnsi="Arial" w:cs="Arial"/>
          <w:sz w:val="20"/>
          <w:szCs w:val="20"/>
        </w:rPr>
        <w:t>Using</w:t>
      </w:r>
      <w:r w:rsidR="00D752E4" w:rsidRPr="00D71EA7">
        <w:rPr>
          <w:rFonts w:ascii="Arial" w:hAnsi="Arial" w:cs="Arial"/>
          <w:sz w:val="20"/>
          <w:szCs w:val="20"/>
        </w:rPr>
        <w:t xml:space="preserve"> the fast fourier transformation (FFT) nonparametric method, which is typified by discrete peaks of the frequency bands</w:t>
      </w:r>
      <w:r w:rsidR="00762626" w:rsidRPr="00D71EA7">
        <w:rPr>
          <w:rFonts w:ascii="Arial" w:hAnsi="Arial" w:cs="Arial"/>
          <w:sz w:val="20"/>
          <w:szCs w:val="20"/>
        </w:rPr>
        <w:t>, w</w:t>
      </w:r>
      <w:r w:rsidR="00050DD8" w:rsidRPr="00D71EA7">
        <w:rPr>
          <w:rFonts w:ascii="Arial" w:hAnsi="Arial" w:cs="Arial"/>
          <w:sz w:val="20"/>
          <w:szCs w:val="20"/>
        </w:rPr>
        <w:t xml:space="preserve">e continuously recorded </w:t>
      </w:r>
      <w:r w:rsidR="00E662D9" w:rsidRPr="00D71EA7">
        <w:rPr>
          <w:rFonts w:ascii="Arial" w:hAnsi="Arial" w:cs="Arial"/>
          <w:sz w:val="20"/>
          <w:szCs w:val="20"/>
        </w:rPr>
        <w:t>HR</w:t>
      </w:r>
      <w:r w:rsidR="00050DD8" w:rsidRPr="00D71EA7">
        <w:rPr>
          <w:rFonts w:ascii="Arial" w:hAnsi="Arial" w:cs="Arial"/>
          <w:sz w:val="20"/>
          <w:szCs w:val="20"/>
        </w:rPr>
        <w:t xml:space="preserve"> and </w:t>
      </w:r>
      <w:r w:rsidR="008B1DFF" w:rsidRPr="00D71EA7">
        <w:rPr>
          <w:rFonts w:ascii="Arial" w:hAnsi="Arial" w:cs="Arial"/>
          <w:sz w:val="20"/>
          <w:szCs w:val="20"/>
        </w:rPr>
        <w:t xml:space="preserve">quantified cardiovascular </w:t>
      </w:r>
      <w:r w:rsidR="00A71E39" w:rsidRPr="00D71EA7">
        <w:rPr>
          <w:rFonts w:ascii="Arial" w:hAnsi="Arial" w:cs="Arial"/>
          <w:sz w:val="20"/>
          <w:szCs w:val="20"/>
        </w:rPr>
        <w:t>autonomic control</w:t>
      </w:r>
      <w:r w:rsidR="008B1DFF" w:rsidRPr="00D71EA7">
        <w:rPr>
          <w:rFonts w:ascii="Arial" w:hAnsi="Arial" w:cs="Arial"/>
          <w:sz w:val="20"/>
          <w:szCs w:val="20"/>
        </w:rPr>
        <w:t xml:space="preserve"> from heart rate variability (HRV) and associated high </w:t>
      </w:r>
      <w:r w:rsidR="0081678C" w:rsidRPr="00D71EA7">
        <w:rPr>
          <w:rFonts w:ascii="Arial" w:hAnsi="Arial" w:cs="Arial"/>
          <w:sz w:val="20"/>
          <w:szCs w:val="20"/>
        </w:rPr>
        <w:t>(</w:t>
      </w:r>
      <w:r w:rsidR="009456B1" w:rsidRPr="00D71EA7">
        <w:rPr>
          <w:rFonts w:ascii="Arial" w:hAnsi="Arial" w:cs="Arial"/>
          <w:sz w:val="20"/>
          <w:szCs w:val="20"/>
        </w:rPr>
        <w:t>0.15</w:t>
      </w:r>
      <w:r w:rsidR="0081678C" w:rsidRPr="00D71EA7">
        <w:rPr>
          <w:rFonts w:ascii="Arial" w:hAnsi="Arial" w:cs="Arial"/>
          <w:sz w:val="20"/>
          <w:szCs w:val="20"/>
        </w:rPr>
        <w:t xml:space="preserve">-0.4 Hz) </w:t>
      </w:r>
      <w:r w:rsidR="008B1DFF" w:rsidRPr="00D71EA7">
        <w:rPr>
          <w:rFonts w:ascii="Arial" w:hAnsi="Arial" w:cs="Arial"/>
          <w:sz w:val="20"/>
          <w:szCs w:val="20"/>
        </w:rPr>
        <w:t xml:space="preserve">and low </w:t>
      </w:r>
      <w:r w:rsidR="0081678C" w:rsidRPr="00D71EA7">
        <w:rPr>
          <w:rFonts w:ascii="Arial" w:hAnsi="Arial" w:cs="Arial"/>
          <w:sz w:val="20"/>
          <w:szCs w:val="20"/>
        </w:rPr>
        <w:t xml:space="preserve">(0.04 to 0.15 Hz) </w:t>
      </w:r>
      <w:r w:rsidR="008B1DFF" w:rsidRPr="00D71EA7">
        <w:rPr>
          <w:rFonts w:ascii="Arial" w:hAnsi="Arial" w:cs="Arial"/>
          <w:sz w:val="20"/>
          <w:szCs w:val="20"/>
        </w:rPr>
        <w:t xml:space="preserve">frequency </w:t>
      </w:r>
      <w:r w:rsidR="008B1DFF" w:rsidRPr="000A2004">
        <w:rPr>
          <w:rFonts w:ascii="Arial" w:hAnsi="Arial" w:cs="Arial"/>
          <w:sz w:val="20"/>
          <w:szCs w:val="20"/>
        </w:rPr>
        <w:t xml:space="preserve">components. </w:t>
      </w:r>
      <w:r w:rsidR="000A2004" w:rsidRPr="006F1BF4">
        <w:rPr>
          <w:rFonts w:ascii="Arial" w:hAnsi="Arial" w:cs="Arial"/>
          <w:sz w:val="20"/>
          <w:szCs w:val="20"/>
        </w:rPr>
        <w:t>High frequency (HF-HRV) is a sensitive measure of parasympathetic modulation of the RR interval and cardiac coupling to respiratory changes</w:t>
      </w:r>
      <w:r w:rsidR="008B1DFF" w:rsidRPr="000A2004">
        <w:rPr>
          <w:rFonts w:ascii="Arial" w:hAnsi="Arial" w:cs="Arial"/>
          <w:sz w:val="20"/>
          <w:szCs w:val="20"/>
        </w:rPr>
        <w:t>.</w:t>
      </w:r>
      <w:r w:rsidR="008B1DFF" w:rsidRPr="00D71EA7">
        <w:rPr>
          <w:rFonts w:ascii="Arial" w:hAnsi="Arial" w:cs="Arial"/>
          <w:sz w:val="20"/>
          <w:szCs w:val="20"/>
        </w:rPr>
        <w:t xml:space="preserve"> Low frequency (LF-HRV) HRV </w:t>
      </w:r>
      <w:r w:rsidR="00180E9E" w:rsidRPr="00D71EA7">
        <w:rPr>
          <w:rFonts w:ascii="Arial" w:hAnsi="Arial" w:cs="Arial"/>
          <w:sz w:val="20"/>
          <w:szCs w:val="20"/>
        </w:rPr>
        <w:t xml:space="preserve">was, until relatively recently, believed to depict sympathetic cardiac influences </w:t>
      </w:r>
      <w:r w:rsidR="00180E9E" w:rsidRPr="00D71EA7">
        <w:rPr>
          <w:rFonts w:ascii="Arial" w:hAnsi="Arial" w:cs="Arial"/>
          <w:sz w:val="20"/>
          <w:szCs w:val="20"/>
        </w:rPr>
        <w:fldChar w:fldCharType="begin"/>
      </w:r>
      <w:r w:rsidR="001E532B">
        <w:rPr>
          <w:rFonts w:ascii="Arial" w:hAnsi="Arial" w:cs="Arial"/>
          <w:sz w:val="20"/>
          <w:szCs w:val="20"/>
        </w:rPr>
        <w:instrText xml:space="preserve"> ADDIN EN.CITE &lt;EndNote&gt;&lt;Cite&gt;&lt;Author&gt;Malliani&lt;/Author&gt;&lt;Year&gt;1991&lt;/Year&gt;&lt;RecNum&gt;4418&lt;/RecNum&gt;&lt;DisplayText&gt;(35)&lt;/DisplayText&gt;&lt;record&gt;&lt;rec-number&gt;4418&lt;/rec-number&gt;&lt;foreign-keys&gt;&lt;key app="EN" db-id="zras0vwpsa2zwse5dv9xsx93sar295e2szvf"&gt;4418&lt;/key&gt;&lt;/foreign-keys&gt;&lt;ref-type name="Journal Article"&gt;17&lt;/ref-type&gt;&lt;contributors&gt;&lt;authors&gt;&lt;author&gt;Malliani, A.&lt;/author&gt;&lt;author&gt;Pagani, M.&lt;/author&gt;&lt;author&gt;Lombardi, F.&lt;/author&gt;&lt;author&gt;Cerutti, S.&lt;/author&gt;&lt;/authors&gt;&lt;/contributors&gt;&lt;auth-address&gt;Istituto Ricerche Cardiovascolari, Centro Ricerche Cardiovascolari, CNR, Milano, Italy.&lt;/auth-address&gt;&lt;titles&gt;&lt;title&gt;Cardiovascular neural regulation explored in the frequency domain&lt;/title&gt;&lt;secondary-title&gt;Circulation&lt;/secondary-title&gt;&lt;alt-title&gt;Circulation&lt;/alt-title&gt;&lt;/titles&gt;&lt;periodical&gt;&lt;full-title&gt;Circulation&lt;/full-title&gt;&lt;abbr-1&gt;Circulation&lt;/abbr-1&gt;&lt;/periodical&gt;&lt;alt-periodical&gt;&lt;full-title&gt;Circulation&lt;/full-title&gt;&lt;abbr-1&gt;Circulation&lt;/abbr-1&gt;&lt;/alt-periodical&gt;&lt;pages&gt;482-92&lt;/pages&gt;&lt;volume&gt;84&lt;/volume&gt;&lt;number&gt;2&lt;/number&gt;&lt;keywords&gt;&lt;keyword&gt;Animals&lt;/keyword&gt;&lt;keyword&gt;Cardiology/methods&lt;/keyword&gt;&lt;keyword&gt;Cardiovascular System/*innervation&lt;/keyword&gt;&lt;keyword&gt;Coronary Disease/physiopathology&lt;/keyword&gt;&lt;keyword&gt;Heart Conduction System/*physiology&lt;/keyword&gt;&lt;keyword&gt;Heart Failure/physiopathology&lt;/keyword&gt;&lt;keyword&gt;Heart Transplantation&lt;/keyword&gt;&lt;keyword&gt;Humans&lt;/keyword&gt;&lt;keyword&gt;Hypertension/physiopathology&lt;/keyword&gt;&lt;keyword&gt;Nervous System/physiopathology&lt;/keyword&gt;&lt;keyword&gt;Nervous System Physiological Phenomena&lt;/keyword&gt;&lt;keyword&gt;Sympathetic Nervous System/physiology&lt;/keyword&gt;&lt;keyword&gt;Vagus Nerve/physiology&lt;/keyword&gt;&lt;/keywords&gt;&lt;dates&gt;&lt;year&gt;1991&lt;/year&gt;&lt;pub-dates&gt;&lt;date&gt;Aug&lt;/date&gt;&lt;/pub-dates&gt;&lt;/dates&gt;&lt;isbn&gt;0009-7322 (Print)&amp;#xD;0009-7322 (Linking)&lt;/isbn&gt;&lt;accession-num&gt;1860193&lt;/accession-num&gt;&lt;urls&gt;&lt;related-urls&gt;&lt;url&gt;http://www.ncbi.nlm.nih.gov/pubmed/1860193&lt;/url&gt;&lt;/related-urls&gt;&lt;/urls&gt;&lt;/record&gt;&lt;/Cite&gt;&lt;/EndNote&gt;</w:instrText>
      </w:r>
      <w:r w:rsidR="00180E9E" w:rsidRPr="00D71EA7">
        <w:rPr>
          <w:rFonts w:ascii="Arial" w:hAnsi="Arial" w:cs="Arial"/>
          <w:sz w:val="20"/>
          <w:szCs w:val="20"/>
        </w:rPr>
        <w:fldChar w:fldCharType="separate"/>
      </w:r>
      <w:r w:rsidR="001E532B">
        <w:rPr>
          <w:rFonts w:ascii="Arial" w:hAnsi="Arial" w:cs="Arial"/>
          <w:noProof/>
          <w:sz w:val="20"/>
          <w:szCs w:val="20"/>
        </w:rPr>
        <w:t>(35)</w:t>
      </w:r>
      <w:r w:rsidR="00180E9E" w:rsidRPr="00D71EA7">
        <w:rPr>
          <w:rFonts w:ascii="Arial" w:hAnsi="Arial" w:cs="Arial"/>
          <w:sz w:val="20"/>
          <w:szCs w:val="20"/>
        </w:rPr>
        <w:fldChar w:fldCharType="end"/>
      </w:r>
      <w:r w:rsidR="00180E9E" w:rsidRPr="00D71EA7">
        <w:rPr>
          <w:rFonts w:ascii="Arial" w:hAnsi="Arial" w:cs="Arial"/>
          <w:sz w:val="20"/>
          <w:szCs w:val="20"/>
        </w:rPr>
        <w:t xml:space="preserve"> however, this has been called into question </w:t>
      </w:r>
      <w:r w:rsidR="00180E9E" w:rsidRPr="00D71EA7">
        <w:rPr>
          <w:rFonts w:ascii="Arial" w:hAnsi="Arial" w:cs="Arial"/>
          <w:sz w:val="20"/>
          <w:szCs w:val="20"/>
        </w:rPr>
        <w:fldChar w:fldCharType="begin">
          <w:fldData xml:space="preserve">PEVuZE5vdGU+PENpdGU+PEF1dGhvcj5Hb2xkc3RlaW48L0F1dGhvcj48WWVhcj4yMDExPC9ZZWFy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=
</w:fldData>
        </w:fldChar>
      </w:r>
      <w:r w:rsidR="001E532B">
        <w:rPr>
          <w:rFonts w:ascii="Arial" w:hAnsi="Arial" w:cs="Arial"/>
          <w:sz w:val="20"/>
          <w:szCs w:val="20"/>
        </w:rPr>
        <w:instrText xml:space="preserve"> ADDIN EN.CITE </w:instrText>
      </w:r>
      <w:r w:rsidR="001E532B">
        <w:rPr>
          <w:rFonts w:ascii="Arial" w:hAnsi="Arial" w:cs="Arial"/>
          <w:sz w:val="20"/>
          <w:szCs w:val="20"/>
        </w:rPr>
        <w:fldChar w:fldCharType="begin">
          <w:fldData xml:space="preserve">PEVuZE5vdGU+PENpdGU+PEF1dGhvcj5Hb2xkc3RlaW48L0F1dGhvcj48WWVhcj4yMDExPC9ZZWFy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=
</w:fldData>
        </w:fldChar>
      </w:r>
      <w:r w:rsidR="001E532B">
        <w:rPr>
          <w:rFonts w:ascii="Arial" w:hAnsi="Arial" w:cs="Arial"/>
          <w:sz w:val="20"/>
          <w:szCs w:val="20"/>
        </w:rPr>
        <w:instrText xml:space="preserve"> ADDIN EN.CITE.DATA </w:instrText>
      </w:r>
      <w:r w:rsidR="001E532B">
        <w:rPr>
          <w:rFonts w:ascii="Arial" w:hAnsi="Arial" w:cs="Arial"/>
          <w:sz w:val="20"/>
          <w:szCs w:val="20"/>
        </w:rPr>
      </w:r>
      <w:r w:rsidR="001E532B">
        <w:rPr>
          <w:rFonts w:ascii="Arial" w:hAnsi="Arial" w:cs="Arial"/>
          <w:sz w:val="20"/>
          <w:szCs w:val="20"/>
        </w:rPr>
        <w:fldChar w:fldCharType="end"/>
      </w:r>
      <w:r w:rsidR="00180E9E" w:rsidRPr="00D71EA7">
        <w:rPr>
          <w:rFonts w:ascii="Arial" w:hAnsi="Arial" w:cs="Arial"/>
          <w:sz w:val="20"/>
          <w:szCs w:val="20"/>
        </w:rPr>
      </w:r>
      <w:r w:rsidR="00180E9E" w:rsidRPr="00D71EA7">
        <w:rPr>
          <w:rFonts w:ascii="Arial" w:hAnsi="Arial" w:cs="Arial"/>
          <w:sz w:val="20"/>
          <w:szCs w:val="20"/>
        </w:rPr>
        <w:fldChar w:fldCharType="separate"/>
      </w:r>
      <w:r w:rsidR="001E532B">
        <w:rPr>
          <w:rFonts w:ascii="Arial" w:hAnsi="Arial" w:cs="Arial"/>
          <w:noProof/>
          <w:sz w:val="20"/>
          <w:szCs w:val="20"/>
        </w:rPr>
        <w:t>(36, 37)</w:t>
      </w:r>
      <w:r w:rsidR="00180E9E" w:rsidRPr="00D71EA7">
        <w:rPr>
          <w:rFonts w:ascii="Arial" w:hAnsi="Arial" w:cs="Arial"/>
          <w:sz w:val="20"/>
          <w:szCs w:val="20"/>
        </w:rPr>
        <w:fldChar w:fldCharType="end"/>
      </w:r>
      <w:r w:rsidR="00C43E8B" w:rsidRPr="00D71EA7">
        <w:rPr>
          <w:rFonts w:ascii="Arial" w:hAnsi="Arial" w:cs="Arial"/>
          <w:sz w:val="20"/>
          <w:szCs w:val="20"/>
        </w:rPr>
        <w:t>,</w:t>
      </w:r>
      <w:r w:rsidR="00180E9E" w:rsidRPr="00D71EA7">
        <w:rPr>
          <w:rFonts w:ascii="Arial" w:hAnsi="Arial" w:cs="Arial"/>
          <w:sz w:val="20"/>
          <w:szCs w:val="20"/>
        </w:rPr>
        <w:t xml:space="preserve"> as studies have shown that endogenous fluctuations in LF-HRV provide information about sympathetic regulation</w:t>
      </w:r>
      <w:r w:rsidR="00D71EA7" w:rsidRPr="00D71EA7">
        <w:rPr>
          <w:rFonts w:ascii="Arial" w:hAnsi="Arial" w:cs="Arial"/>
          <w:sz w:val="20"/>
          <w:szCs w:val="20"/>
        </w:rPr>
        <w:t xml:space="preserve"> of BP</w:t>
      </w:r>
      <w:r w:rsidR="00180E9E" w:rsidRPr="00D71EA7">
        <w:rPr>
          <w:rFonts w:ascii="Arial" w:hAnsi="Arial" w:cs="Arial"/>
          <w:sz w:val="20"/>
          <w:szCs w:val="20"/>
        </w:rPr>
        <w:t xml:space="preserve">. Moreover, recent studies have positively correlated LF-HRV and baroreceptor sensitivity </w:t>
      </w:r>
      <w:r w:rsidR="00180E9E" w:rsidRPr="00D71EA7">
        <w:rPr>
          <w:rFonts w:ascii="Arial" w:hAnsi="Arial" w:cs="Arial"/>
          <w:sz w:val="20"/>
          <w:szCs w:val="20"/>
        </w:rPr>
        <w:fldChar w:fldCharType="begin">
          <w:fldData xml:space="preserve">PEVuZE5vdGU+PENpdGU+PEF1dGhvcj5Hb2xkc3RlaW48L0F1dGhvcj48WWVhcj4yMDExPC9ZZWFy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</w:fldData>
        </w:fldChar>
      </w:r>
      <w:r w:rsidR="001E532B">
        <w:rPr>
          <w:rFonts w:ascii="Arial" w:hAnsi="Arial" w:cs="Arial"/>
          <w:sz w:val="20"/>
          <w:szCs w:val="20"/>
        </w:rPr>
        <w:instrText xml:space="preserve"> ADDIN EN.CITE </w:instrText>
      </w:r>
      <w:r w:rsidR="001E532B">
        <w:rPr>
          <w:rFonts w:ascii="Arial" w:hAnsi="Arial" w:cs="Arial"/>
          <w:sz w:val="20"/>
          <w:szCs w:val="20"/>
        </w:rPr>
        <w:fldChar w:fldCharType="begin">
          <w:fldData xml:space="preserve">PEVuZE5vdGU+PENpdGU+PEF1dGhvcj5Hb2xkc3RlaW48L0F1dGhvcj48WWVhcj4yMDExPC9ZZWFy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</w:fldData>
        </w:fldChar>
      </w:r>
      <w:r w:rsidR="001E532B">
        <w:rPr>
          <w:rFonts w:ascii="Arial" w:hAnsi="Arial" w:cs="Arial"/>
          <w:sz w:val="20"/>
          <w:szCs w:val="20"/>
        </w:rPr>
        <w:instrText xml:space="preserve"> ADDIN EN.CITE.DATA </w:instrText>
      </w:r>
      <w:r w:rsidR="001E532B">
        <w:rPr>
          <w:rFonts w:ascii="Arial" w:hAnsi="Arial" w:cs="Arial"/>
          <w:sz w:val="20"/>
          <w:szCs w:val="20"/>
        </w:rPr>
      </w:r>
      <w:r w:rsidR="001E532B">
        <w:rPr>
          <w:rFonts w:ascii="Arial" w:hAnsi="Arial" w:cs="Arial"/>
          <w:sz w:val="20"/>
          <w:szCs w:val="20"/>
        </w:rPr>
        <w:fldChar w:fldCharType="end"/>
      </w:r>
      <w:r w:rsidR="00180E9E" w:rsidRPr="00D71EA7">
        <w:rPr>
          <w:rFonts w:ascii="Arial" w:hAnsi="Arial" w:cs="Arial"/>
          <w:sz w:val="20"/>
          <w:szCs w:val="20"/>
        </w:rPr>
      </w:r>
      <w:r w:rsidR="00180E9E" w:rsidRPr="00D71EA7">
        <w:rPr>
          <w:rFonts w:ascii="Arial" w:hAnsi="Arial" w:cs="Arial"/>
          <w:sz w:val="20"/>
          <w:szCs w:val="20"/>
        </w:rPr>
        <w:fldChar w:fldCharType="separate"/>
      </w:r>
      <w:r w:rsidR="001E532B">
        <w:rPr>
          <w:rFonts w:ascii="Arial" w:hAnsi="Arial" w:cs="Arial"/>
          <w:noProof/>
          <w:sz w:val="20"/>
          <w:szCs w:val="20"/>
        </w:rPr>
        <w:t>(36, 38)</w:t>
      </w:r>
      <w:r w:rsidR="00180E9E" w:rsidRPr="00D71EA7">
        <w:rPr>
          <w:rFonts w:ascii="Arial" w:hAnsi="Arial" w:cs="Arial"/>
          <w:sz w:val="20"/>
          <w:szCs w:val="20"/>
        </w:rPr>
        <w:fldChar w:fldCharType="end"/>
      </w:r>
      <w:r w:rsidR="00180E9E" w:rsidRPr="00D71EA7">
        <w:rPr>
          <w:rFonts w:ascii="Arial" w:hAnsi="Arial" w:cs="Arial"/>
          <w:sz w:val="20"/>
          <w:szCs w:val="20"/>
        </w:rPr>
        <w:t xml:space="preserve"> as well as reduced LF-HRV and baroreflex-cardiovagal failure </w:t>
      </w:r>
      <w:r w:rsidR="00180E9E" w:rsidRPr="00D71EA7">
        <w:rPr>
          <w:rFonts w:ascii="Arial" w:hAnsi="Arial" w:cs="Arial"/>
          <w:sz w:val="20"/>
          <w:szCs w:val="20"/>
        </w:rPr>
        <w:fldChar w:fldCharType="begin">
          <w:fldData xml:space="preserve">PEVuZE5vdGU+PENpdGU+PEF1dGhvcj5SYWhtYW48L0F1dGhvcj48WWVhcj4yMDExPC9ZZWFyPjxS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==
</w:fldData>
        </w:fldChar>
      </w:r>
      <w:r w:rsidR="001E532B">
        <w:rPr>
          <w:rFonts w:ascii="Arial" w:hAnsi="Arial" w:cs="Arial"/>
          <w:sz w:val="20"/>
          <w:szCs w:val="20"/>
        </w:rPr>
        <w:instrText xml:space="preserve"> ADDIN EN.CITE </w:instrText>
      </w:r>
      <w:r w:rsidR="001E532B">
        <w:rPr>
          <w:rFonts w:ascii="Arial" w:hAnsi="Arial" w:cs="Arial"/>
          <w:sz w:val="20"/>
          <w:szCs w:val="20"/>
        </w:rPr>
        <w:fldChar w:fldCharType="begin">
          <w:fldData xml:space="preserve">PEVuZE5vdGU+PENpdGU+PEF1dGhvcj5SYWhtYW48L0F1dGhvcj48WWVhcj4yMDExPC9ZZWFyPjxS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==
</w:fldData>
        </w:fldChar>
      </w:r>
      <w:r w:rsidR="001E532B">
        <w:rPr>
          <w:rFonts w:ascii="Arial" w:hAnsi="Arial" w:cs="Arial"/>
          <w:sz w:val="20"/>
          <w:szCs w:val="20"/>
        </w:rPr>
        <w:instrText xml:space="preserve"> ADDIN EN.CITE.DATA </w:instrText>
      </w:r>
      <w:r w:rsidR="001E532B">
        <w:rPr>
          <w:rFonts w:ascii="Arial" w:hAnsi="Arial" w:cs="Arial"/>
          <w:sz w:val="20"/>
          <w:szCs w:val="20"/>
        </w:rPr>
      </w:r>
      <w:r w:rsidR="001E532B">
        <w:rPr>
          <w:rFonts w:ascii="Arial" w:hAnsi="Arial" w:cs="Arial"/>
          <w:sz w:val="20"/>
          <w:szCs w:val="20"/>
        </w:rPr>
        <w:fldChar w:fldCharType="end"/>
      </w:r>
      <w:r w:rsidR="00180E9E" w:rsidRPr="00D71EA7">
        <w:rPr>
          <w:rFonts w:ascii="Arial" w:hAnsi="Arial" w:cs="Arial"/>
          <w:sz w:val="20"/>
          <w:szCs w:val="20"/>
        </w:rPr>
      </w:r>
      <w:r w:rsidR="00180E9E" w:rsidRPr="00D71EA7">
        <w:rPr>
          <w:rFonts w:ascii="Arial" w:hAnsi="Arial" w:cs="Arial"/>
          <w:sz w:val="20"/>
          <w:szCs w:val="20"/>
        </w:rPr>
        <w:fldChar w:fldCharType="separate"/>
      </w:r>
      <w:r w:rsidR="001E532B">
        <w:rPr>
          <w:rFonts w:ascii="Arial" w:hAnsi="Arial" w:cs="Arial"/>
          <w:noProof/>
          <w:sz w:val="20"/>
          <w:szCs w:val="20"/>
        </w:rPr>
        <w:t>(39)</w:t>
      </w:r>
      <w:r w:rsidR="00180E9E" w:rsidRPr="00D71EA7">
        <w:rPr>
          <w:rFonts w:ascii="Arial" w:hAnsi="Arial" w:cs="Arial"/>
          <w:sz w:val="20"/>
          <w:szCs w:val="20"/>
        </w:rPr>
        <w:fldChar w:fldCharType="end"/>
      </w:r>
      <w:r w:rsidR="00180E9E" w:rsidRPr="00D71EA7">
        <w:rPr>
          <w:rFonts w:ascii="Arial" w:hAnsi="Arial" w:cs="Arial"/>
          <w:sz w:val="20"/>
          <w:szCs w:val="20"/>
        </w:rPr>
        <w:t>.</w:t>
      </w:r>
      <w:r w:rsidR="007F29A5" w:rsidRPr="00D71EA7">
        <w:rPr>
          <w:rFonts w:ascii="Arial" w:hAnsi="Arial" w:cs="Arial"/>
          <w:sz w:val="20"/>
          <w:szCs w:val="20"/>
        </w:rPr>
        <w:t xml:space="preserve"> </w:t>
      </w:r>
      <w:r w:rsidR="007F3E44" w:rsidRPr="00D71EA7">
        <w:rPr>
          <w:rFonts w:ascii="Arial" w:hAnsi="Arial" w:cs="Arial"/>
          <w:sz w:val="20"/>
          <w:szCs w:val="20"/>
        </w:rPr>
        <w:t xml:space="preserve">HRV data was collected using </w:t>
      </w:r>
      <w:r w:rsidR="005D2CD7" w:rsidRPr="00D71EA7">
        <w:rPr>
          <w:rFonts w:ascii="Arial" w:hAnsi="Arial" w:cs="Arial"/>
          <w:sz w:val="20"/>
          <w:szCs w:val="20"/>
        </w:rPr>
        <w:t>PowerLab 16/30, AD Instruments, Oxford, United Kingdom.</w:t>
      </w:r>
      <w:r w:rsidR="005D2CD7" w:rsidRPr="00D71EA7">
        <w:rPr>
          <w:rStyle w:val="Hyperlink1"/>
          <w:rFonts w:ascii="Arial" w:eastAsia="Calibri" w:hAnsi="Arial" w:cs="Arial"/>
        </w:rPr>
        <w:t xml:space="preserve"> </w:t>
      </w:r>
      <w:r w:rsidR="00D043B2" w:rsidRPr="00D71EA7">
        <w:rPr>
          <w:rStyle w:val="Hyperlink1"/>
          <w:rFonts w:ascii="Arial" w:eastAsia="Calibri" w:hAnsi="Arial" w:cs="Arial"/>
        </w:rPr>
        <w:t>Data was checked for erroneously detected R-peaks before analysis.</w:t>
      </w:r>
      <w:r w:rsidR="005B2B89" w:rsidRPr="00D71EA7">
        <w:rPr>
          <w:rStyle w:val="Hyperlink1"/>
          <w:rFonts w:ascii="Arial" w:eastAsia="Calibri" w:hAnsi="Arial" w:cs="Arial"/>
        </w:rPr>
        <w:t xml:space="preserve"> </w:t>
      </w:r>
      <w:r w:rsidR="005D2CD7" w:rsidRPr="00D71EA7">
        <w:rPr>
          <w:rStyle w:val="Hyperlink1"/>
          <w:rFonts w:ascii="Arial" w:eastAsia="Calibri" w:hAnsi="Arial" w:cs="Arial"/>
        </w:rPr>
        <w:t>The ambient temperature of the exami</w:t>
      </w:r>
      <w:r w:rsidR="00D71EA7" w:rsidRPr="00D71EA7">
        <w:rPr>
          <w:rStyle w:val="Hyperlink1"/>
          <w:rFonts w:ascii="Arial" w:eastAsia="Calibri" w:hAnsi="Arial" w:cs="Arial"/>
        </w:rPr>
        <w:t>nation room was maintained at 19</w:t>
      </w:r>
      <w:r w:rsidR="005D2CD7" w:rsidRPr="00D71EA7">
        <w:rPr>
          <w:rStyle w:val="Hyperlink1"/>
          <w:rFonts w:ascii="Arial" w:eastAsia="Calibri" w:hAnsi="Arial" w:cs="Arial"/>
        </w:rPr>
        <w:t>°c.</w:t>
      </w:r>
      <w:r w:rsidR="005D51D0" w:rsidRPr="00D71EA7">
        <w:rPr>
          <w:rFonts w:ascii="Arial" w:hAnsi="Arial" w:cs="Arial"/>
          <w:sz w:val="20"/>
          <w:szCs w:val="20"/>
        </w:rPr>
        <w:t xml:space="preserve"> </w:t>
      </w:r>
    </w:p>
    <w:p w14:paraId="5F0B31EB" w14:textId="77777777" w:rsidR="008007AC" w:rsidRPr="00D71EA7" w:rsidRDefault="008007AC" w:rsidP="00287C09">
      <w:pPr>
        <w:spacing w:before="240" w:after="0" w:line="480" w:lineRule="auto"/>
        <w:jc w:val="both"/>
        <w:rPr>
          <w:rFonts w:ascii="Arial" w:hAnsi="Arial" w:cs="Arial"/>
          <w:sz w:val="20"/>
          <w:szCs w:val="20"/>
        </w:rPr>
      </w:pPr>
    </w:p>
    <w:p w14:paraId="0752C49F" w14:textId="5674BBC6" w:rsidR="00D71EA7" w:rsidRDefault="005D2CD7" w:rsidP="00287C09">
      <w:pPr>
        <w:spacing w:before="240" w:after="0" w:line="480" w:lineRule="auto"/>
        <w:jc w:val="both"/>
        <w:rPr>
          <w:rStyle w:val="Hyperlink1"/>
          <w:rFonts w:ascii="Arial" w:eastAsia="Calibri" w:hAnsi="Arial" w:cs="Arial"/>
        </w:rPr>
      </w:pPr>
      <w:r w:rsidRPr="00D71EA7">
        <w:rPr>
          <w:rFonts w:ascii="Arial" w:hAnsi="Arial" w:cs="Arial"/>
          <w:sz w:val="20"/>
          <w:szCs w:val="20"/>
        </w:rPr>
        <w:t xml:space="preserve">The protocol </w:t>
      </w:r>
      <w:r w:rsidR="0012728D" w:rsidRPr="00D71EA7">
        <w:rPr>
          <w:rFonts w:ascii="Arial" w:hAnsi="Arial" w:cs="Arial"/>
          <w:sz w:val="20"/>
          <w:szCs w:val="20"/>
        </w:rPr>
        <w:t xml:space="preserve">was </w:t>
      </w:r>
      <w:r w:rsidRPr="00D71EA7">
        <w:rPr>
          <w:rFonts w:ascii="Arial" w:hAnsi="Arial" w:cs="Arial"/>
          <w:sz w:val="20"/>
          <w:szCs w:val="20"/>
        </w:rPr>
        <w:t xml:space="preserve">comprised </w:t>
      </w:r>
      <w:r w:rsidR="005478C9" w:rsidRPr="00D71EA7">
        <w:rPr>
          <w:rFonts w:ascii="Arial" w:hAnsi="Arial" w:cs="Arial"/>
          <w:sz w:val="20"/>
          <w:szCs w:val="20"/>
        </w:rPr>
        <w:t xml:space="preserve">of two </w:t>
      </w:r>
      <w:r w:rsidRPr="00D71EA7">
        <w:rPr>
          <w:rFonts w:ascii="Arial" w:hAnsi="Arial" w:cs="Arial"/>
          <w:sz w:val="20"/>
          <w:szCs w:val="20"/>
        </w:rPr>
        <w:t>stages</w:t>
      </w:r>
      <w:r w:rsidR="004162FB" w:rsidRPr="00D71EA7">
        <w:rPr>
          <w:rFonts w:ascii="Arial" w:hAnsi="Arial" w:cs="Arial"/>
          <w:sz w:val="20"/>
          <w:szCs w:val="20"/>
        </w:rPr>
        <w:t xml:space="preserve"> (table 1)</w:t>
      </w:r>
      <w:r w:rsidRPr="00D71EA7">
        <w:rPr>
          <w:rFonts w:ascii="Arial" w:hAnsi="Arial" w:cs="Arial"/>
          <w:sz w:val="20"/>
          <w:szCs w:val="20"/>
        </w:rPr>
        <w:t xml:space="preserve">: </w:t>
      </w:r>
      <w:r w:rsidR="00D66B1C" w:rsidRPr="00D71EA7">
        <w:rPr>
          <w:rFonts w:ascii="Arial" w:hAnsi="Arial" w:cs="Arial"/>
          <w:sz w:val="20"/>
          <w:szCs w:val="20"/>
        </w:rPr>
        <w:t xml:space="preserve">(i) </w:t>
      </w:r>
      <w:r w:rsidR="00C43E8B" w:rsidRPr="00D71EA7">
        <w:rPr>
          <w:rFonts w:ascii="Arial" w:hAnsi="Arial" w:cs="Arial"/>
          <w:sz w:val="20"/>
          <w:szCs w:val="20"/>
        </w:rPr>
        <w:t xml:space="preserve">supine </w:t>
      </w:r>
      <w:r w:rsidR="004162FB" w:rsidRPr="00D71EA7">
        <w:rPr>
          <w:rFonts w:ascii="Arial" w:hAnsi="Arial" w:cs="Arial"/>
          <w:sz w:val="20"/>
          <w:szCs w:val="20"/>
        </w:rPr>
        <w:t>(10 mins)</w:t>
      </w:r>
      <w:r w:rsidR="00D66B1C" w:rsidRPr="00D71EA7">
        <w:rPr>
          <w:rFonts w:ascii="Arial" w:hAnsi="Arial" w:cs="Arial"/>
          <w:sz w:val="20"/>
          <w:szCs w:val="20"/>
        </w:rPr>
        <w:t xml:space="preserve"> </w:t>
      </w:r>
      <w:r w:rsidRPr="00D71EA7">
        <w:rPr>
          <w:rFonts w:ascii="Arial" w:hAnsi="Arial" w:cs="Arial"/>
          <w:sz w:val="20"/>
          <w:szCs w:val="20"/>
        </w:rPr>
        <w:t xml:space="preserve">and </w:t>
      </w:r>
      <w:r w:rsidR="005478C9" w:rsidRPr="00D71EA7">
        <w:rPr>
          <w:rFonts w:ascii="Arial" w:hAnsi="Arial" w:cs="Arial"/>
          <w:sz w:val="20"/>
          <w:szCs w:val="20"/>
        </w:rPr>
        <w:t>HUT</w:t>
      </w:r>
      <w:hyperlink w:anchor="_ENREF_25" w:tooltip="Schandry, 1981 #3257" w:history="1"/>
      <w:r w:rsidRPr="00D71EA7">
        <w:rPr>
          <w:rStyle w:val="Hyperlink1"/>
          <w:rFonts w:ascii="Arial" w:eastAsia="Calibri" w:hAnsi="Arial" w:cs="Arial"/>
        </w:rPr>
        <w:t xml:space="preserve"> </w:t>
      </w:r>
      <w:r w:rsidR="004162FB" w:rsidRPr="00D71EA7">
        <w:rPr>
          <w:rStyle w:val="Hyperlink1"/>
          <w:rFonts w:ascii="Arial" w:eastAsia="Calibri" w:hAnsi="Arial" w:cs="Arial"/>
        </w:rPr>
        <w:t>(10 mins). Heartbeat tracking task e</w:t>
      </w:r>
      <w:r w:rsidR="000B3470" w:rsidRPr="00D71EA7">
        <w:rPr>
          <w:rStyle w:val="Hyperlink1"/>
          <w:rFonts w:ascii="Arial" w:eastAsia="Calibri" w:hAnsi="Arial" w:cs="Arial"/>
        </w:rPr>
        <w:t>poch</w:t>
      </w:r>
      <w:r w:rsidR="000A11DF" w:rsidRPr="00D71EA7">
        <w:rPr>
          <w:rStyle w:val="Hyperlink1"/>
          <w:rFonts w:ascii="Arial" w:eastAsia="Calibri" w:hAnsi="Arial" w:cs="Arial"/>
        </w:rPr>
        <w:t xml:space="preserve"> lengths </w:t>
      </w:r>
      <w:r w:rsidR="004162FB" w:rsidRPr="00D71EA7">
        <w:rPr>
          <w:rStyle w:val="Hyperlink1"/>
          <w:rFonts w:ascii="Arial" w:eastAsia="Calibri" w:hAnsi="Arial" w:cs="Arial"/>
        </w:rPr>
        <w:t>(</w:t>
      </w:r>
      <w:r w:rsidR="004162FB" w:rsidRPr="00D71EA7">
        <w:rPr>
          <w:rFonts w:ascii="Arial" w:hAnsi="Arial" w:cs="Arial"/>
          <w:sz w:val="20"/>
          <w:szCs w:val="20"/>
        </w:rPr>
        <w:t>25, 35, 45 secs</w:t>
      </w:r>
      <w:r w:rsidR="004162FB" w:rsidRPr="00D71EA7">
        <w:rPr>
          <w:rStyle w:val="Hyperlink1"/>
          <w:rFonts w:ascii="Arial" w:eastAsia="Calibri" w:hAnsi="Arial" w:cs="Arial"/>
        </w:rPr>
        <w:t xml:space="preserve">) </w:t>
      </w:r>
      <w:r w:rsidR="0012728D" w:rsidRPr="00D71EA7">
        <w:rPr>
          <w:rStyle w:val="Hyperlink1"/>
          <w:rFonts w:ascii="Arial" w:eastAsia="Calibri" w:hAnsi="Arial" w:cs="Arial"/>
        </w:rPr>
        <w:t xml:space="preserve">for interoception tasks </w:t>
      </w:r>
      <w:r w:rsidR="000A11DF" w:rsidRPr="00D71EA7">
        <w:rPr>
          <w:rStyle w:val="Hyperlink1"/>
          <w:rFonts w:ascii="Arial" w:eastAsia="Calibri" w:hAnsi="Arial" w:cs="Arial"/>
        </w:rPr>
        <w:t xml:space="preserve">were </w:t>
      </w:r>
      <w:r w:rsidR="000B3470" w:rsidRPr="00D71EA7">
        <w:rPr>
          <w:rStyle w:val="Hyperlink1"/>
          <w:rFonts w:ascii="Arial" w:eastAsia="Calibri" w:hAnsi="Arial" w:cs="Arial"/>
        </w:rPr>
        <w:t xml:space="preserve">taken from previous studies </w:t>
      </w:r>
      <w:r w:rsidR="0083567E" w:rsidRPr="00D71EA7">
        <w:rPr>
          <w:rStyle w:val="Hyperlink1"/>
          <w:rFonts w:ascii="Arial" w:eastAsia="Calibri" w:hAnsi="Arial" w:cs="Arial"/>
        </w:rPr>
        <w:t xml:space="preserve">that </w:t>
      </w:r>
      <w:r w:rsidR="000B3470" w:rsidRPr="00D71EA7">
        <w:rPr>
          <w:rStyle w:val="Hyperlink1"/>
          <w:rFonts w:ascii="Arial" w:eastAsia="Calibri" w:hAnsi="Arial" w:cs="Arial"/>
        </w:rPr>
        <w:t>iden</w:t>
      </w:r>
      <w:r w:rsidR="0083567E" w:rsidRPr="00D71EA7">
        <w:rPr>
          <w:rStyle w:val="Hyperlink1"/>
          <w:rFonts w:ascii="Arial" w:eastAsia="Calibri" w:hAnsi="Arial" w:cs="Arial"/>
        </w:rPr>
        <w:t xml:space="preserve">tified </w:t>
      </w:r>
      <w:r w:rsidR="000B3470" w:rsidRPr="00D71EA7">
        <w:rPr>
          <w:rStyle w:val="Hyperlink1"/>
          <w:rFonts w:ascii="Arial" w:eastAsia="Calibri" w:hAnsi="Arial" w:cs="Arial"/>
        </w:rPr>
        <w:t xml:space="preserve">optimum task </w:t>
      </w:r>
      <w:r w:rsidR="0083567E" w:rsidRPr="00D71EA7">
        <w:rPr>
          <w:rStyle w:val="Hyperlink1"/>
          <w:rFonts w:ascii="Arial" w:eastAsia="Calibri" w:hAnsi="Arial" w:cs="Arial"/>
        </w:rPr>
        <w:t>timeframes</w:t>
      </w:r>
      <w:r w:rsidR="000B3470" w:rsidRPr="00D71EA7">
        <w:rPr>
          <w:rStyle w:val="Hyperlink1"/>
          <w:rFonts w:ascii="Arial" w:eastAsia="Calibri" w:hAnsi="Arial" w:cs="Arial"/>
        </w:rPr>
        <w:t xml:space="preserve"> </w:t>
      </w:r>
      <w:r w:rsidR="00F4224B" w:rsidRPr="00D71EA7">
        <w:rPr>
          <w:rStyle w:val="Hyperlink1"/>
          <w:rFonts w:ascii="Arial" w:eastAsia="Calibri" w:hAnsi="Arial" w:cs="Arial"/>
        </w:rPr>
        <w:fldChar w:fldCharType="begin">
          <w:fldData xml:space="preserve">PEVuZE5vdGU+PENpdGU+PEF1dGhvcj5EdW5uPC9BdXRob3I+PFllYXI+MjAxMDwvWWVhcj48UmVj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</w:fldData>
        </w:fldChar>
      </w:r>
      <w:r w:rsidR="001E532B">
        <w:rPr>
          <w:rStyle w:val="Hyperlink1"/>
          <w:rFonts w:ascii="Arial" w:eastAsia="Calibri" w:hAnsi="Arial" w:cs="Arial"/>
        </w:rPr>
        <w:instrText xml:space="preserve"> ADDIN EN.CITE </w:instrText>
      </w:r>
      <w:r w:rsidR="001E532B">
        <w:rPr>
          <w:rStyle w:val="Hyperlink1"/>
          <w:rFonts w:ascii="Arial" w:eastAsia="Calibri" w:hAnsi="Arial" w:cs="Arial"/>
        </w:rPr>
        <w:fldChar w:fldCharType="begin">
          <w:fldData xml:space="preserve">PEVuZE5vdGU+PENpdGU+PEF1dGhvcj5EdW5uPC9BdXRob3I+PFllYXI+MjAxMDwvWWVhcj48UmVj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</w:fldData>
        </w:fldChar>
      </w:r>
      <w:r w:rsidR="001E532B">
        <w:rPr>
          <w:rStyle w:val="Hyperlink1"/>
          <w:rFonts w:ascii="Arial" w:eastAsia="Calibri" w:hAnsi="Arial" w:cs="Arial"/>
        </w:rPr>
        <w:instrText xml:space="preserve"> ADDIN EN.CITE.DATA </w:instrText>
      </w:r>
      <w:r w:rsidR="001E532B">
        <w:rPr>
          <w:rStyle w:val="Hyperlink1"/>
          <w:rFonts w:ascii="Arial" w:eastAsia="Calibri" w:hAnsi="Arial" w:cs="Arial"/>
        </w:rPr>
      </w:r>
      <w:r w:rsidR="001E532B">
        <w:rPr>
          <w:rStyle w:val="Hyperlink1"/>
          <w:rFonts w:ascii="Arial" w:eastAsia="Calibri" w:hAnsi="Arial" w:cs="Arial"/>
        </w:rPr>
        <w:fldChar w:fldCharType="end"/>
      </w:r>
      <w:r w:rsidR="00F4224B" w:rsidRPr="00D71EA7">
        <w:rPr>
          <w:rStyle w:val="Hyperlink1"/>
          <w:rFonts w:ascii="Arial" w:eastAsia="Calibri" w:hAnsi="Arial" w:cs="Arial"/>
        </w:rPr>
      </w:r>
      <w:r w:rsidR="00F4224B" w:rsidRPr="00D71EA7">
        <w:rPr>
          <w:rStyle w:val="Hyperlink1"/>
          <w:rFonts w:ascii="Arial" w:eastAsia="Calibri" w:hAnsi="Arial" w:cs="Arial"/>
        </w:rPr>
        <w:fldChar w:fldCharType="separate"/>
      </w:r>
      <w:r w:rsidR="001E532B">
        <w:rPr>
          <w:rStyle w:val="Hyperlink1"/>
          <w:rFonts w:ascii="Arial" w:eastAsia="Calibri" w:hAnsi="Arial" w:cs="Arial"/>
          <w:noProof/>
        </w:rPr>
        <w:t>(40, 41)</w:t>
      </w:r>
      <w:r w:rsidR="00F4224B" w:rsidRPr="00D71EA7">
        <w:rPr>
          <w:rStyle w:val="Hyperlink1"/>
          <w:rFonts w:ascii="Arial" w:eastAsia="Calibri" w:hAnsi="Arial" w:cs="Arial"/>
        </w:rPr>
        <w:fldChar w:fldCharType="end"/>
      </w:r>
      <w:r w:rsidR="004162FB" w:rsidRPr="00D71EA7">
        <w:rPr>
          <w:rStyle w:val="Hyperlink1"/>
          <w:rFonts w:ascii="Arial" w:eastAsia="Calibri" w:hAnsi="Arial" w:cs="Arial"/>
        </w:rPr>
        <w:t xml:space="preserve"> </w:t>
      </w:r>
      <w:r w:rsidR="00D71EA7" w:rsidRPr="00D71EA7">
        <w:rPr>
          <w:rStyle w:val="Hyperlink1"/>
          <w:rFonts w:ascii="Arial" w:eastAsia="Calibri" w:hAnsi="Arial" w:cs="Arial"/>
        </w:rPr>
        <w:t>and then randomised during the protocol</w:t>
      </w:r>
      <w:r w:rsidR="000B3470" w:rsidRPr="00D71EA7">
        <w:rPr>
          <w:rStyle w:val="Hyperlink1"/>
          <w:rFonts w:ascii="Arial" w:eastAsia="Calibri" w:hAnsi="Arial" w:cs="Arial"/>
        </w:rPr>
        <w:t xml:space="preserve">. </w:t>
      </w:r>
      <w:r w:rsidR="008B1346">
        <w:rPr>
          <w:rStyle w:val="Hyperlink1"/>
          <w:rFonts w:ascii="Arial" w:eastAsia="Calibri" w:hAnsi="Arial" w:cs="Arial"/>
        </w:rPr>
        <w:t xml:space="preserve">Different timeframes were used to prevent habituation, retain attention and discourage participants from merely counting seconds. </w:t>
      </w:r>
      <w:r w:rsidR="000B3470" w:rsidRPr="00D71EA7">
        <w:rPr>
          <w:rStyle w:val="Hyperlink1"/>
          <w:rFonts w:ascii="Arial" w:eastAsia="Calibri" w:hAnsi="Arial" w:cs="Arial"/>
        </w:rPr>
        <w:t>Participants were</w:t>
      </w:r>
      <w:r w:rsidR="000A11DF" w:rsidRPr="00D71EA7">
        <w:rPr>
          <w:rStyle w:val="Hyperlink1"/>
          <w:rFonts w:ascii="Arial" w:eastAsia="Calibri" w:hAnsi="Arial" w:cs="Arial"/>
        </w:rPr>
        <w:t xml:space="preserve"> asked </w:t>
      </w:r>
      <w:r w:rsidR="000B3470" w:rsidRPr="00D71EA7">
        <w:rPr>
          <w:rStyle w:val="Hyperlink1"/>
          <w:rFonts w:ascii="Arial" w:eastAsia="Calibri" w:hAnsi="Arial" w:cs="Arial"/>
        </w:rPr>
        <w:t>to not take their pulse and to</w:t>
      </w:r>
      <w:r w:rsidR="000A11DF" w:rsidRPr="00D71EA7">
        <w:rPr>
          <w:rStyle w:val="Hyperlink1"/>
          <w:rFonts w:ascii="Arial" w:eastAsia="Calibri" w:hAnsi="Arial" w:cs="Arial"/>
        </w:rPr>
        <w:t xml:space="preserve"> confirm that they could not feel </w:t>
      </w:r>
      <w:r w:rsidR="000B3470" w:rsidRPr="00D71EA7">
        <w:rPr>
          <w:rStyle w:val="Hyperlink1"/>
          <w:rFonts w:ascii="Arial" w:eastAsia="Calibri" w:hAnsi="Arial" w:cs="Arial"/>
        </w:rPr>
        <w:t>their pulse agai</w:t>
      </w:r>
      <w:r w:rsidR="00A035E5" w:rsidRPr="00D71EA7">
        <w:rPr>
          <w:rStyle w:val="Hyperlink1"/>
          <w:rFonts w:ascii="Arial" w:eastAsia="Calibri" w:hAnsi="Arial" w:cs="Arial"/>
        </w:rPr>
        <w:t>nst any clothing or apparatus</w:t>
      </w:r>
      <w:r w:rsidR="000B3470" w:rsidRPr="00D71EA7">
        <w:rPr>
          <w:rStyle w:val="Hyperlink1"/>
          <w:rFonts w:ascii="Arial" w:eastAsia="Calibri" w:hAnsi="Arial" w:cs="Arial"/>
        </w:rPr>
        <w:t xml:space="preserve">. </w:t>
      </w:r>
      <w:r w:rsidR="004A277E" w:rsidRPr="00D71EA7">
        <w:rPr>
          <w:rStyle w:val="None"/>
          <w:rFonts w:ascii="Arial" w:hAnsi="Arial" w:cs="Arial"/>
          <w:sz w:val="20"/>
          <w:szCs w:val="20"/>
        </w:rPr>
        <w:t>A</w:t>
      </w:r>
      <w:r w:rsidR="004162FB" w:rsidRPr="00D71EA7">
        <w:rPr>
          <w:rStyle w:val="None"/>
          <w:rFonts w:ascii="Arial" w:hAnsi="Arial" w:cs="Arial"/>
          <w:sz w:val="20"/>
          <w:szCs w:val="20"/>
        </w:rPr>
        <w:t xml:space="preserve"> minimum</w:t>
      </w:r>
      <w:r w:rsidR="004A277E" w:rsidRPr="00D71EA7">
        <w:rPr>
          <w:rStyle w:val="None"/>
          <w:rFonts w:ascii="Arial" w:hAnsi="Arial" w:cs="Arial"/>
          <w:sz w:val="20"/>
          <w:szCs w:val="20"/>
        </w:rPr>
        <w:t xml:space="preserve"> </w:t>
      </w:r>
      <w:r w:rsidR="000B3470" w:rsidRPr="00D71EA7">
        <w:rPr>
          <w:rStyle w:val="Hyperlink1"/>
          <w:rFonts w:ascii="Arial" w:eastAsia="Calibri" w:hAnsi="Arial" w:cs="Arial"/>
        </w:rPr>
        <w:t xml:space="preserve">3 mins baseline </w:t>
      </w:r>
      <w:r w:rsidR="004A277E" w:rsidRPr="00D71EA7">
        <w:rPr>
          <w:rStyle w:val="Hyperlink1"/>
          <w:rFonts w:ascii="Arial" w:eastAsia="Calibri" w:hAnsi="Arial" w:cs="Arial"/>
        </w:rPr>
        <w:t xml:space="preserve">period </w:t>
      </w:r>
      <w:r w:rsidR="000B3470" w:rsidRPr="00D71EA7">
        <w:rPr>
          <w:rStyle w:val="Hyperlink1"/>
          <w:rFonts w:ascii="Arial" w:eastAsia="Calibri" w:hAnsi="Arial" w:cs="Arial"/>
        </w:rPr>
        <w:t xml:space="preserve">was </w:t>
      </w:r>
      <w:r w:rsidR="004A277E" w:rsidRPr="00D71EA7">
        <w:rPr>
          <w:rStyle w:val="Hyperlink1"/>
          <w:rFonts w:ascii="Arial" w:eastAsia="Calibri" w:hAnsi="Arial" w:cs="Arial"/>
        </w:rPr>
        <w:t xml:space="preserve">inserted </w:t>
      </w:r>
      <w:r w:rsidR="000B3470" w:rsidRPr="00D71EA7">
        <w:rPr>
          <w:rStyle w:val="Hyperlink1"/>
          <w:rFonts w:ascii="Arial" w:eastAsia="Calibri" w:hAnsi="Arial" w:cs="Arial"/>
        </w:rPr>
        <w:t>between each stage of the protocol to allow</w:t>
      </w:r>
      <w:r w:rsidR="000A11DF" w:rsidRPr="00D71EA7">
        <w:rPr>
          <w:rStyle w:val="Hyperlink1"/>
          <w:rFonts w:ascii="Arial" w:eastAsia="Calibri" w:hAnsi="Arial" w:cs="Arial"/>
        </w:rPr>
        <w:t xml:space="preserve"> </w:t>
      </w:r>
      <w:r w:rsidR="0017604A" w:rsidRPr="00D71EA7">
        <w:rPr>
          <w:rStyle w:val="Hyperlink1"/>
          <w:rFonts w:ascii="Arial" w:eastAsia="Calibri" w:hAnsi="Arial" w:cs="Arial"/>
        </w:rPr>
        <w:t>haemodynamic profiles to return to baseline</w:t>
      </w:r>
      <w:r w:rsidR="000B3470" w:rsidRPr="00D71EA7">
        <w:rPr>
          <w:rStyle w:val="Hyperlink1"/>
          <w:rFonts w:ascii="Arial" w:eastAsia="Calibri" w:hAnsi="Arial" w:cs="Arial"/>
        </w:rPr>
        <w:t xml:space="preserve">. </w:t>
      </w:r>
    </w:p>
    <w:p w14:paraId="760806A8" w14:textId="77777777" w:rsidR="00D35E1A" w:rsidRDefault="00D35E1A" w:rsidP="00287C09">
      <w:pPr>
        <w:spacing w:before="240" w:after="0" w:line="480" w:lineRule="auto"/>
        <w:jc w:val="both"/>
        <w:rPr>
          <w:rFonts w:ascii="Arial" w:hAnsi="Arial" w:cs="Arial"/>
        </w:rPr>
      </w:pPr>
    </w:p>
    <w:p w14:paraId="742F3E6B" w14:textId="77777777" w:rsidR="006B3149" w:rsidRDefault="006B3149" w:rsidP="00287C09">
      <w:pPr>
        <w:spacing w:before="240" w:after="0" w:line="480" w:lineRule="auto"/>
        <w:jc w:val="both"/>
        <w:rPr>
          <w:rFonts w:ascii="Arial" w:hAnsi="Arial" w:cs="Arial"/>
        </w:rPr>
      </w:pPr>
    </w:p>
    <w:p w14:paraId="537A9418" w14:textId="77777777" w:rsidR="006B3149" w:rsidRPr="00F940E3" w:rsidRDefault="006B3149" w:rsidP="00287C09">
      <w:pPr>
        <w:spacing w:before="240" w:after="0" w:line="480" w:lineRule="auto"/>
        <w:jc w:val="both"/>
        <w:rPr>
          <w:rFonts w:ascii="Arial" w:hAnsi="Arial" w:cs="Arial"/>
        </w:rPr>
      </w:pPr>
    </w:p>
    <w:tbl>
      <w:tblPr>
        <w:tblStyle w:val="MediumShading2-Accent3"/>
        <w:tblW w:w="0" w:type="auto"/>
        <w:tblLook w:val="04A0" w:firstRow="1" w:lastRow="0" w:firstColumn="1" w:lastColumn="0" w:noHBand="0" w:noVBand="1"/>
      </w:tblPr>
      <w:tblGrid>
        <w:gridCol w:w="1561"/>
        <w:gridCol w:w="3333"/>
        <w:gridCol w:w="4132"/>
      </w:tblGrid>
      <w:tr w:rsidR="00FD2C23" w:rsidRPr="000B6AD7" w14:paraId="36FBDE66" w14:textId="77777777" w:rsidTr="00D35E1A">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0" w:type="auto"/>
            <w:vAlign w:val="center"/>
            <w:hideMark/>
          </w:tcPr>
          <w:p w14:paraId="0EDB86AF" w14:textId="77777777" w:rsidR="00FD2C23" w:rsidRPr="000B6AD7" w:rsidRDefault="00FD2C23" w:rsidP="00610162">
            <w:pPr>
              <w:pStyle w:val="Body"/>
              <w:spacing w:after="0" w:line="240" w:lineRule="auto"/>
              <w:jc w:val="center"/>
              <w:rPr>
                <w:rFonts w:ascii="Arial" w:hAnsi="Arial" w:cs="Arial"/>
                <w:sz w:val="16"/>
                <w:szCs w:val="16"/>
                <w:bdr w:val="none" w:sz="0" w:space="0" w:color="auto" w:frame="1"/>
              </w:rPr>
            </w:pPr>
            <w:bookmarkStart w:id="5" w:name="_Toc430085238"/>
            <w:r>
              <w:rPr>
                <w:rFonts w:ascii="Arial" w:hAnsi="Arial" w:cs="Arial"/>
                <w:sz w:val="16"/>
                <w:szCs w:val="16"/>
                <w:bdr w:val="none" w:sz="0" w:space="0" w:color="auto" w:frame="1"/>
              </w:rPr>
              <w:t>T</w:t>
            </w:r>
            <w:r w:rsidRPr="000B6AD7">
              <w:rPr>
                <w:rFonts w:ascii="Arial" w:hAnsi="Arial" w:cs="Arial"/>
                <w:sz w:val="16"/>
                <w:szCs w:val="16"/>
                <w:bdr w:val="none" w:sz="0" w:space="0" w:color="auto" w:frame="1"/>
              </w:rPr>
              <w:t>ests</w:t>
            </w:r>
          </w:p>
        </w:tc>
        <w:tc>
          <w:tcPr>
            <w:tcW w:w="0" w:type="auto"/>
            <w:vAlign w:val="center"/>
            <w:hideMark/>
          </w:tcPr>
          <w:p w14:paraId="16CAA3BF" w14:textId="77777777" w:rsidR="00FD2C23" w:rsidRPr="000B6AD7" w:rsidRDefault="00FD2C23" w:rsidP="00610162">
            <w:pPr>
              <w:pStyle w:val="Body"/>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Supine baseline</w:t>
            </w:r>
          </w:p>
        </w:tc>
        <w:tc>
          <w:tcPr>
            <w:tcW w:w="0" w:type="auto"/>
            <w:vAlign w:val="center"/>
            <w:hideMark/>
          </w:tcPr>
          <w:p w14:paraId="76F88464" w14:textId="77777777" w:rsidR="00FD2C23" w:rsidRPr="000B6AD7" w:rsidRDefault="00FD2C23" w:rsidP="00610162">
            <w:pPr>
              <w:pStyle w:val="Body"/>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Head-up tilt</w:t>
            </w:r>
          </w:p>
        </w:tc>
      </w:tr>
      <w:tr w:rsidR="00FD2C23" w:rsidRPr="000B6AD7" w14:paraId="360B1EA3" w14:textId="77777777" w:rsidTr="00D35E1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78FC272" w14:textId="77777777" w:rsidR="00FD2C23" w:rsidRPr="000B6AD7" w:rsidRDefault="00FD2C23" w:rsidP="00610162">
            <w:pPr>
              <w:pStyle w:val="Body"/>
              <w:spacing w:after="0" w:line="240" w:lineRule="auto"/>
              <w:jc w:val="center"/>
              <w:rPr>
                <w:rFonts w:ascii="Arial" w:hAnsi="Arial" w:cs="Arial"/>
                <w:sz w:val="16"/>
                <w:szCs w:val="16"/>
                <w:bdr w:val="none" w:sz="0" w:space="0" w:color="auto" w:frame="1"/>
              </w:rPr>
            </w:pPr>
            <w:r w:rsidRPr="000B6AD7">
              <w:rPr>
                <w:rFonts w:ascii="Arial" w:hAnsi="Arial" w:cs="Arial"/>
                <w:sz w:val="16"/>
                <w:szCs w:val="16"/>
                <w:bdr w:val="none" w:sz="0" w:space="0" w:color="auto" w:frame="1"/>
              </w:rPr>
              <w:t>Purpose of test(s)</w:t>
            </w:r>
          </w:p>
        </w:tc>
        <w:tc>
          <w:tcPr>
            <w:tcW w:w="0" w:type="auto"/>
            <w:vAlign w:val="center"/>
            <w:hideMark/>
          </w:tcPr>
          <w:p w14:paraId="612395FC" w14:textId="77777777" w:rsidR="00FD2C23" w:rsidRPr="000B6AD7" w:rsidRDefault="00FD2C23" w:rsidP="00610162">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To acquire normative hemodynamic data</w:t>
            </w:r>
          </w:p>
        </w:tc>
        <w:tc>
          <w:tcPr>
            <w:tcW w:w="0" w:type="auto"/>
            <w:vAlign w:val="center"/>
            <w:hideMark/>
          </w:tcPr>
          <w:p w14:paraId="2D3DC714" w14:textId="77777777" w:rsidR="00FD2C23" w:rsidRPr="000B6AD7" w:rsidRDefault="00FD2C23" w:rsidP="00610162">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 xml:space="preserve">To assess orthostatic tolerance and </w:t>
            </w:r>
            <w:r>
              <w:rPr>
                <w:rFonts w:ascii="Arial" w:hAnsi="Arial" w:cs="Arial"/>
                <w:sz w:val="16"/>
                <w:szCs w:val="16"/>
                <w:bdr w:val="none" w:sz="0" w:space="0" w:color="auto" w:frame="1"/>
              </w:rPr>
              <w:t>increase prediction error in OI subjects</w:t>
            </w:r>
          </w:p>
        </w:tc>
      </w:tr>
      <w:tr w:rsidR="00FD2C23" w:rsidRPr="000B6AD7" w14:paraId="6FF63BCE" w14:textId="77777777" w:rsidTr="00D35E1A">
        <w:trPr>
          <w:cantSplit/>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3A31AEB" w14:textId="77777777" w:rsidR="00FD2C23" w:rsidRPr="000B6AD7" w:rsidRDefault="00FD2C23" w:rsidP="00610162">
            <w:pPr>
              <w:pStyle w:val="Body"/>
              <w:spacing w:after="0" w:line="240" w:lineRule="auto"/>
              <w:jc w:val="center"/>
              <w:rPr>
                <w:rFonts w:ascii="Arial" w:hAnsi="Arial" w:cs="Arial"/>
                <w:sz w:val="16"/>
                <w:szCs w:val="16"/>
                <w:bdr w:val="none" w:sz="0" w:space="0" w:color="auto" w:frame="1"/>
              </w:rPr>
            </w:pPr>
            <w:r>
              <w:rPr>
                <w:rFonts w:ascii="Arial" w:hAnsi="Arial" w:cs="Arial"/>
                <w:sz w:val="16"/>
                <w:szCs w:val="16"/>
                <w:bdr w:val="none" w:sz="0" w:space="0" w:color="auto" w:frame="1"/>
              </w:rPr>
              <w:t>Description of test</w:t>
            </w:r>
          </w:p>
        </w:tc>
        <w:tc>
          <w:tcPr>
            <w:tcW w:w="0" w:type="auto"/>
            <w:vAlign w:val="center"/>
            <w:hideMark/>
          </w:tcPr>
          <w:p w14:paraId="034CA30F" w14:textId="77777777" w:rsidR="00FD2C23" w:rsidRPr="000B6AD7" w:rsidRDefault="00FD2C23" w:rsidP="00610162">
            <w:pPr>
              <w:pStyle w:val="Body"/>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Minimum of 10 mins supine rest during beat-to-beat heart rate variability collection</w:t>
            </w:r>
          </w:p>
        </w:tc>
        <w:tc>
          <w:tcPr>
            <w:tcW w:w="0" w:type="auto"/>
            <w:vAlign w:val="center"/>
            <w:hideMark/>
          </w:tcPr>
          <w:p w14:paraId="2E182954" w14:textId="77777777" w:rsidR="00FD2C23" w:rsidRPr="000B6AD7" w:rsidRDefault="00FD2C23" w:rsidP="00610162">
            <w:pPr>
              <w:pStyle w:val="Body"/>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10 mins 60° head-up tilt, during which the bed the subject is securely laying on is tilted to 60° (head upward)</w:t>
            </w:r>
          </w:p>
        </w:tc>
      </w:tr>
      <w:tr w:rsidR="00FD2C23" w:rsidRPr="000B6AD7" w14:paraId="74F8D143" w14:textId="77777777" w:rsidTr="00D35E1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6138D5" w14:textId="77777777" w:rsidR="00FD2C23" w:rsidRPr="000B6AD7" w:rsidRDefault="00FD2C23" w:rsidP="00610162">
            <w:pPr>
              <w:pStyle w:val="Body"/>
              <w:spacing w:after="0" w:line="240" w:lineRule="auto"/>
              <w:jc w:val="center"/>
              <w:rPr>
                <w:rFonts w:ascii="Arial" w:hAnsi="Arial" w:cs="Arial"/>
                <w:sz w:val="16"/>
                <w:szCs w:val="16"/>
                <w:bdr w:val="none" w:sz="0" w:space="0" w:color="auto" w:frame="1"/>
              </w:rPr>
            </w:pPr>
            <w:r>
              <w:rPr>
                <w:rFonts w:ascii="Arial" w:hAnsi="Arial" w:cs="Arial"/>
                <w:sz w:val="16"/>
                <w:szCs w:val="16"/>
                <w:bdr w:val="none" w:sz="0" w:space="0" w:color="auto" w:frame="1"/>
              </w:rPr>
              <w:t>A</w:t>
            </w:r>
            <w:r w:rsidRPr="000B6AD7">
              <w:rPr>
                <w:rFonts w:ascii="Arial" w:hAnsi="Arial" w:cs="Arial"/>
                <w:sz w:val="16"/>
                <w:szCs w:val="16"/>
                <w:bdr w:val="none" w:sz="0" w:space="0" w:color="auto" w:frame="1"/>
              </w:rPr>
              <w:t>utonomic measures</w:t>
            </w:r>
          </w:p>
        </w:tc>
        <w:tc>
          <w:tcPr>
            <w:tcW w:w="0" w:type="auto"/>
            <w:vAlign w:val="center"/>
            <w:hideMark/>
          </w:tcPr>
          <w:p w14:paraId="30CE2BE8" w14:textId="77777777" w:rsidR="00FD2C23" w:rsidRPr="000B6AD7" w:rsidRDefault="00FD2C23" w:rsidP="00610162">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Heart rate</w:t>
            </w:r>
          </w:p>
          <w:p w14:paraId="707725AA" w14:textId="77777777" w:rsidR="00FD2C23" w:rsidRPr="000B6AD7" w:rsidRDefault="00FD2C23" w:rsidP="00610162">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Low-frequency heart rate variability</w:t>
            </w:r>
          </w:p>
          <w:p w14:paraId="25ECE86A" w14:textId="77777777" w:rsidR="00FD2C23" w:rsidRPr="000B6AD7" w:rsidRDefault="00FD2C23" w:rsidP="00610162">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High- frequency heart rate variability</w:t>
            </w:r>
          </w:p>
        </w:tc>
        <w:tc>
          <w:tcPr>
            <w:tcW w:w="0" w:type="auto"/>
            <w:vAlign w:val="center"/>
            <w:hideMark/>
          </w:tcPr>
          <w:p w14:paraId="0C9CF584" w14:textId="77777777" w:rsidR="00FD2C23" w:rsidRPr="000B6AD7" w:rsidRDefault="00FD2C23" w:rsidP="00610162">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Heart rate</w:t>
            </w:r>
          </w:p>
          <w:p w14:paraId="7C83759B" w14:textId="77777777" w:rsidR="00FD2C23" w:rsidRPr="000B6AD7" w:rsidRDefault="00FD2C23" w:rsidP="00610162">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Low-frequency heart rate variability</w:t>
            </w:r>
          </w:p>
          <w:p w14:paraId="5A43C566" w14:textId="77777777" w:rsidR="00FD2C23" w:rsidRPr="000B6AD7" w:rsidRDefault="00FD2C23" w:rsidP="00610162">
            <w:pPr>
              <w:pStyle w:val="Body"/>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High- frequency heart rate variability</w:t>
            </w:r>
          </w:p>
        </w:tc>
      </w:tr>
      <w:tr w:rsidR="00FD2C23" w:rsidRPr="000B6AD7" w14:paraId="638FD0B4" w14:textId="77777777" w:rsidTr="00D35E1A">
        <w:trPr>
          <w:cantSplit/>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880F72C" w14:textId="77777777" w:rsidR="00FD2C23" w:rsidRPr="000B6AD7" w:rsidRDefault="00FD2C23" w:rsidP="00610162">
            <w:pPr>
              <w:pStyle w:val="Body"/>
              <w:spacing w:after="0" w:line="240" w:lineRule="auto"/>
              <w:jc w:val="center"/>
              <w:rPr>
                <w:rFonts w:ascii="Arial" w:hAnsi="Arial" w:cs="Arial"/>
                <w:sz w:val="16"/>
                <w:szCs w:val="16"/>
                <w:bdr w:val="none" w:sz="0" w:space="0" w:color="auto" w:frame="1"/>
              </w:rPr>
            </w:pPr>
            <w:r>
              <w:rPr>
                <w:rFonts w:ascii="Arial" w:hAnsi="Arial" w:cs="Arial"/>
                <w:sz w:val="16"/>
                <w:szCs w:val="16"/>
                <w:bdr w:val="none" w:sz="0" w:space="0" w:color="auto" w:frame="1"/>
              </w:rPr>
              <w:t>I</w:t>
            </w:r>
            <w:r w:rsidRPr="000B6AD7">
              <w:rPr>
                <w:rFonts w:ascii="Arial" w:hAnsi="Arial" w:cs="Arial"/>
                <w:sz w:val="16"/>
                <w:szCs w:val="16"/>
                <w:bdr w:val="none" w:sz="0" w:space="0" w:color="auto" w:frame="1"/>
              </w:rPr>
              <w:t>nteroceptive measures</w:t>
            </w:r>
          </w:p>
        </w:tc>
        <w:tc>
          <w:tcPr>
            <w:tcW w:w="0" w:type="auto"/>
            <w:vAlign w:val="center"/>
            <w:hideMark/>
          </w:tcPr>
          <w:p w14:paraId="569701F7" w14:textId="77777777" w:rsidR="00FD2C23" w:rsidRPr="000B6AD7" w:rsidRDefault="00FD2C23" w:rsidP="00610162">
            <w:pPr>
              <w:pStyle w:val="Body"/>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Objective interoceptive accuracy</w:t>
            </w:r>
          </w:p>
          <w:p w14:paraId="7A33364C" w14:textId="77777777" w:rsidR="00FD2C23" w:rsidRPr="000B6AD7" w:rsidRDefault="00FD2C23" w:rsidP="00610162">
            <w:pPr>
              <w:pStyle w:val="Body"/>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Subjective interoceptive sensibility</w:t>
            </w:r>
          </w:p>
          <w:p w14:paraId="19B6EC16" w14:textId="77777777" w:rsidR="00FD2C23" w:rsidRPr="000B6AD7" w:rsidRDefault="00FD2C23" w:rsidP="00610162">
            <w:pPr>
              <w:pStyle w:val="Body"/>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Metacognitive interoceptive awareness</w:t>
            </w:r>
          </w:p>
        </w:tc>
        <w:tc>
          <w:tcPr>
            <w:tcW w:w="0" w:type="auto"/>
            <w:vAlign w:val="center"/>
            <w:hideMark/>
          </w:tcPr>
          <w:p w14:paraId="198BBFD1" w14:textId="77777777" w:rsidR="00FD2C23" w:rsidRPr="000B6AD7" w:rsidRDefault="00FD2C23" w:rsidP="00610162">
            <w:pPr>
              <w:pStyle w:val="Body"/>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Objective interoceptive accuracy</w:t>
            </w:r>
          </w:p>
          <w:p w14:paraId="214A74C4" w14:textId="77777777" w:rsidR="00FD2C23" w:rsidRPr="000B6AD7" w:rsidRDefault="00FD2C23" w:rsidP="00610162">
            <w:pPr>
              <w:pStyle w:val="Body"/>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Subjective interoceptive sensibility</w:t>
            </w:r>
          </w:p>
          <w:p w14:paraId="406E53C0" w14:textId="77777777" w:rsidR="00FD2C23" w:rsidRPr="000B6AD7" w:rsidRDefault="00FD2C23" w:rsidP="00610162">
            <w:pPr>
              <w:pStyle w:val="Body"/>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bdr w:val="none" w:sz="0" w:space="0" w:color="auto" w:frame="1"/>
              </w:rPr>
            </w:pPr>
            <w:r w:rsidRPr="000B6AD7">
              <w:rPr>
                <w:rFonts w:ascii="Arial" w:hAnsi="Arial" w:cs="Arial"/>
                <w:sz w:val="16"/>
                <w:szCs w:val="16"/>
                <w:bdr w:val="none" w:sz="0" w:space="0" w:color="auto" w:frame="1"/>
              </w:rPr>
              <w:t>Metacognitive interoceptive awareness</w:t>
            </w:r>
          </w:p>
        </w:tc>
      </w:tr>
    </w:tbl>
    <w:p w14:paraId="6C1FCBAB" w14:textId="6F29F5B5" w:rsidR="00FD2C23" w:rsidRPr="003B441F" w:rsidRDefault="00FD2C23" w:rsidP="00FD2C23">
      <w:pPr>
        <w:pStyle w:val="Caption"/>
        <w:keepNext/>
        <w:jc w:val="center"/>
        <w:rPr>
          <w:rFonts w:ascii="Arial" w:hAnsi="Arial" w:cs="Arial"/>
          <w:b w:val="0"/>
          <w:color w:val="auto"/>
          <w:szCs w:val="22"/>
        </w:rPr>
      </w:pPr>
      <w:r w:rsidRPr="003B441F">
        <w:rPr>
          <w:rFonts w:ascii="Arial" w:hAnsi="Arial" w:cs="Arial"/>
          <w:color w:val="auto"/>
          <w:szCs w:val="22"/>
        </w:rPr>
        <w:t xml:space="preserve">Table </w:t>
      </w:r>
      <w:r w:rsidRPr="003B441F">
        <w:rPr>
          <w:rFonts w:ascii="Arial" w:hAnsi="Arial" w:cs="Arial"/>
          <w:color w:val="auto"/>
          <w:szCs w:val="22"/>
        </w:rPr>
        <w:fldChar w:fldCharType="begin"/>
      </w:r>
      <w:r w:rsidRPr="003B441F">
        <w:rPr>
          <w:rFonts w:ascii="Arial" w:hAnsi="Arial" w:cs="Arial"/>
          <w:color w:val="auto"/>
          <w:szCs w:val="22"/>
        </w:rPr>
        <w:instrText xml:space="preserve"> SEQ Table \* ARABIC </w:instrText>
      </w:r>
      <w:r w:rsidRPr="003B441F">
        <w:rPr>
          <w:rFonts w:ascii="Arial" w:hAnsi="Arial" w:cs="Arial"/>
          <w:color w:val="auto"/>
          <w:szCs w:val="22"/>
        </w:rPr>
        <w:fldChar w:fldCharType="separate"/>
      </w:r>
      <w:r w:rsidRPr="003B441F">
        <w:rPr>
          <w:rFonts w:ascii="Arial" w:hAnsi="Arial" w:cs="Arial"/>
          <w:noProof/>
          <w:color w:val="auto"/>
          <w:szCs w:val="22"/>
        </w:rPr>
        <w:t>1</w:t>
      </w:r>
      <w:r w:rsidRPr="003B441F">
        <w:rPr>
          <w:rFonts w:ascii="Arial" w:hAnsi="Arial" w:cs="Arial"/>
          <w:color w:val="auto"/>
          <w:szCs w:val="22"/>
        </w:rPr>
        <w:fldChar w:fldCharType="end"/>
      </w:r>
      <w:r w:rsidRPr="003B441F">
        <w:rPr>
          <w:rFonts w:ascii="Arial" w:hAnsi="Arial" w:cs="Arial"/>
          <w:color w:val="auto"/>
          <w:szCs w:val="22"/>
        </w:rPr>
        <w:t>.</w:t>
      </w:r>
      <w:r w:rsidRPr="003B441F">
        <w:rPr>
          <w:rFonts w:ascii="Arial" w:hAnsi="Arial" w:cs="Arial"/>
          <w:b w:val="0"/>
          <w:color w:val="auto"/>
          <w:szCs w:val="22"/>
        </w:rPr>
        <w:t xml:space="preserve"> </w:t>
      </w:r>
      <w:r w:rsidR="00CF73DA" w:rsidRPr="006F1BF4">
        <w:t>Overview of interoceptive inference protocol. This table outlines the exercises, interoceptive measures and autonomic variables during testing. This pilot study sought initial empirical support for interoceptive inference in healthy controls, postural tachycardia syndrome (PoTS) and vasovagal syncope (VVS) patients by examining if homeostatic afferent interoceptive signals relate to autonomic mediation of homeostasis. If interoceptive inference underpins autonomically mediated homeostasis, correlations between interoceptive measures and autonomic function should exist and these correlations should be sensitive to dysautonomic symptom provocation in forms of orthostatic intolerance (OI) during head-up tilt (HUT), when interoceptive prediction error increases, but baroreceptor dysfunction prohibits reflexive autonomic allostatic adaption. This should increases in prediction error should be expressed as a distinct and inverse correlative pattern in PoTS and VVS compared to controls at rest, based on our previous finding</w:t>
      </w:r>
      <w:r w:rsidR="00CF73DA" w:rsidRPr="00AA5C68">
        <w:rPr>
          <w:i/>
        </w:rPr>
        <w:t>s</w:t>
      </w:r>
    </w:p>
    <w:p w14:paraId="66B51F41" w14:textId="77777777" w:rsidR="008007AC" w:rsidRPr="00D71EA7" w:rsidRDefault="008007AC" w:rsidP="00287C09">
      <w:pPr>
        <w:spacing w:before="240" w:after="0" w:line="480" w:lineRule="auto"/>
        <w:jc w:val="center"/>
        <w:rPr>
          <w:rFonts w:ascii="Arial" w:hAnsi="Arial" w:cs="Arial"/>
          <w:sz w:val="20"/>
          <w:szCs w:val="20"/>
        </w:rPr>
      </w:pPr>
    </w:p>
    <w:p w14:paraId="580BE4E4" w14:textId="4A88FF58" w:rsidR="002753F4" w:rsidRPr="00D71EA7" w:rsidRDefault="00D71EA7" w:rsidP="00287C09">
      <w:pPr>
        <w:pStyle w:val="Heading2"/>
        <w:spacing w:before="240" w:line="480" w:lineRule="auto"/>
        <w:rPr>
          <w:rStyle w:val="None"/>
          <w:rFonts w:ascii="Arial" w:hAnsi="Arial" w:cs="Arial"/>
          <w:color w:val="auto"/>
          <w:sz w:val="20"/>
          <w:szCs w:val="20"/>
          <w:lang w:val="en-GB"/>
        </w:rPr>
      </w:pPr>
      <w:r w:rsidRPr="00D71EA7">
        <w:rPr>
          <w:rStyle w:val="None"/>
          <w:rFonts w:ascii="Arial" w:hAnsi="Arial" w:cs="Arial"/>
          <w:color w:val="auto"/>
          <w:sz w:val="20"/>
          <w:szCs w:val="20"/>
          <w:lang w:val="en-GB"/>
        </w:rPr>
        <w:t>2.3</w:t>
      </w:r>
      <w:r w:rsidR="00F76C1B" w:rsidRPr="00D71EA7">
        <w:rPr>
          <w:rStyle w:val="None"/>
          <w:rFonts w:ascii="Arial" w:hAnsi="Arial" w:cs="Arial"/>
          <w:color w:val="auto"/>
          <w:sz w:val="20"/>
          <w:szCs w:val="20"/>
          <w:lang w:val="en-GB"/>
        </w:rPr>
        <w:t xml:space="preserve"> </w:t>
      </w:r>
      <w:r w:rsidR="002753F4" w:rsidRPr="00D71EA7">
        <w:rPr>
          <w:rStyle w:val="None"/>
          <w:rFonts w:ascii="Arial" w:hAnsi="Arial" w:cs="Arial"/>
          <w:color w:val="auto"/>
          <w:sz w:val="20"/>
          <w:szCs w:val="20"/>
          <w:lang w:val="en-GB"/>
        </w:rPr>
        <w:t>Statistical analysis</w:t>
      </w:r>
    </w:p>
    <w:p w14:paraId="51156231" w14:textId="02A8F390" w:rsidR="00625458" w:rsidRPr="00D71EA7" w:rsidRDefault="00625458" w:rsidP="00287C09">
      <w:pPr>
        <w:spacing w:line="480" w:lineRule="auto"/>
        <w:jc w:val="both"/>
        <w:rPr>
          <w:rStyle w:val="None"/>
          <w:rFonts w:ascii="Arial" w:hAnsi="Arial" w:cs="Arial"/>
          <w:sz w:val="20"/>
          <w:szCs w:val="20"/>
        </w:rPr>
      </w:pPr>
      <w:r w:rsidRPr="00D71EA7">
        <w:rPr>
          <w:rStyle w:val="None"/>
          <w:rFonts w:ascii="Arial" w:hAnsi="Arial" w:cs="Arial"/>
          <w:sz w:val="20"/>
          <w:szCs w:val="20"/>
        </w:rPr>
        <w:t>Statistical analysis was performed online using SPSS (version 20). Descriptive statistics are presented as mean (± 1 SD) for normally distributed data. Quantitative variables were compared across multiple time poin</w:t>
      </w:r>
      <w:r w:rsidR="00D71EA7">
        <w:rPr>
          <w:rStyle w:val="None"/>
          <w:rFonts w:ascii="Arial" w:hAnsi="Arial" w:cs="Arial"/>
          <w:sz w:val="20"/>
          <w:szCs w:val="20"/>
        </w:rPr>
        <w:t xml:space="preserve">ts </w:t>
      </w:r>
      <w:r w:rsidRPr="00D71EA7">
        <w:rPr>
          <w:rStyle w:val="None"/>
          <w:rFonts w:ascii="Arial" w:hAnsi="Arial" w:cs="Arial"/>
          <w:sz w:val="20"/>
          <w:szCs w:val="20"/>
        </w:rPr>
        <w:t xml:space="preserve">using </w:t>
      </w:r>
      <w:r w:rsidR="005478C9" w:rsidRPr="00D71EA7">
        <w:rPr>
          <w:rStyle w:val="None"/>
          <w:rFonts w:ascii="Arial" w:hAnsi="Arial" w:cs="Arial"/>
          <w:sz w:val="20"/>
          <w:szCs w:val="20"/>
        </w:rPr>
        <w:t>analysis of variance</w:t>
      </w:r>
      <w:r w:rsidR="003616E4" w:rsidRPr="00D71EA7">
        <w:rPr>
          <w:rStyle w:val="None"/>
          <w:rFonts w:ascii="Arial" w:hAnsi="Arial" w:cs="Arial"/>
          <w:sz w:val="20"/>
          <w:szCs w:val="20"/>
        </w:rPr>
        <w:t xml:space="preserve"> and</w:t>
      </w:r>
      <w:r w:rsidRPr="00D71EA7">
        <w:rPr>
          <w:rStyle w:val="None"/>
          <w:rFonts w:ascii="Arial" w:hAnsi="Arial" w:cs="Arial"/>
          <w:sz w:val="20"/>
          <w:szCs w:val="20"/>
        </w:rPr>
        <w:t xml:space="preserve"> at single time points by independent t-tests for two groups. Data were corr</w:t>
      </w:r>
      <w:r w:rsidR="006F7E10" w:rsidRPr="00D71EA7">
        <w:rPr>
          <w:rStyle w:val="None"/>
          <w:rFonts w:ascii="Arial" w:hAnsi="Arial" w:cs="Arial"/>
          <w:sz w:val="20"/>
          <w:szCs w:val="20"/>
        </w:rPr>
        <w:t>ected for multiple comparisons</w:t>
      </w:r>
      <w:r w:rsidR="005478C9" w:rsidRPr="00D71EA7">
        <w:rPr>
          <w:rStyle w:val="None"/>
          <w:rFonts w:ascii="Arial" w:hAnsi="Arial" w:cs="Arial"/>
          <w:sz w:val="20"/>
          <w:szCs w:val="20"/>
        </w:rPr>
        <w:t xml:space="preserve"> and P</w:t>
      </w:r>
      <w:r w:rsidRPr="00D71EA7">
        <w:rPr>
          <w:rStyle w:val="None"/>
          <w:rFonts w:ascii="Arial" w:hAnsi="Arial" w:cs="Arial"/>
          <w:sz w:val="20"/>
          <w:szCs w:val="20"/>
        </w:rPr>
        <w:t xml:space="preserve">earson correlation coefficients were used to study pairwise correlations between normally distributed variables. Spearman </w:t>
      </w:r>
      <w:r w:rsidR="00D66B1C" w:rsidRPr="00D71EA7">
        <w:rPr>
          <w:rStyle w:val="None"/>
          <w:rFonts w:ascii="Arial" w:hAnsi="Arial" w:cs="Arial"/>
          <w:sz w:val="20"/>
          <w:szCs w:val="20"/>
        </w:rPr>
        <w:t xml:space="preserve">correlation analysis was </w:t>
      </w:r>
      <w:r w:rsidRPr="00D71EA7">
        <w:rPr>
          <w:rStyle w:val="None"/>
          <w:rFonts w:ascii="Arial" w:hAnsi="Arial" w:cs="Arial"/>
          <w:sz w:val="20"/>
          <w:szCs w:val="20"/>
        </w:rPr>
        <w:t>u</w:t>
      </w:r>
      <w:r w:rsidR="00EF309C" w:rsidRPr="00D71EA7">
        <w:rPr>
          <w:rStyle w:val="None"/>
          <w:rFonts w:ascii="Arial" w:hAnsi="Arial" w:cs="Arial"/>
          <w:sz w:val="20"/>
          <w:szCs w:val="20"/>
        </w:rPr>
        <w:t xml:space="preserve">sed for analysis of </w:t>
      </w:r>
      <w:r w:rsidRPr="00D71EA7">
        <w:rPr>
          <w:rStyle w:val="None"/>
          <w:rFonts w:ascii="Arial" w:hAnsi="Arial" w:cs="Arial"/>
          <w:sz w:val="20"/>
          <w:szCs w:val="20"/>
        </w:rPr>
        <w:t xml:space="preserve">variables or non-normally distributed variables. </w:t>
      </w:r>
      <w:r w:rsidR="00231856" w:rsidRPr="00231856">
        <w:rPr>
          <w:rStyle w:val="None"/>
          <w:rFonts w:ascii="Arial" w:hAnsi="Arial" w:cs="Arial"/>
          <w:sz w:val="20"/>
          <w:szCs w:val="20"/>
        </w:rPr>
        <w:t xml:space="preserve">Preliminary analyses </w:t>
      </w:r>
      <w:r w:rsidR="00231856">
        <w:rPr>
          <w:rStyle w:val="None"/>
          <w:rFonts w:ascii="Arial" w:hAnsi="Arial" w:cs="Arial"/>
          <w:sz w:val="20"/>
          <w:szCs w:val="20"/>
        </w:rPr>
        <w:t>were carried out to assess if there was a</w:t>
      </w:r>
      <w:r w:rsidR="00231856" w:rsidRPr="00231856">
        <w:rPr>
          <w:rStyle w:val="None"/>
          <w:rFonts w:ascii="Arial" w:hAnsi="Arial" w:cs="Arial"/>
          <w:sz w:val="20"/>
          <w:szCs w:val="20"/>
        </w:rPr>
        <w:t xml:space="preserve"> violation of the assumptions of normality, linearity, and homoscedasticity. </w:t>
      </w:r>
      <w:r w:rsidR="00D85809" w:rsidRPr="00D71EA7">
        <w:rPr>
          <w:rStyle w:val="None"/>
          <w:rFonts w:ascii="Arial" w:hAnsi="Arial" w:cs="Arial"/>
          <w:sz w:val="20"/>
          <w:szCs w:val="20"/>
        </w:rPr>
        <w:t>U</w:t>
      </w:r>
      <w:r w:rsidR="00282777" w:rsidRPr="00D71EA7">
        <w:rPr>
          <w:rStyle w:val="None"/>
          <w:rFonts w:ascii="Arial" w:hAnsi="Arial" w:cs="Arial"/>
          <w:sz w:val="20"/>
          <w:szCs w:val="20"/>
        </w:rPr>
        <w:t xml:space="preserve">sing Cohen’s effect size (ES) statistic </w:t>
      </w:r>
      <w:r w:rsidR="00562FF8" w:rsidRPr="00D71EA7">
        <w:rPr>
          <w:rFonts w:ascii="Arial" w:hAnsi="Arial" w:cs="Arial"/>
          <w:sz w:val="20"/>
          <w:szCs w:val="20"/>
        </w:rPr>
        <w:fldChar w:fldCharType="begin"/>
      </w:r>
      <w:r w:rsidR="001E532B">
        <w:rPr>
          <w:rFonts w:ascii="Arial" w:hAnsi="Arial" w:cs="Arial"/>
          <w:sz w:val="20"/>
          <w:szCs w:val="20"/>
        </w:rPr>
        <w:instrText xml:space="preserve"> ADDIN EN.CITE &lt;EndNote&gt;&lt;Cite&gt;&lt;Author&gt;Cohen&lt;/Author&gt;&lt;Year&gt;1992&lt;/Year&gt;&lt;RecNum&gt;9980&lt;/RecNum&gt;&lt;DisplayText&gt;(42)&lt;/DisplayText&gt;&lt;record&gt;&lt;rec-number&gt;9980&lt;/rec-number&gt;&lt;foreign-keys&gt;&lt;key app="EN" db-id="zras0vwpsa2zwse5dv9xsx93sar295e2szvf"&gt;9980&lt;/key&gt;&lt;/foreign-keys&gt;&lt;ref-type name="Journal Article"&gt;17&lt;/ref-type&gt;&lt;contributors&gt;&lt;authors&gt;&lt;author&gt;Cohen, J.&lt;/author&gt;&lt;/authors&gt;&lt;/contributors&gt;&lt;auth-address&gt;New York University, USA.&lt;/auth-address&gt;&lt;titles&gt;&lt;title&gt;A power primer&lt;/title&gt;&lt;secondary-title&gt;Psychol Bull&lt;/secondary-title&gt;&lt;alt-title&gt;Psychological bulletin&lt;/alt-title&gt;&lt;/titles&gt;&lt;periodical&gt;&lt;full-title&gt;Psychol Bull&lt;/full-title&gt;&lt;abbr-1&gt;Psychological bulletin&lt;/abbr-1&gt;&lt;/periodical&gt;&lt;alt-periodical&gt;&lt;full-title&gt;Psychol Bull&lt;/full-title&gt;&lt;abbr-1&gt;Psychological bulletin&lt;/abbr-1&gt;&lt;/alt-periodical&gt;&lt;pages&gt;155-9&lt;/pages&gt;&lt;volume&gt;112&lt;/volume&gt;&lt;number&gt;1&lt;/number&gt;&lt;keywords&gt;&lt;keyword&gt;Chi-Square Distribution&lt;/keyword&gt;&lt;keyword&gt;Psychology/*statistics &amp;amp; numerical data&lt;/keyword&gt;&lt;keyword&gt;Sample Size&lt;/keyword&gt;&lt;/keywords&gt;&lt;dates&gt;&lt;year&gt;1992&lt;/year&gt;&lt;pub-dates&gt;&lt;date&gt;Jul&lt;/date&gt;&lt;/pub-dates&gt;&lt;/dates&gt;&lt;isbn&gt;0033-2909 (Print)&amp;#xD;0033-2909 (Linking)&lt;/isbn&gt;&lt;accession-num&gt;19565683&lt;/accession-num&gt;&lt;urls&gt;&lt;related-urls&gt;&lt;url&gt;http://www.ncbi.nlm.nih.gov/pubmed/19565683&lt;/url&gt;&lt;/related-urls&gt;&lt;/urls&gt;&lt;/record&gt;&lt;/Cite&gt;&lt;/EndNote&gt;</w:instrText>
      </w:r>
      <w:r w:rsidR="00562FF8" w:rsidRPr="00D71EA7">
        <w:rPr>
          <w:rFonts w:ascii="Arial" w:hAnsi="Arial" w:cs="Arial"/>
          <w:sz w:val="20"/>
          <w:szCs w:val="20"/>
        </w:rPr>
        <w:fldChar w:fldCharType="separate"/>
      </w:r>
      <w:r w:rsidR="001E532B">
        <w:rPr>
          <w:rFonts w:ascii="Arial" w:hAnsi="Arial" w:cs="Arial"/>
          <w:noProof/>
          <w:sz w:val="20"/>
          <w:szCs w:val="20"/>
        </w:rPr>
        <w:t>(42)</w:t>
      </w:r>
      <w:r w:rsidR="00562FF8" w:rsidRPr="00D71EA7">
        <w:rPr>
          <w:rFonts w:ascii="Arial" w:hAnsi="Arial" w:cs="Arial"/>
          <w:sz w:val="20"/>
          <w:szCs w:val="20"/>
        </w:rPr>
        <w:fldChar w:fldCharType="end"/>
      </w:r>
      <w:r w:rsidR="00D85809" w:rsidRPr="00D71EA7">
        <w:rPr>
          <w:rStyle w:val="None"/>
          <w:rFonts w:ascii="Arial" w:hAnsi="Arial" w:cs="Arial"/>
          <w:sz w:val="20"/>
          <w:szCs w:val="20"/>
        </w:rPr>
        <w:t>, a correlation coefficient of .10 represent</w:t>
      </w:r>
      <w:r w:rsidR="00FD2C23" w:rsidRPr="00D71EA7">
        <w:rPr>
          <w:rStyle w:val="None"/>
          <w:rFonts w:ascii="Arial" w:hAnsi="Arial" w:cs="Arial"/>
          <w:sz w:val="20"/>
          <w:szCs w:val="20"/>
        </w:rPr>
        <w:t>ed</w:t>
      </w:r>
      <w:r w:rsidR="00D85809" w:rsidRPr="00D71EA7">
        <w:rPr>
          <w:rStyle w:val="None"/>
          <w:rFonts w:ascii="Arial" w:hAnsi="Arial" w:cs="Arial"/>
          <w:sz w:val="20"/>
          <w:szCs w:val="20"/>
        </w:rPr>
        <w:t xml:space="preserve"> a weak association; a </w:t>
      </w:r>
      <w:r w:rsidR="00FD2C23" w:rsidRPr="00D71EA7">
        <w:rPr>
          <w:rStyle w:val="None"/>
          <w:rFonts w:ascii="Arial" w:hAnsi="Arial" w:cs="Arial"/>
          <w:sz w:val="20"/>
          <w:szCs w:val="20"/>
        </w:rPr>
        <w:t>correlation coefficient of .30 wa</w:t>
      </w:r>
      <w:r w:rsidR="00D85809" w:rsidRPr="00D71EA7">
        <w:rPr>
          <w:rStyle w:val="None"/>
          <w:rFonts w:ascii="Arial" w:hAnsi="Arial" w:cs="Arial"/>
          <w:sz w:val="20"/>
          <w:szCs w:val="20"/>
        </w:rPr>
        <w:t>s considered a moderate correlation and a correlation coefficient of .50 or larger represent</w:t>
      </w:r>
      <w:r w:rsidR="00FD2C23" w:rsidRPr="00D71EA7">
        <w:rPr>
          <w:rStyle w:val="None"/>
          <w:rFonts w:ascii="Arial" w:hAnsi="Arial" w:cs="Arial"/>
          <w:sz w:val="20"/>
          <w:szCs w:val="20"/>
        </w:rPr>
        <w:t>ed</w:t>
      </w:r>
      <w:r w:rsidR="00D85809" w:rsidRPr="00D71EA7">
        <w:rPr>
          <w:rStyle w:val="None"/>
          <w:rFonts w:ascii="Arial" w:hAnsi="Arial" w:cs="Arial"/>
          <w:sz w:val="20"/>
          <w:szCs w:val="20"/>
        </w:rPr>
        <w:t xml:space="preserve"> a strong correlation. </w:t>
      </w:r>
      <w:r w:rsidRPr="00D71EA7">
        <w:rPr>
          <w:rStyle w:val="None"/>
          <w:rFonts w:ascii="Arial" w:hAnsi="Arial" w:cs="Arial"/>
          <w:sz w:val="20"/>
          <w:szCs w:val="20"/>
        </w:rPr>
        <w:t>Statistical significance was specified as a 2-tailed p-value of &lt;0.05.</w:t>
      </w:r>
    </w:p>
    <w:p w14:paraId="7A7CE9CA" w14:textId="0D939EC1" w:rsidR="00ED562E" w:rsidRPr="00D71EA7" w:rsidRDefault="00625458" w:rsidP="00287C09">
      <w:pPr>
        <w:spacing w:before="240" w:after="0" w:line="480" w:lineRule="auto"/>
        <w:jc w:val="both"/>
        <w:rPr>
          <w:rStyle w:val="Hyperlink1"/>
          <w:rFonts w:ascii="Arial" w:eastAsia="Calibri" w:hAnsi="Arial" w:cs="Arial"/>
        </w:rPr>
      </w:pPr>
      <w:r w:rsidRPr="00D71EA7">
        <w:rPr>
          <w:rStyle w:val="None"/>
          <w:rFonts w:ascii="Arial" w:hAnsi="Arial" w:cs="Arial"/>
          <w:sz w:val="20"/>
          <w:szCs w:val="20"/>
        </w:rPr>
        <w:t xml:space="preserve"> </w:t>
      </w:r>
    </w:p>
    <w:p w14:paraId="2521EA23" w14:textId="7ACCDC8D" w:rsidR="0088371A" w:rsidRPr="00D71EA7" w:rsidRDefault="00D71EA7" w:rsidP="00287C09">
      <w:pPr>
        <w:pStyle w:val="Heading1"/>
        <w:spacing w:before="240" w:line="480" w:lineRule="auto"/>
        <w:rPr>
          <w:rFonts w:ascii="Arial" w:hAnsi="Arial" w:cs="Arial"/>
          <w:sz w:val="20"/>
          <w:szCs w:val="20"/>
          <w:lang w:val="en-GB"/>
        </w:rPr>
      </w:pPr>
      <w:r>
        <w:rPr>
          <w:rFonts w:ascii="Arial" w:hAnsi="Arial" w:cs="Arial"/>
          <w:sz w:val="20"/>
          <w:szCs w:val="20"/>
          <w:lang w:val="en-GB"/>
        </w:rPr>
        <w:lastRenderedPageBreak/>
        <w:t>3</w:t>
      </w:r>
      <w:r w:rsidR="00F76C1B" w:rsidRPr="00D71EA7">
        <w:rPr>
          <w:rFonts w:ascii="Arial" w:hAnsi="Arial" w:cs="Arial"/>
          <w:sz w:val="20"/>
          <w:szCs w:val="20"/>
          <w:lang w:val="en-GB"/>
        </w:rPr>
        <w:t xml:space="preserve"> </w:t>
      </w:r>
      <w:r w:rsidR="0088371A" w:rsidRPr="00D71EA7">
        <w:rPr>
          <w:rFonts w:ascii="Arial" w:hAnsi="Arial" w:cs="Arial"/>
          <w:sz w:val="20"/>
          <w:szCs w:val="20"/>
          <w:lang w:val="en-GB"/>
        </w:rPr>
        <w:t>Results</w:t>
      </w:r>
      <w:bookmarkEnd w:id="5"/>
    </w:p>
    <w:p w14:paraId="21200F04" w14:textId="555498D8" w:rsidR="0088371A" w:rsidRPr="00D71EA7" w:rsidRDefault="00AD2B27" w:rsidP="00287C09">
      <w:pPr>
        <w:pStyle w:val="Heading2"/>
        <w:spacing w:before="240" w:line="480" w:lineRule="auto"/>
        <w:rPr>
          <w:rFonts w:ascii="Arial" w:hAnsi="Arial" w:cs="Arial"/>
          <w:color w:val="auto"/>
          <w:sz w:val="20"/>
          <w:szCs w:val="20"/>
          <w:lang w:val="en-GB"/>
        </w:rPr>
      </w:pPr>
      <w:bookmarkStart w:id="6" w:name="_Toc430085242"/>
      <w:r w:rsidRPr="00D71EA7">
        <w:rPr>
          <w:rFonts w:ascii="Arial" w:hAnsi="Arial" w:cs="Arial"/>
          <w:color w:val="auto"/>
          <w:sz w:val="20"/>
          <w:szCs w:val="20"/>
          <w:lang w:val="en-GB"/>
        </w:rPr>
        <w:t>3.</w:t>
      </w:r>
      <w:r w:rsidR="00D71EA7">
        <w:rPr>
          <w:rFonts w:ascii="Arial" w:hAnsi="Arial" w:cs="Arial"/>
          <w:color w:val="auto"/>
          <w:sz w:val="20"/>
          <w:szCs w:val="20"/>
          <w:lang w:val="en-GB"/>
        </w:rPr>
        <w:t>1</w:t>
      </w:r>
      <w:r w:rsidRPr="00D71EA7">
        <w:rPr>
          <w:rFonts w:ascii="Arial" w:hAnsi="Arial" w:cs="Arial"/>
          <w:color w:val="auto"/>
          <w:sz w:val="20"/>
          <w:szCs w:val="20"/>
          <w:lang w:val="en-GB"/>
        </w:rPr>
        <w:t xml:space="preserve"> </w:t>
      </w:r>
      <w:r w:rsidR="00A65575" w:rsidRPr="00D71EA7">
        <w:rPr>
          <w:rFonts w:ascii="Arial" w:hAnsi="Arial" w:cs="Arial"/>
          <w:color w:val="auto"/>
          <w:sz w:val="20"/>
          <w:szCs w:val="20"/>
          <w:lang w:val="en-GB"/>
        </w:rPr>
        <w:t>Interoceptive accuracy</w:t>
      </w:r>
      <w:bookmarkEnd w:id="6"/>
    </w:p>
    <w:p w14:paraId="65ECDF2C" w14:textId="4CE72622" w:rsidR="0088371A" w:rsidRPr="00D71EA7" w:rsidRDefault="00D14241" w:rsidP="00287C09">
      <w:pPr>
        <w:spacing w:before="240" w:after="0" w:line="480" w:lineRule="auto"/>
        <w:jc w:val="both"/>
        <w:rPr>
          <w:rFonts w:ascii="Arial" w:hAnsi="Arial" w:cs="Arial"/>
          <w:sz w:val="20"/>
          <w:szCs w:val="20"/>
        </w:rPr>
      </w:pPr>
      <w:r w:rsidRPr="00D71EA7">
        <w:rPr>
          <w:rFonts w:ascii="Arial" w:hAnsi="Arial" w:cs="Arial"/>
          <w:sz w:val="20"/>
          <w:szCs w:val="20"/>
        </w:rPr>
        <w:t xml:space="preserve">Compared to controls, </w:t>
      </w:r>
      <w:r w:rsidR="00CD522B" w:rsidRPr="00D71EA7">
        <w:rPr>
          <w:rFonts w:ascii="Arial" w:hAnsi="Arial" w:cs="Arial"/>
          <w:sz w:val="20"/>
          <w:szCs w:val="20"/>
        </w:rPr>
        <w:t xml:space="preserve">patients with </w:t>
      </w:r>
      <w:r w:rsidR="0078636E" w:rsidRPr="00D71EA7">
        <w:rPr>
          <w:rFonts w:ascii="Arial" w:hAnsi="Arial" w:cs="Arial"/>
          <w:sz w:val="20"/>
          <w:szCs w:val="20"/>
        </w:rPr>
        <w:t>PoTS and VVS</w:t>
      </w:r>
      <w:r w:rsidR="0088371A" w:rsidRPr="00D71EA7">
        <w:rPr>
          <w:rFonts w:ascii="Arial" w:hAnsi="Arial" w:cs="Arial"/>
          <w:sz w:val="20"/>
          <w:szCs w:val="20"/>
        </w:rPr>
        <w:t xml:space="preserve"> </w:t>
      </w:r>
      <w:r w:rsidR="00D81716" w:rsidRPr="00D71EA7">
        <w:rPr>
          <w:rFonts w:ascii="Arial" w:hAnsi="Arial" w:cs="Arial"/>
          <w:sz w:val="20"/>
          <w:szCs w:val="20"/>
        </w:rPr>
        <w:t xml:space="preserve">displayed </w:t>
      </w:r>
      <w:r w:rsidR="00BE0014" w:rsidRPr="00D71EA7">
        <w:rPr>
          <w:rFonts w:ascii="Arial" w:hAnsi="Arial" w:cs="Arial"/>
          <w:sz w:val="20"/>
          <w:szCs w:val="20"/>
        </w:rPr>
        <w:t>lower</w:t>
      </w:r>
      <w:r w:rsidR="00F5737C" w:rsidRPr="00D71EA7">
        <w:rPr>
          <w:rFonts w:ascii="Arial" w:hAnsi="Arial" w:cs="Arial"/>
          <w:sz w:val="20"/>
          <w:szCs w:val="20"/>
        </w:rPr>
        <w:t xml:space="preserve"> interoceptive accuracy</w:t>
      </w:r>
      <w:r w:rsidR="00CD522B" w:rsidRPr="00D71EA7">
        <w:rPr>
          <w:rFonts w:ascii="Arial" w:hAnsi="Arial" w:cs="Arial"/>
          <w:sz w:val="20"/>
          <w:szCs w:val="20"/>
        </w:rPr>
        <w:t xml:space="preserve"> </w:t>
      </w:r>
      <w:r w:rsidR="00553FEC" w:rsidRPr="00D71EA7">
        <w:rPr>
          <w:rFonts w:ascii="Arial" w:hAnsi="Arial" w:cs="Arial"/>
          <w:sz w:val="20"/>
          <w:szCs w:val="20"/>
        </w:rPr>
        <w:t>(</w:t>
      </w:r>
      <w:r w:rsidR="00073851" w:rsidRPr="00D71EA7">
        <w:rPr>
          <w:rFonts w:ascii="Arial" w:hAnsi="Arial" w:cs="Arial"/>
          <w:sz w:val="20"/>
          <w:szCs w:val="20"/>
        </w:rPr>
        <w:t>Figure 1</w:t>
      </w:r>
      <w:r w:rsidR="00F5737C" w:rsidRPr="00D71EA7">
        <w:rPr>
          <w:rFonts w:ascii="Arial" w:hAnsi="Arial" w:cs="Arial"/>
          <w:sz w:val="20"/>
          <w:szCs w:val="20"/>
        </w:rPr>
        <w:t>)</w:t>
      </w:r>
      <w:r w:rsidR="0088371A" w:rsidRPr="00D71EA7">
        <w:rPr>
          <w:rFonts w:ascii="Arial" w:hAnsi="Arial" w:cs="Arial"/>
          <w:sz w:val="20"/>
          <w:szCs w:val="20"/>
        </w:rPr>
        <w:t xml:space="preserve">. </w:t>
      </w:r>
      <w:r w:rsidR="008B1346">
        <w:rPr>
          <w:rFonts w:ascii="Arial" w:hAnsi="Arial" w:cs="Arial"/>
          <w:sz w:val="20"/>
          <w:szCs w:val="20"/>
        </w:rPr>
        <w:t xml:space="preserve">This was reduction was not significant in PoTS patients but </w:t>
      </w:r>
      <w:r w:rsidR="0078636E" w:rsidRPr="00D71EA7">
        <w:rPr>
          <w:rFonts w:ascii="Arial" w:hAnsi="Arial" w:cs="Arial"/>
          <w:sz w:val="20"/>
          <w:szCs w:val="20"/>
        </w:rPr>
        <w:t>VVS</w:t>
      </w:r>
      <w:r w:rsidR="00323ED3" w:rsidRPr="00D71EA7">
        <w:rPr>
          <w:rFonts w:ascii="Arial" w:hAnsi="Arial" w:cs="Arial"/>
          <w:sz w:val="20"/>
          <w:szCs w:val="20"/>
        </w:rPr>
        <w:t xml:space="preserve"> </w:t>
      </w:r>
      <w:r w:rsidR="008B1346">
        <w:rPr>
          <w:rFonts w:ascii="Arial" w:hAnsi="Arial" w:cs="Arial"/>
          <w:sz w:val="20"/>
          <w:szCs w:val="20"/>
        </w:rPr>
        <w:t xml:space="preserve">patients </w:t>
      </w:r>
      <w:r w:rsidR="00323ED3" w:rsidRPr="00D71EA7">
        <w:rPr>
          <w:rFonts w:ascii="Arial" w:hAnsi="Arial" w:cs="Arial"/>
          <w:sz w:val="20"/>
          <w:szCs w:val="20"/>
        </w:rPr>
        <w:t xml:space="preserve">showed significantly lower </w:t>
      </w:r>
      <w:r w:rsidR="00D74DC3" w:rsidRPr="00D71EA7">
        <w:rPr>
          <w:rFonts w:ascii="Arial" w:hAnsi="Arial" w:cs="Arial"/>
          <w:sz w:val="20"/>
          <w:szCs w:val="20"/>
        </w:rPr>
        <w:t xml:space="preserve">interoceptive accuracy </w:t>
      </w:r>
      <w:r w:rsidR="00323ED3" w:rsidRPr="00D71EA7">
        <w:rPr>
          <w:rFonts w:ascii="Arial" w:hAnsi="Arial" w:cs="Arial"/>
          <w:sz w:val="20"/>
          <w:szCs w:val="20"/>
        </w:rPr>
        <w:t>at</w:t>
      </w:r>
      <w:r w:rsidR="0088371A" w:rsidRPr="00D71EA7">
        <w:rPr>
          <w:rFonts w:ascii="Arial" w:hAnsi="Arial" w:cs="Arial"/>
          <w:sz w:val="20"/>
          <w:szCs w:val="20"/>
        </w:rPr>
        <w:t xml:space="preserve"> baseline </w:t>
      </w:r>
      <w:r w:rsidR="00323ED3" w:rsidRPr="00D71EA7">
        <w:rPr>
          <w:rFonts w:ascii="Arial" w:hAnsi="Arial" w:cs="Arial"/>
          <w:sz w:val="20"/>
          <w:szCs w:val="20"/>
        </w:rPr>
        <w:t xml:space="preserve">and during </w:t>
      </w:r>
      <w:r w:rsidR="0078636E" w:rsidRPr="00D71EA7">
        <w:rPr>
          <w:rFonts w:ascii="Arial" w:hAnsi="Arial" w:cs="Arial"/>
          <w:sz w:val="20"/>
          <w:szCs w:val="20"/>
        </w:rPr>
        <w:t>HUT</w:t>
      </w:r>
      <w:r w:rsidR="0088371A" w:rsidRPr="00D71EA7">
        <w:rPr>
          <w:rFonts w:ascii="Arial" w:hAnsi="Arial" w:cs="Arial"/>
          <w:sz w:val="20"/>
          <w:szCs w:val="20"/>
        </w:rPr>
        <w:t xml:space="preserve">. </w:t>
      </w:r>
    </w:p>
    <w:p w14:paraId="1FAE7126" w14:textId="3B136F46" w:rsidR="00D74DC3" w:rsidRDefault="00992E17" w:rsidP="00FD2C23">
      <w:pPr>
        <w:spacing w:before="240" w:after="0" w:line="480" w:lineRule="auto"/>
        <w:jc w:val="center"/>
        <w:rPr>
          <w:rFonts w:ascii="Arial" w:hAnsi="Arial" w:cs="Arial"/>
        </w:rPr>
      </w:pPr>
      <w:bookmarkStart w:id="7" w:name="_Toc430085243"/>
      <w:r w:rsidRPr="00992E17">
        <w:rPr>
          <w:rFonts w:ascii="Arial" w:hAnsi="Arial" w:cs="Arial"/>
          <w:noProof/>
          <w:lang w:eastAsia="en-GB"/>
        </w:rPr>
        <w:drawing>
          <wp:inline distT="0" distB="0" distL="0" distR="0" wp14:anchorId="73A09D87" wp14:editId="19241EE1">
            <wp:extent cx="3609975" cy="320482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14574" cy="3208906"/>
                    </a:xfrm>
                    <a:prstGeom prst="rect">
                      <a:avLst/>
                    </a:prstGeom>
                  </pic:spPr>
                </pic:pic>
              </a:graphicData>
            </a:graphic>
          </wp:inline>
        </w:drawing>
      </w:r>
    </w:p>
    <w:p w14:paraId="2DF0A3A0" w14:textId="77777777" w:rsidR="00FD2C23" w:rsidRPr="002D2E85" w:rsidRDefault="00FD2C23" w:rsidP="00FD2C23">
      <w:pPr>
        <w:pStyle w:val="Caption"/>
        <w:spacing w:after="0"/>
        <w:jc w:val="center"/>
        <w:rPr>
          <w:rFonts w:ascii="Arial" w:hAnsi="Arial" w:cs="Arial"/>
          <w:color w:val="auto"/>
          <w:sz w:val="22"/>
          <w:szCs w:val="22"/>
        </w:rPr>
      </w:pPr>
    </w:p>
    <w:p w14:paraId="03C204F9" w14:textId="77777777" w:rsidR="00FD2C23" w:rsidRPr="003B441F" w:rsidRDefault="00FD2C23" w:rsidP="00FD2C23">
      <w:pPr>
        <w:pStyle w:val="Caption"/>
        <w:spacing w:after="0"/>
        <w:jc w:val="center"/>
        <w:rPr>
          <w:rFonts w:ascii="Arial" w:hAnsi="Arial" w:cs="Arial"/>
          <w:color w:val="auto"/>
          <w:szCs w:val="20"/>
        </w:rPr>
      </w:pPr>
      <w:r w:rsidRPr="003B441F">
        <w:rPr>
          <w:rFonts w:ascii="Arial" w:hAnsi="Arial" w:cs="Arial"/>
          <w:color w:val="auto"/>
          <w:szCs w:val="20"/>
        </w:rPr>
        <w:t xml:space="preserve">Figure 1. </w:t>
      </w:r>
      <w:r w:rsidRPr="003B441F">
        <w:rPr>
          <w:rFonts w:ascii="Arial" w:hAnsi="Arial" w:cs="Arial"/>
          <w:b w:val="0"/>
          <w:color w:val="auto"/>
          <w:szCs w:val="20"/>
        </w:rPr>
        <w:t xml:space="preserve">Interoceptive accuracy scores were collected whilst supine and during head-up tilt (HUT) from patients with the postural tachycardia syndrome (PoTS) and vasovagal syncope (VVS) vs healthy controls. </w:t>
      </w:r>
      <w:r w:rsidRPr="003B441F">
        <w:rPr>
          <w:rFonts w:ascii="Arial" w:hAnsi="Arial" w:cs="Arial"/>
          <w:b w:val="0"/>
          <w:color w:val="auto"/>
          <w:szCs w:val="20"/>
          <w:u w:val="single"/>
        </w:rPr>
        <w:t>+</w:t>
      </w:r>
      <w:r w:rsidRPr="003B441F">
        <w:rPr>
          <w:rFonts w:ascii="Arial" w:hAnsi="Arial" w:cs="Arial"/>
          <w:b w:val="0"/>
          <w:color w:val="auto"/>
          <w:szCs w:val="20"/>
        </w:rPr>
        <w:t xml:space="preserve"> = standard deviation, * = statistically significant (</w:t>
      </w:r>
      <w:r w:rsidRPr="003B441F">
        <w:rPr>
          <w:rFonts w:ascii="Arial" w:hAnsi="Arial" w:cs="Arial"/>
          <w:b w:val="0"/>
          <w:i/>
          <w:color w:val="auto"/>
          <w:szCs w:val="20"/>
        </w:rPr>
        <w:t>p=</w:t>
      </w:r>
      <w:r w:rsidRPr="003B441F">
        <w:rPr>
          <w:rFonts w:ascii="Arial" w:hAnsi="Arial" w:cs="Arial"/>
          <w:b w:val="0"/>
          <w:color w:val="auto"/>
          <w:szCs w:val="20"/>
        </w:rPr>
        <w:t>.05)</w:t>
      </w:r>
    </w:p>
    <w:p w14:paraId="7614919C" w14:textId="77777777" w:rsidR="00FD2C23" w:rsidRPr="00F940E3" w:rsidRDefault="00FD2C23" w:rsidP="00FD2C23">
      <w:pPr>
        <w:spacing w:before="240" w:after="0" w:line="480" w:lineRule="auto"/>
        <w:jc w:val="center"/>
        <w:rPr>
          <w:rFonts w:ascii="Arial" w:hAnsi="Arial" w:cs="Arial"/>
        </w:rPr>
      </w:pPr>
    </w:p>
    <w:p w14:paraId="02378FCE" w14:textId="20774CFB" w:rsidR="0088371A" w:rsidRPr="00F940E3" w:rsidRDefault="00AD2B27" w:rsidP="00287C09">
      <w:pPr>
        <w:pStyle w:val="Heading2"/>
        <w:spacing w:before="240" w:line="480" w:lineRule="auto"/>
        <w:rPr>
          <w:rFonts w:ascii="Arial" w:hAnsi="Arial" w:cs="Arial"/>
          <w:color w:val="auto"/>
          <w:sz w:val="22"/>
          <w:szCs w:val="22"/>
          <w:lang w:val="en-GB"/>
        </w:rPr>
      </w:pPr>
      <w:r>
        <w:rPr>
          <w:rFonts w:ascii="Arial" w:hAnsi="Arial" w:cs="Arial"/>
          <w:color w:val="auto"/>
          <w:sz w:val="22"/>
          <w:szCs w:val="22"/>
          <w:lang w:val="en-GB"/>
        </w:rPr>
        <w:t>3.</w:t>
      </w:r>
      <w:r w:rsidR="00D71EA7">
        <w:rPr>
          <w:rFonts w:ascii="Arial" w:hAnsi="Arial" w:cs="Arial"/>
          <w:color w:val="auto"/>
          <w:sz w:val="22"/>
          <w:szCs w:val="22"/>
          <w:lang w:val="en-GB"/>
        </w:rPr>
        <w:t>2</w:t>
      </w:r>
      <w:r w:rsidR="00F76C1B">
        <w:rPr>
          <w:rFonts w:ascii="Arial" w:hAnsi="Arial" w:cs="Arial"/>
          <w:color w:val="auto"/>
          <w:sz w:val="22"/>
          <w:szCs w:val="22"/>
          <w:lang w:val="en-GB"/>
        </w:rPr>
        <w:t xml:space="preserve"> </w:t>
      </w:r>
      <w:r w:rsidR="0088371A" w:rsidRPr="00F940E3">
        <w:rPr>
          <w:rFonts w:ascii="Arial" w:hAnsi="Arial" w:cs="Arial"/>
          <w:color w:val="auto"/>
          <w:sz w:val="22"/>
          <w:szCs w:val="22"/>
          <w:lang w:val="en-GB"/>
        </w:rPr>
        <w:t>Interoceptive sensibility</w:t>
      </w:r>
      <w:bookmarkEnd w:id="7"/>
      <w:r w:rsidR="003A5F5D" w:rsidRPr="00F940E3">
        <w:rPr>
          <w:rFonts w:ascii="Arial" w:hAnsi="Arial" w:cs="Arial"/>
          <w:color w:val="auto"/>
          <w:sz w:val="22"/>
          <w:szCs w:val="22"/>
          <w:lang w:val="en-GB"/>
        </w:rPr>
        <w:t xml:space="preserve"> </w:t>
      </w:r>
    </w:p>
    <w:p w14:paraId="4361973B" w14:textId="5AAECCA1" w:rsidR="0088371A" w:rsidRDefault="00BA255A" w:rsidP="00287C09">
      <w:pPr>
        <w:spacing w:before="240" w:after="0" w:line="480" w:lineRule="auto"/>
        <w:jc w:val="both"/>
        <w:rPr>
          <w:rFonts w:ascii="Arial" w:hAnsi="Arial" w:cs="Arial"/>
        </w:rPr>
      </w:pPr>
      <w:r w:rsidRPr="00F940E3">
        <w:rPr>
          <w:rFonts w:ascii="Arial" w:hAnsi="Arial" w:cs="Arial"/>
        </w:rPr>
        <w:t xml:space="preserve">There were no between-group differences in interoceptive </w:t>
      </w:r>
      <w:r w:rsidR="005C0509" w:rsidRPr="00F940E3">
        <w:rPr>
          <w:rFonts w:ascii="Arial" w:hAnsi="Arial" w:cs="Arial"/>
        </w:rPr>
        <w:t>sensibility</w:t>
      </w:r>
      <w:r w:rsidR="00323ED3" w:rsidRPr="00F940E3">
        <w:rPr>
          <w:rFonts w:ascii="Arial" w:hAnsi="Arial" w:cs="Arial"/>
        </w:rPr>
        <w:t xml:space="preserve"> </w:t>
      </w:r>
      <w:r w:rsidR="00553FEC" w:rsidRPr="00F940E3">
        <w:rPr>
          <w:rFonts w:ascii="Arial" w:hAnsi="Arial" w:cs="Arial"/>
        </w:rPr>
        <w:t>(</w:t>
      </w:r>
      <w:r w:rsidR="00416B80">
        <w:rPr>
          <w:rFonts w:ascii="Arial" w:hAnsi="Arial" w:cs="Arial"/>
        </w:rPr>
        <w:t xml:space="preserve">table </w:t>
      </w:r>
      <w:r w:rsidR="00BE18F3">
        <w:rPr>
          <w:rFonts w:ascii="Arial" w:hAnsi="Arial" w:cs="Arial"/>
        </w:rPr>
        <w:t>2</w:t>
      </w:r>
      <w:r w:rsidR="0088371A" w:rsidRPr="00F940E3">
        <w:rPr>
          <w:rFonts w:ascii="Arial" w:hAnsi="Arial" w:cs="Arial"/>
        </w:rPr>
        <w:t xml:space="preserve">). </w:t>
      </w:r>
    </w:p>
    <w:p w14:paraId="34DFEF2E" w14:textId="77777777" w:rsidR="00FD2C23" w:rsidRPr="00F940E3" w:rsidRDefault="00FD2C23" w:rsidP="00287C09">
      <w:pPr>
        <w:spacing w:before="240" w:after="0" w:line="480" w:lineRule="auto"/>
        <w:jc w:val="both"/>
        <w:rPr>
          <w:rFonts w:ascii="Arial" w:hAnsi="Arial" w:cs="Arial"/>
        </w:rPr>
      </w:pPr>
    </w:p>
    <w:tbl>
      <w:tblPr>
        <w:tblStyle w:val="MediumShading2-Accent3"/>
        <w:tblW w:w="0" w:type="auto"/>
        <w:jc w:val="center"/>
        <w:tblLook w:val="04A0" w:firstRow="1" w:lastRow="0" w:firstColumn="1" w:lastColumn="0" w:noHBand="0" w:noVBand="1"/>
      </w:tblPr>
      <w:tblGrid>
        <w:gridCol w:w="2190"/>
        <w:gridCol w:w="1542"/>
        <w:gridCol w:w="1751"/>
      </w:tblGrid>
      <w:tr w:rsidR="00FD2C23" w:rsidRPr="002D2E85" w14:paraId="71B6670D" w14:textId="77777777" w:rsidTr="0061016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190" w:type="dxa"/>
            <w:vAlign w:val="center"/>
          </w:tcPr>
          <w:p w14:paraId="497AD848" w14:textId="77777777" w:rsidR="00FD2C23" w:rsidRPr="00335C54" w:rsidRDefault="00FD2C23" w:rsidP="00610162">
            <w:pPr>
              <w:spacing w:line="360" w:lineRule="auto"/>
              <w:jc w:val="center"/>
              <w:rPr>
                <w:rFonts w:ascii="Arial" w:hAnsi="Arial" w:cs="Arial"/>
                <w:sz w:val="16"/>
                <w:szCs w:val="16"/>
              </w:rPr>
            </w:pPr>
            <w:r w:rsidRPr="00335C54">
              <w:rPr>
                <w:rFonts w:ascii="Arial" w:hAnsi="Arial" w:cs="Arial"/>
                <w:sz w:val="16"/>
                <w:szCs w:val="16"/>
              </w:rPr>
              <w:t>Interoceptive sensibility</w:t>
            </w:r>
          </w:p>
        </w:tc>
        <w:tc>
          <w:tcPr>
            <w:tcW w:w="1542" w:type="dxa"/>
            <w:vAlign w:val="center"/>
          </w:tcPr>
          <w:p w14:paraId="08C8110F" w14:textId="77777777" w:rsidR="00FD2C23" w:rsidRPr="002D2E85" w:rsidRDefault="00FD2C23" w:rsidP="00610162">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Supine</w:t>
            </w:r>
          </w:p>
        </w:tc>
        <w:tc>
          <w:tcPr>
            <w:tcW w:w="1751" w:type="dxa"/>
            <w:vAlign w:val="center"/>
          </w:tcPr>
          <w:p w14:paraId="7E432A30" w14:textId="77777777" w:rsidR="00FD2C23" w:rsidRPr="002D2E85" w:rsidRDefault="00FD2C23" w:rsidP="00610162">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HUT</w:t>
            </w:r>
          </w:p>
        </w:tc>
      </w:tr>
      <w:tr w:rsidR="00FD2C23" w:rsidRPr="002D2E85" w14:paraId="1D57F7A3" w14:textId="77777777" w:rsidTr="006101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0" w:type="dxa"/>
            <w:vAlign w:val="center"/>
          </w:tcPr>
          <w:p w14:paraId="7D9C420C" w14:textId="77777777" w:rsidR="00FD2C23" w:rsidRPr="002D2E85" w:rsidRDefault="00FD2C23" w:rsidP="00610162">
            <w:pPr>
              <w:spacing w:line="360" w:lineRule="auto"/>
              <w:jc w:val="center"/>
              <w:rPr>
                <w:rFonts w:ascii="Arial" w:hAnsi="Arial" w:cs="Arial"/>
                <w:sz w:val="16"/>
                <w:szCs w:val="16"/>
              </w:rPr>
            </w:pPr>
            <w:r>
              <w:rPr>
                <w:rFonts w:ascii="Arial" w:hAnsi="Arial" w:cs="Arial"/>
                <w:sz w:val="16"/>
                <w:szCs w:val="16"/>
              </w:rPr>
              <w:t>Healthy c</w:t>
            </w:r>
            <w:r w:rsidRPr="002D2E85">
              <w:rPr>
                <w:rFonts w:ascii="Arial" w:hAnsi="Arial" w:cs="Arial"/>
                <w:sz w:val="16"/>
                <w:szCs w:val="16"/>
              </w:rPr>
              <w:t>ontrols</w:t>
            </w:r>
          </w:p>
        </w:tc>
        <w:tc>
          <w:tcPr>
            <w:tcW w:w="1542" w:type="dxa"/>
            <w:vAlign w:val="center"/>
          </w:tcPr>
          <w:p w14:paraId="6E9ECEF3" w14:textId="77777777" w:rsidR="00FD2C23" w:rsidRPr="002D2E85" w:rsidRDefault="00FD2C23" w:rsidP="0061016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2D2E85">
              <w:rPr>
                <w:rFonts w:ascii="Arial" w:hAnsi="Arial" w:cs="Arial"/>
                <w:sz w:val="16"/>
                <w:szCs w:val="16"/>
              </w:rPr>
              <w:t xml:space="preserve">5.0 </w:t>
            </w:r>
            <w:r w:rsidRPr="002D2E85">
              <w:rPr>
                <w:rFonts w:ascii="Arial" w:hAnsi="Arial" w:cs="Arial"/>
                <w:sz w:val="16"/>
                <w:szCs w:val="16"/>
                <w:u w:val="single"/>
              </w:rPr>
              <w:t>+</w:t>
            </w:r>
            <w:r w:rsidRPr="002D2E85">
              <w:rPr>
                <w:rFonts w:ascii="Arial" w:hAnsi="Arial" w:cs="Arial"/>
                <w:sz w:val="16"/>
                <w:szCs w:val="16"/>
              </w:rPr>
              <w:t xml:space="preserve"> 4.5</w:t>
            </w:r>
          </w:p>
        </w:tc>
        <w:tc>
          <w:tcPr>
            <w:tcW w:w="1751" w:type="dxa"/>
            <w:vAlign w:val="center"/>
          </w:tcPr>
          <w:p w14:paraId="5D764593" w14:textId="77777777" w:rsidR="00FD2C23" w:rsidRPr="002D2E85" w:rsidRDefault="00FD2C23" w:rsidP="0061016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2D2E85">
              <w:rPr>
                <w:rFonts w:ascii="Arial" w:hAnsi="Arial" w:cs="Arial"/>
                <w:sz w:val="16"/>
                <w:szCs w:val="16"/>
              </w:rPr>
              <w:t xml:space="preserve">3.7 </w:t>
            </w:r>
            <w:r w:rsidRPr="002D2E85">
              <w:rPr>
                <w:rFonts w:ascii="Arial" w:hAnsi="Arial" w:cs="Arial"/>
                <w:sz w:val="16"/>
                <w:szCs w:val="16"/>
                <w:u w:val="single"/>
              </w:rPr>
              <w:t xml:space="preserve">+ </w:t>
            </w:r>
            <w:r w:rsidRPr="002D2E85">
              <w:rPr>
                <w:rFonts w:ascii="Arial" w:hAnsi="Arial" w:cs="Arial"/>
                <w:sz w:val="16"/>
                <w:szCs w:val="16"/>
              </w:rPr>
              <w:t>7.8</w:t>
            </w:r>
          </w:p>
        </w:tc>
      </w:tr>
      <w:tr w:rsidR="00FD2C23" w:rsidRPr="002D2E85" w14:paraId="0B9497E3" w14:textId="77777777" w:rsidTr="00610162">
        <w:trPr>
          <w:jc w:val="center"/>
        </w:trPr>
        <w:tc>
          <w:tcPr>
            <w:cnfStyle w:val="001000000000" w:firstRow="0" w:lastRow="0" w:firstColumn="1" w:lastColumn="0" w:oddVBand="0" w:evenVBand="0" w:oddHBand="0" w:evenHBand="0" w:firstRowFirstColumn="0" w:firstRowLastColumn="0" w:lastRowFirstColumn="0" w:lastRowLastColumn="0"/>
            <w:tcW w:w="2190" w:type="dxa"/>
            <w:vAlign w:val="center"/>
          </w:tcPr>
          <w:p w14:paraId="52C3FCE2" w14:textId="77777777" w:rsidR="00FD2C23" w:rsidRPr="002D2E85" w:rsidRDefault="00FD2C23" w:rsidP="00610162">
            <w:pPr>
              <w:spacing w:line="360" w:lineRule="auto"/>
              <w:jc w:val="center"/>
              <w:rPr>
                <w:rFonts w:ascii="Arial" w:hAnsi="Arial" w:cs="Arial"/>
                <w:sz w:val="16"/>
                <w:szCs w:val="16"/>
              </w:rPr>
            </w:pPr>
            <w:r>
              <w:rPr>
                <w:rFonts w:ascii="Arial" w:hAnsi="Arial" w:cs="Arial"/>
                <w:sz w:val="16"/>
                <w:szCs w:val="16"/>
              </w:rPr>
              <w:lastRenderedPageBreak/>
              <w:t>Postural tachycardia s</w:t>
            </w:r>
            <w:r w:rsidRPr="002D2E85">
              <w:rPr>
                <w:rFonts w:ascii="Arial" w:hAnsi="Arial" w:cs="Arial"/>
                <w:sz w:val="16"/>
                <w:szCs w:val="16"/>
              </w:rPr>
              <w:t>yndrome</w:t>
            </w:r>
          </w:p>
        </w:tc>
        <w:tc>
          <w:tcPr>
            <w:tcW w:w="1542" w:type="dxa"/>
            <w:vAlign w:val="center"/>
          </w:tcPr>
          <w:p w14:paraId="43C94DAE" w14:textId="77777777" w:rsidR="00FD2C23" w:rsidRPr="002D2E85" w:rsidRDefault="00FD2C23" w:rsidP="0061016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2D2E85">
              <w:rPr>
                <w:rFonts w:ascii="Arial" w:hAnsi="Arial" w:cs="Arial"/>
                <w:sz w:val="16"/>
                <w:szCs w:val="16"/>
              </w:rPr>
              <w:t xml:space="preserve">5.2 </w:t>
            </w:r>
            <w:r w:rsidRPr="002D2E85">
              <w:rPr>
                <w:rFonts w:ascii="Arial" w:hAnsi="Arial" w:cs="Arial"/>
                <w:sz w:val="16"/>
                <w:szCs w:val="16"/>
                <w:u w:val="single"/>
              </w:rPr>
              <w:t>+</w:t>
            </w:r>
            <w:r w:rsidRPr="002D2E85">
              <w:rPr>
                <w:rFonts w:ascii="Arial" w:hAnsi="Arial" w:cs="Arial"/>
                <w:sz w:val="16"/>
                <w:szCs w:val="16"/>
              </w:rPr>
              <w:t xml:space="preserve"> 1.8</w:t>
            </w:r>
          </w:p>
        </w:tc>
        <w:tc>
          <w:tcPr>
            <w:tcW w:w="1751" w:type="dxa"/>
            <w:vAlign w:val="center"/>
          </w:tcPr>
          <w:p w14:paraId="1CB5F56A" w14:textId="77777777" w:rsidR="00FD2C23" w:rsidRPr="002D2E85" w:rsidRDefault="00FD2C23" w:rsidP="0061016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2D2E85">
              <w:rPr>
                <w:rFonts w:ascii="Arial" w:hAnsi="Arial" w:cs="Arial"/>
                <w:sz w:val="16"/>
                <w:szCs w:val="16"/>
              </w:rPr>
              <w:t xml:space="preserve">5.1 </w:t>
            </w:r>
            <w:r w:rsidRPr="002D2E85">
              <w:rPr>
                <w:rFonts w:ascii="Arial" w:hAnsi="Arial" w:cs="Arial"/>
                <w:sz w:val="16"/>
                <w:szCs w:val="16"/>
                <w:u w:val="single"/>
              </w:rPr>
              <w:t>+</w:t>
            </w:r>
            <w:r w:rsidRPr="002D2E85">
              <w:rPr>
                <w:rFonts w:ascii="Arial" w:hAnsi="Arial" w:cs="Arial"/>
                <w:sz w:val="16"/>
                <w:szCs w:val="16"/>
              </w:rPr>
              <w:t xml:space="preserve"> 1.7</w:t>
            </w:r>
          </w:p>
        </w:tc>
      </w:tr>
      <w:tr w:rsidR="00FD2C23" w:rsidRPr="002D2E85" w14:paraId="2A6D0EDD" w14:textId="77777777" w:rsidTr="006101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0" w:type="dxa"/>
            <w:vAlign w:val="center"/>
          </w:tcPr>
          <w:p w14:paraId="5E9391AA" w14:textId="77777777" w:rsidR="00FD2C23" w:rsidRPr="002D2E85" w:rsidRDefault="00FD2C23" w:rsidP="00610162">
            <w:pPr>
              <w:spacing w:line="360" w:lineRule="auto"/>
              <w:jc w:val="center"/>
              <w:rPr>
                <w:rFonts w:ascii="Arial" w:hAnsi="Arial" w:cs="Arial"/>
                <w:sz w:val="16"/>
                <w:szCs w:val="16"/>
              </w:rPr>
            </w:pPr>
            <w:r>
              <w:rPr>
                <w:rFonts w:ascii="Arial" w:hAnsi="Arial" w:cs="Arial"/>
                <w:sz w:val="16"/>
                <w:szCs w:val="16"/>
              </w:rPr>
              <w:t>Vasovagal s</w:t>
            </w:r>
            <w:r w:rsidRPr="002D2E85">
              <w:rPr>
                <w:rFonts w:ascii="Arial" w:hAnsi="Arial" w:cs="Arial"/>
                <w:sz w:val="16"/>
                <w:szCs w:val="16"/>
              </w:rPr>
              <w:t>yncope</w:t>
            </w:r>
          </w:p>
        </w:tc>
        <w:tc>
          <w:tcPr>
            <w:tcW w:w="1542" w:type="dxa"/>
            <w:vAlign w:val="center"/>
          </w:tcPr>
          <w:p w14:paraId="5E481B6B" w14:textId="77777777" w:rsidR="00FD2C23" w:rsidRPr="002D2E85" w:rsidRDefault="00FD2C23" w:rsidP="0061016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2D2E85">
              <w:rPr>
                <w:rFonts w:ascii="Arial" w:hAnsi="Arial" w:cs="Arial"/>
                <w:sz w:val="16"/>
                <w:szCs w:val="16"/>
              </w:rPr>
              <w:t xml:space="preserve">4.2 </w:t>
            </w:r>
            <w:r w:rsidRPr="002D2E85">
              <w:rPr>
                <w:rFonts w:ascii="Arial" w:hAnsi="Arial" w:cs="Arial"/>
                <w:sz w:val="16"/>
                <w:szCs w:val="16"/>
                <w:u w:val="single"/>
              </w:rPr>
              <w:t>+</w:t>
            </w:r>
            <w:r w:rsidRPr="002D2E85">
              <w:rPr>
                <w:rFonts w:ascii="Arial" w:hAnsi="Arial" w:cs="Arial"/>
                <w:sz w:val="16"/>
                <w:szCs w:val="16"/>
              </w:rPr>
              <w:t xml:space="preserve"> 2.1</w:t>
            </w:r>
          </w:p>
        </w:tc>
        <w:tc>
          <w:tcPr>
            <w:tcW w:w="1751" w:type="dxa"/>
            <w:vAlign w:val="center"/>
          </w:tcPr>
          <w:p w14:paraId="0F50D0F5" w14:textId="77777777" w:rsidR="00FD2C23" w:rsidRPr="002D2E85" w:rsidRDefault="00FD2C23" w:rsidP="00610162">
            <w:pPr>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2D2E85">
              <w:rPr>
                <w:rFonts w:ascii="Arial" w:hAnsi="Arial" w:cs="Arial"/>
                <w:sz w:val="16"/>
                <w:szCs w:val="16"/>
              </w:rPr>
              <w:t xml:space="preserve">3.9 </w:t>
            </w:r>
            <w:r w:rsidRPr="002D2E85">
              <w:rPr>
                <w:rFonts w:ascii="Arial" w:hAnsi="Arial" w:cs="Arial"/>
                <w:sz w:val="16"/>
                <w:szCs w:val="16"/>
                <w:u w:val="single"/>
              </w:rPr>
              <w:t>+</w:t>
            </w:r>
            <w:r w:rsidRPr="002D2E85">
              <w:rPr>
                <w:rFonts w:ascii="Arial" w:hAnsi="Arial" w:cs="Arial"/>
                <w:sz w:val="16"/>
                <w:szCs w:val="16"/>
              </w:rPr>
              <w:t xml:space="preserve"> 2.3</w:t>
            </w:r>
          </w:p>
        </w:tc>
      </w:tr>
    </w:tbl>
    <w:p w14:paraId="3BD91E7C" w14:textId="77777777" w:rsidR="00FD2C23" w:rsidRDefault="00FD2C23" w:rsidP="00FD2C23">
      <w:pPr>
        <w:pStyle w:val="Caption"/>
        <w:spacing w:after="0"/>
        <w:jc w:val="center"/>
        <w:rPr>
          <w:rFonts w:ascii="Arial" w:hAnsi="Arial" w:cs="Arial"/>
          <w:color w:val="auto"/>
        </w:rPr>
      </w:pPr>
    </w:p>
    <w:p w14:paraId="1373436E" w14:textId="462F409C" w:rsidR="00FD2C23" w:rsidRPr="003B441F" w:rsidRDefault="00FD2C23" w:rsidP="00FD2C23">
      <w:pPr>
        <w:pStyle w:val="Caption"/>
        <w:spacing w:after="0"/>
        <w:jc w:val="center"/>
        <w:rPr>
          <w:rFonts w:ascii="Arial" w:hAnsi="Arial" w:cs="Arial"/>
          <w:color w:val="auto"/>
          <w:szCs w:val="20"/>
        </w:rPr>
      </w:pPr>
      <w:r w:rsidRPr="003B441F">
        <w:rPr>
          <w:rFonts w:ascii="Arial" w:hAnsi="Arial" w:cs="Arial"/>
          <w:color w:val="auto"/>
          <w:szCs w:val="20"/>
        </w:rPr>
        <w:t>Table 2.</w:t>
      </w:r>
      <w:r w:rsidRPr="003B441F">
        <w:rPr>
          <w:rFonts w:ascii="Arial" w:hAnsi="Arial" w:cs="Arial"/>
          <w:b w:val="0"/>
          <w:color w:val="auto"/>
          <w:szCs w:val="20"/>
        </w:rPr>
        <w:t xml:space="preserve"> Interoceptive sensibility scores were collected </w:t>
      </w:r>
      <w:r w:rsidR="00AD2B27" w:rsidRPr="003B441F">
        <w:rPr>
          <w:rFonts w:ascii="Arial" w:hAnsi="Arial" w:cs="Arial"/>
          <w:b w:val="0"/>
          <w:color w:val="auto"/>
          <w:szCs w:val="20"/>
        </w:rPr>
        <w:t xml:space="preserve">whilst supine and during </w:t>
      </w:r>
      <w:r w:rsidRPr="003B441F">
        <w:rPr>
          <w:rFonts w:ascii="Arial" w:hAnsi="Arial" w:cs="Arial"/>
          <w:b w:val="0"/>
          <w:color w:val="auto"/>
          <w:szCs w:val="20"/>
        </w:rPr>
        <w:t xml:space="preserve">head-up tilt (HUT) from patients with the postural tachycardia syndrome (PoTS) and vasovagal syncope (VVS) vs healthy controls. </w:t>
      </w:r>
      <w:r w:rsidRPr="003B441F">
        <w:rPr>
          <w:rFonts w:ascii="Arial" w:hAnsi="Arial" w:cs="Arial"/>
          <w:b w:val="0"/>
          <w:color w:val="auto"/>
          <w:szCs w:val="20"/>
          <w:u w:val="single"/>
        </w:rPr>
        <w:t>+</w:t>
      </w:r>
      <w:r w:rsidRPr="003B441F">
        <w:rPr>
          <w:rFonts w:ascii="Arial" w:hAnsi="Arial" w:cs="Arial"/>
          <w:b w:val="0"/>
          <w:color w:val="auto"/>
          <w:szCs w:val="20"/>
        </w:rPr>
        <w:t xml:space="preserve"> = standard deviation</w:t>
      </w:r>
    </w:p>
    <w:p w14:paraId="1AC93E5D" w14:textId="77777777" w:rsidR="009D6E70" w:rsidRPr="00F940E3" w:rsidRDefault="009D6E70" w:rsidP="00287C09">
      <w:pPr>
        <w:spacing w:before="240" w:after="0" w:line="480" w:lineRule="auto"/>
        <w:jc w:val="both"/>
        <w:rPr>
          <w:rFonts w:ascii="Arial" w:hAnsi="Arial" w:cs="Arial"/>
        </w:rPr>
      </w:pPr>
    </w:p>
    <w:p w14:paraId="356A267D" w14:textId="3DCB2AC0" w:rsidR="009D6E70" w:rsidRPr="00416B80" w:rsidRDefault="00D71EA7" w:rsidP="00287C09">
      <w:pPr>
        <w:pStyle w:val="Heading2"/>
        <w:spacing w:line="480" w:lineRule="auto"/>
        <w:rPr>
          <w:rFonts w:ascii="Arial" w:hAnsi="Arial" w:cs="Arial"/>
          <w:color w:val="auto"/>
          <w:sz w:val="22"/>
          <w:szCs w:val="22"/>
          <w:lang w:val="en-GB"/>
        </w:rPr>
      </w:pPr>
      <w:r>
        <w:rPr>
          <w:rFonts w:ascii="Arial" w:hAnsi="Arial" w:cs="Arial"/>
          <w:color w:val="auto"/>
          <w:sz w:val="22"/>
          <w:szCs w:val="22"/>
          <w:lang w:val="en-GB"/>
        </w:rPr>
        <w:t>3.3</w:t>
      </w:r>
      <w:r w:rsidR="00F76C1B">
        <w:rPr>
          <w:rFonts w:ascii="Arial" w:hAnsi="Arial" w:cs="Arial"/>
          <w:color w:val="auto"/>
          <w:sz w:val="22"/>
          <w:szCs w:val="22"/>
          <w:lang w:val="en-GB"/>
        </w:rPr>
        <w:t xml:space="preserve"> </w:t>
      </w:r>
      <w:r w:rsidR="009D6E70" w:rsidRPr="00416B80">
        <w:rPr>
          <w:rFonts w:ascii="Arial" w:hAnsi="Arial" w:cs="Arial"/>
          <w:color w:val="auto"/>
          <w:sz w:val="22"/>
          <w:szCs w:val="22"/>
          <w:lang w:val="en-GB"/>
        </w:rPr>
        <w:t>Interoceptive awareness</w:t>
      </w:r>
    </w:p>
    <w:p w14:paraId="47BE923C" w14:textId="7EED1400" w:rsidR="009D6E70" w:rsidRPr="00F940E3" w:rsidRDefault="005C0509" w:rsidP="00287C09">
      <w:pPr>
        <w:spacing w:before="240" w:after="0" w:line="480" w:lineRule="auto"/>
        <w:rPr>
          <w:rFonts w:ascii="Arial" w:hAnsi="Arial" w:cs="Arial"/>
        </w:rPr>
      </w:pPr>
      <w:r w:rsidRPr="00F940E3">
        <w:rPr>
          <w:rFonts w:ascii="Arial" w:hAnsi="Arial" w:cs="Arial"/>
        </w:rPr>
        <w:t xml:space="preserve">There were </w:t>
      </w:r>
      <w:r w:rsidR="009D6E70" w:rsidRPr="00F940E3">
        <w:rPr>
          <w:rFonts w:ascii="Arial" w:hAnsi="Arial" w:cs="Arial"/>
        </w:rPr>
        <w:t>no between-group differences in interocep</w:t>
      </w:r>
      <w:r w:rsidR="006C395D" w:rsidRPr="00F940E3">
        <w:rPr>
          <w:rFonts w:ascii="Arial" w:hAnsi="Arial" w:cs="Arial"/>
        </w:rPr>
        <w:t>tive awareness</w:t>
      </w:r>
      <w:r w:rsidR="00416B80">
        <w:rPr>
          <w:rFonts w:ascii="Arial" w:hAnsi="Arial" w:cs="Arial"/>
        </w:rPr>
        <w:t xml:space="preserve"> (table </w:t>
      </w:r>
      <w:r w:rsidR="00BE18F3">
        <w:rPr>
          <w:rFonts w:ascii="Arial" w:hAnsi="Arial" w:cs="Arial"/>
        </w:rPr>
        <w:t>3</w:t>
      </w:r>
      <w:r w:rsidR="00416B80">
        <w:rPr>
          <w:rFonts w:ascii="Arial" w:hAnsi="Arial" w:cs="Arial"/>
        </w:rPr>
        <w:t>)</w:t>
      </w:r>
      <w:r w:rsidR="006C395D" w:rsidRPr="00F940E3">
        <w:rPr>
          <w:rFonts w:ascii="Arial" w:hAnsi="Arial" w:cs="Arial"/>
        </w:rPr>
        <w:t xml:space="preserve">. </w:t>
      </w:r>
    </w:p>
    <w:tbl>
      <w:tblPr>
        <w:tblStyle w:val="MediumShading2-Accent3"/>
        <w:tblW w:w="0" w:type="auto"/>
        <w:jc w:val="center"/>
        <w:tblLook w:val="04A0" w:firstRow="1" w:lastRow="0" w:firstColumn="1" w:lastColumn="0" w:noHBand="0" w:noVBand="1"/>
      </w:tblPr>
      <w:tblGrid>
        <w:gridCol w:w="2674"/>
        <w:gridCol w:w="1603"/>
      </w:tblGrid>
      <w:tr w:rsidR="00F44BD4" w:rsidRPr="00D71EA7" w14:paraId="183FF964" w14:textId="77777777" w:rsidTr="0061016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674" w:type="dxa"/>
            <w:vAlign w:val="center"/>
          </w:tcPr>
          <w:p w14:paraId="1AA9A92C" w14:textId="77777777" w:rsidR="00F44BD4" w:rsidRPr="00D71EA7" w:rsidRDefault="00F44BD4" w:rsidP="00610162">
            <w:pPr>
              <w:spacing w:line="360" w:lineRule="auto"/>
              <w:jc w:val="center"/>
              <w:rPr>
                <w:rFonts w:ascii="Arial" w:hAnsi="Arial" w:cs="Arial"/>
                <w:b w:val="0"/>
                <w:bCs w:val="0"/>
                <w:sz w:val="16"/>
                <w:szCs w:val="16"/>
              </w:rPr>
            </w:pPr>
            <w:r w:rsidRPr="00D71EA7">
              <w:rPr>
                <w:rFonts w:ascii="Arial" w:hAnsi="Arial" w:cs="Arial"/>
                <w:b w:val="0"/>
                <w:bCs w:val="0"/>
                <w:sz w:val="16"/>
                <w:szCs w:val="16"/>
              </w:rPr>
              <w:t>Group</w:t>
            </w:r>
          </w:p>
        </w:tc>
        <w:tc>
          <w:tcPr>
            <w:tcW w:w="1603" w:type="dxa"/>
            <w:vAlign w:val="center"/>
          </w:tcPr>
          <w:p w14:paraId="79CBBDDE" w14:textId="77777777" w:rsidR="00F44BD4" w:rsidRPr="00D71EA7" w:rsidRDefault="00F44BD4" w:rsidP="00610162">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rPr>
            </w:pPr>
            <w:r w:rsidRPr="00D71EA7">
              <w:rPr>
                <w:rFonts w:ascii="Arial" w:hAnsi="Arial" w:cs="Arial"/>
                <w:b w:val="0"/>
                <w:bCs w:val="0"/>
                <w:sz w:val="16"/>
                <w:szCs w:val="16"/>
              </w:rPr>
              <w:t>Interoceptive Awareness</w:t>
            </w:r>
          </w:p>
        </w:tc>
      </w:tr>
      <w:tr w:rsidR="00F44BD4" w:rsidRPr="00D71EA7" w14:paraId="6E1BD9F9" w14:textId="77777777" w:rsidTr="006101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74" w:type="dxa"/>
            <w:vAlign w:val="center"/>
          </w:tcPr>
          <w:p w14:paraId="694F4206" w14:textId="77777777" w:rsidR="00F44BD4" w:rsidRPr="00D71EA7" w:rsidRDefault="00F44BD4" w:rsidP="00610162">
            <w:pPr>
              <w:spacing w:line="360" w:lineRule="auto"/>
              <w:jc w:val="center"/>
              <w:rPr>
                <w:rFonts w:ascii="Arial" w:hAnsi="Arial" w:cs="Arial"/>
                <w:b w:val="0"/>
                <w:bCs w:val="0"/>
                <w:sz w:val="16"/>
                <w:szCs w:val="16"/>
              </w:rPr>
            </w:pPr>
            <w:r w:rsidRPr="00D71EA7">
              <w:rPr>
                <w:rFonts w:ascii="Arial" w:hAnsi="Arial" w:cs="Arial"/>
                <w:b w:val="0"/>
                <w:bCs w:val="0"/>
                <w:sz w:val="16"/>
                <w:szCs w:val="16"/>
              </w:rPr>
              <w:t>Healthy controls</w:t>
            </w:r>
          </w:p>
        </w:tc>
        <w:tc>
          <w:tcPr>
            <w:tcW w:w="1603" w:type="dxa"/>
            <w:vAlign w:val="center"/>
          </w:tcPr>
          <w:p w14:paraId="20A4D213" w14:textId="77777777" w:rsidR="00F44BD4" w:rsidRPr="00D71EA7" w:rsidRDefault="00F44BD4" w:rsidP="00610162">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71EA7">
              <w:rPr>
                <w:rFonts w:ascii="Arial" w:hAnsi="Arial" w:cs="Arial"/>
                <w:sz w:val="16"/>
                <w:szCs w:val="16"/>
              </w:rPr>
              <w:t xml:space="preserve">.29 </w:t>
            </w:r>
            <w:r w:rsidRPr="00D71EA7">
              <w:rPr>
                <w:rFonts w:ascii="Arial" w:hAnsi="Arial" w:cs="Arial"/>
                <w:sz w:val="16"/>
                <w:szCs w:val="16"/>
                <w:u w:val="single"/>
              </w:rPr>
              <w:t>+</w:t>
            </w:r>
            <w:r w:rsidRPr="00D71EA7">
              <w:rPr>
                <w:rFonts w:ascii="Arial" w:hAnsi="Arial" w:cs="Arial"/>
                <w:sz w:val="16"/>
                <w:szCs w:val="16"/>
              </w:rPr>
              <w:t xml:space="preserve"> .37</w:t>
            </w:r>
          </w:p>
        </w:tc>
      </w:tr>
      <w:tr w:rsidR="00F44BD4" w:rsidRPr="00D71EA7" w14:paraId="187BFCF9" w14:textId="77777777" w:rsidTr="00610162">
        <w:trPr>
          <w:jc w:val="center"/>
        </w:trPr>
        <w:tc>
          <w:tcPr>
            <w:cnfStyle w:val="001000000000" w:firstRow="0" w:lastRow="0" w:firstColumn="1" w:lastColumn="0" w:oddVBand="0" w:evenVBand="0" w:oddHBand="0" w:evenHBand="0" w:firstRowFirstColumn="0" w:firstRowLastColumn="0" w:lastRowFirstColumn="0" w:lastRowLastColumn="0"/>
            <w:tcW w:w="2674" w:type="dxa"/>
            <w:vAlign w:val="center"/>
          </w:tcPr>
          <w:p w14:paraId="3D8612B4" w14:textId="77777777" w:rsidR="00F44BD4" w:rsidRPr="00D71EA7" w:rsidRDefault="00F44BD4" w:rsidP="00610162">
            <w:pPr>
              <w:spacing w:line="360" w:lineRule="auto"/>
              <w:jc w:val="center"/>
              <w:rPr>
                <w:rFonts w:ascii="Arial" w:hAnsi="Arial" w:cs="Arial"/>
                <w:b w:val="0"/>
                <w:bCs w:val="0"/>
                <w:sz w:val="16"/>
                <w:szCs w:val="16"/>
              </w:rPr>
            </w:pPr>
            <w:r w:rsidRPr="00D71EA7">
              <w:rPr>
                <w:rFonts w:ascii="Arial" w:hAnsi="Arial" w:cs="Arial"/>
                <w:b w:val="0"/>
                <w:bCs w:val="0"/>
                <w:sz w:val="16"/>
                <w:szCs w:val="16"/>
              </w:rPr>
              <w:t>Postural tachycardia syndrome</w:t>
            </w:r>
          </w:p>
        </w:tc>
        <w:tc>
          <w:tcPr>
            <w:tcW w:w="1603" w:type="dxa"/>
            <w:vAlign w:val="center"/>
          </w:tcPr>
          <w:p w14:paraId="5B8856EF" w14:textId="77777777" w:rsidR="00F44BD4" w:rsidRPr="00D71EA7" w:rsidRDefault="00F44BD4" w:rsidP="0061016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71EA7">
              <w:rPr>
                <w:rFonts w:ascii="Arial" w:hAnsi="Arial" w:cs="Arial"/>
                <w:sz w:val="16"/>
                <w:szCs w:val="16"/>
              </w:rPr>
              <w:t xml:space="preserve">.22 </w:t>
            </w:r>
            <w:r w:rsidRPr="00D71EA7">
              <w:rPr>
                <w:rFonts w:ascii="Arial" w:hAnsi="Arial" w:cs="Arial"/>
                <w:sz w:val="16"/>
                <w:szCs w:val="16"/>
                <w:u w:val="single"/>
              </w:rPr>
              <w:t>+</w:t>
            </w:r>
            <w:r w:rsidRPr="00D71EA7">
              <w:rPr>
                <w:rFonts w:ascii="Arial" w:hAnsi="Arial" w:cs="Arial"/>
                <w:sz w:val="16"/>
                <w:szCs w:val="16"/>
              </w:rPr>
              <w:t xml:space="preserve"> .53</w:t>
            </w:r>
          </w:p>
        </w:tc>
      </w:tr>
      <w:tr w:rsidR="00F44BD4" w:rsidRPr="00D71EA7" w14:paraId="58447DDE" w14:textId="77777777" w:rsidTr="006101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74" w:type="dxa"/>
            <w:vAlign w:val="center"/>
          </w:tcPr>
          <w:p w14:paraId="67A49061" w14:textId="77777777" w:rsidR="00F44BD4" w:rsidRPr="00D71EA7" w:rsidRDefault="00F44BD4" w:rsidP="00610162">
            <w:pPr>
              <w:spacing w:line="360" w:lineRule="auto"/>
              <w:jc w:val="center"/>
              <w:rPr>
                <w:rFonts w:ascii="Arial" w:hAnsi="Arial" w:cs="Arial"/>
                <w:b w:val="0"/>
                <w:bCs w:val="0"/>
                <w:sz w:val="16"/>
                <w:szCs w:val="16"/>
              </w:rPr>
            </w:pPr>
            <w:r w:rsidRPr="00D71EA7">
              <w:rPr>
                <w:rFonts w:ascii="Arial" w:hAnsi="Arial" w:cs="Arial"/>
                <w:b w:val="0"/>
                <w:bCs w:val="0"/>
                <w:sz w:val="16"/>
                <w:szCs w:val="16"/>
              </w:rPr>
              <w:t>Vasovagal syncope</w:t>
            </w:r>
          </w:p>
        </w:tc>
        <w:tc>
          <w:tcPr>
            <w:tcW w:w="1603" w:type="dxa"/>
            <w:vAlign w:val="center"/>
          </w:tcPr>
          <w:p w14:paraId="2F43D4B9" w14:textId="77777777" w:rsidR="00F44BD4" w:rsidRPr="00D71EA7" w:rsidRDefault="00F44BD4" w:rsidP="00610162">
            <w:pPr>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71EA7">
              <w:rPr>
                <w:rFonts w:ascii="Arial" w:hAnsi="Arial" w:cs="Arial"/>
                <w:sz w:val="16"/>
                <w:szCs w:val="16"/>
              </w:rPr>
              <w:t xml:space="preserve">.22 </w:t>
            </w:r>
            <w:r w:rsidRPr="00D71EA7">
              <w:rPr>
                <w:rFonts w:ascii="Arial" w:hAnsi="Arial" w:cs="Arial"/>
                <w:sz w:val="16"/>
                <w:szCs w:val="16"/>
                <w:u w:val="single"/>
              </w:rPr>
              <w:t>+</w:t>
            </w:r>
            <w:r w:rsidRPr="00D71EA7">
              <w:rPr>
                <w:rFonts w:ascii="Arial" w:hAnsi="Arial" w:cs="Arial"/>
                <w:sz w:val="16"/>
                <w:szCs w:val="16"/>
              </w:rPr>
              <w:t xml:space="preserve"> .42</w:t>
            </w:r>
          </w:p>
        </w:tc>
      </w:tr>
    </w:tbl>
    <w:p w14:paraId="78BC0608" w14:textId="77777777" w:rsidR="00F44BD4" w:rsidRPr="003B441F" w:rsidRDefault="00F44BD4" w:rsidP="00F44BD4">
      <w:pPr>
        <w:pStyle w:val="Caption"/>
        <w:spacing w:after="0"/>
        <w:jc w:val="center"/>
        <w:rPr>
          <w:rFonts w:ascii="Arial" w:hAnsi="Arial" w:cs="Arial"/>
          <w:b w:val="0"/>
          <w:color w:val="auto"/>
          <w:szCs w:val="20"/>
        </w:rPr>
      </w:pPr>
      <w:r w:rsidRPr="003B441F">
        <w:rPr>
          <w:rFonts w:ascii="Arial" w:hAnsi="Arial" w:cs="Arial"/>
          <w:color w:val="auto"/>
          <w:szCs w:val="20"/>
        </w:rPr>
        <w:t xml:space="preserve">Table 3. </w:t>
      </w:r>
      <w:r w:rsidRPr="003B441F">
        <w:rPr>
          <w:rFonts w:ascii="Arial" w:hAnsi="Arial" w:cs="Arial"/>
          <w:b w:val="0"/>
          <w:color w:val="auto"/>
          <w:szCs w:val="20"/>
        </w:rPr>
        <w:t xml:space="preserve">Group interoceptive awareness scores were equated for from patients with the postural tachycardia syndrome and vasovagal syncope vs healthy controls. </w:t>
      </w:r>
      <w:r w:rsidRPr="003B441F">
        <w:rPr>
          <w:rFonts w:ascii="Arial" w:hAnsi="Arial" w:cs="Arial"/>
          <w:b w:val="0"/>
          <w:color w:val="auto"/>
          <w:szCs w:val="20"/>
          <w:u w:val="single"/>
        </w:rPr>
        <w:t>+</w:t>
      </w:r>
      <w:r w:rsidRPr="003B441F">
        <w:rPr>
          <w:rFonts w:ascii="Arial" w:hAnsi="Arial" w:cs="Arial"/>
          <w:b w:val="0"/>
          <w:color w:val="auto"/>
          <w:szCs w:val="20"/>
        </w:rPr>
        <w:t xml:space="preserve"> = standard deviation</w:t>
      </w:r>
    </w:p>
    <w:p w14:paraId="424E6AB2" w14:textId="77777777" w:rsidR="00ED562E" w:rsidRPr="00D71EA7" w:rsidRDefault="00ED562E" w:rsidP="00287C09">
      <w:pPr>
        <w:spacing w:before="240" w:after="0" w:line="480" w:lineRule="auto"/>
        <w:jc w:val="both"/>
        <w:rPr>
          <w:rFonts w:ascii="Arial" w:hAnsi="Arial" w:cs="Arial"/>
          <w:sz w:val="20"/>
          <w:szCs w:val="20"/>
        </w:rPr>
      </w:pPr>
    </w:p>
    <w:p w14:paraId="555FFC4A" w14:textId="7EA4780F" w:rsidR="0088371A" w:rsidRPr="00D71EA7" w:rsidRDefault="00D71EA7" w:rsidP="00287C09">
      <w:pPr>
        <w:pStyle w:val="Heading2"/>
        <w:spacing w:before="240" w:line="480" w:lineRule="auto"/>
        <w:rPr>
          <w:rFonts w:ascii="Arial" w:hAnsi="Arial" w:cs="Arial"/>
          <w:color w:val="auto"/>
          <w:sz w:val="20"/>
          <w:szCs w:val="20"/>
          <w:lang w:val="en-GB" w:eastAsia="en-GB"/>
        </w:rPr>
      </w:pPr>
      <w:bookmarkStart w:id="8" w:name="_Toc430085249"/>
      <w:r>
        <w:rPr>
          <w:rFonts w:ascii="Arial" w:hAnsi="Arial" w:cs="Arial"/>
          <w:color w:val="auto"/>
          <w:sz w:val="20"/>
          <w:szCs w:val="20"/>
          <w:lang w:val="en-GB" w:eastAsia="en-GB"/>
        </w:rPr>
        <w:t>3.4</w:t>
      </w:r>
      <w:r w:rsidR="00AD2B27" w:rsidRPr="00D71EA7">
        <w:rPr>
          <w:rFonts w:ascii="Arial" w:hAnsi="Arial" w:cs="Arial"/>
          <w:color w:val="auto"/>
          <w:sz w:val="20"/>
          <w:szCs w:val="20"/>
          <w:lang w:val="en-GB" w:eastAsia="en-GB"/>
        </w:rPr>
        <w:t xml:space="preserve"> </w:t>
      </w:r>
      <w:r w:rsidR="00B20F90" w:rsidRPr="00D71EA7">
        <w:rPr>
          <w:rFonts w:ascii="Arial" w:hAnsi="Arial" w:cs="Arial"/>
          <w:color w:val="auto"/>
          <w:sz w:val="20"/>
          <w:szCs w:val="20"/>
          <w:lang w:val="en-GB" w:eastAsia="en-GB"/>
        </w:rPr>
        <w:t xml:space="preserve">Interoception </w:t>
      </w:r>
      <w:r w:rsidR="00416B80" w:rsidRPr="00D71EA7">
        <w:rPr>
          <w:rFonts w:ascii="Arial" w:hAnsi="Arial" w:cs="Arial"/>
          <w:color w:val="auto"/>
          <w:sz w:val="20"/>
          <w:szCs w:val="20"/>
          <w:lang w:val="en-GB" w:eastAsia="en-GB"/>
        </w:rPr>
        <w:t>and h</w:t>
      </w:r>
      <w:r w:rsidR="00D14241" w:rsidRPr="00D71EA7">
        <w:rPr>
          <w:rFonts w:ascii="Arial" w:hAnsi="Arial" w:cs="Arial"/>
          <w:color w:val="auto"/>
          <w:sz w:val="20"/>
          <w:szCs w:val="20"/>
          <w:lang w:val="en-GB" w:eastAsia="en-GB"/>
        </w:rPr>
        <w:t>eart rate variability</w:t>
      </w:r>
      <w:bookmarkEnd w:id="8"/>
    </w:p>
    <w:p w14:paraId="6AEC0AFB" w14:textId="192BAAE1" w:rsidR="0088371A" w:rsidRPr="00D71EA7" w:rsidRDefault="00DD7F74" w:rsidP="00287C09">
      <w:pPr>
        <w:spacing w:before="240" w:after="0" w:line="480" w:lineRule="auto"/>
        <w:jc w:val="both"/>
        <w:rPr>
          <w:rFonts w:ascii="Arial" w:hAnsi="Arial" w:cs="Arial"/>
          <w:sz w:val="20"/>
          <w:szCs w:val="20"/>
          <w:lang w:eastAsia="en-GB"/>
        </w:rPr>
      </w:pPr>
      <w:r w:rsidRPr="00D71EA7">
        <w:rPr>
          <w:rFonts w:ascii="Arial" w:hAnsi="Arial" w:cs="Arial"/>
          <w:sz w:val="20"/>
          <w:szCs w:val="20"/>
          <w:lang w:eastAsia="en-GB"/>
        </w:rPr>
        <w:t>A Pearson product-moment correlation was conducted to evaluate the relationship between cardiac interoception (as measured by interoceptive accuracy, interoceptive sensibility and interoceptive awareness) and autonomic cardiac control (as measured by LF-HRV and HF-HRV). Preliminary analyses showed that there was no violation of the assumptions of normality, linearity, and homoscedasticity. There were strong, positive correlation</w:t>
      </w:r>
      <w:r w:rsidR="008341D2" w:rsidRPr="00D71EA7">
        <w:rPr>
          <w:rFonts w:ascii="Arial" w:hAnsi="Arial" w:cs="Arial"/>
          <w:sz w:val="20"/>
          <w:szCs w:val="20"/>
          <w:lang w:eastAsia="en-GB"/>
        </w:rPr>
        <w:t>s</w:t>
      </w:r>
      <w:r w:rsidRPr="00D71EA7">
        <w:rPr>
          <w:rFonts w:ascii="Arial" w:hAnsi="Arial" w:cs="Arial"/>
          <w:sz w:val="20"/>
          <w:szCs w:val="20"/>
          <w:lang w:eastAsia="en-GB"/>
        </w:rPr>
        <w:t xml:space="preserve"> between healthy controls’ </w:t>
      </w:r>
      <w:r w:rsidR="008341D2" w:rsidRPr="00D71EA7">
        <w:rPr>
          <w:rFonts w:ascii="Arial" w:hAnsi="Arial" w:cs="Arial"/>
          <w:sz w:val="20"/>
          <w:szCs w:val="20"/>
          <w:lang w:eastAsia="en-GB"/>
        </w:rPr>
        <w:t xml:space="preserve">supine </w:t>
      </w:r>
      <w:r w:rsidRPr="00D71EA7">
        <w:rPr>
          <w:rFonts w:ascii="Arial" w:hAnsi="Arial" w:cs="Arial"/>
          <w:sz w:val="20"/>
          <w:szCs w:val="20"/>
          <w:lang w:eastAsia="en-GB"/>
        </w:rPr>
        <w:t xml:space="preserve">LF-HRV </w:t>
      </w:r>
      <w:r w:rsidRPr="00D71EA7">
        <w:rPr>
          <w:rFonts w:ascii="Arial" w:hAnsi="Arial" w:cs="Arial"/>
          <w:color w:val="000000"/>
          <w:sz w:val="20"/>
          <w:szCs w:val="20"/>
        </w:rPr>
        <w:t>(r</w:t>
      </w:r>
      <w:r w:rsidRPr="00D71EA7">
        <w:rPr>
          <w:rFonts w:ascii="Arial" w:hAnsi="Arial" w:cs="Arial"/>
          <w:color w:val="000000"/>
          <w:sz w:val="20"/>
          <w:szCs w:val="20"/>
          <w:vertAlign w:val="subscript"/>
        </w:rPr>
        <w:t>s</w:t>
      </w:r>
      <w:r w:rsidRPr="00D71EA7">
        <w:rPr>
          <w:rFonts w:ascii="Arial" w:hAnsi="Arial" w:cs="Arial"/>
          <w:color w:val="000000"/>
          <w:sz w:val="20"/>
          <w:szCs w:val="20"/>
        </w:rPr>
        <w:t xml:space="preserve">= .816, </w:t>
      </w:r>
      <w:r w:rsidRPr="00D71EA7">
        <w:rPr>
          <w:rFonts w:ascii="Arial" w:hAnsi="Arial" w:cs="Arial"/>
          <w:i/>
          <w:color w:val="000000"/>
          <w:sz w:val="20"/>
          <w:szCs w:val="20"/>
        </w:rPr>
        <w:t>p</w:t>
      </w:r>
      <w:r w:rsidRPr="00D71EA7">
        <w:rPr>
          <w:rFonts w:ascii="Arial" w:hAnsi="Arial" w:cs="Arial"/>
          <w:color w:val="000000"/>
          <w:sz w:val="20"/>
          <w:szCs w:val="20"/>
        </w:rPr>
        <w:t xml:space="preserve">=.001), HF-HRV </w:t>
      </w:r>
      <w:r w:rsidR="008341D2" w:rsidRPr="00D71EA7">
        <w:rPr>
          <w:rFonts w:ascii="Arial" w:hAnsi="Arial" w:cs="Arial"/>
          <w:color w:val="000000"/>
          <w:sz w:val="20"/>
          <w:szCs w:val="20"/>
        </w:rPr>
        <w:t>(r</w:t>
      </w:r>
      <w:r w:rsidR="008341D2" w:rsidRPr="00D71EA7">
        <w:rPr>
          <w:rFonts w:ascii="Arial" w:hAnsi="Arial" w:cs="Arial"/>
          <w:color w:val="000000"/>
          <w:sz w:val="20"/>
          <w:szCs w:val="20"/>
          <w:vertAlign w:val="subscript"/>
        </w:rPr>
        <w:t>s</w:t>
      </w:r>
      <w:r w:rsidR="008341D2" w:rsidRPr="00D71EA7">
        <w:rPr>
          <w:rFonts w:ascii="Arial" w:hAnsi="Arial" w:cs="Arial"/>
          <w:color w:val="000000"/>
          <w:sz w:val="20"/>
          <w:szCs w:val="20"/>
        </w:rPr>
        <w:t xml:space="preserve">= .676, </w:t>
      </w:r>
      <w:r w:rsidR="008341D2" w:rsidRPr="00D71EA7">
        <w:rPr>
          <w:rFonts w:ascii="Arial" w:hAnsi="Arial" w:cs="Arial"/>
          <w:i/>
          <w:color w:val="000000"/>
          <w:sz w:val="20"/>
          <w:szCs w:val="20"/>
        </w:rPr>
        <w:t>p</w:t>
      </w:r>
      <w:r w:rsidR="008341D2" w:rsidRPr="00D71EA7">
        <w:rPr>
          <w:rFonts w:ascii="Arial" w:hAnsi="Arial" w:cs="Arial"/>
          <w:color w:val="000000"/>
          <w:sz w:val="20"/>
          <w:szCs w:val="20"/>
        </w:rPr>
        <w:t>=.002) and in</w:t>
      </w:r>
      <w:r w:rsidR="009548A4" w:rsidRPr="00D71EA7">
        <w:rPr>
          <w:rFonts w:ascii="Arial" w:hAnsi="Arial" w:cs="Arial"/>
          <w:color w:val="000000"/>
          <w:sz w:val="20"/>
          <w:szCs w:val="20"/>
        </w:rPr>
        <w:t xml:space="preserve">teroceptive sensibility (Table </w:t>
      </w:r>
      <w:r w:rsidR="00BE18F3">
        <w:rPr>
          <w:rFonts w:ascii="Arial" w:hAnsi="Arial" w:cs="Arial"/>
          <w:color w:val="000000"/>
          <w:sz w:val="20"/>
          <w:szCs w:val="20"/>
        </w:rPr>
        <w:t>4</w:t>
      </w:r>
      <w:r w:rsidR="008341D2" w:rsidRPr="00D71EA7">
        <w:rPr>
          <w:rFonts w:ascii="Arial" w:hAnsi="Arial" w:cs="Arial"/>
          <w:color w:val="000000"/>
          <w:sz w:val="20"/>
          <w:szCs w:val="20"/>
        </w:rPr>
        <w:t xml:space="preserve">). </w:t>
      </w:r>
      <w:r w:rsidR="008341D2" w:rsidRPr="00D71EA7">
        <w:rPr>
          <w:rFonts w:ascii="Arial" w:hAnsi="Arial" w:cs="Arial"/>
          <w:sz w:val="20"/>
          <w:szCs w:val="20"/>
          <w:lang w:eastAsia="en-GB"/>
        </w:rPr>
        <w:t xml:space="preserve">There were moderate, negative correlation between </w:t>
      </w:r>
      <w:r w:rsidR="009548A4" w:rsidRPr="00D71EA7">
        <w:rPr>
          <w:rFonts w:ascii="Arial" w:hAnsi="Arial" w:cs="Arial"/>
          <w:sz w:val="20"/>
          <w:szCs w:val="20"/>
          <w:lang w:eastAsia="en-GB"/>
        </w:rPr>
        <w:t>PoTS patients’</w:t>
      </w:r>
      <w:r w:rsidR="008341D2" w:rsidRPr="00D71EA7">
        <w:rPr>
          <w:rFonts w:ascii="Arial" w:hAnsi="Arial" w:cs="Arial"/>
          <w:color w:val="000000"/>
          <w:sz w:val="20"/>
          <w:szCs w:val="20"/>
        </w:rPr>
        <w:t xml:space="preserve"> HF-HRV (r</w:t>
      </w:r>
      <w:r w:rsidR="008341D2" w:rsidRPr="00D71EA7">
        <w:rPr>
          <w:rFonts w:ascii="Arial" w:hAnsi="Arial" w:cs="Arial"/>
          <w:color w:val="000000"/>
          <w:sz w:val="20"/>
          <w:szCs w:val="20"/>
          <w:vertAlign w:val="subscript"/>
        </w:rPr>
        <w:t>s</w:t>
      </w:r>
      <w:r w:rsidR="008341D2" w:rsidRPr="00D71EA7">
        <w:rPr>
          <w:rFonts w:ascii="Arial" w:hAnsi="Arial" w:cs="Arial"/>
          <w:color w:val="000000"/>
          <w:sz w:val="20"/>
          <w:szCs w:val="20"/>
        </w:rPr>
        <w:t xml:space="preserve">= </w:t>
      </w:r>
      <w:r w:rsidR="009548A4" w:rsidRPr="00D71EA7">
        <w:rPr>
          <w:rFonts w:ascii="Arial" w:hAnsi="Arial" w:cs="Arial"/>
          <w:color w:val="000000"/>
          <w:sz w:val="20"/>
          <w:szCs w:val="20"/>
        </w:rPr>
        <w:t>-.457</w:t>
      </w:r>
      <w:r w:rsidR="008341D2" w:rsidRPr="00D71EA7">
        <w:rPr>
          <w:rFonts w:ascii="Arial" w:hAnsi="Arial" w:cs="Arial"/>
          <w:color w:val="000000"/>
          <w:sz w:val="20"/>
          <w:szCs w:val="20"/>
        </w:rPr>
        <w:t xml:space="preserve">, </w:t>
      </w:r>
      <w:r w:rsidR="008341D2" w:rsidRPr="00D71EA7">
        <w:rPr>
          <w:rFonts w:ascii="Arial" w:hAnsi="Arial" w:cs="Arial"/>
          <w:i/>
          <w:color w:val="000000"/>
          <w:sz w:val="20"/>
          <w:szCs w:val="20"/>
        </w:rPr>
        <w:t>p</w:t>
      </w:r>
      <w:r w:rsidR="008341D2" w:rsidRPr="00D71EA7">
        <w:rPr>
          <w:rFonts w:ascii="Arial" w:hAnsi="Arial" w:cs="Arial"/>
          <w:color w:val="000000"/>
          <w:sz w:val="20"/>
          <w:szCs w:val="20"/>
        </w:rPr>
        <w:t>=.</w:t>
      </w:r>
      <w:r w:rsidR="009548A4" w:rsidRPr="00D71EA7">
        <w:rPr>
          <w:rFonts w:ascii="Arial" w:hAnsi="Arial" w:cs="Arial"/>
          <w:color w:val="000000"/>
          <w:sz w:val="20"/>
          <w:szCs w:val="20"/>
        </w:rPr>
        <w:t>043</w:t>
      </w:r>
      <w:r w:rsidR="008341D2" w:rsidRPr="00D71EA7">
        <w:rPr>
          <w:rFonts w:ascii="Arial" w:hAnsi="Arial" w:cs="Arial"/>
          <w:color w:val="000000"/>
          <w:sz w:val="20"/>
          <w:szCs w:val="20"/>
        </w:rPr>
        <w:t xml:space="preserve">) and interoceptive </w:t>
      </w:r>
      <w:r w:rsidR="009548A4" w:rsidRPr="00D71EA7">
        <w:rPr>
          <w:rFonts w:ascii="Arial" w:hAnsi="Arial" w:cs="Arial"/>
          <w:color w:val="000000"/>
          <w:sz w:val="20"/>
          <w:szCs w:val="20"/>
        </w:rPr>
        <w:t xml:space="preserve">awareness. </w:t>
      </w:r>
      <w:r w:rsidR="00B978F4" w:rsidRPr="00D71EA7">
        <w:rPr>
          <w:rFonts w:ascii="Arial" w:hAnsi="Arial" w:cs="Arial"/>
          <w:sz w:val="20"/>
          <w:szCs w:val="20"/>
          <w:lang w:eastAsia="en-GB"/>
        </w:rPr>
        <w:t xml:space="preserve">There </w:t>
      </w:r>
      <w:r w:rsidR="00522DF4" w:rsidRPr="00D71EA7">
        <w:rPr>
          <w:rFonts w:ascii="Arial" w:hAnsi="Arial" w:cs="Arial"/>
          <w:sz w:val="20"/>
          <w:szCs w:val="20"/>
          <w:lang w:eastAsia="en-GB"/>
        </w:rPr>
        <w:t xml:space="preserve">was a strong </w:t>
      </w:r>
      <w:r w:rsidR="00B978F4" w:rsidRPr="00D71EA7">
        <w:rPr>
          <w:rFonts w:ascii="Arial" w:hAnsi="Arial" w:cs="Arial"/>
          <w:sz w:val="20"/>
          <w:szCs w:val="20"/>
          <w:lang w:eastAsia="en-GB"/>
        </w:rPr>
        <w:t xml:space="preserve">negative correlation between </w:t>
      </w:r>
      <w:r w:rsidR="00522DF4" w:rsidRPr="00D71EA7">
        <w:rPr>
          <w:rFonts w:ascii="Arial" w:hAnsi="Arial" w:cs="Arial"/>
          <w:sz w:val="20"/>
          <w:szCs w:val="20"/>
          <w:lang w:eastAsia="en-GB"/>
        </w:rPr>
        <w:t>VVS</w:t>
      </w:r>
      <w:r w:rsidR="00B978F4" w:rsidRPr="00D71EA7">
        <w:rPr>
          <w:rFonts w:ascii="Arial" w:hAnsi="Arial" w:cs="Arial"/>
          <w:sz w:val="20"/>
          <w:szCs w:val="20"/>
          <w:lang w:eastAsia="en-GB"/>
        </w:rPr>
        <w:t xml:space="preserve"> patients’</w:t>
      </w:r>
      <w:r w:rsidR="00B978F4" w:rsidRPr="00D71EA7">
        <w:rPr>
          <w:rFonts w:ascii="Arial" w:hAnsi="Arial" w:cs="Arial"/>
          <w:color w:val="000000"/>
          <w:sz w:val="20"/>
          <w:szCs w:val="20"/>
        </w:rPr>
        <w:t xml:space="preserve"> HF-HRV </w:t>
      </w:r>
      <w:r w:rsidR="00E90FCA" w:rsidRPr="00D71EA7">
        <w:rPr>
          <w:rFonts w:ascii="Arial" w:hAnsi="Arial" w:cs="Arial"/>
          <w:color w:val="000000"/>
          <w:sz w:val="20"/>
          <w:szCs w:val="20"/>
        </w:rPr>
        <w:t>(r</w:t>
      </w:r>
      <w:r w:rsidR="00E90FCA" w:rsidRPr="00D71EA7">
        <w:rPr>
          <w:rFonts w:ascii="Arial" w:hAnsi="Arial" w:cs="Arial"/>
          <w:color w:val="000000"/>
          <w:sz w:val="20"/>
          <w:szCs w:val="20"/>
          <w:vertAlign w:val="subscript"/>
        </w:rPr>
        <w:t>s</w:t>
      </w:r>
      <w:r w:rsidR="00E90FCA" w:rsidRPr="00D71EA7">
        <w:rPr>
          <w:rFonts w:ascii="Arial" w:hAnsi="Arial" w:cs="Arial"/>
          <w:color w:val="000000"/>
          <w:sz w:val="20"/>
          <w:szCs w:val="20"/>
        </w:rPr>
        <w:t xml:space="preserve">= -.658, </w:t>
      </w:r>
      <w:r w:rsidR="00E90FCA" w:rsidRPr="00D71EA7">
        <w:rPr>
          <w:rFonts w:ascii="Arial" w:hAnsi="Arial" w:cs="Arial"/>
          <w:i/>
          <w:color w:val="000000"/>
          <w:sz w:val="20"/>
          <w:szCs w:val="20"/>
        </w:rPr>
        <w:t>p</w:t>
      </w:r>
      <w:r w:rsidR="00E90FCA" w:rsidRPr="00D71EA7">
        <w:rPr>
          <w:rFonts w:ascii="Arial" w:hAnsi="Arial" w:cs="Arial"/>
          <w:color w:val="000000"/>
          <w:sz w:val="20"/>
          <w:szCs w:val="20"/>
        </w:rPr>
        <w:t xml:space="preserve">=.015) </w:t>
      </w:r>
      <w:r w:rsidR="00B978F4" w:rsidRPr="00D71EA7">
        <w:rPr>
          <w:rFonts w:ascii="Arial" w:hAnsi="Arial" w:cs="Arial"/>
          <w:color w:val="000000"/>
          <w:sz w:val="20"/>
          <w:szCs w:val="20"/>
        </w:rPr>
        <w:t>and interoceptive awareness.</w:t>
      </w:r>
      <w:r w:rsidR="004A2B75" w:rsidRPr="00D71EA7">
        <w:rPr>
          <w:rFonts w:ascii="Arial" w:hAnsi="Arial" w:cs="Arial"/>
          <w:sz w:val="20"/>
          <w:szCs w:val="20"/>
          <w:lang w:eastAsia="en-GB"/>
        </w:rPr>
        <w:t xml:space="preserve"> </w:t>
      </w:r>
      <w:r w:rsidR="00C541FD" w:rsidRPr="00D71EA7">
        <w:rPr>
          <w:rFonts w:ascii="Arial" w:hAnsi="Arial" w:cs="Arial"/>
          <w:sz w:val="20"/>
          <w:szCs w:val="20"/>
          <w:lang w:eastAsia="en-GB"/>
        </w:rPr>
        <w:t>T</w:t>
      </w:r>
      <w:r w:rsidR="00C71347" w:rsidRPr="00D71EA7">
        <w:rPr>
          <w:rFonts w:ascii="Arial" w:hAnsi="Arial" w:cs="Arial"/>
          <w:sz w:val="20"/>
          <w:szCs w:val="20"/>
          <w:lang w:eastAsia="en-GB"/>
        </w:rPr>
        <w:t>h</w:t>
      </w:r>
      <w:r w:rsidR="00DD242D" w:rsidRPr="00D71EA7">
        <w:rPr>
          <w:rFonts w:ascii="Arial" w:hAnsi="Arial" w:cs="Arial"/>
          <w:sz w:val="20"/>
          <w:szCs w:val="20"/>
          <w:lang w:eastAsia="en-GB"/>
        </w:rPr>
        <w:t>us</w:t>
      </w:r>
      <w:r w:rsidR="00C96F77" w:rsidRPr="00D71EA7">
        <w:rPr>
          <w:rFonts w:ascii="Arial" w:hAnsi="Arial" w:cs="Arial"/>
          <w:sz w:val="20"/>
          <w:szCs w:val="20"/>
          <w:lang w:eastAsia="en-GB"/>
        </w:rPr>
        <w:t>,</w:t>
      </w:r>
      <w:r w:rsidR="00DD242D" w:rsidRPr="00D71EA7">
        <w:rPr>
          <w:rFonts w:ascii="Arial" w:hAnsi="Arial" w:cs="Arial"/>
          <w:sz w:val="20"/>
          <w:szCs w:val="20"/>
          <w:lang w:eastAsia="en-GB"/>
        </w:rPr>
        <w:t xml:space="preserve"> th</w:t>
      </w:r>
      <w:r w:rsidR="00C71347" w:rsidRPr="00D71EA7">
        <w:rPr>
          <w:rFonts w:ascii="Arial" w:hAnsi="Arial" w:cs="Arial"/>
          <w:sz w:val="20"/>
          <w:szCs w:val="20"/>
          <w:lang w:eastAsia="en-GB"/>
        </w:rPr>
        <w:t>e positive correlation</w:t>
      </w:r>
      <w:r w:rsidR="004A2B75" w:rsidRPr="00D71EA7">
        <w:rPr>
          <w:rFonts w:ascii="Arial" w:hAnsi="Arial" w:cs="Arial"/>
          <w:sz w:val="20"/>
          <w:szCs w:val="20"/>
          <w:lang w:eastAsia="en-GB"/>
        </w:rPr>
        <w:t>s</w:t>
      </w:r>
      <w:r w:rsidR="00C71347" w:rsidRPr="00D71EA7">
        <w:rPr>
          <w:rFonts w:ascii="Arial" w:hAnsi="Arial" w:cs="Arial"/>
          <w:sz w:val="20"/>
          <w:szCs w:val="20"/>
          <w:lang w:eastAsia="en-GB"/>
        </w:rPr>
        <w:t xml:space="preserve"> between interoception and </w:t>
      </w:r>
      <w:r w:rsidR="005C0509" w:rsidRPr="00D71EA7">
        <w:rPr>
          <w:rFonts w:ascii="Arial" w:hAnsi="Arial" w:cs="Arial"/>
          <w:sz w:val="20"/>
          <w:szCs w:val="20"/>
          <w:lang w:eastAsia="en-GB"/>
        </w:rPr>
        <w:t xml:space="preserve">autonomic outflow </w:t>
      </w:r>
      <w:r w:rsidR="00C71347" w:rsidRPr="00D71EA7">
        <w:rPr>
          <w:rFonts w:ascii="Arial" w:hAnsi="Arial" w:cs="Arial"/>
          <w:sz w:val="20"/>
          <w:szCs w:val="20"/>
          <w:lang w:eastAsia="en-GB"/>
        </w:rPr>
        <w:t xml:space="preserve">in </w:t>
      </w:r>
      <w:r w:rsidR="00DD242D" w:rsidRPr="00D71EA7">
        <w:rPr>
          <w:rFonts w:ascii="Arial" w:hAnsi="Arial" w:cs="Arial"/>
          <w:sz w:val="20"/>
          <w:szCs w:val="20"/>
          <w:lang w:eastAsia="en-GB"/>
        </w:rPr>
        <w:t xml:space="preserve">control </w:t>
      </w:r>
      <w:r w:rsidR="00C71347" w:rsidRPr="00D71EA7">
        <w:rPr>
          <w:rFonts w:ascii="Arial" w:hAnsi="Arial" w:cs="Arial"/>
          <w:sz w:val="20"/>
          <w:szCs w:val="20"/>
          <w:lang w:eastAsia="en-GB"/>
        </w:rPr>
        <w:t xml:space="preserve">participants </w:t>
      </w:r>
      <w:r w:rsidR="00DD242D" w:rsidRPr="00D71EA7">
        <w:rPr>
          <w:rFonts w:ascii="Arial" w:hAnsi="Arial" w:cs="Arial"/>
          <w:sz w:val="20"/>
          <w:szCs w:val="20"/>
          <w:lang w:eastAsia="en-GB"/>
        </w:rPr>
        <w:t xml:space="preserve">was </w:t>
      </w:r>
      <w:r w:rsidR="00C71347" w:rsidRPr="00D71EA7">
        <w:rPr>
          <w:rFonts w:ascii="Arial" w:hAnsi="Arial" w:cs="Arial"/>
          <w:sz w:val="20"/>
          <w:szCs w:val="20"/>
          <w:lang w:eastAsia="en-GB"/>
        </w:rPr>
        <w:t xml:space="preserve">reversed in </w:t>
      </w:r>
      <w:r w:rsidR="00B20F90" w:rsidRPr="00D71EA7">
        <w:rPr>
          <w:rFonts w:ascii="Arial" w:hAnsi="Arial" w:cs="Arial"/>
          <w:sz w:val="20"/>
          <w:szCs w:val="20"/>
          <w:lang w:eastAsia="en-GB"/>
        </w:rPr>
        <w:t>PoTS and VVS</w:t>
      </w:r>
      <w:r w:rsidR="004A2B75" w:rsidRPr="00D71EA7">
        <w:rPr>
          <w:rFonts w:ascii="Arial" w:hAnsi="Arial" w:cs="Arial"/>
          <w:sz w:val="20"/>
          <w:szCs w:val="20"/>
          <w:lang w:eastAsia="en-GB"/>
        </w:rPr>
        <w:t xml:space="preserve"> patients </w:t>
      </w:r>
      <w:r w:rsidR="00C71347" w:rsidRPr="00D71EA7">
        <w:rPr>
          <w:rFonts w:ascii="Arial" w:hAnsi="Arial" w:cs="Arial"/>
          <w:sz w:val="20"/>
          <w:szCs w:val="20"/>
          <w:lang w:eastAsia="en-GB"/>
        </w:rPr>
        <w:t xml:space="preserve">under </w:t>
      </w:r>
      <w:r w:rsidR="00751ED0" w:rsidRPr="00D71EA7">
        <w:rPr>
          <w:rFonts w:ascii="Arial" w:hAnsi="Arial" w:cs="Arial"/>
          <w:sz w:val="20"/>
          <w:szCs w:val="20"/>
          <w:lang w:eastAsia="en-GB"/>
        </w:rPr>
        <w:t xml:space="preserve">orthostatic engagement </w:t>
      </w:r>
      <w:r w:rsidR="00751ED0" w:rsidRPr="00D71EA7">
        <w:rPr>
          <w:rFonts w:ascii="Arial" w:hAnsi="Arial" w:cs="Arial"/>
          <w:sz w:val="20"/>
          <w:szCs w:val="20"/>
          <w:lang w:eastAsia="en-GB"/>
        </w:rPr>
        <w:lastRenderedPageBreak/>
        <w:t>of the baroreflex</w:t>
      </w:r>
      <w:r w:rsidR="00B20F90" w:rsidRPr="00D71EA7">
        <w:rPr>
          <w:rFonts w:ascii="Arial" w:hAnsi="Arial" w:cs="Arial"/>
          <w:sz w:val="20"/>
          <w:szCs w:val="20"/>
          <w:lang w:eastAsia="en-GB"/>
        </w:rPr>
        <w:t xml:space="preserve">, when </w:t>
      </w:r>
      <w:r w:rsidR="00D90FF6" w:rsidRPr="00D90FF6">
        <w:rPr>
          <w:rFonts w:ascii="Arial" w:hAnsi="Arial" w:cs="Arial"/>
          <w:sz w:val="20"/>
          <w:szCs w:val="20"/>
          <w:lang w:eastAsia="en-GB"/>
        </w:rPr>
        <w:t>interoceptive prediction error increases as deviation from homeostasis increases but baroreceptor dysfunction prohibits reflexive autonomic allostatic adaptions</w:t>
      </w:r>
      <w:r w:rsidR="00C71347" w:rsidRPr="00D90FF6">
        <w:rPr>
          <w:rFonts w:ascii="Arial" w:hAnsi="Arial" w:cs="Arial"/>
          <w:sz w:val="20"/>
          <w:szCs w:val="20"/>
          <w:lang w:eastAsia="en-GB"/>
        </w:rPr>
        <w:t>.</w:t>
      </w:r>
    </w:p>
    <w:p w14:paraId="793F9C4F" w14:textId="0EDFA4F8" w:rsidR="0056074D" w:rsidRDefault="00020F6B" w:rsidP="0056074D">
      <w:pPr>
        <w:autoSpaceDE w:val="0"/>
        <w:autoSpaceDN w:val="0"/>
        <w:adjustRightInd w:val="0"/>
        <w:spacing w:after="0" w:line="240" w:lineRule="auto"/>
        <w:rPr>
          <w:rFonts w:ascii="Times New Roman" w:hAnsi="Times New Roman"/>
          <w:sz w:val="24"/>
          <w:szCs w:val="24"/>
        </w:rPr>
      </w:pPr>
      <w:r w:rsidRPr="00020F6B">
        <w:rPr>
          <w:rFonts w:ascii="Times New Roman" w:hAnsi="Times New Roman"/>
          <w:noProof/>
          <w:sz w:val="24"/>
          <w:szCs w:val="24"/>
          <w:lang w:eastAsia="en-GB"/>
        </w:rPr>
        <mc:AlternateContent>
          <mc:Choice Requires="wps">
            <w:drawing>
              <wp:anchor distT="45720" distB="45720" distL="114300" distR="114300" simplePos="0" relativeHeight="251659264" behindDoc="0" locked="0" layoutInCell="1" allowOverlap="1" wp14:anchorId="6788E47A" wp14:editId="01BA4141">
                <wp:simplePos x="0" y="0"/>
                <wp:positionH relativeFrom="column">
                  <wp:posOffset>-190500</wp:posOffset>
                </wp:positionH>
                <wp:positionV relativeFrom="paragraph">
                  <wp:posOffset>28575</wp:posOffset>
                </wp:positionV>
                <wp:extent cx="466725" cy="423545"/>
                <wp:effectExtent l="0" t="0" r="28575" b="146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3545"/>
                        </a:xfrm>
                        <a:prstGeom prst="rect">
                          <a:avLst/>
                        </a:prstGeom>
                        <a:solidFill>
                          <a:srgbClr val="FFFFFF"/>
                        </a:solidFill>
                        <a:ln w="9525">
                          <a:solidFill>
                            <a:schemeClr val="bg1"/>
                          </a:solidFill>
                          <a:miter lim="800000"/>
                          <a:headEnd/>
                          <a:tailEnd/>
                        </a:ln>
                      </wps:spPr>
                      <wps:txbx>
                        <w:txbxContent>
                          <w:p w14:paraId="7F297DD7" w14:textId="24E42A08" w:rsidR="00CE3137" w:rsidRDefault="00CE3137">
                            <w:r>
                              <w:t>2a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mv="urn:schemas-microsoft-com:mac:vml" xmlns:mo="http://schemas.microsoft.com/office/mac/office/2008/main">
            <w:pict>
              <v:shapetype w14:anchorId="6788E47A" id="_x0000_t202" coordsize="21600,21600" o:spt="202" path="m0,0l0,21600,21600,21600,21600,0xe">
                <v:stroke joinstyle="miter"/>
                <v:path gradientshapeok="t" o:connecttype="rect"/>
              </v:shapetype>
              <v:shape id="Text Box 2" o:spid="_x0000_s1026" type="#_x0000_t202" style="position:absolute;margin-left:-15pt;margin-top:2.25pt;width:36.75pt;height:33.35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" strokecolor="white [3212]">
                <v:textbox style="mso-fit-shape-to-text:t">
                  <w:txbxContent>
                    <w:p w14:paraId="7F297DD7" w14:textId="24E42A08" w:rsidR="00CE3137" w:rsidRDefault="00CE3137">
                      <w:r>
                        <w:t>2a</w:t>
                      </w:r>
                    </w:p>
                  </w:txbxContent>
                </v:textbox>
                <w10:wrap type="square"/>
              </v:shape>
            </w:pict>
          </mc:Fallback>
        </mc:AlternateContent>
      </w:r>
      <w:r w:rsidR="0056074D" w:rsidRPr="006F1BF4">
        <w:rPr>
          <w:rFonts w:ascii="Times New Roman" w:hAnsi="Times New Roman"/>
          <w:noProof/>
          <w:sz w:val="24"/>
          <w:szCs w:val="24"/>
          <w:lang w:eastAsia="en-GB"/>
        </w:rPr>
        <w:drawing>
          <wp:inline distT="0" distB="0" distL="0" distR="0" wp14:anchorId="67671939" wp14:editId="73F6C7D0">
            <wp:extent cx="3937635" cy="31512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29755" cy="3225004"/>
                    </a:xfrm>
                    <a:prstGeom prst="rect">
                      <a:avLst/>
                    </a:prstGeom>
                    <a:noFill/>
                    <a:ln>
                      <a:noFill/>
                    </a:ln>
                  </pic:spPr>
                </pic:pic>
              </a:graphicData>
            </a:graphic>
          </wp:inline>
        </w:drawing>
      </w:r>
      <w:r w:rsidRPr="00020F6B">
        <w:rPr>
          <w:rFonts w:ascii="Times New Roman" w:hAnsi="Times New Roman"/>
          <w:noProof/>
          <w:sz w:val="24"/>
          <w:szCs w:val="24"/>
          <w:lang w:eastAsia="en-GB"/>
        </w:rPr>
        <mc:AlternateContent>
          <mc:Choice Requires="wps">
            <w:drawing>
              <wp:anchor distT="45720" distB="45720" distL="114300" distR="114300" simplePos="0" relativeHeight="251661312" behindDoc="0" locked="0" layoutInCell="1" allowOverlap="1" wp14:anchorId="34C87AA3" wp14:editId="0A159011">
                <wp:simplePos x="0" y="0"/>
                <wp:positionH relativeFrom="column">
                  <wp:posOffset>0</wp:posOffset>
                </wp:positionH>
                <wp:positionV relativeFrom="paragraph">
                  <wp:posOffset>3181350</wp:posOffset>
                </wp:positionV>
                <wp:extent cx="466725" cy="423545"/>
                <wp:effectExtent l="0" t="0" r="28575" b="1460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3545"/>
                        </a:xfrm>
                        <a:prstGeom prst="rect">
                          <a:avLst/>
                        </a:prstGeom>
                        <a:solidFill>
                          <a:srgbClr val="FFFFFF"/>
                        </a:solidFill>
                        <a:ln w="9525">
                          <a:solidFill>
                            <a:schemeClr val="bg1"/>
                          </a:solidFill>
                          <a:miter lim="800000"/>
                          <a:headEnd/>
                          <a:tailEnd/>
                        </a:ln>
                      </wps:spPr>
                      <wps:txbx>
                        <w:txbxContent>
                          <w:p w14:paraId="4F1E1A58" w14:textId="0C3CC41F" w:rsidR="00CE3137" w:rsidRDefault="00CE3137" w:rsidP="00020F6B">
                            <w:r>
                              <w:t>2b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mv="urn:schemas-microsoft-com:mac:vml" xmlns:mo="http://schemas.microsoft.com/office/mac/office/2008/main">
            <w:pict>
              <v:shape w14:anchorId="34C87AA3" id="_x0000_s1027" type="#_x0000_t202" style="position:absolute;margin-left:0;margin-top:250.5pt;width:36.75pt;height:33.35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" strokecolor="white [3212]">
                <v:textbox style="mso-fit-shape-to-text:t">
                  <w:txbxContent>
                    <w:p w14:paraId="4F1E1A58" w14:textId="0C3CC41F" w:rsidR="00CE3137" w:rsidRDefault="00CE3137" w:rsidP="00020F6B">
                      <w:r>
                        <w:t>2b</w:t>
                      </w:r>
                    </w:p>
                  </w:txbxContent>
                </v:textbox>
                <w10:wrap type="square"/>
              </v:shape>
            </w:pict>
          </mc:Fallback>
        </mc:AlternateContent>
      </w:r>
      <w:r w:rsidR="002A0BF1" w:rsidRPr="006F1BF4">
        <w:rPr>
          <w:rFonts w:ascii="Times New Roman" w:hAnsi="Times New Roman"/>
          <w:noProof/>
          <w:sz w:val="24"/>
          <w:szCs w:val="24"/>
          <w:lang w:eastAsia="en-GB"/>
        </w:rPr>
        <w:drawing>
          <wp:inline distT="0" distB="0" distL="0" distR="0" wp14:anchorId="14C2DB81" wp14:editId="2FBE7703">
            <wp:extent cx="3937635" cy="316111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81989" cy="3196720"/>
                    </a:xfrm>
                    <a:prstGeom prst="rect">
                      <a:avLst/>
                    </a:prstGeom>
                    <a:noFill/>
                    <a:ln>
                      <a:noFill/>
                    </a:ln>
                  </pic:spPr>
                </pic:pic>
              </a:graphicData>
            </a:graphic>
          </wp:inline>
        </w:drawing>
      </w:r>
    </w:p>
    <w:p w14:paraId="76286C60" w14:textId="14B4424E" w:rsidR="008657EB" w:rsidRDefault="00020F6B" w:rsidP="0056074D">
      <w:pPr>
        <w:autoSpaceDE w:val="0"/>
        <w:autoSpaceDN w:val="0"/>
        <w:adjustRightInd w:val="0"/>
        <w:spacing w:after="0" w:line="240" w:lineRule="auto"/>
        <w:rPr>
          <w:rFonts w:ascii="Times New Roman" w:hAnsi="Times New Roman"/>
          <w:sz w:val="24"/>
          <w:szCs w:val="24"/>
        </w:rPr>
      </w:pPr>
      <w:r w:rsidRPr="00020F6B">
        <w:rPr>
          <w:rFonts w:ascii="Times New Roman" w:hAnsi="Times New Roman"/>
          <w:noProof/>
          <w:sz w:val="24"/>
          <w:szCs w:val="24"/>
          <w:lang w:eastAsia="en-GB"/>
        </w:rPr>
        <w:lastRenderedPageBreak/>
        <mc:AlternateContent>
          <mc:Choice Requires="wps">
            <w:drawing>
              <wp:anchor distT="45720" distB="45720" distL="114300" distR="114300" simplePos="0" relativeHeight="251663360" behindDoc="0" locked="0" layoutInCell="1" allowOverlap="1" wp14:anchorId="626067C6" wp14:editId="277A1509">
                <wp:simplePos x="0" y="0"/>
                <wp:positionH relativeFrom="column">
                  <wp:posOffset>0</wp:posOffset>
                </wp:positionH>
                <wp:positionV relativeFrom="paragraph">
                  <wp:posOffset>0</wp:posOffset>
                </wp:positionV>
                <wp:extent cx="466725" cy="423545"/>
                <wp:effectExtent l="0" t="0" r="28575" b="1460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3545"/>
                        </a:xfrm>
                        <a:prstGeom prst="rect">
                          <a:avLst/>
                        </a:prstGeom>
                        <a:solidFill>
                          <a:srgbClr val="FFFFFF"/>
                        </a:solidFill>
                        <a:ln w="9525">
                          <a:solidFill>
                            <a:schemeClr val="bg1"/>
                          </a:solidFill>
                          <a:miter lim="800000"/>
                          <a:headEnd/>
                          <a:tailEnd/>
                        </a:ln>
                      </wps:spPr>
                      <wps:txbx>
                        <w:txbxContent>
                          <w:p w14:paraId="0B0E618A" w14:textId="0FEAF6CE" w:rsidR="00CE3137" w:rsidRDefault="00CE3137" w:rsidP="00020F6B">
                            <w:r>
                              <w:t>2c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mv="urn:schemas-microsoft-com:mac:vml" xmlns:mo="http://schemas.microsoft.com/office/mac/office/2008/main">
            <w:pict>
              <v:shape w14:anchorId="626067C6" id="_x0000_s1028" type="#_x0000_t202" style="position:absolute;margin-left:0;margin-top:0;width:36.75pt;height:33.35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" strokecolor="white [3212]">
                <v:textbox style="mso-fit-shape-to-text:t">
                  <w:txbxContent>
                    <w:p w14:paraId="0B0E618A" w14:textId="0FEAF6CE" w:rsidR="00CE3137" w:rsidRDefault="00CE3137" w:rsidP="00020F6B">
                      <w:r>
                        <w:t>2c</w:t>
                      </w:r>
                    </w:p>
                  </w:txbxContent>
                </v:textbox>
                <w10:wrap type="square"/>
              </v:shape>
            </w:pict>
          </mc:Fallback>
        </mc:AlternateContent>
      </w:r>
      <w:r w:rsidR="008657EB" w:rsidRPr="006F1BF4">
        <w:rPr>
          <w:rFonts w:ascii="Times New Roman" w:hAnsi="Times New Roman"/>
          <w:noProof/>
          <w:sz w:val="24"/>
          <w:szCs w:val="24"/>
          <w:lang w:eastAsia="en-GB"/>
        </w:rPr>
        <w:drawing>
          <wp:inline distT="0" distB="0" distL="0" distR="0" wp14:anchorId="3770DA8B" wp14:editId="688A506C">
            <wp:extent cx="4053205" cy="3242654"/>
            <wp:effectExtent l="0" t="0" r="1079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06534" cy="3285319"/>
                    </a:xfrm>
                    <a:prstGeom prst="rect">
                      <a:avLst/>
                    </a:prstGeom>
                    <a:noFill/>
                    <a:ln>
                      <a:noFill/>
                    </a:ln>
                  </pic:spPr>
                </pic:pic>
              </a:graphicData>
            </a:graphic>
          </wp:inline>
        </w:drawing>
      </w:r>
    </w:p>
    <w:p w14:paraId="7C549E46" w14:textId="68477767" w:rsidR="00AA14D0" w:rsidRDefault="00020F6B" w:rsidP="0056074D">
      <w:pPr>
        <w:autoSpaceDE w:val="0"/>
        <w:autoSpaceDN w:val="0"/>
        <w:adjustRightInd w:val="0"/>
        <w:spacing w:after="0" w:line="240" w:lineRule="auto"/>
        <w:rPr>
          <w:rFonts w:ascii="Times New Roman" w:hAnsi="Times New Roman"/>
          <w:sz w:val="24"/>
          <w:szCs w:val="24"/>
        </w:rPr>
      </w:pPr>
      <w:r w:rsidRPr="00020F6B">
        <w:rPr>
          <w:rFonts w:ascii="Times New Roman" w:hAnsi="Times New Roman"/>
          <w:noProof/>
          <w:sz w:val="24"/>
          <w:szCs w:val="24"/>
          <w:lang w:eastAsia="en-GB"/>
        </w:rPr>
        <mc:AlternateContent>
          <mc:Choice Requires="wps">
            <w:drawing>
              <wp:anchor distT="45720" distB="45720" distL="114300" distR="114300" simplePos="0" relativeHeight="251665408" behindDoc="0" locked="0" layoutInCell="1" allowOverlap="1" wp14:anchorId="18BC98F1" wp14:editId="164405F5">
                <wp:simplePos x="0" y="0"/>
                <wp:positionH relativeFrom="column">
                  <wp:posOffset>0</wp:posOffset>
                </wp:positionH>
                <wp:positionV relativeFrom="paragraph">
                  <wp:posOffset>1905</wp:posOffset>
                </wp:positionV>
                <wp:extent cx="466725" cy="423545"/>
                <wp:effectExtent l="0" t="0" r="28575" b="1460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3545"/>
                        </a:xfrm>
                        <a:prstGeom prst="rect">
                          <a:avLst/>
                        </a:prstGeom>
                        <a:solidFill>
                          <a:srgbClr val="FFFFFF"/>
                        </a:solidFill>
                        <a:ln w="9525">
                          <a:solidFill>
                            <a:schemeClr val="bg1"/>
                          </a:solidFill>
                          <a:miter lim="800000"/>
                          <a:headEnd/>
                          <a:tailEnd/>
                        </a:ln>
                      </wps:spPr>
                      <wps:txbx>
                        <w:txbxContent>
                          <w:p w14:paraId="6272EA68" w14:textId="52F2BE48" w:rsidR="00CE3137" w:rsidRDefault="00CE3137" w:rsidP="00020F6B">
                            <w:r>
                              <w:t>2d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mv="urn:schemas-microsoft-com:mac:vml" xmlns:mo="http://schemas.microsoft.com/office/mac/office/2008/main">
            <w:pict>
              <v:shape w14:anchorId="18BC98F1" id="_x0000_s1029" type="#_x0000_t202" style="position:absolute;margin-left:0;margin-top:.15pt;width:36.75pt;height:33.35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" strokecolor="white [3212]">
                <v:textbox style="mso-fit-shape-to-text:t">
                  <w:txbxContent>
                    <w:p w14:paraId="6272EA68" w14:textId="52F2BE48" w:rsidR="00CE3137" w:rsidRDefault="00CE3137" w:rsidP="00020F6B">
                      <w:r>
                        <w:t>2d</w:t>
                      </w:r>
                    </w:p>
                  </w:txbxContent>
                </v:textbox>
                <w10:wrap type="square"/>
              </v:shape>
            </w:pict>
          </mc:Fallback>
        </mc:AlternateContent>
      </w:r>
      <w:r w:rsidR="00AA14D0" w:rsidRPr="006F1BF4">
        <w:rPr>
          <w:rFonts w:ascii="Times New Roman" w:hAnsi="Times New Roman"/>
          <w:noProof/>
          <w:sz w:val="24"/>
          <w:szCs w:val="24"/>
          <w:lang w:eastAsia="en-GB"/>
        </w:rPr>
        <w:drawing>
          <wp:inline distT="0" distB="0" distL="0" distR="0" wp14:anchorId="6251B3EF" wp14:editId="4D0A506B">
            <wp:extent cx="4053205" cy="3236810"/>
            <wp:effectExtent l="0" t="0" r="1079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15925" cy="3286897"/>
                    </a:xfrm>
                    <a:prstGeom prst="rect">
                      <a:avLst/>
                    </a:prstGeom>
                    <a:noFill/>
                    <a:ln>
                      <a:noFill/>
                    </a:ln>
                  </pic:spPr>
                </pic:pic>
              </a:graphicData>
            </a:graphic>
          </wp:inline>
        </w:drawing>
      </w:r>
    </w:p>
    <w:p w14:paraId="185C8587" w14:textId="77777777" w:rsidR="0056074D" w:rsidRDefault="0056074D" w:rsidP="0056074D">
      <w:pPr>
        <w:autoSpaceDE w:val="0"/>
        <w:autoSpaceDN w:val="0"/>
        <w:adjustRightInd w:val="0"/>
        <w:spacing w:after="0" w:line="240" w:lineRule="auto"/>
        <w:rPr>
          <w:rFonts w:ascii="Times New Roman" w:hAnsi="Times New Roman"/>
          <w:sz w:val="24"/>
          <w:szCs w:val="24"/>
        </w:rPr>
      </w:pPr>
    </w:p>
    <w:p w14:paraId="307B4537" w14:textId="77777777" w:rsidR="0056074D" w:rsidRDefault="0056074D" w:rsidP="0056074D">
      <w:pPr>
        <w:autoSpaceDE w:val="0"/>
        <w:autoSpaceDN w:val="0"/>
        <w:adjustRightInd w:val="0"/>
        <w:spacing w:after="0" w:line="400" w:lineRule="atLeast"/>
        <w:rPr>
          <w:rFonts w:ascii="Times New Roman" w:hAnsi="Times New Roman"/>
          <w:sz w:val="24"/>
          <w:szCs w:val="24"/>
        </w:rPr>
      </w:pPr>
    </w:p>
    <w:p w14:paraId="2556831E" w14:textId="77777777" w:rsidR="00565C7B" w:rsidRPr="00D71EA7" w:rsidRDefault="00565C7B" w:rsidP="00287C09">
      <w:pPr>
        <w:spacing w:before="240" w:after="0" w:line="480" w:lineRule="auto"/>
        <w:jc w:val="both"/>
        <w:rPr>
          <w:rFonts w:ascii="Arial" w:hAnsi="Arial" w:cs="Arial"/>
          <w:sz w:val="20"/>
          <w:lang w:eastAsia="en-GB"/>
        </w:rPr>
      </w:pPr>
    </w:p>
    <w:p w14:paraId="04431E08" w14:textId="40ABE4FC" w:rsidR="00121023" w:rsidRPr="00453FD2" w:rsidRDefault="00267FB6" w:rsidP="00121023">
      <w:pPr>
        <w:pStyle w:val="Caption"/>
        <w:spacing w:after="0"/>
        <w:jc w:val="center"/>
        <w:rPr>
          <w:rFonts w:ascii="Arial" w:hAnsi="Arial" w:cs="Arial"/>
          <w:color w:val="auto"/>
          <w:szCs w:val="20"/>
        </w:rPr>
      </w:pPr>
      <w:r>
        <w:rPr>
          <w:rFonts w:ascii="Arial" w:hAnsi="Arial" w:cs="Arial"/>
          <w:color w:val="auto"/>
          <w:szCs w:val="20"/>
        </w:rPr>
        <w:t>Figures 2a, b, c, d</w:t>
      </w:r>
      <w:r w:rsidR="009E47B7">
        <w:rPr>
          <w:rFonts w:ascii="Arial" w:hAnsi="Arial" w:cs="Arial"/>
          <w:color w:val="auto"/>
          <w:szCs w:val="20"/>
        </w:rPr>
        <w:t xml:space="preserve"> Give an </w:t>
      </w:r>
      <w:r w:rsidR="009E47B7">
        <w:rPr>
          <w:rFonts w:ascii="Arial" w:hAnsi="Arial" w:cs="Arial"/>
          <w:b w:val="0"/>
          <w:color w:val="auto"/>
          <w:szCs w:val="20"/>
        </w:rPr>
        <w:t>o</w:t>
      </w:r>
      <w:r w:rsidR="00121023" w:rsidRPr="00453FD2">
        <w:rPr>
          <w:rFonts w:ascii="Arial" w:hAnsi="Arial" w:cs="Arial"/>
          <w:b w:val="0"/>
          <w:color w:val="auto"/>
          <w:szCs w:val="20"/>
        </w:rPr>
        <w:t xml:space="preserve">verview of how interoceptive inference may subjugate autonomic reflexes, as measured by high frequency and low frequency heart rate variability  Correlations between cardiac interoceptive measures and autonomic cardiac control were found in healthy controls </w:t>
      </w:r>
      <w:r w:rsidR="00E20683">
        <w:rPr>
          <w:rFonts w:ascii="Arial" w:hAnsi="Arial" w:cs="Arial"/>
          <w:b w:val="0"/>
          <w:color w:val="auto"/>
          <w:szCs w:val="20"/>
        </w:rPr>
        <w:t>(fig 2a</w:t>
      </w:r>
      <w:r w:rsidR="00606BF6">
        <w:rPr>
          <w:rFonts w:ascii="Arial" w:hAnsi="Arial" w:cs="Arial"/>
          <w:b w:val="0"/>
          <w:color w:val="auto"/>
          <w:szCs w:val="20"/>
        </w:rPr>
        <w:t xml:space="preserve"> and 2b</w:t>
      </w:r>
      <w:r w:rsidR="00E20683">
        <w:rPr>
          <w:rFonts w:ascii="Arial" w:hAnsi="Arial" w:cs="Arial"/>
          <w:b w:val="0"/>
          <w:color w:val="auto"/>
          <w:szCs w:val="20"/>
        </w:rPr>
        <w:t xml:space="preserve">) </w:t>
      </w:r>
      <w:r w:rsidR="00121023" w:rsidRPr="00453FD2">
        <w:rPr>
          <w:rFonts w:ascii="Arial" w:hAnsi="Arial" w:cs="Arial"/>
          <w:b w:val="0"/>
          <w:color w:val="auto"/>
          <w:szCs w:val="20"/>
        </w:rPr>
        <w:t>whilst supine and orthostatic intolerance patient groups during increased interoceptive prediction error (head-up tilt)</w:t>
      </w:r>
      <w:r w:rsidR="00E77A37">
        <w:rPr>
          <w:rFonts w:ascii="Arial" w:hAnsi="Arial" w:cs="Arial"/>
          <w:b w:val="0"/>
          <w:color w:val="auto"/>
          <w:szCs w:val="20"/>
        </w:rPr>
        <w:t xml:space="preserve"> (figs 2c and 2d)</w:t>
      </w:r>
      <w:r w:rsidR="00121023" w:rsidRPr="00453FD2">
        <w:rPr>
          <w:rFonts w:ascii="Arial" w:hAnsi="Arial" w:cs="Arial"/>
          <w:b w:val="0"/>
          <w:color w:val="auto"/>
          <w:szCs w:val="20"/>
        </w:rPr>
        <w:t>. Interoceptive accuracy is an objective interoceptive measure gained from the subject’s performance during a heartbeat tracking task. Interoceptive sensibility represents subjective confidence in one’s own interoceptive accuracy. Interoceptive awareness is a metacognitive measure of the degree to which objective interoceptive accuracy relates to interoceptive sensibility</w:t>
      </w:r>
    </w:p>
    <w:p w14:paraId="5D16D6A0" w14:textId="77777777" w:rsidR="00DE5957" w:rsidRPr="00F940E3" w:rsidRDefault="00DE5957" w:rsidP="00287C09">
      <w:pPr>
        <w:spacing w:before="240" w:after="0" w:line="480" w:lineRule="auto"/>
        <w:jc w:val="both"/>
        <w:rPr>
          <w:rFonts w:ascii="Arial" w:hAnsi="Arial" w:cs="Arial"/>
        </w:rPr>
        <w:sectPr w:rsidR="00DE5957" w:rsidRPr="00F940E3" w:rsidSect="00310353">
          <w:footerReference w:type="default" r:id="rId14"/>
          <w:pgSz w:w="11906" w:h="16838"/>
          <w:pgMar w:top="1440" w:right="1440" w:bottom="1440" w:left="1440" w:header="708" w:footer="220" w:gutter="0"/>
          <w:cols w:space="708"/>
          <w:docGrid w:linePitch="360"/>
        </w:sectPr>
      </w:pPr>
    </w:p>
    <w:p w14:paraId="2CCAABF6" w14:textId="77777777" w:rsidR="00D46631" w:rsidRPr="00D71EA7" w:rsidRDefault="00D46631" w:rsidP="00287C09">
      <w:pPr>
        <w:pStyle w:val="Heading1"/>
        <w:spacing w:before="240" w:line="480" w:lineRule="auto"/>
        <w:rPr>
          <w:rFonts w:ascii="Arial" w:hAnsi="Arial" w:cs="Arial"/>
          <w:sz w:val="20"/>
          <w:szCs w:val="20"/>
          <w:lang w:val="en-GB" w:eastAsia="en-GB"/>
        </w:rPr>
      </w:pPr>
      <w:bookmarkStart w:id="9" w:name="_Toc430085250"/>
    </w:p>
    <w:p w14:paraId="50349D6D" w14:textId="1736EE3F" w:rsidR="0088371A" w:rsidRPr="00D71EA7" w:rsidRDefault="00D71EA7" w:rsidP="00287C09">
      <w:pPr>
        <w:pStyle w:val="Heading1"/>
        <w:spacing w:before="240" w:line="480" w:lineRule="auto"/>
        <w:rPr>
          <w:rFonts w:ascii="Arial" w:hAnsi="Arial" w:cs="Arial"/>
          <w:sz w:val="20"/>
          <w:szCs w:val="20"/>
          <w:lang w:val="en-GB" w:eastAsia="en-GB"/>
        </w:rPr>
      </w:pPr>
      <w:r w:rsidRPr="00D71EA7">
        <w:rPr>
          <w:rFonts w:ascii="Arial" w:hAnsi="Arial" w:cs="Arial"/>
          <w:sz w:val="20"/>
          <w:szCs w:val="20"/>
          <w:lang w:val="en-GB" w:eastAsia="en-GB"/>
        </w:rPr>
        <w:t>4</w:t>
      </w:r>
      <w:r w:rsidR="00D46631" w:rsidRPr="00D71EA7">
        <w:rPr>
          <w:rFonts w:ascii="Arial" w:hAnsi="Arial" w:cs="Arial"/>
          <w:sz w:val="20"/>
          <w:szCs w:val="20"/>
          <w:lang w:val="en-GB" w:eastAsia="en-GB"/>
        </w:rPr>
        <w:t xml:space="preserve"> </w:t>
      </w:r>
      <w:r w:rsidR="0088371A" w:rsidRPr="00D71EA7">
        <w:rPr>
          <w:rFonts w:ascii="Arial" w:hAnsi="Arial" w:cs="Arial"/>
          <w:sz w:val="20"/>
          <w:szCs w:val="20"/>
          <w:lang w:val="en-GB" w:eastAsia="en-GB"/>
        </w:rPr>
        <w:t>Discussion</w:t>
      </w:r>
      <w:bookmarkEnd w:id="9"/>
    </w:p>
    <w:p w14:paraId="5785CCCC" w14:textId="06AACFF3" w:rsidR="00E522EA" w:rsidRPr="00D71EA7" w:rsidRDefault="00DE7C0D" w:rsidP="00287C09">
      <w:pPr>
        <w:spacing w:before="240" w:after="0" w:line="480" w:lineRule="auto"/>
        <w:jc w:val="both"/>
        <w:rPr>
          <w:rFonts w:ascii="Arial" w:hAnsi="Arial" w:cs="Arial"/>
          <w:sz w:val="20"/>
          <w:szCs w:val="20"/>
        </w:rPr>
      </w:pPr>
      <w:r w:rsidRPr="00D71EA7">
        <w:rPr>
          <w:rFonts w:ascii="Arial" w:hAnsi="Arial" w:cs="Arial"/>
          <w:sz w:val="20"/>
          <w:szCs w:val="20"/>
        </w:rPr>
        <w:t>This study</w:t>
      </w:r>
      <w:r w:rsidR="008E1B52" w:rsidRPr="00D71EA7">
        <w:rPr>
          <w:rFonts w:ascii="Arial" w:hAnsi="Arial" w:cs="Arial"/>
          <w:sz w:val="20"/>
          <w:szCs w:val="20"/>
        </w:rPr>
        <w:t xml:space="preserve"> </w:t>
      </w:r>
      <w:r w:rsidR="00E522EA" w:rsidRPr="00D71EA7">
        <w:rPr>
          <w:rFonts w:ascii="Arial" w:hAnsi="Arial" w:cs="Arial"/>
          <w:sz w:val="20"/>
          <w:szCs w:val="20"/>
        </w:rPr>
        <w:t xml:space="preserve">sought empirical support for the interoceptive inference hypothesis by </w:t>
      </w:r>
      <w:r w:rsidR="00E92226" w:rsidRPr="00D71EA7">
        <w:rPr>
          <w:rFonts w:ascii="Arial" w:hAnsi="Arial" w:cs="Arial"/>
          <w:sz w:val="20"/>
          <w:szCs w:val="20"/>
        </w:rPr>
        <w:t>examining the relationship between measures of cardi</w:t>
      </w:r>
      <w:r w:rsidR="00B20F90" w:rsidRPr="00D71EA7">
        <w:rPr>
          <w:rFonts w:ascii="Arial" w:hAnsi="Arial" w:cs="Arial"/>
          <w:sz w:val="20"/>
          <w:szCs w:val="20"/>
        </w:rPr>
        <w:t>ac inter</w:t>
      </w:r>
      <w:r w:rsidR="00E92226" w:rsidRPr="00D71EA7">
        <w:rPr>
          <w:rFonts w:ascii="Arial" w:hAnsi="Arial" w:cs="Arial"/>
          <w:sz w:val="20"/>
          <w:szCs w:val="20"/>
        </w:rPr>
        <w:t>oception and autonomic cardiac contro</w:t>
      </w:r>
      <w:r w:rsidR="00D46631" w:rsidRPr="00D71EA7">
        <w:rPr>
          <w:rFonts w:ascii="Arial" w:hAnsi="Arial" w:cs="Arial"/>
          <w:sz w:val="20"/>
          <w:szCs w:val="20"/>
        </w:rPr>
        <w:t xml:space="preserve">l and </w:t>
      </w:r>
      <w:r w:rsidR="00E92226" w:rsidRPr="00D71EA7">
        <w:rPr>
          <w:rFonts w:ascii="Arial" w:hAnsi="Arial" w:cs="Arial"/>
          <w:sz w:val="20"/>
          <w:szCs w:val="20"/>
        </w:rPr>
        <w:t xml:space="preserve">to delineate if </w:t>
      </w:r>
      <w:r w:rsidR="00E522EA" w:rsidRPr="00D71EA7">
        <w:rPr>
          <w:rFonts w:ascii="Arial" w:hAnsi="Arial" w:cs="Arial"/>
          <w:sz w:val="20"/>
          <w:szCs w:val="20"/>
        </w:rPr>
        <w:t>these correlations would be sensitive to autonomic symptom provocation in PoTS and VVS patients during HUT, when dysautonomia would increase</w:t>
      </w:r>
      <w:r w:rsidR="009B7C90" w:rsidRPr="00D71EA7">
        <w:rPr>
          <w:rFonts w:ascii="Arial" w:hAnsi="Arial" w:cs="Arial"/>
          <w:sz w:val="20"/>
          <w:szCs w:val="20"/>
        </w:rPr>
        <w:t xml:space="preserve"> interoceptive prediction error</w:t>
      </w:r>
      <w:r w:rsidR="00E522EA" w:rsidRPr="00D71EA7">
        <w:rPr>
          <w:rFonts w:ascii="Arial" w:hAnsi="Arial" w:cs="Arial"/>
          <w:sz w:val="20"/>
          <w:szCs w:val="20"/>
        </w:rPr>
        <w:t>, comparative to healthy controls</w:t>
      </w:r>
    </w:p>
    <w:p w14:paraId="668F3286" w14:textId="77777777" w:rsidR="008007AC" w:rsidRPr="00D71EA7" w:rsidRDefault="008007AC" w:rsidP="00287C09">
      <w:pPr>
        <w:pStyle w:val="Body"/>
        <w:spacing w:before="240" w:after="0" w:line="480" w:lineRule="auto"/>
        <w:jc w:val="both"/>
        <w:rPr>
          <w:rFonts w:ascii="Arial" w:hAnsi="Arial" w:cs="Arial"/>
          <w:sz w:val="20"/>
          <w:szCs w:val="20"/>
        </w:rPr>
      </w:pPr>
    </w:p>
    <w:p w14:paraId="7E13AA42" w14:textId="51C02710" w:rsidR="008007AC" w:rsidRDefault="00C71347" w:rsidP="00287C09">
      <w:pPr>
        <w:pStyle w:val="Body"/>
        <w:spacing w:before="240" w:after="0" w:line="480" w:lineRule="auto"/>
        <w:jc w:val="both"/>
        <w:rPr>
          <w:rStyle w:val="Hyperlink1"/>
          <w:rFonts w:ascii="Arial" w:eastAsia="Calibri" w:hAnsi="Arial" w:cs="Arial"/>
        </w:rPr>
      </w:pPr>
      <w:r w:rsidRPr="00D71EA7">
        <w:rPr>
          <w:rFonts w:ascii="Arial" w:hAnsi="Arial" w:cs="Arial"/>
          <w:sz w:val="20"/>
          <w:szCs w:val="20"/>
        </w:rPr>
        <w:t>From th</w:t>
      </w:r>
      <w:r w:rsidR="006F57D9" w:rsidRPr="00D71EA7">
        <w:rPr>
          <w:rFonts w:ascii="Arial" w:hAnsi="Arial" w:cs="Arial"/>
          <w:sz w:val="20"/>
          <w:szCs w:val="20"/>
        </w:rPr>
        <w:t xml:space="preserve">e </w:t>
      </w:r>
      <w:r w:rsidRPr="00D71EA7">
        <w:rPr>
          <w:rFonts w:ascii="Arial" w:hAnsi="Arial" w:cs="Arial"/>
          <w:sz w:val="20"/>
          <w:szCs w:val="20"/>
        </w:rPr>
        <w:t xml:space="preserve">perspective of interoceptive inference, the </w:t>
      </w:r>
      <w:r w:rsidR="00AD23D9" w:rsidRPr="00D71EA7">
        <w:rPr>
          <w:rFonts w:ascii="Arial" w:hAnsi="Arial" w:cs="Arial"/>
          <w:sz w:val="20"/>
          <w:szCs w:val="20"/>
        </w:rPr>
        <w:t>lower</w:t>
      </w:r>
      <w:r w:rsidR="00B856A8" w:rsidRPr="00D71EA7">
        <w:rPr>
          <w:rFonts w:ascii="Arial" w:hAnsi="Arial" w:cs="Arial"/>
          <w:sz w:val="20"/>
          <w:szCs w:val="20"/>
        </w:rPr>
        <w:t xml:space="preserve"> </w:t>
      </w:r>
      <w:r w:rsidR="00D711E2" w:rsidRPr="00D71EA7">
        <w:rPr>
          <w:rFonts w:ascii="Arial" w:hAnsi="Arial" w:cs="Arial"/>
          <w:sz w:val="20"/>
          <w:szCs w:val="20"/>
        </w:rPr>
        <w:t>interoceptive accuracy</w:t>
      </w:r>
      <w:r w:rsidR="00B856A8" w:rsidRPr="00D71EA7">
        <w:rPr>
          <w:rFonts w:ascii="Arial" w:hAnsi="Arial" w:cs="Arial"/>
          <w:sz w:val="20"/>
          <w:szCs w:val="20"/>
        </w:rPr>
        <w:t xml:space="preserve"> in the patient groups </w:t>
      </w:r>
      <w:r w:rsidR="00FF3DC3" w:rsidRPr="00D71EA7">
        <w:rPr>
          <w:rFonts w:ascii="Arial" w:hAnsi="Arial" w:cs="Arial"/>
          <w:sz w:val="20"/>
          <w:szCs w:val="20"/>
        </w:rPr>
        <w:t xml:space="preserve">can </w:t>
      </w:r>
      <w:r w:rsidR="00B856A8" w:rsidRPr="00D71EA7">
        <w:rPr>
          <w:rFonts w:ascii="Arial" w:hAnsi="Arial" w:cs="Arial"/>
          <w:sz w:val="20"/>
          <w:szCs w:val="20"/>
        </w:rPr>
        <w:t xml:space="preserve">be interpreted as a </w:t>
      </w:r>
      <w:r w:rsidR="00C028A5" w:rsidRPr="00D71EA7">
        <w:rPr>
          <w:rFonts w:ascii="Arial" w:hAnsi="Arial" w:cs="Arial"/>
          <w:sz w:val="20"/>
          <w:szCs w:val="20"/>
        </w:rPr>
        <w:t xml:space="preserve">failure to </w:t>
      </w:r>
      <w:r w:rsidR="002230F3" w:rsidRPr="00D71EA7">
        <w:rPr>
          <w:rFonts w:ascii="Arial" w:hAnsi="Arial" w:cs="Arial"/>
          <w:sz w:val="20"/>
          <w:szCs w:val="20"/>
        </w:rPr>
        <w:t xml:space="preserve">appropriately </w:t>
      </w:r>
      <w:r w:rsidR="00FF3DC3" w:rsidRPr="00D71EA7">
        <w:rPr>
          <w:rFonts w:ascii="Arial" w:hAnsi="Arial" w:cs="Arial"/>
          <w:sz w:val="20"/>
          <w:szCs w:val="20"/>
        </w:rPr>
        <w:t>‘</w:t>
      </w:r>
      <w:r w:rsidR="00C028A5" w:rsidRPr="00D71EA7">
        <w:rPr>
          <w:rFonts w:ascii="Arial" w:hAnsi="Arial" w:cs="Arial"/>
          <w:sz w:val="20"/>
          <w:szCs w:val="20"/>
        </w:rPr>
        <w:t>contextualise</w:t>
      </w:r>
      <w:r w:rsidR="00FF3DC3" w:rsidRPr="00D71EA7">
        <w:rPr>
          <w:rFonts w:ascii="Arial" w:hAnsi="Arial" w:cs="Arial"/>
          <w:sz w:val="20"/>
          <w:szCs w:val="20"/>
        </w:rPr>
        <w:t>’</w:t>
      </w:r>
      <w:r w:rsidR="00C028A5" w:rsidRPr="00D71EA7">
        <w:rPr>
          <w:rFonts w:ascii="Arial" w:hAnsi="Arial" w:cs="Arial"/>
          <w:sz w:val="20"/>
          <w:szCs w:val="20"/>
        </w:rPr>
        <w:t xml:space="preserve"> autonomic </w:t>
      </w:r>
      <w:r w:rsidRPr="00D71EA7">
        <w:rPr>
          <w:rFonts w:ascii="Arial" w:hAnsi="Arial" w:cs="Arial"/>
          <w:sz w:val="20"/>
          <w:szCs w:val="20"/>
        </w:rPr>
        <w:t xml:space="preserve">precision or </w:t>
      </w:r>
      <w:r w:rsidR="00C028A5" w:rsidRPr="00D71EA7">
        <w:rPr>
          <w:rFonts w:ascii="Arial" w:hAnsi="Arial" w:cs="Arial"/>
          <w:sz w:val="20"/>
          <w:szCs w:val="20"/>
        </w:rPr>
        <w:t>gain</w:t>
      </w:r>
      <w:r w:rsidR="00FF3DC3" w:rsidRPr="00D71EA7">
        <w:rPr>
          <w:rFonts w:ascii="Arial" w:hAnsi="Arial" w:cs="Arial"/>
          <w:sz w:val="20"/>
          <w:szCs w:val="20"/>
        </w:rPr>
        <w:t>,</w:t>
      </w:r>
      <w:r w:rsidR="005F68B0" w:rsidRPr="00D71EA7">
        <w:rPr>
          <w:rFonts w:ascii="Arial" w:hAnsi="Arial" w:cs="Arial"/>
          <w:sz w:val="20"/>
          <w:szCs w:val="20"/>
        </w:rPr>
        <w:t xml:space="preserve"> i.e., </w:t>
      </w:r>
      <w:r w:rsidR="004C0C4E" w:rsidRPr="00D71EA7">
        <w:rPr>
          <w:rFonts w:ascii="Arial" w:hAnsi="Arial" w:cs="Arial"/>
          <w:sz w:val="20"/>
          <w:szCs w:val="20"/>
        </w:rPr>
        <w:t xml:space="preserve">unlike </w:t>
      </w:r>
      <w:r w:rsidR="008D524E" w:rsidRPr="00D71EA7">
        <w:rPr>
          <w:rFonts w:ascii="Arial" w:hAnsi="Arial" w:cs="Arial"/>
          <w:sz w:val="20"/>
          <w:szCs w:val="20"/>
        </w:rPr>
        <w:t>healthy controls</w:t>
      </w:r>
      <w:r w:rsidR="006F57D9" w:rsidRPr="00D71EA7">
        <w:rPr>
          <w:rFonts w:ascii="Arial" w:hAnsi="Arial" w:cs="Arial"/>
          <w:sz w:val="20"/>
          <w:szCs w:val="20"/>
        </w:rPr>
        <w:t xml:space="preserve"> -</w:t>
      </w:r>
      <w:r w:rsidR="008D524E" w:rsidRPr="00D71EA7">
        <w:rPr>
          <w:rFonts w:ascii="Arial" w:hAnsi="Arial" w:cs="Arial"/>
          <w:sz w:val="20"/>
          <w:szCs w:val="20"/>
        </w:rPr>
        <w:t xml:space="preserve"> </w:t>
      </w:r>
      <w:r w:rsidR="00F10E54" w:rsidRPr="00D71EA7">
        <w:rPr>
          <w:rFonts w:ascii="Arial" w:hAnsi="Arial" w:cs="Arial"/>
          <w:sz w:val="20"/>
          <w:szCs w:val="20"/>
        </w:rPr>
        <w:t xml:space="preserve">where cardiovascular autonomic arousal </w:t>
      </w:r>
      <w:r w:rsidR="00603A76" w:rsidRPr="00D71EA7">
        <w:rPr>
          <w:rFonts w:ascii="Arial" w:hAnsi="Arial" w:cs="Arial"/>
          <w:sz w:val="20"/>
          <w:szCs w:val="20"/>
        </w:rPr>
        <w:t xml:space="preserve">normally </w:t>
      </w:r>
      <w:r w:rsidR="005F68B0" w:rsidRPr="00D71EA7">
        <w:rPr>
          <w:rFonts w:ascii="Arial" w:hAnsi="Arial" w:cs="Arial"/>
          <w:sz w:val="20"/>
          <w:szCs w:val="20"/>
        </w:rPr>
        <w:t>increase</w:t>
      </w:r>
      <w:r w:rsidR="00F10E54" w:rsidRPr="00D71EA7">
        <w:rPr>
          <w:rFonts w:ascii="Arial" w:hAnsi="Arial" w:cs="Arial"/>
          <w:sz w:val="20"/>
          <w:szCs w:val="20"/>
        </w:rPr>
        <w:t xml:space="preserve">s </w:t>
      </w:r>
      <w:r w:rsidR="008D524E" w:rsidRPr="00D71EA7">
        <w:rPr>
          <w:rFonts w:ascii="Arial" w:hAnsi="Arial" w:cs="Arial"/>
          <w:sz w:val="20"/>
          <w:szCs w:val="20"/>
        </w:rPr>
        <w:t>interoceptive accuracy</w:t>
      </w:r>
      <w:r w:rsidR="00F10E54" w:rsidRPr="00D71EA7">
        <w:rPr>
          <w:rFonts w:ascii="Arial" w:hAnsi="Arial" w:cs="Arial"/>
          <w:sz w:val="20"/>
          <w:szCs w:val="20"/>
        </w:rPr>
        <w:t xml:space="preserve"> </w:t>
      </w:r>
      <w:r w:rsidR="00934C38" w:rsidRPr="00D71EA7">
        <w:rPr>
          <w:rFonts w:ascii="Arial" w:hAnsi="Arial" w:cs="Arial"/>
          <w:sz w:val="20"/>
          <w:szCs w:val="20"/>
        </w:rPr>
        <w:fldChar w:fldCharType="begin"/>
      </w:r>
      <w:r w:rsidR="001E532B">
        <w:rPr>
          <w:rFonts w:ascii="Arial" w:hAnsi="Arial" w:cs="Arial"/>
          <w:sz w:val="20"/>
          <w:szCs w:val="20"/>
        </w:rPr>
        <w:instrText xml:space="preserve"> ADDIN EN.CITE &lt;EndNote&gt;&lt;Cite&gt;&lt;Author&gt;Schandry&lt;/Author&gt;&lt;Year&gt;1993&lt;/Year&gt;&lt;RecNum&gt;5344&lt;/RecNum&gt;&lt;DisplayText&gt;(43)&lt;/DisplayText&gt;&lt;record&gt;&lt;rec-number&gt;5344&lt;/rec-number&gt;&lt;foreign-keys&gt;&lt;key app="EN" db-id="zras0vwpsa2zwse5dv9xsx93sar295e2szvf"&gt;5344&lt;/key&gt;&lt;/foreign-keys&gt;&lt;ref-type name="Journal Article"&gt;17&lt;/ref-type&gt;&lt;contributors&gt;&lt;authors&gt;&lt;author&gt;Schandry, R.&lt;/author&gt;&lt;author&gt;Bestler, M.&lt;/author&gt;&lt;author&gt;Montoya, P.&lt;/author&gt;&lt;/authors&gt;&lt;/contributors&gt;&lt;auth-address&gt;Institute of Psychology, University of Munich, Germany.&lt;/auth-address&gt;&lt;titles&gt;&lt;title&gt;On the relation between cardiodynamics and heartbeat perception&lt;/title&gt;&lt;secondary-title&gt;Psychophysiology&lt;/secondary-title&gt;&lt;alt-title&gt;Psychophysiology&lt;/alt-title&gt;&lt;/titles&gt;&lt;periodical&gt;&lt;full-title&gt;Psychophysiology&lt;/full-title&gt;&lt;abbr-1&gt;Psychophysiology&lt;/abbr-1&gt;&lt;/periodical&gt;&lt;alt-periodical&gt;&lt;full-title&gt;Psychophysiology&lt;/full-title&gt;&lt;abbr-1&gt;Psychophysiology&lt;/abbr-1&gt;&lt;/alt-periodical&gt;&lt;pages&gt;467-74&lt;/pages&gt;&lt;volume&gt;30&lt;/volume&gt;&lt;number&gt;5&lt;/number&gt;&lt;keywords&gt;&lt;keyword&gt;Adult&lt;/keyword&gt;&lt;keyword&gt;Cardiography, Impedance&lt;/keyword&gt;&lt;keyword&gt;Ergometry&lt;/keyword&gt;&lt;keyword&gt;Female&lt;/keyword&gt;&lt;keyword&gt;Heart/*physiology&lt;/keyword&gt;&lt;keyword&gt;Heart Rate/*physiology&lt;/keyword&gt;&lt;keyword&gt;Humans&lt;/keyword&gt;&lt;keyword&gt;Male&lt;/keyword&gt;&lt;keyword&gt;Myocardial Contraction/physiology&lt;/keyword&gt;&lt;keyword&gt;Perception/*physiology&lt;/keyword&gt;&lt;keyword&gt;Physical Exertion/physiology&lt;/keyword&gt;&lt;keyword&gt;Psychomotor Performance/physiology&lt;/keyword&gt;&lt;keyword&gt;Stroke Volume/physiology&lt;/keyword&gt;&lt;/keywords&gt;&lt;dates&gt;&lt;year&gt;1993&lt;/year&gt;&lt;pub-dates&gt;&lt;date&gt;Sep&lt;/date&gt;&lt;/pub-dates&gt;&lt;/dates&gt;&lt;isbn&gt;0048-5772 (Print)&amp;#xD;0048-5772 (Linking)&lt;/isbn&gt;&lt;accession-num&gt;8416073&lt;/accession-num&gt;&lt;urls&gt;&lt;related-urls&gt;&lt;url&gt;http://www.ncbi.nlm.nih.gov/pubmed/8416073&lt;/url&gt;&lt;/related-urls&gt;&lt;/urls&gt;&lt;/record&gt;&lt;/Cite&gt;&lt;/EndNote&gt;</w:instrText>
      </w:r>
      <w:r w:rsidR="00934C38" w:rsidRPr="00D71EA7">
        <w:rPr>
          <w:rFonts w:ascii="Arial" w:hAnsi="Arial" w:cs="Arial"/>
          <w:sz w:val="20"/>
          <w:szCs w:val="20"/>
        </w:rPr>
        <w:fldChar w:fldCharType="separate"/>
      </w:r>
      <w:r w:rsidR="001E532B">
        <w:rPr>
          <w:rFonts w:ascii="Arial" w:hAnsi="Arial" w:cs="Arial"/>
          <w:noProof/>
          <w:sz w:val="20"/>
          <w:szCs w:val="20"/>
        </w:rPr>
        <w:t>(43)</w:t>
      </w:r>
      <w:r w:rsidR="00934C38" w:rsidRPr="00D71EA7">
        <w:rPr>
          <w:rFonts w:ascii="Arial" w:hAnsi="Arial" w:cs="Arial"/>
          <w:sz w:val="20"/>
          <w:szCs w:val="20"/>
        </w:rPr>
        <w:fldChar w:fldCharType="end"/>
      </w:r>
      <w:r w:rsidR="006F57D9" w:rsidRPr="00D71EA7">
        <w:rPr>
          <w:rFonts w:ascii="Arial" w:hAnsi="Arial" w:cs="Arial"/>
          <w:sz w:val="20"/>
          <w:szCs w:val="20"/>
        </w:rPr>
        <w:t xml:space="preserve"> -</w:t>
      </w:r>
      <w:r w:rsidR="00F10E54" w:rsidRPr="00D71EA7">
        <w:rPr>
          <w:rFonts w:ascii="Arial" w:hAnsi="Arial" w:cs="Arial"/>
          <w:sz w:val="20"/>
          <w:szCs w:val="20"/>
        </w:rPr>
        <w:t xml:space="preserve"> the opposite occurred in </w:t>
      </w:r>
      <w:r w:rsidR="00B20F90" w:rsidRPr="00D71EA7">
        <w:rPr>
          <w:rFonts w:ascii="Arial" w:hAnsi="Arial" w:cs="Arial"/>
          <w:sz w:val="20"/>
          <w:szCs w:val="20"/>
        </w:rPr>
        <w:t>both OI</w:t>
      </w:r>
      <w:r w:rsidR="00F10E54" w:rsidRPr="00D71EA7">
        <w:rPr>
          <w:rFonts w:ascii="Arial" w:hAnsi="Arial" w:cs="Arial"/>
          <w:sz w:val="20"/>
          <w:szCs w:val="20"/>
        </w:rPr>
        <w:t xml:space="preserve"> patient groups</w:t>
      </w:r>
      <w:r w:rsidR="00B856A8" w:rsidRPr="00D71EA7">
        <w:rPr>
          <w:rFonts w:ascii="Arial" w:hAnsi="Arial" w:cs="Arial"/>
          <w:sz w:val="20"/>
          <w:szCs w:val="20"/>
        </w:rPr>
        <w:t>.</w:t>
      </w:r>
      <w:r w:rsidRPr="00D71EA7">
        <w:rPr>
          <w:rStyle w:val="Hyperlink1"/>
          <w:rFonts w:ascii="Arial" w:eastAsia="Calibri" w:hAnsi="Arial" w:cs="Arial"/>
        </w:rPr>
        <w:t xml:space="preserve"> </w:t>
      </w:r>
      <w:r w:rsidR="00765AFB" w:rsidRPr="00D71EA7">
        <w:rPr>
          <w:rFonts w:ascii="Arial" w:hAnsi="Arial" w:cs="Arial"/>
          <w:sz w:val="20"/>
          <w:szCs w:val="20"/>
        </w:rPr>
        <w:t xml:space="preserve">In other words, normal </w:t>
      </w:r>
      <w:r w:rsidR="00C028A5" w:rsidRPr="00D71EA7">
        <w:rPr>
          <w:rFonts w:ascii="Arial" w:hAnsi="Arial" w:cs="Arial"/>
          <w:sz w:val="20"/>
          <w:szCs w:val="20"/>
        </w:rPr>
        <w:t xml:space="preserve">interoceptive inference </w:t>
      </w:r>
      <w:r w:rsidR="00891C86">
        <w:rPr>
          <w:rFonts w:ascii="Arial" w:hAnsi="Arial" w:cs="Arial"/>
          <w:sz w:val="20"/>
          <w:szCs w:val="20"/>
        </w:rPr>
        <w:t xml:space="preserve">normally </w:t>
      </w:r>
      <w:r w:rsidR="00C028A5" w:rsidRPr="00D71EA7">
        <w:rPr>
          <w:rFonts w:ascii="Arial" w:hAnsi="Arial" w:cs="Arial"/>
          <w:sz w:val="20"/>
          <w:szCs w:val="20"/>
        </w:rPr>
        <w:t>adjusts the</w:t>
      </w:r>
      <w:r w:rsidR="00765AFB" w:rsidRPr="00D71EA7">
        <w:rPr>
          <w:rFonts w:ascii="Arial" w:hAnsi="Arial" w:cs="Arial"/>
          <w:sz w:val="20"/>
          <w:szCs w:val="20"/>
        </w:rPr>
        <w:t xml:space="preserve"> gain </w:t>
      </w:r>
      <w:r w:rsidR="00C028A5" w:rsidRPr="00D71EA7">
        <w:rPr>
          <w:rFonts w:ascii="Arial" w:hAnsi="Arial" w:cs="Arial"/>
          <w:sz w:val="20"/>
          <w:szCs w:val="20"/>
        </w:rPr>
        <w:t xml:space="preserve">of sympathetic and parasympathetic </w:t>
      </w:r>
      <w:r w:rsidR="004E2AFD" w:rsidRPr="00D71EA7">
        <w:rPr>
          <w:rFonts w:ascii="Arial" w:hAnsi="Arial" w:cs="Arial"/>
          <w:sz w:val="20"/>
          <w:szCs w:val="20"/>
        </w:rPr>
        <w:t xml:space="preserve">drives </w:t>
      </w:r>
      <w:r w:rsidR="00C028A5" w:rsidRPr="00D71EA7">
        <w:rPr>
          <w:rFonts w:ascii="Arial" w:hAnsi="Arial" w:cs="Arial"/>
          <w:sz w:val="20"/>
          <w:szCs w:val="20"/>
        </w:rPr>
        <w:t xml:space="preserve">so that they </w:t>
      </w:r>
      <w:r w:rsidR="006F57D9" w:rsidRPr="00D71EA7">
        <w:rPr>
          <w:rFonts w:ascii="Arial" w:hAnsi="Arial" w:cs="Arial"/>
          <w:sz w:val="20"/>
          <w:szCs w:val="20"/>
        </w:rPr>
        <w:t>are</w:t>
      </w:r>
      <w:r w:rsidR="004E2AFD" w:rsidRPr="00D71EA7">
        <w:rPr>
          <w:rFonts w:ascii="Arial" w:hAnsi="Arial" w:cs="Arial"/>
          <w:sz w:val="20"/>
          <w:szCs w:val="20"/>
        </w:rPr>
        <w:t xml:space="preserve"> </w:t>
      </w:r>
      <w:r w:rsidR="00765AFB" w:rsidRPr="00D71EA7">
        <w:rPr>
          <w:rFonts w:ascii="Arial" w:hAnsi="Arial" w:cs="Arial"/>
          <w:sz w:val="20"/>
          <w:szCs w:val="20"/>
        </w:rPr>
        <w:t>context-sensitive</w:t>
      </w:r>
      <w:r w:rsidR="006F57D9" w:rsidRPr="00D71EA7">
        <w:rPr>
          <w:rFonts w:ascii="Arial" w:hAnsi="Arial" w:cs="Arial"/>
          <w:sz w:val="20"/>
          <w:szCs w:val="20"/>
        </w:rPr>
        <w:t xml:space="preserve"> but</w:t>
      </w:r>
      <w:r w:rsidR="004E2AFD" w:rsidRPr="00D71EA7">
        <w:rPr>
          <w:rFonts w:ascii="Arial" w:hAnsi="Arial" w:cs="Arial"/>
          <w:sz w:val="20"/>
          <w:szCs w:val="20"/>
        </w:rPr>
        <w:t xml:space="preserve"> </w:t>
      </w:r>
      <w:r w:rsidR="004C6137" w:rsidRPr="00D71EA7">
        <w:rPr>
          <w:rFonts w:ascii="Arial" w:hAnsi="Arial" w:cs="Arial"/>
          <w:sz w:val="20"/>
          <w:szCs w:val="20"/>
        </w:rPr>
        <w:t xml:space="preserve">in </w:t>
      </w:r>
      <w:r w:rsidR="00B20F90" w:rsidRPr="00D71EA7">
        <w:rPr>
          <w:rFonts w:ascii="Arial" w:hAnsi="Arial" w:cs="Arial"/>
          <w:sz w:val="20"/>
          <w:szCs w:val="20"/>
        </w:rPr>
        <w:t>PoTS and VVS</w:t>
      </w:r>
      <w:r w:rsidR="00B856A8" w:rsidRPr="00D71EA7">
        <w:rPr>
          <w:rFonts w:ascii="Arial" w:hAnsi="Arial" w:cs="Arial"/>
          <w:sz w:val="20"/>
          <w:szCs w:val="20"/>
        </w:rPr>
        <w:t>,</w:t>
      </w:r>
      <w:r w:rsidR="00765AFB" w:rsidRPr="00D71EA7">
        <w:rPr>
          <w:rFonts w:ascii="Arial" w:hAnsi="Arial" w:cs="Arial"/>
          <w:sz w:val="20"/>
          <w:szCs w:val="20"/>
        </w:rPr>
        <w:t xml:space="preserve"> a failure of precision </w:t>
      </w:r>
      <w:r w:rsidR="00B856A8" w:rsidRPr="00D71EA7">
        <w:rPr>
          <w:rFonts w:ascii="Arial" w:hAnsi="Arial" w:cs="Arial"/>
          <w:sz w:val="20"/>
          <w:szCs w:val="20"/>
        </w:rPr>
        <w:t xml:space="preserve">would </w:t>
      </w:r>
      <w:r w:rsidR="0017011B" w:rsidRPr="00D71EA7">
        <w:rPr>
          <w:rFonts w:ascii="Arial" w:hAnsi="Arial" w:cs="Arial"/>
          <w:sz w:val="20"/>
          <w:szCs w:val="20"/>
        </w:rPr>
        <w:t xml:space="preserve">present as </w:t>
      </w:r>
      <w:r w:rsidR="002230F3" w:rsidRPr="00D71EA7">
        <w:rPr>
          <w:rFonts w:ascii="Arial" w:hAnsi="Arial" w:cs="Arial"/>
          <w:sz w:val="20"/>
          <w:szCs w:val="20"/>
        </w:rPr>
        <w:t>context-sensitive failures of</w:t>
      </w:r>
      <w:r w:rsidR="00C028A5" w:rsidRPr="00D71EA7">
        <w:rPr>
          <w:rFonts w:ascii="Arial" w:hAnsi="Arial" w:cs="Arial"/>
          <w:sz w:val="20"/>
          <w:szCs w:val="20"/>
        </w:rPr>
        <w:t xml:space="preserve"> autonomic reflexes</w:t>
      </w:r>
      <w:r w:rsidR="004E2AFD" w:rsidRPr="00D71EA7">
        <w:rPr>
          <w:rFonts w:ascii="Arial" w:hAnsi="Arial" w:cs="Arial"/>
          <w:sz w:val="20"/>
          <w:szCs w:val="20"/>
        </w:rPr>
        <w:t xml:space="preserve">, </w:t>
      </w:r>
      <w:r w:rsidR="006F57D9" w:rsidRPr="00D71EA7">
        <w:rPr>
          <w:rFonts w:ascii="Arial" w:hAnsi="Arial" w:cs="Arial"/>
          <w:sz w:val="20"/>
          <w:szCs w:val="20"/>
        </w:rPr>
        <w:t>such as</w:t>
      </w:r>
      <w:r w:rsidR="000E0043" w:rsidRPr="00D71EA7">
        <w:rPr>
          <w:rFonts w:ascii="Arial" w:hAnsi="Arial" w:cs="Arial"/>
          <w:sz w:val="20"/>
          <w:szCs w:val="20"/>
        </w:rPr>
        <w:t xml:space="preserve"> </w:t>
      </w:r>
      <w:r w:rsidR="000E0043" w:rsidRPr="00D71EA7">
        <w:rPr>
          <w:rStyle w:val="Hyperlink1"/>
          <w:rFonts w:ascii="Arial" w:eastAsia="Calibri" w:hAnsi="Arial" w:cs="Arial"/>
        </w:rPr>
        <w:t xml:space="preserve">a postural </w:t>
      </w:r>
      <w:r w:rsidR="00D74F84" w:rsidRPr="00D71EA7">
        <w:rPr>
          <w:rStyle w:val="Hyperlink1"/>
          <w:rFonts w:ascii="Arial" w:eastAsia="Calibri" w:hAnsi="Arial" w:cs="Arial"/>
        </w:rPr>
        <w:t>HR</w:t>
      </w:r>
      <w:r w:rsidR="000E0043" w:rsidRPr="00D71EA7">
        <w:rPr>
          <w:rStyle w:val="Hyperlink1"/>
          <w:rFonts w:ascii="Arial" w:eastAsia="Calibri" w:hAnsi="Arial" w:cs="Arial"/>
        </w:rPr>
        <w:t xml:space="preserve"> increase </w:t>
      </w:r>
      <w:r w:rsidR="005D4016" w:rsidRPr="00D71EA7">
        <w:rPr>
          <w:rStyle w:val="Hyperlink1"/>
          <w:rFonts w:ascii="Arial" w:eastAsia="Calibri" w:hAnsi="Arial" w:cs="Arial"/>
        </w:rPr>
        <w:t>exceeding</w:t>
      </w:r>
      <w:r w:rsidR="000E0043" w:rsidRPr="00D71EA7">
        <w:rPr>
          <w:rStyle w:val="Hyperlink1"/>
          <w:rFonts w:ascii="Arial" w:eastAsia="Calibri" w:hAnsi="Arial" w:cs="Arial"/>
        </w:rPr>
        <w:t xml:space="preserve"> that necessitated for cardiac out</w:t>
      </w:r>
      <w:r w:rsidR="006F57D9" w:rsidRPr="00D71EA7">
        <w:rPr>
          <w:rStyle w:val="Hyperlink1"/>
          <w:rFonts w:ascii="Arial" w:eastAsia="Calibri" w:hAnsi="Arial" w:cs="Arial"/>
        </w:rPr>
        <w:t>put to maintain organ perfusion</w:t>
      </w:r>
      <w:r w:rsidR="00B20F90" w:rsidRPr="00D71EA7">
        <w:rPr>
          <w:rStyle w:val="Hyperlink1"/>
          <w:rFonts w:ascii="Arial" w:eastAsia="Calibri" w:hAnsi="Arial" w:cs="Arial"/>
        </w:rPr>
        <w:t xml:space="preserve"> or l</w:t>
      </w:r>
      <w:r w:rsidR="000E0043" w:rsidRPr="00D71EA7">
        <w:rPr>
          <w:rStyle w:val="Hyperlink1"/>
          <w:rFonts w:ascii="Arial" w:eastAsia="Calibri" w:hAnsi="Arial" w:cs="Arial"/>
        </w:rPr>
        <w:t xml:space="preserve">oss of consciousness due to </w:t>
      </w:r>
      <w:r w:rsidR="003459D7" w:rsidRPr="00D71EA7">
        <w:rPr>
          <w:rStyle w:val="Hyperlink1"/>
          <w:rFonts w:ascii="Arial" w:eastAsia="Calibri" w:hAnsi="Arial" w:cs="Arial"/>
        </w:rPr>
        <w:t>cerebral hypoperfusion</w:t>
      </w:r>
      <w:r w:rsidR="00B856A8" w:rsidRPr="00D71EA7">
        <w:rPr>
          <w:rStyle w:val="Hyperlink1"/>
          <w:rFonts w:ascii="Arial" w:eastAsia="Calibri" w:hAnsi="Arial" w:cs="Arial"/>
        </w:rPr>
        <w:t>.</w:t>
      </w:r>
      <w:r w:rsidR="004143EE">
        <w:rPr>
          <w:rStyle w:val="Hyperlink1"/>
          <w:rFonts w:ascii="Arial" w:eastAsia="Calibri" w:hAnsi="Arial" w:cs="Arial"/>
        </w:rPr>
        <w:t xml:space="preserve"> </w:t>
      </w:r>
    </w:p>
    <w:p w14:paraId="477FED83" w14:textId="77777777" w:rsidR="00CF78C7" w:rsidRPr="00D71EA7" w:rsidRDefault="00CF78C7" w:rsidP="00287C09">
      <w:pPr>
        <w:pStyle w:val="Body"/>
        <w:spacing w:before="240" w:after="0" w:line="480" w:lineRule="auto"/>
        <w:jc w:val="both"/>
        <w:rPr>
          <w:rStyle w:val="Hyperlink1"/>
          <w:rFonts w:ascii="Arial" w:eastAsia="Calibri" w:hAnsi="Arial" w:cs="Arial"/>
        </w:rPr>
      </w:pPr>
    </w:p>
    <w:p w14:paraId="149284EC" w14:textId="6F5F8F53" w:rsidR="00BC140B" w:rsidRDefault="00B20F90" w:rsidP="00287C09">
      <w:pPr>
        <w:pStyle w:val="Body"/>
        <w:spacing w:before="240" w:after="0" w:line="480" w:lineRule="auto"/>
        <w:jc w:val="both"/>
        <w:rPr>
          <w:rStyle w:val="Hyperlink1"/>
          <w:rFonts w:ascii="Arial" w:eastAsia="Calibri" w:hAnsi="Arial" w:cs="Arial"/>
        </w:rPr>
      </w:pPr>
      <w:r w:rsidRPr="00D71EA7">
        <w:rPr>
          <w:rStyle w:val="Hyperlink1"/>
          <w:rFonts w:ascii="Arial" w:eastAsia="Calibri" w:hAnsi="Arial" w:cs="Arial"/>
        </w:rPr>
        <w:t>If</w:t>
      </w:r>
      <w:r w:rsidR="00C471C2" w:rsidRPr="00D71EA7">
        <w:rPr>
          <w:rStyle w:val="Hyperlink1"/>
          <w:rFonts w:ascii="Arial" w:eastAsia="Calibri" w:hAnsi="Arial" w:cs="Arial"/>
        </w:rPr>
        <w:t xml:space="preserve"> top-down regulation of precision </w:t>
      </w:r>
      <w:r w:rsidR="002E3AC4" w:rsidRPr="00D71EA7">
        <w:rPr>
          <w:rStyle w:val="Hyperlink1"/>
          <w:rFonts w:ascii="Arial" w:eastAsia="Calibri" w:hAnsi="Arial" w:cs="Arial"/>
        </w:rPr>
        <w:t>is expressed in</w:t>
      </w:r>
      <w:r w:rsidR="00C471C2" w:rsidRPr="00D71EA7">
        <w:rPr>
          <w:rStyle w:val="Hyperlink1"/>
          <w:rFonts w:ascii="Arial" w:eastAsia="Calibri" w:hAnsi="Arial" w:cs="Arial"/>
        </w:rPr>
        <w:t xml:space="preserve"> attentional selection of precise sensory</w:t>
      </w:r>
      <w:r w:rsidR="003459D7" w:rsidRPr="00D71EA7">
        <w:rPr>
          <w:rStyle w:val="Hyperlink1"/>
          <w:rFonts w:ascii="Arial" w:eastAsia="Calibri" w:hAnsi="Arial" w:cs="Arial"/>
        </w:rPr>
        <w:t xml:space="preserve"> information</w:t>
      </w:r>
      <w:r w:rsidR="00C471C2" w:rsidRPr="00D71EA7">
        <w:rPr>
          <w:rStyle w:val="Hyperlink1"/>
          <w:rFonts w:ascii="Arial" w:eastAsia="Calibri" w:hAnsi="Arial" w:cs="Arial"/>
        </w:rPr>
        <w:t xml:space="preserve">, a failure to attenuate or contextualise precision translates into a failure to attend </w:t>
      </w:r>
      <w:r w:rsidR="002E3AC4" w:rsidRPr="00D71EA7">
        <w:rPr>
          <w:rStyle w:val="Hyperlink1"/>
          <w:rFonts w:ascii="Arial" w:eastAsia="Calibri" w:hAnsi="Arial" w:cs="Arial"/>
        </w:rPr>
        <w:t xml:space="preserve">accurately </w:t>
      </w:r>
      <w:r w:rsidR="0054032D" w:rsidRPr="00D71EA7">
        <w:rPr>
          <w:rStyle w:val="Hyperlink1"/>
          <w:rFonts w:ascii="Arial" w:eastAsia="Calibri" w:hAnsi="Arial" w:cs="Arial"/>
        </w:rPr>
        <w:t xml:space="preserve">to </w:t>
      </w:r>
      <w:r w:rsidR="00C471C2" w:rsidRPr="00D71EA7">
        <w:rPr>
          <w:rStyle w:val="Hyperlink1"/>
          <w:rFonts w:ascii="Arial" w:eastAsia="Calibri" w:hAnsi="Arial" w:cs="Arial"/>
        </w:rPr>
        <w:t xml:space="preserve">ascending interoceptive signals. At a </w:t>
      </w:r>
      <w:r w:rsidR="002E3AC4" w:rsidRPr="00D71EA7">
        <w:rPr>
          <w:rStyle w:val="Hyperlink1"/>
          <w:rFonts w:ascii="Arial" w:eastAsia="Calibri" w:hAnsi="Arial" w:cs="Arial"/>
        </w:rPr>
        <w:t xml:space="preserve">primary </w:t>
      </w:r>
      <w:r w:rsidR="00C471C2" w:rsidRPr="00D71EA7">
        <w:rPr>
          <w:rStyle w:val="Hyperlink1"/>
          <w:rFonts w:ascii="Arial" w:eastAsia="Calibri" w:hAnsi="Arial" w:cs="Arial"/>
        </w:rPr>
        <w:t xml:space="preserve">level of analysis, our results </w:t>
      </w:r>
      <w:r w:rsidR="002E3AC4" w:rsidRPr="00D71EA7">
        <w:rPr>
          <w:rStyle w:val="Hyperlink1"/>
          <w:rFonts w:ascii="Arial" w:eastAsia="Calibri" w:hAnsi="Arial" w:cs="Arial"/>
        </w:rPr>
        <w:t>indicat</w:t>
      </w:r>
      <w:r w:rsidR="00BC08D7">
        <w:rPr>
          <w:rStyle w:val="Hyperlink1"/>
          <w:rFonts w:ascii="Arial" w:eastAsia="Calibri" w:hAnsi="Arial" w:cs="Arial"/>
        </w:rPr>
        <w:t>e</w:t>
      </w:r>
      <w:r w:rsidR="002E3AC4" w:rsidRPr="00D71EA7">
        <w:rPr>
          <w:rStyle w:val="Hyperlink1"/>
          <w:rFonts w:ascii="Arial" w:eastAsia="Calibri" w:hAnsi="Arial" w:cs="Arial"/>
        </w:rPr>
        <w:t xml:space="preserve"> that attention to</w:t>
      </w:r>
      <w:r w:rsidR="00C471C2" w:rsidRPr="00D71EA7">
        <w:rPr>
          <w:rStyle w:val="Hyperlink1"/>
          <w:rFonts w:ascii="Arial" w:eastAsia="Calibri" w:hAnsi="Arial" w:cs="Arial"/>
        </w:rPr>
        <w:t xml:space="preserve"> interoceptive cues </w:t>
      </w:r>
      <w:r w:rsidR="002E3AC4" w:rsidRPr="00D71EA7">
        <w:rPr>
          <w:rStyle w:val="Hyperlink1"/>
          <w:rFonts w:ascii="Arial" w:eastAsia="Calibri" w:hAnsi="Arial" w:cs="Arial"/>
        </w:rPr>
        <w:t>is ineffective</w:t>
      </w:r>
      <w:r w:rsidR="006F57D9" w:rsidRPr="00D71EA7">
        <w:rPr>
          <w:rStyle w:val="Hyperlink1"/>
          <w:rFonts w:ascii="Arial" w:eastAsia="Calibri" w:hAnsi="Arial" w:cs="Arial"/>
        </w:rPr>
        <w:t xml:space="preserve"> in </w:t>
      </w:r>
      <w:r w:rsidRPr="00D71EA7">
        <w:rPr>
          <w:rStyle w:val="Hyperlink1"/>
          <w:rFonts w:ascii="Arial" w:eastAsia="Calibri" w:hAnsi="Arial" w:cs="Arial"/>
        </w:rPr>
        <w:t xml:space="preserve">OI </w:t>
      </w:r>
      <w:r w:rsidR="00C471C2" w:rsidRPr="00D71EA7">
        <w:rPr>
          <w:rStyle w:val="Hyperlink1"/>
          <w:rFonts w:ascii="Arial" w:eastAsia="Calibri" w:hAnsi="Arial" w:cs="Arial"/>
        </w:rPr>
        <w:t xml:space="preserve">because </w:t>
      </w:r>
      <w:r w:rsidR="002E3AC4" w:rsidRPr="00D71EA7">
        <w:rPr>
          <w:rStyle w:val="Hyperlink1"/>
          <w:rFonts w:ascii="Arial" w:eastAsia="Calibri" w:hAnsi="Arial" w:cs="Arial"/>
        </w:rPr>
        <w:t xml:space="preserve">the underlying </w:t>
      </w:r>
      <w:r w:rsidR="00C471C2" w:rsidRPr="00D71EA7">
        <w:rPr>
          <w:rStyle w:val="Hyperlink1"/>
          <w:rFonts w:ascii="Arial" w:eastAsia="Calibri" w:hAnsi="Arial" w:cs="Arial"/>
        </w:rPr>
        <w:t xml:space="preserve">neuromodulatory mechanisms </w:t>
      </w:r>
      <w:r w:rsidR="002E3AC4" w:rsidRPr="00D71EA7">
        <w:rPr>
          <w:rStyle w:val="Hyperlink1"/>
          <w:rFonts w:ascii="Arial" w:eastAsia="Calibri" w:hAnsi="Arial" w:cs="Arial"/>
        </w:rPr>
        <w:t xml:space="preserve">that flexibly regulate synaptic gain within </w:t>
      </w:r>
      <w:r w:rsidRPr="00D71EA7">
        <w:rPr>
          <w:rStyle w:val="Hyperlink1"/>
          <w:rFonts w:ascii="Arial" w:eastAsia="Calibri" w:hAnsi="Arial" w:cs="Arial"/>
        </w:rPr>
        <w:t xml:space="preserve">the </w:t>
      </w:r>
      <w:r w:rsidR="002E3AC4" w:rsidRPr="00D71EA7">
        <w:rPr>
          <w:rStyle w:val="Hyperlink1"/>
          <w:rFonts w:ascii="Arial" w:eastAsia="Calibri" w:hAnsi="Arial" w:cs="Arial"/>
        </w:rPr>
        <w:t xml:space="preserve">central autonomic </w:t>
      </w:r>
      <w:r w:rsidR="00847927" w:rsidRPr="00D71EA7">
        <w:rPr>
          <w:rStyle w:val="Hyperlink1"/>
          <w:rFonts w:ascii="Arial" w:eastAsia="Calibri" w:hAnsi="Arial" w:cs="Arial"/>
        </w:rPr>
        <w:t>network</w:t>
      </w:r>
      <w:r w:rsidR="002E3AC4" w:rsidRPr="00D71EA7">
        <w:rPr>
          <w:rStyle w:val="Hyperlink1"/>
          <w:rFonts w:ascii="Arial" w:eastAsia="Calibri" w:hAnsi="Arial" w:cs="Arial"/>
        </w:rPr>
        <w:t xml:space="preserve"> </w:t>
      </w:r>
      <w:r w:rsidR="002230F3" w:rsidRPr="00D71EA7">
        <w:rPr>
          <w:rStyle w:val="Hyperlink1"/>
          <w:rFonts w:ascii="Arial" w:eastAsia="Calibri" w:hAnsi="Arial" w:cs="Arial"/>
        </w:rPr>
        <w:t xml:space="preserve">(CAN) </w:t>
      </w:r>
      <w:r w:rsidR="00847927" w:rsidRPr="00D71EA7">
        <w:rPr>
          <w:rStyle w:val="Hyperlink1"/>
          <w:rFonts w:ascii="Arial" w:eastAsia="Calibri" w:hAnsi="Arial" w:cs="Arial"/>
        </w:rPr>
        <w:t>are compromised</w:t>
      </w:r>
      <w:r w:rsidR="004C0C4E" w:rsidRPr="00D71EA7">
        <w:rPr>
          <w:rStyle w:val="Hyperlink1"/>
          <w:rFonts w:ascii="Arial" w:eastAsia="Calibri" w:hAnsi="Arial" w:cs="Arial"/>
        </w:rPr>
        <w:t>, for which there is recent evidence</w:t>
      </w:r>
      <w:r w:rsidR="00E54074" w:rsidRPr="00D71EA7">
        <w:rPr>
          <w:rStyle w:val="Hyperlink1"/>
          <w:rFonts w:ascii="Arial" w:eastAsia="Calibri" w:hAnsi="Arial" w:cs="Arial"/>
        </w:rPr>
        <w:t xml:space="preserve"> </w:t>
      </w:r>
      <w:r w:rsidR="00934C38" w:rsidRPr="00D71EA7">
        <w:rPr>
          <w:rStyle w:val="Hyperlink1"/>
          <w:rFonts w:ascii="Arial" w:eastAsia="Calibri" w:hAnsi="Arial" w:cs="Arial"/>
        </w:rPr>
        <w:fldChar w:fldCharType="begin">
          <w:fldData xml:space="preserve">PEVuZE5vdGU+PENpdGU+PEF1dGhvcj5VbWVkYTwvQXV0aG9yPjxZZWFyPjIwMTU8L1llYXI+PFJl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</w:fldData>
        </w:fldChar>
      </w:r>
      <w:r w:rsidR="001E532B">
        <w:rPr>
          <w:rStyle w:val="Hyperlink1"/>
          <w:rFonts w:ascii="Arial" w:eastAsia="Calibri" w:hAnsi="Arial" w:cs="Arial"/>
        </w:rPr>
        <w:instrText xml:space="preserve"> ADDIN EN.CITE </w:instrText>
      </w:r>
      <w:r w:rsidR="001E532B">
        <w:rPr>
          <w:rStyle w:val="Hyperlink1"/>
          <w:rFonts w:ascii="Arial" w:eastAsia="Calibri" w:hAnsi="Arial" w:cs="Arial"/>
        </w:rPr>
        <w:fldChar w:fldCharType="begin">
          <w:fldData xml:space="preserve">PEVuZE5vdGU+PENpdGU+PEF1dGhvcj5VbWVkYTwvQXV0aG9yPjxZZWFyPjIwMTU8L1llYXI+PFJl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</w:fldData>
        </w:fldChar>
      </w:r>
      <w:r w:rsidR="001E532B">
        <w:rPr>
          <w:rStyle w:val="Hyperlink1"/>
          <w:rFonts w:ascii="Arial" w:eastAsia="Calibri" w:hAnsi="Arial" w:cs="Arial"/>
        </w:rPr>
        <w:instrText xml:space="preserve"> ADDIN EN.CITE.DATA </w:instrText>
      </w:r>
      <w:r w:rsidR="001E532B">
        <w:rPr>
          <w:rStyle w:val="Hyperlink1"/>
          <w:rFonts w:ascii="Arial" w:eastAsia="Calibri" w:hAnsi="Arial" w:cs="Arial"/>
        </w:rPr>
      </w:r>
      <w:r w:rsidR="001E532B">
        <w:rPr>
          <w:rStyle w:val="Hyperlink1"/>
          <w:rFonts w:ascii="Arial" w:eastAsia="Calibri" w:hAnsi="Arial" w:cs="Arial"/>
        </w:rPr>
        <w:fldChar w:fldCharType="end"/>
      </w:r>
      <w:r w:rsidR="00934C38" w:rsidRPr="00D71EA7">
        <w:rPr>
          <w:rStyle w:val="Hyperlink1"/>
          <w:rFonts w:ascii="Arial" w:eastAsia="Calibri" w:hAnsi="Arial" w:cs="Arial"/>
        </w:rPr>
      </w:r>
      <w:r w:rsidR="00934C38" w:rsidRPr="00D71EA7">
        <w:rPr>
          <w:rStyle w:val="Hyperlink1"/>
          <w:rFonts w:ascii="Arial" w:eastAsia="Calibri" w:hAnsi="Arial" w:cs="Arial"/>
        </w:rPr>
        <w:fldChar w:fldCharType="separate"/>
      </w:r>
      <w:r w:rsidR="001E532B">
        <w:rPr>
          <w:rStyle w:val="Hyperlink1"/>
          <w:rFonts w:ascii="Arial" w:eastAsia="Calibri" w:hAnsi="Arial" w:cs="Arial"/>
          <w:noProof/>
        </w:rPr>
        <w:t>(44, 45)</w:t>
      </w:r>
      <w:r w:rsidR="00934C38" w:rsidRPr="00D71EA7">
        <w:rPr>
          <w:rStyle w:val="Hyperlink1"/>
          <w:rFonts w:ascii="Arial" w:eastAsia="Calibri" w:hAnsi="Arial" w:cs="Arial"/>
        </w:rPr>
        <w:fldChar w:fldCharType="end"/>
      </w:r>
      <w:r w:rsidR="004C0C4E" w:rsidRPr="00D71EA7">
        <w:rPr>
          <w:rStyle w:val="Hyperlink1"/>
          <w:rFonts w:ascii="Arial" w:eastAsia="Calibri" w:hAnsi="Arial" w:cs="Arial"/>
        </w:rPr>
        <w:t>. T</w:t>
      </w:r>
      <w:r w:rsidR="00CE49C7" w:rsidRPr="00D71EA7">
        <w:rPr>
          <w:rStyle w:val="Hyperlink1"/>
          <w:rFonts w:ascii="Arial" w:eastAsia="Calibri" w:hAnsi="Arial" w:cs="Arial"/>
        </w:rPr>
        <w:t xml:space="preserve">his argument </w:t>
      </w:r>
      <w:r w:rsidR="00C471C2" w:rsidRPr="00D71EA7">
        <w:rPr>
          <w:rStyle w:val="Hyperlink1"/>
          <w:rFonts w:ascii="Arial" w:eastAsia="Calibri" w:hAnsi="Arial" w:cs="Arial"/>
        </w:rPr>
        <w:t>suggest</w:t>
      </w:r>
      <w:r w:rsidR="00CE49C7" w:rsidRPr="00D71EA7">
        <w:rPr>
          <w:rStyle w:val="Hyperlink1"/>
          <w:rFonts w:ascii="Arial" w:eastAsia="Calibri" w:hAnsi="Arial" w:cs="Arial"/>
        </w:rPr>
        <w:t>s</w:t>
      </w:r>
      <w:r w:rsidR="00C471C2" w:rsidRPr="00D71EA7">
        <w:rPr>
          <w:rStyle w:val="Hyperlink1"/>
          <w:rFonts w:ascii="Arial" w:eastAsia="Calibri" w:hAnsi="Arial" w:cs="Arial"/>
        </w:rPr>
        <w:t xml:space="preserve"> that patients </w:t>
      </w:r>
      <w:r w:rsidR="00E6424A">
        <w:rPr>
          <w:rStyle w:val="Hyperlink1"/>
          <w:rFonts w:ascii="Arial" w:eastAsia="Calibri" w:hAnsi="Arial" w:cs="Arial"/>
        </w:rPr>
        <w:t xml:space="preserve">may experience </w:t>
      </w:r>
      <w:r w:rsidR="002E3AC4" w:rsidRPr="00D71EA7">
        <w:rPr>
          <w:rStyle w:val="Hyperlink1"/>
          <w:rFonts w:ascii="Arial" w:eastAsia="Calibri" w:hAnsi="Arial" w:cs="Arial"/>
        </w:rPr>
        <w:t>difficulty in</w:t>
      </w:r>
      <w:r w:rsidR="00C471C2" w:rsidRPr="00D71EA7">
        <w:rPr>
          <w:rStyle w:val="Hyperlink1"/>
          <w:rFonts w:ascii="Arial" w:eastAsia="Calibri" w:hAnsi="Arial" w:cs="Arial"/>
        </w:rPr>
        <w:t xml:space="preserve"> withdraw</w:t>
      </w:r>
      <w:r w:rsidR="005D4016" w:rsidRPr="00D71EA7">
        <w:rPr>
          <w:rStyle w:val="Hyperlink1"/>
          <w:rFonts w:ascii="Arial" w:eastAsia="Calibri" w:hAnsi="Arial" w:cs="Arial"/>
        </w:rPr>
        <w:t>ing</w:t>
      </w:r>
      <w:r w:rsidR="00C471C2" w:rsidRPr="00D71EA7">
        <w:rPr>
          <w:rStyle w:val="Hyperlink1"/>
          <w:rFonts w:ascii="Arial" w:eastAsia="Calibri" w:hAnsi="Arial" w:cs="Arial"/>
        </w:rPr>
        <w:t xml:space="preserve"> attention from the interoceptive domain</w:t>
      </w:r>
      <w:r w:rsidR="002E3AC4" w:rsidRPr="00D71EA7">
        <w:rPr>
          <w:rStyle w:val="Hyperlink1"/>
          <w:rFonts w:ascii="Arial" w:eastAsia="Calibri" w:hAnsi="Arial" w:cs="Arial"/>
        </w:rPr>
        <w:t>,</w:t>
      </w:r>
      <w:r w:rsidR="00D04CAD" w:rsidRPr="00D71EA7">
        <w:rPr>
          <w:rStyle w:val="Hyperlink1"/>
          <w:rFonts w:ascii="Arial" w:eastAsia="Calibri" w:hAnsi="Arial" w:cs="Arial"/>
        </w:rPr>
        <w:t xml:space="preserve"> and is supported by </w:t>
      </w:r>
      <w:r w:rsidR="002E3AC4" w:rsidRPr="00D71EA7">
        <w:rPr>
          <w:rStyle w:val="Hyperlink1"/>
          <w:rFonts w:ascii="Arial" w:eastAsia="Calibri" w:hAnsi="Arial" w:cs="Arial"/>
        </w:rPr>
        <w:t xml:space="preserve">observations of </w:t>
      </w:r>
      <w:r w:rsidR="00F71B80">
        <w:rPr>
          <w:rStyle w:val="Hyperlink1"/>
          <w:rFonts w:ascii="Arial" w:eastAsia="Calibri" w:hAnsi="Arial" w:cs="Arial"/>
        </w:rPr>
        <w:t>bodily</w:t>
      </w:r>
      <w:r w:rsidR="00F71B80" w:rsidRPr="00D71EA7">
        <w:rPr>
          <w:rStyle w:val="Hyperlink1"/>
          <w:rFonts w:ascii="Arial" w:eastAsia="Calibri" w:hAnsi="Arial" w:cs="Arial"/>
        </w:rPr>
        <w:t xml:space="preserve"> </w:t>
      </w:r>
      <w:r w:rsidR="00D04CAD" w:rsidRPr="00D71EA7">
        <w:rPr>
          <w:rStyle w:val="Hyperlink1"/>
          <w:rFonts w:ascii="Arial" w:eastAsia="Calibri" w:hAnsi="Arial" w:cs="Arial"/>
        </w:rPr>
        <w:t xml:space="preserve">hypervigilance in </w:t>
      </w:r>
      <w:r w:rsidRPr="00D71EA7">
        <w:rPr>
          <w:rStyle w:val="Hyperlink1"/>
          <w:rFonts w:ascii="Arial" w:eastAsia="Calibri" w:hAnsi="Arial" w:cs="Arial"/>
        </w:rPr>
        <w:t xml:space="preserve">PoTS and VVS </w:t>
      </w:r>
      <w:r w:rsidR="002E3AC4" w:rsidRPr="00D71EA7">
        <w:rPr>
          <w:rStyle w:val="Hyperlink1"/>
          <w:rFonts w:ascii="Arial" w:eastAsia="Calibri" w:hAnsi="Arial" w:cs="Arial"/>
        </w:rPr>
        <w:t xml:space="preserve">patients </w:t>
      </w:r>
      <w:r w:rsidR="00934C38" w:rsidRPr="00D71EA7">
        <w:rPr>
          <w:rStyle w:val="Hyperlink1"/>
          <w:rFonts w:ascii="Arial" w:eastAsia="Calibri" w:hAnsi="Arial" w:cs="Arial"/>
        </w:rPr>
        <w:fldChar w:fldCharType="begin">
          <w:fldData xml:space="preserve">PEVuZE5vdGU+PENpdGU+PEF1dGhvcj5CZW5ydWQtTGFyc29uPC9BdXRob3I+PFllYXI+MjAwMzwv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=
</w:fldData>
        </w:fldChar>
      </w:r>
      <w:r w:rsidR="001E532B">
        <w:rPr>
          <w:rStyle w:val="Hyperlink1"/>
          <w:rFonts w:ascii="Arial" w:eastAsia="Calibri" w:hAnsi="Arial" w:cs="Arial"/>
        </w:rPr>
        <w:instrText xml:space="preserve"> ADDIN EN.CITE </w:instrText>
      </w:r>
      <w:r w:rsidR="001E532B">
        <w:rPr>
          <w:rStyle w:val="Hyperlink1"/>
          <w:rFonts w:ascii="Arial" w:eastAsia="Calibri" w:hAnsi="Arial" w:cs="Arial"/>
        </w:rPr>
        <w:fldChar w:fldCharType="begin">
          <w:fldData xml:space="preserve">PEVuZE5vdGU+PENpdGU+PEF1dGhvcj5CZW5ydWQtTGFyc29uPC9BdXRob3I+PFllYXI+MjAwMzwv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=
</w:fldData>
        </w:fldChar>
      </w:r>
      <w:r w:rsidR="001E532B">
        <w:rPr>
          <w:rStyle w:val="Hyperlink1"/>
          <w:rFonts w:ascii="Arial" w:eastAsia="Calibri" w:hAnsi="Arial" w:cs="Arial"/>
        </w:rPr>
        <w:instrText xml:space="preserve"> ADDIN EN.CITE.DATA </w:instrText>
      </w:r>
      <w:r w:rsidR="001E532B">
        <w:rPr>
          <w:rStyle w:val="Hyperlink1"/>
          <w:rFonts w:ascii="Arial" w:eastAsia="Calibri" w:hAnsi="Arial" w:cs="Arial"/>
        </w:rPr>
      </w:r>
      <w:r w:rsidR="001E532B">
        <w:rPr>
          <w:rStyle w:val="Hyperlink1"/>
          <w:rFonts w:ascii="Arial" w:eastAsia="Calibri" w:hAnsi="Arial" w:cs="Arial"/>
        </w:rPr>
        <w:fldChar w:fldCharType="end"/>
      </w:r>
      <w:r w:rsidR="00934C38" w:rsidRPr="00D71EA7">
        <w:rPr>
          <w:rStyle w:val="Hyperlink1"/>
          <w:rFonts w:ascii="Arial" w:eastAsia="Calibri" w:hAnsi="Arial" w:cs="Arial"/>
        </w:rPr>
      </w:r>
      <w:r w:rsidR="00934C38" w:rsidRPr="00D71EA7">
        <w:rPr>
          <w:rStyle w:val="Hyperlink1"/>
          <w:rFonts w:ascii="Arial" w:eastAsia="Calibri" w:hAnsi="Arial" w:cs="Arial"/>
        </w:rPr>
        <w:fldChar w:fldCharType="separate"/>
      </w:r>
      <w:r w:rsidR="001E532B">
        <w:rPr>
          <w:rStyle w:val="Hyperlink1"/>
          <w:rFonts w:ascii="Arial" w:eastAsia="Calibri" w:hAnsi="Arial" w:cs="Arial"/>
          <w:noProof/>
        </w:rPr>
        <w:t>(46, 47)</w:t>
      </w:r>
      <w:r w:rsidR="00934C38" w:rsidRPr="00D71EA7">
        <w:rPr>
          <w:rStyle w:val="Hyperlink1"/>
          <w:rFonts w:ascii="Arial" w:eastAsia="Calibri" w:hAnsi="Arial" w:cs="Arial"/>
        </w:rPr>
        <w:fldChar w:fldCharType="end"/>
      </w:r>
      <w:r w:rsidR="002C10A9" w:rsidRPr="00D71EA7">
        <w:rPr>
          <w:rFonts w:ascii="Arial" w:hAnsi="Arial" w:cs="Arial"/>
          <w:sz w:val="20"/>
          <w:szCs w:val="20"/>
        </w:rPr>
        <w:t xml:space="preserve"> </w:t>
      </w:r>
      <w:r w:rsidR="002C10A9" w:rsidRPr="00D71EA7">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 </w:instrText>
      </w:r>
      <w:r w:rsidR="00BE18F3">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EN.CITE.DATA </w:instrText>
      </w:r>
      <w:r w:rsidR="00BE18F3">
        <w:rPr>
          <w:rFonts w:ascii="Arial" w:hAnsi="Arial" w:cs="Arial"/>
          <w:sz w:val="20"/>
          <w:szCs w:val="20"/>
        </w:rPr>
      </w:r>
      <w:r w:rsidR="00BE18F3">
        <w:rPr>
          <w:rFonts w:ascii="Arial" w:hAnsi="Arial" w:cs="Arial"/>
          <w:sz w:val="20"/>
          <w:szCs w:val="20"/>
        </w:rPr>
        <w:fldChar w:fldCharType="end"/>
      </w:r>
      <w:r w:rsidR="002C10A9" w:rsidRPr="00D71EA7">
        <w:rPr>
          <w:rFonts w:ascii="Arial" w:hAnsi="Arial" w:cs="Arial"/>
          <w:sz w:val="20"/>
          <w:szCs w:val="20"/>
        </w:rPr>
      </w:r>
      <w:r w:rsidR="002C10A9" w:rsidRPr="00D71EA7">
        <w:rPr>
          <w:rFonts w:ascii="Arial" w:hAnsi="Arial" w:cs="Arial"/>
          <w:sz w:val="20"/>
          <w:szCs w:val="20"/>
        </w:rPr>
        <w:fldChar w:fldCharType="separate"/>
      </w:r>
      <w:r w:rsidR="00BE18F3">
        <w:rPr>
          <w:rFonts w:ascii="Arial" w:hAnsi="Arial" w:cs="Arial"/>
          <w:noProof/>
          <w:sz w:val="20"/>
          <w:szCs w:val="20"/>
        </w:rPr>
        <w:t>(6)</w:t>
      </w:r>
      <w:r w:rsidR="002C10A9" w:rsidRPr="00D71EA7">
        <w:rPr>
          <w:rFonts w:ascii="Arial" w:hAnsi="Arial" w:cs="Arial"/>
          <w:sz w:val="20"/>
          <w:szCs w:val="20"/>
        </w:rPr>
        <w:fldChar w:fldCharType="end"/>
      </w:r>
      <w:r w:rsidR="00CF78C7">
        <w:rPr>
          <w:rFonts w:ascii="Arial" w:hAnsi="Arial" w:cs="Arial"/>
          <w:sz w:val="20"/>
          <w:szCs w:val="20"/>
        </w:rPr>
        <w:t xml:space="preserve">. </w:t>
      </w:r>
      <w:r w:rsidR="004C6B8F" w:rsidRPr="00D71EA7">
        <w:rPr>
          <w:rStyle w:val="Hyperlink1"/>
          <w:rFonts w:ascii="Arial" w:eastAsia="Calibri" w:hAnsi="Arial" w:cs="Arial"/>
        </w:rPr>
        <w:t xml:space="preserve">Our data on reduced </w:t>
      </w:r>
      <w:r w:rsidR="00D04CAD" w:rsidRPr="00D71EA7">
        <w:rPr>
          <w:rStyle w:val="Hyperlink1"/>
          <w:rFonts w:ascii="Arial" w:eastAsia="Calibri" w:hAnsi="Arial" w:cs="Arial"/>
        </w:rPr>
        <w:t xml:space="preserve">interoceptive accuracy </w:t>
      </w:r>
      <w:r w:rsidR="004C6B8F" w:rsidRPr="00D71EA7">
        <w:rPr>
          <w:rStyle w:val="Hyperlink1"/>
          <w:rFonts w:ascii="Arial" w:eastAsia="Calibri" w:hAnsi="Arial" w:cs="Arial"/>
        </w:rPr>
        <w:t>is</w:t>
      </w:r>
      <w:r w:rsidR="00C471C2" w:rsidRPr="00D71EA7">
        <w:rPr>
          <w:rStyle w:val="Hyperlink1"/>
          <w:rFonts w:ascii="Arial" w:eastAsia="Calibri" w:hAnsi="Arial" w:cs="Arial"/>
        </w:rPr>
        <w:t xml:space="preserve"> </w:t>
      </w:r>
      <w:r w:rsidR="004C6137" w:rsidRPr="00D71EA7">
        <w:rPr>
          <w:rStyle w:val="Hyperlink1"/>
          <w:rFonts w:ascii="Arial" w:eastAsia="Calibri" w:hAnsi="Arial" w:cs="Arial"/>
        </w:rPr>
        <w:t xml:space="preserve">comparable </w:t>
      </w:r>
      <w:r w:rsidR="004C0C4E" w:rsidRPr="00D71EA7">
        <w:rPr>
          <w:rStyle w:val="Hyperlink1"/>
          <w:rFonts w:ascii="Arial" w:eastAsia="Calibri" w:hAnsi="Arial" w:cs="Arial"/>
        </w:rPr>
        <w:t xml:space="preserve">to </w:t>
      </w:r>
      <w:r w:rsidR="00524EF1" w:rsidRPr="00D71EA7">
        <w:rPr>
          <w:rStyle w:val="Hyperlink1"/>
          <w:rFonts w:ascii="Arial" w:eastAsia="Calibri" w:hAnsi="Arial" w:cs="Arial"/>
        </w:rPr>
        <w:t>sensory attenuation in the somatosensory domain</w:t>
      </w:r>
      <w:r w:rsidR="004C6137" w:rsidRPr="00D71EA7">
        <w:rPr>
          <w:rStyle w:val="Hyperlink1"/>
          <w:rFonts w:ascii="Arial" w:eastAsia="Calibri" w:hAnsi="Arial" w:cs="Arial"/>
        </w:rPr>
        <w:t xml:space="preserve">, </w:t>
      </w:r>
      <w:r w:rsidR="004C6B8F" w:rsidRPr="00D71EA7">
        <w:rPr>
          <w:rStyle w:val="Hyperlink1"/>
          <w:rFonts w:ascii="Arial" w:eastAsia="Calibri" w:hAnsi="Arial" w:cs="Arial"/>
        </w:rPr>
        <w:t xml:space="preserve">such that the same psychophysiological phenomena </w:t>
      </w:r>
      <w:r w:rsidR="004C6B8F" w:rsidRPr="00D71EA7">
        <w:rPr>
          <w:rStyle w:val="Hyperlink1"/>
          <w:rFonts w:ascii="Arial" w:eastAsia="Calibri" w:hAnsi="Arial" w:cs="Arial"/>
        </w:rPr>
        <w:lastRenderedPageBreak/>
        <w:t>that underlie somato</w:t>
      </w:r>
      <w:r w:rsidR="00524EF1" w:rsidRPr="00D71EA7">
        <w:rPr>
          <w:rStyle w:val="Hyperlink1"/>
          <w:rFonts w:ascii="Arial" w:eastAsia="Calibri" w:hAnsi="Arial" w:cs="Arial"/>
        </w:rPr>
        <w:t>sensory attenuation produces an underestimat</w:t>
      </w:r>
      <w:r w:rsidR="007337B6" w:rsidRPr="00D71EA7">
        <w:rPr>
          <w:rStyle w:val="Hyperlink1"/>
          <w:rFonts w:ascii="Arial" w:eastAsia="Calibri" w:hAnsi="Arial" w:cs="Arial"/>
        </w:rPr>
        <w:t>ion</w:t>
      </w:r>
      <w:r w:rsidR="00524EF1" w:rsidRPr="00D71EA7">
        <w:rPr>
          <w:rStyle w:val="Hyperlink1"/>
          <w:rFonts w:ascii="Arial" w:eastAsia="Calibri" w:hAnsi="Arial" w:cs="Arial"/>
        </w:rPr>
        <w:t xml:space="preserve"> of self-generated </w:t>
      </w:r>
      <w:r w:rsidR="004C6B8F" w:rsidRPr="00D71EA7">
        <w:rPr>
          <w:rStyle w:val="Hyperlink1"/>
          <w:rFonts w:ascii="Arial" w:eastAsia="Calibri" w:hAnsi="Arial" w:cs="Arial"/>
        </w:rPr>
        <w:t xml:space="preserve">internal </w:t>
      </w:r>
      <w:r w:rsidR="00524EF1" w:rsidRPr="00D71EA7">
        <w:rPr>
          <w:rStyle w:val="Hyperlink1"/>
          <w:rFonts w:ascii="Arial" w:eastAsia="Calibri" w:hAnsi="Arial" w:cs="Arial"/>
        </w:rPr>
        <w:t>sensations</w:t>
      </w:r>
      <w:r w:rsidR="00ED7D9B">
        <w:rPr>
          <w:rStyle w:val="Hyperlink1"/>
          <w:rFonts w:ascii="Arial" w:eastAsia="Calibri" w:hAnsi="Arial" w:cs="Arial"/>
        </w:rPr>
        <w:t xml:space="preserve"> </w:t>
      </w:r>
      <w:r w:rsidR="000875B5">
        <w:rPr>
          <w:rStyle w:val="Hyperlink1"/>
          <w:rFonts w:ascii="Arial" w:eastAsia="Calibri" w:hAnsi="Arial" w:cs="Arial"/>
        </w:rPr>
        <w:t>(see figure 1)</w:t>
      </w:r>
      <w:r w:rsidR="00524EF1" w:rsidRPr="00D71EA7">
        <w:rPr>
          <w:rStyle w:val="Hyperlink1"/>
          <w:rFonts w:ascii="Arial" w:eastAsia="Calibri" w:hAnsi="Arial" w:cs="Arial"/>
        </w:rPr>
        <w:t>.</w:t>
      </w:r>
      <w:r w:rsidR="00847927" w:rsidRPr="00D71EA7">
        <w:rPr>
          <w:rStyle w:val="Hyperlink1"/>
          <w:rFonts w:ascii="Arial" w:eastAsia="Calibri" w:hAnsi="Arial" w:cs="Arial"/>
        </w:rPr>
        <w:t xml:space="preserve"> </w:t>
      </w:r>
    </w:p>
    <w:p w14:paraId="6B41494A" w14:textId="77777777" w:rsidR="00BC140B" w:rsidRDefault="00BC140B" w:rsidP="00287C09">
      <w:pPr>
        <w:pStyle w:val="Body"/>
        <w:spacing w:before="240" w:after="0" w:line="480" w:lineRule="auto"/>
        <w:jc w:val="both"/>
        <w:rPr>
          <w:rStyle w:val="Hyperlink1"/>
          <w:rFonts w:ascii="Arial" w:eastAsia="Calibri" w:hAnsi="Arial" w:cs="Arial"/>
        </w:rPr>
      </w:pPr>
    </w:p>
    <w:p w14:paraId="1A7A91CF" w14:textId="6B99419F" w:rsidR="00B856A8" w:rsidRPr="00D71EA7" w:rsidRDefault="00847927" w:rsidP="00287C09">
      <w:pPr>
        <w:pStyle w:val="Body"/>
        <w:spacing w:before="240" w:after="0" w:line="480" w:lineRule="auto"/>
        <w:jc w:val="both"/>
        <w:rPr>
          <w:rFonts w:ascii="Arial" w:hAnsi="Arial" w:cs="Arial"/>
          <w:sz w:val="20"/>
          <w:szCs w:val="20"/>
        </w:rPr>
      </w:pPr>
      <w:r w:rsidRPr="00D71EA7">
        <w:rPr>
          <w:rStyle w:val="Hyperlink1"/>
          <w:rFonts w:ascii="Arial" w:eastAsia="Calibri" w:hAnsi="Arial" w:cs="Arial"/>
        </w:rPr>
        <w:t xml:space="preserve">This </w:t>
      </w:r>
      <w:r w:rsidR="005D4016" w:rsidRPr="00D71EA7">
        <w:rPr>
          <w:rStyle w:val="Hyperlink1"/>
          <w:rFonts w:ascii="Arial" w:eastAsia="Calibri" w:hAnsi="Arial" w:cs="Arial"/>
        </w:rPr>
        <w:t>offer</w:t>
      </w:r>
      <w:r w:rsidRPr="00D71EA7">
        <w:rPr>
          <w:rStyle w:val="Hyperlink1"/>
          <w:rFonts w:ascii="Arial" w:eastAsia="Calibri" w:hAnsi="Arial" w:cs="Arial"/>
        </w:rPr>
        <w:t>s a formal</w:t>
      </w:r>
      <w:r w:rsidR="005D4016" w:rsidRPr="00D71EA7">
        <w:rPr>
          <w:rStyle w:val="Hyperlink1"/>
          <w:rFonts w:ascii="Arial" w:eastAsia="Calibri" w:hAnsi="Arial" w:cs="Arial"/>
        </w:rPr>
        <w:t xml:space="preserve"> explanation for the paradoxical increased </w:t>
      </w:r>
      <w:r w:rsidR="00F71B80">
        <w:rPr>
          <w:rStyle w:val="Hyperlink1"/>
          <w:rFonts w:ascii="Arial" w:eastAsia="Calibri" w:hAnsi="Arial" w:cs="Arial"/>
        </w:rPr>
        <w:t>bodily</w:t>
      </w:r>
      <w:r w:rsidR="00F71B80" w:rsidRPr="00D71EA7">
        <w:rPr>
          <w:rStyle w:val="Hyperlink1"/>
          <w:rFonts w:ascii="Arial" w:eastAsia="Calibri" w:hAnsi="Arial" w:cs="Arial"/>
        </w:rPr>
        <w:t xml:space="preserve"> </w:t>
      </w:r>
      <w:r w:rsidR="005D4016" w:rsidRPr="00D71EA7">
        <w:rPr>
          <w:rStyle w:val="Hyperlink1"/>
          <w:rFonts w:ascii="Arial" w:eastAsia="Calibri" w:hAnsi="Arial" w:cs="Arial"/>
        </w:rPr>
        <w:t>hypervigilance but reduced interoceptive accura</w:t>
      </w:r>
      <w:r w:rsidR="00135C92" w:rsidRPr="00D71EA7">
        <w:rPr>
          <w:rStyle w:val="Hyperlink1"/>
          <w:rFonts w:ascii="Arial" w:eastAsia="Calibri" w:hAnsi="Arial" w:cs="Arial"/>
        </w:rPr>
        <w:t>cy we recently found</w:t>
      </w:r>
      <w:r w:rsidRPr="00D71EA7">
        <w:rPr>
          <w:rStyle w:val="Hyperlink1"/>
          <w:rFonts w:ascii="Arial" w:eastAsia="Calibri" w:hAnsi="Arial" w:cs="Arial"/>
        </w:rPr>
        <w:t xml:space="preserve"> in a related study </w:t>
      </w:r>
      <w:r w:rsidRPr="00D71EA7">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 </w:instrText>
      </w:r>
      <w:r w:rsidR="00BE18F3">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EN.CITE.DATA </w:instrText>
      </w:r>
      <w:r w:rsidR="00BE18F3">
        <w:rPr>
          <w:rFonts w:ascii="Arial" w:hAnsi="Arial" w:cs="Arial"/>
          <w:sz w:val="20"/>
          <w:szCs w:val="20"/>
        </w:rPr>
      </w:r>
      <w:r w:rsidR="00BE18F3">
        <w:rPr>
          <w:rFonts w:ascii="Arial" w:hAnsi="Arial" w:cs="Arial"/>
          <w:sz w:val="20"/>
          <w:szCs w:val="20"/>
        </w:rPr>
        <w:fldChar w:fldCharType="end"/>
      </w:r>
      <w:r w:rsidRPr="00D71EA7">
        <w:rPr>
          <w:rFonts w:ascii="Arial" w:hAnsi="Arial" w:cs="Arial"/>
          <w:sz w:val="20"/>
          <w:szCs w:val="20"/>
        </w:rPr>
      </w:r>
      <w:r w:rsidRPr="00D71EA7">
        <w:rPr>
          <w:rFonts w:ascii="Arial" w:hAnsi="Arial" w:cs="Arial"/>
          <w:sz w:val="20"/>
          <w:szCs w:val="20"/>
        </w:rPr>
        <w:fldChar w:fldCharType="separate"/>
      </w:r>
      <w:r w:rsidR="00BE18F3">
        <w:rPr>
          <w:rFonts w:ascii="Arial" w:hAnsi="Arial" w:cs="Arial"/>
          <w:noProof/>
          <w:sz w:val="20"/>
          <w:szCs w:val="20"/>
        </w:rPr>
        <w:t>(6)</w:t>
      </w:r>
      <w:r w:rsidRPr="00D71EA7">
        <w:rPr>
          <w:rFonts w:ascii="Arial" w:hAnsi="Arial" w:cs="Arial"/>
          <w:sz w:val="20"/>
          <w:szCs w:val="20"/>
        </w:rPr>
        <w:fldChar w:fldCharType="end"/>
      </w:r>
      <w:r w:rsidR="005D4016" w:rsidRPr="00D71EA7">
        <w:rPr>
          <w:rStyle w:val="Hyperlink1"/>
          <w:rFonts w:ascii="Arial" w:eastAsia="Calibri" w:hAnsi="Arial" w:cs="Arial"/>
        </w:rPr>
        <w:t>.</w:t>
      </w:r>
      <w:r w:rsidR="00526A9D" w:rsidRPr="00D71EA7">
        <w:rPr>
          <w:rStyle w:val="Hyperlink1"/>
          <w:rFonts w:ascii="Arial" w:eastAsia="Calibri" w:hAnsi="Arial" w:cs="Arial"/>
        </w:rPr>
        <w:t xml:space="preserve"> </w:t>
      </w:r>
      <w:r w:rsidR="00F658B1" w:rsidRPr="00D71EA7">
        <w:rPr>
          <w:rFonts w:ascii="Arial" w:hAnsi="Arial" w:cs="Arial"/>
          <w:sz w:val="20"/>
          <w:szCs w:val="20"/>
        </w:rPr>
        <w:t>Under predictive coding framework, f</w:t>
      </w:r>
      <w:r w:rsidR="00555A7B" w:rsidRPr="00D71EA7">
        <w:rPr>
          <w:rFonts w:ascii="Arial" w:hAnsi="Arial" w:cs="Arial"/>
          <w:sz w:val="20"/>
          <w:szCs w:val="20"/>
        </w:rPr>
        <w:t xml:space="preserve">luctuations in interoceptive prediction error typically go unnoticed because they are resolved by autonomic reflexes. Only when </w:t>
      </w:r>
      <w:r w:rsidR="000800CB" w:rsidRPr="00D71EA7">
        <w:rPr>
          <w:rFonts w:ascii="Arial" w:hAnsi="Arial" w:cs="Arial"/>
          <w:sz w:val="20"/>
          <w:szCs w:val="20"/>
        </w:rPr>
        <w:t xml:space="preserve">unresolved </w:t>
      </w:r>
      <w:r w:rsidR="00555A7B" w:rsidRPr="00D71EA7">
        <w:rPr>
          <w:rFonts w:ascii="Arial" w:hAnsi="Arial" w:cs="Arial"/>
          <w:sz w:val="20"/>
          <w:szCs w:val="20"/>
        </w:rPr>
        <w:t xml:space="preserve">prediction errors </w:t>
      </w:r>
      <w:r w:rsidR="004F4A0E" w:rsidRPr="00D71EA7">
        <w:rPr>
          <w:rFonts w:ascii="Arial" w:hAnsi="Arial" w:cs="Arial"/>
          <w:sz w:val="20"/>
          <w:szCs w:val="20"/>
        </w:rPr>
        <w:t xml:space="preserve">are large enough to </w:t>
      </w:r>
      <w:r w:rsidR="00555A7B" w:rsidRPr="00D71EA7">
        <w:rPr>
          <w:rFonts w:ascii="Arial" w:hAnsi="Arial" w:cs="Arial"/>
          <w:sz w:val="20"/>
          <w:szCs w:val="20"/>
        </w:rPr>
        <w:t xml:space="preserve">ascend to higher levels </w:t>
      </w:r>
      <w:r w:rsidR="0055126D">
        <w:rPr>
          <w:rFonts w:ascii="Arial" w:hAnsi="Arial" w:cs="Arial"/>
          <w:sz w:val="20"/>
          <w:szCs w:val="20"/>
        </w:rPr>
        <w:t>of</w:t>
      </w:r>
      <w:r w:rsidR="00555A7B" w:rsidRPr="00D71EA7">
        <w:rPr>
          <w:rFonts w:ascii="Arial" w:hAnsi="Arial" w:cs="Arial"/>
          <w:sz w:val="20"/>
          <w:szCs w:val="20"/>
        </w:rPr>
        <w:t xml:space="preserve"> the interoceptive hierarchy are they available for </w:t>
      </w:r>
      <w:r w:rsidR="007A7DD1" w:rsidRPr="00D71EA7">
        <w:rPr>
          <w:rFonts w:ascii="Arial" w:hAnsi="Arial" w:cs="Arial"/>
          <w:sz w:val="20"/>
          <w:szCs w:val="20"/>
        </w:rPr>
        <w:t xml:space="preserve">conscious </w:t>
      </w:r>
      <w:r w:rsidR="00555A7B" w:rsidRPr="00D71EA7">
        <w:rPr>
          <w:rFonts w:ascii="Arial" w:hAnsi="Arial" w:cs="Arial"/>
          <w:sz w:val="20"/>
          <w:szCs w:val="20"/>
        </w:rPr>
        <w:t xml:space="preserve">perception. </w:t>
      </w:r>
      <w:r w:rsidR="006B4D9B" w:rsidRPr="00D71EA7">
        <w:rPr>
          <w:rFonts w:ascii="Arial" w:hAnsi="Arial" w:cs="Arial"/>
          <w:sz w:val="20"/>
          <w:szCs w:val="20"/>
        </w:rPr>
        <w:t>A</w:t>
      </w:r>
      <w:r w:rsidR="00C028A5" w:rsidRPr="00D71EA7">
        <w:rPr>
          <w:rFonts w:ascii="Arial" w:hAnsi="Arial" w:cs="Arial"/>
          <w:sz w:val="20"/>
          <w:szCs w:val="20"/>
        </w:rPr>
        <w:t>ctive inference accounts propose</w:t>
      </w:r>
      <w:r w:rsidR="004C6137" w:rsidRPr="00D71EA7">
        <w:rPr>
          <w:rFonts w:ascii="Arial" w:hAnsi="Arial" w:cs="Arial"/>
          <w:sz w:val="20"/>
          <w:szCs w:val="20"/>
        </w:rPr>
        <w:t xml:space="preserve"> that </w:t>
      </w:r>
      <w:r w:rsidR="000C57AF" w:rsidRPr="00D71EA7">
        <w:rPr>
          <w:rFonts w:ascii="Arial" w:hAnsi="Arial" w:cs="Arial"/>
          <w:sz w:val="20"/>
          <w:szCs w:val="20"/>
        </w:rPr>
        <w:t>responses to prediction error</w:t>
      </w:r>
      <w:r w:rsidR="00524EF1" w:rsidRPr="00D71EA7">
        <w:rPr>
          <w:rFonts w:ascii="Arial" w:hAnsi="Arial" w:cs="Arial"/>
          <w:sz w:val="20"/>
          <w:szCs w:val="20"/>
        </w:rPr>
        <w:t xml:space="preserve"> depend upon </w:t>
      </w:r>
      <w:r w:rsidR="00C028A5" w:rsidRPr="00D71EA7">
        <w:rPr>
          <w:rFonts w:ascii="Arial" w:hAnsi="Arial" w:cs="Arial"/>
          <w:sz w:val="20"/>
          <w:szCs w:val="20"/>
        </w:rPr>
        <w:t>how the brain</w:t>
      </w:r>
      <w:r w:rsidR="00645708" w:rsidRPr="00D71EA7">
        <w:rPr>
          <w:rFonts w:ascii="Arial" w:hAnsi="Arial" w:cs="Arial"/>
          <w:sz w:val="20"/>
          <w:szCs w:val="20"/>
        </w:rPr>
        <w:t xml:space="preserve"> selects</w:t>
      </w:r>
      <w:r w:rsidR="004C6137" w:rsidRPr="00D71EA7">
        <w:rPr>
          <w:rFonts w:ascii="Arial" w:hAnsi="Arial" w:cs="Arial"/>
          <w:sz w:val="20"/>
          <w:szCs w:val="20"/>
        </w:rPr>
        <w:t xml:space="preserve"> or attends to </w:t>
      </w:r>
      <w:r w:rsidR="00C028A5" w:rsidRPr="00D71EA7">
        <w:rPr>
          <w:rFonts w:ascii="Arial" w:hAnsi="Arial" w:cs="Arial"/>
          <w:sz w:val="20"/>
          <w:szCs w:val="20"/>
        </w:rPr>
        <w:t>afferent</w:t>
      </w:r>
      <w:r w:rsidR="00645708" w:rsidRPr="00D71EA7">
        <w:rPr>
          <w:rFonts w:ascii="Arial" w:hAnsi="Arial" w:cs="Arial"/>
          <w:sz w:val="20"/>
          <w:szCs w:val="20"/>
        </w:rPr>
        <w:t xml:space="preserve"> </w:t>
      </w:r>
      <w:r w:rsidR="00B62294" w:rsidRPr="00D71EA7">
        <w:rPr>
          <w:rFonts w:ascii="Arial" w:hAnsi="Arial" w:cs="Arial"/>
          <w:sz w:val="20"/>
          <w:szCs w:val="20"/>
        </w:rPr>
        <w:t xml:space="preserve">sensory </w:t>
      </w:r>
      <w:r w:rsidR="00645708" w:rsidRPr="00D71EA7">
        <w:rPr>
          <w:rFonts w:ascii="Arial" w:hAnsi="Arial" w:cs="Arial"/>
          <w:sz w:val="20"/>
          <w:szCs w:val="20"/>
        </w:rPr>
        <w:t xml:space="preserve">signals </w:t>
      </w:r>
      <w:r w:rsidR="00934C38" w:rsidRPr="00D71EA7">
        <w:rPr>
          <w:rFonts w:ascii="Arial" w:hAnsi="Arial" w:cs="Arial"/>
          <w:sz w:val="20"/>
          <w:szCs w:val="20"/>
        </w:rPr>
        <w:fldChar w:fldCharType="begin"/>
      </w:r>
      <w:r w:rsidR="001E532B">
        <w:rPr>
          <w:rFonts w:ascii="Arial" w:hAnsi="Arial" w:cs="Arial"/>
          <w:sz w:val="20"/>
          <w:szCs w:val="20"/>
        </w:rPr>
        <w:instrText xml:space="preserve"> ADDIN EN.CITE &lt;EndNote&gt;&lt;Cite&gt;&lt;Author&gt;Mesulam&lt;/Author&gt;&lt;Year&gt;1998&lt;/Year&gt;&lt;RecNum&gt;5363&lt;/RecNum&gt;&lt;DisplayText&gt;(48)&lt;/DisplayText&gt;&lt;record&gt;&lt;rec-number&gt;5363&lt;/rec-number&gt;&lt;foreign-keys&gt;&lt;key app="EN" db-id="zras0vwpsa2zwse5dv9xsx93sar295e2szvf"&gt;5363&lt;/key&gt;&lt;/foreign-keys&gt;&lt;ref-type name="Journal Article"&gt;17&lt;/ref-type&gt;&lt;contributors&gt;&lt;authors&gt;&lt;author&gt;Mesulam, M. M.&lt;/author&gt;&lt;/authors&gt;&lt;/contributors&gt;&lt;auth-address&gt;Department of Neurology, Northwestern University Medical School, Chicago 60611, USA. mmesulam@nwu.edu&lt;/auth-address&gt;&lt;titles&gt;&lt;title&gt;From sensation to cognition&lt;/title&gt;&lt;secondary-title&gt;Brain&lt;/secondary-title&gt;&lt;alt-title&gt;Brain : a journal of neurology&lt;/alt-title&gt;&lt;/titles&gt;&lt;periodical&gt;&lt;full-title&gt;Brain&lt;/full-title&gt;&lt;abbr-1&gt;Brain : a journal of neurology&lt;/abbr-1&gt;&lt;/periodical&gt;&lt;alt-periodical&gt;&lt;full-title&gt;Brain&lt;/full-title&gt;&lt;abbr-1&gt;Brain : a journal of neurology&lt;/abbr-1&gt;&lt;/alt-periodical&gt;&lt;pages&gt;1013-52&lt;/pages&gt;&lt;volume&gt;121 ( Pt 6)&lt;/volume&gt;&lt;keywords&gt;&lt;keyword&gt;Attention/physiology&lt;/keyword&gt;&lt;keyword&gt;Behavior/physiology&lt;/keyword&gt;&lt;keyword&gt;Cerebral Cortex/anatomy &amp;amp; histology/physiology&lt;/keyword&gt;&lt;keyword&gt;Cognition/*physiology&lt;/keyword&gt;&lt;keyword&gt;Humans&lt;/keyword&gt;&lt;keyword&gt;Language&lt;/keyword&gt;&lt;keyword&gt;Memory/physiology&lt;/keyword&gt;&lt;keyword&gt;Perception/physiology&lt;/keyword&gt;&lt;keyword&gt;Sensation/*physiology&lt;/keyword&gt;&lt;/keywords&gt;&lt;dates&gt;&lt;year&gt;1998&lt;/year&gt;&lt;pub-dates&gt;&lt;date&gt;Jun&lt;/date&gt;&lt;/pub-dates&gt;&lt;/dates&gt;&lt;isbn&gt;0006-8950 (Print)&amp;#xD;0006-8950 (Linking)&lt;/isbn&gt;&lt;accession-num&gt;9648540&lt;/accession-num&gt;&lt;urls&gt;&lt;related-urls&gt;&lt;url&gt;http://www.ncbi.nlm.nih.gov/pubmed/9648540&lt;/url&gt;&lt;/related-urls&gt;&lt;/urls&gt;&lt;/record&gt;&lt;/Cite&gt;&lt;/EndNote&gt;</w:instrText>
      </w:r>
      <w:r w:rsidR="00934C38" w:rsidRPr="00D71EA7">
        <w:rPr>
          <w:rFonts w:ascii="Arial" w:hAnsi="Arial" w:cs="Arial"/>
          <w:sz w:val="20"/>
          <w:szCs w:val="20"/>
        </w:rPr>
        <w:fldChar w:fldCharType="separate"/>
      </w:r>
      <w:r w:rsidR="001E532B">
        <w:rPr>
          <w:rFonts w:ascii="Arial" w:hAnsi="Arial" w:cs="Arial"/>
          <w:noProof/>
          <w:sz w:val="20"/>
          <w:szCs w:val="20"/>
        </w:rPr>
        <w:t>(48)</w:t>
      </w:r>
      <w:r w:rsidR="00934C38" w:rsidRPr="00D71EA7">
        <w:rPr>
          <w:rFonts w:ascii="Arial" w:hAnsi="Arial" w:cs="Arial"/>
          <w:sz w:val="20"/>
          <w:szCs w:val="20"/>
        </w:rPr>
        <w:fldChar w:fldCharType="end"/>
      </w:r>
      <w:r w:rsidR="00C028A5" w:rsidRPr="00D71EA7">
        <w:rPr>
          <w:rFonts w:ascii="Arial" w:hAnsi="Arial" w:cs="Arial"/>
          <w:sz w:val="20"/>
          <w:szCs w:val="20"/>
        </w:rPr>
        <w:t>.</w:t>
      </w:r>
      <w:r w:rsidR="00524EF1" w:rsidRPr="00D71EA7">
        <w:rPr>
          <w:rFonts w:ascii="Arial" w:hAnsi="Arial" w:cs="Arial"/>
          <w:sz w:val="20"/>
          <w:szCs w:val="20"/>
        </w:rPr>
        <w:t xml:space="preserve"> </w:t>
      </w:r>
      <w:r w:rsidR="001642B3" w:rsidRPr="00D71EA7">
        <w:rPr>
          <w:rFonts w:ascii="Arial" w:hAnsi="Arial" w:cs="Arial"/>
          <w:sz w:val="20"/>
          <w:szCs w:val="20"/>
        </w:rPr>
        <w:t xml:space="preserve">Both OI </w:t>
      </w:r>
      <w:r w:rsidR="00A775B2" w:rsidRPr="00D71EA7">
        <w:rPr>
          <w:rFonts w:ascii="Arial" w:hAnsi="Arial" w:cs="Arial"/>
          <w:sz w:val="20"/>
          <w:szCs w:val="20"/>
        </w:rPr>
        <w:t>patient groups</w:t>
      </w:r>
      <w:r w:rsidR="00524EF1" w:rsidRPr="00D71EA7">
        <w:rPr>
          <w:rFonts w:ascii="Arial" w:hAnsi="Arial" w:cs="Arial"/>
          <w:sz w:val="20"/>
          <w:szCs w:val="20"/>
        </w:rPr>
        <w:t xml:space="preserve"> underestimated </w:t>
      </w:r>
      <w:r w:rsidR="00C028A5" w:rsidRPr="00D71EA7">
        <w:rPr>
          <w:rFonts w:ascii="Arial" w:hAnsi="Arial" w:cs="Arial"/>
          <w:sz w:val="20"/>
          <w:szCs w:val="20"/>
        </w:rPr>
        <w:t>their</w:t>
      </w:r>
      <w:r w:rsidR="00524EF1" w:rsidRPr="00D71EA7">
        <w:rPr>
          <w:rFonts w:ascii="Arial" w:hAnsi="Arial" w:cs="Arial"/>
          <w:sz w:val="20"/>
          <w:szCs w:val="20"/>
        </w:rPr>
        <w:t xml:space="preserve"> </w:t>
      </w:r>
      <w:r w:rsidR="00B62294" w:rsidRPr="00D71EA7">
        <w:rPr>
          <w:rFonts w:ascii="Arial" w:hAnsi="Arial" w:cs="Arial"/>
          <w:sz w:val="20"/>
          <w:szCs w:val="20"/>
        </w:rPr>
        <w:t xml:space="preserve">HR </w:t>
      </w:r>
      <w:r w:rsidR="00C028A5" w:rsidRPr="00D71EA7">
        <w:rPr>
          <w:rFonts w:ascii="Arial" w:hAnsi="Arial" w:cs="Arial"/>
          <w:sz w:val="20"/>
          <w:szCs w:val="20"/>
        </w:rPr>
        <w:t xml:space="preserve">at rest and during </w:t>
      </w:r>
      <w:r w:rsidR="001642B3" w:rsidRPr="00D71EA7">
        <w:rPr>
          <w:rFonts w:ascii="Arial" w:hAnsi="Arial" w:cs="Arial"/>
          <w:sz w:val="20"/>
          <w:szCs w:val="20"/>
        </w:rPr>
        <w:t xml:space="preserve">symptom </w:t>
      </w:r>
      <w:r w:rsidR="0063229F" w:rsidRPr="00D71EA7">
        <w:rPr>
          <w:rFonts w:ascii="Arial" w:hAnsi="Arial" w:cs="Arial"/>
          <w:sz w:val="20"/>
          <w:szCs w:val="20"/>
        </w:rPr>
        <w:t xml:space="preserve">and interoceptive prediction error </w:t>
      </w:r>
      <w:r w:rsidR="001642B3" w:rsidRPr="00D71EA7">
        <w:rPr>
          <w:rFonts w:ascii="Arial" w:hAnsi="Arial" w:cs="Arial"/>
          <w:sz w:val="20"/>
          <w:szCs w:val="20"/>
        </w:rPr>
        <w:t>provocation</w:t>
      </w:r>
      <w:r w:rsidR="00C028A5" w:rsidRPr="00D71EA7">
        <w:rPr>
          <w:rFonts w:ascii="Arial" w:hAnsi="Arial" w:cs="Arial"/>
          <w:sz w:val="20"/>
          <w:szCs w:val="20"/>
        </w:rPr>
        <w:t>.</w:t>
      </w:r>
      <w:r w:rsidR="00524EF1" w:rsidRPr="00D71EA7">
        <w:rPr>
          <w:rFonts w:ascii="Arial" w:hAnsi="Arial" w:cs="Arial"/>
          <w:sz w:val="20"/>
          <w:szCs w:val="20"/>
        </w:rPr>
        <w:t xml:space="preserve"> Th</w:t>
      </w:r>
      <w:r w:rsidR="000C57AF" w:rsidRPr="00D71EA7">
        <w:rPr>
          <w:rFonts w:ascii="Arial" w:hAnsi="Arial" w:cs="Arial"/>
          <w:sz w:val="20"/>
          <w:szCs w:val="20"/>
        </w:rPr>
        <w:t>is</w:t>
      </w:r>
      <w:r w:rsidR="00524EF1" w:rsidRPr="00D71EA7">
        <w:rPr>
          <w:rFonts w:ascii="Arial" w:hAnsi="Arial" w:cs="Arial"/>
          <w:sz w:val="20"/>
          <w:szCs w:val="20"/>
        </w:rPr>
        <w:t xml:space="preserve"> implicit failure to </w:t>
      </w:r>
      <w:r w:rsidR="000C57AF" w:rsidRPr="00D71EA7">
        <w:rPr>
          <w:rFonts w:ascii="Arial" w:hAnsi="Arial" w:cs="Arial"/>
          <w:sz w:val="20"/>
          <w:szCs w:val="20"/>
        </w:rPr>
        <w:t xml:space="preserve">appropriately </w:t>
      </w:r>
      <w:r w:rsidR="00524EF1" w:rsidRPr="00D71EA7">
        <w:rPr>
          <w:rFonts w:ascii="Arial" w:hAnsi="Arial" w:cs="Arial"/>
          <w:sz w:val="20"/>
          <w:szCs w:val="20"/>
        </w:rPr>
        <w:t xml:space="preserve">attend to interoceptive signals suggests that </w:t>
      </w:r>
      <w:r w:rsidR="00035BCE" w:rsidRPr="00D71EA7">
        <w:rPr>
          <w:rFonts w:ascii="Arial" w:hAnsi="Arial" w:cs="Arial"/>
          <w:sz w:val="20"/>
          <w:szCs w:val="20"/>
        </w:rPr>
        <w:t>relevant (autonomic/</w:t>
      </w:r>
      <w:r w:rsidR="00CE6B95" w:rsidRPr="00D71EA7">
        <w:rPr>
          <w:rFonts w:ascii="Arial" w:hAnsi="Arial" w:cs="Arial"/>
          <w:sz w:val="20"/>
          <w:szCs w:val="20"/>
        </w:rPr>
        <w:t xml:space="preserve">cognitive) </w:t>
      </w:r>
      <w:r w:rsidR="00C028A5" w:rsidRPr="00D71EA7">
        <w:rPr>
          <w:rFonts w:ascii="Arial" w:hAnsi="Arial" w:cs="Arial"/>
          <w:sz w:val="20"/>
          <w:szCs w:val="20"/>
        </w:rPr>
        <w:t>control networks</w:t>
      </w:r>
      <w:r w:rsidR="004C6137" w:rsidRPr="00D71EA7">
        <w:rPr>
          <w:rFonts w:ascii="Arial" w:hAnsi="Arial" w:cs="Arial"/>
          <w:sz w:val="20"/>
          <w:szCs w:val="20"/>
        </w:rPr>
        <w:t>,</w:t>
      </w:r>
      <w:r w:rsidR="00C028A5" w:rsidRPr="00D71EA7">
        <w:rPr>
          <w:rFonts w:ascii="Arial" w:hAnsi="Arial" w:cs="Arial"/>
          <w:sz w:val="20"/>
          <w:szCs w:val="20"/>
        </w:rPr>
        <w:t xml:space="preserve"> </w:t>
      </w:r>
      <w:r w:rsidR="00CE6B95" w:rsidRPr="00D71EA7">
        <w:rPr>
          <w:rFonts w:ascii="Arial" w:hAnsi="Arial" w:cs="Arial"/>
          <w:sz w:val="20"/>
          <w:szCs w:val="20"/>
        </w:rPr>
        <w:t xml:space="preserve">most-likely </w:t>
      </w:r>
      <w:r w:rsidR="00D04CAD" w:rsidRPr="00D71EA7">
        <w:rPr>
          <w:rFonts w:ascii="Arial" w:hAnsi="Arial" w:cs="Arial"/>
          <w:sz w:val="20"/>
          <w:szCs w:val="20"/>
        </w:rPr>
        <w:t xml:space="preserve">involving the insula and anterior cingulate </w:t>
      </w:r>
      <w:r w:rsidR="004C6137" w:rsidRPr="00D71EA7">
        <w:rPr>
          <w:rFonts w:ascii="Arial" w:hAnsi="Arial" w:cs="Arial"/>
          <w:sz w:val="20"/>
          <w:szCs w:val="20"/>
        </w:rPr>
        <w:t xml:space="preserve">cortex </w:t>
      </w:r>
      <w:r w:rsidR="00934C38" w:rsidRPr="00D71EA7">
        <w:rPr>
          <w:rFonts w:ascii="Arial" w:hAnsi="Arial" w:cs="Arial"/>
          <w:sz w:val="20"/>
          <w:szCs w:val="20"/>
        </w:rPr>
        <w:fldChar w:fldCharType="begin"/>
      </w:r>
      <w:r w:rsidR="001E532B">
        <w:rPr>
          <w:rFonts w:ascii="Arial" w:hAnsi="Arial" w:cs="Arial"/>
          <w:sz w:val="20"/>
          <w:szCs w:val="20"/>
        </w:rPr>
        <w:instrText xml:space="preserve"> ADDIN EN.CITE &lt;EndNote&gt;&lt;Cite&gt;&lt;Author&gt;Medford&lt;/Author&gt;&lt;Year&gt;2010&lt;/Year&gt;&lt;RecNum&gt;14&lt;/RecNum&gt;&lt;DisplayText&gt;(49)&lt;/DisplayText&gt;&lt;record&gt;&lt;rec-number&gt;14&lt;/rec-number&gt;&lt;foreign-keys&gt;&lt;key app="EN" db-id="w5dswzvrk0dwvnesp2d55feztasdetpff2rz" timestamp="1512469242"&gt;14&lt;/key&gt;&lt;/foreign-keys&gt;&lt;ref-type name="Journal Article"&gt;17&lt;/ref-type&gt;&lt;contributors&gt;&lt;authors&gt;&lt;author&gt;Medford, N.&lt;/author&gt;&lt;author&gt;Critchley, H. D.&lt;/author&gt;&lt;/authors&gt;&lt;/contributors&gt;&lt;auth-address&gt;Department of Psychiatry, Brighton and Sussex Medical School, Falmer Campus, Brighton, BN1 9PX, UK. n.medford@bsms.ac.uk&lt;/auth-address&gt;&lt;titles&gt;&lt;title&gt;Conjoint activity of anterior insular and anterior cingulate cortex: awareness and response&lt;/title&gt;&lt;secondary-title&gt;Brain Struct Funct&lt;/secondary-title&gt;&lt;alt-title&gt;Brain structure &amp;amp; function&lt;/alt-title&gt;&lt;/titles&gt;&lt;periodical&gt;&lt;full-title&gt;Brain Struct Funct&lt;/full-title&gt;&lt;abbr-1&gt;Brain structure &amp;amp; function&lt;/abbr-1&gt;&lt;/periodical&gt;&lt;alt-periodical&gt;&lt;full-title&gt;Brain Struct Funct&lt;/full-title&gt;&lt;abbr-1&gt;Brain structure &amp;amp; function&lt;/abbr-1&gt;&lt;/alt-periodical&gt;&lt;pages&gt;535-49&lt;/pages&gt;&lt;volume&gt;214&lt;/volume&gt;&lt;number&gt;5-6&lt;/number&gt;&lt;keywords&gt;&lt;keyword&gt;Autonomic Nervous System/anatomy &amp;amp; histology/physiology&lt;/keyword&gt;&lt;keyword&gt;Awareness/*physiology&lt;/keyword&gt;&lt;keyword&gt;Cerebral Cortex/anatomy &amp;amp; histology/*physiology&lt;/keyword&gt;&lt;keyword&gt;Consciousness/*physiology&lt;/keyword&gt;&lt;keyword&gt;Emotions/*physiology&lt;/keyword&gt;&lt;keyword&gt;Gyrus Cinguli/anatomy &amp;amp; histology/*physiology&lt;/keyword&gt;&lt;keyword&gt;Humans&lt;/keyword&gt;&lt;keyword&gt;Neural Pathways/anatomy &amp;amp; histology/physiology&lt;/keyword&gt;&lt;keyword&gt;Reaction Time/*physiology&lt;/keyword&gt;&lt;keyword&gt;*Self Concept&lt;/keyword&gt;&lt;/keywords&gt;&lt;dates&gt;&lt;year&gt;2010&lt;/year&gt;&lt;pub-dates&gt;&lt;date&gt;Jun&lt;/date&gt;&lt;/pub-dates&gt;&lt;/dates&gt;&lt;isbn&gt;1863-2661 (Electronic)&amp;#xD;1863-2653 (Linking)&lt;/isbn&gt;&lt;accession-num&gt;20512367&lt;/accession-num&gt;&lt;urls&gt;&lt;related-urls&gt;&lt;url&gt;http://www.ncbi.nlm.nih.gov/pubmed/20512367&lt;/url&gt;&lt;/related-urls&gt;&lt;/urls&gt;&lt;custom2&gt;2886906&lt;/custom2&gt;&lt;electronic-resource-num&gt;10.1007/s00429-010-0265-x&lt;/electronic-resource-num&gt;&lt;/record&gt;&lt;/Cite&gt;&lt;/EndNote&gt;</w:instrText>
      </w:r>
      <w:r w:rsidR="00934C38" w:rsidRPr="00D71EA7">
        <w:rPr>
          <w:rFonts w:ascii="Arial" w:hAnsi="Arial" w:cs="Arial"/>
          <w:sz w:val="20"/>
          <w:szCs w:val="20"/>
        </w:rPr>
        <w:fldChar w:fldCharType="separate"/>
      </w:r>
      <w:r w:rsidR="001E532B">
        <w:rPr>
          <w:rFonts w:ascii="Arial" w:hAnsi="Arial" w:cs="Arial"/>
          <w:noProof/>
          <w:sz w:val="20"/>
          <w:szCs w:val="20"/>
        </w:rPr>
        <w:t>(49)</w:t>
      </w:r>
      <w:r w:rsidR="00934C38" w:rsidRPr="00D71EA7">
        <w:rPr>
          <w:rFonts w:ascii="Arial" w:hAnsi="Arial" w:cs="Arial"/>
          <w:sz w:val="20"/>
          <w:szCs w:val="20"/>
        </w:rPr>
        <w:fldChar w:fldCharType="end"/>
      </w:r>
      <w:r w:rsidR="00D04CAD" w:rsidRPr="00D71EA7">
        <w:rPr>
          <w:rFonts w:ascii="Arial" w:hAnsi="Arial" w:cs="Arial"/>
          <w:sz w:val="20"/>
          <w:szCs w:val="20"/>
        </w:rPr>
        <w:t xml:space="preserve">, </w:t>
      </w:r>
      <w:r w:rsidR="00524EF1" w:rsidRPr="00D71EA7">
        <w:rPr>
          <w:rFonts w:ascii="Arial" w:hAnsi="Arial" w:cs="Arial"/>
          <w:sz w:val="20"/>
          <w:szCs w:val="20"/>
        </w:rPr>
        <w:t xml:space="preserve">are unable to select </w:t>
      </w:r>
      <w:r w:rsidR="00C028A5" w:rsidRPr="00D71EA7">
        <w:rPr>
          <w:rFonts w:ascii="Arial" w:hAnsi="Arial" w:cs="Arial"/>
          <w:sz w:val="20"/>
          <w:szCs w:val="20"/>
        </w:rPr>
        <w:t>afferent inputs</w:t>
      </w:r>
      <w:r w:rsidR="00524EF1" w:rsidRPr="00D71EA7">
        <w:rPr>
          <w:rFonts w:ascii="Arial" w:hAnsi="Arial" w:cs="Arial"/>
          <w:sz w:val="20"/>
          <w:szCs w:val="20"/>
        </w:rPr>
        <w:t xml:space="preserve"> </w:t>
      </w:r>
      <w:r w:rsidR="00934C38" w:rsidRPr="00D71EA7">
        <w:rPr>
          <w:rFonts w:ascii="Arial" w:hAnsi="Arial" w:cs="Arial"/>
          <w:sz w:val="20"/>
          <w:szCs w:val="20"/>
        </w:rPr>
        <w:fldChar w:fldCharType="begin">
          <w:fldData xml:space="preserve">PEVuZE5vdGU+PENpdGU+PEF1dGhvcj5TZWVsZXk8L0F1dGhvcj48WWVhcj4yMDA3PC9ZZWFyPjxS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</w:fldData>
        </w:fldChar>
      </w:r>
      <w:r w:rsidR="001E532B">
        <w:rPr>
          <w:rFonts w:ascii="Arial" w:hAnsi="Arial" w:cs="Arial"/>
          <w:sz w:val="20"/>
          <w:szCs w:val="20"/>
        </w:rPr>
        <w:instrText xml:space="preserve"> ADDIN EN.CITE </w:instrText>
      </w:r>
      <w:r w:rsidR="001E532B">
        <w:rPr>
          <w:rFonts w:ascii="Arial" w:hAnsi="Arial" w:cs="Arial"/>
          <w:sz w:val="20"/>
          <w:szCs w:val="20"/>
        </w:rPr>
        <w:fldChar w:fldCharType="begin">
          <w:fldData xml:space="preserve">PEVuZE5vdGU+PENpdGU+PEF1dGhvcj5TZWVsZXk8L0F1dGhvcj48WWVhcj4yMDA3PC9ZZWFyPjxS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</w:fldData>
        </w:fldChar>
      </w:r>
      <w:r w:rsidR="001E532B">
        <w:rPr>
          <w:rFonts w:ascii="Arial" w:hAnsi="Arial" w:cs="Arial"/>
          <w:sz w:val="20"/>
          <w:szCs w:val="20"/>
        </w:rPr>
        <w:instrText xml:space="preserve"> ADDIN EN.CITE.DATA </w:instrText>
      </w:r>
      <w:r w:rsidR="001E532B">
        <w:rPr>
          <w:rFonts w:ascii="Arial" w:hAnsi="Arial" w:cs="Arial"/>
          <w:sz w:val="20"/>
          <w:szCs w:val="20"/>
        </w:rPr>
      </w:r>
      <w:r w:rsidR="001E532B">
        <w:rPr>
          <w:rFonts w:ascii="Arial" w:hAnsi="Arial" w:cs="Arial"/>
          <w:sz w:val="20"/>
          <w:szCs w:val="20"/>
        </w:rPr>
        <w:fldChar w:fldCharType="end"/>
      </w:r>
      <w:r w:rsidR="00934C38" w:rsidRPr="00D71EA7">
        <w:rPr>
          <w:rFonts w:ascii="Arial" w:hAnsi="Arial" w:cs="Arial"/>
          <w:sz w:val="20"/>
          <w:szCs w:val="20"/>
        </w:rPr>
      </w:r>
      <w:r w:rsidR="00934C38" w:rsidRPr="00D71EA7">
        <w:rPr>
          <w:rFonts w:ascii="Arial" w:hAnsi="Arial" w:cs="Arial"/>
          <w:sz w:val="20"/>
          <w:szCs w:val="20"/>
        </w:rPr>
        <w:fldChar w:fldCharType="separate"/>
      </w:r>
      <w:r w:rsidR="001E532B">
        <w:rPr>
          <w:rFonts w:ascii="Arial" w:hAnsi="Arial" w:cs="Arial"/>
          <w:noProof/>
          <w:sz w:val="20"/>
          <w:szCs w:val="20"/>
        </w:rPr>
        <w:t>(50)</w:t>
      </w:r>
      <w:r w:rsidR="00934C38" w:rsidRPr="00D71EA7">
        <w:rPr>
          <w:rFonts w:ascii="Arial" w:hAnsi="Arial" w:cs="Arial"/>
          <w:sz w:val="20"/>
          <w:szCs w:val="20"/>
        </w:rPr>
        <w:fldChar w:fldCharType="end"/>
      </w:r>
      <w:r w:rsidR="00524EF1" w:rsidRPr="00D71EA7">
        <w:rPr>
          <w:rFonts w:ascii="Arial" w:hAnsi="Arial" w:cs="Arial"/>
          <w:sz w:val="20"/>
          <w:szCs w:val="20"/>
        </w:rPr>
        <w:t xml:space="preserve">. This might </w:t>
      </w:r>
      <w:r w:rsidR="00C028A5" w:rsidRPr="00D71EA7">
        <w:rPr>
          <w:rFonts w:ascii="Arial" w:hAnsi="Arial" w:cs="Arial"/>
          <w:sz w:val="20"/>
          <w:szCs w:val="20"/>
        </w:rPr>
        <w:t xml:space="preserve">contribute to the reported cognitive difficulties in </w:t>
      </w:r>
      <w:r w:rsidR="001642B3" w:rsidRPr="00D71EA7">
        <w:rPr>
          <w:rFonts w:ascii="Arial" w:hAnsi="Arial" w:cs="Arial"/>
          <w:sz w:val="20"/>
          <w:szCs w:val="20"/>
        </w:rPr>
        <w:t>PoTS</w:t>
      </w:r>
      <w:r w:rsidR="00C028A5" w:rsidRPr="00D71EA7">
        <w:rPr>
          <w:rFonts w:ascii="Arial" w:hAnsi="Arial" w:cs="Arial"/>
          <w:sz w:val="20"/>
          <w:szCs w:val="20"/>
        </w:rPr>
        <w:t xml:space="preserve"> </w:t>
      </w:r>
      <w:r w:rsidR="00934C38" w:rsidRPr="00D71EA7">
        <w:rPr>
          <w:rFonts w:ascii="Arial" w:hAnsi="Arial" w:cs="Arial"/>
          <w:sz w:val="20"/>
          <w:szCs w:val="20"/>
        </w:rPr>
        <w:fldChar w:fldCharType="begin">
          <w:fldData xml:space="preserve">PEVuZE5vdGU+PENpdGU+PEF1dGhvcj5SYWo8L0F1dGhvcj48WWVhcj4yMDA5PC9ZZWFyPjxSZWNO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</w:fldData>
        </w:fldChar>
      </w:r>
      <w:r w:rsidR="001E532B">
        <w:rPr>
          <w:rFonts w:ascii="Arial" w:hAnsi="Arial" w:cs="Arial"/>
          <w:sz w:val="20"/>
          <w:szCs w:val="20"/>
        </w:rPr>
        <w:instrText xml:space="preserve"> ADDIN EN.CITE </w:instrText>
      </w:r>
      <w:r w:rsidR="001E532B">
        <w:rPr>
          <w:rFonts w:ascii="Arial" w:hAnsi="Arial" w:cs="Arial"/>
          <w:sz w:val="20"/>
          <w:szCs w:val="20"/>
        </w:rPr>
        <w:fldChar w:fldCharType="begin">
          <w:fldData xml:space="preserve">PEVuZE5vdGU+PENpdGU+PEF1dGhvcj5SYWo8L0F1dGhvcj48WWVhcj4yMDA5PC9ZZWFyPjxSZWNO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</w:fldData>
        </w:fldChar>
      </w:r>
      <w:r w:rsidR="001E532B">
        <w:rPr>
          <w:rFonts w:ascii="Arial" w:hAnsi="Arial" w:cs="Arial"/>
          <w:sz w:val="20"/>
          <w:szCs w:val="20"/>
        </w:rPr>
        <w:instrText xml:space="preserve"> ADDIN EN.CITE.DATA </w:instrText>
      </w:r>
      <w:r w:rsidR="001E532B">
        <w:rPr>
          <w:rFonts w:ascii="Arial" w:hAnsi="Arial" w:cs="Arial"/>
          <w:sz w:val="20"/>
          <w:szCs w:val="20"/>
        </w:rPr>
      </w:r>
      <w:r w:rsidR="001E532B">
        <w:rPr>
          <w:rFonts w:ascii="Arial" w:hAnsi="Arial" w:cs="Arial"/>
          <w:sz w:val="20"/>
          <w:szCs w:val="20"/>
        </w:rPr>
        <w:fldChar w:fldCharType="end"/>
      </w:r>
      <w:r w:rsidR="00934C38" w:rsidRPr="00D71EA7">
        <w:rPr>
          <w:rFonts w:ascii="Arial" w:hAnsi="Arial" w:cs="Arial"/>
          <w:sz w:val="20"/>
          <w:szCs w:val="20"/>
        </w:rPr>
      </w:r>
      <w:r w:rsidR="00934C38" w:rsidRPr="00D71EA7">
        <w:rPr>
          <w:rFonts w:ascii="Arial" w:hAnsi="Arial" w:cs="Arial"/>
          <w:sz w:val="20"/>
          <w:szCs w:val="20"/>
        </w:rPr>
        <w:fldChar w:fldCharType="separate"/>
      </w:r>
      <w:r w:rsidR="001E532B">
        <w:rPr>
          <w:rFonts w:ascii="Arial" w:hAnsi="Arial" w:cs="Arial"/>
          <w:noProof/>
          <w:sz w:val="20"/>
          <w:szCs w:val="20"/>
        </w:rPr>
        <w:t>(51-53)</w:t>
      </w:r>
      <w:r w:rsidR="00934C38" w:rsidRPr="00D71EA7">
        <w:rPr>
          <w:rFonts w:ascii="Arial" w:hAnsi="Arial" w:cs="Arial"/>
          <w:sz w:val="20"/>
          <w:szCs w:val="20"/>
        </w:rPr>
        <w:fldChar w:fldCharType="end"/>
      </w:r>
      <w:r w:rsidR="00C028A5" w:rsidRPr="00D71EA7">
        <w:rPr>
          <w:rFonts w:ascii="Arial" w:hAnsi="Arial" w:cs="Arial"/>
          <w:sz w:val="20"/>
          <w:szCs w:val="20"/>
        </w:rPr>
        <w:t xml:space="preserve"> and explain why </w:t>
      </w:r>
      <w:r w:rsidR="00457371" w:rsidRPr="00D71EA7">
        <w:rPr>
          <w:rFonts w:ascii="Arial" w:hAnsi="Arial" w:cs="Arial"/>
          <w:sz w:val="20"/>
          <w:szCs w:val="20"/>
        </w:rPr>
        <w:t xml:space="preserve">patients with </w:t>
      </w:r>
      <w:r w:rsidR="001642B3" w:rsidRPr="00D71EA7">
        <w:rPr>
          <w:rFonts w:ascii="Arial" w:hAnsi="Arial" w:cs="Arial"/>
          <w:sz w:val="20"/>
          <w:szCs w:val="20"/>
        </w:rPr>
        <w:t>PoTS and VVS</w:t>
      </w:r>
      <w:r w:rsidR="00457371" w:rsidRPr="00D71EA7">
        <w:rPr>
          <w:rFonts w:ascii="Arial" w:hAnsi="Arial" w:cs="Arial"/>
          <w:sz w:val="20"/>
          <w:szCs w:val="20"/>
        </w:rPr>
        <w:t xml:space="preserve"> </w:t>
      </w:r>
      <w:r w:rsidR="00C028A5" w:rsidRPr="00D71EA7">
        <w:rPr>
          <w:rFonts w:ascii="Arial" w:hAnsi="Arial" w:cs="Arial"/>
          <w:sz w:val="20"/>
          <w:szCs w:val="20"/>
        </w:rPr>
        <w:t xml:space="preserve">report symptoms of indecisiveness </w:t>
      </w:r>
      <w:r w:rsidR="003633D0" w:rsidRPr="00D71EA7">
        <w:rPr>
          <w:rFonts w:ascii="Arial" w:hAnsi="Arial" w:cs="Arial"/>
          <w:sz w:val="20"/>
          <w:szCs w:val="20"/>
        </w:rPr>
        <w:t xml:space="preserve">and </w:t>
      </w:r>
      <w:r w:rsidR="00457371" w:rsidRPr="00D71EA7">
        <w:rPr>
          <w:rFonts w:ascii="Arial" w:hAnsi="Arial" w:cs="Arial"/>
          <w:sz w:val="20"/>
          <w:szCs w:val="20"/>
        </w:rPr>
        <w:t>distractibility</w:t>
      </w:r>
      <w:r w:rsidR="003633D0" w:rsidRPr="00D71EA7">
        <w:rPr>
          <w:rFonts w:ascii="Arial" w:hAnsi="Arial" w:cs="Arial"/>
          <w:sz w:val="20"/>
          <w:szCs w:val="20"/>
        </w:rPr>
        <w:t xml:space="preserve"> </w:t>
      </w:r>
      <w:r w:rsidR="004439E6" w:rsidRPr="00D71EA7">
        <w:rPr>
          <w:rFonts w:ascii="Arial" w:hAnsi="Arial" w:cs="Arial"/>
          <w:sz w:val="20"/>
          <w:szCs w:val="20"/>
        </w:rPr>
        <w:t xml:space="preserve">compared to healthy controls </w:t>
      </w:r>
      <w:r w:rsidR="0063229F" w:rsidRPr="00D71EA7">
        <w:rPr>
          <w:rStyle w:val="Hyperlink1"/>
          <w:rFonts w:ascii="Arial" w:eastAsia="Calibri" w:hAnsi="Arial" w:cs="Arial"/>
        </w:rPr>
        <w:fldChar w:fldCharType="begin"/>
      </w:r>
      <w:r w:rsidR="001E532B">
        <w:rPr>
          <w:rStyle w:val="Hyperlink1"/>
          <w:rFonts w:ascii="Arial" w:eastAsia="Calibri" w:hAnsi="Arial" w:cs="Arial"/>
        </w:rPr>
        <w:instrText xml:space="preserve"> ADDIN EN.CITE &lt;EndNote&gt;&lt;Cite&gt;&lt;Author&gt;Owens&lt;/Author&gt;&lt;Year&gt;2015&lt;/Year&gt;&lt;RecNum&gt;94&lt;/RecNum&gt;&lt;DisplayText&gt;(47)&lt;/DisplayText&gt;&lt;record&gt;&lt;rec-number&gt;94&lt;/rec-number&gt;&lt;foreign-keys&gt;&lt;key app="EN" db-id="w5dswzvrk0dwvnesp2d55feztasdetpff2rz" timestamp="1512469244"&gt;94&lt;/key&gt;&lt;/foreign-keys&gt;&lt;ref-type name="Journal Article"&gt;17&lt;/ref-type&gt;&lt;contributors&gt;&lt;authors&gt;&lt;author&gt;Owens, A. P.,&lt;/author&gt;&lt;author&gt;Low, D. A.,&lt;/author&gt;&lt;author&gt;Critchley, H. D.,&lt;/author&gt;&lt;author&gt;Mathias, C. J.&lt;/author&gt;&lt;/authors&gt;&lt;/contributors&gt;&lt;titles&gt;&lt;title&gt;Intermittent Autonomic Disorders and Emotion: A Two-way Street?&lt;/title&gt;&lt;secondary-title&gt;Autonomic Neuroscience: Basic and Clinical.&lt;/secondary-title&gt;&lt;/titles&gt;&lt;periodical&gt;&lt;full-title&gt;Autonomic Neuroscience: Basic and Clinical.&lt;/full-title&gt;&lt;/periodical&gt;&lt;pages&gt;136&lt;/pages&gt;&lt;volume&gt;192&lt;/volume&gt;&lt;dates&gt;&lt;year&gt;2015&lt;/year&gt;&lt;pub-dates&gt;&lt;date&gt;November&lt;/date&gt;&lt;/pub-dates&gt;&lt;/dates&gt;&lt;urls&gt;&lt;/urls&gt;&lt;electronic-resource-num&gt;doi:10.1016/j.autneu.2015.07.442&lt;/electronic-resource-num&gt;&lt;/record&gt;&lt;/Cite&gt;&lt;/EndNote&gt;</w:instrText>
      </w:r>
      <w:r w:rsidR="0063229F" w:rsidRPr="00D71EA7">
        <w:rPr>
          <w:rStyle w:val="Hyperlink1"/>
          <w:rFonts w:ascii="Arial" w:eastAsia="Calibri" w:hAnsi="Arial" w:cs="Arial"/>
        </w:rPr>
        <w:fldChar w:fldCharType="separate"/>
      </w:r>
      <w:r w:rsidR="001E532B">
        <w:rPr>
          <w:rStyle w:val="Hyperlink1"/>
          <w:rFonts w:ascii="Arial" w:eastAsia="Calibri" w:hAnsi="Arial" w:cs="Arial"/>
          <w:noProof/>
        </w:rPr>
        <w:t>(47)</w:t>
      </w:r>
      <w:r w:rsidR="0063229F" w:rsidRPr="00D71EA7">
        <w:rPr>
          <w:rStyle w:val="Hyperlink1"/>
          <w:rFonts w:ascii="Arial" w:eastAsia="Calibri" w:hAnsi="Arial" w:cs="Arial"/>
        </w:rPr>
        <w:fldChar w:fldCharType="end"/>
      </w:r>
      <w:r w:rsidR="0063229F" w:rsidRPr="00D71EA7">
        <w:rPr>
          <w:rFonts w:ascii="Arial" w:hAnsi="Arial" w:cs="Arial"/>
          <w:sz w:val="20"/>
          <w:szCs w:val="20"/>
        </w:rPr>
        <w:t xml:space="preserve"> </w:t>
      </w:r>
      <w:r w:rsidR="0063229F" w:rsidRPr="00D71EA7">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 </w:instrText>
      </w:r>
      <w:r w:rsidR="00BE18F3">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EN.CITE.DATA </w:instrText>
      </w:r>
      <w:r w:rsidR="00BE18F3">
        <w:rPr>
          <w:rFonts w:ascii="Arial" w:hAnsi="Arial" w:cs="Arial"/>
          <w:sz w:val="20"/>
          <w:szCs w:val="20"/>
        </w:rPr>
      </w:r>
      <w:r w:rsidR="00BE18F3">
        <w:rPr>
          <w:rFonts w:ascii="Arial" w:hAnsi="Arial" w:cs="Arial"/>
          <w:sz w:val="20"/>
          <w:szCs w:val="20"/>
        </w:rPr>
        <w:fldChar w:fldCharType="end"/>
      </w:r>
      <w:r w:rsidR="0063229F" w:rsidRPr="00D71EA7">
        <w:rPr>
          <w:rFonts w:ascii="Arial" w:hAnsi="Arial" w:cs="Arial"/>
          <w:sz w:val="20"/>
          <w:szCs w:val="20"/>
        </w:rPr>
      </w:r>
      <w:r w:rsidR="0063229F" w:rsidRPr="00D71EA7">
        <w:rPr>
          <w:rFonts w:ascii="Arial" w:hAnsi="Arial" w:cs="Arial"/>
          <w:sz w:val="20"/>
          <w:szCs w:val="20"/>
        </w:rPr>
        <w:fldChar w:fldCharType="separate"/>
      </w:r>
      <w:r w:rsidR="00BE18F3">
        <w:rPr>
          <w:rFonts w:ascii="Arial" w:hAnsi="Arial" w:cs="Arial"/>
          <w:noProof/>
          <w:sz w:val="20"/>
          <w:szCs w:val="20"/>
        </w:rPr>
        <w:t>(6)</w:t>
      </w:r>
      <w:r w:rsidR="0063229F" w:rsidRPr="00D71EA7">
        <w:rPr>
          <w:rFonts w:ascii="Arial" w:hAnsi="Arial" w:cs="Arial"/>
          <w:sz w:val="20"/>
          <w:szCs w:val="20"/>
        </w:rPr>
        <w:fldChar w:fldCharType="end"/>
      </w:r>
      <w:r w:rsidR="0063229F" w:rsidRPr="00D71EA7">
        <w:rPr>
          <w:rStyle w:val="Hyperlink1"/>
          <w:rFonts w:ascii="Arial" w:eastAsia="Calibri" w:hAnsi="Arial" w:cs="Arial"/>
        </w:rPr>
        <w:t>.</w:t>
      </w:r>
      <w:r w:rsidR="0063229F" w:rsidRPr="00D71EA7">
        <w:rPr>
          <w:rFonts w:ascii="Arial" w:hAnsi="Arial" w:cs="Arial"/>
          <w:sz w:val="20"/>
          <w:szCs w:val="20"/>
        </w:rPr>
        <w:t xml:space="preserve"> </w:t>
      </w:r>
    </w:p>
    <w:p w14:paraId="73F477FE" w14:textId="77777777" w:rsidR="008007AC" w:rsidRPr="00D71EA7" w:rsidRDefault="008007AC" w:rsidP="00287C09">
      <w:pPr>
        <w:tabs>
          <w:tab w:val="left" w:pos="8080"/>
        </w:tabs>
        <w:spacing w:before="240" w:after="0" w:line="480" w:lineRule="auto"/>
        <w:jc w:val="both"/>
        <w:rPr>
          <w:rFonts w:ascii="Arial" w:hAnsi="Arial" w:cs="Arial"/>
          <w:sz w:val="20"/>
          <w:szCs w:val="20"/>
        </w:rPr>
      </w:pPr>
    </w:p>
    <w:p w14:paraId="0E29B90E" w14:textId="270D0DB9" w:rsidR="00615F1E" w:rsidRPr="00D71EA7" w:rsidRDefault="0063229F" w:rsidP="00A258E3">
      <w:pPr>
        <w:pStyle w:val="Body"/>
        <w:spacing w:before="240" w:after="0" w:line="480" w:lineRule="auto"/>
        <w:jc w:val="both"/>
        <w:rPr>
          <w:rFonts w:ascii="Arial" w:hAnsi="Arial" w:cs="Arial"/>
          <w:sz w:val="20"/>
          <w:szCs w:val="20"/>
        </w:rPr>
      </w:pPr>
      <w:r w:rsidRPr="00D71EA7">
        <w:rPr>
          <w:rFonts w:ascii="Arial" w:hAnsi="Arial" w:cs="Arial"/>
          <w:sz w:val="20"/>
          <w:szCs w:val="20"/>
        </w:rPr>
        <w:t xml:space="preserve">We hypothesised that if </w:t>
      </w:r>
      <w:r w:rsidR="00A258E3" w:rsidRPr="00D71EA7">
        <w:rPr>
          <w:rFonts w:ascii="Arial" w:hAnsi="Arial" w:cs="Arial"/>
          <w:sz w:val="20"/>
          <w:szCs w:val="20"/>
        </w:rPr>
        <w:t>interoceptive signals drive autonomic mediation of homeostasis</w:t>
      </w:r>
      <w:r w:rsidRPr="00D71EA7">
        <w:rPr>
          <w:rFonts w:ascii="Arial" w:hAnsi="Arial" w:cs="Arial"/>
          <w:sz w:val="20"/>
          <w:szCs w:val="20"/>
        </w:rPr>
        <w:t xml:space="preserve">, interoceptive </w:t>
      </w:r>
      <w:r w:rsidR="00A258E3" w:rsidRPr="00D71EA7">
        <w:rPr>
          <w:rFonts w:ascii="Arial" w:hAnsi="Arial" w:cs="Arial"/>
          <w:sz w:val="20"/>
          <w:szCs w:val="20"/>
        </w:rPr>
        <w:t xml:space="preserve">and </w:t>
      </w:r>
      <w:r w:rsidRPr="00D71EA7">
        <w:rPr>
          <w:rFonts w:ascii="Arial" w:hAnsi="Arial" w:cs="Arial"/>
          <w:sz w:val="20"/>
          <w:szCs w:val="20"/>
        </w:rPr>
        <w:t xml:space="preserve">autonomic </w:t>
      </w:r>
      <w:r w:rsidR="00265DDA" w:rsidRPr="00D71EA7">
        <w:rPr>
          <w:rFonts w:ascii="Arial" w:hAnsi="Arial" w:cs="Arial"/>
          <w:sz w:val="20"/>
          <w:szCs w:val="20"/>
        </w:rPr>
        <w:t>measures would correlate</w:t>
      </w:r>
      <w:r w:rsidRPr="00D71EA7">
        <w:rPr>
          <w:rFonts w:ascii="Arial" w:hAnsi="Arial" w:cs="Arial"/>
          <w:sz w:val="20"/>
          <w:szCs w:val="20"/>
        </w:rPr>
        <w:t xml:space="preserve">. </w:t>
      </w:r>
      <w:r w:rsidR="00A258E3" w:rsidRPr="00D71EA7">
        <w:rPr>
          <w:rFonts w:ascii="Arial" w:hAnsi="Arial" w:cs="Arial"/>
          <w:sz w:val="20"/>
          <w:szCs w:val="20"/>
        </w:rPr>
        <w:t>Additionally, s</w:t>
      </w:r>
      <w:r w:rsidRPr="00D71EA7">
        <w:rPr>
          <w:rFonts w:ascii="Arial" w:hAnsi="Arial" w:cs="Arial"/>
          <w:sz w:val="20"/>
          <w:szCs w:val="20"/>
        </w:rPr>
        <w:t xml:space="preserve">ymptom provocation in </w:t>
      </w:r>
      <w:r w:rsidR="00A258E3" w:rsidRPr="00D71EA7">
        <w:rPr>
          <w:rFonts w:ascii="Arial" w:hAnsi="Arial" w:cs="Arial"/>
          <w:sz w:val="20"/>
          <w:szCs w:val="20"/>
        </w:rPr>
        <w:t>OI</w:t>
      </w:r>
      <w:r w:rsidRPr="00D71EA7">
        <w:rPr>
          <w:rFonts w:ascii="Arial" w:hAnsi="Arial" w:cs="Arial"/>
          <w:sz w:val="20"/>
          <w:szCs w:val="20"/>
        </w:rPr>
        <w:t xml:space="preserve"> patients </w:t>
      </w:r>
      <w:r w:rsidR="00A258E3" w:rsidRPr="00D71EA7">
        <w:rPr>
          <w:rFonts w:ascii="Arial" w:hAnsi="Arial" w:cs="Arial"/>
          <w:sz w:val="20"/>
          <w:szCs w:val="20"/>
        </w:rPr>
        <w:t>would</w:t>
      </w:r>
      <w:r w:rsidRPr="00D71EA7">
        <w:rPr>
          <w:rFonts w:ascii="Arial" w:hAnsi="Arial" w:cs="Arial"/>
          <w:sz w:val="20"/>
          <w:szCs w:val="20"/>
        </w:rPr>
        <w:t xml:space="preserve"> be expressed as a</w:t>
      </w:r>
      <w:r w:rsidR="00A258E3" w:rsidRPr="00D71EA7">
        <w:rPr>
          <w:rFonts w:ascii="Arial" w:hAnsi="Arial" w:cs="Arial"/>
          <w:sz w:val="20"/>
          <w:szCs w:val="20"/>
        </w:rPr>
        <w:t>n</w:t>
      </w:r>
      <w:r w:rsidRPr="00D71EA7">
        <w:rPr>
          <w:rFonts w:ascii="Arial" w:hAnsi="Arial" w:cs="Arial"/>
          <w:sz w:val="20"/>
          <w:szCs w:val="20"/>
        </w:rPr>
        <w:t xml:space="preserve"> inverse correlative pattern, based on our previous findings </w:t>
      </w:r>
      <w:r w:rsidR="00A258E3" w:rsidRPr="00D71EA7">
        <w:rPr>
          <w:rFonts w:ascii="Arial" w:hAnsi="Arial" w:cs="Arial"/>
          <w:sz w:val="20"/>
          <w:szCs w:val="20"/>
        </w:rPr>
        <w:t xml:space="preserve">that </w:t>
      </w:r>
      <w:r w:rsidRPr="00D71EA7">
        <w:rPr>
          <w:rFonts w:ascii="Arial" w:hAnsi="Arial" w:cs="Arial"/>
          <w:sz w:val="20"/>
          <w:szCs w:val="20"/>
        </w:rPr>
        <w:t>interoceptive accuracy inversely correlates with anxiety in PoTS and VVS</w:t>
      </w:r>
      <w:r w:rsidR="00A22354">
        <w:rPr>
          <w:rFonts w:ascii="Arial" w:hAnsi="Arial" w:cs="Arial"/>
          <w:sz w:val="20"/>
          <w:szCs w:val="20"/>
        </w:rPr>
        <w:t xml:space="preserve"> compared to healthy controls</w:t>
      </w:r>
      <w:r w:rsidRPr="00D71EA7">
        <w:rPr>
          <w:rFonts w:ascii="Arial" w:hAnsi="Arial" w:cs="Arial"/>
          <w:sz w:val="20"/>
          <w:szCs w:val="20"/>
        </w:rPr>
        <w:t xml:space="preserve"> </w:t>
      </w:r>
      <w:r w:rsidRPr="00D71EA7">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 </w:instrText>
      </w:r>
      <w:r w:rsidR="00BE18F3">
        <w:rPr>
          <w:rFonts w:ascii="Arial" w:hAnsi="Arial" w:cs="Arial"/>
          <w:sz w:val="20"/>
          <w:szCs w:val="20"/>
        </w:rPr>
        <w:fldChar w:fldCharType="begin">
          <w:fldData xml:space="preserve">PEVuZE5vdGU+PENpdGU+PEF1dGhvcj5Pd2VuczwvQXV0aG9yPjxZZWFyPjIwMTc8L1llYXI+PFJl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</w:fldData>
        </w:fldChar>
      </w:r>
      <w:r w:rsidR="00BE18F3">
        <w:rPr>
          <w:rFonts w:ascii="Arial" w:hAnsi="Arial" w:cs="Arial"/>
          <w:sz w:val="20"/>
          <w:szCs w:val="20"/>
        </w:rPr>
        <w:instrText xml:space="preserve"> ADDIN EN.CITE.DATA </w:instrText>
      </w:r>
      <w:r w:rsidR="00BE18F3">
        <w:rPr>
          <w:rFonts w:ascii="Arial" w:hAnsi="Arial" w:cs="Arial"/>
          <w:sz w:val="20"/>
          <w:szCs w:val="20"/>
        </w:rPr>
      </w:r>
      <w:r w:rsidR="00BE18F3">
        <w:rPr>
          <w:rFonts w:ascii="Arial" w:hAnsi="Arial" w:cs="Arial"/>
          <w:sz w:val="20"/>
          <w:szCs w:val="20"/>
        </w:rPr>
        <w:fldChar w:fldCharType="end"/>
      </w:r>
      <w:r w:rsidRPr="00D71EA7">
        <w:rPr>
          <w:rFonts w:ascii="Arial" w:hAnsi="Arial" w:cs="Arial"/>
          <w:sz w:val="20"/>
          <w:szCs w:val="20"/>
        </w:rPr>
      </w:r>
      <w:r w:rsidRPr="00D71EA7">
        <w:rPr>
          <w:rFonts w:ascii="Arial" w:hAnsi="Arial" w:cs="Arial"/>
          <w:sz w:val="20"/>
          <w:szCs w:val="20"/>
        </w:rPr>
        <w:fldChar w:fldCharType="separate"/>
      </w:r>
      <w:r w:rsidR="00BE18F3">
        <w:rPr>
          <w:rFonts w:ascii="Arial" w:hAnsi="Arial" w:cs="Arial"/>
          <w:noProof/>
          <w:sz w:val="20"/>
          <w:szCs w:val="20"/>
        </w:rPr>
        <w:t>(6)</w:t>
      </w:r>
      <w:r w:rsidRPr="00D71EA7">
        <w:rPr>
          <w:rFonts w:ascii="Arial" w:hAnsi="Arial" w:cs="Arial"/>
          <w:sz w:val="20"/>
          <w:szCs w:val="20"/>
        </w:rPr>
        <w:fldChar w:fldCharType="end"/>
      </w:r>
      <w:r w:rsidRPr="00D71EA7">
        <w:rPr>
          <w:rFonts w:ascii="Arial" w:hAnsi="Arial" w:cs="Arial"/>
          <w:sz w:val="20"/>
          <w:szCs w:val="20"/>
        </w:rPr>
        <w:t xml:space="preserve">. </w:t>
      </w:r>
      <w:r w:rsidR="00C51E9B" w:rsidRPr="00D71EA7">
        <w:rPr>
          <w:rFonts w:ascii="Arial" w:hAnsi="Arial" w:cs="Arial"/>
          <w:sz w:val="20"/>
          <w:szCs w:val="20"/>
        </w:rPr>
        <w:t xml:space="preserve">The correlations between interoceptive measures and </w:t>
      </w:r>
      <w:r w:rsidR="00B62294" w:rsidRPr="00D71EA7">
        <w:rPr>
          <w:rFonts w:ascii="Arial" w:hAnsi="Arial" w:cs="Arial"/>
          <w:sz w:val="20"/>
          <w:szCs w:val="20"/>
        </w:rPr>
        <w:t>HRV</w:t>
      </w:r>
      <w:r w:rsidR="005E750D" w:rsidRPr="00D71EA7">
        <w:rPr>
          <w:rFonts w:ascii="Arial" w:hAnsi="Arial" w:cs="Arial"/>
          <w:sz w:val="20"/>
          <w:szCs w:val="20"/>
        </w:rPr>
        <w:t xml:space="preserve"> could support interoceptive inference’s </w:t>
      </w:r>
      <w:r w:rsidR="00205EE6" w:rsidRPr="00D71EA7">
        <w:rPr>
          <w:rFonts w:ascii="Arial" w:hAnsi="Arial" w:cs="Arial"/>
          <w:sz w:val="20"/>
          <w:szCs w:val="20"/>
        </w:rPr>
        <w:t>hypothesis</w:t>
      </w:r>
      <w:r w:rsidR="001E6CE7" w:rsidRPr="00D71EA7">
        <w:rPr>
          <w:rFonts w:ascii="Arial" w:hAnsi="Arial" w:cs="Arial"/>
          <w:sz w:val="20"/>
          <w:szCs w:val="20"/>
        </w:rPr>
        <w:t xml:space="preserve">. </w:t>
      </w:r>
      <w:r w:rsidR="00C51E9B" w:rsidRPr="00D71EA7">
        <w:rPr>
          <w:rFonts w:ascii="Arial" w:hAnsi="Arial" w:cs="Arial"/>
          <w:sz w:val="20"/>
          <w:szCs w:val="20"/>
        </w:rPr>
        <w:t xml:space="preserve">The </w:t>
      </w:r>
      <w:r w:rsidR="00A258E3" w:rsidRPr="00D71EA7">
        <w:rPr>
          <w:rFonts w:ascii="Arial" w:hAnsi="Arial" w:cs="Arial"/>
          <w:sz w:val="20"/>
          <w:szCs w:val="20"/>
        </w:rPr>
        <w:t xml:space="preserve">strong </w:t>
      </w:r>
      <w:r w:rsidR="00C51E9B" w:rsidRPr="00D71EA7">
        <w:rPr>
          <w:rFonts w:ascii="Arial" w:hAnsi="Arial" w:cs="Arial"/>
          <w:sz w:val="20"/>
          <w:szCs w:val="20"/>
        </w:rPr>
        <w:t>positive correlations</w:t>
      </w:r>
      <w:r w:rsidR="0083300E" w:rsidRPr="00D71EA7">
        <w:rPr>
          <w:rFonts w:ascii="Arial" w:hAnsi="Arial" w:cs="Arial"/>
          <w:sz w:val="20"/>
          <w:szCs w:val="20"/>
        </w:rPr>
        <w:t xml:space="preserve"> between</w:t>
      </w:r>
      <w:r w:rsidR="00C9204E" w:rsidRPr="00D71EA7">
        <w:rPr>
          <w:rFonts w:ascii="Arial" w:hAnsi="Arial" w:cs="Arial"/>
          <w:sz w:val="20"/>
          <w:szCs w:val="20"/>
        </w:rPr>
        <w:t xml:space="preserve"> supine </w:t>
      </w:r>
      <w:r w:rsidR="00C51E9B" w:rsidRPr="00D71EA7">
        <w:rPr>
          <w:rFonts w:ascii="Arial" w:hAnsi="Arial" w:cs="Arial"/>
          <w:sz w:val="20"/>
          <w:szCs w:val="20"/>
        </w:rPr>
        <w:t>interoceptive</w:t>
      </w:r>
      <w:r w:rsidR="00A258E3" w:rsidRPr="00D71EA7">
        <w:rPr>
          <w:rFonts w:ascii="Arial" w:hAnsi="Arial" w:cs="Arial"/>
          <w:sz w:val="20"/>
          <w:szCs w:val="20"/>
        </w:rPr>
        <w:t xml:space="preserve"> sensibility a</w:t>
      </w:r>
      <w:r w:rsidR="00D14241" w:rsidRPr="00D71EA7">
        <w:rPr>
          <w:rFonts w:ascii="Arial" w:hAnsi="Arial" w:cs="Arial"/>
          <w:sz w:val="20"/>
          <w:szCs w:val="20"/>
        </w:rPr>
        <w:t xml:space="preserve">nd </w:t>
      </w:r>
      <w:r w:rsidR="00A258E3" w:rsidRPr="00D71EA7">
        <w:rPr>
          <w:rFonts w:ascii="Arial" w:hAnsi="Arial" w:cs="Arial"/>
          <w:sz w:val="20"/>
          <w:szCs w:val="20"/>
        </w:rPr>
        <w:t>LF-</w:t>
      </w:r>
      <w:r w:rsidR="00D14241" w:rsidRPr="00D71EA7">
        <w:rPr>
          <w:rFonts w:ascii="Arial" w:hAnsi="Arial" w:cs="Arial"/>
          <w:sz w:val="20"/>
          <w:szCs w:val="20"/>
        </w:rPr>
        <w:t>HRV</w:t>
      </w:r>
      <w:r w:rsidR="00A258E3" w:rsidRPr="00D71EA7">
        <w:rPr>
          <w:rFonts w:ascii="Arial" w:hAnsi="Arial" w:cs="Arial"/>
          <w:sz w:val="20"/>
          <w:szCs w:val="20"/>
        </w:rPr>
        <w:t xml:space="preserve"> and HF-HRV</w:t>
      </w:r>
      <w:r w:rsidR="00C51E9B" w:rsidRPr="00D71EA7">
        <w:rPr>
          <w:rFonts w:ascii="Arial" w:hAnsi="Arial" w:cs="Arial"/>
          <w:sz w:val="20"/>
          <w:szCs w:val="20"/>
        </w:rPr>
        <w:t xml:space="preserve"> in </w:t>
      </w:r>
      <w:r w:rsidR="00C9204E" w:rsidRPr="00D71EA7">
        <w:rPr>
          <w:rFonts w:ascii="Arial" w:hAnsi="Arial" w:cs="Arial"/>
          <w:sz w:val="20"/>
          <w:szCs w:val="20"/>
        </w:rPr>
        <w:t xml:space="preserve">healthy </w:t>
      </w:r>
      <w:r w:rsidR="00C51E9B" w:rsidRPr="00D71EA7">
        <w:rPr>
          <w:rFonts w:ascii="Arial" w:hAnsi="Arial" w:cs="Arial"/>
          <w:sz w:val="20"/>
          <w:szCs w:val="20"/>
        </w:rPr>
        <w:t>control</w:t>
      </w:r>
      <w:r w:rsidR="00C9204E" w:rsidRPr="00D71EA7">
        <w:rPr>
          <w:rFonts w:ascii="Arial" w:hAnsi="Arial" w:cs="Arial"/>
          <w:sz w:val="20"/>
          <w:szCs w:val="20"/>
        </w:rPr>
        <w:t>s</w:t>
      </w:r>
      <w:r w:rsidR="00C51E9B" w:rsidRPr="00D71EA7">
        <w:rPr>
          <w:rFonts w:ascii="Arial" w:hAnsi="Arial" w:cs="Arial"/>
          <w:sz w:val="20"/>
          <w:szCs w:val="20"/>
        </w:rPr>
        <w:t xml:space="preserve"> </w:t>
      </w:r>
      <w:r w:rsidR="00C226EC" w:rsidRPr="00D71EA7">
        <w:rPr>
          <w:rFonts w:ascii="Arial" w:hAnsi="Arial" w:cs="Arial"/>
          <w:sz w:val="20"/>
          <w:szCs w:val="20"/>
        </w:rPr>
        <w:t>is</w:t>
      </w:r>
      <w:r w:rsidR="00645708" w:rsidRPr="00D71EA7">
        <w:rPr>
          <w:rFonts w:ascii="Arial" w:hAnsi="Arial" w:cs="Arial"/>
          <w:sz w:val="20"/>
          <w:szCs w:val="20"/>
        </w:rPr>
        <w:t xml:space="preserve"> consistent with </w:t>
      </w:r>
      <w:r w:rsidR="00C226EC" w:rsidRPr="00D71EA7">
        <w:rPr>
          <w:rFonts w:ascii="Arial" w:hAnsi="Arial" w:cs="Arial"/>
          <w:sz w:val="20"/>
          <w:szCs w:val="20"/>
        </w:rPr>
        <w:t>interoception’s homeostatic role</w:t>
      </w:r>
      <w:r w:rsidR="000C57AF" w:rsidRPr="00D71EA7">
        <w:rPr>
          <w:rFonts w:ascii="Arial" w:hAnsi="Arial" w:cs="Arial"/>
          <w:sz w:val="20"/>
          <w:szCs w:val="20"/>
        </w:rPr>
        <w:t xml:space="preserve">, i.e., </w:t>
      </w:r>
      <w:r w:rsidR="00B62294" w:rsidRPr="00D71EA7">
        <w:rPr>
          <w:rFonts w:ascii="Arial" w:hAnsi="Arial" w:cs="Arial"/>
          <w:sz w:val="20"/>
          <w:szCs w:val="20"/>
        </w:rPr>
        <w:t xml:space="preserve">more accurate </w:t>
      </w:r>
      <w:r w:rsidR="000C57AF" w:rsidRPr="00D71EA7">
        <w:rPr>
          <w:rFonts w:ascii="Arial" w:hAnsi="Arial" w:cs="Arial"/>
          <w:sz w:val="20"/>
          <w:szCs w:val="20"/>
        </w:rPr>
        <w:t xml:space="preserve">interoception means </w:t>
      </w:r>
      <w:r w:rsidR="00B62294" w:rsidRPr="00D71EA7">
        <w:rPr>
          <w:rFonts w:ascii="Arial" w:hAnsi="Arial" w:cs="Arial"/>
          <w:sz w:val="20"/>
          <w:szCs w:val="20"/>
        </w:rPr>
        <w:t>better</w:t>
      </w:r>
      <w:r w:rsidR="000C57AF" w:rsidRPr="00D71EA7">
        <w:rPr>
          <w:rFonts w:ascii="Arial" w:hAnsi="Arial" w:cs="Arial"/>
          <w:sz w:val="20"/>
          <w:szCs w:val="20"/>
        </w:rPr>
        <w:t xml:space="preserve"> autonomic responsivity</w:t>
      </w:r>
      <w:r w:rsidR="007F52B8" w:rsidRPr="00D71EA7">
        <w:rPr>
          <w:rFonts w:ascii="Arial" w:hAnsi="Arial" w:cs="Arial"/>
          <w:sz w:val="20"/>
          <w:szCs w:val="20"/>
        </w:rPr>
        <w:t xml:space="preserve">. </w:t>
      </w:r>
      <w:r w:rsidR="00C226EC" w:rsidRPr="00D71EA7">
        <w:rPr>
          <w:rFonts w:ascii="Arial" w:hAnsi="Arial" w:cs="Arial"/>
          <w:sz w:val="20"/>
          <w:szCs w:val="20"/>
        </w:rPr>
        <w:t>In principle</w:t>
      </w:r>
      <w:r w:rsidR="00645708" w:rsidRPr="00D71EA7">
        <w:rPr>
          <w:rFonts w:ascii="Arial" w:hAnsi="Arial" w:cs="Arial"/>
          <w:sz w:val="20"/>
          <w:szCs w:val="20"/>
        </w:rPr>
        <w:t>, a failure to attenuate or contextualise ascending interoceptive predic</w:t>
      </w:r>
      <w:r w:rsidR="000C57AF" w:rsidRPr="00D71EA7">
        <w:rPr>
          <w:rFonts w:ascii="Arial" w:hAnsi="Arial" w:cs="Arial"/>
          <w:sz w:val="20"/>
          <w:szCs w:val="20"/>
        </w:rPr>
        <w:t>tion error</w:t>
      </w:r>
      <w:r w:rsidR="00C226EC" w:rsidRPr="00D71EA7">
        <w:rPr>
          <w:rFonts w:ascii="Arial" w:hAnsi="Arial" w:cs="Arial"/>
          <w:sz w:val="20"/>
          <w:szCs w:val="20"/>
        </w:rPr>
        <w:t xml:space="preserve"> would</w:t>
      </w:r>
      <w:r w:rsidR="00645708" w:rsidRPr="00D71EA7">
        <w:rPr>
          <w:rFonts w:ascii="Arial" w:hAnsi="Arial" w:cs="Arial"/>
          <w:sz w:val="20"/>
          <w:szCs w:val="20"/>
        </w:rPr>
        <w:t xml:space="preserve"> preserve interoceptive accuracy under autonomic stress</w:t>
      </w:r>
      <w:r w:rsidR="00F35B3F" w:rsidRPr="00D71EA7">
        <w:rPr>
          <w:rFonts w:ascii="Arial" w:hAnsi="Arial" w:cs="Arial"/>
          <w:sz w:val="20"/>
          <w:szCs w:val="20"/>
        </w:rPr>
        <w:t>,</w:t>
      </w:r>
      <w:r w:rsidR="00DB08A2" w:rsidRPr="00D71EA7">
        <w:rPr>
          <w:rFonts w:ascii="Arial" w:hAnsi="Arial" w:cs="Arial"/>
          <w:sz w:val="20"/>
          <w:szCs w:val="20"/>
        </w:rPr>
        <w:t xml:space="preserve"> </w:t>
      </w:r>
      <w:r w:rsidR="00B1378A" w:rsidRPr="00D71EA7">
        <w:rPr>
          <w:rFonts w:ascii="Arial" w:hAnsi="Arial" w:cs="Arial"/>
          <w:sz w:val="20"/>
          <w:szCs w:val="20"/>
        </w:rPr>
        <w:t>however,</w:t>
      </w:r>
      <w:r w:rsidR="00645708" w:rsidRPr="00D71EA7">
        <w:rPr>
          <w:rFonts w:ascii="Arial" w:hAnsi="Arial" w:cs="Arial"/>
          <w:sz w:val="20"/>
          <w:szCs w:val="20"/>
        </w:rPr>
        <w:t xml:space="preserve"> </w:t>
      </w:r>
      <w:r w:rsidR="00DA1E57" w:rsidRPr="00D71EA7">
        <w:rPr>
          <w:rFonts w:ascii="Arial" w:hAnsi="Arial" w:cs="Arial"/>
          <w:sz w:val="20"/>
          <w:szCs w:val="20"/>
        </w:rPr>
        <w:t>PoTS and VVS</w:t>
      </w:r>
      <w:r w:rsidR="002A6C77" w:rsidRPr="00D71EA7">
        <w:rPr>
          <w:rFonts w:ascii="Arial" w:hAnsi="Arial" w:cs="Arial"/>
          <w:sz w:val="20"/>
          <w:szCs w:val="20"/>
        </w:rPr>
        <w:t xml:space="preserve"> </w:t>
      </w:r>
      <w:r w:rsidR="000E0043" w:rsidRPr="00D71EA7">
        <w:rPr>
          <w:rFonts w:ascii="Arial" w:hAnsi="Arial" w:cs="Arial"/>
          <w:sz w:val="20"/>
          <w:szCs w:val="20"/>
        </w:rPr>
        <w:t>p</w:t>
      </w:r>
      <w:r w:rsidR="002A6C77" w:rsidRPr="00D71EA7">
        <w:rPr>
          <w:rFonts w:ascii="Arial" w:hAnsi="Arial" w:cs="Arial"/>
          <w:sz w:val="20"/>
          <w:szCs w:val="20"/>
        </w:rPr>
        <w:t>atients</w:t>
      </w:r>
      <w:r w:rsidR="000E0043" w:rsidRPr="00D71EA7">
        <w:rPr>
          <w:rFonts w:ascii="Arial" w:hAnsi="Arial" w:cs="Arial"/>
          <w:sz w:val="20"/>
          <w:szCs w:val="20"/>
        </w:rPr>
        <w:t xml:space="preserve"> </w:t>
      </w:r>
      <w:r w:rsidR="00645708" w:rsidRPr="00D71EA7">
        <w:rPr>
          <w:rFonts w:ascii="Arial" w:hAnsi="Arial" w:cs="Arial"/>
          <w:sz w:val="20"/>
          <w:szCs w:val="20"/>
        </w:rPr>
        <w:t xml:space="preserve">cannot </w:t>
      </w:r>
      <w:r w:rsidR="000C57AF" w:rsidRPr="00D71EA7">
        <w:rPr>
          <w:rFonts w:ascii="Arial" w:hAnsi="Arial" w:cs="Arial"/>
          <w:sz w:val="20"/>
          <w:szCs w:val="20"/>
        </w:rPr>
        <w:t xml:space="preserve">adequately </w:t>
      </w:r>
      <w:r w:rsidR="00645708" w:rsidRPr="00D71EA7">
        <w:rPr>
          <w:rFonts w:ascii="Arial" w:hAnsi="Arial" w:cs="Arial"/>
          <w:sz w:val="20"/>
          <w:szCs w:val="20"/>
        </w:rPr>
        <w:t xml:space="preserve">use </w:t>
      </w:r>
      <w:r w:rsidR="00DB08A2" w:rsidRPr="00D71EA7">
        <w:rPr>
          <w:rFonts w:ascii="Arial" w:hAnsi="Arial" w:cs="Arial"/>
          <w:sz w:val="20"/>
          <w:szCs w:val="20"/>
        </w:rPr>
        <w:t xml:space="preserve">their </w:t>
      </w:r>
      <w:r w:rsidR="000C57AF" w:rsidRPr="00D71EA7">
        <w:rPr>
          <w:rFonts w:ascii="Arial" w:hAnsi="Arial" w:cs="Arial"/>
          <w:sz w:val="20"/>
          <w:szCs w:val="20"/>
        </w:rPr>
        <w:t xml:space="preserve">interoceptive </w:t>
      </w:r>
      <w:r w:rsidR="00645708" w:rsidRPr="00D71EA7">
        <w:rPr>
          <w:rFonts w:ascii="Arial" w:hAnsi="Arial" w:cs="Arial"/>
          <w:sz w:val="20"/>
          <w:szCs w:val="20"/>
        </w:rPr>
        <w:t>prediction errors to engage autonomic reflexes</w:t>
      </w:r>
      <w:r w:rsidR="00B1378A" w:rsidRPr="00D71EA7">
        <w:rPr>
          <w:rFonts w:ascii="Arial" w:hAnsi="Arial" w:cs="Arial"/>
          <w:sz w:val="20"/>
          <w:szCs w:val="20"/>
        </w:rPr>
        <w:t xml:space="preserve"> during </w:t>
      </w:r>
      <w:r w:rsidR="00DA1E57" w:rsidRPr="00D71EA7">
        <w:rPr>
          <w:rFonts w:ascii="Arial" w:hAnsi="Arial" w:cs="Arial"/>
          <w:sz w:val="20"/>
          <w:szCs w:val="20"/>
        </w:rPr>
        <w:t>HUT</w:t>
      </w:r>
      <w:r w:rsidR="000C57AF" w:rsidRPr="00D71EA7">
        <w:rPr>
          <w:rFonts w:ascii="Arial" w:hAnsi="Arial" w:cs="Arial"/>
          <w:sz w:val="20"/>
          <w:szCs w:val="20"/>
        </w:rPr>
        <w:t xml:space="preserve"> due to autonomic dysfunction</w:t>
      </w:r>
      <w:r w:rsidR="00645708" w:rsidRPr="00D71EA7">
        <w:rPr>
          <w:rFonts w:ascii="Arial" w:hAnsi="Arial" w:cs="Arial"/>
          <w:sz w:val="20"/>
          <w:szCs w:val="20"/>
        </w:rPr>
        <w:t xml:space="preserve">. In this situation, </w:t>
      </w:r>
      <w:r w:rsidR="00B1378A" w:rsidRPr="00D71EA7">
        <w:rPr>
          <w:rFonts w:ascii="Arial" w:hAnsi="Arial" w:cs="Arial"/>
          <w:sz w:val="20"/>
          <w:szCs w:val="20"/>
        </w:rPr>
        <w:t xml:space="preserve">these patients </w:t>
      </w:r>
      <w:r w:rsidR="00645708" w:rsidRPr="00D71EA7">
        <w:rPr>
          <w:rFonts w:ascii="Arial" w:hAnsi="Arial" w:cs="Arial"/>
          <w:sz w:val="20"/>
          <w:szCs w:val="20"/>
        </w:rPr>
        <w:t xml:space="preserve">are less </w:t>
      </w:r>
      <w:r w:rsidR="00B62294" w:rsidRPr="00D71EA7">
        <w:rPr>
          <w:rFonts w:ascii="Arial" w:hAnsi="Arial" w:cs="Arial"/>
          <w:sz w:val="20"/>
          <w:szCs w:val="20"/>
        </w:rPr>
        <w:t>able</w:t>
      </w:r>
      <w:r w:rsidR="00645708" w:rsidRPr="00D71EA7">
        <w:rPr>
          <w:rFonts w:ascii="Arial" w:hAnsi="Arial" w:cs="Arial"/>
          <w:sz w:val="20"/>
          <w:szCs w:val="20"/>
        </w:rPr>
        <w:t xml:space="preserve"> to </w:t>
      </w:r>
      <w:r w:rsidR="00B62294" w:rsidRPr="00D71EA7">
        <w:rPr>
          <w:rFonts w:ascii="Arial" w:hAnsi="Arial" w:cs="Arial"/>
          <w:sz w:val="20"/>
          <w:szCs w:val="20"/>
        </w:rPr>
        <w:t>produce</w:t>
      </w:r>
      <w:r w:rsidR="00645708" w:rsidRPr="00D71EA7">
        <w:rPr>
          <w:rFonts w:ascii="Arial" w:hAnsi="Arial" w:cs="Arial"/>
          <w:sz w:val="20"/>
          <w:szCs w:val="20"/>
        </w:rPr>
        <w:t xml:space="preserve"> </w:t>
      </w:r>
      <w:r w:rsidR="00DB08A2" w:rsidRPr="00D71EA7">
        <w:rPr>
          <w:rFonts w:ascii="Arial" w:hAnsi="Arial" w:cs="Arial"/>
          <w:sz w:val="20"/>
          <w:szCs w:val="20"/>
        </w:rPr>
        <w:t xml:space="preserve">reactive changes in </w:t>
      </w:r>
      <w:r w:rsidR="00555A7B" w:rsidRPr="00D71EA7">
        <w:rPr>
          <w:rFonts w:ascii="Arial" w:hAnsi="Arial" w:cs="Arial"/>
          <w:sz w:val="20"/>
          <w:szCs w:val="20"/>
        </w:rPr>
        <w:t>autonomic</w:t>
      </w:r>
      <w:r w:rsidR="00DB08A2" w:rsidRPr="00D71EA7">
        <w:rPr>
          <w:rFonts w:ascii="Arial" w:hAnsi="Arial" w:cs="Arial"/>
          <w:sz w:val="20"/>
          <w:szCs w:val="20"/>
        </w:rPr>
        <w:t xml:space="preserve"> outflow</w:t>
      </w:r>
      <w:r w:rsidR="0073379C" w:rsidRPr="00D71EA7">
        <w:rPr>
          <w:rFonts w:ascii="Arial" w:hAnsi="Arial" w:cs="Arial"/>
          <w:sz w:val="20"/>
          <w:szCs w:val="20"/>
        </w:rPr>
        <w:t>,</w:t>
      </w:r>
      <w:r w:rsidR="00216C4B" w:rsidRPr="00D71EA7">
        <w:rPr>
          <w:rFonts w:ascii="Arial" w:hAnsi="Arial" w:cs="Arial"/>
          <w:sz w:val="20"/>
          <w:szCs w:val="20"/>
        </w:rPr>
        <w:t xml:space="preserve"> so prediction errors </w:t>
      </w:r>
      <w:r w:rsidR="00A258E3" w:rsidRPr="00D71EA7">
        <w:rPr>
          <w:rFonts w:ascii="Arial" w:hAnsi="Arial" w:cs="Arial"/>
          <w:sz w:val="20"/>
          <w:szCs w:val="20"/>
        </w:rPr>
        <w:t>must</w:t>
      </w:r>
      <w:r w:rsidR="00216C4B" w:rsidRPr="00D71EA7">
        <w:rPr>
          <w:rFonts w:ascii="Arial" w:hAnsi="Arial" w:cs="Arial"/>
          <w:sz w:val="20"/>
          <w:szCs w:val="20"/>
        </w:rPr>
        <w:t xml:space="preserve"> be</w:t>
      </w:r>
      <w:r w:rsidR="00C05003" w:rsidRPr="00D71EA7">
        <w:rPr>
          <w:rFonts w:ascii="Arial" w:hAnsi="Arial" w:cs="Arial"/>
          <w:sz w:val="20"/>
          <w:szCs w:val="20"/>
        </w:rPr>
        <w:t xml:space="preserve"> resolved through</w:t>
      </w:r>
      <w:r w:rsidR="000C57AF" w:rsidRPr="00D71EA7">
        <w:rPr>
          <w:rFonts w:ascii="Arial" w:hAnsi="Arial" w:cs="Arial"/>
          <w:sz w:val="20"/>
          <w:szCs w:val="20"/>
        </w:rPr>
        <w:t xml:space="preserve"> </w:t>
      </w:r>
      <w:r w:rsidR="000C57AF" w:rsidRPr="00D71EA7">
        <w:rPr>
          <w:rFonts w:ascii="Arial" w:hAnsi="Arial" w:cs="Arial"/>
          <w:sz w:val="20"/>
          <w:szCs w:val="20"/>
        </w:rPr>
        <w:lastRenderedPageBreak/>
        <w:t>central</w:t>
      </w:r>
      <w:r w:rsidR="00C05003" w:rsidRPr="00D71EA7">
        <w:rPr>
          <w:rFonts w:ascii="Arial" w:hAnsi="Arial" w:cs="Arial"/>
          <w:sz w:val="20"/>
          <w:szCs w:val="20"/>
        </w:rPr>
        <w:t xml:space="preserve"> interoceptive processes rather than autonomic function</w:t>
      </w:r>
      <w:r w:rsidR="00216C4B" w:rsidRPr="00D71EA7">
        <w:rPr>
          <w:rFonts w:ascii="Arial" w:hAnsi="Arial" w:cs="Arial"/>
          <w:sz w:val="20"/>
          <w:szCs w:val="20"/>
        </w:rPr>
        <w:t xml:space="preserve">, </w:t>
      </w:r>
      <w:r w:rsidR="00DB08A2" w:rsidRPr="00D71EA7">
        <w:rPr>
          <w:rFonts w:ascii="Arial" w:hAnsi="Arial" w:cs="Arial"/>
          <w:sz w:val="20"/>
          <w:szCs w:val="20"/>
        </w:rPr>
        <w:t>produc</w:t>
      </w:r>
      <w:r w:rsidR="00216C4B" w:rsidRPr="00D71EA7">
        <w:rPr>
          <w:rFonts w:ascii="Arial" w:hAnsi="Arial" w:cs="Arial"/>
          <w:sz w:val="20"/>
          <w:szCs w:val="20"/>
        </w:rPr>
        <w:t>ing</w:t>
      </w:r>
      <w:r w:rsidR="00DB08A2" w:rsidRPr="00D71EA7">
        <w:rPr>
          <w:rFonts w:ascii="Arial" w:hAnsi="Arial" w:cs="Arial"/>
          <w:sz w:val="20"/>
          <w:szCs w:val="20"/>
        </w:rPr>
        <w:t xml:space="preserve"> a</w:t>
      </w:r>
      <w:r w:rsidR="00B62294" w:rsidRPr="00D71EA7">
        <w:rPr>
          <w:rFonts w:ascii="Arial" w:hAnsi="Arial" w:cs="Arial"/>
          <w:sz w:val="20"/>
          <w:szCs w:val="20"/>
        </w:rPr>
        <w:t>n</w:t>
      </w:r>
      <w:r w:rsidR="00DB08A2" w:rsidRPr="00D71EA7">
        <w:rPr>
          <w:rFonts w:ascii="Arial" w:hAnsi="Arial" w:cs="Arial"/>
          <w:sz w:val="20"/>
          <w:szCs w:val="20"/>
        </w:rPr>
        <w:t xml:space="preserve"> </w:t>
      </w:r>
      <w:r w:rsidR="00D8461E" w:rsidRPr="00D71EA7">
        <w:rPr>
          <w:rFonts w:ascii="Arial" w:hAnsi="Arial" w:cs="Arial"/>
          <w:sz w:val="20"/>
          <w:szCs w:val="20"/>
        </w:rPr>
        <w:t>inverted</w:t>
      </w:r>
      <w:r w:rsidR="00B62294" w:rsidRPr="00D71EA7">
        <w:rPr>
          <w:rFonts w:ascii="Arial" w:hAnsi="Arial" w:cs="Arial"/>
          <w:sz w:val="20"/>
          <w:szCs w:val="20"/>
        </w:rPr>
        <w:t xml:space="preserve"> correlative pattern to controls</w:t>
      </w:r>
      <w:r w:rsidR="00DB08A2" w:rsidRPr="00D71EA7">
        <w:rPr>
          <w:rFonts w:ascii="Arial" w:hAnsi="Arial" w:cs="Arial"/>
          <w:sz w:val="20"/>
          <w:szCs w:val="20"/>
        </w:rPr>
        <w:t xml:space="preserve"> under </w:t>
      </w:r>
      <w:r w:rsidR="00B62294" w:rsidRPr="00D71EA7">
        <w:rPr>
          <w:rFonts w:ascii="Arial" w:hAnsi="Arial" w:cs="Arial"/>
          <w:sz w:val="20"/>
          <w:szCs w:val="20"/>
        </w:rPr>
        <w:t xml:space="preserve">orthostatic </w:t>
      </w:r>
      <w:r w:rsidR="00DB08A2" w:rsidRPr="00D71EA7">
        <w:rPr>
          <w:rFonts w:ascii="Arial" w:hAnsi="Arial" w:cs="Arial"/>
          <w:sz w:val="20"/>
          <w:szCs w:val="20"/>
        </w:rPr>
        <w:t>challenge</w:t>
      </w:r>
      <w:r w:rsidR="00C04FD4" w:rsidRPr="00D71EA7">
        <w:rPr>
          <w:rFonts w:ascii="Arial" w:hAnsi="Arial" w:cs="Arial"/>
          <w:sz w:val="20"/>
          <w:szCs w:val="20"/>
        </w:rPr>
        <w:t xml:space="preserve"> but leaving metacognitive autonomic awareness unchanged between controls and OI subjects</w:t>
      </w:r>
      <w:r w:rsidR="00555A7B" w:rsidRPr="00D71EA7">
        <w:rPr>
          <w:rFonts w:ascii="Arial" w:hAnsi="Arial" w:cs="Arial"/>
          <w:sz w:val="20"/>
          <w:szCs w:val="20"/>
        </w:rPr>
        <w:t xml:space="preserve">, </w:t>
      </w:r>
      <w:r w:rsidR="00F35B3F" w:rsidRPr="00D71EA7">
        <w:rPr>
          <w:rFonts w:ascii="Arial" w:hAnsi="Arial" w:cs="Arial"/>
          <w:sz w:val="20"/>
          <w:szCs w:val="20"/>
        </w:rPr>
        <w:t>as observed</w:t>
      </w:r>
      <w:r w:rsidR="004C6137" w:rsidRPr="00D71EA7">
        <w:rPr>
          <w:rFonts w:ascii="Arial" w:hAnsi="Arial" w:cs="Arial"/>
          <w:sz w:val="20"/>
          <w:szCs w:val="20"/>
        </w:rPr>
        <w:t>.</w:t>
      </w:r>
      <w:r w:rsidR="00B15CF6" w:rsidRPr="00D71EA7">
        <w:rPr>
          <w:rFonts w:ascii="Arial" w:hAnsi="Arial" w:cs="Arial"/>
          <w:sz w:val="20"/>
          <w:szCs w:val="20"/>
        </w:rPr>
        <w:t xml:space="preserve"> </w:t>
      </w:r>
      <w:r w:rsidR="00BC6B7E" w:rsidRPr="00D71EA7">
        <w:rPr>
          <w:rFonts w:ascii="Arial" w:hAnsi="Arial" w:cs="Arial"/>
          <w:sz w:val="20"/>
          <w:szCs w:val="20"/>
        </w:rPr>
        <w:t xml:space="preserve">This may also explain why interoceptive awareness was the interoceptive measure that correlated with HRV amongst both PoTS and VVS patients. </w:t>
      </w:r>
      <w:r w:rsidR="005706DE" w:rsidRPr="00D71EA7">
        <w:rPr>
          <w:rFonts w:ascii="Arial" w:hAnsi="Arial" w:cs="Arial"/>
          <w:sz w:val="20"/>
          <w:szCs w:val="20"/>
        </w:rPr>
        <w:t xml:space="preserve">The fact that interoceptive sensibility </w:t>
      </w:r>
      <w:r w:rsidR="00CE7B8A" w:rsidRPr="00D71EA7">
        <w:rPr>
          <w:rFonts w:ascii="Arial" w:hAnsi="Arial" w:cs="Arial"/>
          <w:sz w:val="20"/>
          <w:szCs w:val="20"/>
        </w:rPr>
        <w:t xml:space="preserve">and awareness </w:t>
      </w:r>
      <w:r w:rsidR="005706DE" w:rsidRPr="00D71EA7">
        <w:rPr>
          <w:rFonts w:ascii="Arial" w:hAnsi="Arial" w:cs="Arial"/>
          <w:sz w:val="20"/>
          <w:szCs w:val="20"/>
        </w:rPr>
        <w:t xml:space="preserve">rather than </w:t>
      </w:r>
      <w:r w:rsidR="00CE7B8A" w:rsidRPr="00D71EA7">
        <w:rPr>
          <w:rFonts w:ascii="Arial" w:hAnsi="Arial" w:cs="Arial"/>
          <w:sz w:val="20"/>
          <w:szCs w:val="20"/>
        </w:rPr>
        <w:t xml:space="preserve">interoceptive </w:t>
      </w:r>
      <w:r w:rsidR="005706DE" w:rsidRPr="00D71EA7">
        <w:rPr>
          <w:rFonts w:ascii="Arial" w:hAnsi="Arial" w:cs="Arial"/>
          <w:sz w:val="20"/>
          <w:szCs w:val="20"/>
        </w:rPr>
        <w:t xml:space="preserve">accuracy – the most commonly used interoceptive measure in </w:t>
      </w:r>
      <w:r w:rsidR="00CE7B8A" w:rsidRPr="00D71EA7">
        <w:rPr>
          <w:rFonts w:ascii="Arial" w:hAnsi="Arial" w:cs="Arial"/>
          <w:sz w:val="20"/>
          <w:szCs w:val="20"/>
        </w:rPr>
        <w:t>research – correlated with HRV</w:t>
      </w:r>
      <w:r w:rsidR="005706DE" w:rsidRPr="00D71EA7">
        <w:rPr>
          <w:rFonts w:ascii="Arial" w:hAnsi="Arial" w:cs="Arial"/>
          <w:sz w:val="20"/>
          <w:szCs w:val="20"/>
        </w:rPr>
        <w:t xml:space="preserve">, supports Garfinkel </w:t>
      </w:r>
      <w:r w:rsidR="006E7937" w:rsidRPr="00D71EA7">
        <w:rPr>
          <w:rFonts w:ascii="Arial" w:hAnsi="Arial" w:cs="Arial"/>
          <w:sz w:val="20"/>
          <w:szCs w:val="20"/>
        </w:rPr>
        <w:t>and colleague</w:t>
      </w:r>
      <w:r w:rsidR="005706DE" w:rsidRPr="00D71EA7">
        <w:rPr>
          <w:rFonts w:ascii="Arial" w:hAnsi="Arial" w:cs="Arial"/>
          <w:sz w:val="20"/>
          <w:szCs w:val="20"/>
        </w:rPr>
        <w:t xml:space="preserve">’s </w:t>
      </w:r>
      <w:r w:rsidR="006E7937" w:rsidRPr="00D71EA7">
        <w:rPr>
          <w:rFonts w:ascii="Arial" w:hAnsi="Arial" w:cs="Arial"/>
          <w:sz w:val="20"/>
          <w:szCs w:val="20"/>
        </w:rPr>
        <w:fldChar w:fldCharType="begin"/>
      </w:r>
      <w:r w:rsidR="001E532B">
        <w:rPr>
          <w:rFonts w:ascii="Arial" w:hAnsi="Arial" w:cs="Arial"/>
          <w:sz w:val="20"/>
          <w:szCs w:val="20"/>
        </w:rPr>
        <w:instrText xml:space="preserve"> ADDIN EN.CITE &lt;EndNote&gt;&lt;Cite&gt;&lt;Author&gt;Garfinkel&lt;/Author&gt;&lt;Year&gt;2015&lt;/Year&gt;&lt;RecNum&gt;4981&lt;/RecNum&gt;&lt;DisplayText&gt;(31)&lt;/DisplayText&gt;&lt;record&gt;&lt;rec-number&gt;4981&lt;/rec-number&gt;&lt;foreign-keys&gt;&lt;key app="EN" db-id="zras0vwpsa2zwse5dv9xsx93sar295e2szvf"&gt;4981&lt;/key&gt;&lt;/foreign-keys&gt;&lt;ref-type name="Journal Article"&gt;17&lt;/ref-type&gt;&lt;contributors&gt;&lt;authors&gt;&lt;author&gt;Garfinkel, S. N.&lt;/author&gt;&lt;author&gt;Seth, A. K.&lt;/author&gt;&lt;author&gt;Barrett, A. B.&lt;/author&gt;&lt;author&gt;Suzuki, K.&lt;/author&gt;&lt;author&gt;Critchley, H. D.&lt;/author&gt;&lt;/authors&gt;&lt;/contributors&gt;&lt;auth-address&gt;Psychiatry, Brighton and Sussex Medical School, UK; Sackler Centre for Consciousness Science, University of Sussex, UK. Electronic address: s.garfinkel@bsms.ac.uk.&amp;#xD;Sackler Centre for Consciousness Science, University of Sussex, UK; Department of Informatics, University of Sussex, UK.&amp;#xD;Psychiatry, Brighton and Sussex Medical School, UK; Sackler Centre for Consciousness Science, University of Sussex, UK.&lt;/auth-address&gt;&lt;titles&gt;&lt;title&gt;Knowing your own heart: distinguishing interoceptive accuracy from interoceptive awareness&lt;/title&gt;&lt;secondary-title&gt;Biol Psychol&lt;/secondary-title&gt;&lt;alt-title&gt;Biological psychology&lt;/alt-title&gt;&lt;/titles&gt;&lt;periodical&gt;&lt;full-title&gt;Biol Psychol&lt;/full-title&gt;&lt;abbr-1&gt;Biological psychology&lt;/abbr-1&gt;&lt;/periodical&gt;&lt;alt-periodical&gt;&lt;full-title&gt;Biol Psychol&lt;/full-title&gt;&lt;abbr-1&gt;Biological psychology&lt;/abbr-1&gt;&lt;/alt-periodical&gt;&lt;pages&gt;65-74&lt;/pages&gt;&lt;volume&gt;104&lt;/volume&gt;&lt;dates&gt;&lt;year&gt;2015&lt;/year&gt;&lt;pub-dates&gt;&lt;date&gt;Jan&lt;/date&gt;&lt;/pub-dates&gt;&lt;/dates&gt;&lt;isbn&gt;1873-6246 (Electronic)&amp;#xD;0301-0511 (Linking)&lt;/isbn&gt;&lt;accession-num&gt;25451381&lt;/accession-num&gt;&lt;urls&gt;&lt;related-urls&gt;&lt;url&gt;http://www.ncbi.nlm.nih.gov/pubmed/25451381&lt;/url&gt;&lt;/related-urls&gt;&lt;/urls&gt;&lt;electronic-resource-num&gt;10.1016/j.biopsycho.2014.11.004&lt;/electronic-resource-num&gt;&lt;/record&gt;&lt;/Cite&gt;&lt;/EndNote&gt;</w:instrText>
      </w:r>
      <w:r w:rsidR="006E7937" w:rsidRPr="00D71EA7">
        <w:rPr>
          <w:rFonts w:ascii="Arial" w:hAnsi="Arial" w:cs="Arial"/>
          <w:sz w:val="20"/>
          <w:szCs w:val="20"/>
        </w:rPr>
        <w:fldChar w:fldCharType="separate"/>
      </w:r>
      <w:r w:rsidR="001E532B">
        <w:rPr>
          <w:rFonts w:ascii="Arial" w:hAnsi="Arial" w:cs="Arial"/>
          <w:noProof/>
          <w:sz w:val="20"/>
          <w:szCs w:val="20"/>
        </w:rPr>
        <w:t>(31)</w:t>
      </w:r>
      <w:r w:rsidR="006E7937" w:rsidRPr="00D71EA7">
        <w:rPr>
          <w:rFonts w:ascii="Arial" w:hAnsi="Arial" w:cs="Arial"/>
          <w:sz w:val="20"/>
          <w:szCs w:val="20"/>
        </w:rPr>
        <w:fldChar w:fldCharType="end"/>
      </w:r>
      <w:r w:rsidR="006E7937" w:rsidRPr="00D71EA7">
        <w:rPr>
          <w:rStyle w:val="None"/>
          <w:rFonts w:ascii="Arial" w:eastAsia="Century Gothic" w:hAnsi="Arial" w:cs="Arial"/>
          <w:sz w:val="20"/>
          <w:szCs w:val="20"/>
        </w:rPr>
        <w:t xml:space="preserve"> </w:t>
      </w:r>
      <w:r w:rsidR="006E7937" w:rsidRPr="00D71EA7">
        <w:rPr>
          <w:rFonts w:ascii="Arial" w:hAnsi="Arial" w:cs="Arial"/>
          <w:sz w:val="20"/>
          <w:szCs w:val="20"/>
        </w:rPr>
        <w:t>proposal</w:t>
      </w:r>
      <w:r w:rsidR="005706DE" w:rsidRPr="00D71EA7">
        <w:rPr>
          <w:rFonts w:ascii="Arial" w:hAnsi="Arial" w:cs="Arial"/>
          <w:sz w:val="20"/>
          <w:szCs w:val="20"/>
        </w:rPr>
        <w:t xml:space="preserve"> that most </w:t>
      </w:r>
      <w:r w:rsidR="00A22354">
        <w:rPr>
          <w:rFonts w:ascii="Arial" w:hAnsi="Arial" w:cs="Arial"/>
          <w:sz w:val="20"/>
          <w:szCs w:val="20"/>
        </w:rPr>
        <w:t>interoceptive experiments</w:t>
      </w:r>
      <w:r w:rsidR="005706DE" w:rsidRPr="00D71EA7">
        <w:rPr>
          <w:rFonts w:ascii="Arial" w:hAnsi="Arial" w:cs="Arial"/>
          <w:sz w:val="20"/>
          <w:szCs w:val="20"/>
        </w:rPr>
        <w:t xml:space="preserve"> may be using the </w:t>
      </w:r>
      <w:r w:rsidR="004E62F2" w:rsidRPr="00D71EA7">
        <w:rPr>
          <w:rFonts w:ascii="Arial" w:hAnsi="Arial" w:cs="Arial"/>
          <w:sz w:val="20"/>
          <w:szCs w:val="20"/>
        </w:rPr>
        <w:t>least relevant</w:t>
      </w:r>
      <w:r w:rsidR="005706DE" w:rsidRPr="00D71EA7">
        <w:rPr>
          <w:rFonts w:ascii="Arial" w:hAnsi="Arial" w:cs="Arial"/>
          <w:sz w:val="20"/>
          <w:szCs w:val="20"/>
        </w:rPr>
        <w:t xml:space="preserve"> measure of interoception. </w:t>
      </w:r>
    </w:p>
    <w:p w14:paraId="7C44A45F" w14:textId="73EA1387" w:rsidR="008007AC" w:rsidRPr="00D71EA7" w:rsidRDefault="007B7B03" w:rsidP="00287C09">
      <w:pPr>
        <w:tabs>
          <w:tab w:val="left" w:pos="1478"/>
        </w:tabs>
        <w:spacing w:before="240" w:after="0" w:line="480" w:lineRule="auto"/>
        <w:jc w:val="both"/>
        <w:rPr>
          <w:rFonts w:ascii="Arial" w:hAnsi="Arial" w:cs="Arial"/>
          <w:sz w:val="20"/>
          <w:szCs w:val="20"/>
        </w:rPr>
      </w:pPr>
      <w:r w:rsidRPr="00D71EA7">
        <w:rPr>
          <w:rFonts w:ascii="Arial" w:hAnsi="Arial" w:cs="Arial"/>
          <w:sz w:val="20"/>
          <w:szCs w:val="20"/>
        </w:rPr>
        <w:tab/>
      </w:r>
    </w:p>
    <w:p w14:paraId="46F7DA88" w14:textId="4ECE704B" w:rsidR="00DE7C0D" w:rsidRPr="00D71EA7" w:rsidRDefault="00615F1E" w:rsidP="00287C09">
      <w:pPr>
        <w:spacing w:before="240" w:after="0" w:line="480" w:lineRule="auto"/>
        <w:jc w:val="both"/>
        <w:rPr>
          <w:rFonts w:ascii="Arial" w:hAnsi="Arial" w:cs="Arial"/>
          <w:sz w:val="20"/>
          <w:szCs w:val="20"/>
        </w:rPr>
      </w:pPr>
      <w:r w:rsidRPr="00D71EA7">
        <w:rPr>
          <w:rFonts w:ascii="Arial" w:hAnsi="Arial" w:cs="Arial"/>
          <w:sz w:val="20"/>
          <w:szCs w:val="20"/>
        </w:rPr>
        <w:t>Two recent neuroimaging studies</w:t>
      </w:r>
      <w:r w:rsidR="00DB08A2" w:rsidRPr="00D71EA7">
        <w:rPr>
          <w:rFonts w:ascii="Arial" w:hAnsi="Arial" w:cs="Arial"/>
          <w:sz w:val="20"/>
          <w:szCs w:val="20"/>
        </w:rPr>
        <w:t xml:space="preserve"> </w:t>
      </w:r>
      <w:r w:rsidR="00F67826" w:rsidRPr="00D71EA7">
        <w:rPr>
          <w:rFonts w:ascii="Arial" w:hAnsi="Arial" w:cs="Arial"/>
          <w:sz w:val="20"/>
          <w:szCs w:val="20"/>
        </w:rPr>
        <w:t>relate</w:t>
      </w:r>
      <w:r w:rsidR="009D4CE1" w:rsidRPr="00D71EA7">
        <w:rPr>
          <w:rFonts w:ascii="Arial" w:hAnsi="Arial" w:cs="Arial"/>
          <w:sz w:val="20"/>
          <w:szCs w:val="20"/>
        </w:rPr>
        <w:t xml:space="preserve"> to the</w:t>
      </w:r>
      <w:r w:rsidR="0073379C" w:rsidRPr="00D71EA7">
        <w:rPr>
          <w:rFonts w:ascii="Arial" w:hAnsi="Arial" w:cs="Arial"/>
          <w:sz w:val="20"/>
          <w:szCs w:val="20"/>
        </w:rPr>
        <w:t xml:space="preserve"> potential</w:t>
      </w:r>
      <w:r w:rsidR="00DB08A2" w:rsidRPr="00D71EA7">
        <w:rPr>
          <w:rFonts w:ascii="Arial" w:hAnsi="Arial" w:cs="Arial"/>
          <w:sz w:val="20"/>
          <w:szCs w:val="20"/>
        </w:rPr>
        <w:t xml:space="preserve"> </w:t>
      </w:r>
      <w:r w:rsidRPr="00D71EA7">
        <w:rPr>
          <w:rFonts w:ascii="Arial" w:hAnsi="Arial" w:cs="Arial"/>
          <w:sz w:val="20"/>
          <w:szCs w:val="20"/>
        </w:rPr>
        <w:t xml:space="preserve">aberrant central </w:t>
      </w:r>
      <w:r w:rsidR="009D4CE1" w:rsidRPr="00D71EA7">
        <w:rPr>
          <w:rFonts w:ascii="Arial" w:hAnsi="Arial" w:cs="Arial"/>
          <w:sz w:val="20"/>
          <w:szCs w:val="20"/>
        </w:rPr>
        <w:t xml:space="preserve">correlate for interoceptive disruptions in </w:t>
      </w:r>
      <w:r w:rsidR="003A63FF" w:rsidRPr="00D71EA7">
        <w:rPr>
          <w:rFonts w:ascii="Arial" w:hAnsi="Arial" w:cs="Arial"/>
          <w:sz w:val="20"/>
          <w:szCs w:val="20"/>
        </w:rPr>
        <w:t>OI</w:t>
      </w:r>
      <w:r w:rsidR="00E92DF1" w:rsidRPr="00D71EA7">
        <w:rPr>
          <w:rFonts w:ascii="Arial" w:hAnsi="Arial" w:cs="Arial"/>
          <w:sz w:val="20"/>
          <w:szCs w:val="20"/>
        </w:rPr>
        <w:t>. T</w:t>
      </w:r>
      <w:r w:rsidRPr="00D71EA7">
        <w:rPr>
          <w:rFonts w:ascii="Arial" w:hAnsi="Arial" w:cs="Arial"/>
          <w:sz w:val="20"/>
          <w:szCs w:val="20"/>
        </w:rPr>
        <w:t>he first</w:t>
      </w:r>
      <w:r w:rsidR="00F35B3F" w:rsidRPr="00D71EA7">
        <w:rPr>
          <w:rStyle w:val="Hyperlink1"/>
          <w:rFonts w:ascii="Arial" w:eastAsia="Calibri" w:hAnsi="Arial" w:cs="Arial"/>
        </w:rPr>
        <w:t xml:space="preserve"> showed </w:t>
      </w:r>
      <w:r w:rsidRPr="00D71EA7">
        <w:rPr>
          <w:rStyle w:val="Hyperlink1"/>
          <w:rFonts w:ascii="Arial" w:eastAsia="Calibri" w:hAnsi="Arial" w:cs="Arial"/>
        </w:rPr>
        <w:t xml:space="preserve">left insula volume reductions in </w:t>
      </w:r>
      <w:r w:rsidR="00DA1E57" w:rsidRPr="00D71EA7">
        <w:rPr>
          <w:rStyle w:val="Hyperlink1"/>
          <w:rFonts w:ascii="Arial" w:eastAsia="Calibri" w:hAnsi="Arial" w:cs="Arial"/>
        </w:rPr>
        <w:t>PoTS</w:t>
      </w:r>
      <w:r w:rsidR="00E92DF1" w:rsidRPr="00D71EA7">
        <w:rPr>
          <w:rStyle w:val="Hyperlink1"/>
          <w:rFonts w:ascii="Arial" w:eastAsia="Calibri" w:hAnsi="Arial" w:cs="Arial"/>
        </w:rPr>
        <w:t xml:space="preserve"> </w:t>
      </w:r>
      <w:r w:rsidR="00555A7B" w:rsidRPr="00D71EA7">
        <w:rPr>
          <w:rStyle w:val="Hyperlink1"/>
          <w:rFonts w:ascii="Arial" w:eastAsia="Calibri" w:hAnsi="Arial" w:cs="Arial"/>
        </w:rPr>
        <w:t>patients</w:t>
      </w:r>
      <w:r w:rsidR="00E92DF1" w:rsidRPr="00D71EA7">
        <w:rPr>
          <w:rStyle w:val="Hyperlink1"/>
          <w:rFonts w:ascii="Arial" w:eastAsia="Calibri" w:hAnsi="Arial" w:cs="Arial"/>
        </w:rPr>
        <w:t xml:space="preserve"> </w:t>
      </w:r>
      <w:r w:rsidR="00EE77A3" w:rsidRPr="00D71EA7">
        <w:rPr>
          <w:rStyle w:val="Hyperlink1"/>
          <w:rFonts w:ascii="Arial" w:eastAsia="Calibri" w:hAnsi="Arial" w:cs="Arial"/>
        </w:rPr>
        <w:t>correlate</w:t>
      </w:r>
      <w:r w:rsidRPr="00D71EA7">
        <w:rPr>
          <w:rStyle w:val="Hyperlink1"/>
          <w:rFonts w:ascii="Arial" w:eastAsia="Calibri" w:hAnsi="Arial" w:cs="Arial"/>
        </w:rPr>
        <w:t xml:space="preserve"> with affective symptoms </w:t>
      </w:r>
      <w:r w:rsidR="00934C38" w:rsidRPr="00D71EA7">
        <w:rPr>
          <w:rStyle w:val="Hyperlink1"/>
          <w:rFonts w:ascii="Arial" w:eastAsia="Calibri" w:hAnsi="Arial" w:cs="Arial"/>
        </w:rPr>
        <w:fldChar w:fldCharType="begin">
          <w:fldData xml:space="preserve">PEVuZE5vdGU+PENpdGU+PEF1dGhvcj5VbWVkYTwvQXV0aG9yPjxZZWFyPjIwMTU8L1llYXI+PFJl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</w:fldData>
        </w:fldChar>
      </w:r>
      <w:r w:rsidR="001E532B">
        <w:rPr>
          <w:rStyle w:val="Hyperlink1"/>
          <w:rFonts w:ascii="Arial" w:eastAsia="Calibri" w:hAnsi="Arial" w:cs="Arial"/>
        </w:rPr>
        <w:instrText xml:space="preserve"> ADDIN EN.CITE </w:instrText>
      </w:r>
      <w:r w:rsidR="001E532B">
        <w:rPr>
          <w:rStyle w:val="Hyperlink1"/>
          <w:rFonts w:ascii="Arial" w:eastAsia="Calibri" w:hAnsi="Arial" w:cs="Arial"/>
        </w:rPr>
        <w:fldChar w:fldCharType="begin">
          <w:fldData xml:space="preserve">PEVuZE5vdGU+PENpdGU+PEF1dGhvcj5VbWVkYTwvQXV0aG9yPjxZZWFyPjIwMTU8L1llYXI+PFJl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</w:fldData>
        </w:fldChar>
      </w:r>
      <w:r w:rsidR="001E532B">
        <w:rPr>
          <w:rStyle w:val="Hyperlink1"/>
          <w:rFonts w:ascii="Arial" w:eastAsia="Calibri" w:hAnsi="Arial" w:cs="Arial"/>
        </w:rPr>
        <w:instrText xml:space="preserve"> ADDIN EN.CITE.DATA </w:instrText>
      </w:r>
      <w:r w:rsidR="001E532B">
        <w:rPr>
          <w:rStyle w:val="Hyperlink1"/>
          <w:rFonts w:ascii="Arial" w:eastAsia="Calibri" w:hAnsi="Arial" w:cs="Arial"/>
        </w:rPr>
      </w:r>
      <w:r w:rsidR="001E532B">
        <w:rPr>
          <w:rStyle w:val="Hyperlink1"/>
          <w:rFonts w:ascii="Arial" w:eastAsia="Calibri" w:hAnsi="Arial" w:cs="Arial"/>
        </w:rPr>
        <w:fldChar w:fldCharType="end"/>
      </w:r>
      <w:r w:rsidR="00934C38" w:rsidRPr="00D71EA7">
        <w:rPr>
          <w:rStyle w:val="Hyperlink1"/>
          <w:rFonts w:ascii="Arial" w:eastAsia="Calibri" w:hAnsi="Arial" w:cs="Arial"/>
        </w:rPr>
      </w:r>
      <w:r w:rsidR="00934C38" w:rsidRPr="00D71EA7">
        <w:rPr>
          <w:rStyle w:val="Hyperlink1"/>
          <w:rFonts w:ascii="Arial" w:eastAsia="Calibri" w:hAnsi="Arial" w:cs="Arial"/>
        </w:rPr>
        <w:fldChar w:fldCharType="separate"/>
      </w:r>
      <w:r w:rsidR="001E532B">
        <w:rPr>
          <w:rStyle w:val="Hyperlink1"/>
          <w:rFonts w:ascii="Arial" w:eastAsia="Calibri" w:hAnsi="Arial" w:cs="Arial"/>
          <w:noProof/>
        </w:rPr>
        <w:t>(44)</w:t>
      </w:r>
      <w:r w:rsidR="00934C38" w:rsidRPr="00D71EA7">
        <w:rPr>
          <w:rStyle w:val="Hyperlink1"/>
          <w:rFonts w:ascii="Arial" w:eastAsia="Calibri" w:hAnsi="Arial" w:cs="Arial"/>
        </w:rPr>
        <w:fldChar w:fldCharType="end"/>
      </w:r>
      <w:r w:rsidRPr="00D71EA7">
        <w:rPr>
          <w:rStyle w:val="Hyperlink1"/>
          <w:rFonts w:ascii="Arial" w:eastAsia="Calibri" w:hAnsi="Arial" w:cs="Arial"/>
        </w:rPr>
        <w:t>. The second reported reduced right insula volumes</w:t>
      </w:r>
      <w:r w:rsidR="00EE77A3" w:rsidRPr="00D71EA7">
        <w:rPr>
          <w:rStyle w:val="Hyperlink1"/>
          <w:rFonts w:ascii="Arial" w:eastAsia="Calibri" w:hAnsi="Arial" w:cs="Arial"/>
        </w:rPr>
        <w:t xml:space="preserve"> </w:t>
      </w:r>
      <w:r w:rsidRPr="00D71EA7">
        <w:rPr>
          <w:rStyle w:val="Hyperlink1"/>
          <w:rFonts w:ascii="Arial" w:eastAsia="Calibri" w:hAnsi="Arial" w:cs="Arial"/>
        </w:rPr>
        <w:t xml:space="preserve">correlated with </w:t>
      </w:r>
      <w:r w:rsidR="00216C4B" w:rsidRPr="00D71EA7">
        <w:rPr>
          <w:rStyle w:val="Hyperlink1"/>
          <w:rFonts w:ascii="Arial" w:eastAsia="Calibri" w:hAnsi="Arial" w:cs="Arial"/>
        </w:rPr>
        <w:t>BP</w:t>
      </w:r>
      <w:r w:rsidRPr="00D71EA7">
        <w:rPr>
          <w:rStyle w:val="Hyperlink1"/>
          <w:rFonts w:ascii="Arial" w:eastAsia="Calibri" w:hAnsi="Arial" w:cs="Arial"/>
        </w:rPr>
        <w:t xml:space="preserve"> falls during </w:t>
      </w:r>
      <w:r w:rsidR="00DA1E57" w:rsidRPr="00D71EA7">
        <w:rPr>
          <w:rStyle w:val="Hyperlink1"/>
          <w:rFonts w:ascii="Arial" w:eastAsia="Calibri" w:hAnsi="Arial" w:cs="Arial"/>
        </w:rPr>
        <w:t>HUT</w:t>
      </w:r>
      <w:r w:rsidRPr="00D71EA7">
        <w:rPr>
          <w:rStyle w:val="Hyperlink1"/>
          <w:rFonts w:ascii="Arial" w:eastAsia="Calibri" w:hAnsi="Arial" w:cs="Arial"/>
        </w:rPr>
        <w:t xml:space="preserve"> </w:t>
      </w:r>
      <w:r w:rsidR="00E92DF1" w:rsidRPr="00D71EA7">
        <w:rPr>
          <w:rStyle w:val="Hyperlink1"/>
          <w:rFonts w:ascii="Arial" w:eastAsia="Calibri" w:hAnsi="Arial" w:cs="Arial"/>
        </w:rPr>
        <w:t xml:space="preserve">in </w:t>
      </w:r>
      <w:r w:rsidR="00DA1E57" w:rsidRPr="00D71EA7">
        <w:rPr>
          <w:rStyle w:val="Hyperlink1"/>
          <w:rFonts w:ascii="Arial" w:eastAsia="Calibri" w:hAnsi="Arial" w:cs="Arial"/>
        </w:rPr>
        <w:t>VVS</w:t>
      </w:r>
      <w:r w:rsidRPr="00D71EA7">
        <w:rPr>
          <w:rStyle w:val="Hyperlink1"/>
          <w:rFonts w:ascii="Arial" w:eastAsia="Calibri" w:hAnsi="Arial" w:cs="Arial"/>
        </w:rPr>
        <w:t xml:space="preserve"> patients</w:t>
      </w:r>
      <w:r w:rsidR="00E92DF1" w:rsidRPr="00D71EA7">
        <w:rPr>
          <w:rStyle w:val="Hyperlink1"/>
          <w:rFonts w:ascii="Arial" w:eastAsia="Calibri" w:hAnsi="Arial" w:cs="Arial"/>
        </w:rPr>
        <w:t xml:space="preserve"> </w:t>
      </w:r>
      <w:r w:rsidR="00934C38" w:rsidRPr="00D71EA7">
        <w:rPr>
          <w:rStyle w:val="Hyperlink1"/>
          <w:rFonts w:ascii="Arial" w:eastAsia="Calibri" w:hAnsi="Arial" w:cs="Arial"/>
        </w:rPr>
        <w:fldChar w:fldCharType="begin">
          <w:fldData xml:space="preserve">PEVuZE5vdGU+PENpdGU+PEF1dGhvcj5LaW08L0F1dGhvcj48WWVhcj4yMDE0PC9ZZWFyPjxSZWNO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</w:fldData>
        </w:fldChar>
      </w:r>
      <w:r w:rsidR="001E532B">
        <w:rPr>
          <w:rStyle w:val="Hyperlink1"/>
          <w:rFonts w:ascii="Arial" w:eastAsia="Calibri" w:hAnsi="Arial" w:cs="Arial"/>
        </w:rPr>
        <w:instrText xml:space="preserve"> ADDIN EN.CITE </w:instrText>
      </w:r>
      <w:r w:rsidR="001E532B">
        <w:rPr>
          <w:rStyle w:val="Hyperlink1"/>
          <w:rFonts w:ascii="Arial" w:eastAsia="Calibri" w:hAnsi="Arial" w:cs="Arial"/>
        </w:rPr>
        <w:fldChar w:fldCharType="begin">
          <w:fldData xml:space="preserve">PEVuZE5vdGU+PENpdGU+PEF1dGhvcj5LaW08L0F1dGhvcj48WWVhcj4yMDE0PC9ZZWFyPjxSZWNO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</w:fldData>
        </w:fldChar>
      </w:r>
      <w:r w:rsidR="001E532B">
        <w:rPr>
          <w:rStyle w:val="Hyperlink1"/>
          <w:rFonts w:ascii="Arial" w:eastAsia="Calibri" w:hAnsi="Arial" w:cs="Arial"/>
        </w:rPr>
        <w:instrText xml:space="preserve"> ADDIN EN.CITE.DATA </w:instrText>
      </w:r>
      <w:r w:rsidR="001E532B">
        <w:rPr>
          <w:rStyle w:val="Hyperlink1"/>
          <w:rFonts w:ascii="Arial" w:eastAsia="Calibri" w:hAnsi="Arial" w:cs="Arial"/>
        </w:rPr>
      </w:r>
      <w:r w:rsidR="001E532B">
        <w:rPr>
          <w:rStyle w:val="Hyperlink1"/>
          <w:rFonts w:ascii="Arial" w:eastAsia="Calibri" w:hAnsi="Arial" w:cs="Arial"/>
        </w:rPr>
        <w:fldChar w:fldCharType="end"/>
      </w:r>
      <w:r w:rsidR="00934C38" w:rsidRPr="00D71EA7">
        <w:rPr>
          <w:rStyle w:val="Hyperlink1"/>
          <w:rFonts w:ascii="Arial" w:eastAsia="Calibri" w:hAnsi="Arial" w:cs="Arial"/>
        </w:rPr>
      </w:r>
      <w:r w:rsidR="00934C38" w:rsidRPr="00D71EA7">
        <w:rPr>
          <w:rStyle w:val="Hyperlink1"/>
          <w:rFonts w:ascii="Arial" w:eastAsia="Calibri" w:hAnsi="Arial" w:cs="Arial"/>
        </w:rPr>
        <w:fldChar w:fldCharType="separate"/>
      </w:r>
      <w:r w:rsidR="001E532B">
        <w:rPr>
          <w:rStyle w:val="Hyperlink1"/>
          <w:rFonts w:ascii="Arial" w:eastAsia="Calibri" w:hAnsi="Arial" w:cs="Arial"/>
          <w:noProof/>
        </w:rPr>
        <w:t>(45)</w:t>
      </w:r>
      <w:r w:rsidR="00934C38" w:rsidRPr="00D71EA7">
        <w:rPr>
          <w:rStyle w:val="Hyperlink1"/>
          <w:rFonts w:ascii="Arial" w:eastAsia="Calibri" w:hAnsi="Arial" w:cs="Arial"/>
        </w:rPr>
        <w:fldChar w:fldCharType="end"/>
      </w:r>
      <w:r w:rsidRPr="00D71EA7">
        <w:rPr>
          <w:rStyle w:val="Hyperlink1"/>
          <w:rFonts w:ascii="Arial" w:eastAsia="Calibri" w:hAnsi="Arial" w:cs="Arial"/>
        </w:rPr>
        <w:t xml:space="preserve">. </w:t>
      </w:r>
      <w:r w:rsidR="004C75D7" w:rsidRPr="00D71EA7">
        <w:rPr>
          <w:rStyle w:val="Hyperlink1"/>
          <w:rFonts w:ascii="Arial" w:eastAsia="Calibri" w:hAnsi="Arial" w:cs="Arial"/>
        </w:rPr>
        <w:t xml:space="preserve">The insula is part of the </w:t>
      </w:r>
      <w:r w:rsidR="00216C4B" w:rsidRPr="00D71EA7">
        <w:rPr>
          <w:rStyle w:val="Hyperlink1"/>
          <w:rFonts w:ascii="Arial" w:eastAsia="Calibri" w:hAnsi="Arial" w:cs="Arial"/>
        </w:rPr>
        <w:t xml:space="preserve">CAN </w:t>
      </w:r>
      <w:r w:rsidR="00934C38" w:rsidRPr="00D71EA7">
        <w:rPr>
          <w:rStyle w:val="Hyperlink1"/>
          <w:rFonts w:ascii="Arial" w:eastAsia="Calibri" w:hAnsi="Arial" w:cs="Arial"/>
        </w:rPr>
        <w:fldChar w:fldCharType="begin"/>
      </w:r>
      <w:r w:rsidR="001E532B">
        <w:rPr>
          <w:rStyle w:val="Hyperlink1"/>
          <w:rFonts w:ascii="Arial" w:eastAsia="Calibri" w:hAnsi="Arial" w:cs="Arial"/>
        </w:rPr>
        <w:instrText xml:space="preserve"> ADDIN EN.CITE &lt;EndNote&gt;&lt;Cite&gt;&lt;Author&gt;Benarroch&lt;/Author&gt;&lt;Year&gt;1993&lt;/Year&gt;&lt;RecNum&gt;10&lt;/RecNum&gt;&lt;DisplayText&gt;(54)&lt;/DisplayText&gt;&lt;record&gt;&lt;rec-number&gt;10&lt;/rec-number&gt;&lt;foreign-keys&gt;&lt;key app="EN" db-id="w5dswzvrk0dwvnesp2d55feztasdetpff2rz" timestamp="1512469242"&gt;10&lt;/key&gt;&lt;/foreign-keys&gt;&lt;ref-type name="Journal Article"&gt;17&lt;/ref-type&gt;&lt;contributors&gt;&lt;authors&gt;&lt;author&gt;Benarroch, E. E.&lt;/author&gt;&lt;/authors&gt;&lt;/contributors&gt;&lt;auth-address&gt;Department of Neurology, Mayo Clinic Rochester, MN 55905.&lt;/auth-address&gt;&lt;titles&gt;&lt;title&gt;The central autonomic network: functional organization, dysfunction, and perspective&lt;/title&gt;&lt;secondary-title&gt;Mayo Clin Proc&lt;/secondary-title&gt;&lt;alt-title&gt;Mayo Clinic proceedings&lt;/alt-title&gt;&lt;/titles&gt;&lt;periodical&gt;&lt;full-title&gt;Mayo Clin Proc&lt;/full-title&gt;&lt;abbr-1&gt;Mayo Clinic proceedings&lt;/abbr-1&gt;&lt;/periodical&gt;&lt;alt-periodical&gt;&lt;full-title&gt;Mayo Clin Proc&lt;/full-title&gt;&lt;abbr-1&gt;Mayo Clinic proceedings&lt;/abbr-1&gt;&lt;/alt-periodical&gt;&lt;pages&gt;988-1001&lt;/pages&gt;&lt;volume&gt;68&lt;/volume&gt;&lt;number&gt;10&lt;/number&gt;&lt;keywords&gt;&lt;keyword&gt;*Brain/anatomy &amp;amp; histology/physiology&lt;/keyword&gt;&lt;keyword&gt;*Brain Diseases/complications/physiopathology&lt;/keyword&gt;&lt;keyword&gt;Brain Stem/anatomy &amp;amp; histology/physiology&lt;/keyword&gt;&lt;keyword&gt;*Cardiovascular Diseases/etiology/physiopathology&lt;/keyword&gt;&lt;keyword&gt;Diencephalon/anatomy &amp;amp; histology/physiology&lt;/keyword&gt;&lt;keyword&gt;Humans&lt;/keyword&gt;&lt;keyword&gt;Nerve Net&lt;/keyword&gt;&lt;keyword&gt;Neural Pathways&lt;/keyword&gt;&lt;keyword&gt;Spinal Cord/anatomy &amp;amp; histology/physiology&lt;/keyword&gt;&lt;keyword&gt;Synaptic Transmission&lt;/keyword&gt;&lt;keyword&gt;Telencephalon/anatomy &amp;amp; histology/physiology&lt;/keyword&gt;&lt;/keywords&gt;&lt;dates&gt;&lt;year&gt;1993&lt;/year&gt;&lt;pub-dates&gt;&lt;date&gt;Oct&lt;/date&gt;&lt;/pub-dates&gt;&lt;/dates&gt;&lt;isbn&gt;0025-6196 (Print)&amp;#xD;0025-6196 (Linking)&lt;/isbn&gt;&lt;accession-num&gt;8412366&lt;/accession-num&gt;&lt;urls&gt;&lt;related-urls&gt;&lt;url&gt;http://www.ncbi.nlm.nih.gov/pubmed/8412366&lt;/url&gt;&lt;/related-urls&gt;&lt;/urls&gt;&lt;/record&gt;&lt;/Cite&gt;&lt;/EndNote&gt;</w:instrText>
      </w:r>
      <w:r w:rsidR="00934C38" w:rsidRPr="00D71EA7">
        <w:rPr>
          <w:rStyle w:val="Hyperlink1"/>
          <w:rFonts w:ascii="Arial" w:eastAsia="Calibri" w:hAnsi="Arial" w:cs="Arial"/>
        </w:rPr>
        <w:fldChar w:fldCharType="separate"/>
      </w:r>
      <w:r w:rsidR="001E532B">
        <w:rPr>
          <w:rStyle w:val="Hyperlink1"/>
          <w:rFonts w:ascii="Arial" w:eastAsia="Calibri" w:hAnsi="Arial" w:cs="Arial"/>
          <w:noProof/>
        </w:rPr>
        <w:t>(54)</w:t>
      </w:r>
      <w:r w:rsidR="00934C38" w:rsidRPr="00D71EA7">
        <w:rPr>
          <w:rStyle w:val="Hyperlink1"/>
          <w:rFonts w:ascii="Arial" w:eastAsia="Calibri" w:hAnsi="Arial" w:cs="Arial"/>
        </w:rPr>
        <w:fldChar w:fldCharType="end"/>
      </w:r>
      <w:r w:rsidR="004C75D7" w:rsidRPr="00D71EA7">
        <w:rPr>
          <w:rStyle w:val="Hyperlink1"/>
          <w:rFonts w:ascii="Arial" w:eastAsia="Calibri" w:hAnsi="Arial" w:cs="Arial"/>
        </w:rPr>
        <w:t xml:space="preserve"> and</w:t>
      </w:r>
      <w:r w:rsidR="00DB08A2" w:rsidRPr="00D71EA7">
        <w:rPr>
          <w:rStyle w:val="Hyperlink1"/>
          <w:rFonts w:ascii="Arial" w:eastAsia="Calibri" w:hAnsi="Arial" w:cs="Arial"/>
        </w:rPr>
        <w:t xml:space="preserve"> </w:t>
      </w:r>
      <w:r w:rsidR="004C75D7" w:rsidRPr="00D71EA7">
        <w:rPr>
          <w:rStyle w:val="Hyperlink1"/>
          <w:rFonts w:ascii="Arial" w:eastAsia="Calibri" w:hAnsi="Arial" w:cs="Arial"/>
        </w:rPr>
        <w:t>vital for autonomic and interoceptive processes</w:t>
      </w:r>
      <w:r w:rsidR="001008EC" w:rsidRPr="00D71EA7">
        <w:rPr>
          <w:rStyle w:val="Hyperlink1"/>
          <w:rFonts w:ascii="Arial" w:eastAsia="Calibri" w:hAnsi="Arial" w:cs="Arial"/>
        </w:rPr>
        <w:t xml:space="preserve"> </w:t>
      </w:r>
      <w:r w:rsidR="00934C38" w:rsidRPr="00D71EA7">
        <w:rPr>
          <w:rStyle w:val="Hyperlink1"/>
          <w:rFonts w:ascii="Arial" w:eastAsia="Calibri" w:hAnsi="Arial" w:cs="Arial"/>
        </w:rPr>
        <w:fldChar w:fldCharType="begin"/>
      </w:r>
      <w:r w:rsidR="00BE18F3">
        <w:rPr>
          <w:rStyle w:val="Hyperlink1"/>
          <w:rFonts w:ascii="Arial" w:eastAsia="Calibri" w:hAnsi="Arial" w:cs="Arial"/>
        </w:rPr>
        <w:instrText xml:space="preserve"> ADDIN EN.CITE &lt;EndNote&gt;&lt;Cite&gt;&lt;Author&gt;Critchley&lt;/Author&gt;&lt;Year&gt;2004&lt;/Year&gt;&lt;RecNum&gt;27&lt;/RecNum&gt;&lt;DisplayText&gt;(26)&lt;/DisplayText&gt;&lt;record&gt;&lt;rec-number&gt;27&lt;/rec-number&gt;&lt;foreign-keys&gt;&lt;key app="EN" db-id="w5dswzvrk0dwvnesp2d55feztasdetpff2rz" timestamp="1512469243"&gt;27&lt;/key&gt;&lt;/foreign-keys&gt;&lt;ref-type name="Journal Article"&gt;17&lt;/ref-type&gt;&lt;contributors&gt;&lt;authors&gt;&lt;author&gt;Critchley, H. D.&lt;/author&gt;&lt;author&gt;Wiens, S.&lt;/author&gt;&lt;author&gt;Rotshtein, P.&lt;/author&gt;&lt;author&gt;Ohman, A.&lt;/author&gt;&lt;author&gt;Dolan, R. J.&lt;/author&gt;&lt;/authors&gt;&lt;/contributors&gt;&lt;auth-address&gt;Wellcome Department of Imaging Neuroscience, Institute of Neurology, University College London, and Autonomic Unit, National Hospital for Neurology and Neurosurgery, University College London Hospitals, UK. h.critchley@fil.ion.ucl.ac.uk&lt;/auth-address&gt;&lt;titles&gt;&lt;title&gt;Neural systems supporting interoceptive awareness&lt;/title&gt;&lt;secondary-title&gt;Nat Neurosci&lt;/secondary-title&gt;&lt;alt-title&gt;Nature neuroscience&lt;/alt-title&gt;&lt;/titles&gt;&lt;periodical&gt;&lt;full-title&gt;Nat Neurosci&lt;/full-title&gt;&lt;abbr-1&gt;Nature neuroscience&lt;/abbr-1&gt;&lt;/periodical&gt;&lt;alt-periodical&gt;&lt;full-title&gt;Nat Neurosci&lt;/full-title&gt;&lt;abbr-1&gt;Nature neuroscience&lt;/abbr-1&gt;&lt;/alt-periodical&gt;&lt;pages&gt;189-95&lt;/pages&gt;&lt;volume&gt;7&lt;/volume&gt;&lt;number&gt;2&lt;/number&gt;&lt;keywords&gt;&lt;keyword&gt;Acoustic Stimulation&lt;/keyword&gt;&lt;keyword&gt;Awareness/*physiology&lt;/keyword&gt;&lt;keyword&gt;Brain/*physiology&lt;/keyword&gt;&lt;keyword&gt;*Brain Mapping&lt;/keyword&gt;&lt;keyword&gt;Emotions/*physiology&lt;/keyword&gt;&lt;keyword&gt;Female&lt;/keyword&gt;&lt;keyword&gt;Humans&lt;/keyword&gt;&lt;keyword&gt;Magnetic Resonance Imaging&lt;/keyword&gt;&lt;keyword&gt;Male&lt;/keyword&gt;&lt;/keywords&gt;&lt;dates&gt;&lt;year&gt;2004&lt;/year&gt;&lt;pub-dates&gt;&lt;date&gt;Feb&lt;/date&gt;&lt;/pub-dates&gt;&lt;/dates&gt;&lt;isbn&gt;1097-6256 (Print)&amp;#xD;1097-6256 (Linking)&lt;/isbn&gt;&lt;accession-num&gt;14730305&lt;/accession-num&gt;&lt;urls&gt;&lt;related-urls&gt;&lt;url&gt;http://www.ncbi.nlm.nih.gov/pubmed/14730305&lt;/url&gt;&lt;/related-urls&gt;&lt;/urls&gt;&lt;electronic-resource-num&gt;10.1038/nn1176&lt;/electronic-resource-num&gt;&lt;/record&gt;&lt;/Cite&gt;&lt;/EndNote&gt;</w:instrText>
      </w:r>
      <w:r w:rsidR="00934C38" w:rsidRPr="00D71EA7">
        <w:rPr>
          <w:rStyle w:val="Hyperlink1"/>
          <w:rFonts w:ascii="Arial" w:eastAsia="Calibri" w:hAnsi="Arial" w:cs="Arial"/>
        </w:rPr>
        <w:fldChar w:fldCharType="separate"/>
      </w:r>
      <w:r w:rsidR="00BE18F3">
        <w:rPr>
          <w:rStyle w:val="Hyperlink1"/>
          <w:rFonts w:ascii="Arial" w:eastAsia="Calibri" w:hAnsi="Arial" w:cs="Arial"/>
          <w:noProof/>
        </w:rPr>
        <w:t>(26)</w:t>
      </w:r>
      <w:r w:rsidR="00934C38" w:rsidRPr="00D71EA7">
        <w:rPr>
          <w:rStyle w:val="Hyperlink1"/>
          <w:rFonts w:ascii="Arial" w:eastAsia="Calibri" w:hAnsi="Arial" w:cs="Arial"/>
        </w:rPr>
        <w:fldChar w:fldCharType="end"/>
      </w:r>
      <w:r w:rsidR="004C75D7" w:rsidRPr="00D71EA7">
        <w:rPr>
          <w:rStyle w:val="Hyperlink1"/>
          <w:rFonts w:ascii="Arial" w:eastAsia="Calibri" w:hAnsi="Arial" w:cs="Arial"/>
        </w:rPr>
        <w:t xml:space="preserve">. </w:t>
      </w:r>
      <w:r w:rsidRPr="00D71EA7">
        <w:rPr>
          <w:rStyle w:val="Hyperlink1"/>
          <w:rFonts w:ascii="Arial" w:eastAsia="Calibri" w:hAnsi="Arial" w:cs="Arial"/>
        </w:rPr>
        <w:t>Th</w:t>
      </w:r>
      <w:r w:rsidR="00B62294" w:rsidRPr="00D71EA7">
        <w:rPr>
          <w:rStyle w:val="Hyperlink1"/>
          <w:rFonts w:ascii="Arial" w:eastAsia="Calibri" w:hAnsi="Arial" w:cs="Arial"/>
        </w:rPr>
        <w:t xml:space="preserve">e </w:t>
      </w:r>
      <w:r w:rsidR="00DB08A2" w:rsidRPr="00D71EA7">
        <w:rPr>
          <w:rStyle w:val="Hyperlink1"/>
          <w:rFonts w:ascii="Arial" w:eastAsia="Calibri" w:hAnsi="Arial" w:cs="Arial"/>
        </w:rPr>
        <w:t xml:space="preserve">involvement </w:t>
      </w:r>
      <w:r w:rsidRPr="00D71EA7">
        <w:rPr>
          <w:rStyle w:val="Hyperlink1"/>
          <w:rFonts w:ascii="Arial" w:eastAsia="Calibri" w:hAnsi="Arial" w:cs="Arial"/>
        </w:rPr>
        <w:t xml:space="preserve">of the insula in </w:t>
      </w:r>
      <w:r w:rsidR="00DA1E57" w:rsidRPr="00D71EA7">
        <w:rPr>
          <w:rStyle w:val="Hyperlink1"/>
          <w:rFonts w:ascii="Arial" w:eastAsia="Calibri" w:hAnsi="Arial" w:cs="Arial"/>
        </w:rPr>
        <w:t xml:space="preserve">PoTS and VVS </w:t>
      </w:r>
      <w:r w:rsidRPr="00D71EA7">
        <w:rPr>
          <w:rStyle w:val="Hyperlink1"/>
          <w:rFonts w:ascii="Arial" w:eastAsia="Calibri" w:hAnsi="Arial" w:cs="Arial"/>
        </w:rPr>
        <w:t xml:space="preserve">neuropathophysiology is </w:t>
      </w:r>
      <w:r w:rsidR="004C75D7" w:rsidRPr="00D71EA7">
        <w:rPr>
          <w:rStyle w:val="Hyperlink1"/>
          <w:rFonts w:ascii="Arial" w:eastAsia="Calibri" w:hAnsi="Arial" w:cs="Arial"/>
        </w:rPr>
        <w:t>unlikely</w:t>
      </w:r>
      <w:r w:rsidR="00DB08A2" w:rsidRPr="00D71EA7">
        <w:rPr>
          <w:rStyle w:val="Hyperlink1"/>
          <w:rFonts w:ascii="Arial" w:eastAsia="Calibri" w:hAnsi="Arial" w:cs="Arial"/>
        </w:rPr>
        <w:t xml:space="preserve"> to be</w:t>
      </w:r>
      <w:r w:rsidR="004C75D7" w:rsidRPr="00D71EA7">
        <w:rPr>
          <w:rStyle w:val="Hyperlink1"/>
          <w:rFonts w:ascii="Arial" w:eastAsia="Calibri" w:hAnsi="Arial" w:cs="Arial"/>
        </w:rPr>
        <w:t xml:space="preserve"> the result of age-related neurodegeneration, as </w:t>
      </w:r>
      <w:r w:rsidR="0091696F" w:rsidRPr="00D71EA7">
        <w:rPr>
          <w:rStyle w:val="Hyperlink1"/>
          <w:rFonts w:ascii="Arial" w:eastAsia="Calibri" w:hAnsi="Arial" w:cs="Arial"/>
        </w:rPr>
        <w:t xml:space="preserve">these </w:t>
      </w:r>
      <w:r w:rsidR="004E2743" w:rsidRPr="00D71EA7">
        <w:rPr>
          <w:rStyle w:val="Hyperlink1"/>
          <w:rFonts w:ascii="Arial" w:eastAsia="Calibri" w:hAnsi="Arial" w:cs="Arial"/>
        </w:rPr>
        <w:t xml:space="preserve">forms of </w:t>
      </w:r>
      <w:r w:rsidR="00DA1E57" w:rsidRPr="00D71EA7">
        <w:rPr>
          <w:rStyle w:val="Hyperlink1"/>
          <w:rFonts w:ascii="Arial" w:eastAsia="Calibri" w:hAnsi="Arial" w:cs="Arial"/>
        </w:rPr>
        <w:t>OI</w:t>
      </w:r>
      <w:r w:rsidR="001008EC" w:rsidRPr="00D71EA7">
        <w:rPr>
          <w:rStyle w:val="Hyperlink1"/>
          <w:rFonts w:ascii="Arial" w:eastAsia="Calibri" w:hAnsi="Arial" w:cs="Arial"/>
        </w:rPr>
        <w:t xml:space="preserve"> </w:t>
      </w:r>
      <w:r w:rsidR="004E2743" w:rsidRPr="00D71EA7">
        <w:rPr>
          <w:rStyle w:val="Hyperlink1"/>
          <w:rFonts w:ascii="Arial" w:eastAsia="Calibri" w:hAnsi="Arial" w:cs="Arial"/>
        </w:rPr>
        <w:t>typically manifest in adolescence</w:t>
      </w:r>
      <w:r w:rsidR="00DB08A2" w:rsidRPr="00D71EA7">
        <w:rPr>
          <w:rStyle w:val="Hyperlink1"/>
          <w:rFonts w:ascii="Arial" w:eastAsia="Calibri" w:hAnsi="Arial" w:cs="Arial"/>
        </w:rPr>
        <w:t xml:space="preserve"> and </w:t>
      </w:r>
      <w:r w:rsidR="0091696F" w:rsidRPr="00D71EA7">
        <w:rPr>
          <w:rStyle w:val="Hyperlink1"/>
          <w:rFonts w:ascii="Arial" w:eastAsia="Calibri" w:hAnsi="Arial" w:cs="Arial"/>
        </w:rPr>
        <w:t>early adulthood</w:t>
      </w:r>
      <w:r w:rsidR="004E2743" w:rsidRPr="00D71EA7">
        <w:rPr>
          <w:rStyle w:val="Hyperlink1"/>
          <w:rFonts w:ascii="Arial" w:eastAsia="Calibri" w:hAnsi="Arial" w:cs="Arial"/>
        </w:rPr>
        <w:t xml:space="preserve"> </w:t>
      </w:r>
      <w:r w:rsidR="004E2743" w:rsidRPr="00D71EA7">
        <w:rPr>
          <w:rStyle w:val="Hyperlink1"/>
          <w:rFonts w:ascii="Arial" w:eastAsia="Calibri" w:hAnsi="Arial" w:cs="Arial"/>
        </w:rPr>
        <w:fldChar w:fldCharType="begin">
          <w:fldData xml:space="preserve">PEVuZE5vdGU+PENpdGU+PEF1dGhvcj5TaGltPC9BdXRob3I+PFllYXI+MjAxNDwvWWVhcj48UmVj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</w:fldData>
        </w:fldChar>
      </w:r>
      <w:r w:rsidR="001E532B">
        <w:rPr>
          <w:rStyle w:val="Hyperlink1"/>
          <w:rFonts w:ascii="Arial" w:eastAsia="Calibri" w:hAnsi="Arial" w:cs="Arial"/>
        </w:rPr>
        <w:instrText xml:space="preserve"> ADDIN EN.CITE </w:instrText>
      </w:r>
      <w:r w:rsidR="001E532B">
        <w:rPr>
          <w:rStyle w:val="Hyperlink1"/>
          <w:rFonts w:ascii="Arial" w:eastAsia="Calibri" w:hAnsi="Arial" w:cs="Arial"/>
        </w:rPr>
        <w:fldChar w:fldCharType="begin">
          <w:fldData xml:space="preserve">PEVuZE5vdGU+PENpdGU+PEF1dGhvcj5TaGltPC9BdXRob3I+PFllYXI+MjAxNDwvWWVhcj48UmVj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</w:fldData>
        </w:fldChar>
      </w:r>
      <w:r w:rsidR="001E532B">
        <w:rPr>
          <w:rStyle w:val="Hyperlink1"/>
          <w:rFonts w:ascii="Arial" w:eastAsia="Calibri" w:hAnsi="Arial" w:cs="Arial"/>
        </w:rPr>
        <w:instrText xml:space="preserve"> ADDIN EN.CITE.DATA </w:instrText>
      </w:r>
      <w:r w:rsidR="001E532B">
        <w:rPr>
          <w:rStyle w:val="Hyperlink1"/>
          <w:rFonts w:ascii="Arial" w:eastAsia="Calibri" w:hAnsi="Arial" w:cs="Arial"/>
        </w:rPr>
      </w:r>
      <w:r w:rsidR="001E532B">
        <w:rPr>
          <w:rStyle w:val="Hyperlink1"/>
          <w:rFonts w:ascii="Arial" w:eastAsia="Calibri" w:hAnsi="Arial" w:cs="Arial"/>
        </w:rPr>
        <w:fldChar w:fldCharType="end"/>
      </w:r>
      <w:r w:rsidR="004E2743" w:rsidRPr="00D71EA7">
        <w:rPr>
          <w:rStyle w:val="Hyperlink1"/>
          <w:rFonts w:ascii="Arial" w:eastAsia="Calibri" w:hAnsi="Arial" w:cs="Arial"/>
        </w:rPr>
      </w:r>
      <w:r w:rsidR="004E2743" w:rsidRPr="00D71EA7">
        <w:rPr>
          <w:rStyle w:val="Hyperlink1"/>
          <w:rFonts w:ascii="Arial" w:eastAsia="Calibri" w:hAnsi="Arial" w:cs="Arial"/>
        </w:rPr>
        <w:fldChar w:fldCharType="separate"/>
      </w:r>
      <w:r w:rsidR="001E532B">
        <w:rPr>
          <w:rStyle w:val="Hyperlink1"/>
          <w:rFonts w:ascii="Arial" w:eastAsia="Calibri" w:hAnsi="Arial" w:cs="Arial"/>
          <w:noProof/>
        </w:rPr>
        <w:t>(28, 55)</w:t>
      </w:r>
      <w:r w:rsidR="004E2743" w:rsidRPr="00D71EA7">
        <w:rPr>
          <w:rStyle w:val="Hyperlink1"/>
          <w:rFonts w:ascii="Arial" w:eastAsia="Calibri" w:hAnsi="Arial" w:cs="Arial"/>
        </w:rPr>
        <w:fldChar w:fldCharType="end"/>
      </w:r>
      <w:r w:rsidR="00EE77A3" w:rsidRPr="00D71EA7">
        <w:rPr>
          <w:rStyle w:val="Hyperlink1"/>
          <w:rFonts w:ascii="Arial" w:eastAsia="Calibri" w:hAnsi="Arial" w:cs="Arial"/>
        </w:rPr>
        <w:t>, as reflected by the participants’ mean ages</w:t>
      </w:r>
      <w:r w:rsidR="004E1134" w:rsidRPr="00D71EA7">
        <w:rPr>
          <w:rStyle w:val="Hyperlink1"/>
          <w:rFonts w:ascii="Arial" w:eastAsia="Calibri" w:hAnsi="Arial" w:cs="Arial"/>
        </w:rPr>
        <w:t xml:space="preserve"> of</w:t>
      </w:r>
      <w:r w:rsidR="000212A4" w:rsidRPr="00D71EA7">
        <w:rPr>
          <w:rStyle w:val="Hyperlink1"/>
          <w:rFonts w:ascii="Arial" w:eastAsia="Calibri" w:hAnsi="Arial" w:cs="Arial"/>
        </w:rPr>
        <w:t xml:space="preserve"> 32 and 24 </w:t>
      </w:r>
      <w:r w:rsidR="00EE77A3" w:rsidRPr="00D71EA7">
        <w:rPr>
          <w:rStyle w:val="Hyperlink1"/>
          <w:rFonts w:ascii="Arial" w:eastAsia="Calibri" w:hAnsi="Arial" w:cs="Arial"/>
        </w:rPr>
        <w:t>years</w:t>
      </w:r>
      <w:r w:rsidR="00216C4B" w:rsidRPr="00D71EA7">
        <w:rPr>
          <w:rStyle w:val="Hyperlink1"/>
          <w:rFonts w:ascii="Arial" w:eastAsia="Calibri" w:hAnsi="Arial" w:cs="Arial"/>
        </w:rPr>
        <w:t xml:space="preserve"> in these studies</w:t>
      </w:r>
      <w:r w:rsidR="000212A4" w:rsidRPr="00D71EA7">
        <w:rPr>
          <w:rStyle w:val="Hyperlink1"/>
          <w:rFonts w:ascii="Arial" w:eastAsia="Calibri" w:hAnsi="Arial" w:cs="Arial"/>
        </w:rPr>
        <w:t xml:space="preserve"> respectively</w:t>
      </w:r>
      <w:r w:rsidRPr="00D71EA7">
        <w:rPr>
          <w:rStyle w:val="Hyperlink1"/>
          <w:rFonts w:ascii="Arial" w:eastAsia="Calibri" w:hAnsi="Arial" w:cs="Arial"/>
        </w:rPr>
        <w:t xml:space="preserve">. </w:t>
      </w:r>
      <w:r w:rsidR="001008EC" w:rsidRPr="00D71EA7">
        <w:rPr>
          <w:rStyle w:val="Hyperlink1"/>
          <w:rFonts w:ascii="Arial" w:eastAsia="Calibri" w:hAnsi="Arial" w:cs="Arial"/>
        </w:rPr>
        <w:t>T</w:t>
      </w:r>
      <w:r w:rsidR="004C75D7" w:rsidRPr="00D71EA7">
        <w:rPr>
          <w:rStyle w:val="Hyperlink1"/>
          <w:rFonts w:ascii="Arial" w:eastAsia="Calibri" w:hAnsi="Arial" w:cs="Arial"/>
        </w:rPr>
        <w:t xml:space="preserve">he AIC </w:t>
      </w:r>
      <w:r w:rsidR="00D55D31" w:rsidRPr="00D71EA7">
        <w:rPr>
          <w:rStyle w:val="Hyperlink1"/>
          <w:rFonts w:ascii="Arial" w:eastAsia="Calibri" w:hAnsi="Arial" w:cs="Arial"/>
        </w:rPr>
        <w:t xml:space="preserve">is suggested to </w:t>
      </w:r>
      <w:r w:rsidR="004C75D7" w:rsidRPr="00D71EA7">
        <w:rPr>
          <w:rStyle w:val="Hyperlink1"/>
          <w:rFonts w:ascii="Arial" w:eastAsia="Calibri" w:hAnsi="Arial" w:cs="Arial"/>
        </w:rPr>
        <w:t xml:space="preserve">coordinate </w:t>
      </w:r>
      <w:r w:rsidR="00D55D31" w:rsidRPr="00D71EA7">
        <w:rPr>
          <w:rStyle w:val="Hyperlink1"/>
          <w:rFonts w:ascii="Arial" w:eastAsia="Calibri" w:hAnsi="Arial" w:cs="Arial"/>
        </w:rPr>
        <w:t xml:space="preserve">a </w:t>
      </w:r>
      <w:r w:rsidR="004C75D7" w:rsidRPr="00D71EA7">
        <w:rPr>
          <w:rStyle w:val="Hyperlink1"/>
          <w:rFonts w:ascii="Arial" w:eastAsia="Calibri" w:hAnsi="Arial" w:cs="Arial"/>
        </w:rPr>
        <w:t xml:space="preserve">relaying of tactile </w:t>
      </w:r>
      <w:r w:rsidR="00934C38" w:rsidRPr="00D71EA7">
        <w:rPr>
          <w:rStyle w:val="Hyperlink1"/>
          <w:rFonts w:ascii="Arial" w:eastAsia="Calibri" w:hAnsi="Arial" w:cs="Arial"/>
        </w:rPr>
        <w:fldChar w:fldCharType="begin">
          <w:fldData xml:space="preserve">PEVuZE5vdGU+PENpdGU+PEF1dGhvcj5BbGxlbjwvQXV0aG9yPjxZZWFyPjIwMTY8L1llYXI+PFJl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</w:fldData>
        </w:fldChar>
      </w:r>
      <w:r w:rsidR="001E532B">
        <w:rPr>
          <w:rStyle w:val="Hyperlink1"/>
          <w:rFonts w:ascii="Arial" w:eastAsia="Calibri" w:hAnsi="Arial" w:cs="Arial"/>
        </w:rPr>
        <w:instrText xml:space="preserve"> ADDIN EN.CITE </w:instrText>
      </w:r>
      <w:r w:rsidR="001E532B">
        <w:rPr>
          <w:rStyle w:val="Hyperlink1"/>
          <w:rFonts w:ascii="Arial" w:eastAsia="Calibri" w:hAnsi="Arial" w:cs="Arial"/>
        </w:rPr>
        <w:fldChar w:fldCharType="begin">
          <w:fldData xml:space="preserve">PEVuZE5vdGU+PENpdGU+PEF1dGhvcj5BbGxlbjwvQXV0aG9yPjxZZWFyPjIwMTY8L1llYXI+PFJl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</w:fldData>
        </w:fldChar>
      </w:r>
      <w:r w:rsidR="001E532B">
        <w:rPr>
          <w:rStyle w:val="Hyperlink1"/>
          <w:rFonts w:ascii="Arial" w:eastAsia="Calibri" w:hAnsi="Arial" w:cs="Arial"/>
        </w:rPr>
        <w:instrText xml:space="preserve"> ADDIN EN.CITE.DATA </w:instrText>
      </w:r>
      <w:r w:rsidR="001E532B">
        <w:rPr>
          <w:rStyle w:val="Hyperlink1"/>
          <w:rFonts w:ascii="Arial" w:eastAsia="Calibri" w:hAnsi="Arial" w:cs="Arial"/>
        </w:rPr>
      </w:r>
      <w:r w:rsidR="001E532B">
        <w:rPr>
          <w:rStyle w:val="Hyperlink1"/>
          <w:rFonts w:ascii="Arial" w:eastAsia="Calibri" w:hAnsi="Arial" w:cs="Arial"/>
        </w:rPr>
        <w:fldChar w:fldCharType="end"/>
      </w:r>
      <w:r w:rsidR="00934C38" w:rsidRPr="00D71EA7">
        <w:rPr>
          <w:rStyle w:val="Hyperlink1"/>
          <w:rFonts w:ascii="Arial" w:eastAsia="Calibri" w:hAnsi="Arial" w:cs="Arial"/>
        </w:rPr>
      </w:r>
      <w:r w:rsidR="00934C38" w:rsidRPr="00D71EA7">
        <w:rPr>
          <w:rStyle w:val="Hyperlink1"/>
          <w:rFonts w:ascii="Arial" w:eastAsia="Calibri" w:hAnsi="Arial" w:cs="Arial"/>
        </w:rPr>
        <w:fldChar w:fldCharType="separate"/>
      </w:r>
      <w:r w:rsidR="001E532B">
        <w:rPr>
          <w:rStyle w:val="Hyperlink1"/>
          <w:rFonts w:ascii="Arial" w:eastAsia="Calibri" w:hAnsi="Arial" w:cs="Arial"/>
          <w:noProof/>
        </w:rPr>
        <w:t>(56)</w:t>
      </w:r>
      <w:r w:rsidR="00934C38" w:rsidRPr="00D71EA7">
        <w:rPr>
          <w:rStyle w:val="Hyperlink1"/>
          <w:rFonts w:ascii="Arial" w:eastAsia="Calibri" w:hAnsi="Arial" w:cs="Arial"/>
        </w:rPr>
        <w:fldChar w:fldCharType="end"/>
      </w:r>
      <w:r w:rsidR="001008EC" w:rsidRPr="00D71EA7">
        <w:rPr>
          <w:rStyle w:val="Hyperlink1"/>
          <w:rFonts w:ascii="Arial" w:eastAsia="Calibri" w:hAnsi="Arial" w:cs="Arial"/>
        </w:rPr>
        <w:t xml:space="preserve"> </w:t>
      </w:r>
      <w:r w:rsidR="00D55D31" w:rsidRPr="00D71EA7">
        <w:rPr>
          <w:rStyle w:val="Hyperlink1"/>
          <w:rFonts w:ascii="Arial" w:eastAsia="Calibri" w:hAnsi="Arial" w:cs="Arial"/>
        </w:rPr>
        <w:t>and</w:t>
      </w:r>
      <w:r w:rsidR="001008EC" w:rsidRPr="00D71EA7">
        <w:rPr>
          <w:rStyle w:val="Hyperlink1"/>
          <w:rFonts w:ascii="Arial" w:eastAsia="Calibri" w:hAnsi="Arial" w:cs="Arial"/>
        </w:rPr>
        <w:t xml:space="preserve"> </w:t>
      </w:r>
      <w:r w:rsidR="001008EC" w:rsidRPr="00D71EA7">
        <w:rPr>
          <w:rStyle w:val="None"/>
          <w:rFonts w:ascii="Arial" w:hAnsi="Arial" w:cs="Arial"/>
          <w:sz w:val="20"/>
          <w:szCs w:val="20"/>
        </w:rPr>
        <w:t xml:space="preserve">interoceptive </w:t>
      </w:r>
      <w:r w:rsidR="005568DE" w:rsidRPr="00D71EA7">
        <w:rPr>
          <w:rStyle w:val="None"/>
          <w:rFonts w:ascii="Arial" w:hAnsi="Arial" w:cs="Arial"/>
          <w:sz w:val="20"/>
          <w:szCs w:val="20"/>
        </w:rPr>
        <w:t>prediction</w:t>
      </w:r>
      <w:r w:rsidR="00D55D31" w:rsidRPr="00D71EA7">
        <w:rPr>
          <w:rStyle w:val="None"/>
          <w:rFonts w:ascii="Arial" w:hAnsi="Arial" w:cs="Arial"/>
          <w:sz w:val="20"/>
          <w:szCs w:val="20"/>
        </w:rPr>
        <w:t xml:space="preserve"> errors</w:t>
      </w:r>
      <w:r w:rsidR="005568DE" w:rsidRPr="00D71EA7">
        <w:rPr>
          <w:rStyle w:val="None"/>
          <w:rFonts w:ascii="Arial" w:hAnsi="Arial" w:cs="Arial"/>
          <w:sz w:val="20"/>
          <w:szCs w:val="20"/>
        </w:rPr>
        <w:t xml:space="preserve"> </w:t>
      </w:r>
      <w:r w:rsidR="00934C38" w:rsidRPr="00D71EA7">
        <w:rPr>
          <w:rStyle w:val="None"/>
          <w:rFonts w:ascii="Arial" w:hAnsi="Arial" w:cs="Arial"/>
          <w:sz w:val="20"/>
          <w:szCs w:val="20"/>
        </w:rPr>
        <w:fldChar w:fldCharType="begin"/>
      </w:r>
      <w:r w:rsidR="00BE18F3">
        <w:rPr>
          <w:rStyle w:val="None"/>
          <w:rFonts w:ascii="Arial" w:hAnsi="Arial" w:cs="Arial"/>
          <w:sz w:val="20"/>
          <w:szCs w:val="20"/>
        </w:rPr>
        <w:instrText xml:space="preserve"> ADDIN EN.CITE &lt;EndNote&gt;&lt;Cite&gt;&lt;Author&gt;Gu&lt;/Author&gt;&lt;Year&gt;2013&lt;/Year&gt;&lt;RecNum&gt;8051&lt;/RecNum&gt;&lt;DisplayText&gt;(20)&lt;/DisplayText&gt;&lt;record&gt;&lt;rec-number&gt;8051&lt;/rec-number&gt;&lt;foreign-keys&gt;&lt;key app="EN" db-id="zras0vwpsa2zwse5dv9xsx93sar295e2szvf"&gt;8051&lt;/key&gt;&lt;/foreign-keys&gt;&lt;ref-type name="Journal Article"&gt;17&lt;/ref-type&gt;&lt;contributors&gt;&lt;authors&gt;&lt;author&gt;Gu, X.&lt;/author&gt;&lt;author&gt;Hof, P. R.&lt;/author&gt;&lt;author&gt;Friston, K. J.&lt;/author&gt;&lt;author&gt;Fan, J.&lt;/author&gt;&lt;/authors&gt;&lt;/contributors&gt;&lt;auth-address&gt;Wellcome Trust Centre for Neuroimaging, University College London, London, United Kingdom, WC1N 3BG; Virginia Tech Carilion Research Institute, Roanoke, Virginia, 24011.&lt;/auth-address&gt;&lt;titles&gt;&lt;title&gt;Anterior insular cortex and emotional awareness&lt;/title&gt;&lt;secondary-title&gt;J Comp Neurol&lt;/secondary-title&gt;&lt;alt-title&gt;The Journal of comparative neurology&lt;/alt-title&gt;&lt;/titles&gt;&lt;periodical&gt;&lt;full-title&gt;J Comp Neurol&lt;/full-title&gt;&lt;abbr-1&gt;The Journal of comparative neurology&lt;/abbr-1&gt;&lt;/periodical&gt;&lt;alt-periodical&gt;&lt;full-title&gt;J Comp Neurol&lt;/full-title&gt;&lt;abbr-1&gt;The Journal of comparative neurology&lt;/abbr-1&gt;&lt;/alt-periodical&gt;&lt;pages&gt;3371-88&lt;/pages&gt;&lt;volume&gt;521&lt;/volume&gt;&lt;number&gt;15&lt;/number&gt;&lt;keywords&gt;&lt;keyword&gt;Affective Symptoms/physiopathology&lt;/keyword&gt;&lt;keyword&gt;Animals&lt;/keyword&gt;&lt;keyword&gt;Awareness/*physiology&lt;/keyword&gt;&lt;keyword&gt;Brain Mapping&lt;/keyword&gt;&lt;keyword&gt;Cerebral Cortex/anatomy &amp;amp; histology/*physiology&lt;/keyword&gt;&lt;keyword&gt;Consciousness/physiology&lt;/keyword&gt;&lt;keyword&gt;Emotions/*physiology&lt;/keyword&gt;&lt;keyword&gt;Empathy&lt;/keyword&gt;&lt;keyword&gt;Humans&lt;/keyword&gt;&lt;/keywords&gt;&lt;dates&gt;&lt;year&gt;2013&lt;/year&gt;&lt;pub-dates&gt;&lt;date&gt;Oct 15&lt;/date&gt;&lt;/pub-dates&gt;&lt;/dates&gt;&lt;isbn&gt;1096-9861 (Electronic)&amp;#xD;0021-9967 (Linking)&lt;/isbn&gt;&lt;accession-num&gt;23749500&lt;/accession-num&gt;&lt;urls&gt;&lt;related-urls&gt;&lt;url&gt;http://www.ncbi.nlm.nih.gov/pubmed/23749500&lt;/url&gt;&lt;/related-urls&gt;&lt;/urls&gt;&lt;custom2&gt;3999437&lt;/custom2&gt;&lt;electronic-resource-num&gt;10.1002/cne.23368&lt;/electronic-resource-num&gt;&lt;/record&gt;&lt;/Cite&gt;&lt;/EndNote&gt;</w:instrText>
      </w:r>
      <w:r w:rsidR="00934C38" w:rsidRPr="00D71EA7">
        <w:rPr>
          <w:rStyle w:val="None"/>
          <w:rFonts w:ascii="Arial" w:hAnsi="Arial" w:cs="Arial"/>
          <w:sz w:val="20"/>
          <w:szCs w:val="20"/>
        </w:rPr>
        <w:fldChar w:fldCharType="separate"/>
      </w:r>
      <w:r w:rsidR="00BE18F3">
        <w:rPr>
          <w:rStyle w:val="None"/>
          <w:rFonts w:ascii="Arial" w:hAnsi="Arial" w:cs="Arial"/>
          <w:noProof/>
          <w:sz w:val="20"/>
          <w:szCs w:val="20"/>
        </w:rPr>
        <w:t>(20)</w:t>
      </w:r>
      <w:r w:rsidR="00934C38" w:rsidRPr="00D71EA7">
        <w:rPr>
          <w:rStyle w:val="None"/>
          <w:rFonts w:ascii="Arial" w:hAnsi="Arial" w:cs="Arial"/>
          <w:sz w:val="20"/>
          <w:szCs w:val="20"/>
        </w:rPr>
        <w:fldChar w:fldCharType="end"/>
      </w:r>
      <w:r w:rsidR="0048240F" w:rsidRPr="00D71EA7">
        <w:rPr>
          <w:rStyle w:val="None"/>
          <w:rFonts w:ascii="Arial" w:hAnsi="Arial" w:cs="Arial"/>
          <w:sz w:val="20"/>
          <w:szCs w:val="20"/>
        </w:rPr>
        <w:t xml:space="preserve"> and </w:t>
      </w:r>
      <w:r w:rsidR="00D55D31" w:rsidRPr="00D71EA7">
        <w:rPr>
          <w:rStyle w:val="None"/>
          <w:rFonts w:ascii="Arial" w:hAnsi="Arial" w:cs="Arial"/>
          <w:sz w:val="20"/>
          <w:szCs w:val="20"/>
        </w:rPr>
        <w:t>to</w:t>
      </w:r>
      <w:r w:rsidR="001008EC" w:rsidRPr="00D71EA7">
        <w:rPr>
          <w:rStyle w:val="None"/>
          <w:rFonts w:ascii="Arial" w:hAnsi="Arial" w:cs="Arial"/>
          <w:sz w:val="20"/>
          <w:szCs w:val="20"/>
        </w:rPr>
        <w:t xml:space="preserve"> </w:t>
      </w:r>
      <w:r w:rsidR="005568DE" w:rsidRPr="00D71EA7">
        <w:rPr>
          <w:rStyle w:val="None"/>
          <w:rFonts w:ascii="Arial" w:hAnsi="Arial" w:cs="Arial"/>
          <w:sz w:val="20"/>
          <w:szCs w:val="20"/>
        </w:rPr>
        <w:t>encode</w:t>
      </w:r>
      <w:r w:rsidR="00D55D31" w:rsidRPr="00D71EA7">
        <w:rPr>
          <w:rStyle w:val="None"/>
          <w:rFonts w:ascii="Arial" w:hAnsi="Arial" w:cs="Arial"/>
          <w:sz w:val="20"/>
          <w:szCs w:val="20"/>
        </w:rPr>
        <w:t xml:space="preserve"> </w:t>
      </w:r>
      <w:r w:rsidR="005568DE" w:rsidRPr="00D71EA7">
        <w:rPr>
          <w:rStyle w:val="None"/>
          <w:rFonts w:ascii="Arial" w:hAnsi="Arial" w:cs="Arial"/>
          <w:sz w:val="20"/>
          <w:szCs w:val="20"/>
        </w:rPr>
        <w:t>interoceptive representations of self and others</w:t>
      </w:r>
      <w:r w:rsidR="0048240F" w:rsidRPr="00D71EA7">
        <w:rPr>
          <w:rStyle w:val="None"/>
          <w:rFonts w:ascii="Arial" w:hAnsi="Arial" w:cs="Arial"/>
          <w:sz w:val="20"/>
          <w:szCs w:val="20"/>
        </w:rPr>
        <w:t xml:space="preserve">, as well as being </w:t>
      </w:r>
      <w:r w:rsidR="004C75D7" w:rsidRPr="00D71EA7">
        <w:rPr>
          <w:rStyle w:val="Hyperlink1"/>
          <w:rFonts w:ascii="Arial" w:eastAsia="Calibri" w:hAnsi="Arial" w:cs="Arial"/>
        </w:rPr>
        <w:t xml:space="preserve">implicated in error-based learning of affect and uncertainty </w:t>
      </w:r>
      <w:r w:rsidR="00934C38" w:rsidRPr="00D71EA7">
        <w:rPr>
          <w:rStyle w:val="Hyperlink1"/>
          <w:rFonts w:ascii="Arial" w:eastAsia="Calibri" w:hAnsi="Arial" w:cs="Arial"/>
        </w:rPr>
        <w:fldChar w:fldCharType="begin"/>
      </w:r>
      <w:r w:rsidR="001E532B">
        <w:rPr>
          <w:rStyle w:val="Hyperlink1"/>
          <w:rFonts w:ascii="Arial" w:eastAsia="Calibri" w:hAnsi="Arial" w:cs="Arial"/>
        </w:rPr>
        <w:instrText xml:space="preserve"> ADDIN EN.CITE &lt;EndNote&gt;&lt;Cite&gt;&lt;Author&gt;Singer&lt;/Author&gt;&lt;Year&gt;2009&lt;/Year&gt;&lt;RecNum&gt;32&lt;/RecNum&gt;&lt;DisplayText&gt;(57)&lt;/DisplayText&gt;&lt;record&gt;&lt;rec-number&gt;32&lt;/rec-number&gt;&lt;foreign-keys&gt;&lt;key app="EN" db-id="w5dswzvrk0dwvnesp2d55feztasdetpff2rz" timestamp="1512469243"&gt;32&lt;/key&gt;&lt;/foreign-keys&gt;&lt;ref-type name="Journal Article"&gt;17&lt;/ref-type&gt;&lt;contributors&gt;&lt;authors&gt;&lt;author&gt;Singer, T.&lt;/author&gt;&lt;author&gt;Critchley, H. D.&lt;/author&gt;&lt;author&gt;Preuschoff, K.&lt;/author&gt;&lt;/authors&gt;&lt;/contributors&gt;&lt;auth-address&gt;Laboratory for Social and Neural Systems Research, University of Zurich, Switzerland. singer@iew.uzh.ch&lt;/auth-address&gt;&lt;titles&gt;&lt;title&gt;A common role of insula in feelings, empathy and uncertainty&lt;/title&gt;&lt;secondary-title&gt;Trends Cogn Sci&lt;/secondary-title&gt;&lt;alt-title&gt;Trends in cognitive sciences&lt;/alt-title&gt;&lt;/titles&gt;&lt;periodical&gt;&lt;full-title&gt;Trends Cogn Sci&lt;/full-title&gt;&lt;abbr-1&gt;Trends in cognitive sciences&lt;/abbr-1&gt;&lt;/periodical&gt;&lt;alt-periodical&gt;&lt;full-title&gt;Trends Cogn Sci&lt;/full-title&gt;&lt;abbr-1&gt;Trends in cognitive sciences&lt;/abbr-1&gt;&lt;/alt-periodical&gt;&lt;pages&gt;334-40&lt;/pages&gt;&lt;volume&gt;13&lt;/volume&gt;&lt;number&gt;8&lt;/number&gt;&lt;keywords&gt;&lt;keyword&gt;Cerebral Cortex/anatomy &amp;amp; histology/*physiology&lt;/keyword&gt;&lt;keyword&gt;Emotions/*physiology&lt;/keyword&gt;&lt;keyword&gt;*Empathy&lt;/keyword&gt;&lt;keyword&gt;Humans&lt;/keyword&gt;&lt;keyword&gt;Mental Processes/physiology&lt;/keyword&gt;&lt;keyword&gt;Models, Neurological&lt;/keyword&gt;&lt;keyword&gt;Models, Psychological&lt;/keyword&gt;&lt;keyword&gt;Neural Pathways/physiology&lt;/keyword&gt;&lt;keyword&gt;*Uncertainty&lt;/keyword&gt;&lt;/keywords&gt;&lt;dates&gt;&lt;year&gt;2009&lt;/year&gt;&lt;pub-dates&gt;&lt;date&gt;Aug&lt;/date&gt;&lt;/pub-dates&gt;&lt;/dates&gt;&lt;isbn&gt;1364-6613 (Print)&amp;#xD;1364-6613 (Linking)&lt;/isbn&gt;&lt;accession-num&gt;19643659&lt;/accession-num&gt;&lt;urls&gt;&lt;related-urls&gt;&lt;url&gt;http://www.ncbi.nlm.nih.gov/pubmed/19643659&lt;/url&gt;&lt;/related-urls&gt;&lt;/urls&gt;&lt;electronic-resource-num&gt;10.1016/j.tics.2009.05.001&lt;/electronic-resource-num&gt;&lt;/record&gt;&lt;/Cite&gt;&lt;/EndNote&gt;</w:instrText>
      </w:r>
      <w:r w:rsidR="00934C38" w:rsidRPr="00D71EA7">
        <w:rPr>
          <w:rStyle w:val="Hyperlink1"/>
          <w:rFonts w:ascii="Arial" w:eastAsia="Calibri" w:hAnsi="Arial" w:cs="Arial"/>
        </w:rPr>
        <w:fldChar w:fldCharType="separate"/>
      </w:r>
      <w:r w:rsidR="001E532B">
        <w:rPr>
          <w:rStyle w:val="Hyperlink1"/>
          <w:rFonts w:ascii="Arial" w:eastAsia="Calibri" w:hAnsi="Arial" w:cs="Arial"/>
          <w:noProof/>
        </w:rPr>
        <w:t>(57)</w:t>
      </w:r>
      <w:r w:rsidR="00934C38" w:rsidRPr="00D71EA7">
        <w:rPr>
          <w:rStyle w:val="Hyperlink1"/>
          <w:rFonts w:ascii="Arial" w:eastAsia="Calibri" w:hAnsi="Arial" w:cs="Arial"/>
        </w:rPr>
        <w:fldChar w:fldCharType="end"/>
      </w:r>
      <w:r w:rsidR="004C75D7" w:rsidRPr="00D71EA7">
        <w:rPr>
          <w:rStyle w:val="Hyperlink1"/>
          <w:rFonts w:ascii="Arial" w:eastAsia="Calibri" w:hAnsi="Arial" w:cs="Arial"/>
        </w:rPr>
        <w:t xml:space="preserve">. </w:t>
      </w:r>
      <w:r w:rsidR="00E92DF1" w:rsidRPr="00D71EA7">
        <w:rPr>
          <w:rStyle w:val="Hyperlink1"/>
          <w:rFonts w:ascii="Arial" w:eastAsia="Calibri" w:hAnsi="Arial" w:cs="Arial"/>
        </w:rPr>
        <w:t xml:space="preserve">Therefore, insula abnormalities in </w:t>
      </w:r>
      <w:r w:rsidR="0048240F" w:rsidRPr="00D71EA7">
        <w:rPr>
          <w:rFonts w:ascii="Arial" w:hAnsi="Arial" w:cs="Arial"/>
          <w:sz w:val="20"/>
          <w:szCs w:val="20"/>
        </w:rPr>
        <w:t>OI</w:t>
      </w:r>
      <w:r w:rsidR="00D55D31" w:rsidRPr="00D71EA7">
        <w:rPr>
          <w:rFonts w:ascii="Arial" w:hAnsi="Arial" w:cs="Arial"/>
          <w:sz w:val="20"/>
          <w:szCs w:val="20"/>
        </w:rPr>
        <w:t xml:space="preserve"> </w:t>
      </w:r>
      <w:r w:rsidR="00E92DF1" w:rsidRPr="00D71EA7">
        <w:rPr>
          <w:rFonts w:ascii="Arial" w:hAnsi="Arial" w:cs="Arial"/>
          <w:sz w:val="20"/>
          <w:szCs w:val="20"/>
        </w:rPr>
        <w:t xml:space="preserve">could have </w:t>
      </w:r>
      <w:r w:rsidR="00437597" w:rsidRPr="00D71EA7">
        <w:rPr>
          <w:rFonts w:ascii="Arial" w:hAnsi="Arial" w:cs="Arial"/>
          <w:sz w:val="20"/>
          <w:szCs w:val="20"/>
        </w:rPr>
        <w:t xml:space="preserve">a bearing </w:t>
      </w:r>
      <w:r w:rsidR="00E92DF1" w:rsidRPr="00D71EA7">
        <w:rPr>
          <w:rFonts w:ascii="Arial" w:hAnsi="Arial" w:cs="Arial"/>
          <w:sz w:val="20"/>
          <w:szCs w:val="20"/>
        </w:rPr>
        <w:t>on interoceptive inference and</w:t>
      </w:r>
      <w:r w:rsidR="00DB08A2" w:rsidRPr="00D71EA7">
        <w:rPr>
          <w:rFonts w:ascii="Arial" w:hAnsi="Arial" w:cs="Arial"/>
          <w:sz w:val="20"/>
          <w:szCs w:val="20"/>
        </w:rPr>
        <w:t xml:space="preserve"> associated </w:t>
      </w:r>
      <w:r w:rsidR="00E92DF1" w:rsidRPr="00D71EA7">
        <w:rPr>
          <w:rFonts w:ascii="Arial" w:hAnsi="Arial" w:cs="Arial"/>
          <w:sz w:val="20"/>
          <w:szCs w:val="20"/>
        </w:rPr>
        <w:t>peripheral systems.</w:t>
      </w:r>
      <w:r w:rsidR="00675E5F" w:rsidRPr="00D71EA7">
        <w:rPr>
          <w:rFonts w:ascii="Arial" w:hAnsi="Arial" w:cs="Arial"/>
          <w:sz w:val="20"/>
          <w:szCs w:val="20"/>
        </w:rPr>
        <w:t xml:space="preserve"> </w:t>
      </w:r>
      <w:r w:rsidR="006556E7" w:rsidRPr="00D71EA7">
        <w:rPr>
          <w:rFonts w:ascii="Arial" w:hAnsi="Arial" w:cs="Arial"/>
          <w:sz w:val="20"/>
          <w:szCs w:val="20"/>
        </w:rPr>
        <w:t xml:space="preserve">We have found some support for this in </w:t>
      </w:r>
      <w:r w:rsidR="00DA1E57" w:rsidRPr="00D71EA7">
        <w:rPr>
          <w:rFonts w:ascii="Arial" w:hAnsi="Arial" w:cs="Arial"/>
          <w:sz w:val="20"/>
          <w:szCs w:val="20"/>
        </w:rPr>
        <w:t>VVS</w:t>
      </w:r>
      <w:r w:rsidR="00B53D35" w:rsidRPr="00D71EA7">
        <w:rPr>
          <w:rFonts w:ascii="Arial" w:hAnsi="Arial" w:cs="Arial"/>
          <w:sz w:val="20"/>
          <w:szCs w:val="20"/>
        </w:rPr>
        <w:t xml:space="preserve"> </w:t>
      </w:r>
      <w:r w:rsidR="00934C38" w:rsidRPr="00D71EA7">
        <w:rPr>
          <w:rFonts w:ascii="Arial" w:hAnsi="Arial" w:cs="Arial"/>
          <w:sz w:val="20"/>
          <w:szCs w:val="20"/>
        </w:rPr>
        <w:fldChar w:fldCharType="begin"/>
      </w:r>
      <w:r w:rsidR="001E532B">
        <w:rPr>
          <w:rFonts w:ascii="Arial" w:hAnsi="Arial" w:cs="Arial"/>
          <w:sz w:val="20"/>
          <w:szCs w:val="20"/>
        </w:rPr>
        <w:instrText xml:space="preserve"> ADDIN EN.CITE &lt;EndNote&gt;&lt;Cite&gt;&lt;Author&gt;Beacher&lt;/Author&gt;&lt;Year&gt;2009&lt;/Year&gt;&lt;RecNum&gt;1179&lt;/RecNum&gt;&lt;DisplayText&gt;(58)&lt;/DisplayText&gt;&lt;record&gt;&lt;rec-number&gt;1179&lt;/rec-number&gt;&lt;foreign-keys&gt;&lt;key app="EN" db-id="zras0vwpsa2zwse5dv9xsx93sar295e2szvf"&gt;1179&lt;/key&gt;&lt;/foreign-keys&gt;&lt;ref-type name="Journal Article"&gt;17&lt;/ref-type&gt;&lt;contributors&gt;&lt;authors&gt;&lt;author&gt;Beacher, F. D.&lt;/author&gt;&lt;author&gt;Gray, M. A.&lt;/author&gt;&lt;author&gt;Mathias, C. J.&lt;/author&gt;&lt;author&gt;Critchley, H. D.&lt;/author&gt;&lt;/authors&gt;&lt;/contributors&gt;&lt;auth-address&gt;Clinical Imaging Sciences Centre, Brighton and Sussex Medical School, Brighton, BN1 9RY, UK. f.beacher@bsms.ac.uk&lt;/auth-address&gt;&lt;titles&gt;&lt;title&gt;Vulnerability to simple faints is predicted by regional differences in brain anatomy&lt;/title&gt;&lt;secondary-title&gt;Neuroimage&lt;/secondary-title&gt;&lt;alt-title&gt;NeuroImage&lt;/alt-title&gt;&lt;/titles&gt;&lt;periodical&gt;&lt;full-title&gt;Neuroimage&lt;/full-title&gt;&lt;abbr-1&gt;NeuroImage&lt;/abbr-1&gt;&lt;/periodical&gt;&lt;alt-periodical&gt;&lt;full-title&gt;Neuroimage&lt;/full-title&gt;&lt;abbr-1&gt;NeuroImage&lt;/abbr-1&gt;&lt;/alt-periodical&gt;&lt;pages&gt;937-45&lt;/pages&gt;&lt;volume&gt;47&lt;/volume&gt;&lt;number&gt;3&lt;/number&gt;&lt;keywords&gt;&lt;keyword&gt;Adult&lt;/keyword&gt;&lt;keyword&gt;Brain/*pathology&lt;/keyword&gt;&lt;keyword&gt;Female&lt;/keyword&gt;&lt;keyword&gt;Humans&lt;/keyword&gt;&lt;keyword&gt;Image Interpretation, Computer-Assisted&lt;/keyword&gt;&lt;keyword&gt;Magnetic Resonance Imaging&lt;/keyword&gt;&lt;keyword&gt;Male&lt;/keyword&gt;&lt;keyword&gt;Syncope/etiology/*pathology&lt;/keyword&gt;&lt;keyword&gt;Young Adult&lt;/keyword&gt;&lt;/keywords&gt;&lt;dates&gt;&lt;year&gt;2009&lt;/year&gt;&lt;pub-dates&gt;&lt;date&gt;Sep&lt;/date&gt;&lt;/pub-dates&gt;&lt;/dates&gt;&lt;isbn&gt;1095-9572 (Electronic)&amp;#xD;1053-8119 (Linking)&lt;/isbn&gt;&lt;accession-num&gt;19464376&lt;/accession-num&gt;&lt;urls&gt;&lt;related-urls&gt;&lt;url&gt;http://www.ncbi.nlm.nih.gov/pubmed/19464376&lt;/url&gt;&lt;/related-urls&gt;&lt;/urls&gt;&lt;custom2&gt;2726440&lt;/custom2&gt;&lt;electronic-resource-num&gt;10.1016/j.neuroimage.2009.05.038&lt;/electronic-resource-num&gt;&lt;/record&gt;&lt;/Cite&gt;&lt;/EndNote&gt;</w:instrText>
      </w:r>
      <w:r w:rsidR="00934C38" w:rsidRPr="00D71EA7">
        <w:rPr>
          <w:rFonts w:ascii="Arial" w:hAnsi="Arial" w:cs="Arial"/>
          <w:sz w:val="20"/>
          <w:szCs w:val="20"/>
        </w:rPr>
        <w:fldChar w:fldCharType="separate"/>
      </w:r>
      <w:r w:rsidR="001E532B">
        <w:rPr>
          <w:rFonts w:ascii="Arial" w:hAnsi="Arial" w:cs="Arial"/>
          <w:noProof/>
          <w:sz w:val="20"/>
          <w:szCs w:val="20"/>
        </w:rPr>
        <w:t>(58)</w:t>
      </w:r>
      <w:r w:rsidR="00934C38" w:rsidRPr="00D71EA7">
        <w:rPr>
          <w:rFonts w:ascii="Arial" w:hAnsi="Arial" w:cs="Arial"/>
          <w:sz w:val="20"/>
          <w:szCs w:val="20"/>
        </w:rPr>
        <w:fldChar w:fldCharType="end"/>
      </w:r>
      <w:r w:rsidR="00A03A2C" w:rsidRPr="00D71EA7">
        <w:rPr>
          <w:rFonts w:ascii="Arial" w:hAnsi="Arial" w:cs="Arial"/>
          <w:sz w:val="20"/>
          <w:szCs w:val="20"/>
        </w:rPr>
        <w:t>. Using voxel</w:t>
      </w:r>
      <w:r w:rsidR="00D55D31" w:rsidRPr="00D71EA7">
        <w:rPr>
          <w:rFonts w:ascii="Arial" w:hAnsi="Arial" w:cs="Arial"/>
          <w:sz w:val="20"/>
          <w:szCs w:val="20"/>
        </w:rPr>
        <w:t>-</w:t>
      </w:r>
      <w:r w:rsidR="00437597" w:rsidRPr="00D71EA7">
        <w:rPr>
          <w:rFonts w:ascii="Arial" w:hAnsi="Arial" w:cs="Arial"/>
          <w:sz w:val="20"/>
          <w:szCs w:val="20"/>
        </w:rPr>
        <w:t>based morphometry, we established</w:t>
      </w:r>
      <w:r w:rsidR="00A03A2C" w:rsidRPr="00D71EA7">
        <w:rPr>
          <w:rFonts w:ascii="Arial" w:hAnsi="Arial" w:cs="Arial"/>
          <w:sz w:val="20"/>
          <w:szCs w:val="20"/>
        </w:rPr>
        <w:t xml:space="preserve"> a hierarchical predisposition for </w:t>
      </w:r>
      <w:r w:rsidR="00DA1E57" w:rsidRPr="00D71EA7">
        <w:rPr>
          <w:rFonts w:ascii="Arial" w:hAnsi="Arial" w:cs="Arial"/>
          <w:sz w:val="20"/>
          <w:szCs w:val="20"/>
        </w:rPr>
        <w:t>VVS</w:t>
      </w:r>
      <w:r w:rsidR="00851EDF" w:rsidRPr="00D71EA7">
        <w:rPr>
          <w:rFonts w:ascii="Arial" w:hAnsi="Arial" w:cs="Arial"/>
          <w:sz w:val="20"/>
          <w:szCs w:val="20"/>
        </w:rPr>
        <w:t>,</w:t>
      </w:r>
      <w:r w:rsidR="00A03A2C" w:rsidRPr="00D71EA7">
        <w:rPr>
          <w:rFonts w:ascii="Arial" w:hAnsi="Arial" w:cs="Arial"/>
          <w:sz w:val="20"/>
          <w:szCs w:val="20"/>
        </w:rPr>
        <w:t xml:space="preserve"> in which</w:t>
      </w:r>
      <w:r w:rsidR="00851EDF" w:rsidRPr="00D71EA7">
        <w:rPr>
          <w:rFonts w:ascii="Arial" w:hAnsi="Arial" w:cs="Arial"/>
          <w:sz w:val="20"/>
          <w:szCs w:val="20"/>
        </w:rPr>
        <w:t xml:space="preserve"> </w:t>
      </w:r>
      <w:r w:rsidR="0048240F" w:rsidRPr="00D71EA7">
        <w:rPr>
          <w:rFonts w:ascii="Arial" w:hAnsi="Arial" w:cs="Arial"/>
          <w:sz w:val="20"/>
          <w:szCs w:val="20"/>
        </w:rPr>
        <w:t>VVS</w:t>
      </w:r>
      <w:r w:rsidR="00851EDF" w:rsidRPr="00D71EA7">
        <w:rPr>
          <w:rFonts w:ascii="Arial" w:hAnsi="Arial" w:cs="Arial"/>
          <w:sz w:val="20"/>
          <w:szCs w:val="20"/>
        </w:rPr>
        <w:t xml:space="preserve"> </w:t>
      </w:r>
      <w:r w:rsidR="00A03A2C" w:rsidRPr="00D71EA7">
        <w:rPr>
          <w:rFonts w:ascii="Arial" w:hAnsi="Arial" w:cs="Arial"/>
          <w:sz w:val="20"/>
          <w:szCs w:val="20"/>
        </w:rPr>
        <w:t>su</w:t>
      </w:r>
      <w:r w:rsidR="00851EDF" w:rsidRPr="00D71EA7">
        <w:rPr>
          <w:rFonts w:ascii="Arial" w:hAnsi="Arial" w:cs="Arial"/>
          <w:sz w:val="20"/>
          <w:szCs w:val="20"/>
        </w:rPr>
        <w:t>bjects</w:t>
      </w:r>
      <w:r w:rsidR="00A03A2C" w:rsidRPr="00D71EA7">
        <w:rPr>
          <w:rFonts w:ascii="Arial" w:hAnsi="Arial" w:cs="Arial"/>
          <w:sz w:val="20"/>
          <w:szCs w:val="20"/>
        </w:rPr>
        <w:t xml:space="preserve"> had reduced medulla, midbrain and left caudate volumes in comparison to healthy control</w:t>
      </w:r>
      <w:r w:rsidR="006A4CAA" w:rsidRPr="00D71EA7">
        <w:rPr>
          <w:rFonts w:ascii="Arial" w:hAnsi="Arial" w:cs="Arial"/>
          <w:sz w:val="20"/>
          <w:szCs w:val="20"/>
        </w:rPr>
        <w:t>s</w:t>
      </w:r>
      <w:r w:rsidR="00A03A2C" w:rsidRPr="00D71EA7">
        <w:rPr>
          <w:rFonts w:ascii="Arial" w:hAnsi="Arial" w:cs="Arial"/>
          <w:sz w:val="20"/>
          <w:szCs w:val="20"/>
        </w:rPr>
        <w:t xml:space="preserve">. </w:t>
      </w:r>
      <w:r w:rsidR="006A4CAA" w:rsidRPr="00D71EA7">
        <w:rPr>
          <w:rFonts w:ascii="Arial" w:hAnsi="Arial" w:cs="Arial"/>
          <w:sz w:val="20"/>
          <w:szCs w:val="20"/>
        </w:rPr>
        <w:t>Additionally, c</w:t>
      </w:r>
      <w:r w:rsidR="00A03A2C" w:rsidRPr="00D71EA7">
        <w:rPr>
          <w:rFonts w:ascii="Arial" w:hAnsi="Arial" w:cs="Arial"/>
          <w:sz w:val="20"/>
          <w:szCs w:val="20"/>
        </w:rPr>
        <w:t>audate vo</w:t>
      </w:r>
      <w:r w:rsidR="00A22354">
        <w:rPr>
          <w:rFonts w:ascii="Arial" w:hAnsi="Arial" w:cs="Arial"/>
          <w:sz w:val="20"/>
          <w:szCs w:val="20"/>
        </w:rPr>
        <w:t>lume predicted anxiety, faint</w:t>
      </w:r>
      <w:r w:rsidR="00A03A2C" w:rsidRPr="00D71EA7">
        <w:rPr>
          <w:rFonts w:ascii="Arial" w:hAnsi="Arial" w:cs="Arial"/>
          <w:sz w:val="20"/>
          <w:szCs w:val="20"/>
        </w:rPr>
        <w:t xml:space="preserve"> frequency </w:t>
      </w:r>
      <w:r w:rsidR="00A22354">
        <w:rPr>
          <w:rFonts w:ascii="Arial" w:hAnsi="Arial" w:cs="Arial"/>
          <w:sz w:val="20"/>
          <w:szCs w:val="20"/>
        </w:rPr>
        <w:t xml:space="preserve">and </w:t>
      </w:r>
      <w:r w:rsidR="006A4CAA" w:rsidRPr="00D71EA7">
        <w:rPr>
          <w:rFonts w:ascii="Arial" w:hAnsi="Arial" w:cs="Arial"/>
          <w:sz w:val="20"/>
          <w:szCs w:val="20"/>
        </w:rPr>
        <w:t>HF-HRV</w:t>
      </w:r>
      <w:r w:rsidR="00A03A2C" w:rsidRPr="00D71EA7">
        <w:rPr>
          <w:rFonts w:ascii="Arial" w:hAnsi="Arial" w:cs="Arial"/>
          <w:sz w:val="20"/>
          <w:szCs w:val="20"/>
        </w:rPr>
        <w:t xml:space="preserve">. </w:t>
      </w:r>
      <w:r w:rsidR="0048240F" w:rsidRPr="00D71EA7">
        <w:rPr>
          <w:rFonts w:ascii="Arial" w:hAnsi="Arial" w:cs="Arial"/>
          <w:sz w:val="20"/>
          <w:szCs w:val="20"/>
        </w:rPr>
        <w:t>T</w:t>
      </w:r>
      <w:r w:rsidR="00347AFA" w:rsidRPr="00D71EA7">
        <w:rPr>
          <w:rFonts w:ascii="Arial" w:hAnsi="Arial" w:cs="Arial"/>
          <w:sz w:val="20"/>
          <w:szCs w:val="20"/>
        </w:rPr>
        <w:t>ogether</w:t>
      </w:r>
      <w:r w:rsidR="006D5BCF" w:rsidRPr="00D71EA7">
        <w:rPr>
          <w:rFonts w:ascii="Arial" w:hAnsi="Arial" w:cs="Arial"/>
          <w:sz w:val="20"/>
          <w:szCs w:val="20"/>
        </w:rPr>
        <w:t>, th</w:t>
      </w:r>
      <w:r w:rsidR="0048240F" w:rsidRPr="00D71EA7">
        <w:rPr>
          <w:rFonts w:ascii="Arial" w:hAnsi="Arial" w:cs="Arial"/>
          <w:sz w:val="20"/>
          <w:szCs w:val="20"/>
        </w:rPr>
        <w:t xml:space="preserve">ese findings indicate the </w:t>
      </w:r>
      <w:r w:rsidR="006D5BCF" w:rsidRPr="00D71EA7">
        <w:rPr>
          <w:rFonts w:ascii="Arial" w:hAnsi="Arial" w:cs="Arial"/>
          <w:sz w:val="20"/>
          <w:szCs w:val="20"/>
        </w:rPr>
        <w:t xml:space="preserve">mapping </w:t>
      </w:r>
      <w:r w:rsidR="0048240F" w:rsidRPr="00D71EA7">
        <w:rPr>
          <w:rFonts w:ascii="Arial" w:hAnsi="Arial" w:cs="Arial"/>
          <w:sz w:val="20"/>
          <w:szCs w:val="20"/>
        </w:rPr>
        <w:t xml:space="preserve">of </w:t>
      </w:r>
      <w:r w:rsidR="006D5BCF" w:rsidRPr="00D71EA7">
        <w:rPr>
          <w:rFonts w:ascii="Arial" w:hAnsi="Arial" w:cs="Arial"/>
          <w:sz w:val="20"/>
          <w:szCs w:val="20"/>
        </w:rPr>
        <w:t>the interoceptive inference hierarch</w:t>
      </w:r>
      <w:r w:rsidR="0048240F" w:rsidRPr="00D71EA7">
        <w:rPr>
          <w:rFonts w:ascii="Arial" w:hAnsi="Arial" w:cs="Arial"/>
          <w:sz w:val="20"/>
          <w:szCs w:val="20"/>
        </w:rPr>
        <w:t>y</w:t>
      </w:r>
      <w:r w:rsidR="006D5BCF" w:rsidRPr="00D71EA7">
        <w:rPr>
          <w:rFonts w:ascii="Arial" w:hAnsi="Arial" w:cs="Arial"/>
          <w:sz w:val="20"/>
          <w:szCs w:val="20"/>
        </w:rPr>
        <w:t xml:space="preserve">, starting with </w:t>
      </w:r>
      <w:r w:rsidR="00437597" w:rsidRPr="00D71EA7">
        <w:rPr>
          <w:rFonts w:ascii="Arial" w:hAnsi="Arial" w:cs="Arial"/>
          <w:sz w:val="20"/>
          <w:szCs w:val="20"/>
        </w:rPr>
        <w:t xml:space="preserve">subcortical </w:t>
      </w:r>
      <w:r w:rsidR="006D5BCF" w:rsidRPr="00D71EA7">
        <w:rPr>
          <w:rFonts w:ascii="Arial" w:hAnsi="Arial" w:cs="Arial"/>
          <w:sz w:val="20"/>
          <w:szCs w:val="20"/>
        </w:rPr>
        <w:t>structures, such as striatum</w:t>
      </w:r>
      <w:r w:rsidR="00437597" w:rsidRPr="00D71EA7">
        <w:rPr>
          <w:rFonts w:ascii="Arial" w:hAnsi="Arial" w:cs="Arial"/>
          <w:sz w:val="20"/>
          <w:szCs w:val="20"/>
        </w:rPr>
        <w:t xml:space="preserve">, and </w:t>
      </w:r>
      <w:r w:rsidR="006D5BCF" w:rsidRPr="00D71EA7">
        <w:rPr>
          <w:rFonts w:ascii="Arial" w:hAnsi="Arial" w:cs="Arial"/>
          <w:sz w:val="20"/>
          <w:szCs w:val="20"/>
        </w:rPr>
        <w:t>homeostatic brai</w:t>
      </w:r>
      <w:r w:rsidR="00437597" w:rsidRPr="00D71EA7">
        <w:rPr>
          <w:rFonts w:ascii="Arial" w:hAnsi="Arial" w:cs="Arial"/>
          <w:sz w:val="20"/>
          <w:szCs w:val="20"/>
        </w:rPr>
        <w:t xml:space="preserve">nstem </w:t>
      </w:r>
      <w:r w:rsidR="006D5BCF" w:rsidRPr="00D71EA7">
        <w:rPr>
          <w:rFonts w:ascii="Arial" w:hAnsi="Arial" w:cs="Arial"/>
          <w:sz w:val="20"/>
          <w:szCs w:val="20"/>
        </w:rPr>
        <w:t>regions</w:t>
      </w:r>
      <w:r w:rsidR="00437597" w:rsidRPr="00D71EA7">
        <w:rPr>
          <w:rFonts w:ascii="Arial" w:hAnsi="Arial" w:cs="Arial"/>
          <w:sz w:val="20"/>
          <w:szCs w:val="20"/>
        </w:rPr>
        <w:t xml:space="preserve"> </w:t>
      </w:r>
      <w:r w:rsidR="00A22354">
        <w:rPr>
          <w:rFonts w:ascii="Arial" w:hAnsi="Arial" w:cs="Arial"/>
          <w:sz w:val="20"/>
          <w:szCs w:val="20"/>
        </w:rPr>
        <w:t xml:space="preserve">that </w:t>
      </w:r>
      <w:r w:rsidR="006D5BCF" w:rsidRPr="00D71EA7">
        <w:rPr>
          <w:rFonts w:ascii="Arial" w:hAnsi="Arial" w:cs="Arial"/>
          <w:sz w:val="20"/>
          <w:szCs w:val="20"/>
        </w:rPr>
        <w:t xml:space="preserve">channel </w:t>
      </w:r>
      <w:r w:rsidR="0048240F" w:rsidRPr="00D71EA7">
        <w:rPr>
          <w:rFonts w:ascii="Arial" w:hAnsi="Arial" w:cs="Arial"/>
          <w:sz w:val="20"/>
          <w:szCs w:val="20"/>
        </w:rPr>
        <w:t>prediction error</w:t>
      </w:r>
      <w:r w:rsidR="008B1346">
        <w:rPr>
          <w:rFonts w:ascii="Arial" w:hAnsi="Arial" w:cs="Arial"/>
          <w:sz w:val="20"/>
          <w:szCs w:val="20"/>
        </w:rPr>
        <w:t xml:space="preserve"> as they ascend the cortical hierarchy</w:t>
      </w:r>
      <w:r w:rsidR="006D5BCF" w:rsidRPr="00D71EA7">
        <w:rPr>
          <w:rFonts w:ascii="Arial" w:hAnsi="Arial" w:cs="Arial"/>
          <w:sz w:val="20"/>
          <w:szCs w:val="20"/>
        </w:rPr>
        <w:t xml:space="preserve"> and predictions </w:t>
      </w:r>
      <w:r w:rsidR="008B1346">
        <w:rPr>
          <w:rFonts w:ascii="Arial" w:hAnsi="Arial" w:cs="Arial"/>
          <w:sz w:val="20"/>
          <w:szCs w:val="20"/>
        </w:rPr>
        <w:t xml:space="preserve">generated by the brain that descend the cortical hierarchy </w:t>
      </w:r>
      <w:r w:rsidR="006D5BCF" w:rsidRPr="00D71EA7">
        <w:rPr>
          <w:rFonts w:ascii="Arial" w:hAnsi="Arial" w:cs="Arial"/>
          <w:sz w:val="20"/>
          <w:szCs w:val="20"/>
        </w:rPr>
        <w:t xml:space="preserve">via the </w:t>
      </w:r>
      <w:r w:rsidR="001B46EB" w:rsidRPr="00D71EA7">
        <w:rPr>
          <w:rFonts w:ascii="Arial" w:hAnsi="Arial" w:cs="Arial"/>
          <w:sz w:val="20"/>
          <w:szCs w:val="20"/>
        </w:rPr>
        <w:t>peripheral</w:t>
      </w:r>
      <w:r w:rsidR="002B3316" w:rsidRPr="00D71EA7">
        <w:rPr>
          <w:rFonts w:ascii="Arial" w:hAnsi="Arial" w:cs="Arial"/>
          <w:sz w:val="20"/>
          <w:szCs w:val="20"/>
        </w:rPr>
        <w:t xml:space="preserve"> cardiovascular</w:t>
      </w:r>
      <w:r w:rsidR="001B46EB" w:rsidRPr="00D71EA7">
        <w:rPr>
          <w:rFonts w:ascii="Arial" w:hAnsi="Arial" w:cs="Arial"/>
          <w:sz w:val="20"/>
          <w:szCs w:val="20"/>
        </w:rPr>
        <w:t xml:space="preserve"> hub of the </w:t>
      </w:r>
      <w:r w:rsidR="006D5BCF" w:rsidRPr="00D71EA7">
        <w:rPr>
          <w:rFonts w:ascii="Arial" w:hAnsi="Arial" w:cs="Arial"/>
          <w:sz w:val="20"/>
          <w:szCs w:val="20"/>
        </w:rPr>
        <w:t>baroreflex.</w:t>
      </w:r>
    </w:p>
    <w:p w14:paraId="34E70B2A" w14:textId="77777777" w:rsidR="008007AC" w:rsidRPr="00D71EA7" w:rsidRDefault="008007AC" w:rsidP="00287C09">
      <w:pPr>
        <w:pStyle w:val="BodyA"/>
        <w:spacing w:before="240" w:after="0" w:line="480" w:lineRule="auto"/>
        <w:jc w:val="both"/>
        <w:rPr>
          <w:rFonts w:ascii="Arial" w:hAnsi="Arial" w:cs="Arial"/>
          <w:sz w:val="20"/>
          <w:szCs w:val="20"/>
          <w:lang w:val="en-GB"/>
        </w:rPr>
      </w:pPr>
    </w:p>
    <w:p w14:paraId="482FE623" w14:textId="1890EE34" w:rsidR="00D752E4" w:rsidRPr="00D71EA7" w:rsidRDefault="00553FEC" w:rsidP="00287C09">
      <w:pPr>
        <w:spacing w:line="480" w:lineRule="auto"/>
        <w:jc w:val="both"/>
        <w:rPr>
          <w:rStyle w:val="Hyperlink1"/>
          <w:rFonts w:ascii="Arial" w:eastAsia="Calibri" w:hAnsi="Arial" w:cs="Arial"/>
        </w:rPr>
      </w:pPr>
      <w:r w:rsidRPr="00D71EA7">
        <w:rPr>
          <w:rFonts w:ascii="Arial" w:hAnsi="Arial" w:cs="Arial"/>
          <w:sz w:val="20"/>
          <w:szCs w:val="20"/>
        </w:rPr>
        <w:lastRenderedPageBreak/>
        <w:t xml:space="preserve">This study had </w:t>
      </w:r>
      <w:r w:rsidR="00E76BD5" w:rsidRPr="00D71EA7">
        <w:rPr>
          <w:rFonts w:ascii="Arial" w:hAnsi="Arial" w:cs="Arial"/>
          <w:sz w:val="20"/>
          <w:szCs w:val="20"/>
        </w:rPr>
        <w:t>several</w:t>
      </w:r>
      <w:r w:rsidRPr="00D71EA7">
        <w:rPr>
          <w:rFonts w:ascii="Arial" w:hAnsi="Arial" w:cs="Arial"/>
          <w:sz w:val="20"/>
          <w:szCs w:val="20"/>
        </w:rPr>
        <w:t xml:space="preserve"> limitations. </w:t>
      </w:r>
      <w:r w:rsidR="00CA798D" w:rsidRPr="00D71EA7">
        <w:rPr>
          <w:rFonts w:ascii="Arial" w:hAnsi="Arial" w:cs="Arial"/>
          <w:sz w:val="20"/>
          <w:szCs w:val="20"/>
        </w:rPr>
        <w:t>Neuroima</w:t>
      </w:r>
      <w:r w:rsidR="0048240F" w:rsidRPr="00D71EA7">
        <w:rPr>
          <w:rFonts w:ascii="Arial" w:hAnsi="Arial" w:cs="Arial"/>
          <w:sz w:val="20"/>
          <w:szCs w:val="20"/>
        </w:rPr>
        <w:t xml:space="preserve">ging would have allowed for </w:t>
      </w:r>
      <w:r w:rsidR="00CA798D" w:rsidRPr="00D71EA7">
        <w:rPr>
          <w:rFonts w:ascii="Arial" w:hAnsi="Arial" w:cs="Arial"/>
          <w:sz w:val="20"/>
          <w:szCs w:val="20"/>
        </w:rPr>
        <w:t>more robust investigation of interoceptive processing of autonomic feedback, and importantly, potentially provided direct</w:t>
      </w:r>
      <w:r w:rsidR="000212A4" w:rsidRPr="00D71EA7">
        <w:rPr>
          <w:rFonts w:ascii="Arial" w:hAnsi="Arial" w:cs="Arial"/>
          <w:sz w:val="20"/>
          <w:szCs w:val="20"/>
        </w:rPr>
        <w:t xml:space="preserve"> assessment of</w:t>
      </w:r>
      <w:r w:rsidR="00CA798D" w:rsidRPr="00D71EA7">
        <w:rPr>
          <w:rFonts w:ascii="Arial" w:hAnsi="Arial" w:cs="Arial"/>
          <w:sz w:val="20"/>
          <w:szCs w:val="20"/>
        </w:rPr>
        <w:t xml:space="preserve"> prediction error</w:t>
      </w:r>
      <w:r w:rsidR="0048240F" w:rsidRPr="00D71EA7">
        <w:rPr>
          <w:rFonts w:ascii="Arial" w:hAnsi="Arial" w:cs="Arial"/>
          <w:sz w:val="20"/>
          <w:szCs w:val="20"/>
        </w:rPr>
        <w:t xml:space="preserve"> signatures</w:t>
      </w:r>
      <w:r w:rsidR="00CA798D" w:rsidRPr="00D71EA7">
        <w:rPr>
          <w:rFonts w:ascii="Arial" w:hAnsi="Arial" w:cs="Arial"/>
          <w:sz w:val="20"/>
          <w:szCs w:val="20"/>
        </w:rPr>
        <w:t xml:space="preserve">. </w:t>
      </w:r>
      <w:r w:rsidRPr="00D71EA7">
        <w:rPr>
          <w:rFonts w:ascii="Arial" w:hAnsi="Arial" w:cs="Arial"/>
          <w:sz w:val="20"/>
          <w:szCs w:val="20"/>
        </w:rPr>
        <w:t xml:space="preserve">Physiological measures, such as cardiovascular fitness and body mass index were not standardized </w:t>
      </w:r>
      <w:r w:rsidR="00AD6111" w:rsidRPr="00D71EA7">
        <w:rPr>
          <w:rFonts w:ascii="Arial" w:hAnsi="Arial" w:cs="Arial"/>
          <w:sz w:val="20"/>
          <w:szCs w:val="20"/>
        </w:rPr>
        <w:t>across subjects, the former having been previously positively correlated with interoceptive accuracy</w:t>
      </w:r>
      <w:r w:rsidR="00AD6111" w:rsidRPr="00D71EA7">
        <w:rPr>
          <w:rStyle w:val="Hyperlink1"/>
          <w:rFonts w:ascii="Arial" w:eastAsia="Calibri" w:hAnsi="Arial" w:cs="Arial"/>
        </w:rPr>
        <w:t xml:space="preserve">. A further limitation is the small number of subjects in the </w:t>
      </w:r>
      <w:r w:rsidR="00216C4B" w:rsidRPr="00D71EA7">
        <w:rPr>
          <w:rStyle w:val="Hyperlink1"/>
          <w:rFonts w:ascii="Arial" w:eastAsia="Calibri" w:hAnsi="Arial" w:cs="Arial"/>
        </w:rPr>
        <w:t>study</w:t>
      </w:r>
      <w:r w:rsidR="00CE0C62">
        <w:rPr>
          <w:rStyle w:val="Hyperlink1"/>
          <w:rFonts w:ascii="Arial" w:eastAsia="Calibri" w:hAnsi="Arial" w:cs="Arial"/>
        </w:rPr>
        <w:t>, lack of respiratory measurement in relation to HF-HRV</w:t>
      </w:r>
      <w:r w:rsidR="005A2A09">
        <w:rPr>
          <w:rStyle w:val="Hyperlink1"/>
          <w:rFonts w:ascii="Arial" w:eastAsia="Calibri" w:hAnsi="Arial" w:cs="Arial"/>
        </w:rPr>
        <w:t xml:space="preserve"> and the lack of blood pressure measurement</w:t>
      </w:r>
      <w:r w:rsidR="00F71B80">
        <w:rPr>
          <w:rStyle w:val="Hyperlink1"/>
          <w:rFonts w:ascii="Arial" w:eastAsia="Calibri" w:hAnsi="Arial" w:cs="Arial"/>
        </w:rPr>
        <w:t xml:space="preserve"> to provide a robust marker of sympathetic nerve activity</w:t>
      </w:r>
      <w:r w:rsidR="005A2A09">
        <w:rPr>
          <w:rStyle w:val="Hyperlink1"/>
          <w:rFonts w:ascii="Arial" w:eastAsia="Calibri" w:hAnsi="Arial" w:cs="Arial"/>
        </w:rPr>
        <w:t>. Unfortunately, beat-to-beat blood pressure monitoring was not possible</w:t>
      </w:r>
      <w:r w:rsidR="00F71B80">
        <w:rPr>
          <w:rStyle w:val="Hyperlink1"/>
          <w:rFonts w:ascii="Arial" w:eastAsia="Calibri" w:hAnsi="Arial" w:cs="Arial"/>
        </w:rPr>
        <w:t xml:space="preserve"> during the heartbeat tracking task,</w:t>
      </w:r>
      <w:r w:rsidR="005A2A09">
        <w:rPr>
          <w:rStyle w:val="Hyperlink1"/>
          <w:rFonts w:ascii="Arial" w:eastAsia="Calibri" w:hAnsi="Arial" w:cs="Arial"/>
        </w:rPr>
        <w:t xml:space="preserve"> due to the possible confounding effect of</w:t>
      </w:r>
      <w:r w:rsidR="00F71B80">
        <w:rPr>
          <w:rStyle w:val="Hyperlink1"/>
          <w:rFonts w:ascii="Arial" w:eastAsia="Calibri" w:hAnsi="Arial" w:cs="Arial"/>
        </w:rPr>
        <w:t xml:space="preserve"> the finger cuff used for</w:t>
      </w:r>
      <w:r w:rsidR="005A2A09">
        <w:rPr>
          <w:rStyle w:val="Hyperlink1"/>
          <w:rFonts w:ascii="Arial" w:eastAsia="Calibri" w:hAnsi="Arial" w:cs="Arial"/>
        </w:rPr>
        <w:t xml:space="preserve"> digital </w:t>
      </w:r>
      <w:r w:rsidR="00F71B80" w:rsidRPr="00F71B80">
        <w:rPr>
          <w:rStyle w:val="Hyperlink1"/>
          <w:rFonts w:ascii="Arial" w:eastAsia="Calibri" w:hAnsi="Arial" w:cs="Arial"/>
        </w:rPr>
        <w:t>photoplethysmography</w:t>
      </w:r>
      <w:r w:rsidR="00216C4B" w:rsidRPr="00F71B80">
        <w:rPr>
          <w:rStyle w:val="Hyperlink1"/>
          <w:rFonts w:ascii="Arial" w:eastAsia="Calibri" w:hAnsi="Arial" w:cs="Arial"/>
        </w:rPr>
        <w:t>.</w:t>
      </w:r>
      <w:r w:rsidR="00216C4B" w:rsidRPr="00D71EA7">
        <w:rPr>
          <w:rStyle w:val="Hyperlink1"/>
          <w:rFonts w:ascii="Arial" w:eastAsia="Calibri" w:hAnsi="Arial" w:cs="Arial"/>
        </w:rPr>
        <w:t xml:space="preserve"> </w:t>
      </w:r>
      <w:r w:rsidR="00161215" w:rsidRPr="00D71EA7">
        <w:rPr>
          <w:rStyle w:val="Hyperlink1"/>
          <w:rFonts w:ascii="Arial" w:eastAsia="Calibri" w:hAnsi="Arial" w:cs="Arial"/>
        </w:rPr>
        <w:t>It is also important to consider other explanations for our findings</w:t>
      </w:r>
      <w:r w:rsidR="000212A4" w:rsidRPr="00D71EA7">
        <w:rPr>
          <w:rStyle w:val="Hyperlink1"/>
          <w:rFonts w:ascii="Arial" w:eastAsia="Calibri" w:hAnsi="Arial" w:cs="Arial"/>
        </w:rPr>
        <w:t xml:space="preserve"> </w:t>
      </w:r>
      <w:r w:rsidR="0048240F" w:rsidRPr="00D71EA7">
        <w:rPr>
          <w:rStyle w:val="Hyperlink1"/>
          <w:rFonts w:ascii="Arial" w:eastAsia="Calibri" w:hAnsi="Arial" w:cs="Arial"/>
        </w:rPr>
        <w:t>than predictive coding</w:t>
      </w:r>
      <w:r w:rsidR="00161215" w:rsidRPr="00D71EA7">
        <w:rPr>
          <w:rStyle w:val="Hyperlink1"/>
          <w:rFonts w:ascii="Arial" w:eastAsia="Calibri" w:hAnsi="Arial" w:cs="Arial"/>
        </w:rPr>
        <w:t xml:space="preserve">, such as </w:t>
      </w:r>
      <w:r w:rsidR="00C916E1" w:rsidRPr="00D71EA7">
        <w:rPr>
          <w:rStyle w:val="Hyperlink1"/>
          <w:rFonts w:ascii="Arial" w:eastAsia="Calibri" w:hAnsi="Arial" w:cs="Arial"/>
        </w:rPr>
        <w:t xml:space="preserve">non-cardiac </w:t>
      </w:r>
      <w:r w:rsidR="00161215" w:rsidRPr="00D71EA7">
        <w:rPr>
          <w:rStyle w:val="Hyperlink1"/>
          <w:rFonts w:ascii="Arial" w:eastAsia="Calibri" w:hAnsi="Arial" w:cs="Arial"/>
        </w:rPr>
        <w:t xml:space="preserve">mechanoreceptors in </w:t>
      </w:r>
      <w:r w:rsidR="00A22354">
        <w:rPr>
          <w:rStyle w:val="Hyperlink1"/>
          <w:rFonts w:ascii="Arial" w:eastAsia="Calibri" w:hAnsi="Arial" w:cs="Arial"/>
        </w:rPr>
        <w:t>varying locations (</w:t>
      </w:r>
      <w:r w:rsidR="00FB3277" w:rsidRPr="00D71EA7">
        <w:rPr>
          <w:rStyle w:val="Hyperlink1"/>
          <w:rFonts w:ascii="Arial" w:eastAsia="Calibri" w:hAnsi="Arial" w:cs="Arial"/>
        </w:rPr>
        <w:t>e.g., thoracic or cutaneous mechanoreceptors</w:t>
      </w:r>
      <w:r w:rsidR="00A22354">
        <w:rPr>
          <w:rStyle w:val="Hyperlink1"/>
          <w:rFonts w:ascii="Arial" w:eastAsia="Calibri" w:hAnsi="Arial" w:cs="Arial"/>
        </w:rPr>
        <w:t>)</w:t>
      </w:r>
      <w:r w:rsidR="000212A4" w:rsidRPr="00D71EA7">
        <w:rPr>
          <w:rStyle w:val="Hyperlink1"/>
          <w:rFonts w:ascii="Arial" w:eastAsia="Calibri" w:hAnsi="Arial" w:cs="Arial"/>
        </w:rPr>
        <w:t xml:space="preserve"> providing greater sensory input to OI phenotypes compared to controls</w:t>
      </w:r>
      <w:r w:rsidR="00161215" w:rsidRPr="00D71EA7">
        <w:rPr>
          <w:rStyle w:val="Hyperlink1"/>
          <w:rFonts w:ascii="Arial" w:eastAsia="Calibri" w:hAnsi="Arial" w:cs="Arial"/>
        </w:rPr>
        <w:t>.</w:t>
      </w:r>
    </w:p>
    <w:p w14:paraId="1CB25146" w14:textId="77777777" w:rsidR="0064463B" w:rsidRPr="00D71EA7" w:rsidRDefault="0064463B" w:rsidP="00287C09">
      <w:pPr>
        <w:pStyle w:val="BodyA"/>
        <w:spacing w:before="240" w:after="0" w:line="480" w:lineRule="auto"/>
        <w:jc w:val="both"/>
        <w:rPr>
          <w:rFonts w:ascii="Arial" w:hAnsi="Arial" w:cs="Arial"/>
          <w:sz w:val="20"/>
          <w:szCs w:val="20"/>
          <w:lang w:val="en-GB"/>
        </w:rPr>
      </w:pPr>
    </w:p>
    <w:p w14:paraId="2D876947" w14:textId="45539391" w:rsidR="0099273C" w:rsidRPr="00D71EA7" w:rsidRDefault="00E6424A" w:rsidP="00287C09">
      <w:pPr>
        <w:pStyle w:val="Heading1"/>
        <w:spacing w:before="240" w:line="480" w:lineRule="auto"/>
        <w:rPr>
          <w:rFonts w:ascii="Arial" w:hAnsi="Arial" w:cs="Arial"/>
          <w:sz w:val="20"/>
          <w:szCs w:val="20"/>
          <w:lang w:val="en-GB" w:eastAsia="en-GB"/>
        </w:rPr>
      </w:pPr>
      <w:bookmarkStart w:id="10" w:name="_Toc430085256"/>
      <w:r>
        <w:rPr>
          <w:rFonts w:ascii="Arial" w:hAnsi="Arial" w:cs="Arial"/>
          <w:sz w:val="20"/>
          <w:szCs w:val="20"/>
          <w:lang w:val="en-GB" w:eastAsia="en-GB"/>
        </w:rPr>
        <w:t xml:space="preserve">4.1 </w:t>
      </w:r>
      <w:r w:rsidR="0099273C" w:rsidRPr="00D71EA7">
        <w:rPr>
          <w:rFonts w:ascii="Arial" w:hAnsi="Arial" w:cs="Arial"/>
          <w:sz w:val="20"/>
          <w:szCs w:val="20"/>
          <w:lang w:val="en-GB" w:eastAsia="en-GB"/>
        </w:rPr>
        <w:t>Conclusion</w:t>
      </w:r>
      <w:bookmarkEnd w:id="10"/>
    </w:p>
    <w:p w14:paraId="18EC41A7" w14:textId="27FA2A3C" w:rsidR="00431BD4" w:rsidRPr="00D71EA7" w:rsidRDefault="00C218AE" w:rsidP="00287C09">
      <w:pPr>
        <w:pStyle w:val="Body"/>
        <w:spacing w:before="240" w:after="0" w:line="480" w:lineRule="auto"/>
        <w:jc w:val="both"/>
        <w:rPr>
          <w:rStyle w:val="None"/>
          <w:rFonts w:ascii="Arial" w:hAnsi="Arial" w:cs="Arial"/>
          <w:sz w:val="20"/>
          <w:szCs w:val="20"/>
        </w:rPr>
      </w:pPr>
      <w:r w:rsidRPr="00D71EA7">
        <w:rPr>
          <w:rFonts w:ascii="Arial" w:hAnsi="Arial" w:cs="Arial"/>
          <w:sz w:val="20"/>
          <w:szCs w:val="20"/>
        </w:rPr>
        <w:t xml:space="preserve">This study </w:t>
      </w:r>
      <w:r w:rsidR="009819D9" w:rsidRPr="00D71EA7">
        <w:rPr>
          <w:rFonts w:ascii="Arial" w:hAnsi="Arial" w:cs="Arial"/>
          <w:sz w:val="20"/>
          <w:szCs w:val="20"/>
        </w:rPr>
        <w:t xml:space="preserve">appealed to interoceptive inference to offer new insights into autonomic (dys)function and brain-body integration in healthy subjects and </w:t>
      </w:r>
      <w:r w:rsidR="00437597" w:rsidRPr="00D71EA7">
        <w:rPr>
          <w:rFonts w:ascii="Arial" w:hAnsi="Arial" w:cs="Arial"/>
          <w:sz w:val="20"/>
          <w:szCs w:val="20"/>
        </w:rPr>
        <w:t>i</w:t>
      </w:r>
      <w:r w:rsidRPr="00D71EA7">
        <w:rPr>
          <w:rFonts w:ascii="Arial" w:hAnsi="Arial" w:cs="Arial"/>
          <w:sz w:val="20"/>
          <w:szCs w:val="20"/>
        </w:rPr>
        <w:t>n</w:t>
      </w:r>
      <w:r w:rsidR="000212A4" w:rsidRPr="00D71EA7">
        <w:rPr>
          <w:rFonts w:ascii="Arial" w:hAnsi="Arial" w:cs="Arial"/>
          <w:sz w:val="20"/>
          <w:szCs w:val="20"/>
        </w:rPr>
        <w:t xml:space="preserve"> individuals for</w:t>
      </w:r>
      <w:r w:rsidR="005E7ECD" w:rsidRPr="00D71EA7">
        <w:rPr>
          <w:rFonts w:ascii="Arial" w:hAnsi="Arial" w:cs="Arial"/>
          <w:sz w:val="20"/>
          <w:szCs w:val="20"/>
        </w:rPr>
        <w:t xml:space="preserve"> whom</w:t>
      </w:r>
      <w:r w:rsidRPr="00D71EA7">
        <w:rPr>
          <w:rFonts w:ascii="Arial" w:hAnsi="Arial" w:cs="Arial"/>
          <w:sz w:val="20"/>
          <w:szCs w:val="20"/>
        </w:rPr>
        <w:t xml:space="preserve"> autonomically mediated</w:t>
      </w:r>
      <w:r w:rsidR="00C3424B" w:rsidRPr="00D71EA7">
        <w:rPr>
          <w:rFonts w:ascii="Arial" w:hAnsi="Arial" w:cs="Arial"/>
          <w:sz w:val="20"/>
          <w:szCs w:val="20"/>
        </w:rPr>
        <w:t xml:space="preserve"> homeostasis is </w:t>
      </w:r>
      <w:r w:rsidR="000212A4" w:rsidRPr="00D71EA7">
        <w:rPr>
          <w:rFonts w:ascii="Arial" w:hAnsi="Arial" w:cs="Arial"/>
          <w:sz w:val="20"/>
          <w:szCs w:val="20"/>
        </w:rPr>
        <w:t xml:space="preserve">intermittently </w:t>
      </w:r>
      <w:r w:rsidR="00C3424B" w:rsidRPr="00D71EA7">
        <w:rPr>
          <w:rFonts w:ascii="Arial" w:hAnsi="Arial" w:cs="Arial"/>
          <w:sz w:val="20"/>
          <w:szCs w:val="20"/>
        </w:rPr>
        <w:t xml:space="preserve">compromised. The diminished interoceptive accuracy in </w:t>
      </w:r>
      <w:r w:rsidR="00FC450D" w:rsidRPr="00D71EA7">
        <w:rPr>
          <w:rFonts w:ascii="Arial" w:hAnsi="Arial" w:cs="Arial"/>
          <w:sz w:val="20"/>
          <w:szCs w:val="20"/>
        </w:rPr>
        <w:t>PoTS and VVS</w:t>
      </w:r>
      <w:r w:rsidR="00C3424B" w:rsidRPr="00D71EA7">
        <w:rPr>
          <w:rFonts w:ascii="Arial" w:hAnsi="Arial" w:cs="Arial"/>
          <w:sz w:val="20"/>
          <w:szCs w:val="20"/>
        </w:rPr>
        <w:t xml:space="preserve"> </w:t>
      </w:r>
      <w:r w:rsidR="00D027D7" w:rsidRPr="00D71EA7">
        <w:rPr>
          <w:rFonts w:ascii="Arial" w:hAnsi="Arial" w:cs="Arial"/>
          <w:sz w:val="20"/>
          <w:szCs w:val="20"/>
        </w:rPr>
        <w:t xml:space="preserve">can </w:t>
      </w:r>
      <w:r w:rsidR="00C3424B" w:rsidRPr="00D71EA7">
        <w:rPr>
          <w:rFonts w:ascii="Arial" w:hAnsi="Arial" w:cs="Arial"/>
          <w:sz w:val="20"/>
          <w:szCs w:val="20"/>
        </w:rPr>
        <w:t>be interpreted as a failure to contextualise auto</w:t>
      </w:r>
      <w:r w:rsidR="00FC450D" w:rsidRPr="00D71EA7">
        <w:rPr>
          <w:rFonts w:ascii="Arial" w:hAnsi="Arial" w:cs="Arial"/>
          <w:sz w:val="20"/>
          <w:szCs w:val="20"/>
        </w:rPr>
        <w:t xml:space="preserve">nomic </w:t>
      </w:r>
      <w:r w:rsidR="00DB08A2" w:rsidRPr="00D71EA7">
        <w:rPr>
          <w:rFonts w:ascii="Arial" w:hAnsi="Arial" w:cs="Arial"/>
          <w:sz w:val="20"/>
          <w:szCs w:val="20"/>
        </w:rPr>
        <w:t>precision</w:t>
      </w:r>
      <w:r w:rsidR="00731709" w:rsidRPr="00D71EA7">
        <w:rPr>
          <w:rFonts w:ascii="Arial" w:hAnsi="Arial" w:cs="Arial"/>
          <w:sz w:val="20"/>
          <w:szCs w:val="20"/>
        </w:rPr>
        <w:t>, as n</w:t>
      </w:r>
      <w:r w:rsidR="00C3424B" w:rsidRPr="00D71EA7">
        <w:rPr>
          <w:rFonts w:ascii="Arial" w:hAnsi="Arial" w:cs="Arial"/>
          <w:sz w:val="20"/>
          <w:szCs w:val="20"/>
        </w:rPr>
        <w:t>ormal interoceptive inference adjusts the</w:t>
      </w:r>
      <w:r w:rsidR="00DB08A2" w:rsidRPr="00D71EA7">
        <w:rPr>
          <w:rFonts w:ascii="Arial" w:hAnsi="Arial" w:cs="Arial"/>
          <w:sz w:val="20"/>
          <w:szCs w:val="20"/>
        </w:rPr>
        <w:t xml:space="preserve"> gain </w:t>
      </w:r>
      <w:r w:rsidR="00C3424B" w:rsidRPr="00D71EA7">
        <w:rPr>
          <w:rFonts w:ascii="Arial" w:hAnsi="Arial" w:cs="Arial"/>
          <w:sz w:val="20"/>
          <w:szCs w:val="20"/>
        </w:rPr>
        <w:t>of sympathetic and parasympathetic reflexes so that they are context-specific</w:t>
      </w:r>
      <w:r w:rsidR="00C636AF" w:rsidRPr="00D71EA7">
        <w:rPr>
          <w:rFonts w:ascii="Arial" w:hAnsi="Arial" w:cs="Arial"/>
          <w:sz w:val="20"/>
          <w:szCs w:val="20"/>
        </w:rPr>
        <w:t xml:space="preserve"> and maintain homeostasis</w:t>
      </w:r>
      <w:r w:rsidR="00F35B3F" w:rsidRPr="00D71EA7">
        <w:rPr>
          <w:rFonts w:ascii="Arial" w:hAnsi="Arial" w:cs="Arial"/>
          <w:sz w:val="20"/>
          <w:szCs w:val="20"/>
        </w:rPr>
        <w:t xml:space="preserve">. </w:t>
      </w:r>
      <w:r w:rsidR="0055762A" w:rsidRPr="00D71EA7">
        <w:rPr>
          <w:rFonts w:ascii="Arial" w:hAnsi="Arial" w:cs="Arial"/>
          <w:sz w:val="20"/>
          <w:szCs w:val="20"/>
        </w:rPr>
        <w:t>C</w:t>
      </w:r>
      <w:r w:rsidR="00C3424B" w:rsidRPr="00D71EA7">
        <w:rPr>
          <w:rFonts w:ascii="Arial" w:hAnsi="Arial" w:cs="Arial"/>
          <w:sz w:val="20"/>
          <w:szCs w:val="20"/>
        </w:rPr>
        <w:t xml:space="preserve">orrelations between cardiac interoception and </w:t>
      </w:r>
      <w:r w:rsidR="001008EC" w:rsidRPr="00D71EA7">
        <w:rPr>
          <w:rFonts w:ascii="Arial" w:hAnsi="Arial" w:cs="Arial"/>
          <w:sz w:val="20"/>
          <w:szCs w:val="20"/>
        </w:rPr>
        <w:t>HRV</w:t>
      </w:r>
      <w:r w:rsidR="006A4CAA" w:rsidRPr="00D71EA7">
        <w:rPr>
          <w:rFonts w:ascii="Arial" w:hAnsi="Arial" w:cs="Arial"/>
          <w:sz w:val="20"/>
          <w:szCs w:val="20"/>
        </w:rPr>
        <w:t xml:space="preserve"> </w:t>
      </w:r>
      <w:r w:rsidR="00C3424B" w:rsidRPr="00D71EA7">
        <w:rPr>
          <w:rFonts w:ascii="Arial" w:hAnsi="Arial" w:cs="Arial"/>
          <w:sz w:val="20"/>
          <w:szCs w:val="20"/>
        </w:rPr>
        <w:t xml:space="preserve">are interpreted </w:t>
      </w:r>
      <w:r w:rsidR="00D658EF" w:rsidRPr="00D71EA7">
        <w:rPr>
          <w:rFonts w:ascii="Arial" w:hAnsi="Arial" w:cs="Arial"/>
          <w:sz w:val="20"/>
          <w:szCs w:val="20"/>
        </w:rPr>
        <w:t>in terms of between</w:t>
      </w:r>
      <w:r w:rsidR="00D027D7" w:rsidRPr="00D71EA7">
        <w:rPr>
          <w:rFonts w:ascii="Arial" w:hAnsi="Arial" w:cs="Arial"/>
          <w:sz w:val="20"/>
          <w:szCs w:val="20"/>
        </w:rPr>
        <w:t xml:space="preserve">-participant </w:t>
      </w:r>
      <w:r w:rsidR="00D658EF" w:rsidRPr="00D71EA7">
        <w:rPr>
          <w:rFonts w:ascii="Arial" w:hAnsi="Arial" w:cs="Arial"/>
          <w:sz w:val="20"/>
          <w:szCs w:val="20"/>
        </w:rPr>
        <w:t xml:space="preserve">differences in gain afforded </w:t>
      </w:r>
      <w:r w:rsidR="004E1134" w:rsidRPr="00D71EA7">
        <w:rPr>
          <w:rFonts w:ascii="Arial" w:hAnsi="Arial" w:cs="Arial"/>
          <w:sz w:val="20"/>
          <w:szCs w:val="20"/>
        </w:rPr>
        <w:t xml:space="preserve">to </w:t>
      </w:r>
      <w:r w:rsidR="00D658EF" w:rsidRPr="00D71EA7">
        <w:rPr>
          <w:rFonts w:ascii="Arial" w:hAnsi="Arial" w:cs="Arial"/>
          <w:sz w:val="20"/>
          <w:szCs w:val="20"/>
        </w:rPr>
        <w:t>interoceptive prediction errors. The</w:t>
      </w:r>
      <w:r w:rsidR="00C3424B" w:rsidRPr="00D71EA7">
        <w:rPr>
          <w:rFonts w:ascii="Arial" w:hAnsi="Arial" w:cs="Arial"/>
          <w:sz w:val="20"/>
          <w:szCs w:val="20"/>
        </w:rPr>
        <w:t xml:space="preserve"> negative correlations between interoceptive measures and </w:t>
      </w:r>
      <w:r w:rsidR="001008EC" w:rsidRPr="00D71EA7">
        <w:rPr>
          <w:rFonts w:ascii="Arial" w:hAnsi="Arial" w:cs="Arial"/>
          <w:sz w:val="20"/>
          <w:szCs w:val="20"/>
        </w:rPr>
        <w:t>HRV</w:t>
      </w:r>
      <w:r w:rsidR="00D658EF" w:rsidRPr="00D71EA7">
        <w:rPr>
          <w:rFonts w:ascii="Arial" w:hAnsi="Arial" w:cs="Arial"/>
          <w:sz w:val="20"/>
          <w:szCs w:val="20"/>
        </w:rPr>
        <w:t xml:space="preserve"> during </w:t>
      </w:r>
      <w:r w:rsidR="00C931B8" w:rsidRPr="00D71EA7">
        <w:rPr>
          <w:rFonts w:ascii="Arial" w:hAnsi="Arial" w:cs="Arial"/>
          <w:sz w:val="20"/>
          <w:szCs w:val="20"/>
        </w:rPr>
        <w:t>HUT</w:t>
      </w:r>
      <w:r w:rsidR="001008EC" w:rsidRPr="00D71EA7">
        <w:rPr>
          <w:rFonts w:ascii="Arial" w:hAnsi="Arial" w:cs="Arial"/>
          <w:sz w:val="20"/>
          <w:szCs w:val="20"/>
        </w:rPr>
        <w:t xml:space="preserve"> in </w:t>
      </w:r>
      <w:r w:rsidR="005E7ECD" w:rsidRPr="00D71EA7">
        <w:rPr>
          <w:rFonts w:ascii="Arial" w:hAnsi="Arial" w:cs="Arial"/>
          <w:sz w:val="20"/>
          <w:szCs w:val="20"/>
        </w:rPr>
        <w:t>PoTS and VVS</w:t>
      </w:r>
      <w:r w:rsidR="00C3424B" w:rsidRPr="00D71EA7">
        <w:rPr>
          <w:rFonts w:ascii="Arial" w:hAnsi="Arial" w:cs="Arial"/>
          <w:sz w:val="20"/>
          <w:szCs w:val="20"/>
        </w:rPr>
        <w:t xml:space="preserve"> can be interpreted as</w:t>
      </w:r>
      <w:r w:rsidR="00D658EF" w:rsidRPr="00D71EA7">
        <w:rPr>
          <w:rFonts w:ascii="Arial" w:hAnsi="Arial" w:cs="Arial"/>
          <w:sz w:val="20"/>
          <w:szCs w:val="20"/>
        </w:rPr>
        <w:t xml:space="preserve"> an inappropriate preservation of interoceptive precision that goes hand-in-hand with a failure to engage autonomic reflexes.</w:t>
      </w:r>
      <w:r w:rsidR="00E76BD5" w:rsidRPr="00D71EA7">
        <w:rPr>
          <w:rFonts w:ascii="Arial" w:hAnsi="Arial" w:cs="Arial"/>
          <w:sz w:val="20"/>
          <w:szCs w:val="20"/>
        </w:rPr>
        <w:t xml:space="preserve"> </w:t>
      </w:r>
      <w:r w:rsidR="009819D9" w:rsidRPr="00D71EA7">
        <w:rPr>
          <w:rFonts w:ascii="Arial" w:hAnsi="Arial" w:cs="Arial"/>
          <w:sz w:val="20"/>
          <w:szCs w:val="20"/>
        </w:rPr>
        <w:t xml:space="preserve">This study </w:t>
      </w:r>
      <w:r w:rsidR="00D817CE" w:rsidRPr="00D71EA7">
        <w:rPr>
          <w:rStyle w:val="Hyperlink1"/>
          <w:rFonts w:ascii="Arial" w:eastAsia="Calibri" w:hAnsi="Arial" w:cs="Arial"/>
        </w:rPr>
        <w:t>considered</w:t>
      </w:r>
      <w:r w:rsidR="00D658EF" w:rsidRPr="00D71EA7">
        <w:rPr>
          <w:rStyle w:val="Hyperlink1"/>
          <w:rFonts w:ascii="Arial" w:eastAsia="Calibri" w:hAnsi="Arial" w:cs="Arial"/>
        </w:rPr>
        <w:t xml:space="preserve"> </w:t>
      </w:r>
      <w:r w:rsidR="00D23035" w:rsidRPr="00D71EA7">
        <w:rPr>
          <w:rStyle w:val="Hyperlink1"/>
          <w:rFonts w:ascii="Arial" w:eastAsia="Calibri" w:hAnsi="Arial" w:cs="Arial"/>
        </w:rPr>
        <w:t xml:space="preserve">how </w:t>
      </w:r>
      <w:r w:rsidR="00D23035" w:rsidRPr="00D71EA7">
        <w:rPr>
          <w:rStyle w:val="None"/>
          <w:rFonts w:ascii="Arial" w:hAnsi="Arial" w:cs="Arial"/>
          <w:sz w:val="20"/>
          <w:szCs w:val="20"/>
        </w:rPr>
        <w:t>interoceptive</w:t>
      </w:r>
      <w:r w:rsidR="00D658EF" w:rsidRPr="00D71EA7">
        <w:rPr>
          <w:rStyle w:val="None"/>
          <w:rFonts w:ascii="Arial" w:hAnsi="Arial" w:cs="Arial"/>
          <w:sz w:val="20"/>
          <w:szCs w:val="20"/>
        </w:rPr>
        <w:t xml:space="preserve"> afferents </w:t>
      </w:r>
      <w:r w:rsidR="00D23035" w:rsidRPr="00D71EA7">
        <w:rPr>
          <w:rStyle w:val="None"/>
          <w:rFonts w:ascii="Arial" w:hAnsi="Arial" w:cs="Arial"/>
          <w:sz w:val="20"/>
          <w:szCs w:val="20"/>
        </w:rPr>
        <w:t>construct predictions about the state of the body</w:t>
      </w:r>
      <w:r w:rsidR="007E11E2" w:rsidRPr="00D71EA7">
        <w:rPr>
          <w:rStyle w:val="None"/>
          <w:rFonts w:ascii="Arial" w:hAnsi="Arial" w:cs="Arial"/>
          <w:sz w:val="20"/>
          <w:szCs w:val="20"/>
        </w:rPr>
        <w:t xml:space="preserve">, </w:t>
      </w:r>
      <w:r w:rsidR="00D23035" w:rsidRPr="00D71EA7">
        <w:rPr>
          <w:rStyle w:val="None"/>
          <w:rFonts w:ascii="Arial" w:hAnsi="Arial" w:cs="Arial"/>
          <w:sz w:val="20"/>
          <w:szCs w:val="20"/>
        </w:rPr>
        <w:t>offer</w:t>
      </w:r>
      <w:r w:rsidR="007E11E2" w:rsidRPr="00D71EA7">
        <w:rPr>
          <w:rStyle w:val="None"/>
          <w:rFonts w:ascii="Arial" w:hAnsi="Arial" w:cs="Arial"/>
          <w:sz w:val="20"/>
          <w:szCs w:val="20"/>
        </w:rPr>
        <w:t>ing</w:t>
      </w:r>
      <w:r w:rsidR="00D23035" w:rsidRPr="00D71EA7">
        <w:rPr>
          <w:rStyle w:val="None"/>
          <w:rFonts w:ascii="Arial" w:hAnsi="Arial" w:cs="Arial"/>
          <w:sz w:val="20"/>
          <w:szCs w:val="20"/>
        </w:rPr>
        <w:t xml:space="preserve"> a new approach to studying the </w:t>
      </w:r>
      <w:r w:rsidR="00D658EF" w:rsidRPr="00D71EA7">
        <w:rPr>
          <w:rStyle w:val="None"/>
          <w:rFonts w:ascii="Arial" w:hAnsi="Arial" w:cs="Arial"/>
          <w:sz w:val="20"/>
          <w:szCs w:val="20"/>
        </w:rPr>
        <w:t xml:space="preserve">interactions between the </w:t>
      </w:r>
      <w:r w:rsidR="00D23035" w:rsidRPr="00D71EA7">
        <w:rPr>
          <w:rStyle w:val="None"/>
          <w:rFonts w:ascii="Arial" w:hAnsi="Arial" w:cs="Arial"/>
          <w:sz w:val="20"/>
          <w:szCs w:val="20"/>
        </w:rPr>
        <w:t xml:space="preserve">central and </w:t>
      </w:r>
      <w:r w:rsidR="00A34491" w:rsidRPr="00D71EA7">
        <w:rPr>
          <w:rStyle w:val="None"/>
          <w:rFonts w:ascii="Arial" w:hAnsi="Arial" w:cs="Arial"/>
          <w:sz w:val="20"/>
          <w:szCs w:val="20"/>
        </w:rPr>
        <w:t>autonomic</w:t>
      </w:r>
      <w:r w:rsidR="00D23035" w:rsidRPr="00D71EA7">
        <w:rPr>
          <w:rStyle w:val="None"/>
          <w:rFonts w:ascii="Arial" w:hAnsi="Arial" w:cs="Arial"/>
          <w:sz w:val="20"/>
          <w:szCs w:val="20"/>
        </w:rPr>
        <w:t xml:space="preserve"> nervous systems</w:t>
      </w:r>
      <w:r w:rsidR="00A34491" w:rsidRPr="00D71EA7">
        <w:rPr>
          <w:rStyle w:val="None"/>
          <w:rFonts w:ascii="Arial" w:hAnsi="Arial" w:cs="Arial"/>
          <w:sz w:val="20"/>
          <w:szCs w:val="20"/>
        </w:rPr>
        <w:t xml:space="preserve">’ mediation of </w:t>
      </w:r>
      <w:r w:rsidR="00D658EF" w:rsidRPr="00D71EA7">
        <w:rPr>
          <w:rStyle w:val="None"/>
          <w:rFonts w:ascii="Arial" w:hAnsi="Arial" w:cs="Arial"/>
          <w:sz w:val="20"/>
          <w:szCs w:val="20"/>
        </w:rPr>
        <w:t>homeostasis</w:t>
      </w:r>
      <w:r w:rsidR="00D23035" w:rsidRPr="00D71EA7">
        <w:rPr>
          <w:rStyle w:val="None"/>
          <w:rFonts w:ascii="Arial" w:hAnsi="Arial" w:cs="Arial"/>
          <w:sz w:val="20"/>
          <w:szCs w:val="20"/>
        </w:rPr>
        <w:t>.</w:t>
      </w:r>
      <w:r w:rsidR="00675E5F" w:rsidRPr="00D71EA7">
        <w:rPr>
          <w:rStyle w:val="None"/>
          <w:rFonts w:ascii="Arial" w:hAnsi="Arial" w:cs="Arial"/>
          <w:sz w:val="20"/>
          <w:szCs w:val="20"/>
        </w:rPr>
        <w:t xml:space="preserve"> </w:t>
      </w:r>
    </w:p>
    <w:p w14:paraId="33FE7F0C" w14:textId="77777777" w:rsidR="00431BD4" w:rsidRPr="00D71EA7" w:rsidRDefault="00431BD4" w:rsidP="008007AC">
      <w:pPr>
        <w:spacing w:after="0" w:line="240" w:lineRule="auto"/>
        <w:rPr>
          <w:rStyle w:val="None"/>
          <w:rFonts w:ascii="Arial" w:hAnsi="Arial" w:cs="Arial"/>
          <w:sz w:val="20"/>
          <w:szCs w:val="20"/>
        </w:rPr>
      </w:pPr>
      <w:r w:rsidRPr="00D71EA7">
        <w:rPr>
          <w:rStyle w:val="None"/>
          <w:rFonts w:ascii="Arial" w:hAnsi="Arial" w:cs="Arial"/>
          <w:sz w:val="20"/>
          <w:szCs w:val="20"/>
        </w:rPr>
        <w:br w:type="page"/>
      </w:r>
    </w:p>
    <w:p w14:paraId="7A0E632E" w14:textId="62F69076" w:rsidR="001D0430" w:rsidRPr="00F940E3" w:rsidRDefault="001D0430" w:rsidP="001D0430">
      <w:pPr>
        <w:spacing w:after="0" w:line="240" w:lineRule="auto"/>
        <w:jc w:val="both"/>
        <w:rPr>
          <w:rFonts w:ascii="Arial" w:hAnsi="Arial" w:cs="Arial"/>
          <w:b/>
          <w:sz w:val="28"/>
          <w:szCs w:val="24"/>
        </w:rPr>
      </w:pPr>
      <w:r w:rsidRPr="00F940E3">
        <w:rPr>
          <w:rFonts w:ascii="Arial" w:hAnsi="Arial" w:cs="Arial"/>
          <w:b/>
          <w:sz w:val="28"/>
          <w:szCs w:val="24"/>
        </w:rPr>
        <w:lastRenderedPageBreak/>
        <w:t>Competing interests:</w:t>
      </w:r>
    </w:p>
    <w:p w14:paraId="14FFD0E7" w14:textId="65544594" w:rsidR="001D0430" w:rsidRPr="00F940E3" w:rsidRDefault="001D0430" w:rsidP="001D0430">
      <w:pPr>
        <w:spacing w:after="0" w:line="240" w:lineRule="auto"/>
        <w:jc w:val="both"/>
        <w:rPr>
          <w:rFonts w:ascii="Arial" w:hAnsi="Arial" w:cs="Arial"/>
          <w:sz w:val="24"/>
          <w:szCs w:val="24"/>
        </w:rPr>
      </w:pPr>
      <w:r w:rsidRPr="00F940E3">
        <w:rPr>
          <w:rFonts w:ascii="Arial" w:hAnsi="Arial" w:cs="Arial"/>
          <w:sz w:val="24"/>
          <w:szCs w:val="24"/>
        </w:rPr>
        <w:t xml:space="preserve">Dr </w:t>
      </w:r>
      <w:r w:rsidR="0001639A" w:rsidRPr="00F940E3">
        <w:rPr>
          <w:rFonts w:ascii="Arial" w:hAnsi="Arial" w:cs="Arial"/>
          <w:sz w:val="24"/>
          <w:szCs w:val="24"/>
        </w:rPr>
        <w:t xml:space="preserve">Andrew Owens </w:t>
      </w:r>
      <w:r w:rsidRPr="00F940E3">
        <w:rPr>
          <w:rFonts w:ascii="Arial" w:hAnsi="Arial" w:cs="Arial"/>
          <w:sz w:val="24"/>
          <w:szCs w:val="24"/>
        </w:rPr>
        <w:t>reports no disclosures</w:t>
      </w:r>
    </w:p>
    <w:p w14:paraId="34FDE4B1" w14:textId="48A6203C" w:rsidR="001D0430" w:rsidRPr="00F940E3" w:rsidRDefault="001D0430" w:rsidP="001D0430">
      <w:pPr>
        <w:spacing w:after="0" w:line="240" w:lineRule="auto"/>
        <w:jc w:val="both"/>
        <w:rPr>
          <w:rFonts w:ascii="Arial" w:hAnsi="Arial" w:cs="Arial"/>
          <w:sz w:val="24"/>
          <w:szCs w:val="24"/>
        </w:rPr>
      </w:pPr>
      <w:r w:rsidRPr="00F940E3">
        <w:rPr>
          <w:rFonts w:ascii="Arial" w:hAnsi="Arial" w:cs="Arial"/>
          <w:sz w:val="24"/>
          <w:szCs w:val="24"/>
        </w:rPr>
        <w:t xml:space="preserve">Prof </w:t>
      </w:r>
      <w:r w:rsidR="0001639A" w:rsidRPr="00F940E3">
        <w:rPr>
          <w:rFonts w:ascii="Arial" w:hAnsi="Arial" w:cs="Arial"/>
          <w:sz w:val="24"/>
          <w:szCs w:val="24"/>
        </w:rPr>
        <w:t xml:space="preserve">Karl Friston </w:t>
      </w:r>
      <w:r w:rsidRPr="00F940E3">
        <w:rPr>
          <w:rFonts w:ascii="Arial" w:hAnsi="Arial" w:cs="Arial"/>
          <w:sz w:val="24"/>
          <w:szCs w:val="24"/>
        </w:rPr>
        <w:t>reports no disclosures</w:t>
      </w:r>
    </w:p>
    <w:p w14:paraId="0B3B2BAD" w14:textId="6B586798" w:rsidR="001D0430" w:rsidRPr="00F940E3" w:rsidRDefault="001D0430" w:rsidP="001D0430">
      <w:pPr>
        <w:spacing w:after="0" w:line="240" w:lineRule="auto"/>
        <w:jc w:val="both"/>
        <w:rPr>
          <w:rFonts w:ascii="Arial" w:hAnsi="Arial" w:cs="Arial"/>
          <w:sz w:val="24"/>
          <w:szCs w:val="24"/>
        </w:rPr>
      </w:pPr>
      <w:r w:rsidRPr="00F940E3">
        <w:rPr>
          <w:rFonts w:ascii="Arial" w:hAnsi="Arial" w:cs="Arial"/>
          <w:sz w:val="24"/>
          <w:szCs w:val="24"/>
        </w:rPr>
        <w:t xml:space="preserve">Dr </w:t>
      </w:r>
      <w:r w:rsidR="0001639A" w:rsidRPr="00F940E3">
        <w:rPr>
          <w:rFonts w:ascii="Arial" w:hAnsi="Arial" w:cs="Arial"/>
          <w:sz w:val="24"/>
          <w:szCs w:val="24"/>
        </w:rPr>
        <w:t xml:space="preserve">David Low </w:t>
      </w:r>
      <w:r w:rsidRPr="00F940E3">
        <w:rPr>
          <w:rFonts w:ascii="Arial" w:hAnsi="Arial" w:cs="Arial"/>
          <w:sz w:val="24"/>
          <w:szCs w:val="24"/>
        </w:rPr>
        <w:t>reports no disclosures</w:t>
      </w:r>
    </w:p>
    <w:p w14:paraId="7807495C" w14:textId="3A873795" w:rsidR="001D0430" w:rsidRPr="00F940E3" w:rsidRDefault="001D0430" w:rsidP="001D0430">
      <w:pPr>
        <w:spacing w:after="0" w:line="240" w:lineRule="auto"/>
        <w:jc w:val="both"/>
        <w:rPr>
          <w:rFonts w:ascii="Arial" w:hAnsi="Arial" w:cs="Arial"/>
          <w:sz w:val="24"/>
          <w:szCs w:val="24"/>
        </w:rPr>
      </w:pPr>
      <w:r w:rsidRPr="00F940E3">
        <w:rPr>
          <w:rFonts w:ascii="Arial" w:hAnsi="Arial" w:cs="Arial"/>
          <w:sz w:val="24"/>
          <w:szCs w:val="24"/>
        </w:rPr>
        <w:t xml:space="preserve">Prof </w:t>
      </w:r>
      <w:r w:rsidR="0001639A" w:rsidRPr="00F940E3">
        <w:rPr>
          <w:rFonts w:ascii="Arial" w:hAnsi="Arial" w:cs="Arial"/>
          <w:sz w:val="24"/>
          <w:szCs w:val="24"/>
        </w:rPr>
        <w:t xml:space="preserve">Christopher Mathias </w:t>
      </w:r>
      <w:r w:rsidRPr="00F940E3">
        <w:rPr>
          <w:rFonts w:ascii="Arial" w:hAnsi="Arial" w:cs="Arial"/>
          <w:sz w:val="24"/>
          <w:szCs w:val="24"/>
        </w:rPr>
        <w:t>reports no disclosures</w:t>
      </w:r>
    </w:p>
    <w:p w14:paraId="4A96537F" w14:textId="67B74D9F" w:rsidR="001D0430" w:rsidRPr="00F940E3" w:rsidRDefault="001D0430" w:rsidP="001D0430">
      <w:pPr>
        <w:spacing w:after="0" w:line="240" w:lineRule="auto"/>
        <w:jc w:val="both"/>
        <w:rPr>
          <w:rFonts w:ascii="Arial" w:hAnsi="Arial" w:cs="Arial"/>
          <w:sz w:val="24"/>
          <w:szCs w:val="24"/>
        </w:rPr>
      </w:pPr>
      <w:r w:rsidRPr="00F940E3">
        <w:rPr>
          <w:rFonts w:ascii="Arial" w:hAnsi="Arial" w:cs="Arial"/>
          <w:sz w:val="24"/>
          <w:szCs w:val="24"/>
        </w:rPr>
        <w:t xml:space="preserve">Prof </w:t>
      </w:r>
      <w:r w:rsidR="0001639A" w:rsidRPr="00F940E3">
        <w:rPr>
          <w:rFonts w:ascii="Arial" w:hAnsi="Arial" w:cs="Arial"/>
          <w:sz w:val="24"/>
          <w:szCs w:val="24"/>
        </w:rPr>
        <w:t xml:space="preserve">Hugo Critchley </w:t>
      </w:r>
      <w:r w:rsidRPr="00F940E3">
        <w:rPr>
          <w:rFonts w:ascii="Arial" w:hAnsi="Arial" w:cs="Arial"/>
          <w:sz w:val="24"/>
          <w:szCs w:val="24"/>
        </w:rPr>
        <w:t>reports no disclosures</w:t>
      </w:r>
    </w:p>
    <w:p w14:paraId="4CEDCD5F" w14:textId="3A8528EB" w:rsidR="001D0430" w:rsidRPr="00F940E3" w:rsidRDefault="001D0430">
      <w:pPr>
        <w:spacing w:after="0" w:line="240" w:lineRule="auto"/>
        <w:rPr>
          <w:rFonts w:ascii="Arial" w:hAnsi="Arial" w:cs="Arial"/>
        </w:rPr>
      </w:pPr>
      <w:r w:rsidRPr="00F940E3">
        <w:rPr>
          <w:rFonts w:ascii="Arial" w:hAnsi="Arial" w:cs="Arial"/>
        </w:rPr>
        <w:br w:type="page"/>
      </w:r>
    </w:p>
    <w:p w14:paraId="3CA71388" w14:textId="5BE41061" w:rsidR="001D0430" w:rsidRPr="00F940E3" w:rsidRDefault="00E61984" w:rsidP="001D0430">
      <w:pPr>
        <w:pStyle w:val="Heading1"/>
        <w:spacing w:line="240" w:lineRule="auto"/>
        <w:rPr>
          <w:rFonts w:ascii="Arial" w:hAnsi="Arial" w:cs="Arial"/>
          <w:lang w:val="en-GB"/>
        </w:rPr>
      </w:pPr>
      <w:r>
        <w:rPr>
          <w:rFonts w:ascii="Arial" w:hAnsi="Arial" w:cs="Arial"/>
          <w:lang w:val="en-GB"/>
        </w:rPr>
        <w:lastRenderedPageBreak/>
        <w:t>Acknowledgments</w:t>
      </w:r>
      <w:r w:rsidR="001D0430" w:rsidRPr="00F940E3">
        <w:rPr>
          <w:rFonts w:ascii="Arial" w:hAnsi="Arial" w:cs="Arial"/>
          <w:lang w:val="en-GB"/>
        </w:rPr>
        <w:t>:</w:t>
      </w:r>
    </w:p>
    <w:p w14:paraId="34BB07DE" w14:textId="78667874" w:rsidR="001D0430" w:rsidRPr="00F940E3" w:rsidRDefault="00E61984" w:rsidP="001D0430">
      <w:pPr>
        <w:spacing w:after="0" w:line="240" w:lineRule="auto"/>
        <w:rPr>
          <w:rFonts w:ascii="Arial" w:hAnsi="Arial" w:cs="Arial"/>
          <w:lang w:eastAsia="x-none"/>
        </w:rPr>
      </w:pPr>
      <w:r>
        <w:rPr>
          <w:rFonts w:ascii="Arial" w:hAnsi="Arial" w:cs="Arial"/>
          <w:lang w:eastAsia="x-none"/>
        </w:rPr>
        <w:t xml:space="preserve">We would like to thank all those who </w:t>
      </w:r>
      <w:r w:rsidR="002D2E85">
        <w:rPr>
          <w:rFonts w:ascii="Arial" w:hAnsi="Arial" w:cs="Arial"/>
          <w:lang w:eastAsia="x-none"/>
        </w:rPr>
        <w:t xml:space="preserve">participated in and supported this study. APO was funded by a research fellowship from the Autonomic Charitable Trust and the </w:t>
      </w:r>
      <w:r w:rsidR="002D2E85" w:rsidRPr="00F940E3">
        <w:rPr>
          <w:rFonts w:ascii="Arial" w:hAnsi="Arial" w:cs="Arial"/>
          <w:lang w:eastAsia="x-none"/>
        </w:rPr>
        <w:t>St Mary’s Development Trust</w:t>
      </w:r>
      <w:r w:rsidR="002D2E85">
        <w:rPr>
          <w:rFonts w:ascii="Arial" w:hAnsi="Arial" w:cs="Arial"/>
          <w:lang w:eastAsia="x-none"/>
        </w:rPr>
        <w:t>.</w:t>
      </w:r>
      <w:r>
        <w:rPr>
          <w:rFonts w:ascii="Arial" w:hAnsi="Arial" w:cs="Arial"/>
          <w:lang w:eastAsia="x-none"/>
        </w:rPr>
        <w:t xml:space="preserve"> </w:t>
      </w:r>
    </w:p>
    <w:p w14:paraId="41367E2D" w14:textId="77777777" w:rsidR="001D0430" w:rsidRPr="00F940E3" w:rsidRDefault="001D0430">
      <w:pPr>
        <w:spacing w:after="0" w:line="240" w:lineRule="auto"/>
        <w:rPr>
          <w:rFonts w:ascii="Arial" w:eastAsia="Times New Roman" w:hAnsi="Arial" w:cs="Arial"/>
          <w:b/>
          <w:bCs/>
          <w:sz w:val="28"/>
          <w:szCs w:val="28"/>
          <w:lang w:eastAsia="x-none"/>
        </w:rPr>
      </w:pPr>
    </w:p>
    <w:p w14:paraId="1C493C4C" w14:textId="2BB69695" w:rsidR="005C22A4" w:rsidRPr="002D2E85" w:rsidRDefault="0001639A" w:rsidP="008007AC">
      <w:pPr>
        <w:spacing w:after="0" w:line="240" w:lineRule="auto"/>
        <w:rPr>
          <w:rFonts w:ascii="Arial" w:eastAsia="Times New Roman" w:hAnsi="Arial" w:cs="Arial"/>
          <w:b/>
          <w:bCs/>
          <w:sz w:val="28"/>
          <w:szCs w:val="28"/>
          <w:lang w:eastAsia="x-none"/>
        </w:rPr>
      </w:pPr>
      <w:r w:rsidRPr="00F940E3">
        <w:rPr>
          <w:rFonts w:ascii="Arial" w:hAnsi="Arial" w:cs="Arial"/>
        </w:rPr>
        <w:br w:type="page"/>
      </w:r>
    </w:p>
    <w:p w14:paraId="3A9F6229" w14:textId="19C5C370" w:rsidR="0088371A" w:rsidRPr="00F940E3" w:rsidRDefault="0088371A" w:rsidP="008007AC">
      <w:pPr>
        <w:pStyle w:val="Heading1"/>
        <w:spacing w:before="240" w:line="240" w:lineRule="auto"/>
        <w:rPr>
          <w:rFonts w:ascii="Arial" w:hAnsi="Arial" w:cs="Arial"/>
          <w:sz w:val="22"/>
          <w:szCs w:val="22"/>
          <w:lang w:val="en-GB"/>
        </w:rPr>
      </w:pPr>
      <w:r w:rsidRPr="00F940E3">
        <w:rPr>
          <w:rFonts w:ascii="Arial" w:hAnsi="Arial" w:cs="Arial"/>
          <w:sz w:val="22"/>
          <w:szCs w:val="22"/>
          <w:lang w:val="en-GB"/>
        </w:rPr>
        <w:lastRenderedPageBreak/>
        <w:t>References</w:t>
      </w:r>
    </w:p>
    <w:p w14:paraId="61FBAB5B" w14:textId="77777777" w:rsidR="001E532B" w:rsidRPr="001E532B" w:rsidRDefault="00B3020C" w:rsidP="001E532B">
      <w:pPr>
        <w:pStyle w:val="EndNoteBibliography"/>
        <w:spacing w:after="0"/>
      </w:pPr>
      <w:r w:rsidRPr="00F940E3">
        <w:rPr>
          <w:rFonts w:ascii="Arial" w:hAnsi="Arial" w:cs="Arial"/>
        </w:rPr>
        <w:fldChar w:fldCharType="begin"/>
      </w:r>
      <w:r w:rsidR="00933434" w:rsidRPr="00F940E3">
        <w:rPr>
          <w:rFonts w:ascii="Arial" w:hAnsi="Arial" w:cs="Arial"/>
        </w:rPr>
        <w:instrText xml:space="preserve"> ADDIN EN.REFLIST </w:instrText>
      </w:r>
      <w:r w:rsidRPr="00F940E3">
        <w:rPr>
          <w:rFonts w:ascii="Arial" w:hAnsi="Arial" w:cs="Arial"/>
        </w:rPr>
        <w:fldChar w:fldCharType="separate"/>
      </w:r>
      <w:bookmarkStart w:id="11" w:name="_ENREF_1"/>
      <w:r w:rsidR="001E532B" w:rsidRPr="001E532B">
        <w:t>1.</w:t>
      </w:r>
      <w:r w:rsidR="001E532B" w:rsidRPr="001E532B">
        <w:tab/>
        <w:t>Damasio AR. The feeling of What Happens: Body and Emotion in the Making of Consciousness. New York: Harcourt Brace; 1999.</w:t>
      </w:r>
      <w:bookmarkEnd w:id="11"/>
    </w:p>
    <w:p w14:paraId="47F3D9B6" w14:textId="77777777" w:rsidR="001E532B" w:rsidRPr="001E532B" w:rsidRDefault="001E532B" w:rsidP="001E532B">
      <w:pPr>
        <w:pStyle w:val="EndNoteBibliography"/>
        <w:spacing w:after="0"/>
      </w:pPr>
      <w:bookmarkStart w:id="12" w:name="_ENREF_2"/>
      <w:r w:rsidRPr="001E532B">
        <w:t>2.</w:t>
      </w:r>
      <w:r w:rsidRPr="001E532B">
        <w:tab/>
        <w:t>Gray MA, Beacher FD, Minati L, Nagai Y, Kemp AH, Harrison NA, et al. Emotional appraisal is influenced by cardiac afferent information. Emotion. 2012;12:180-91.</w:t>
      </w:r>
      <w:bookmarkEnd w:id="12"/>
    </w:p>
    <w:p w14:paraId="5CC96CFD" w14:textId="77777777" w:rsidR="001E532B" w:rsidRPr="001E532B" w:rsidRDefault="001E532B" w:rsidP="001E532B">
      <w:pPr>
        <w:pStyle w:val="EndNoteBibliography"/>
        <w:spacing w:after="0"/>
      </w:pPr>
      <w:bookmarkStart w:id="13" w:name="_ENREF_3"/>
      <w:r w:rsidRPr="001E532B">
        <w:t>3.</w:t>
      </w:r>
      <w:r w:rsidRPr="001E532B">
        <w:tab/>
        <w:t>Schandry R. Heart beat perception and emotional experience. Psychophysiology. 1981;18(4):483-8.</w:t>
      </w:r>
      <w:bookmarkEnd w:id="13"/>
    </w:p>
    <w:p w14:paraId="56626503" w14:textId="77777777" w:rsidR="001E532B" w:rsidRPr="001E532B" w:rsidRDefault="001E532B" w:rsidP="001E532B">
      <w:pPr>
        <w:pStyle w:val="EndNoteBibliography"/>
        <w:spacing w:after="0"/>
      </w:pPr>
      <w:bookmarkStart w:id="14" w:name="_ENREF_4"/>
      <w:r w:rsidRPr="001E532B">
        <w:t>4.</w:t>
      </w:r>
      <w:r w:rsidRPr="001E532B">
        <w:tab/>
        <w:t>Eccles JA, Owens AP, Mathias CJ, Umeda S, Critchley HD. Neurovisceral phenotypes in the expression of psychiatric symptoms. Frontiers in neuroscience. 2015;9:4.</w:t>
      </w:r>
      <w:bookmarkEnd w:id="14"/>
    </w:p>
    <w:p w14:paraId="3C71A192" w14:textId="77777777" w:rsidR="001E532B" w:rsidRPr="001E532B" w:rsidRDefault="001E532B" w:rsidP="001E532B">
      <w:pPr>
        <w:pStyle w:val="EndNoteBibliography"/>
        <w:spacing w:after="0"/>
      </w:pPr>
      <w:bookmarkStart w:id="15" w:name="_ENREF_5"/>
      <w:r w:rsidRPr="001E532B">
        <w:t>5.</w:t>
      </w:r>
      <w:r w:rsidRPr="001E532B">
        <w:tab/>
        <w:t>Owens AP., Low DA., Iodice V., Mathias CJ., Critchley HD. Emotion and the autonomic nervous system – a ‘two-way street’:  Insights from autonomic, affective and dissociative disorders. In: Stein J, editor. Reference Module in Neuroscience and Biobehavioral Psychology: Elsevier SciTech Connect; 2017. p. 1-15.</w:t>
      </w:r>
      <w:bookmarkEnd w:id="15"/>
    </w:p>
    <w:p w14:paraId="733066A0" w14:textId="77777777" w:rsidR="001E532B" w:rsidRPr="001E532B" w:rsidRDefault="001E532B" w:rsidP="001E532B">
      <w:pPr>
        <w:pStyle w:val="EndNoteBibliography"/>
        <w:spacing w:after="0"/>
      </w:pPr>
      <w:bookmarkStart w:id="16" w:name="_ENREF_6"/>
      <w:r w:rsidRPr="001E532B">
        <w:t>6.</w:t>
      </w:r>
      <w:r w:rsidRPr="001E532B">
        <w:tab/>
        <w:t>Owens AP, Low DA, Iodice V, Critchley HD, Mathias CJ. The genesis and presentation of anxiety in disorders of autonomic overexcitation. Autonomic neuroscience : basic &amp; clinical. 2017;203:81-7.</w:t>
      </w:r>
      <w:bookmarkEnd w:id="16"/>
    </w:p>
    <w:p w14:paraId="38A50ADA" w14:textId="77777777" w:rsidR="001E532B" w:rsidRPr="001E532B" w:rsidRDefault="001E532B" w:rsidP="001E532B">
      <w:pPr>
        <w:pStyle w:val="EndNoteBibliography"/>
        <w:spacing w:after="0"/>
      </w:pPr>
      <w:bookmarkStart w:id="17" w:name="_ENREF_7"/>
      <w:r w:rsidRPr="001E532B">
        <w:t>7.</w:t>
      </w:r>
      <w:r w:rsidRPr="001E532B">
        <w:tab/>
        <w:t>Paulus MP, Stein MB. An insular view of anxiety. Biological psychiatry. 2006;60(4):383-7.</w:t>
      </w:r>
      <w:bookmarkEnd w:id="17"/>
    </w:p>
    <w:p w14:paraId="393F110A" w14:textId="77777777" w:rsidR="001E532B" w:rsidRPr="001E532B" w:rsidRDefault="001E532B" w:rsidP="001E532B">
      <w:pPr>
        <w:pStyle w:val="EndNoteBibliography"/>
        <w:spacing w:after="0"/>
      </w:pPr>
      <w:bookmarkStart w:id="18" w:name="_ENREF_8"/>
      <w:r w:rsidRPr="001E532B">
        <w:t>8.</w:t>
      </w:r>
      <w:r w:rsidRPr="001E532B">
        <w:tab/>
        <w:t>Owens AP, Low DA, Critchley HD, Mathias CJ. Emotional orienting during interoceptive threat in orthostatic intolerance: Dysautonomic contributions to psychological symptomatology. Autonomic Neuroscience: Basic and Clinical Under review.</w:t>
      </w:r>
      <w:bookmarkEnd w:id="18"/>
    </w:p>
    <w:p w14:paraId="350C9B95" w14:textId="77777777" w:rsidR="001E532B" w:rsidRPr="001E532B" w:rsidRDefault="001E532B" w:rsidP="001E532B">
      <w:pPr>
        <w:pStyle w:val="EndNoteBibliography"/>
        <w:spacing w:after="0"/>
      </w:pPr>
      <w:bookmarkStart w:id="19" w:name="_ENREF_9"/>
      <w:r w:rsidRPr="001E532B">
        <w:t>9.</w:t>
      </w:r>
      <w:r w:rsidRPr="001E532B">
        <w:tab/>
        <w:t>Gray MA, Harrison NA, Wiens S, Critchley HD. Modulation of emotional appraisal by false physiological feedback during fMRI. PloS one. 2007;2(6):e546.</w:t>
      </w:r>
      <w:bookmarkEnd w:id="19"/>
    </w:p>
    <w:p w14:paraId="4A6942DA" w14:textId="77777777" w:rsidR="001E532B" w:rsidRPr="001E532B" w:rsidRDefault="001E532B" w:rsidP="001E532B">
      <w:pPr>
        <w:pStyle w:val="EndNoteBibliography"/>
        <w:spacing w:after="0"/>
      </w:pPr>
      <w:bookmarkStart w:id="20" w:name="_ENREF_10"/>
      <w:r w:rsidRPr="001E532B">
        <w:t>10.</w:t>
      </w:r>
      <w:r w:rsidRPr="001E532B">
        <w:tab/>
        <w:t>Clark A. Whatever next? Predictive brains, situated agents, and the future of cognitive science. The Behavioral and brain sciences. 2013;36(3):181-204.</w:t>
      </w:r>
      <w:bookmarkEnd w:id="20"/>
    </w:p>
    <w:p w14:paraId="1EEB1531" w14:textId="77777777" w:rsidR="001E532B" w:rsidRPr="001E532B" w:rsidRDefault="001E532B" w:rsidP="001E532B">
      <w:pPr>
        <w:pStyle w:val="EndNoteBibliography"/>
        <w:spacing w:after="0"/>
      </w:pPr>
      <w:bookmarkStart w:id="21" w:name="_ENREF_11"/>
      <w:r w:rsidRPr="001E532B">
        <w:t>11.</w:t>
      </w:r>
      <w:r w:rsidRPr="001E532B">
        <w:tab/>
        <w:t>Kanai R, Komura Y, Shipp S, Friston K. Cerebral hierarchies: predictive processing, precision and the pulvinar. Philosophical transactions of the Royal Society of London Series B, Biological sciences. 2015;370(1668).</w:t>
      </w:r>
      <w:bookmarkEnd w:id="21"/>
    </w:p>
    <w:p w14:paraId="2A0BA0D4" w14:textId="77777777" w:rsidR="001E532B" w:rsidRPr="001E532B" w:rsidRDefault="001E532B" w:rsidP="001E532B">
      <w:pPr>
        <w:pStyle w:val="EndNoteBibliography"/>
        <w:spacing w:after="0"/>
      </w:pPr>
      <w:bookmarkStart w:id="22" w:name="_ENREF_12"/>
      <w:r w:rsidRPr="001E532B">
        <w:t>12.</w:t>
      </w:r>
      <w:r w:rsidRPr="001E532B">
        <w:tab/>
        <w:t>Friston K. The free-energy principle: a rough guide to the brain? Trends in cognitive sciences. 2009;13(7):293-301.</w:t>
      </w:r>
      <w:bookmarkEnd w:id="22"/>
    </w:p>
    <w:p w14:paraId="1131B394" w14:textId="77777777" w:rsidR="001E532B" w:rsidRPr="001E532B" w:rsidRDefault="001E532B" w:rsidP="001E532B">
      <w:pPr>
        <w:pStyle w:val="EndNoteBibliography"/>
        <w:spacing w:after="0"/>
      </w:pPr>
      <w:bookmarkStart w:id="23" w:name="_ENREF_13"/>
      <w:r w:rsidRPr="001E532B">
        <w:t>13.</w:t>
      </w:r>
      <w:r w:rsidRPr="001E532B">
        <w:tab/>
        <w:t>Friston K. The free-energy principle: a unified brain theory? Nature reviews Neuroscience. 2010;11(2):127-38.</w:t>
      </w:r>
      <w:bookmarkEnd w:id="23"/>
    </w:p>
    <w:p w14:paraId="388BEEF9" w14:textId="77777777" w:rsidR="001E532B" w:rsidRPr="001E532B" w:rsidRDefault="001E532B" w:rsidP="001E532B">
      <w:pPr>
        <w:pStyle w:val="EndNoteBibliography"/>
        <w:spacing w:after="0"/>
      </w:pPr>
      <w:bookmarkStart w:id="24" w:name="_ENREF_14"/>
      <w:r w:rsidRPr="001E532B">
        <w:t>14.</w:t>
      </w:r>
      <w:r w:rsidRPr="001E532B">
        <w:tab/>
        <w:t>Seth AK, Suzuki K, Critchley HD. An interoceptive predictive coding model of conscious presence. Frontiers in psychology. 2011;2:395.</w:t>
      </w:r>
      <w:bookmarkEnd w:id="24"/>
    </w:p>
    <w:p w14:paraId="32DF8F47" w14:textId="77777777" w:rsidR="001E532B" w:rsidRPr="001E532B" w:rsidRDefault="001E532B" w:rsidP="001E532B">
      <w:pPr>
        <w:pStyle w:val="EndNoteBibliography"/>
        <w:spacing w:after="0"/>
      </w:pPr>
      <w:bookmarkStart w:id="25" w:name="_ENREF_15"/>
      <w:r w:rsidRPr="001E532B">
        <w:t>15.</w:t>
      </w:r>
      <w:r w:rsidRPr="001E532B">
        <w:tab/>
        <w:t>Seth AK, Critchley HD. Extending predictive processing to the body: emotion as interoceptive inference. The Behavioral and brain sciences. 2013;36(3):227-8.</w:t>
      </w:r>
      <w:bookmarkEnd w:id="25"/>
    </w:p>
    <w:p w14:paraId="2D1E1178" w14:textId="77777777" w:rsidR="001E532B" w:rsidRPr="001E532B" w:rsidRDefault="001E532B" w:rsidP="001E532B">
      <w:pPr>
        <w:pStyle w:val="EndNoteBibliography"/>
        <w:spacing w:after="0"/>
      </w:pPr>
      <w:bookmarkStart w:id="26" w:name="_ENREF_16"/>
      <w:r w:rsidRPr="001E532B">
        <w:t>16.</w:t>
      </w:r>
      <w:r w:rsidRPr="001E532B">
        <w:tab/>
        <w:t>Barrett LF, Simmons WK. Interoceptive predictions in the brain. Nature reviews Neuroscience. 2015;16(7):419-29.</w:t>
      </w:r>
      <w:bookmarkEnd w:id="26"/>
    </w:p>
    <w:p w14:paraId="54D567FD" w14:textId="77777777" w:rsidR="001E532B" w:rsidRPr="001E532B" w:rsidRDefault="001E532B" w:rsidP="001E532B">
      <w:pPr>
        <w:pStyle w:val="EndNoteBibliography"/>
        <w:spacing w:after="0"/>
      </w:pPr>
      <w:bookmarkStart w:id="27" w:name="_ENREF_17"/>
      <w:r w:rsidRPr="001E532B">
        <w:t>17.</w:t>
      </w:r>
      <w:r w:rsidRPr="001E532B">
        <w:tab/>
        <w:t>Ondobaka S, Kilner J, Friston K. The role of interoceptive inference in theory of mind. Brain and cognition. 2015.</w:t>
      </w:r>
      <w:bookmarkEnd w:id="27"/>
    </w:p>
    <w:p w14:paraId="1B0F450B" w14:textId="77777777" w:rsidR="001E532B" w:rsidRPr="001E532B" w:rsidRDefault="001E532B" w:rsidP="001E532B">
      <w:pPr>
        <w:pStyle w:val="EndNoteBibliography"/>
        <w:spacing w:after="0"/>
      </w:pPr>
      <w:bookmarkStart w:id="28" w:name="_ENREF_18"/>
      <w:r w:rsidRPr="001E532B">
        <w:t>18.</w:t>
      </w:r>
      <w:r w:rsidRPr="001E532B">
        <w:tab/>
        <w:t>Quattrocki E, Friston K. Autism, oxytocin and interoception. Neuroscience and biobehavioral reviews. 2014;47c:410-30.</w:t>
      </w:r>
      <w:bookmarkEnd w:id="28"/>
    </w:p>
    <w:p w14:paraId="13F76D69" w14:textId="77777777" w:rsidR="001E532B" w:rsidRPr="001E532B" w:rsidRDefault="001E532B" w:rsidP="001E532B">
      <w:pPr>
        <w:pStyle w:val="EndNoteBibliography"/>
        <w:spacing w:after="0"/>
      </w:pPr>
      <w:bookmarkStart w:id="29" w:name="_ENREF_19"/>
      <w:r w:rsidRPr="001E532B">
        <w:t>19.</w:t>
      </w:r>
      <w:r w:rsidRPr="001E532B">
        <w:tab/>
        <w:t>Owens A.P., Allen M., Ondobaka S, Friston K.J. Interoceptive inference: from computational neuroscience to clinic. Neuroscience &amp; Biobehavioral Reviews. Under review.</w:t>
      </w:r>
      <w:bookmarkEnd w:id="29"/>
    </w:p>
    <w:p w14:paraId="77DF8E3D" w14:textId="77777777" w:rsidR="001E532B" w:rsidRPr="001E532B" w:rsidRDefault="001E532B" w:rsidP="001E532B">
      <w:pPr>
        <w:pStyle w:val="EndNoteBibliography"/>
        <w:spacing w:after="0"/>
      </w:pPr>
      <w:bookmarkStart w:id="30" w:name="_ENREF_20"/>
      <w:r w:rsidRPr="001E532B">
        <w:t>20.</w:t>
      </w:r>
      <w:r w:rsidRPr="001E532B">
        <w:tab/>
        <w:t>Gu X, Hof PR, Friston KJ, Fan J. Anterior insular cortex and emotional awareness. The Journal of comparative neurology. 2013;521(15):3371-88.</w:t>
      </w:r>
      <w:bookmarkEnd w:id="30"/>
    </w:p>
    <w:p w14:paraId="558A2E2C" w14:textId="77777777" w:rsidR="001E532B" w:rsidRPr="001E532B" w:rsidRDefault="001E532B" w:rsidP="001E532B">
      <w:pPr>
        <w:pStyle w:val="EndNoteBibliography"/>
        <w:spacing w:after="0"/>
      </w:pPr>
      <w:bookmarkStart w:id="31" w:name="_ENREF_21"/>
      <w:r w:rsidRPr="001E532B">
        <w:t>21.</w:t>
      </w:r>
      <w:r w:rsidRPr="001E532B">
        <w:tab/>
        <w:t>Gianaros PJ, Onyewuenyi IC, Sheu LK, Christie IC, Critchley HD. Brain systems for baroreflex suppression during stress in humans. Human brain mapping. 2012;33(7):1700-16.</w:t>
      </w:r>
      <w:bookmarkEnd w:id="31"/>
    </w:p>
    <w:p w14:paraId="7046E1D0" w14:textId="77777777" w:rsidR="001E532B" w:rsidRPr="001E532B" w:rsidRDefault="001E532B" w:rsidP="001E532B">
      <w:pPr>
        <w:pStyle w:val="EndNoteBibliography"/>
        <w:spacing w:after="0"/>
      </w:pPr>
      <w:bookmarkStart w:id="32" w:name="_ENREF_22"/>
      <w:r w:rsidRPr="001E532B">
        <w:t>22.</w:t>
      </w:r>
      <w:r w:rsidRPr="001E532B">
        <w:tab/>
        <w:t>Brown H, Adams RA, Parees I, Edwards M, Friston K. Active inference, sensory attenuation and illusions. Cognitive processing. 2013;14(4):411-27.</w:t>
      </w:r>
      <w:bookmarkEnd w:id="32"/>
    </w:p>
    <w:p w14:paraId="715CA3E6" w14:textId="77777777" w:rsidR="001E532B" w:rsidRPr="001E532B" w:rsidRDefault="001E532B" w:rsidP="001E532B">
      <w:pPr>
        <w:pStyle w:val="EndNoteBibliography"/>
        <w:spacing w:after="0"/>
      </w:pPr>
      <w:bookmarkStart w:id="33" w:name="_ENREF_23"/>
      <w:r w:rsidRPr="001E532B">
        <w:t>23.</w:t>
      </w:r>
      <w:r w:rsidRPr="001E532B">
        <w:tab/>
        <w:t>Adams RA, Shipp S, Friston KJ. Predictions not commands: active inference in the motor system. Brain structure &amp; function. 2013;218(3):611-43.</w:t>
      </w:r>
      <w:bookmarkEnd w:id="33"/>
    </w:p>
    <w:p w14:paraId="078A383B" w14:textId="77777777" w:rsidR="001E532B" w:rsidRPr="001E532B" w:rsidRDefault="001E532B" w:rsidP="001E532B">
      <w:pPr>
        <w:pStyle w:val="EndNoteBibliography"/>
        <w:spacing w:after="0"/>
      </w:pPr>
      <w:bookmarkStart w:id="34" w:name="_ENREF_24"/>
      <w:r w:rsidRPr="001E532B">
        <w:t>24.</w:t>
      </w:r>
      <w:r w:rsidRPr="001E532B">
        <w:tab/>
        <w:t>Pavlov I. Conditioned reflexes. Oxford: Oxford University Press; 1927.</w:t>
      </w:r>
      <w:bookmarkEnd w:id="34"/>
    </w:p>
    <w:p w14:paraId="3A842BAD" w14:textId="77777777" w:rsidR="001E532B" w:rsidRPr="001E532B" w:rsidRDefault="001E532B" w:rsidP="001E532B">
      <w:pPr>
        <w:pStyle w:val="EndNoteBibliography"/>
        <w:spacing w:after="0"/>
      </w:pPr>
      <w:bookmarkStart w:id="35" w:name="_ENREF_25"/>
      <w:r w:rsidRPr="001E532B">
        <w:lastRenderedPageBreak/>
        <w:t>25.</w:t>
      </w:r>
      <w:r w:rsidRPr="001E532B">
        <w:tab/>
        <w:t>Waldstein SR, Manuck SB, Ryan CM, Muldoon MF. Neuropsychological correlates of hypertension: review and methodologic considerations. Psychological bulletin. 1991;110(3):451-68.</w:t>
      </w:r>
      <w:bookmarkEnd w:id="35"/>
    </w:p>
    <w:p w14:paraId="550BD843" w14:textId="77777777" w:rsidR="001E532B" w:rsidRPr="001E532B" w:rsidRDefault="001E532B" w:rsidP="001E532B">
      <w:pPr>
        <w:pStyle w:val="EndNoteBibliography"/>
        <w:spacing w:after="0"/>
      </w:pPr>
      <w:bookmarkStart w:id="36" w:name="_ENREF_26"/>
      <w:r w:rsidRPr="001E532B">
        <w:t>26.</w:t>
      </w:r>
      <w:r w:rsidRPr="001E532B">
        <w:tab/>
        <w:t>Critchley HD, Wiens S, Rotshtein P, Ohman A, Dolan RJ. Neural systems supporting interoceptive awareness. Nature neuroscience. 2004;7(2):189-95.</w:t>
      </w:r>
      <w:bookmarkEnd w:id="36"/>
    </w:p>
    <w:p w14:paraId="77AD44AF" w14:textId="77777777" w:rsidR="001E532B" w:rsidRPr="001E532B" w:rsidRDefault="001E532B" w:rsidP="001E532B">
      <w:pPr>
        <w:pStyle w:val="EndNoteBibliography"/>
        <w:spacing w:after="0"/>
      </w:pPr>
      <w:bookmarkStart w:id="37" w:name="_ENREF_27"/>
      <w:r w:rsidRPr="001E532B">
        <w:t>27.</w:t>
      </w:r>
      <w:r w:rsidRPr="001E532B">
        <w:tab/>
        <w:t>Garfinkel SN, Minati L, Gray MA, Seth AK, Dolan RJ, Critchley HD. Fear from the heart: sensitivity to fear stimuli depends on individual heartbeats. The Journal of neuroscience : the official journal of the Society for Neuroscience. 2014;34(19):6573-82.</w:t>
      </w:r>
      <w:bookmarkEnd w:id="37"/>
    </w:p>
    <w:p w14:paraId="5D886481" w14:textId="77777777" w:rsidR="001E532B" w:rsidRPr="001E532B" w:rsidRDefault="001E532B" w:rsidP="001E532B">
      <w:pPr>
        <w:pStyle w:val="EndNoteBibliography"/>
        <w:spacing w:after="0"/>
      </w:pPr>
      <w:bookmarkStart w:id="38" w:name="_ENREF_28"/>
      <w:r w:rsidRPr="001E532B">
        <w:t>28.</w:t>
      </w:r>
      <w:r w:rsidRPr="001E532B">
        <w:tab/>
        <w:t>Mathias CJ, Low DA, Iodice V, Owens AP, Kirbis M, Grahame R. Postural tachycardia syndrome--current experience and concepts. Nature reviews Neurology. 2012;8(1):22-34.</w:t>
      </w:r>
      <w:bookmarkEnd w:id="38"/>
    </w:p>
    <w:p w14:paraId="6F04AC1C" w14:textId="77777777" w:rsidR="001E532B" w:rsidRPr="001E532B" w:rsidRDefault="001E532B" w:rsidP="001E532B">
      <w:pPr>
        <w:pStyle w:val="EndNoteBibliography"/>
        <w:spacing w:after="0"/>
      </w:pPr>
      <w:bookmarkStart w:id="39" w:name="_ENREF_29"/>
      <w:r w:rsidRPr="001E532B">
        <w:t>29.</w:t>
      </w:r>
      <w:r w:rsidRPr="001E532B">
        <w:tab/>
        <w:t>Freeman R, Wieling W, Axelrod FB, Benditt DG, Benarroch E, Biaggioni I, et al. Consensus statement on the definition of orthostatic hypotension, neurally mediated syncope and the postural tachycardia syndrome. Clinical autonomic research : official journal of the Clinical Autonomic Research Society. 2011;21(2):69-72.</w:t>
      </w:r>
      <w:bookmarkEnd w:id="39"/>
    </w:p>
    <w:p w14:paraId="5235C67C" w14:textId="77777777" w:rsidR="001E532B" w:rsidRPr="001E532B" w:rsidRDefault="001E532B" w:rsidP="001E532B">
      <w:pPr>
        <w:pStyle w:val="EndNoteBibliography"/>
        <w:spacing w:after="0"/>
      </w:pPr>
      <w:bookmarkStart w:id="40" w:name="_ENREF_30"/>
      <w:r w:rsidRPr="001E532B">
        <w:t>30.</w:t>
      </w:r>
      <w:r w:rsidRPr="001E532B">
        <w:tab/>
        <w:t>Fenton AM, Hammill SC, Rea RF, Low PA, Shen WK. Vasovagal syncope. Annals of internal medicine. 2000;133(9):714-25.</w:t>
      </w:r>
      <w:bookmarkEnd w:id="40"/>
    </w:p>
    <w:p w14:paraId="179F55CC" w14:textId="77777777" w:rsidR="001E532B" w:rsidRPr="001E532B" w:rsidRDefault="001E532B" w:rsidP="001E532B">
      <w:pPr>
        <w:pStyle w:val="EndNoteBibliography"/>
        <w:spacing w:after="0"/>
      </w:pPr>
      <w:bookmarkStart w:id="41" w:name="_ENREF_31"/>
      <w:r w:rsidRPr="001E532B">
        <w:t>31.</w:t>
      </w:r>
      <w:r w:rsidRPr="001E532B">
        <w:tab/>
        <w:t>Garfinkel SN, Seth AK, Barrett AB, Suzuki K, Critchley HD. Knowing your own heart: distinguishing interoceptive accuracy from interoceptive awareness. Biological psychology. 2015;104:65-74.</w:t>
      </w:r>
      <w:bookmarkEnd w:id="41"/>
    </w:p>
    <w:p w14:paraId="1AB86CB8" w14:textId="77777777" w:rsidR="001E532B" w:rsidRPr="001E532B" w:rsidRDefault="001E532B" w:rsidP="001E532B">
      <w:pPr>
        <w:pStyle w:val="EndNoteBibliography"/>
        <w:spacing w:after="0"/>
      </w:pPr>
      <w:bookmarkStart w:id="42" w:name="_ENREF_32"/>
      <w:r w:rsidRPr="001E532B">
        <w:t>32.</w:t>
      </w:r>
      <w:r w:rsidRPr="001E532B">
        <w:tab/>
        <w:t>Critchley HD, Garfinkel SN. Interactions between visceral afferent signaling and stimulus processing. Frontiers in neuroscience. 2015;9:286.</w:t>
      </w:r>
      <w:bookmarkEnd w:id="42"/>
    </w:p>
    <w:p w14:paraId="7D54EEAC" w14:textId="77777777" w:rsidR="001E532B" w:rsidRPr="001E532B" w:rsidRDefault="001E532B" w:rsidP="001E532B">
      <w:pPr>
        <w:pStyle w:val="EndNoteBibliography"/>
        <w:spacing w:after="0"/>
      </w:pPr>
      <w:bookmarkStart w:id="43" w:name="_ENREF_33"/>
      <w:r w:rsidRPr="001E532B">
        <w:t>33.</w:t>
      </w:r>
      <w:r w:rsidRPr="001E532B">
        <w:tab/>
        <w:t>Garfinkel SN, Critchley HD. Threat and the Body: How the Heart Supports Fear Processing. Trends in cognitive sciences. 2016;20(1):34-46.</w:t>
      </w:r>
      <w:bookmarkEnd w:id="43"/>
    </w:p>
    <w:p w14:paraId="682F8056" w14:textId="77777777" w:rsidR="001E532B" w:rsidRPr="001E532B" w:rsidRDefault="001E532B" w:rsidP="001E532B">
      <w:pPr>
        <w:pStyle w:val="EndNoteBibliography"/>
        <w:spacing w:after="0"/>
      </w:pPr>
      <w:bookmarkStart w:id="44" w:name="_ENREF_34"/>
      <w:r w:rsidRPr="001E532B">
        <w:t>34.</w:t>
      </w:r>
      <w:r w:rsidRPr="001E532B">
        <w:tab/>
        <w:t>Terasawa Y, Fukushima H, S. U. How does interoceptive awareness interact with the subjective experience of emotion? An fMRI study. Human brain mapping. 2013;34(3):598-612.</w:t>
      </w:r>
      <w:bookmarkEnd w:id="44"/>
    </w:p>
    <w:p w14:paraId="304F3562" w14:textId="77777777" w:rsidR="001E532B" w:rsidRPr="001E532B" w:rsidRDefault="001E532B" w:rsidP="001E532B">
      <w:pPr>
        <w:pStyle w:val="EndNoteBibliography"/>
        <w:spacing w:after="0"/>
      </w:pPr>
      <w:bookmarkStart w:id="45" w:name="_ENREF_35"/>
      <w:r w:rsidRPr="001E532B">
        <w:t>35.</w:t>
      </w:r>
      <w:r w:rsidRPr="001E532B">
        <w:tab/>
        <w:t>Malliani A, Pagani M, Lombardi F, Cerutti S. Cardiovascular neural regulation explored in the frequency domain. Circulation. 1991;84(2):482-92.</w:t>
      </w:r>
      <w:bookmarkEnd w:id="45"/>
    </w:p>
    <w:p w14:paraId="3D567FCC" w14:textId="77777777" w:rsidR="001E532B" w:rsidRPr="001E532B" w:rsidRDefault="001E532B" w:rsidP="001E532B">
      <w:pPr>
        <w:pStyle w:val="EndNoteBibliography"/>
        <w:spacing w:after="0"/>
      </w:pPr>
      <w:bookmarkStart w:id="46" w:name="_ENREF_36"/>
      <w:r w:rsidRPr="001E532B">
        <w:t>36.</w:t>
      </w:r>
      <w:r w:rsidRPr="001E532B">
        <w:tab/>
        <w:t>Goldstein DS, Bentho O, Park MY, Sharabi Y. Low-frequency power of heart rate variability is not a measure of cardiac sympathetic tone but may be a measure of modulation of cardiac autonomic outflows by baroreflexes. Experimental physiology. 2011;96(12):1255-61.</w:t>
      </w:r>
      <w:bookmarkEnd w:id="46"/>
    </w:p>
    <w:p w14:paraId="256B63E9" w14:textId="77777777" w:rsidR="001E532B" w:rsidRPr="001E532B" w:rsidRDefault="001E532B" w:rsidP="001E532B">
      <w:pPr>
        <w:pStyle w:val="EndNoteBibliography"/>
        <w:spacing w:after="0"/>
      </w:pPr>
      <w:bookmarkStart w:id="47" w:name="_ENREF_37"/>
      <w:r w:rsidRPr="001E532B">
        <w:t>37.</w:t>
      </w:r>
      <w:r w:rsidRPr="001E532B">
        <w:tab/>
        <w:t>Parati G, Mancia G, Di Rienzo M, Castiglioni P. Point: cardiovascular variability is/is not an index of autonomic control of circulation. Journal of applied physiology. 2006;101(2):676-8; discussion 81-2.</w:t>
      </w:r>
      <w:bookmarkEnd w:id="47"/>
    </w:p>
    <w:p w14:paraId="7353C06F" w14:textId="77777777" w:rsidR="001E532B" w:rsidRPr="001E532B" w:rsidRDefault="001E532B" w:rsidP="001E532B">
      <w:pPr>
        <w:pStyle w:val="EndNoteBibliography"/>
        <w:spacing w:after="0"/>
      </w:pPr>
      <w:bookmarkStart w:id="48" w:name="_ENREF_38"/>
      <w:r w:rsidRPr="001E532B">
        <w:t>38.</w:t>
      </w:r>
      <w:r w:rsidRPr="001E532B">
        <w:tab/>
        <w:t>Moak JP, Goldstein DS, Eldadah BA, Saleem A, Holmes C, Pechnik S, et al. Supine low-frequency power of heart rate variability reflects baroreflex function, not cardiac sympathetic innervation. Heart rhythm : the official journal of the Heart Rhythm Society. 2007;4(12):1523-9.</w:t>
      </w:r>
      <w:bookmarkEnd w:id="48"/>
    </w:p>
    <w:p w14:paraId="5FB296C6" w14:textId="77777777" w:rsidR="001E532B" w:rsidRPr="001E532B" w:rsidRDefault="001E532B" w:rsidP="001E532B">
      <w:pPr>
        <w:pStyle w:val="EndNoteBibliography"/>
        <w:spacing w:after="0"/>
      </w:pPr>
      <w:bookmarkStart w:id="49" w:name="_ENREF_39"/>
      <w:r w:rsidRPr="001E532B">
        <w:t>39.</w:t>
      </w:r>
      <w:r w:rsidRPr="001E532B">
        <w:tab/>
        <w:t>Rahman F, Pechnik S, Gross D, Sewell L, Goldstein DS. Low frequency power of heart rate variability reflects baroreflex function, not cardiac sympathetic innervation. Clinical autonomic research : official journal of the Clinical Autonomic Research Society. 2011;21(3):133-41.</w:t>
      </w:r>
      <w:bookmarkEnd w:id="49"/>
    </w:p>
    <w:p w14:paraId="1D66FF19" w14:textId="77777777" w:rsidR="001E532B" w:rsidRPr="001E532B" w:rsidRDefault="001E532B" w:rsidP="001E532B">
      <w:pPr>
        <w:pStyle w:val="EndNoteBibliography"/>
        <w:spacing w:after="0"/>
      </w:pPr>
      <w:bookmarkStart w:id="50" w:name="_ENREF_40"/>
      <w:r w:rsidRPr="001E532B">
        <w:t>40.</w:t>
      </w:r>
      <w:r w:rsidRPr="001E532B">
        <w:tab/>
        <w:t>Dunn BD, Stefanovitch I, Evans D, Oliver C, Hawkins A, T. D. Can you feel the beat? Interoceptive awareness is an interactive function of anxiety- and depression-specific symptom dimensions. Behav Res Ther 2010;48:1133-8.</w:t>
      </w:r>
      <w:bookmarkEnd w:id="50"/>
    </w:p>
    <w:p w14:paraId="43F1EC0F" w14:textId="77777777" w:rsidR="001E532B" w:rsidRPr="001E532B" w:rsidRDefault="001E532B" w:rsidP="001E532B">
      <w:pPr>
        <w:pStyle w:val="EndNoteBibliography"/>
        <w:spacing w:after="0"/>
      </w:pPr>
      <w:bookmarkStart w:id="51" w:name="_ENREF_41"/>
      <w:r w:rsidRPr="001E532B">
        <w:t>41.</w:t>
      </w:r>
      <w:r w:rsidRPr="001E532B">
        <w:tab/>
        <w:t>Pollatos O, Traut-Mattausch E, Schandry R. Differential effects of anxiety and depression on interoceptive accuracy. Depression and anxiety. 2009;26(2):167-73.</w:t>
      </w:r>
      <w:bookmarkEnd w:id="51"/>
    </w:p>
    <w:p w14:paraId="23BD351E" w14:textId="77777777" w:rsidR="001E532B" w:rsidRPr="001E532B" w:rsidRDefault="001E532B" w:rsidP="001E532B">
      <w:pPr>
        <w:pStyle w:val="EndNoteBibliography"/>
        <w:spacing w:after="0"/>
      </w:pPr>
      <w:bookmarkStart w:id="52" w:name="_ENREF_42"/>
      <w:r w:rsidRPr="001E532B">
        <w:t>42.</w:t>
      </w:r>
      <w:r w:rsidRPr="001E532B">
        <w:tab/>
        <w:t>Cohen J. A power primer. Psychological bulletin. 1992;112(1):155-9.</w:t>
      </w:r>
      <w:bookmarkEnd w:id="52"/>
    </w:p>
    <w:p w14:paraId="49D4ABC5" w14:textId="77777777" w:rsidR="001E532B" w:rsidRPr="001E532B" w:rsidRDefault="001E532B" w:rsidP="001E532B">
      <w:pPr>
        <w:pStyle w:val="EndNoteBibliography"/>
        <w:spacing w:after="0"/>
      </w:pPr>
      <w:bookmarkStart w:id="53" w:name="_ENREF_43"/>
      <w:r w:rsidRPr="001E532B">
        <w:t>43.</w:t>
      </w:r>
      <w:r w:rsidRPr="001E532B">
        <w:tab/>
        <w:t>Schandry R, Bestler M, Montoya P. On the relation between cardiodynamics and heartbeat perception. Psychophysiology. 1993;30(5):467-74.</w:t>
      </w:r>
      <w:bookmarkEnd w:id="53"/>
    </w:p>
    <w:p w14:paraId="585FC33D" w14:textId="77777777" w:rsidR="001E532B" w:rsidRPr="001E532B" w:rsidRDefault="001E532B" w:rsidP="001E532B">
      <w:pPr>
        <w:pStyle w:val="EndNoteBibliography"/>
        <w:spacing w:after="0"/>
      </w:pPr>
      <w:bookmarkStart w:id="54" w:name="_ENREF_44"/>
      <w:r w:rsidRPr="001E532B">
        <w:t>44.</w:t>
      </w:r>
      <w:r w:rsidRPr="001E532B">
        <w:tab/>
        <w:t>Umeda S, Harrison NA, Gray MA, Mathias CJ, Critchley HD. Structural brain abnormalities in postural tachycardia syndrome: A VBM-DARTEL study. Frontiers in neuroscience. 2015;9:34.</w:t>
      </w:r>
      <w:bookmarkEnd w:id="54"/>
    </w:p>
    <w:p w14:paraId="48AC4D61" w14:textId="77777777" w:rsidR="001E532B" w:rsidRPr="001E532B" w:rsidRDefault="001E532B" w:rsidP="001E532B">
      <w:pPr>
        <w:pStyle w:val="EndNoteBibliography"/>
        <w:spacing w:after="0"/>
      </w:pPr>
      <w:bookmarkStart w:id="55" w:name="_ENREF_45"/>
      <w:r w:rsidRPr="001E532B">
        <w:t>45.</w:t>
      </w:r>
      <w:r w:rsidRPr="001E532B">
        <w:tab/>
        <w:t>Kim JB, Suh SI, Seo WK, Koh SB, Kim JH. Right insular atrophy in neurocardiogenic syncope: a volumetric MRI study. AJNR American journal of neuroradiology. 2014;35(1):113-8.</w:t>
      </w:r>
      <w:bookmarkEnd w:id="55"/>
    </w:p>
    <w:p w14:paraId="3667F879" w14:textId="77777777" w:rsidR="001E532B" w:rsidRPr="001E532B" w:rsidRDefault="001E532B" w:rsidP="001E532B">
      <w:pPr>
        <w:pStyle w:val="EndNoteBibliography"/>
        <w:spacing w:after="0"/>
      </w:pPr>
      <w:bookmarkStart w:id="56" w:name="_ENREF_46"/>
      <w:r w:rsidRPr="001E532B">
        <w:lastRenderedPageBreak/>
        <w:t>46.</w:t>
      </w:r>
      <w:r w:rsidRPr="001E532B">
        <w:tab/>
        <w:t>Benrud-Larson LM, Sandroni P, Haythornthwaite JA, Rummans TA, Low PA. Correlates of functional disability in patients with postural tachycardia syndrome: preliminary cross-sectional findings. Health psychology : official journal of the Division of Health Psychology, American Psychological Association. 2003;22(6):643-8.</w:t>
      </w:r>
      <w:bookmarkEnd w:id="56"/>
    </w:p>
    <w:p w14:paraId="11FC9A74" w14:textId="77777777" w:rsidR="001E532B" w:rsidRPr="001E532B" w:rsidRDefault="001E532B" w:rsidP="001E532B">
      <w:pPr>
        <w:pStyle w:val="EndNoteBibliography"/>
        <w:spacing w:after="0"/>
      </w:pPr>
      <w:bookmarkStart w:id="57" w:name="_ENREF_47"/>
      <w:r w:rsidRPr="001E532B">
        <w:t>47.</w:t>
      </w:r>
      <w:r w:rsidRPr="001E532B">
        <w:tab/>
        <w:t>Owens AP, Low DA, Critchley HD, Mathias CJ. Intermittent Autonomic Disorders and Emotion: A Two-way Street? Autonomic Neuroscience: Basic and Clinical. 2015;192:136.</w:t>
      </w:r>
      <w:bookmarkEnd w:id="57"/>
    </w:p>
    <w:p w14:paraId="71FD0A20" w14:textId="77777777" w:rsidR="001E532B" w:rsidRPr="001E532B" w:rsidRDefault="001E532B" w:rsidP="001E532B">
      <w:pPr>
        <w:pStyle w:val="EndNoteBibliography"/>
        <w:spacing w:after="0"/>
      </w:pPr>
      <w:bookmarkStart w:id="58" w:name="_ENREF_48"/>
      <w:r w:rsidRPr="001E532B">
        <w:t>48.</w:t>
      </w:r>
      <w:r w:rsidRPr="001E532B">
        <w:tab/>
        <w:t>Mesulam MM. From sensation to cognition. Brain : a journal of neurology. 1998;121 ( Pt 6):1013-52.</w:t>
      </w:r>
      <w:bookmarkEnd w:id="58"/>
    </w:p>
    <w:p w14:paraId="6A78E4D4" w14:textId="77777777" w:rsidR="001E532B" w:rsidRPr="001E532B" w:rsidRDefault="001E532B" w:rsidP="001E532B">
      <w:pPr>
        <w:pStyle w:val="EndNoteBibliography"/>
        <w:spacing w:after="0"/>
      </w:pPr>
      <w:bookmarkStart w:id="59" w:name="_ENREF_49"/>
      <w:r w:rsidRPr="001E532B">
        <w:t>49.</w:t>
      </w:r>
      <w:r w:rsidRPr="001E532B">
        <w:tab/>
        <w:t>Medford N, Critchley HD. Conjoint activity of anterior insular and anterior cingulate cortex: awareness and response. Brain structure &amp; function. 2010;214(5-6):535-49.</w:t>
      </w:r>
      <w:bookmarkEnd w:id="59"/>
    </w:p>
    <w:p w14:paraId="6100675F" w14:textId="77777777" w:rsidR="001E532B" w:rsidRPr="001E532B" w:rsidRDefault="001E532B" w:rsidP="001E532B">
      <w:pPr>
        <w:pStyle w:val="EndNoteBibliography"/>
        <w:spacing w:after="0"/>
      </w:pPr>
      <w:bookmarkStart w:id="60" w:name="_ENREF_50"/>
      <w:r w:rsidRPr="001E532B">
        <w:t>50.</w:t>
      </w:r>
      <w:r w:rsidRPr="001E532B">
        <w:tab/>
        <w:t>Seeley WW, Menon V, Schatzberg AF, Keller J, Glover GH, Kenna H, et al. Dissociable intrinsic connectivity networks for salience processing and executive control. The Journal of neuroscience : the official journal of the Society for Neuroscience. 2007;27(9):2349-56.</w:t>
      </w:r>
      <w:bookmarkEnd w:id="60"/>
    </w:p>
    <w:p w14:paraId="482A4528" w14:textId="77777777" w:rsidR="001E532B" w:rsidRPr="001E532B" w:rsidRDefault="001E532B" w:rsidP="001E532B">
      <w:pPr>
        <w:pStyle w:val="EndNoteBibliography"/>
        <w:spacing w:after="0"/>
      </w:pPr>
      <w:bookmarkStart w:id="61" w:name="_ENREF_51"/>
      <w:r w:rsidRPr="001E532B">
        <w:t>51.</w:t>
      </w:r>
      <w:r w:rsidRPr="001E532B">
        <w:tab/>
        <w:t>Raj V, Haman KL, Raj SR, Byrne D, Blakely RD, Biaggioni I, et al. Psychiatric profile and attention deficits in postural tachycardia syndrome. Journal of neurology, neurosurgery, and psychiatry. 2009;80(3):339-44.</w:t>
      </w:r>
      <w:bookmarkEnd w:id="61"/>
    </w:p>
    <w:p w14:paraId="5F64CF79" w14:textId="77777777" w:rsidR="001E532B" w:rsidRPr="001E532B" w:rsidRDefault="001E532B" w:rsidP="001E532B">
      <w:pPr>
        <w:pStyle w:val="EndNoteBibliography"/>
        <w:spacing w:after="0"/>
      </w:pPr>
      <w:bookmarkStart w:id="62" w:name="_ENREF_52"/>
      <w:r w:rsidRPr="001E532B">
        <w:t>52.</w:t>
      </w:r>
      <w:r w:rsidRPr="001E532B">
        <w:tab/>
        <w:t>Ross AJ, Medow MS, Rowe PC, Stewart JM. What is brain fog? An evaluation of the symptom in postural tachycardia syndrome. Clinical autonomic research : official journal of the Clinical Autonomic Research Society. 2013;23(6):305-11.</w:t>
      </w:r>
      <w:bookmarkEnd w:id="62"/>
    </w:p>
    <w:p w14:paraId="53CA6CB8" w14:textId="77777777" w:rsidR="001E532B" w:rsidRPr="001E532B" w:rsidRDefault="001E532B" w:rsidP="001E532B">
      <w:pPr>
        <w:pStyle w:val="EndNoteBibliography"/>
        <w:spacing w:after="0"/>
      </w:pPr>
      <w:bookmarkStart w:id="63" w:name="_ENREF_53"/>
      <w:r w:rsidRPr="001E532B">
        <w:t>53.</w:t>
      </w:r>
      <w:r w:rsidRPr="001E532B">
        <w:tab/>
        <w:t>Ocon AJ. Caught in the thickness of brain fog: exploring the cognitive symptoms of Chronic Fatigue Syndrome. Frontiers in physiology. 2013;4:63.</w:t>
      </w:r>
      <w:bookmarkEnd w:id="63"/>
    </w:p>
    <w:p w14:paraId="633B8F83" w14:textId="77777777" w:rsidR="001E532B" w:rsidRPr="001E532B" w:rsidRDefault="001E532B" w:rsidP="001E532B">
      <w:pPr>
        <w:pStyle w:val="EndNoteBibliography"/>
        <w:spacing w:after="0"/>
      </w:pPr>
      <w:bookmarkStart w:id="64" w:name="_ENREF_54"/>
      <w:r w:rsidRPr="001E532B">
        <w:t>54.</w:t>
      </w:r>
      <w:r w:rsidRPr="001E532B">
        <w:tab/>
        <w:t>Benarroch EE. The central autonomic network: functional organization, dysfunction, and perspective. Mayo Clinic proceedings. 1993;68(10):988-1001.</w:t>
      </w:r>
      <w:bookmarkEnd w:id="64"/>
    </w:p>
    <w:p w14:paraId="5DC129C4" w14:textId="77777777" w:rsidR="001E532B" w:rsidRPr="001E532B" w:rsidRDefault="001E532B" w:rsidP="001E532B">
      <w:pPr>
        <w:pStyle w:val="EndNoteBibliography"/>
        <w:spacing w:after="0"/>
      </w:pPr>
      <w:bookmarkStart w:id="65" w:name="_ENREF_55"/>
      <w:r w:rsidRPr="001E532B">
        <w:t>55.</w:t>
      </w:r>
      <w:r w:rsidRPr="001E532B">
        <w:tab/>
        <w:t>Shim SH, Park SY, Moon SN, Oh JH, Lee JY, Kim HH, et al. Baseline heart rate variability in children and adolescents with vasovagal syncope. Korean journal of pediatrics. 2014;57(4):193-8.</w:t>
      </w:r>
      <w:bookmarkEnd w:id="65"/>
    </w:p>
    <w:p w14:paraId="239ECE16" w14:textId="77777777" w:rsidR="001E532B" w:rsidRPr="001E532B" w:rsidRDefault="001E532B" w:rsidP="001E532B">
      <w:pPr>
        <w:pStyle w:val="EndNoteBibliography"/>
        <w:spacing w:after="0"/>
      </w:pPr>
      <w:bookmarkStart w:id="66" w:name="_ENREF_56"/>
      <w:r w:rsidRPr="001E532B">
        <w:t>56.</w:t>
      </w:r>
      <w:r w:rsidRPr="001E532B">
        <w:tab/>
        <w:t>Allen M, Fardo F, Dietz MJ, Hillebrandt H, Friston KJ, Rees G, et al. Anterior insula coordinates hierarchical processing of tactile mismatch responses. NeuroImage. 2016;127:34-43.</w:t>
      </w:r>
      <w:bookmarkEnd w:id="66"/>
    </w:p>
    <w:p w14:paraId="03D9CCDE" w14:textId="77777777" w:rsidR="001E532B" w:rsidRPr="001E532B" w:rsidRDefault="001E532B" w:rsidP="001E532B">
      <w:pPr>
        <w:pStyle w:val="EndNoteBibliography"/>
        <w:spacing w:after="0"/>
      </w:pPr>
      <w:bookmarkStart w:id="67" w:name="_ENREF_57"/>
      <w:r w:rsidRPr="001E532B">
        <w:t>57.</w:t>
      </w:r>
      <w:r w:rsidRPr="001E532B">
        <w:tab/>
        <w:t>Singer T, Critchley HD, Preuschoff K. A common role of insula in feelings, empathy and uncertainty. Trends in cognitive sciences. 2009;13(8):334-40.</w:t>
      </w:r>
      <w:bookmarkEnd w:id="67"/>
    </w:p>
    <w:p w14:paraId="527FA950" w14:textId="77777777" w:rsidR="001E532B" w:rsidRPr="001E532B" w:rsidRDefault="001E532B" w:rsidP="001E532B">
      <w:pPr>
        <w:pStyle w:val="EndNoteBibliography"/>
      </w:pPr>
      <w:bookmarkStart w:id="68" w:name="_ENREF_58"/>
      <w:r w:rsidRPr="001E532B">
        <w:t>58.</w:t>
      </w:r>
      <w:r w:rsidRPr="001E532B">
        <w:tab/>
        <w:t>Beacher FD, Gray MA, Mathias CJ, Critchley HD. Vulnerability to simple faints is predicted by regional differences in brain anatomy. NeuroImage. 2009;47(3):937-45.</w:t>
      </w:r>
      <w:bookmarkEnd w:id="68"/>
    </w:p>
    <w:p w14:paraId="2ACD4AFD" w14:textId="3B508143" w:rsidR="00C52817" w:rsidRPr="00F940E3" w:rsidRDefault="00B3020C" w:rsidP="00CC6487">
      <w:pPr>
        <w:spacing w:before="240" w:after="0" w:line="240" w:lineRule="auto"/>
        <w:rPr>
          <w:rFonts w:ascii="Arial" w:hAnsi="Arial" w:cs="Arial"/>
        </w:rPr>
      </w:pPr>
      <w:r w:rsidRPr="00F940E3">
        <w:rPr>
          <w:rFonts w:ascii="Arial" w:hAnsi="Arial" w:cs="Arial"/>
        </w:rPr>
        <w:fldChar w:fldCharType="end"/>
      </w:r>
    </w:p>
    <w:sectPr w:rsidR="00C52817" w:rsidRPr="00F940E3" w:rsidSect="00310353">
      <w:footerReference w:type="default" r:id="rId15"/>
      <w:type w:val="continuous"/>
      <w:pgSz w:w="11906" w:h="16838"/>
      <w:pgMar w:top="1440" w:right="1440" w:bottom="1440" w:left="1440" w:header="708" w:footer="1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F0A502" w14:textId="77777777" w:rsidR="00A239F7" w:rsidRDefault="00A239F7">
      <w:pPr>
        <w:spacing w:after="0" w:line="240" w:lineRule="auto"/>
      </w:pPr>
      <w:r>
        <w:separator/>
      </w:r>
    </w:p>
  </w:endnote>
  <w:endnote w:type="continuationSeparator" w:id="0">
    <w:p w14:paraId="4AB810BB" w14:textId="77777777" w:rsidR="00A239F7" w:rsidRDefault="00A239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roman"/>
    <w:pitch w:val="variable"/>
    <w:sig w:usb0="00000287" w:usb1="00000000" w:usb2="00000000" w:usb3="00000000" w:csb0="0000009F" w:csb1="00000000"/>
  </w:font>
  <w:font w:name="Arial Unicode MS">
    <w:panose1 w:val="020B0604020202020204"/>
    <w:charset w:val="0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okChampa">
    <w:altName w:val="Times New Roman"/>
    <w:panose1 w:val="00000000000000000000"/>
    <w:charset w:val="00"/>
    <w:family w:val="roman"/>
    <w:notTrueType/>
    <w:pitch w:val="default"/>
  </w:font>
  <w:font w:name="Segoe UI">
    <w:altName w:val="Calibr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E6B2F" w14:textId="05040F4D" w:rsidR="00CE3137" w:rsidRDefault="00CE3137">
    <w:pPr>
      <w:pStyle w:val="Footer"/>
      <w:jc w:val="right"/>
    </w:pPr>
    <w:r>
      <w:fldChar w:fldCharType="begin"/>
    </w:r>
    <w:r>
      <w:instrText xml:space="preserve"> PAGE   \* MERGEFORMAT </w:instrText>
    </w:r>
    <w:r>
      <w:fldChar w:fldCharType="separate"/>
    </w:r>
    <w:r w:rsidR="006F1BF4">
      <w:rPr>
        <w:noProof/>
      </w:rPr>
      <w:t>2</w:t>
    </w:r>
    <w:r>
      <w:rPr>
        <w:noProof/>
      </w:rPr>
      <w:fldChar w:fldCharType="end"/>
    </w:r>
  </w:p>
  <w:p w14:paraId="6E92D7F4" w14:textId="77777777" w:rsidR="00CE3137" w:rsidRPr="00C75B1B" w:rsidRDefault="00CE3137">
    <w:pPr>
      <w:pStyle w:val="Footer"/>
      <w:jc w:val="center"/>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3FA971" w14:textId="37A03E34" w:rsidR="00CE3137" w:rsidRPr="00EC6BEE" w:rsidRDefault="00CE3137">
    <w:pPr>
      <w:pStyle w:val="Footer"/>
      <w:jc w:val="right"/>
      <w:rPr>
        <w:rFonts w:ascii="Arial" w:hAnsi="Arial" w:cs="Arial"/>
        <w:sz w:val="16"/>
        <w:szCs w:val="16"/>
      </w:rPr>
    </w:pPr>
    <w:r w:rsidRPr="00EC6BEE">
      <w:rPr>
        <w:rFonts w:ascii="Arial" w:hAnsi="Arial" w:cs="Arial"/>
        <w:sz w:val="16"/>
        <w:szCs w:val="16"/>
      </w:rPr>
      <w:fldChar w:fldCharType="begin"/>
    </w:r>
    <w:r w:rsidRPr="00EC6BEE">
      <w:rPr>
        <w:rFonts w:ascii="Arial" w:hAnsi="Arial" w:cs="Arial"/>
        <w:sz w:val="16"/>
        <w:szCs w:val="16"/>
      </w:rPr>
      <w:instrText xml:space="preserve"> PAGE   \* MERGEFORMAT </w:instrText>
    </w:r>
    <w:r w:rsidRPr="00EC6BEE">
      <w:rPr>
        <w:rFonts w:ascii="Arial" w:hAnsi="Arial" w:cs="Arial"/>
        <w:sz w:val="16"/>
        <w:szCs w:val="16"/>
      </w:rPr>
      <w:fldChar w:fldCharType="separate"/>
    </w:r>
    <w:r w:rsidR="006F1BF4">
      <w:rPr>
        <w:rFonts w:ascii="Arial" w:hAnsi="Arial" w:cs="Arial"/>
        <w:noProof/>
        <w:sz w:val="16"/>
        <w:szCs w:val="16"/>
      </w:rPr>
      <w:t>21</w:t>
    </w:r>
    <w:r w:rsidRPr="00EC6BEE">
      <w:rPr>
        <w:rFonts w:ascii="Arial" w:hAnsi="Arial" w:cs="Arial"/>
        <w:noProo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B9B19E" w14:textId="77777777" w:rsidR="00A239F7" w:rsidRDefault="00A239F7">
      <w:pPr>
        <w:spacing w:after="0" w:line="240" w:lineRule="auto"/>
      </w:pPr>
      <w:r>
        <w:separator/>
      </w:r>
    </w:p>
  </w:footnote>
  <w:footnote w:type="continuationSeparator" w:id="0">
    <w:p w14:paraId="216D0567" w14:textId="77777777" w:rsidR="00A239F7" w:rsidRDefault="00A239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651A070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B92E84"/>
    <w:multiLevelType w:val="multilevel"/>
    <w:tmpl w:val="9A32FF42"/>
    <w:lvl w:ilvl="0">
      <w:start w:val="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15:restartNumberingAfterBreak="0">
    <w:nsid w:val="05C46E09"/>
    <w:multiLevelType w:val="multilevel"/>
    <w:tmpl w:val="5BC2BC26"/>
    <w:lvl w:ilvl="0">
      <w:start w:val="6"/>
      <w:numFmt w:val="decimal"/>
      <w:lvlText w:val="%1"/>
      <w:lvlJc w:val="left"/>
      <w:pPr>
        <w:ind w:left="780" w:hanging="780"/>
      </w:pPr>
      <w:rPr>
        <w:rFonts w:hint="default"/>
      </w:rPr>
    </w:lvl>
    <w:lvl w:ilvl="1">
      <w:start w:val="4"/>
      <w:numFmt w:val="decimal"/>
      <w:lvlText w:val="%1.%2"/>
      <w:lvlJc w:val="left"/>
      <w:pPr>
        <w:ind w:left="780" w:hanging="780"/>
      </w:pPr>
      <w:rPr>
        <w:rFonts w:hint="default"/>
      </w:rPr>
    </w:lvl>
    <w:lvl w:ilvl="2">
      <w:start w:val="6"/>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6FF1CC2"/>
    <w:multiLevelType w:val="hybridMultilevel"/>
    <w:tmpl w:val="93BE49E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D77F80"/>
    <w:multiLevelType w:val="multilevel"/>
    <w:tmpl w:val="41EA08AA"/>
    <w:lvl w:ilvl="0">
      <w:start w:val="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b/>
        <w:sz w:val="28"/>
        <w:szCs w:val="28"/>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15:restartNumberingAfterBreak="0">
    <w:nsid w:val="1680546A"/>
    <w:multiLevelType w:val="hybridMultilevel"/>
    <w:tmpl w:val="A29254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D771BB6"/>
    <w:multiLevelType w:val="hybridMultilevel"/>
    <w:tmpl w:val="B8B23D5E"/>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7FE6726"/>
    <w:multiLevelType w:val="hybridMultilevel"/>
    <w:tmpl w:val="F22080B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904434A"/>
    <w:multiLevelType w:val="multilevel"/>
    <w:tmpl w:val="6484B460"/>
    <w:lvl w:ilvl="0">
      <w:start w:val="3"/>
      <w:numFmt w:val="decimal"/>
      <w:lvlText w:val="%1."/>
      <w:lvlJc w:val="left"/>
      <w:pPr>
        <w:ind w:left="480" w:hanging="48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15:restartNumberingAfterBreak="0">
    <w:nsid w:val="3CC4642B"/>
    <w:multiLevelType w:val="hybridMultilevel"/>
    <w:tmpl w:val="44E20EB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D3F554D"/>
    <w:multiLevelType w:val="multilevel"/>
    <w:tmpl w:val="5ED0C190"/>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 w15:restartNumberingAfterBreak="0">
    <w:nsid w:val="3F695093"/>
    <w:multiLevelType w:val="multilevel"/>
    <w:tmpl w:val="DED2BF42"/>
    <w:styleLink w:val="List1"/>
    <w:lvl w:ilvl="0">
      <w:start w:val="2"/>
      <w:numFmt w:val="decimal"/>
      <w:lvlText w:val="%1."/>
      <w:lvlJc w:val="left"/>
      <w:pPr>
        <w:ind w:left="0" w:firstLine="0"/>
      </w:pPr>
      <w:rPr>
        <w:rFonts w:ascii="Century Gothic" w:eastAsia="Century Gothic" w:hAnsi="Century Gothic" w:cs="Century Gothic"/>
        <w:position w:val="0"/>
      </w:rPr>
    </w:lvl>
    <w:lvl w:ilvl="1">
      <w:start w:val="1"/>
      <w:numFmt w:val="lowerLetter"/>
      <w:lvlText w:val="%2."/>
      <w:lvlJc w:val="left"/>
      <w:pPr>
        <w:ind w:left="0" w:firstLine="0"/>
      </w:pPr>
      <w:rPr>
        <w:rFonts w:ascii="Century Gothic" w:eastAsia="Century Gothic" w:hAnsi="Century Gothic" w:cs="Century Gothic"/>
        <w:position w:val="0"/>
      </w:rPr>
    </w:lvl>
    <w:lvl w:ilvl="2">
      <w:start w:val="1"/>
      <w:numFmt w:val="lowerRoman"/>
      <w:lvlText w:val="%3."/>
      <w:lvlJc w:val="left"/>
      <w:pPr>
        <w:ind w:left="0" w:firstLine="0"/>
      </w:pPr>
      <w:rPr>
        <w:rFonts w:ascii="Century Gothic" w:eastAsia="Century Gothic" w:hAnsi="Century Gothic" w:cs="Century Gothic"/>
        <w:position w:val="0"/>
      </w:rPr>
    </w:lvl>
    <w:lvl w:ilvl="3">
      <w:start w:val="1"/>
      <w:numFmt w:val="decimal"/>
      <w:lvlText w:val="%4."/>
      <w:lvlJc w:val="left"/>
      <w:pPr>
        <w:ind w:left="0" w:firstLine="0"/>
      </w:pPr>
      <w:rPr>
        <w:rFonts w:ascii="Century Gothic" w:eastAsia="Century Gothic" w:hAnsi="Century Gothic" w:cs="Century Gothic"/>
        <w:position w:val="0"/>
      </w:rPr>
    </w:lvl>
    <w:lvl w:ilvl="4">
      <w:start w:val="1"/>
      <w:numFmt w:val="lowerLetter"/>
      <w:lvlText w:val="%5."/>
      <w:lvlJc w:val="left"/>
      <w:pPr>
        <w:ind w:left="0" w:firstLine="0"/>
      </w:pPr>
      <w:rPr>
        <w:rFonts w:ascii="Century Gothic" w:eastAsia="Century Gothic" w:hAnsi="Century Gothic" w:cs="Century Gothic"/>
        <w:position w:val="0"/>
      </w:rPr>
    </w:lvl>
    <w:lvl w:ilvl="5">
      <w:start w:val="1"/>
      <w:numFmt w:val="lowerRoman"/>
      <w:lvlText w:val="%6."/>
      <w:lvlJc w:val="left"/>
      <w:pPr>
        <w:ind w:left="0" w:firstLine="0"/>
      </w:pPr>
      <w:rPr>
        <w:rFonts w:ascii="Century Gothic" w:eastAsia="Century Gothic" w:hAnsi="Century Gothic" w:cs="Century Gothic"/>
        <w:position w:val="0"/>
      </w:rPr>
    </w:lvl>
    <w:lvl w:ilvl="6">
      <w:start w:val="1"/>
      <w:numFmt w:val="decimal"/>
      <w:lvlText w:val="%7."/>
      <w:lvlJc w:val="left"/>
      <w:pPr>
        <w:ind w:left="0" w:firstLine="0"/>
      </w:pPr>
      <w:rPr>
        <w:rFonts w:ascii="Century Gothic" w:eastAsia="Century Gothic" w:hAnsi="Century Gothic" w:cs="Century Gothic"/>
        <w:position w:val="0"/>
      </w:rPr>
    </w:lvl>
    <w:lvl w:ilvl="7">
      <w:start w:val="1"/>
      <w:numFmt w:val="lowerLetter"/>
      <w:lvlText w:val="%8."/>
      <w:lvlJc w:val="left"/>
      <w:pPr>
        <w:ind w:left="0" w:firstLine="0"/>
      </w:pPr>
      <w:rPr>
        <w:rFonts w:ascii="Century Gothic" w:eastAsia="Century Gothic" w:hAnsi="Century Gothic" w:cs="Century Gothic"/>
        <w:position w:val="0"/>
      </w:rPr>
    </w:lvl>
    <w:lvl w:ilvl="8">
      <w:start w:val="1"/>
      <w:numFmt w:val="lowerRoman"/>
      <w:lvlText w:val="%9."/>
      <w:lvlJc w:val="left"/>
      <w:pPr>
        <w:ind w:left="0" w:firstLine="0"/>
      </w:pPr>
      <w:rPr>
        <w:rFonts w:ascii="Century Gothic" w:eastAsia="Century Gothic" w:hAnsi="Century Gothic" w:cs="Century Gothic"/>
        <w:position w:val="0"/>
      </w:rPr>
    </w:lvl>
  </w:abstractNum>
  <w:abstractNum w:abstractNumId="12" w15:restartNumberingAfterBreak="0">
    <w:nsid w:val="43D90EC9"/>
    <w:multiLevelType w:val="hybridMultilevel"/>
    <w:tmpl w:val="F0883D28"/>
    <w:lvl w:ilvl="0" w:tplc="7778C78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D10128A"/>
    <w:multiLevelType w:val="multilevel"/>
    <w:tmpl w:val="007E3EE0"/>
    <w:numStyleLink w:val="ImportedStyle3"/>
  </w:abstractNum>
  <w:abstractNum w:abstractNumId="14" w15:restartNumberingAfterBreak="0">
    <w:nsid w:val="55CB1AB6"/>
    <w:multiLevelType w:val="hybridMultilevel"/>
    <w:tmpl w:val="F37C5F32"/>
    <w:lvl w:ilvl="0" w:tplc="CE9239D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156970"/>
    <w:multiLevelType w:val="multilevel"/>
    <w:tmpl w:val="E026A2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Arial Unicode MS" w:hint="default"/>
      </w:rPr>
    </w:lvl>
    <w:lvl w:ilvl="2">
      <w:start w:val="1"/>
      <w:numFmt w:val="decimal"/>
      <w:isLgl/>
      <w:lvlText w:val="%1.%2.%3."/>
      <w:lvlJc w:val="left"/>
      <w:pPr>
        <w:ind w:left="1440" w:hanging="1080"/>
      </w:pPr>
      <w:rPr>
        <w:rFonts w:eastAsia="Arial Unicode MS" w:hint="default"/>
      </w:rPr>
    </w:lvl>
    <w:lvl w:ilvl="3">
      <w:start w:val="1"/>
      <w:numFmt w:val="decimal"/>
      <w:isLgl/>
      <w:lvlText w:val="%1.%2.%3.%4."/>
      <w:lvlJc w:val="left"/>
      <w:pPr>
        <w:ind w:left="1440" w:hanging="1080"/>
      </w:pPr>
      <w:rPr>
        <w:rFonts w:eastAsia="Arial Unicode MS" w:hint="default"/>
      </w:rPr>
    </w:lvl>
    <w:lvl w:ilvl="4">
      <w:start w:val="1"/>
      <w:numFmt w:val="decimal"/>
      <w:isLgl/>
      <w:lvlText w:val="%1.%2.%3.%4.%5."/>
      <w:lvlJc w:val="left"/>
      <w:pPr>
        <w:ind w:left="1800" w:hanging="1440"/>
      </w:pPr>
      <w:rPr>
        <w:rFonts w:eastAsia="Arial Unicode MS" w:hint="default"/>
      </w:rPr>
    </w:lvl>
    <w:lvl w:ilvl="5">
      <w:start w:val="1"/>
      <w:numFmt w:val="decimal"/>
      <w:isLgl/>
      <w:lvlText w:val="%1.%2.%3.%4.%5.%6."/>
      <w:lvlJc w:val="left"/>
      <w:pPr>
        <w:ind w:left="2160" w:hanging="1800"/>
      </w:pPr>
      <w:rPr>
        <w:rFonts w:eastAsia="Arial Unicode MS" w:hint="default"/>
      </w:rPr>
    </w:lvl>
    <w:lvl w:ilvl="6">
      <w:start w:val="1"/>
      <w:numFmt w:val="decimal"/>
      <w:isLgl/>
      <w:lvlText w:val="%1.%2.%3.%4.%5.%6.%7."/>
      <w:lvlJc w:val="left"/>
      <w:pPr>
        <w:ind w:left="2160" w:hanging="1800"/>
      </w:pPr>
      <w:rPr>
        <w:rFonts w:eastAsia="Arial Unicode MS" w:hint="default"/>
      </w:rPr>
    </w:lvl>
    <w:lvl w:ilvl="7">
      <w:start w:val="1"/>
      <w:numFmt w:val="decimal"/>
      <w:isLgl/>
      <w:lvlText w:val="%1.%2.%3.%4.%5.%6.%7.%8."/>
      <w:lvlJc w:val="left"/>
      <w:pPr>
        <w:ind w:left="2520" w:hanging="2160"/>
      </w:pPr>
      <w:rPr>
        <w:rFonts w:eastAsia="Arial Unicode MS" w:hint="default"/>
      </w:rPr>
    </w:lvl>
    <w:lvl w:ilvl="8">
      <w:start w:val="1"/>
      <w:numFmt w:val="decimal"/>
      <w:isLgl/>
      <w:lvlText w:val="%1.%2.%3.%4.%5.%6.%7.%8.%9."/>
      <w:lvlJc w:val="left"/>
      <w:pPr>
        <w:ind w:left="2880" w:hanging="2520"/>
      </w:pPr>
      <w:rPr>
        <w:rFonts w:eastAsia="Arial Unicode MS" w:hint="default"/>
      </w:rPr>
    </w:lvl>
  </w:abstractNum>
  <w:abstractNum w:abstractNumId="16" w15:restartNumberingAfterBreak="0">
    <w:nsid w:val="64601581"/>
    <w:multiLevelType w:val="multilevel"/>
    <w:tmpl w:val="007E3EE0"/>
    <w:styleLink w:val="ImportedStyle3"/>
    <w:lvl w:ilvl="0">
      <w:start w:val="1"/>
      <w:numFmt w:val="decimal"/>
      <w:lvlText w:val="%1."/>
      <w:lvlJc w:val="left"/>
      <w:pPr>
        <w:ind w:left="480" w:hanging="48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Text w:val="%1.%2.%3.%4.%5.%6.%7.%8.%9."/>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 w15:restartNumberingAfterBreak="0">
    <w:nsid w:val="729769ED"/>
    <w:multiLevelType w:val="multilevel"/>
    <w:tmpl w:val="0218C1BE"/>
    <w:styleLink w:val="List21"/>
    <w:lvl w:ilvl="0">
      <w:start w:val="1"/>
      <w:numFmt w:val="decimal"/>
      <w:lvlText w:val="%1."/>
      <w:lvlJc w:val="left"/>
      <w:pPr>
        <w:tabs>
          <w:tab w:val="num" w:pos="720"/>
        </w:tabs>
        <w:ind w:left="720" w:hanging="360"/>
      </w:pPr>
      <w:rPr>
        <w:rFonts w:ascii="Century Gothic" w:eastAsia="Century Gothic" w:hAnsi="Century Gothic" w:cs="Century Gothic"/>
        <w:position w:val="0"/>
        <w:sz w:val="20"/>
        <w:szCs w:val="20"/>
        <w:lang w:val="en-US"/>
      </w:rPr>
    </w:lvl>
    <w:lvl w:ilvl="1">
      <w:start w:val="1"/>
      <w:numFmt w:val="lowerLetter"/>
      <w:lvlText w:val="%2."/>
      <w:lvlJc w:val="left"/>
      <w:pPr>
        <w:tabs>
          <w:tab w:val="num" w:pos="1380"/>
        </w:tabs>
        <w:ind w:left="1380" w:hanging="300"/>
      </w:pPr>
      <w:rPr>
        <w:rFonts w:ascii="Century Gothic" w:eastAsia="Century Gothic" w:hAnsi="Century Gothic" w:cs="Century Gothic"/>
        <w:position w:val="0"/>
        <w:sz w:val="20"/>
        <w:szCs w:val="20"/>
        <w:lang w:val="en-US"/>
      </w:rPr>
    </w:lvl>
    <w:lvl w:ilvl="2">
      <w:start w:val="1"/>
      <w:numFmt w:val="lowerRoman"/>
      <w:lvlText w:val="%3."/>
      <w:lvlJc w:val="left"/>
      <w:pPr>
        <w:tabs>
          <w:tab w:val="num" w:pos="2111"/>
        </w:tabs>
        <w:ind w:left="2111" w:hanging="247"/>
      </w:pPr>
      <w:rPr>
        <w:rFonts w:ascii="Century Gothic" w:eastAsia="Century Gothic" w:hAnsi="Century Gothic" w:cs="Century Gothic"/>
        <w:position w:val="0"/>
        <w:sz w:val="20"/>
        <w:szCs w:val="20"/>
        <w:lang w:val="en-US"/>
      </w:rPr>
    </w:lvl>
    <w:lvl w:ilvl="3">
      <w:start w:val="1"/>
      <w:numFmt w:val="decimal"/>
      <w:lvlText w:val="%4."/>
      <w:lvlJc w:val="left"/>
      <w:pPr>
        <w:tabs>
          <w:tab w:val="num" w:pos="2820"/>
        </w:tabs>
        <w:ind w:left="2820" w:hanging="300"/>
      </w:pPr>
      <w:rPr>
        <w:rFonts w:ascii="Century Gothic" w:eastAsia="Century Gothic" w:hAnsi="Century Gothic" w:cs="Century Gothic"/>
        <w:position w:val="0"/>
        <w:sz w:val="20"/>
        <w:szCs w:val="20"/>
        <w:lang w:val="en-US"/>
      </w:rPr>
    </w:lvl>
    <w:lvl w:ilvl="4">
      <w:start w:val="1"/>
      <w:numFmt w:val="lowerLetter"/>
      <w:lvlText w:val="%5."/>
      <w:lvlJc w:val="left"/>
      <w:pPr>
        <w:tabs>
          <w:tab w:val="num" w:pos="3540"/>
        </w:tabs>
        <w:ind w:left="3540" w:hanging="300"/>
      </w:pPr>
      <w:rPr>
        <w:rFonts w:ascii="Century Gothic" w:eastAsia="Century Gothic" w:hAnsi="Century Gothic" w:cs="Century Gothic"/>
        <w:position w:val="0"/>
        <w:sz w:val="20"/>
        <w:szCs w:val="20"/>
        <w:lang w:val="en-US"/>
      </w:rPr>
    </w:lvl>
    <w:lvl w:ilvl="5">
      <w:start w:val="1"/>
      <w:numFmt w:val="lowerRoman"/>
      <w:lvlText w:val="%6."/>
      <w:lvlJc w:val="left"/>
      <w:pPr>
        <w:tabs>
          <w:tab w:val="num" w:pos="4271"/>
        </w:tabs>
        <w:ind w:left="4271" w:hanging="247"/>
      </w:pPr>
      <w:rPr>
        <w:rFonts w:ascii="Century Gothic" w:eastAsia="Century Gothic" w:hAnsi="Century Gothic" w:cs="Century Gothic"/>
        <w:position w:val="0"/>
        <w:sz w:val="20"/>
        <w:szCs w:val="20"/>
        <w:lang w:val="en-US"/>
      </w:rPr>
    </w:lvl>
    <w:lvl w:ilvl="6">
      <w:start w:val="1"/>
      <w:numFmt w:val="decimal"/>
      <w:lvlText w:val="%7."/>
      <w:lvlJc w:val="left"/>
      <w:pPr>
        <w:tabs>
          <w:tab w:val="num" w:pos="4980"/>
        </w:tabs>
        <w:ind w:left="4980" w:hanging="300"/>
      </w:pPr>
      <w:rPr>
        <w:rFonts w:ascii="Century Gothic" w:eastAsia="Century Gothic" w:hAnsi="Century Gothic" w:cs="Century Gothic"/>
        <w:position w:val="0"/>
        <w:sz w:val="20"/>
        <w:szCs w:val="20"/>
        <w:lang w:val="en-US"/>
      </w:rPr>
    </w:lvl>
    <w:lvl w:ilvl="7">
      <w:start w:val="1"/>
      <w:numFmt w:val="lowerLetter"/>
      <w:lvlText w:val="%8."/>
      <w:lvlJc w:val="left"/>
      <w:pPr>
        <w:tabs>
          <w:tab w:val="num" w:pos="5700"/>
        </w:tabs>
        <w:ind w:left="5700" w:hanging="300"/>
      </w:pPr>
      <w:rPr>
        <w:rFonts w:ascii="Century Gothic" w:eastAsia="Century Gothic" w:hAnsi="Century Gothic" w:cs="Century Gothic"/>
        <w:position w:val="0"/>
        <w:sz w:val="20"/>
        <w:szCs w:val="20"/>
        <w:lang w:val="en-US"/>
      </w:rPr>
    </w:lvl>
    <w:lvl w:ilvl="8">
      <w:start w:val="1"/>
      <w:numFmt w:val="lowerRoman"/>
      <w:lvlText w:val="%9."/>
      <w:lvlJc w:val="left"/>
      <w:pPr>
        <w:tabs>
          <w:tab w:val="num" w:pos="6431"/>
        </w:tabs>
        <w:ind w:left="6431" w:hanging="247"/>
      </w:pPr>
      <w:rPr>
        <w:rFonts w:ascii="Century Gothic" w:eastAsia="Century Gothic" w:hAnsi="Century Gothic" w:cs="Century Gothic"/>
        <w:position w:val="0"/>
        <w:sz w:val="20"/>
        <w:szCs w:val="20"/>
        <w:lang w:val="en-US"/>
      </w:rPr>
    </w:lvl>
  </w:abstractNum>
  <w:abstractNum w:abstractNumId="18" w15:restartNumberingAfterBreak="0">
    <w:nsid w:val="72FC7396"/>
    <w:multiLevelType w:val="multilevel"/>
    <w:tmpl w:val="3270402C"/>
    <w:styleLink w:val="List0"/>
    <w:lvl w:ilvl="0">
      <w:start w:val="1"/>
      <w:numFmt w:val="decimal"/>
      <w:lvlText w:val="%1."/>
      <w:lvlJc w:val="left"/>
      <w:pPr>
        <w:ind w:left="0" w:firstLine="0"/>
      </w:pPr>
      <w:rPr>
        <w:rFonts w:ascii="Century Gothic" w:eastAsia="Century Gothic" w:hAnsi="Century Gothic" w:cs="Century Gothic"/>
        <w:position w:val="0"/>
      </w:rPr>
    </w:lvl>
    <w:lvl w:ilvl="1">
      <w:start w:val="1"/>
      <w:numFmt w:val="decimal"/>
      <w:lvlText w:val="%1.%2."/>
      <w:lvlJc w:val="left"/>
      <w:pPr>
        <w:ind w:left="0" w:firstLine="0"/>
      </w:pPr>
      <w:rPr>
        <w:rFonts w:ascii="Century Gothic" w:eastAsia="Century Gothic" w:hAnsi="Century Gothic" w:cs="Century Gothic"/>
        <w:position w:val="0"/>
      </w:rPr>
    </w:lvl>
    <w:lvl w:ilvl="2">
      <w:start w:val="1"/>
      <w:numFmt w:val="decimal"/>
      <w:lvlText w:val="%1.%2.%3."/>
      <w:lvlJc w:val="left"/>
      <w:pPr>
        <w:ind w:left="0" w:firstLine="0"/>
      </w:pPr>
      <w:rPr>
        <w:rFonts w:ascii="Century Gothic" w:eastAsia="Century Gothic" w:hAnsi="Century Gothic" w:cs="Century Gothic"/>
        <w:position w:val="0"/>
      </w:rPr>
    </w:lvl>
    <w:lvl w:ilvl="3">
      <w:start w:val="1"/>
      <w:numFmt w:val="decimal"/>
      <w:lvlText w:val="%1.%2.%3.%4."/>
      <w:lvlJc w:val="left"/>
      <w:pPr>
        <w:ind w:left="0" w:firstLine="0"/>
      </w:pPr>
      <w:rPr>
        <w:rFonts w:ascii="Century Gothic" w:eastAsia="Century Gothic" w:hAnsi="Century Gothic" w:cs="Century Gothic"/>
        <w:position w:val="0"/>
      </w:rPr>
    </w:lvl>
    <w:lvl w:ilvl="4">
      <w:start w:val="1"/>
      <w:numFmt w:val="decimal"/>
      <w:lvlText w:val="%1.%2.%3.%4.%5."/>
      <w:lvlJc w:val="left"/>
      <w:pPr>
        <w:ind w:left="0" w:firstLine="0"/>
      </w:pPr>
      <w:rPr>
        <w:rFonts w:ascii="Century Gothic" w:eastAsia="Century Gothic" w:hAnsi="Century Gothic" w:cs="Century Gothic"/>
        <w:position w:val="0"/>
      </w:rPr>
    </w:lvl>
    <w:lvl w:ilvl="5">
      <w:start w:val="1"/>
      <w:numFmt w:val="decimal"/>
      <w:lvlText w:val="%1.%2.%3.%4.%5.%6."/>
      <w:lvlJc w:val="left"/>
      <w:pPr>
        <w:ind w:left="0" w:firstLine="0"/>
      </w:pPr>
      <w:rPr>
        <w:rFonts w:ascii="Century Gothic" w:eastAsia="Century Gothic" w:hAnsi="Century Gothic" w:cs="Century Gothic"/>
        <w:position w:val="0"/>
      </w:rPr>
    </w:lvl>
    <w:lvl w:ilvl="6">
      <w:start w:val="1"/>
      <w:numFmt w:val="decimal"/>
      <w:lvlText w:val="%1.%2.%3.%4.%5.%6.%7."/>
      <w:lvlJc w:val="left"/>
      <w:pPr>
        <w:ind w:left="0" w:firstLine="0"/>
      </w:pPr>
      <w:rPr>
        <w:rFonts w:ascii="Century Gothic" w:eastAsia="Century Gothic" w:hAnsi="Century Gothic" w:cs="Century Gothic"/>
        <w:position w:val="0"/>
      </w:rPr>
    </w:lvl>
    <w:lvl w:ilvl="7">
      <w:start w:val="1"/>
      <w:numFmt w:val="decimal"/>
      <w:lvlText w:val="%1.%2.%3.%4.%5.%6.%7.%8."/>
      <w:lvlJc w:val="left"/>
      <w:pPr>
        <w:ind w:left="0" w:firstLine="0"/>
      </w:pPr>
      <w:rPr>
        <w:rFonts w:ascii="Century Gothic" w:eastAsia="Century Gothic" w:hAnsi="Century Gothic" w:cs="Century Gothic"/>
        <w:position w:val="0"/>
      </w:rPr>
    </w:lvl>
    <w:lvl w:ilvl="8">
      <w:start w:val="1"/>
      <w:numFmt w:val="decimal"/>
      <w:lvlText w:val="%1.%2.%3.%4.%5.%6.%7.%8.%9."/>
      <w:lvlJc w:val="left"/>
      <w:pPr>
        <w:ind w:left="0" w:firstLine="0"/>
      </w:pPr>
      <w:rPr>
        <w:rFonts w:ascii="Century Gothic" w:eastAsia="Century Gothic" w:hAnsi="Century Gothic" w:cs="Century Gothic"/>
        <w:position w:val="0"/>
      </w:rPr>
    </w:lvl>
  </w:abstractNum>
  <w:abstractNum w:abstractNumId="19" w15:restartNumberingAfterBreak="0">
    <w:nsid w:val="73EC6927"/>
    <w:multiLevelType w:val="multilevel"/>
    <w:tmpl w:val="B1B05936"/>
    <w:lvl w:ilvl="0">
      <w:start w:val="6"/>
      <w:numFmt w:val="decimal"/>
      <w:lvlText w:val="%1."/>
      <w:lvlJc w:val="left"/>
      <w:pPr>
        <w:ind w:left="960" w:hanging="960"/>
      </w:pPr>
      <w:rPr>
        <w:rFonts w:hint="default"/>
      </w:rPr>
    </w:lvl>
    <w:lvl w:ilvl="1">
      <w:start w:val="2"/>
      <w:numFmt w:val="decimal"/>
      <w:lvlText w:val="%1.%2."/>
      <w:lvlJc w:val="left"/>
      <w:pPr>
        <w:ind w:left="960" w:hanging="960"/>
      </w:pPr>
      <w:rPr>
        <w:rFonts w:hint="default"/>
      </w:rPr>
    </w:lvl>
    <w:lvl w:ilvl="2">
      <w:start w:val="3"/>
      <w:numFmt w:val="decimal"/>
      <w:lvlText w:val="%1.%2.%3."/>
      <w:lvlJc w:val="left"/>
      <w:pPr>
        <w:ind w:left="1080" w:hanging="108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abstractNumId w:val="2"/>
  </w:num>
  <w:num w:numId="2">
    <w:abstractNumId w:val="18"/>
  </w:num>
  <w:num w:numId="3">
    <w:abstractNumId w:val="11"/>
  </w:num>
  <w:num w:numId="4">
    <w:abstractNumId w:val="17"/>
  </w:num>
  <w:num w:numId="5">
    <w:abstractNumId w:val="4"/>
  </w:num>
  <w:num w:numId="6">
    <w:abstractNumId w:val="19"/>
  </w:num>
  <w:num w:numId="7">
    <w:abstractNumId w:val="9"/>
  </w:num>
  <w:num w:numId="8">
    <w:abstractNumId w:val="3"/>
  </w:num>
  <w:num w:numId="9">
    <w:abstractNumId w:val="1"/>
  </w:num>
  <w:num w:numId="10">
    <w:abstractNumId w:val="10"/>
  </w:num>
  <w:num w:numId="11">
    <w:abstractNumId w:val="8"/>
  </w:num>
  <w:num w:numId="12">
    <w:abstractNumId w:val="15"/>
  </w:num>
  <w:num w:numId="13">
    <w:abstractNumId w:val="5"/>
  </w:num>
  <w:num w:numId="14">
    <w:abstractNumId w:val="16"/>
  </w:num>
  <w:num w:numId="15">
    <w:abstractNumId w:val="13"/>
  </w:num>
  <w:num w:numId="16">
    <w:abstractNumId w:val="0"/>
  </w:num>
  <w:num w:numId="17">
    <w:abstractNumId w:val="6"/>
  </w:num>
  <w:num w:numId="18">
    <w:abstractNumId w:val="7"/>
  </w:num>
  <w:num w:numId="19">
    <w:abstractNumId w:val="14"/>
  </w:num>
  <w:num w:numId="20">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88371A"/>
    <w:rsid w:val="00000545"/>
    <w:rsid w:val="0000431C"/>
    <w:rsid w:val="0000633F"/>
    <w:rsid w:val="00007710"/>
    <w:rsid w:val="00010FA4"/>
    <w:rsid w:val="00012E91"/>
    <w:rsid w:val="00014B2E"/>
    <w:rsid w:val="00014C9D"/>
    <w:rsid w:val="00015D0D"/>
    <w:rsid w:val="0001639A"/>
    <w:rsid w:val="000175D7"/>
    <w:rsid w:val="00017629"/>
    <w:rsid w:val="00017B03"/>
    <w:rsid w:val="00020F6B"/>
    <w:rsid w:val="000212A4"/>
    <w:rsid w:val="00022771"/>
    <w:rsid w:val="00022E0E"/>
    <w:rsid w:val="00022F98"/>
    <w:rsid w:val="0002554D"/>
    <w:rsid w:val="0003081B"/>
    <w:rsid w:val="00035A6F"/>
    <w:rsid w:val="00035BCE"/>
    <w:rsid w:val="00036ACA"/>
    <w:rsid w:val="00037C19"/>
    <w:rsid w:val="000405AA"/>
    <w:rsid w:val="00043633"/>
    <w:rsid w:val="00050DD8"/>
    <w:rsid w:val="00052A87"/>
    <w:rsid w:val="00056BBF"/>
    <w:rsid w:val="00056DD6"/>
    <w:rsid w:val="00056FB9"/>
    <w:rsid w:val="0005751D"/>
    <w:rsid w:val="00061768"/>
    <w:rsid w:val="00062382"/>
    <w:rsid w:val="00062961"/>
    <w:rsid w:val="00064F45"/>
    <w:rsid w:val="00065D57"/>
    <w:rsid w:val="000700D2"/>
    <w:rsid w:val="0007073A"/>
    <w:rsid w:val="00070DD6"/>
    <w:rsid w:val="00071044"/>
    <w:rsid w:val="00073851"/>
    <w:rsid w:val="00075163"/>
    <w:rsid w:val="000762EE"/>
    <w:rsid w:val="000776A0"/>
    <w:rsid w:val="000800CB"/>
    <w:rsid w:val="000862F9"/>
    <w:rsid w:val="000875B5"/>
    <w:rsid w:val="000906D1"/>
    <w:rsid w:val="000967AA"/>
    <w:rsid w:val="000967F8"/>
    <w:rsid w:val="000A02CA"/>
    <w:rsid w:val="000A11DF"/>
    <w:rsid w:val="000A2004"/>
    <w:rsid w:val="000A2B3D"/>
    <w:rsid w:val="000A5FE9"/>
    <w:rsid w:val="000A6AE5"/>
    <w:rsid w:val="000A7402"/>
    <w:rsid w:val="000B29AE"/>
    <w:rsid w:val="000B2B4E"/>
    <w:rsid w:val="000B3470"/>
    <w:rsid w:val="000B54B0"/>
    <w:rsid w:val="000C017C"/>
    <w:rsid w:val="000C097D"/>
    <w:rsid w:val="000C17BF"/>
    <w:rsid w:val="000C2378"/>
    <w:rsid w:val="000C3C16"/>
    <w:rsid w:val="000C45DE"/>
    <w:rsid w:val="000C57AF"/>
    <w:rsid w:val="000C660F"/>
    <w:rsid w:val="000D2569"/>
    <w:rsid w:val="000D3D08"/>
    <w:rsid w:val="000D47FA"/>
    <w:rsid w:val="000D4AF2"/>
    <w:rsid w:val="000D58B7"/>
    <w:rsid w:val="000D7B84"/>
    <w:rsid w:val="000E0043"/>
    <w:rsid w:val="000E35F7"/>
    <w:rsid w:val="000E57B0"/>
    <w:rsid w:val="000E7FAC"/>
    <w:rsid w:val="000F166C"/>
    <w:rsid w:val="000F26DA"/>
    <w:rsid w:val="000F354A"/>
    <w:rsid w:val="000F50A4"/>
    <w:rsid w:val="000F5F11"/>
    <w:rsid w:val="000F677B"/>
    <w:rsid w:val="000F79E5"/>
    <w:rsid w:val="001008EC"/>
    <w:rsid w:val="0010142B"/>
    <w:rsid w:val="001015F0"/>
    <w:rsid w:val="00114550"/>
    <w:rsid w:val="00114B90"/>
    <w:rsid w:val="00114C0B"/>
    <w:rsid w:val="001168AB"/>
    <w:rsid w:val="00116907"/>
    <w:rsid w:val="00117695"/>
    <w:rsid w:val="00121023"/>
    <w:rsid w:val="0012131C"/>
    <w:rsid w:val="0012427D"/>
    <w:rsid w:val="001252FD"/>
    <w:rsid w:val="001268C5"/>
    <w:rsid w:val="0012728D"/>
    <w:rsid w:val="00132ECB"/>
    <w:rsid w:val="00135C92"/>
    <w:rsid w:val="001424CE"/>
    <w:rsid w:val="00144120"/>
    <w:rsid w:val="00145D73"/>
    <w:rsid w:val="00151DF1"/>
    <w:rsid w:val="00152759"/>
    <w:rsid w:val="00155648"/>
    <w:rsid w:val="00161215"/>
    <w:rsid w:val="001642B3"/>
    <w:rsid w:val="00164AFD"/>
    <w:rsid w:val="00166C74"/>
    <w:rsid w:val="00167424"/>
    <w:rsid w:val="0017011B"/>
    <w:rsid w:val="00171551"/>
    <w:rsid w:val="0017189D"/>
    <w:rsid w:val="0017604A"/>
    <w:rsid w:val="00177EA2"/>
    <w:rsid w:val="00180E9E"/>
    <w:rsid w:val="00184BAB"/>
    <w:rsid w:val="00186F53"/>
    <w:rsid w:val="00191556"/>
    <w:rsid w:val="00191ACF"/>
    <w:rsid w:val="00194842"/>
    <w:rsid w:val="0019785E"/>
    <w:rsid w:val="001A077E"/>
    <w:rsid w:val="001A1733"/>
    <w:rsid w:val="001A1D3C"/>
    <w:rsid w:val="001A44D6"/>
    <w:rsid w:val="001A49DB"/>
    <w:rsid w:val="001A4FF5"/>
    <w:rsid w:val="001A7075"/>
    <w:rsid w:val="001B0A5A"/>
    <w:rsid w:val="001B0EDE"/>
    <w:rsid w:val="001B1E54"/>
    <w:rsid w:val="001B37EE"/>
    <w:rsid w:val="001B46EB"/>
    <w:rsid w:val="001B5D99"/>
    <w:rsid w:val="001B6F8F"/>
    <w:rsid w:val="001C3E21"/>
    <w:rsid w:val="001D0430"/>
    <w:rsid w:val="001D1D7D"/>
    <w:rsid w:val="001D2F40"/>
    <w:rsid w:val="001D3A34"/>
    <w:rsid w:val="001D6DA4"/>
    <w:rsid w:val="001D76B2"/>
    <w:rsid w:val="001D7764"/>
    <w:rsid w:val="001E260F"/>
    <w:rsid w:val="001E3B32"/>
    <w:rsid w:val="001E462C"/>
    <w:rsid w:val="001E532B"/>
    <w:rsid w:val="001E6CE7"/>
    <w:rsid w:val="001F04FA"/>
    <w:rsid w:val="001F0AEE"/>
    <w:rsid w:val="001F0D66"/>
    <w:rsid w:val="001F18A2"/>
    <w:rsid w:val="001F29AD"/>
    <w:rsid w:val="0020028E"/>
    <w:rsid w:val="00200584"/>
    <w:rsid w:val="00202CF9"/>
    <w:rsid w:val="002053BD"/>
    <w:rsid w:val="00205498"/>
    <w:rsid w:val="00205EE6"/>
    <w:rsid w:val="00207B94"/>
    <w:rsid w:val="00211BE7"/>
    <w:rsid w:val="00213061"/>
    <w:rsid w:val="00215793"/>
    <w:rsid w:val="00216C4B"/>
    <w:rsid w:val="00221240"/>
    <w:rsid w:val="002230F3"/>
    <w:rsid w:val="00224200"/>
    <w:rsid w:val="00225B37"/>
    <w:rsid w:val="00225F69"/>
    <w:rsid w:val="0022664A"/>
    <w:rsid w:val="0022694D"/>
    <w:rsid w:val="00227E8F"/>
    <w:rsid w:val="002310B0"/>
    <w:rsid w:val="00231856"/>
    <w:rsid w:val="00234D7A"/>
    <w:rsid w:val="002357A7"/>
    <w:rsid w:val="00237D7A"/>
    <w:rsid w:val="00237FDB"/>
    <w:rsid w:val="0024255A"/>
    <w:rsid w:val="00242E74"/>
    <w:rsid w:val="00244ECD"/>
    <w:rsid w:val="00244F39"/>
    <w:rsid w:val="00245580"/>
    <w:rsid w:val="00250BAE"/>
    <w:rsid w:val="00253C3A"/>
    <w:rsid w:val="00253E77"/>
    <w:rsid w:val="002544C5"/>
    <w:rsid w:val="00254B9E"/>
    <w:rsid w:val="00256DBA"/>
    <w:rsid w:val="00257AB2"/>
    <w:rsid w:val="00261074"/>
    <w:rsid w:val="00261251"/>
    <w:rsid w:val="00265DDA"/>
    <w:rsid w:val="00266027"/>
    <w:rsid w:val="0026613D"/>
    <w:rsid w:val="00267676"/>
    <w:rsid w:val="00267FB6"/>
    <w:rsid w:val="002703B3"/>
    <w:rsid w:val="002706A3"/>
    <w:rsid w:val="00270FA9"/>
    <w:rsid w:val="00271C21"/>
    <w:rsid w:val="002753F4"/>
    <w:rsid w:val="0027546C"/>
    <w:rsid w:val="00280335"/>
    <w:rsid w:val="00280A38"/>
    <w:rsid w:val="00280E5E"/>
    <w:rsid w:val="00280EEE"/>
    <w:rsid w:val="00282777"/>
    <w:rsid w:val="002832C4"/>
    <w:rsid w:val="00287C09"/>
    <w:rsid w:val="00290B1E"/>
    <w:rsid w:val="00291EBC"/>
    <w:rsid w:val="00293631"/>
    <w:rsid w:val="00294683"/>
    <w:rsid w:val="002A04D7"/>
    <w:rsid w:val="002A0BF1"/>
    <w:rsid w:val="002A2090"/>
    <w:rsid w:val="002A44AA"/>
    <w:rsid w:val="002A56EC"/>
    <w:rsid w:val="002A620B"/>
    <w:rsid w:val="002A6C77"/>
    <w:rsid w:val="002A7ADE"/>
    <w:rsid w:val="002A7C59"/>
    <w:rsid w:val="002A7F42"/>
    <w:rsid w:val="002B04AD"/>
    <w:rsid w:val="002B3316"/>
    <w:rsid w:val="002B3A30"/>
    <w:rsid w:val="002B56AF"/>
    <w:rsid w:val="002B6959"/>
    <w:rsid w:val="002B6977"/>
    <w:rsid w:val="002C10A9"/>
    <w:rsid w:val="002C17C1"/>
    <w:rsid w:val="002C18CC"/>
    <w:rsid w:val="002C22A9"/>
    <w:rsid w:val="002C2A5D"/>
    <w:rsid w:val="002C2E88"/>
    <w:rsid w:val="002C4DA9"/>
    <w:rsid w:val="002D00EE"/>
    <w:rsid w:val="002D041F"/>
    <w:rsid w:val="002D28C8"/>
    <w:rsid w:val="002D2E85"/>
    <w:rsid w:val="002D7634"/>
    <w:rsid w:val="002E02F5"/>
    <w:rsid w:val="002E2CF9"/>
    <w:rsid w:val="002E3AC4"/>
    <w:rsid w:val="002E4AB6"/>
    <w:rsid w:val="002E5B32"/>
    <w:rsid w:val="002E7681"/>
    <w:rsid w:val="002E7EB8"/>
    <w:rsid w:val="002F32F8"/>
    <w:rsid w:val="002F562E"/>
    <w:rsid w:val="002F712F"/>
    <w:rsid w:val="00301C3B"/>
    <w:rsid w:val="00302AE0"/>
    <w:rsid w:val="00303128"/>
    <w:rsid w:val="0030646A"/>
    <w:rsid w:val="0030655F"/>
    <w:rsid w:val="00310353"/>
    <w:rsid w:val="0031108F"/>
    <w:rsid w:val="00312D0D"/>
    <w:rsid w:val="00314A3F"/>
    <w:rsid w:val="00315A1E"/>
    <w:rsid w:val="003205FB"/>
    <w:rsid w:val="00323ED3"/>
    <w:rsid w:val="003247E3"/>
    <w:rsid w:val="0033066F"/>
    <w:rsid w:val="00331603"/>
    <w:rsid w:val="00331801"/>
    <w:rsid w:val="00333DD7"/>
    <w:rsid w:val="00334E7A"/>
    <w:rsid w:val="00335C54"/>
    <w:rsid w:val="00337CBE"/>
    <w:rsid w:val="00340288"/>
    <w:rsid w:val="00343006"/>
    <w:rsid w:val="003446EF"/>
    <w:rsid w:val="003459D7"/>
    <w:rsid w:val="00347AFA"/>
    <w:rsid w:val="003501DA"/>
    <w:rsid w:val="003509B3"/>
    <w:rsid w:val="003563D1"/>
    <w:rsid w:val="00361130"/>
    <w:rsid w:val="003616E4"/>
    <w:rsid w:val="00362B3D"/>
    <w:rsid w:val="003633D0"/>
    <w:rsid w:val="00365B9B"/>
    <w:rsid w:val="00370AA4"/>
    <w:rsid w:val="00371879"/>
    <w:rsid w:val="00373BA1"/>
    <w:rsid w:val="0037473C"/>
    <w:rsid w:val="00376CD5"/>
    <w:rsid w:val="0038242F"/>
    <w:rsid w:val="003830D9"/>
    <w:rsid w:val="00383546"/>
    <w:rsid w:val="00384DD8"/>
    <w:rsid w:val="00390B64"/>
    <w:rsid w:val="00392AF8"/>
    <w:rsid w:val="00393563"/>
    <w:rsid w:val="00396690"/>
    <w:rsid w:val="003A1D76"/>
    <w:rsid w:val="003A2B99"/>
    <w:rsid w:val="003A5F5D"/>
    <w:rsid w:val="003A63FF"/>
    <w:rsid w:val="003B23BA"/>
    <w:rsid w:val="003B2CCA"/>
    <w:rsid w:val="003B38E8"/>
    <w:rsid w:val="003B429B"/>
    <w:rsid w:val="003B441F"/>
    <w:rsid w:val="003B6913"/>
    <w:rsid w:val="003B77BA"/>
    <w:rsid w:val="003B7C46"/>
    <w:rsid w:val="003C0D60"/>
    <w:rsid w:val="003C381C"/>
    <w:rsid w:val="003C3C25"/>
    <w:rsid w:val="003C44A1"/>
    <w:rsid w:val="003C5574"/>
    <w:rsid w:val="003C6DB1"/>
    <w:rsid w:val="003C75F8"/>
    <w:rsid w:val="003D0122"/>
    <w:rsid w:val="003D0B52"/>
    <w:rsid w:val="003D36C4"/>
    <w:rsid w:val="003D4808"/>
    <w:rsid w:val="003D4834"/>
    <w:rsid w:val="003D56AB"/>
    <w:rsid w:val="003D5797"/>
    <w:rsid w:val="003D5C5D"/>
    <w:rsid w:val="003E1D67"/>
    <w:rsid w:val="003E2C59"/>
    <w:rsid w:val="003E50EC"/>
    <w:rsid w:val="003E7096"/>
    <w:rsid w:val="003F0F13"/>
    <w:rsid w:val="003F554E"/>
    <w:rsid w:val="003F576B"/>
    <w:rsid w:val="003F7896"/>
    <w:rsid w:val="00400F6C"/>
    <w:rsid w:val="00401989"/>
    <w:rsid w:val="0040293F"/>
    <w:rsid w:val="00402A33"/>
    <w:rsid w:val="00403702"/>
    <w:rsid w:val="0040495C"/>
    <w:rsid w:val="004071C0"/>
    <w:rsid w:val="0040753E"/>
    <w:rsid w:val="00410175"/>
    <w:rsid w:val="004143EE"/>
    <w:rsid w:val="00415223"/>
    <w:rsid w:val="00416095"/>
    <w:rsid w:val="0041622B"/>
    <w:rsid w:val="004162FB"/>
    <w:rsid w:val="00416965"/>
    <w:rsid w:val="004169ED"/>
    <w:rsid w:val="00416B80"/>
    <w:rsid w:val="00417ACF"/>
    <w:rsid w:val="004236D7"/>
    <w:rsid w:val="00423DA9"/>
    <w:rsid w:val="0042635D"/>
    <w:rsid w:val="00431777"/>
    <w:rsid w:val="00431BD4"/>
    <w:rsid w:val="00431C39"/>
    <w:rsid w:val="00437597"/>
    <w:rsid w:val="00442ABE"/>
    <w:rsid w:val="004439E6"/>
    <w:rsid w:val="004451D4"/>
    <w:rsid w:val="00445C1D"/>
    <w:rsid w:val="00446A95"/>
    <w:rsid w:val="00447967"/>
    <w:rsid w:val="00450B87"/>
    <w:rsid w:val="00450D78"/>
    <w:rsid w:val="00451A70"/>
    <w:rsid w:val="00453480"/>
    <w:rsid w:val="00453FD2"/>
    <w:rsid w:val="004542C2"/>
    <w:rsid w:val="00454575"/>
    <w:rsid w:val="00455456"/>
    <w:rsid w:val="00455781"/>
    <w:rsid w:val="004561F6"/>
    <w:rsid w:val="0045685F"/>
    <w:rsid w:val="00457371"/>
    <w:rsid w:val="00461471"/>
    <w:rsid w:val="00463584"/>
    <w:rsid w:val="0046672F"/>
    <w:rsid w:val="00470E10"/>
    <w:rsid w:val="0047196C"/>
    <w:rsid w:val="004726BA"/>
    <w:rsid w:val="00474B6B"/>
    <w:rsid w:val="004757D9"/>
    <w:rsid w:val="00475D20"/>
    <w:rsid w:val="00476B6D"/>
    <w:rsid w:val="0048240F"/>
    <w:rsid w:val="0048544E"/>
    <w:rsid w:val="00485F54"/>
    <w:rsid w:val="004869CC"/>
    <w:rsid w:val="00486F4D"/>
    <w:rsid w:val="00490F47"/>
    <w:rsid w:val="0049218B"/>
    <w:rsid w:val="0049262E"/>
    <w:rsid w:val="004959B8"/>
    <w:rsid w:val="004977BC"/>
    <w:rsid w:val="004A1960"/>
    <w:rsid w:val="004A25CD"/>
    <w:rsid w:val="004A277E"/>
    <w:rsid w:val="004A2B75"/>
    <w:rsid w:val="004A535E"/>
    <w:rsid w:val="004B13FD"/>
    <w:rsid w:val="004B64B9"/>
    <w:rsid w:val="004C0C4E"/>
    <w:rsid w:val="004C2836"/>
    <w:rsid w:val="004C6137"/>
    <w:rsid w:val="004C6B8F"/>
    <w:rsid w:val="004C75D7"/>
    <w:rsid w:val="004C798D"/>
    <w:rsid w:val="004D0968"/>
    <w:rsid w:val="004D1A87"/>
    <w:rsid w:val="004D289D"/>
    <w:rsid w:val="004D5498"/>
    <w:rsid w:val="004D59B4"/>
    <w:rsid w:val="004D5AF4"/>
    <w:rsid w:val="004E1134"/>
    <w:rsid w:val="004E1DE8"/>
    <w:rsid w:val="004E2743"/>
    <w:rsid w:val="004E2AFD"/>
    <w:rsid w:val="004E2B5B"/>
    <w:rsid w:val="004E5BC9"/>
    <w:rsid w:val="004E6256"/>
    <w:rsid w:val="004E62F2"/>
    <w:rsid w:val="004E673E"/>
    <w:rsid w:val="004F0D59"/>
    <w:rsid w:val="004F1F9F"/>
    <w:rsid w:val="004F23E9"/>
    <w:rsid w:val="004F4A0E"/>
    <w:rsid w:val="004F6470"/>
    <w:rsid w:val="005037CD"/>
    <w:rsid w:val="0050429E"/>
    <w:rsid w:val="00505060"/>
    <w:rsid w:val="00505427"/>
    <w:rsid w:val="00510065"/>
    <w:rsid w:val="00513331"/>
    <w:rsid w:val="00513453"/>
    <w:rsid w:val="00514368"/>
    <w:rsid w:val="00517D41"/>
    <w:rsid w:val="005228F7"/>
    <w:rsid w:val="00522DF4"/>
    <w:rsid w:val="00524511"/>
    <w:rsid w:val="00524EF1"/>
    <w:rsid w:val="00526A9D"/>
    <w:rsid w:val="00526DB3"/>
    <w:rsid w:val="00534037"/>
    <w:rsid w:val="0053515D"/>
    <w:rsid w:val="00537F63"/>
    <w:rsid w:val="0054032D"/>
    <w:rsid w:val="00543864"/>
    <w:rsid w:val="005445F4"/>
    <w:rsid w:val="005478C9"/>
    <w:rsid w:val="0055126D"/>
    <w:rsid w:val="00551BDB"/>
    <w:rsid w:val="00553533"/>
    <w:rsid w:val="005537D1"/>
    <w:rsid w:val="00553FEC"/>
    <w:rsid w:val="005546B0"/>
    <w:rsid w:val="00554738"/>
    <w:rsid w:val="00555A7B"/>
    <w:rsid w:val="005568DE"/>
    <w:rsid w:val="00556E7E"/>
    <w:rsid w:val="0055762A"/>
    <w:rsid w:val="0056074D"/>
    <w:rsid w:val="00561C84"/>
    <w:rsid w:val="00562FF8"/>
    <w:rsid w:val="0056463C"/>
    <w:rsid w:val="00565C7B"/>
    <w:rsid w:val="00567EE9"/>
    <w:rsid w:val="005706DE"/>
    <w:rsid w:val="005708D8"/>
    <w:rsid w:val="00570B46"/>
    <w:rsid w:val="00570E01"/>
    <w:rsid w:val="00571B27"/>
    <w:rsid w:val="005803F0"/>
    <w:rsid w:val="005820C0"/>
    <w:rsid w:val="005822D6"/>
    <w:rsid w:val="00582AAE"/>
    <w:rsid w:val="00584AF6"/>
    <w:rsid w:val="00584DFB"/>
    <w:rsid w:val="0058749D"/>
    <w:rsid w:val="00590989"/>
    <w:rsid w:val="00590BE8"/>
    <w:rsid w:val="00593633"/>
    <w:rsid w:val="00594B06"/>
    <w:rsid w:val="005952FC"/>
    <w:rsid w:val="00595C74"/>
    <w:rsid w:val="00597FF2"/>
    <w:rsid w:val="005A00B7"/>
    <w:rsid w:val="005A1930"/>
    <w:rsid w:val="005A2A09"/>
    <w:rsid w:val="005A34CA"/>
    <w:rsid w:val="005A4CCB"/>
    <w:rsid w:val="005B2B89"/>
    <w:rsid w:val="005B2F83"/>
    <w:rsid w:val="005B336E"/>
    <w:rsid w:val="005B3F61"/>
    <w:rsid w:val="005B76D7"/>
    <w:rsid w:val="005B7CBF"/>
    <w:rsid w:val="005C0509"/>
    <w:rsid w:val="005C105C"/>
    <w:rsid w:val="005C22A4"/>
    <w:rsid w:val="005C4D6A"/>
    <w:rsid w:val="005C5DD1"/>
    <w:rsid w:val="005C5E7F"/>
    <w:rsid w:val="005D2555"/>
    <w:rsid w:val="005D2CD7"/>
    <w:rsid w:val="005D2F56"/>
    <w:rsid w:val="005D3163"/>
    <w:rsid w:val="005D4016"/>
    <w:rsid w:val="005D4297"/>
    <w:rsid w:val="005D51D0"/>
    <w:rsid w:val="005D5560"/>
    <w:rsid w:val="005D5DA7"/>
    <w:rsid w:val="005D7517"/>
    <w:rsid w:val="005E5B49"/>
    <w:rsid w:val="005E6702"/>
    <w:rsid w:val="005E6877"/>
    <w:rsid w:val="005E750D"/>
    <w:rsid w:val="005E7ECD"/>
    <w:rsid w:val="005F12D5"/>
    <w:rsid w:val="005F3FEC"/>
    <w:rsid w:val="005F56EE"/>
    <w:rsid w:val="005F66CC"/>
    <w:rsid w:val="005F68B0"/>
    <w:rsid w:val="00601A21"/>
    <w:rsid w:val="00602A39"/>
    <w:rsid w:val="00603A76"/>
    <w:rsid w:val="00603D21"/>
    <w:rsid w:val="00606BF6"/>
    <w:rsid w:val="00610162"/>
    <w:rsid w:val="00610D16"/>
    <w:rsid w:val="00613099"/>
    <w:rsid w:val="006133F5"/>
    <w:rsid w:val="00613588"/>
    <w:rsid w:val="00615F1E"/>
    <w:rsid w:val="006211B0"/>
    <w:rsid w:val="00625458"/>
    <w:rsid w:val="0063028B"/>
    <w:rsid w:val="00630C75"/>
    <w:rsid w:val="00630EF6"/>
    <w:rsid w:val="00631AAE"/>
    <w:rsid w:val="0063229F"/>
    <w:rsid w:val="0063265E"/>
    <w:rsid w:val="006346E9"/>
    <w:rsid w:val="00634A3E"/>
    <w:rsid w:val="00634AE8"/>
    <w:rsid w:val="0064016F"/>
    <w:rsid w:val="0064463B"/>
    <w:rsid w:val="00644D12"/>
    <w:rsid w:val="00645708"/>
    <w:rsid w:val="00651D5F"/>
    <w:rsid w:val="00652718"/>
    <w:rsid w:val="006529CB"/>
    <w:rsid w:val="00652DBB"/>
    <w:rsid w:val="00653743"/>
    <w:rsid w:val="0065421A"/>
    <w:rsid w:val="006556E7"/>
    <w:rsid w:val="00655C60"/>
    <w:rsid w:val="00657397"/>
    <w:rsid w:val="00660983"/>
    <w:rsid w:val="0066230E"/>
    <w:rsid w:val="0066271C"/>
    <w:rsid w:val="00663F8C"/>
    <w:rsid w:val="00666D4C"/>
    <w:rsid w:val="006712DA"/>
    <w:rsid w:val="0067265F"/>
    <w:rsid w:val="0067281D"/>
    <w:rsid w:val="00675E5F"/>
    <w:rsid w:val="00676CB0"/>
    <w:rsid w:val="0067726A"/>
    <w:rsid w:val="00680F3C"/>
    <w:rsid w:val="0068253A"/>
    <w:rsid w:val="00686FD4"/>
    <w:rsid w:val="00691FAF"/>
    <w:rsid w:val="006949D9"/>
    <w:rsid w:val="006960F0"/>
    <w:rsid w:val="006A0A29"/>
    <w:rsid w:val="006A2B11"/>
    <w:rsid w:val="006A4CAA"/>
    <w:rsid w:val="006A6AE8"/>
    <w:rsid w:val="006A6B52"/>
    <w:rsid w:val="006B025F"/>
    <w:rsid w:val="006B3149"/>
    <w:rsid w:val="006B4D50"/>
    <w:rsid w:val="006B4D9B"/>
    <w:rsid w:val="006B7098"/>
    <w:rsid w:val="006B7B6A"/>
    <w:rsid w:val="006C1538"/>
    <w:rsid w:val="006C2B60"/>
    <w:rsid w:val="006C395D"/>
    <w:rsid w:val="006C51C0"/>
    <w:rsid w:val="006C6243"/>
    <w:rsid w:val="006C647C"/>
    <w:rsid w:val="006C7489"/>
    <w:rsid w:val="006D1018"/>
    <w:rsid w:val="006D5A2E"/>
    <w:rsid w:val="006D5BCF"/>
    <w:rsid w:val="006D67DE"/>
    <w:rsid w:val="006D7309"/>
    <w:rsid w:val="006E12C5"/>
    <w:rsid w:val="006E30EA"/>
    <w:rsid w:val="006E4A6D"/>
    <w:rsid w:val="006E7937"/>
    <w:rsid w:val="006F158C"/>
    <w:rsid w:val="006F1838"/>
    <w:rsid w:val="006F1BF4"/>
    <w:rsid w:val="006F20F2"/>
    <w:rsid w:val="006F31A2"/>
    <w:rsid w:val="006F56F4"/>
    <w:rsid w:val="006F57D9"/>
    <w:rsid w:val="006F64BB"/>
    <w:rsid w:val="006F6592"/>
    <w:rsid w:val="006F6A1D"/>
    <w:rsid w:val="006F6FD6"/>
    <w:rsid w:val="006F751A"/>
    <w:rsid w:val="006F7E10"/>
    <w:rsid w:val="007009A6"/>
    <w:rsid w:val="00700E2A"/>
    <w:rsid w:val="007077BC"/>
    <w:rsid w:val="00707BF9"/>
    <w:rsid w:val="0071250A"/>
    <w:rsid w:val="00712ED2"/>
    <w:rsid w:val="0071345A"/>
    <w:rsid w:val="00714366"/>
    <w:rsid w:val="0072174B"/>
    <w:rsid w:val="00721AB4"/>
    <w:rsid w:val="0072374E"/>
    <w:rsid w:val="007273FE"/>
    <w:rsid w:val="00727472"/>
    <w:rsid w:val="00730E30"/>
    <w:rsid w:val="00731120"/>
    <w:rsid w:val="007312B4"/>
    <w:rsid w:val="00731709"/>
    <w:rsid w:val="007318D8"/>
    <w:rsid w:val="0073379C"/>
    <w:rsid w:val="007337B6"/>
    <w:rsid w:val="0073558A"/>
    <w:rsid w:val="00735BF2"/>
    <w:rsid w:val="00736B16"/>
    <w:rsid w:val="00736D44"/>
    <w:rsid w:val="00741CB1"/>
    <w:rsid w:val="00743DEF"/>
    <w:rsid w:val="00744E3A"/>
    <w:rsid w:val="0074662B"/>
    <w:rsid w:val="00751ED0"/>
    <w:rsid w:val="00752968"/>
    <w:rsid w:val="00752EE9"/>
    <w:rsid w:val="007553AD"/>
    <w:rsid w:val="00756CC5"/>
    <w:rsid w:val="00760D42"/>
    <w:rsid w:val="00762626"/>
    <w:rsid w:val="007637BC"/>
    <w:rsid w:val="007640A0"/>
    <w:rsid w:val="00764B97"/>
    <w:rsid w:val="007651BF"/>
    <w:rsid w:val="00765AFB"/>
    <w:rsid w:val="0076653D"/>
    <w:rsid w:val="00766C9E"/>
    <w:rsid w:val="007706D9"/>
    <w:rsid w:val="00770D4C"/>
    <w:rsid w:val="00771652"/>
    <w:rsid w:val="007752E8"/>
    <w:rsid w:val="00775C1F"/>
    <w:rsid w:val="00775E1C"/>
    <w:rsid w:val="007815F5"/>
    <w:rsid w:val="0078327F"/>
    <w:rsid w:val="00783E4C"/>
    <w:rsid w:val="007842F0"/>
    <w:rsid w:val="0078636E"/>
    <w:rsid w:val="00790F85"/>
    <w:rsid w:val="0079318B"/>
    <w:rsid w:val="00793B2E"/>
    <w:rsid w:val="00793B5B"/>
    <w:rsid w:val="00794150"/>
    <w:rsid w:val="007941FB"/>
    <w:rsid w:val="007945DE"/>
    <w:rsid w:val="007945F5"/>
    <w:rsid w:val="00794716"/>
    <w:rsid w:val="00795F42"/>
    <w:rsid w:val="00797C35"/>
    <w:rsid w:val="007A2AA7"/>
    <w:rsid w:val="007A6397"/>
    <w:rsid w:val="007A692E"/>
    <w:rsid w:val="007A78B4"/>
    <w:rsid w:val="007A7DD1"/>
    <w:rsid w:val="007B2A22"/>
    <w:rsid w:val="007B3EB0"/>
    <w:rsid w:val="007B5D83"/>
    <w:rsid w:val="007B772C"/>
    <w:rsid w:val="007B7B03"/>
    <w:rsid w:val="007C14C5"/>
    <w:rsid w:val="007C2FF1"/>
    <w:rsid w:val="007C30B7"/>
    <w:rsid w:val="007C567F"/>
    <w:rsid w:val="007C69CE"/>
    <w:rsid w:val="007D063D"/>
    <w:rsid w:val="007D1FBC"/>
    <w:rsid w:val="007D50BE"/>
    <w:rsid w:val="007D72EE"/>
    <w:rsid w:val="007D77E8"/>
    <w:rsid w:val="007E11E2"/>
    <w:rsid w:val="007E1F63"/>
    <w:rsid w:val="007E319C"/>
    <w:rsid w:val="007E45B8"/>
    <w:rsid w:val="007E4757"/>
    <w:rsid w:val="007E5FCD"/>
    <w:rsid w:val="007E7B82"/>
    <w:rsid w:val="007F1BE6"/>
    <w:rsid w:val="007F29A5"/>
    <w:rsid w:val="007F3050"/>
    <w:rsid w:val="007F3E44"/>
    <w:rsid w:val="007F52B8"/>
    <w:rsid w:val="007F661B"/>
    <w:rsid w:val="008007AC"/>
    <w:rsid w:val="00804C57"/>
    <w:rsid w:val="00806766"/>
    <w:rsid w:val="00806F12"/>
    <w:rsid w:val="008118E0"/>
    <w:rsid w:val="0081678C"/>
    <w:rsid w:val="008173B3"/>
    <w:rsid w:val="008210A3"/>
    <w:rsid w:val="008216DC"/>
    <w:rsid w:val="00821815"/>
    <w:rsid w:val="00825411"/>
    <w:rsid w:val="00826E45"/>
    <w:rsid w:val="008305C5"/>
    <w:rsid w:val="00831D1C"/>
    <w:rsid w:val="00832572"/>
    <w:rsid w:val="0083300E"/>
    <w:rsid w:val="008341D2"/>
    <w:rsid w:val="00834C71"/>
    <w:rsid w:val="0083511B"/>
    <w:rsid w:val="0083567E"/>
    <w:rsid w:val="00837DAE"/>
    <w:rsid w:val="00837F0F"/>
    <w:rsid w:val="0084050B"/>
    <w:rsid w:val="00841D11"/>
    <w:rsid w:val="0084277C"/>
    <w:rsid w:val="008438CB"/>
    <w:rsid w:val="00843A84"/>
    <w:rsid w:val="00844549"/>
    <w:rsid w:val="008447C2"/>
    <w:rsid w:val="00844880"/>
    <w:rsid w:val="008457E5"/>
    <w:rsid w:val="00845AA7"/>
    <w:rsid w:val="00847927"/>
    <w:rsid w:val="00851ED6"/>
    <w:rsid w:val="00851EDF"/>
    <w:rsid w:val="00853683"/>
    <w:rsid w:val="00855E05"/>
    <w:rsid w:val="00855F86"/>
    <w:rsid w:val="00857CCD"/>
    <w:rsid w:val="00861065"/>
    <w:rsid w:val="00863BBD"/>
    <w:rsid w:val="008657EB"/>
    <w:rsid w:val="00866FE2"/>
    <w:rsid w:val="00867BC2"/>
    <w:rsid w:val="00870636"/>
    <w:rsid w:val="00873B8A"/>
    <w:rsid w:val="008821E1"/>
    <w:rsid w:val="0088371A"/>
    <w:rsid w:val="00891C86"/>
    <w:rsid w:val="00891E71"/>
    <w:rsid w:val="0089765E"/>
    <w:rsid w:val="008A329D"/>
    <w:rsid w:val="008A629F"/>
    <w:rsid w:val="008B126A"/>
    <w:rsid w:val="008B1342"/>
    <w:rsid w:val="008B1346"/>
    <w:rsid w:val="008B1DFF"/>
    <w:rsid w:val="008B2EC8"/>
    <w:rsid w:val="008B43A8"/>
    <w:rsid w:val="008B7442"/>
    <w:rsid w:val="008C0E27"/>
    <w:rsid w:val="008C294B"/>
    <w:rsid w:val="008C2C89"/>
    <w:rsid w:val="008C475C"/>
    <w:rsid w:val="008C5307"/>
    <w:rsid w:val="008C5AD9"/>
    <w:rsid w:val="008C61F4"/>
    <w:rsid w:val="008D2194"/>
    <w:rsid w:val="008D33BD"/>
    <w:rsid w:val="008D3B1E"/>
    <w:rsid w:val="008D5122"/>
    <w:rsid w:val="008D524E"/>
    <w:rsid w:val="008D586B"/>
    <w:rsid w:val="008D65DB"/>
    <w:rsid w:val="008E03E9"/>
    <w:rsid w:val="008E1B52"/>
    <w:rsid w:val="008E1F6A"/>
    <w:rsid w:val="008E2810"/>
    <w:rsid w:val="008E4A22"/>
    <w:rsid w:val="008E6719"/>
    <w:rsid w:val="008F2518"/>
    <w:rsid w:val="008F43EF"/>
    <w:rsid w:val="008F4487"/>
    <w:rsid w:val="008F4CA4"/>
    <w:rsid w:val="008F574F"/>
    <w:rsid w:val="008F5C7B"/>
    <w:rsid w:val="008F7679"/>
    <w:rsid w:val="008F7738"/>
    <w:rsid w:val="008F7C31"/>
    <w:rsid w:val="00900C72"/>
    <w:rsid w:val="00906C5B"/>
    <w:rsid w:val="009113DE"/>
    <w:rsid w:val="00911AD3"/>
    <w:rsid w:val="00911EB7"/>
    <w:rsid w:val="0091469E"/>
    <w:rsid w:val="0091696F"/>
    <w:rsid w:val="00920002"/>
    <w:rsid w:val="009216A2"/>
    <w:rsid w:val="00923608"/>
    <w:rsid w:val="0092470A"/>
    <w:rsid w:val="00931D82"/>
    <w:rsid w:val="00933434"/>
    <w:rsid w:val="00934C38"/>
    <w:rsid w:val="00934C9C"/>
    <w:rsid w:val="00941795"/>
    <w:rsid w:val="009456B1"/>
    <w:rsid w:val="009462CC"/>
    <w:rsid w:val="009502DB"/>
    <w:rsid w:val="009508F6"/>
    <w:rsid w:val="009513D1"/>
    <w:rsid w:val="009548A4"/>
    <w:rsid w:val="00962D77"/>
    <w:rsid w:val="00963BF6"/>
    <w:rsid w:val="00975BAA"/>
    <w:rsid w:val="00976607"/>
    <w:rsid w:val="009819D9"/>
    <w:rsid w:val="00982579"/>
    <w:rsid w:val="00983485"/>
    <w:rsid w:val="00985EE5"/>
    <w:rsid w:val="0098674D"/>
    <w:rsid w:val="0099273C"/>
    <w:rsid w:val="00992E17"/>
    <w:rsid w:val="009A0BCF"/>
    <w:rsid w:val="009A2770"/>
    <w:rsid w:val="009A3E81"/>
    <w:rsid w:val="009A46DF"/>
    <w:rsid w:val="009B23CD"/>
    <w:rsid w:val="009B38B3"/>
    <w:rsid w:val="009B5C5E"/>
    <w:rsid w:val="009B7C90"/>
    <w:rsid w:val="009B7C94"/>
    <w:rsid w:val="009C07E8"/>
    <w:rsid w:val="009C4D01"/>
    <w:rsid w:val="009D0EB2"/>
    <w:rsid w:val="009D1539"/>
    <w:rsid w:val="009D1873"/>
    <w:rsid w:val="009D4CE1"/>
    <w:rsid w:val="009D6E70"/>
    <w:rsid w:val="009D7636"/>
    <w:rsid w:val="009E0096"/>
    <w:rsid w:val="009E1163"/>
    <w:rsid w:val="009E3417"/>
    <w:rsid w:val="009E35CB"/>
    <w:rsid w:val="009E439D"/>
    <w:rsid w:val="009E44C6"/>
    <w:rsid w:val="009E47B7"/>
    <w:rsid w:val="009E4E29"/>
    <w:rsid w:val="009E6C5C"/>
    <w:rsid w:val="009F1940"/>
    <w:rsid w:val="009F46F5"/>
    <w:rsid w:val="009F48EE"/>
    <w:rsid w:val="009F4EEA"/>
    <w:rsid w:val="009F4F8A"/>
    <w:rsid w:val="009F54CB"/>
    <w:rsid w:val="009F75EB"/>
    <w:rsid w:val="00A02075"/>
    <w:rsid w:val="00A02742"/>
    <w:rsid w:val="00A035CE"/>
    <w:rsid w:val="00A035E5"/>
    <w:rsid w:val="00A03A2C"/>
    <w:rsid w:val="00A03AFC"/>
    <w:rsid w:val="00A10455"/>
    <w:rsid w:val="00A10981"/>
    <w:rsid w:val="00A11DCE"/>
    <w:rsid w:val="00A12213"/>
    <w:rsid w:val="00A127B8"/>
    <w:rsid w:val="00A14FD8"/>
    <w:rsid w:val="00A151B4"/>
    <w:rsid w:val="00A16234"/>
    <w:rsid w:val="00A16750"/>
    <w:rsid w:val="00A20251"/>
    <w:rsid w:val="00A203DB"/>
    <w:rsid w:val="00A20E54"/>
    <w:rsid w:val="00A22354"/>
    <w:rsid w:val="00A239F7"/>
    <w:rsid w:val="00A25473"/>
    <w:rsid w:val="00A258E3"/>
    <w:rsid w:val="00A27321"/>
    <w:rsid w:val="00A32982"/>
    <w:rsid w:val="00A34491"/>
    <w:rsid w:val="00A35CE2"/>
    <w:rsid w:val="00A43BB5"/>
    <w:rsid w:val="00A5280B"/>
    <w:rsid w:val="00A52D94"/>
    <w:rsid w:val="00A54DF9"/>
    <w:rsid w:val="00A57C3A"/>
    <w:rsid w:val="00A6134D"/>
    <w:rsid w:val="00A64F15"/>
    <w:rsid w:val="00A65575"/>
    <w:rsid w:val="00A65C48"/>
    <w:rsid w:val="00A7056B"/>
    <w:rsid w:val="00A709A8"/>
    <w:rsid w:val="00A71517"/>
    <w:rsid w:val="00A71E39"/>
    <w:rsid w:val="00A71EF6"/>
    <w:rsid w:val="00A73221"/>
    <w:rsid w:val="00A775B2"/>
    <w:rsid w:val="00A82AA5"/>
    <w:rsid w:val="00A84EB0"/>
    <w:rsid w:val="00A85CCA"/>
    <w:rsid w:val="00A91922"/>
    <w:rsid w:val="00A92DCA"/>
    <w:rsid w:val="00A95F8C"/>
    <w:rsid w:val="00AA0ACF"/>
    <w:rsid w:val="00AA14D0"/>
    <w:rsid w:val="00AA1D09"/>
    <w:rsid w:val="00AB0F5F"/>
    <w:rsid w:val="00AB2647"/>
    <w:rsid w:val="00AB286D"/>
    <w:rsid w:val="00AB51C3"/>
    <w:rsid w:val="00AB5C58"/>
    <w:rsid w:val="00AB74BE"/>
    <w:rsid w:val="00AB7FE9"/>
    <w:rsid w:val="00AC0A32"/>
    <w:rsid w:val="00AC0C0B"/>
    <w:rsid w:val="00AC219F"/>
    <w:rsid w:val="00AC4396"/>
    <w:rsid w:val="00AC5DDE"/>
    <w:rsid w:val="00AD01FE"/>
    <w:rsid w:val="00AD1A9E"/>
    <w:rsid w:val="00AD20C6"/>
    <w:rsid w:val="00AD23D9"/>
    <w:rsid w:val="00AD2B27"/>
    <w:rsid w:val="00AD391E"/>
    <w:rsid w:val="00AD3CFC"/>
    <w:rsid w:val="00AD6111"/>
    <w:rsid w:val="00AD741E"/>
    <w:rsid w:val="00AE0A90"/>
    <w:rsid w:val="00AE1901"/>
    <w:rsid w:val="00AE2081"/>
    <w:rsid w:val="00AE32C5"/>
    <w:rsid w:val="00AE459E"/>
    <w:rsid w:val="00AE47EB"/>
    <w:rsid w:val="00AE493D"/>
    <w:rsid w:val="00AF0E37"/>
    <w:rsid w:val="00AF33EF"/>
    <w:rsid w:val="00AF417A"/>
    <w:rsid w:val="00AF5093"/>
    <w:rsid w:val="00B00FBD"/>
    <w:rsid w:val="00B015A5"/>
    <w:rsid w:val="00B01623"/>
    <w:rsid w:val="00B0297E"/>
    <w:rsid w:val="00B05900"/>
    <w:rsid w:val="00B07301"/>
    <w:rsid w:val="00B1378A"/>
    <w:rsid w:val="00B141A9"/>
    <w:rsid w:val="00B15635"/>
    <w:rsid w:val="00B15CF6"/>
    <w:rsid w:val="00B17A5A"/>
    <w:rsid w:val="00B20288"/>
    <w:rsid w:val="00B20F90"/>
    <w:rsid w:val="00B22010"/>
    <w:rsid w:val="00B23262"/>
    <w:rsid w:val="00B233D0"/>
    <w:rsid w:val="00B23B6E"/>
    <w:rsid w:val="00B24FC7"/>
    <w:rsid w:val="00B26A85"/>
    <w:rsid w:val="00B26F32"/>
    <w:rsid w:val="00B3020C"/>
    <w:rsid w:val="00B32AB8"/>
    <w:rsid w:val="00B3583F"/>
    <w:rsid w:val="00B376C3"/>
    <w:rsid w:val="00B37AA5"/>
    <w:rsid w:val="00B41271"/>
    <w:rsid w:val="00B4165D"/>
    <w:rsid w:val="00B41D14"/>
    <w:rsid w:val="00B431A5"/>
    <w:rsid w:val="00B4568F"/>
    <w:rsid w:val="00B45D0E"/>
    <w:rsid w:val="00B50547"/>
    <w:rsid w:val="00B53562"/>
    <w:rsid w:val="00B53D35"/>
    <w:rsid w:val="00B54591"/>
    <w:rsid w:val="00B554B3"/>
    <w:rsid w:val="00B611C1"/>
    <w:rsid w:val="00B62294"/>
    <w:rsid w:val="00B64D36"/>
    <w:rsid w:val="00B70B75"/>
    <w:rsid w:val="00B77340"/>
    <w:rsid w:val="00B77A27"/>
    <w:rsid w:val="00B8287E"/>
    <w:rsid w:val="00B856A8"/>
    <w:rsid w:val="00B85B49"/>
    <w:rsid w:val="00B90CE5"/>
    <w:rsid w:val="00B9130D"/>
    <w:rsid w:val="00B932FF"/>
    <w:rsid w:val="00B9382F"/>
    <w:rsid w:val="00B93DF1"/>
    <w:rsid w:val="00B94E0C"/>
    <w:rsid w:val="00B978F4"/>
    <w:rsid w:val="00BA255A"/>
    <w:rsid w:val="00BB1146"/>
    <w:rsid w:val="00BB2058"/>
    <w:rsid w:val="00BB2B29"/>
    <w:rsid w:val="00BB6ABE"/>
    <w:rsid w:val="00BC08D7"/>
    <w:rsid w:val="00BC140B"/>
    <w:rsid w:val="00BC26F5"/>
    <w:rsid w:val="00BC4433"/>
    <w:rsid w:val="00BC6B7E"/>
    <w:rsid w:val="00BD0226"/>
    <w:rsid w:val="00BD09E7"/>
    <w:rsid w:val="00BD0E08"/>
    <w:rsid w:val="00BD26A4"/>
    <w:rsid w:val="00BD3914"/>
    <w:rsid w:val="00BD4BDB"/>
    <w:rsid w:val="00BE0014"/>
    <w:rsid w:val="00BE08C7"/>
    <w:rsid w:val="00BE18F3"/>
    <w:rsid w:val="00BE6BD1"/>
    <w:rsid w:val="00BF4CA5"/>
    <w:rsid w:val="00BF6485"/>
    <w:rsid w:val="00C028A5"/>
    <w:rsid w:val="00C0291F"/>
    <w:rsid w:val="00C02D90"/>
    <w:rsid w:val="00C0407F"/>
    <w:rsid w:val="00C04FD4"/>
    <w:rsid w:val="00C05003"/>
    <w:rsid w:val="00C06D7E"/>
    <w:rsid w:val="00C07812"/>
    <w:rsid w:val="00C10BA6"/>
    <w:rsid w:val="00C11144"/>
    <w:rsid w:val="00C1247B"/>
    <w:rsid w:val="00C155EC"/>
    <w:rsid w:val="00C160D9"/>
    <w:rsid w:val="00C218AE"/>
    <w:rsid w:val="00C226EC"/>
    <w:rsid w:val="00C27B8A"/>
    <w:rsid w:val="00C32602"/>
    <w:rsid w:val="00C32B54"/>
    <w:rsid w:val="00C3424B"/>
    <w:rsid w:val="00C34D30"/>
    <w:rsid w:val="00C36E1E"/>
    <w:rsid w:val="00C37165"/>
    <w:rsid w:val="00C40DEA"/>
    <w:rsid w:val="00C43E8B"/>
    <w:rsid w:val="00C43E92"/>
    <w:rsid w:val="00C446B5"/>
    <w:rsid w:val="00C451DA"/>
    <w:rsid w:val="00C471C2"/>
    <w:rsid w:val="00C474E8"/>
    <w:rsid w:val="00C50072"/>
    <w:rsid w:val="00C5071B"/>
    <w:rsid w:val="00C5197C"/>
    <w:rsid w:val="00C51E9B"/>
    <w:rsid w:val="00C51FA8"/>
    <w:rsid w:val="00C52817"/>
    <w:rsid w:val="00C53AD3"/>
    <w:rsid w:val="00C541FD"/>
    <w:rsid w:val="00C54DA4"/>
    <w:rsid w:val="00C55870"/>
    <w:rsid w:val="00C60B31"/>
    <w:rsid w:val="00C636AF"/>
    <w:rsid w:val="00C67E58"/>
    <w:rsid w:val="00C70755"/>
    <w:rsid w:val="00C71347"/>
    <w:rsid w:val="00C73666"/>
    <w:rsid w:val="00C73864"/>
    <w:rsid w:val="00C74BFB"/>
    <w:rsid w:val="00C74C29"/>
    <w:rsid w:val="00C75019"/>
    <w:rsid w:val="00C75E4A"/>
    <w:rsid w:val="00C771B0"/>
    <w:rsid w:val="00C8036A"/>
    <w:rsid w:val="00C804EA"/>
    <w:rsid w:val="00C80D12"/>
    <w:rsid w:val="00C812FF"/>
    <w:rsid w:val="00C835E1"/>
    <w:rsid w:val="00C836C8"/>
    <w:rsid w:val="00C8472C"/>
    <w:rsid w:val="00C86102"/>
    <w:rsid w:val="00C86DB7"/>
    <w:rsid w:val="00C90446"/>
    <w:rsid w:val="00C90600"/>
    <w:rsid w:val="00C916E1"/>
    <w:rsid w:val="00C9204E"/>
    <w:rsid w:val="00C931B8"/>
    <w:rsid w:val="00C942A7"/>
    <w:rsid w:val="00C96F77"/>
    <w:rsid w:val="00CA2607"/>
    <w:rsid w:val="00CA3B19"/>
    <w:rsid w:val="00CA66CA"/>
    <w:rsid w:val="00CA71FC"/>
    <w:rsid w:val="00CA798D"/>
    <w:rsid w:val="00CB0E11"/>
    <w:rsid w:val="00CB7411"/>
    <w:rsid w:val="00CC334F"/>
    <w:rsid w:val="00CC61C9"/>
    <w:rsid w:val="00CC6487"/>
    <w:rsid w:val="00CC6492"/>
    <w:rsid w:val="00CC716F"/>
    <w:rsid w:val="00CD4E2C"/>
    <w:rsid w:val="00CD522B"/>
    <w:rsid w:val="00CE0C62"/>
    <w:rsid w:val="00CE26B1"/>
    <w:rsid w:val="00CE3137"/>
    <w:rsid w:val="00CE49C7"/>
    <w:rsid w:val="00CE516F"/>
    <w:rsid w:val="00CE572A"/>
    <w:rsid w:val="00CE6B95"/>
    <w:rsid w:val="00CE7B8A"/>
    <w:rsid w:val="00CF1066"/>
    <w:rsid w:val="00CF1BF5"/>
    <w:rsid w:val="00CF2121"/>
    <w:rsid w:val="00CF561C"/>
    <w:rsid w:val="00CF73DA"/>
    <w:rsid w:val="00CF78C7"/>
    <w:rsid w:val="00D027D7"/>
    <w:rsid w:val="00D043B2"/>
    <w:rsid w:val="00D04AF0"/>
    <w:rsid w:val="00D04CAD"/>
    <w:rsid w:val="00D0545B"/>
    <w:rsid w:val="00D06BC1"/>
    <w:rsid w:val="00D079AA"/>
    <w:rsid w:val="00D07C45"/>
    <w:rsid w:val="00D12BF4"/>
    <w:rsid w:val="00D14241"/>
    <w:rsid w:val="00D15601"/>
    <w:rsid w:val="00D16905"/>
    <w:rsid w:val="00D16BA9"/>
    <w:rsid w:val="00D209AB"/>
    <w:rsid w:val="00D23035"/>
    <w:rsid w:val="00D267A0"/>
    <w:rsid w:val="00D26984"/>
    <w:rsid w:val="00D30653"/>
    <w:rsid w:val="00D30838"/>
    <w:rsid w:val="00D33F2C"/>
    <w:rsid w:val="00D35E1A"/>
    <w:rsid w:val="00D36382"/>
    <w:rsid w:val="00D40754"/>
    <w:rsid w:val="00D41916"/>
    <w:rsid w:val="00D42628"/>
    <w:rsid w:val="00D44A3F"/>
    <w:rsid w:val="00D44E72"/>
    <w:rsid w:val="00D45D8B"/>
    <w:rsid w:val="00D46631"/>
    <w:rsid w:val="00D46C0D"/>
    <w:rsid w:val="00D4793C"/>
    <w:rsid w:val="00D47AE7"/>
    <w:rsid w:val="00D5012B"/>
    <w:rsid w:val="00D50179"/>
    <w:rsid w:val="00D516E9"/>
    <w:rsid w:val="00D52146"/>
    <w:rsid w:val="00D539DE"/>
    <w:rsid w:val="00D5586B"/>
    <w:rsid w:val="00D55D31"/>
    <w:rsid w:val="00D606E0"/>
    <w:rsid w:val="00D62431"/>
    <w:rsid w:val="00D62DE4"/>
    <w:rsid w:val="00D63008"/>
    <w:rsid w:val="00D658EF"/>
    <w:rsid w:val="00D66B1C"/>
    <w:rsid w:val="00D67FB4"/>
    <w:rsid w:val="00D70C56"/>
    <w:rsid w:val="00D7111A"/>
    <w:rsid w:val="00D711E2"/>
    <w:rsid w:val="00D71621"/>
    <w:rsid w:val="00D71EA7"/>
    <w:rsid w:val="00D721D1"/>
    <w:rsid w:val="00D74DC3"/>
    <w:rsid w:val="00D74F84"/>
    <w:rsid w:val="00D752E4"/>
    <w:rsid w:val="00D766D7"/>
    <w:rsid w:val="00D7677D"/>
    <w:rsid w:val="00D804F1"/>
    <w:rsid w:val="00D805C2"/>
    <w:rsid w:val="00D81716"/>
    <w:rsid w:val="00D817CE"/>
    <w:rsid w:val="00D826AA"/>
    <w:rsid w:val="00D8461E"/>
    <w:rsid w:val="00D84E98"/>
    <w:rsid w:val="00D85809"/>
    <w:rsid w:val="00D86E93"/>
    <w:rsid w:val="00D90FF6"/>
    <w:rsid w:val="00D91CD4"/>
    <w:rsid w:val="00D9336B"/>
    <w:rsid w:val="00D964BD"/>
    <w:rsid w:val="00D975DB"/>
    <w:rsid w:val="00DA1E57"/>
    <w:rsid w:val="00DA2D03"/>
    <w:rsid w:val="00DA4728"/>
    <w:rsid w:val="00DB08A2"/>
    <w:rsid w:val="00DB08C5"/>
    <w:rsid w:val="00DB0965"/>
    <w:rsid w:val="00DB11AD"/>
    <w:rsid w:val="00DC0CF4"/>
    <w:rsid w:val="00DC0E5E"/>
    <w:rsid w:val="00DC1F3C"/>
    <w:rsid w:val="00DC42CF"/>
    <w:rsid w:val="00DC4B06"/>
    <w:rsid w:val="00DC56D2"/>
    <w:rsid w:val="00DC581B"/>
    <w:rsid w:val="00DD1EC6"/>
    <w:rsid w:val="00DD23AC"/>
    <w:rsid w:val="00DD242D"/>
    <w:rsid w:val="00DD5623"/>
    <w:rsid w:val="00DD64BF"/>
    <w:rsid w:val="00DD6E45"/>
    <w:rsid w:val="00DD6E8A"/>
    <w:rsid w:val="00DD76EF"/>
    <w:rsid w:val="00DD7F74"/>
    <w:rsid w:val="00DE02F1"/>
    <w:rsid w:val="00DE1614"/>
    <w:rsid w:val="00DE23DA"/>
    <w:rsid w:val="00DE2BF8"/>
    <w:rsid w:val="00DE2F24"/>
    <w:rsid w:val="00DE33A1"/>
    <w:rsid w:val="00DE37F2"/>
    <w:rsid w:val="00DE5957"/>
    <w:rsid w:val="00DE6F57"/>
    <w:rsid w:val="00DE7C0D"/>
    <w:rsid w:val="00DF3CF1"/>
    <w:rsid w:val="00DF3D5A"/>
    <w:rsid w:val="00DF7716"/>
    <w:rsid w:val="00DF7797"/>
    <w:rsid w:val="00E02D98"/>
    <w:rsid w:val="00E031DB"/>
    <w:rsid w:val="00E109A2"/>
    <w:rsid w:val="00E10D01"/>
    <w:rsid w:val="00E141D5"/>
    <w:rsid w:val="00E15C18"/>
    <w:rsid w:val="00E20683"/>
    <w:rsid w:val="00E20C25"/>
    <w:rsid w:val="00E22F84"/>
    <w:rsid w:val="00E24944"/>
    <w:rsid w:val="00E2684C"/>
    <w:rsid w:val="00E30F40"/>
    <w:rsid w:val="00E34C4F"/>
    <w:rsid w:val="00E34E72"/>
    <w:rsid w:val="00E354D4"/>
    <w:rsid w:val="00E406DA"/>
    <w:rsid w:val="00E40F7B"/>
    <w:rsid w:val="00E42A87"/>
    <w:rsid w:val="00E435F4"/>
    <w:rsid w:val="00E44988"/>
    <w:rsid w:val="00E5134A"/>
    <w:rsid w:val="00E51CAC"/>
    <w:rsid w:val="00E522EA"/>
    <w:rsid w:val="00E54074"/>
    <w:rsid w:val="00E6168E"/>
    <w:rsid w:val="00E61984"/>
    <w:rsid w:val="00E61FA2"/>
    <w:rsid w:val="00E6286A"/>
    <w:rsid w:val="00E6424A"/>
    <w:rsid w:val="00E662D9"/>
    <w:rsid w:val="00E66D00"/>
    <w:rsid w:val="00E71FE2"/>
    <w:rsid w:val="00E7211E"/>
    <w:rsid w:val="00E72BF1"/>
    <w:rsid w:val="00E76BD5"/>
    <w:rsid w:val="00E77A37"/>
    <w:rsid w:val="00E77D5A"/>
    <w:rsid w:val="00E80FB8"/>
    <w:rsid w:val="00E8280B"/>
    <w:rsid w:val="00E83F97"/>
    <w:rsid w:val="00E857E0"/>
    <w:rsid w:val="00E85951"/>
    <w:rsid w:val="00E866CE"/>
    <w:rsid w:val="00E86733"/>
    <w:rsid w:val="00E869DE"/>
    <w:rsid w:val="00E86C72"/>
    <w:rsid w:val="00E908EA"/>
    <w:rsid w:val="00E90FCA"/>
    <w:rsid w:val="00E91728"/>
    <w:rsid w:val="00E91A18"/>
    <w:rsid w:val="00E92226"/>
    <w:rsid w:val="00E92DF1"/>
    <w:rsid w:val="00E97DB7"/>
    <w:rsid w:val="00EA476C"/>
    <w:rsid w:val="00EA49F6"/>
    <w:rsid w:val="00EA4E16"/>
    <w:rsid w:val="00EA72D6"/>
    <w:rsid w:val="00EA77FD"/>
    <w:rsid w:val="00EA782F"/>
    <w:rsid w:val="00EB0E7A"/>
    <w:rsid w:val="00EB138F"/>
    <w:rsid w:val="00EB1B19"/>
    <w:rsid w:val="00EB2779"/>
    <w:rsid w:val="00EB51F7"/>
    <w:rsid w:val="00EC39E1"/>
    <w:rsid w:val="00EC3A60"/>
    <w:rsid w:val="00EC52FC"/>
    <w:rsid w:val="00EC5B7A"/>
    <w:rsid w:val="00EC6BEE"/>
    <w:rsid w:val="00ED4053"/>
    <w:rsid w:val="00ED562E"/>
    <w:rsid w:val="00ED58E6"/>
    <w:rsid w:val="00ED630A"/>
    <w:rsid w:val="00ED6CD6"/>
    <w:rsid w:val="00ED7D9B"/>
    <w:rsid w:val="00EE0842"/>
    <w:rsid w:val="00EE0F8E"/>
    <w:rsid w:val="00EE18A6"/>
    <w:rsid w:val="00EE3EBE"/>
    <w:rsid w:val="00EE4B07"/>
    <w:rsid w:val="00EE6731"/>
    <w:rsid w:val="00EE77A3"/>
    <w:rsid w:val="00EF1B18"/>
    <w:rsid w:val="00EF26BC"/>
    <w:rsid w:val="00EF309C"/>
    <w:rsid w:val="00EF5DC8"/>
    <w:rsid w:val="00EF5F01"/>
    <w:rsid w:val="00EF77F4"/>
    <w:rsid w:val="00F00EB2"/>
    <w:rsid w:val="00F014D9"/>
    <w:rsid w:val="00F0217E"/>
    <w:rsid w:val="00F02944"/>
    <w:rsid w:val="00F06F15"/>
    <w:rsid w:val="00F10E54"/>
    <w:rsid w:val="00F13B45"/>
    <w:rsid w:val="00F14C3C"/>
    <w:rsid w:val="00F14E42"/>
    <w:rsid w:val="00F15FF2"/>
    <w:rsid w:val="00F16B13"/>
    <w:rsid w:val="00F25EBB"/>
    <w:rsid w:val="00F26F10"/>
    <w:rsid w:val="00F27526"/>
    <w:rsid w:val="00F30E57"/>
    <w:rsid w:val="00F3194E"/>
    <w:rsid w:val="00F359FB"/>
    <w:rsid w:val="00F359FC"/>
    <w:rsid w:val="00F35B3F"/>
    <w:rsid w:val="00F375FB"/>
    <w:rsid w:val="00F37AB1"/>
    <w:rsid w:val="00F410CC"/>
    <w:rsid w:val="00F4224B"/>
    <w:rsid w:val="00F43B20"/>
    <w:rsid w:val="00F43D1E"/>
    <w:rsid w:val="00F44BD4"/>
    <w:rsid w:val="00F452DB"/>
    <w:rsid w:val="00F45D42"/>
    <w:rsid w:val="00F503EC"/>
    <w:rsid w:val="00F52986"/>
    <w:rsid w:val="00F541B1"/>
    <w:rsid w:val="00F5427A"/>
    <w:rsid w:val="00F54BDB"/>
    <w:rsid w:val="00F56310"/>
    <w:rsid w:val="00F5737C"/>
    <w:rsid w:val="00F60388"/>
    <w:rsid w:val="00F60DFC"/>
    <w:rsid w:val="00F63199"/>
    <w:rsid w:val="00F658B1"/>
    <w:rsid w:val="00F66E18"/>
    <w:rsid w:val="00F67261"/>
    <w:rsid w:val="00F67826"/>
    <w:rsid w:val="00F714E7"/>
    <w:rsid w:val="00F71A6E"/>
    <w:rsid w:val="00F71B80"/>
    <w:rsid w:val="00F735CF"/>
    <w:rsid w:val="00F73AD9"/>
    <w:rsid w:val="00F7531F"/>
    <w:rsid w:val="00F7612F"/>
    <w:rsid w:val="00F761C4"/>
    <w:rsid w:val="00F76326"/>
    <w:rsid w:val="00F76C1B"/>
    <w:rsid w:val="00F80068"/>
    <w:rsid w:val="00F806A7"/>
    <w:rsid w:val="00F84E4B"/>
    <w:rsid w:val="00F86359"/>
    <w:rsid w:val="00F869F6"/>
    <w:rsid w:val="00F876C3"/>
    <w:rsid w:val="00F940E3"/>
    <w:rsid w:val="00F94EC5"/>
    <w:rsid w:val="00F95B38"/>
    <w:rsid w:val="00F96614"/>
    <w:rsid w:val="00F974F8"/>
    <w:rsid w:val="00F97903"/>
    <w:rsid w:val="00FA0723"/>
    <w:rsid w:val="00FA2EAC"/>
    <w:rsid w:val="00FA482D"/>
    <w:rsid w:val="00FA671E"/>
    <w:rsid w:val="00FB093E"/>
    <w:rsid w:val="00FB3277"/>
    <w:rsid w:val="00FC01AB"/>
    <w:rsid w:val="00FC1EE6"/>
    <w:rsid w:val="00FC3D8C"/>
    <w:rsid w:val="00FC422F"/>
    <w:rsid w:val="00FC450D"/>
    <w:rsid w:val="00FC4FD4"/>
    <w:rsid w:val="00FC51DE"/>
    <w:rsid w:val="00FC7010"/>
    <w:rsid w:val="00FC713F"/>
    <w:rsid w:val="00FD2C23"/>
    <w:rsid w:val="00FD3D7D"/>
    <w:rsid w:val="00FE2CBE"/>
    <w:rsid w:val="00FE2D18"/>
    <w:rsid w:val="00FE2FC9"/>
    <w:rsid w:val="00FE3058"/>
    <w:rsid w:val="00FE424B"/>
    <w:rsid w:val="00FE5CEF"/>
    <w:rsid w:val="00FE60D5"/>
    <w:rsid w:val="00FE62DC"/>
    <w:rsid w:val="00FE6F21"/>
    <w:rsid w:val="00FF050D"/>
    <w:rsid w:val="00FF15BB"/>
    <w:rsid w:val="00FF195E"/>
    <w:rsid w:val="00FF2632"/>
    <w:rsid w:val="00FF3DC3"/>
    <w:rsid w:val="00FF4756"/>
    <w:rsid w:val="00FF64B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5D444B"/>
  <w15:docId w15:val="{F7126D62-6E88-4A88-828C-60806F191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64"/>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3" w:uiPriority="43"/>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371A"/>
    <w:pPr>
      <w:spacing w:after="200" w:line="276" w:lineRule="auto"/>
    </w:pPr>
    <w:rPr>
      <w:sz w:val="22"/>
      <w:szCs w:val="22"/>
      <w:lang w:val="en-GB"/>
    </w:rPr>
  </w:style>
  <w:style w:type="paragraph" w:styleId="Heading1">
    <w:name w:val="heading 1"/>
    <w:basedOn w:val="Normal"/>
    <w:next w:val="Normal"/>
    <w:link w:val="Heading1Char"/>
    <w:uiPriority w:val="9"/>
    <w:qFormat/>
    <w:rsid w:val="0088371A"/>
    <w:pPr>
      <w:keepNext/>
      <w:keepLines/>
      <w:spacing w:before="480" w:after="0"/>
      <w:outlineLvl w:val="0"/>
    </w:pPr>
    <w:rPr>
      <w:rFonts w:ascii="Calibri Light" w:eastAsia="Times New Roman" w:hAnsi="Calibri Light"/>
      <w:b/>
      <w:bCs/>
      <w:sz w:val="28"/>
      <w:szCs w:val="28"/>
      <w:lang w:val="x-none" w:eastAsia="x-none"/>
    </w:rPr>
  </w:style>
  <w:style w:type="paragraph" w:styleId="Heading2">
    <w:name w:val="heading 2"/>
    <w:basedOn w:val="Normal"/>
    <w:next w:val="Normal"/>
    <w:link w:val="Heading2Char"/>
    <w:uiPriority w:val="9"/>
    <w:unhideWhenUsed/>
    <w:qFormat/>
    <w:rsid w:val="0088371A"/>
    <w:pPr>
      <w:keepNext/>
      <w:keepLines/>
      <w:spacing w:before="200" w:after="0"/>
      <w:outlineLvl w:val="1"/>
    </w:pPr>
    <w:rPr>
      <w:rFonts w:ascii="Calibri Light" w:eastAsia="Times New Roman" w:hAnsi="Calibri Light"/>
      <w:b/>
      <w:bCs/>
      <w:color w:val="5B9BD5"/>
      <w:sz w:val="26"/>
      <w:szCs w:val="26"/>
      <w:lang w:val="x-none" w:eastAsia="x-none"/>
    </w:rPr>
  </w:style>
  <w:style w:type="paragraph" w:styleId="Heading3">
    <w:name w:val="heading 3"/>
    <w:basedOn w:val="Normal"/>
    <w:next w:val="Normal"/>
    <w:link w:val="Heading3Char"/>
    <w:uiPriority w:val="9"/>
    <w:unhideWhenUsed/>
    <w:qFormat/>
    <w:rsid w:val="0088371A"/>
    <w:pPr>
      <w:keepNext/>
      <w:keepLines/>
      <w:spacing w:before="200" w:after="0"/>
      <w:outlineLvl w:val="2"/>
    </w:pPr>
    <w:rPr>
      <w:rFonts w:ascii="Calibri Light" w:eastAsia="Times New Roman" w:hAnsi="Calibri Light"/>
      <w:b/>
      <w:bCs/>
      <w:color w:val="5B9BD5"/>
      <w:sz w:val="20"/>
      <w:szCs w:val="20"/>
      <w:lang w:val="x-none" w:eastAsia="x-none"/>
    </w:rPr>
  </w:style>
  <w:style w:type="paragraph" w:styleId="Heading4">
    <w:name w:val="heading 4"/>
    <w:basedOn w:val="Normal"/>
    <w:next w:val="Normal"/>
    <w:link w:val="Heading4Char"/>
    <w:uiPriority w:val="9"/>
    <w:unhideWhenUsed/>
    <w:qFormat/>
    <w:rsid w:val="0088371A"/>
    <w:pPr>
      <w:keepNext/>
      <w:keepLines/>
      <w:spacing w:before="200" w:after="0"/>
      <w:outlineLvl w:val="3"/>
    </w:pPr>
    <w:rPr>
      <w:rFonts w:ascii="Calibri Light" w:eastAsia="Times New Roman" w:hAnsi="Calibri Light"/>
      <w:b/>
      <w:bCs/>
      <w:i/>
      <w:iCs/>
      <w:color w:val="5B9BD5"/>
      <w:sz w:val="20"/>
      <w:szCs w:val="20"/>
      <w:lang w:val="x-none" w:eastAsia="x-none"/>
    </w:rPr>
  </w:style>
  <w:style w:type="paragraph" w:styleId="Heading5">
    <w:name w:val="heading 5"/>
    <w:basedOn w:val="Normal"/>
    <w:next w:val="Normal"/>
    <w:link w:val="Heading5Char"/>
    <w:uiPriority w:val="9"/>
    <w:semiHidden/>
    <w:unhideWhenUsed/>
    <w:qFormat/>
    <w:rsid w:val="0088371A"/>
    <w:pPr>
      <w:keepNext/>
      <w:keepLines/>
      <w:spacing w:before="200" w:after="0"/>
      <w:outlineLvl w:val="4"/>
    </w:pPr>
    <w:rPr>
      <w:rFonts w:ascii="Calibri Light" w:eastAsia="Times New Roman" w:hAnsi="Calibri Light"/>
      <w:color w:val="1F4D78"/>
      <w:sz w:val="20"/>
      <w:szCs w:val="20"/>
      <w:lang w:val="x-none" w:eastAsia="x-none"/>
    </w:rPr>
  </w:style>
  <w:style w:type="paragraph" w:styleId="Heading6">
    <w:name w:val="heading 6"/>
    <w:basedOn w:val="Normal"/>
    <w:next w:val="Normal"/>
    <w:link w:val="Heading6Char"/>
    <w:uiPriority w:val="9"/>
    <w:semiHidden/>
    <w:unhideWhenUsed/>
    <w:qFormat/>
    <w:rsid w:val="0088371A"/>
    <w:pPr>
      <w:keepNext/>
      <w:keepLines/>
      <w:spacing w:before="200" w:after="0"/>
      <w:outlineLvl w:val="5"/>
    </w:pPr>
    <w:rPr>
      <w:rFonts w:ascii="Calibri Light" w:eastAsia="Times New Roman" w:hAnsi="Calibri Light"/>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88371A"/>
    <w:pPr>
      <w:keepNext/>
      <w:keepLines/>
      <w:spacing w:before="200" w:after="0"/>
      <w:outlineLvl w:val="6"/>
    </w:pPr>
    <w:rPr>
      <w:rFonts w:ascii="Calibri Light" w:eastAsia="Times New Roman" w:hAnsi="Calibri Light"/>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88371A"/>
    <w:pPr>
      <w:keepNext/>
      <w:keepLines/>
      <w:spacing w:before="200" w:after="0"/>
      <w:outlineLvl w:val="7"/>
    </w:pPr>
    <w:rPr>
      <w:rFonts w:ascii="Calibri Light" w:eastAsia="Times New Roman" w:hAnsi="Calibri Light"/>
      <w:color w:val="404040"/>
      <w:sz w:val="20"/>
      <w:szCs w:val="20"/>
      <w:lang w:val="x-none" w:eastAsia="x-none"/>
    </w:rPr>
  </w:style>
  <w:style w:type="paragraph" w:styleId="Heading9">
    <w:name w:val="heading 9"/>
    <w:basedOn w:val="Normal"/>
    <w:next w:val="Normal"/>
    <w:link w:val="Heading9Char"/>
    <w:uiPriority w:val="9"/>
    <w:semiHidden/>
    <w:unhideWhenUsed/>
    <w:qFormat/>
    <w:rsid w:val="0088371A"/>
    <w:pPr>
      <w:keepNext/>
      <w:keepLines/>
      <w:spacing w:before="200" w:after="0"/>
      <w:outlineLvl w:val="8"/>
    </w:pPr>
    <w:rPr>
      <w:rFonts w:ascii="Calibri Light" w:eastAsia="Times New Roman" w:hAnsi="Calibri Light"/>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aliases w:val="PhD Chapter Head"/>
    <w:basedOn w:val="Normal"/>
    <w:next w:val="Normal"/>
    <w:link w:val="IntenseQuoteChar"/>
    <w:autoRedefine/>
    <w:uiPriority w:val="30"/>
    <w:qFormat/>
    <w:rsid w:val="0088371A"/>
    <w:pPr>
      <w:pBdr>
        <w:top w:val="single" w:sz="4" w:space="10" w:color="5B9BD5"/>
        <w:bottom w:val="single" w:sz="4" w:space="10" w:color="5B9BD5"/>
      </w:pBdr>
      <w:spacing w:before="360" w:after="360" w:line="240" w:lineRule="auto"/>
      <w:ind w:left="864" w:right="864"/>
      <w:jc w:val="center"/>
    </w:pPr>
    <w:rPr>
      <w:rFonts w:ascii="Century Gothic" w:hAnsi="Century Gothic"/>
      <w:iCs/>
      <w:color w:val="0070C0"/>
      <w:sz w:val="36"/>
      <w:szCs w:val="36"/>
      <w:lang w:val="x-none" w:eastAsia="x-none"/>
    </w:rPr>
  </w:style>
  <w:style w:type="character" w:customStyle="1" w:styleId="IntenseQuoteChar">
    <w:name w:val="Intense Quote Char"/>
    <w:aliases w:val="PhD Chapter Head Char"/>
    <w:link w:val="IntenseQuote"/>
    <w:uiPriority w:val="30"/>
    <w:rsid w:val="0088371A"/>
    <w:rPr>
      <w:rFonts w:ascii="Century Gothic" w:hAnsi="Century Gothic"/>
      <w:iCs/>
      <w:color w:val="0070C0"/>
      <w:sz w:val="36"/>
      <w:szCs w:val="36"/>
    </w:rPr>
  </w:style>
  <w:style w:type="character" w:customStyle="1" w:styleId="Heading1Char">
    <w:name w:val="Heading 1 Char"/>
    <w:link w:val="Heading1"/>
    <w:uiPriority w:val="9"/>
    <w:rsid w:val="0088371A"/>
    <w:rPr>
      <w:rFonts w:ascii="Calibri Light" w:eastAsia="Times New Roman" w:hAnsi="Calibri Light" w:cs="Times New Roman"/>
      <w:b/>
      <w:bCs/>
      <w:sz w:val="28"/>
      <w:szCs w:val="28"/>
    </w:rPr>
  </w:style>
  <w:style w:type="character" w:customStyle="1" w:styleId="Heading2Char">
    <w:name w:val="Heading 2 Char"/>
    <w:link w:val="Heading2"/>
    <w:uiPriority w:val="9"/>
    <w:rsid w:val="0088371A"/>
    <w:rPr>
      <w:rFonts w:ascii="Calibri Light" w:eastAsia="Times New Roman" w:hAnsi="Calibri Light" w:cs="Times New Roman"/>
      <w:b/>
      <w:bCs/>
      <w:color w:val="5B9BD5"/>
      <w:sz w:val="26"/>
      <w:szCs w:val="26"/>
    </w:rPr>
  </w:style>
  <w:style w:type="character" w:customStyle="1" w:styleId="Heading3Char">
    <w:name w:val="Heading 3 Char"/>
    <w:link w:val="Heading3"/>
    <w:uiPriority w:val="9"/>
    <w:rsid w:val="0088371A"/>
    <w:rPr>
      <w:rFonts w:ascii="Calibri Light" w:eastAsia="Times New Roman" w:hAnsi="Calibri Light" w:cs="Times New Roman"/>
      <w:b/>
      <w:bCs/>
      <w:color w:val="5B9BD5"/>
    </w:rPr>
  </w:style>
  <w:style w:type="character" w:customStyle="1" w:styleId="Heading4Char">
    <w:name w:val="Heading 4 Char"/>
    <w:link w:val="Heading4"/>
    <w:uiPriority w:val="9"/>
    <w:rsid w:val="0088371A"/>
    <w:rPr>
      <w:rFonts w:ascii="Calibri Light" w:eastAsia="Times New Roman" w:hAnsi="Calibri Light" w:cs="Times New Roman"/>
      <w:b/>
      <w:bCs/>
      <w:i/>
      <w:iCs/>
      <w:color w:val="5B9BD5"/>
    </w:rPr>
  </w:style>
  <w:style w:type="character" w:customStyle="1" w:styleId="Heading5Char">
    <w:name w:val="Heading 5 Char"/>
    <w:link w:val="Heading5"/>
    <w:uiPriority w:val="9"/>
    <w:semiHidden/>
    <w:rsid w:val="0088371A"/>
    <w:rPr>
      <w:rFonts w:ascii="Calibri Light" w:eastAsia="Times New Roman" w:hAnsi="Calibri Light" w:cs="Times New Roman"/>
      <w:color w:val="1F4D78"/>
    </w:rPr>
  </w:style>
  <w:style w:type="character" w:customStyle="1" w:styleId="Heading6Char">
    <w:name w:val="Heading 6 Char"/>
    <w:link w:val="Heading6"/>
    <w:uiPriority w:val="9"/>
    <w:semiHidden/>
    <w:rsid w:val="0088371A"/>
    <w:rPr>
      <w:rFonts w:ascii="Calibri Light" w:eastAsia="Times New Roman" w:hAnsi="Calibri Light" w:cs="Times New Roman"/>
      <w:i/>
      <w:iCs/>
      <w:color w:val="1F4D78"/>
    </w:rPr>
  </w:style>
  <w:style w:type="character" w:customStyle="1" w:styleId="Heading7Char">
    <w:name w:val="Heading 7 Char"/>
    <w:link w:val="Heading7"/>
    <w:uiPriority w:val="9"/>
    <w:semiHidden/>
    <w:rsid w:val="0088371A"/>
    <w:rPr>
      <w:rFonts w:ascii="Calibri Light" w:eastAsia="Times New Roman" w:hAnsi="Calibri Light" w:cs="Times New Roman"/>
      <w:i/>
      <w:iCs/>
      <w:color w:val="404040"/>
    </w:rPr>
  </w:style>
  <w:style w:type="character" w:customStyle="1" w:styleId="Heading8Char">
    <w:name w:val="Heading 8 Char"/>
    <w:link w:val="Heading8"/>
    <w:uiPriority w:val="9"/>
    <w:semiHidden/>
    <w:rsid w:val="0088371A"/>
    <w:rPr>
      <w:rFonts w:ascii="Calibri Light" w:eastAsia="Times New Roman" w:hAnsi="Calibri Light" w:cs="Times New Roman"/>
      <w:color w:val="404040"/>
      <w:sz w:val="20"/>
      <w:szCs w:val="20"/>
    </w:rPr>
  </w:style>
  <w:style w:type="character" w:customStyle="1" w:styleId="Heading9Char">
    <w:name w:val="Heading 9 Char"/>
    <w:link w:val="Heading9"/>
    <w:uiPriority w:val="9"/>
    <w:semiHidden/>
    <w:rsid w:val="0088371A"/>
    <w:rPr>
      <w:rFonts w:ascii="Calibri Light" w:eastAsia="Times New Roman" w:hAnsi="Calibri Light" w:cs="Times New Roman"/>
      <w:i/>
      <w:iCs/>
      <w:color w:val="404040"/>
      <w:sz w:val="20"/>
      <w:szCs w:val="20"/>
    </w:rPr>
  </w:style>
  <w:style w:type="paragraph" w:styleId="ListParagraph">
    <w:name w:val="List Paragraph"/>
    <w:basedOn w:val="Normal"/>
    <w:uiPriority w:val="34"/>
    <w:qFormat/>
    <w:rsid w:val="0088371A"/>
    <w:pPr>
      <w:spacing w:after="80" w:line="240" w:lineRule="auto"/>
      <w:ind w:left="720"/>
      <w:contextualSpacing/>
    </w:pPr>
    <w:rPr>
      <w:rFonts w:eastAsia="Times New Roman"/>
      <w:lang w:eastAsia="en-GB"/>
    </w:rPr>
  </w:style>
  <w:style w:type="character" w:styleId="Hyperlink">
    <w:name w:val="Hyperlink"/>
    <w:uiPriority w:val="99"/>
    <w:unhideWhenUsed/>
    <w:rsid w:val="0088371A"/>
    <w:rPr>
      <w:color w:val="0563C1"/>
      <w:u w:val="single"/>
    </w:rPr>
  </w:style>
  <w:style w:type="paragraph" w:customStyle="1" w:styleId="Tabbody">
    <w:name w:val="Tabbody"/>
    <w:basedOn w:val="Normal"/>
    <w:rsid w:val="0088371A"/>
    <w:pPr>
      <w:spacing w:before="60" w:after="60" w:line="240" w:lineRule="auto"/>
    </w:pPr>
    <w:rPr>
      <w:rFonts w:ascii="Times New Roman" w:eastAsia="Times New Roman" w:hAnsi="Times New Roman"/>
      <w:sz w:val="20"/>
      <w:szCs w:val="24"/>
      <w:lang w:val="en-US"/>
    </w:rPr>
  </w:style>
  <w:style w:type="table" w:styleId="TableGrid">
    <w:name w:val="Table Grid"/>
    <w:basedOn w:val="TableNormal"/>
    <w:uiPriority w:val="59"/>
    <w:rsid w:val="008837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8371A"/>
    <w:pPr>
      <w:spacing w:after="80" w:line="240" w:lineRule="auto"/>
    </w:pPr>
    <w:rPr>
      <w:rFonts w:eastAsia="Times New Roman"/>
      <w:b/>
      <w:bCs/>
      <w:color w:val="5B9BD5"/>
      <w:sz w:val="18"/>
      <w:szCs w:val="18"/>
      <w:lang w:eastAsia="en-GB"/>
    </w:rPr>
  </w:style>
  <w:style w:type="paragraph" w:styleId="BalloonText">
    <w:name w:val="Balloon Text"/>
    <w:basedOn w:val="Normal"/>
    <w:link w:val="BalloonTextChar"/>
    <w:uiPriority w:val="99"/>
    <w:semiHidden/>
    <w:unhideWhenUsed/>
    <w:rsid w:val="0088371A"/>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8371A"/>
    <w:rPr>
      <w:rFonts w:ascii="Tahoma" w:hAnsi="Tahoma" w:cs="Tahoma"/>
      <w:sz w:val="16"/>
      <w:szCs w:val="16"/>
    </w:rPr>
  </w:style>
  <w:style w:type="paragraph" w:styleId="Header">
    <w:name w:val="header"/>
    <w:basedOn w:val="Normal"/>
    <w:link w:val="HeaderChar"/>
    <w:uiPriority w:val="99"/>
    <w:unhideWhenUsed/>
    <w:rsid w:val="0088371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371A"/>
  </w:style>
  <w:style w:type="paragraph" w:styleId="Footer">
    <w:name w:val="footer"/>
    <w:basedOn w:val="Normal"/>
    <w:link w:val="FooterChar"/>
    <w:uiPriority w:val="99"/>
    <w:unhideWhenUsed/>
    <w:rsid w:val="008837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371A"/>
  </w:style>
  <w:style w:type="paragraph" w:styleId="Title">
    <w:name w:val="Title"/>
    <w:basedOn w:val="Normal"/>
    <w:next w:val="Normal"/>
    <w:link w:val="TitleChar"/>
    <w:uiPriority w:val="10"/>
    <w:qFormat/>
    <w:rsid w:val="0088371A"/>
    <w:pPr>
      <w:pBdr>
        <w:bottom w:val="single" w:sz="8" w:space="4" w:color="5B9BD5"/>
      </w:pBdr>
      <w:spacing w:after="300" w:line="240" w:lineRule="auto"/>
      <w:contextualSpacing/>
    </w:pPr>
    <w:rPr>
      <w:rFonts w:ascii="Calibri Light" w:eastAsia="Times New Roman" w:hAnsi="Calibri Light"/>
      <w:color w:val="323E4F"/>
      <w:spacing w:val="5"/>
      <w:kern w:val="28"/>
      <w:sz w:val="52"/>
      <w:szCs w:val="52"/>
      <w:lang w:val="x-none" w:eastAsia="x-none"/>
    </w:rPr>
  </w:style>
  <w:style w:type="character" w:customStyle="1" w:styleId="TitleChar">
    <w:name w:val="Title Char"/>
    <w:link w:val="Title"/>
    <w:uiPriority w:val="10"/>
    <w:rsid w:val="0088371A"/>
    <w:rPr>
      <w:rFonts w:ascii="Calibri Light" w:eastAsia="Times New Roman" w:hAnsi="Calibri Light" w:cs="Times New Roman"/>
      <w:color w:val="323E4F"/>
      <w:spacing w:val="5"/>
      <w:kern w:val="28"/>
      <w:sz w:val="52"/>
      <w:szCs w:val="52"/>
    </w:rPr>
  </w:style>
  <w:style w:type="character" w:styleId="BookTitle">
    <w:name w:val="Book Title"/>
    <w:uiPriority w:val="33"/>
    <w:qFormat/>
    <w:rsid w:val="0088371A"/>
    <w:rPr>
      <w:b/>
      <w:bCs/>
      <w:smallCaps/>
      <w:spacing w:val="5"/>
    </w:rPr>
  </w:style>
  <w:style w:type="paragraph" w:styleId="TOCHeading">
    <w:name w:val="TOC Heading"/>
    <w:basedOn w:val="Heading1"/>
    <w:next w:val="Normal"/>
    <w:uiPriority w:val="39"/>
    <w:unhideWhenUsed/>
    <w:qFormat/>
    <w:rsid w:val="0088371A"/>
    <w:pPr>
      <w:outlineLvl w:val="9"/>
    </w:pPr>
    <w:rPr>
      <w:color w:val="2E74B5"/>
      <w:lang w:val="en-US" w:eastAsia="ja-JP"/>
    </w:rPr>
  </w:style>
  <w:style w:type="paragraph" w:styleId="TOC1">
    <w:name w:val="toc 1"/>
    <w:basedOn w:val="Normal"/>
    <w:next w:val="Normal"/>
    <w:autoRedefine/>
    <w:uiPriority w:val="39"/>
    <w:unhideWhenUsed/>
    <w:rsid w:val="0088371A"/>
    <w:pPr>
      <w:tabs>
        <w:tab w:val="left" w:pos="880"/>
        <w:tab w:val="right" w:leader="dot" w:pos="9346"/>
      </w:tabs>
      <w:spacing w:after="100"/>
    </w:pPr>
    <w:rPr>
      <w:rFonts w:ascii="DokChampa" w:hAnsi="DokChampa" w:cs="DokChampa"/>
      <w:noProof/>
      <w:sz w:val="20"/>
      <w:szCs w:val="20"/>
    </w:rPr>
  </w:style>
  <w:style w:type="character" w:styleId="SubtleEmphasis">
    <w:name w:val="Subtle Emphasis"/>
    <w:uiPriority w:val="19"/>
    <w:qFormat/>
    <w:rsid w:val="0088371A"/>
    <w:rPr>
      <w:i/>
      <w:iCs/>
      <w:color w:val="808080"/>
    </w:rPr>
  </w:style>
  <w:style w:type="character" w:styleId="CommentReference">
    <w:name w:val="annotation reference"/>
    <w:uiPriority w:val="99"/>
    <w:semiHidden/>
    <w:unhideWhenUsed/>
    <w:rsid w:val="0088371A"/>
    <w:rPr>
      <w:sz w:val="16"/>
      <w:szCs w:val="16"/>
    </w:rPr>
  </w:style>
  <w:style w:type="paragraph" w:styleId="CommentText">
    <w:name w:val="annotation text"/>
    <w:basedOn w:val="Normal"/>
    <w:link w:val="CommentTextChar"/>
    <w:uiPriority w:val="99"/>
    <w:semiHidden/>
    <w:unhideWhenUsed/>
    <w:rsid w:val="0088371A"/>
    <w:pPr>
      <w:spacing w:line="240" w:lineRule="auto"/>
    </w:pPr>
    <w:rPr>
      <w:sz w:val="20"/>
      <w:szCs w:val="20"/>
      <w:lang w:val="x-none" w:eastAsia="x-none"/>
    </w:rPr>
  </w:style>
  <w:style w:type="character" w:customStyle="1" w:styleId="CommentTextChar">
    <w:name w:val="Comment Text Char"/>
    <w:link w:val="CommentText"/>
    <w:uiPriority w:val="99"/>
    <w:semiHidden/>
    <w:rsid w:val="0088371A"/>
    <w:rPr>
      <w:sz w:val="20"/>
      <w:szCs w:val="20"/>
    </w:rPr>
  </w:style>
  <w:style w:type="character" w:customStyle="1" w:styleId="CommentSubjectChar">
    <w:name w:val="Comment Subject Char"/>
    <w:link w:val="CommentSubject"/>
    <w:uiPriority w:val="99"/>
    <w:semiHidden/>
    <w:rsid w:val="0088371A"/>
    <w:rPr>
      <w:b/>
      <w:bCs/>
      <w:sz w:val="20"/>
      <w:szCs w:val="20"/>
    </w:rPr>
  </w:style>
  <w:style w:type="paragraph" w:styleId="CommentSubject">
    <w:name w:val="annotation subject"/>
    <w:basedOn w:val="CommentText"/>
    <w:next w:val="CommentText"/>
    <w:link w:val="CommentSubjectChar"/>
    <w:uiPriority w:val="99"/>
    <w:semiHidden/>
    <w:unhideWhenUsed/>
    <w:rsid w:val="0088371A"/>
    <w:rPr>
      <w:b/>
      <w:bCs/>
    </w:rPr>
  </w:style>
  <w:style w:type="character" w:customStyle="1" w:styleId="CommentSubjectChar1">
    <w:name w:val="Comment Subject Char1"/>
    <w:uiPriority w:val="99"/>
    <w:semiHidden/>
    <w:rsid w:val="0088371A"/>
    <w:rPr>
      <w:b/>
      <w:bCs/>
      <w:sz w:val="20"/>
      <w:szCs w:val="20"/>
    </w:rPr>
  </w:style>
  <w:style w:type="character" w:customStyle="1" w:styleId="DocumentMapChar">
    <w:name w:val="Document Map Char"/>
    <w:link w:val="DocumentMap"/>
    <w:uiPriority w:val="99"/>
    <w:semiHidden/>
    <w:rsid w:val="0088371A"/>
    <w:rPr>
      <w:rFonts w:ascii="Tahoma" w:hAnsi="Tahoma" w:cs="Tahoma"/>
      <w:sz w:val="16"/>
      <w:szCs w:val="16"/>
    </w:rPr>
  </w:style>
  <w:style w:type="paragraph" w:styleId="DocumentMap">
    <w:name w:val="Document Map"/>
    <w:basedOn w:val="Normal"/>
    <w:link w:val="DocumentMapChar"/>
    <w:uiPriority w:val="99"/>
    <w:semiHidden/>
    <w:unhideWhenUsed/>
    <w:rsid w:val="0088371A"/>
    <w:pPr>
      <w:spacing w:after="0" w:line="240" w:lineRule="auto"/>
    </w:pPr>
    <w:rPr>
      <w:rFonts w:ascii="Tahoma" w:hAnsi="Tahoma"/>
      <w:sz w:val="16"/>
      <w:szCs w:val="16"/>
      <w:lang w:val="x-none" w:eastAsia="x-none"/>
    </w:rPr>
  </w:style>
  <w:style w:type="character" w:customStyle="1" w:styleId="DocumentMapChar1">
    <w:name w:val="Document Map Char1"/>
    <w:uiPriority w:val="99"/>
    <w:semiHidden/>
    <w:rsid w:val="0088371A"/>
    <w:rPr>
      <w:rFonts w:ascii="Segoe UI" w:hAnsi="Segoe UI" w:cs="Segoe UI"/>
      <w:sz w:val="16"/>
      <w:szCs w:val="16"/>
    </w:rPr>
  </w:style>
  <w:style w:type="paragraph" w:styleId="NoSpacing">
    <w:name w:val="No Spacing"/>
    <w:uiPriority w:val="1"/>
    <w:qFormat/>
    <w:rsid w:val="0088371A"/>
    <w:rPr>
      <w:sz w:val="22"/>
      <w:szCs w:val="22"/>
      <w:lang w:val="en-GB"/>
    </w:rPr>
  </w:style>
  <w:style w:type="character" w:styleId="FollowedHyperlink">
    <w:name w:val="FollowedHyperlink"/>
    <w:uiPriority w:val="99"/>
    <w:semiHidden/>
    <w:unhideWhenUsed/>
    <w:rsid w:val="0088371A"/>
    <w:rPr>
      <w:color w:val="954F72"/>
      <w:u w:val="single"/>
    </w:rPr>
  </w:style>
  <w:style w:type="table" w:styleId="MediumShading1-Accent3">
    <w:name w:val="Medium Shading 1 Accent 3"/>
    <w:basedOn w:val="TableNormal"/>
    <w:uiPriority w:val="63"/>
    <w:rsid w:val="0088371A"/>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styleId="Revision">
    <w:name w:val="Revision"/>
    <w:hidden/>
    <w:uiPriority w:val="99"/>
    <w:semiHidden/>
    <w:rsid w:val="0088371A"/>
    <w:rPr>
      <w:sz w:val="22"/>
      <w:szCs w:val="22"/>
      <w:lang w:val="en-GB"/>
    </w:rPr>
  </w:style>
  <w:style w:type="paragraph" w:customStyle="1" w:styleId="Body">
    <w:name w:val="Body"/>
    <w:link w:val="BodyChar"/>
    <w:rsid w:val="0088371A"/>
    <w:pPr>
      <w:spacing w:after="200" w:line="276" w:lineRule="auto"/>
    </w:pPr>
    <w:rPr>
      <w:rFonts w:cs="Calibri"/>
      <w:color w:val="000000"/>
      <w:sz w:val="22"/>
      <w:szCs w:val="22"/>
      <w:u w:color="000000"/>
      <w:lang w:val="en-GB" w:eastAsia="en-GB"/>
    </w:rPr>
  </w:style>
  <w:style w:type="table" w:customStyle="1" w:styleId="GridTable41">
    <w:name w:val="Grid Table 41"/>
    <w:basedOn w:val="TableNormal"/>
    <w:uiPriority w:val="49"/>
    <w:rsid w:val="0088371A"/>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5Dark1">
    <w:name w:val="Grid Table 5 Dark1"/>
    <w:basedOn w:val="TableNormal"/>
    <w:uiPriority w:val="50"/>
    <w:rsid w:val="0088371A"/>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31">
    <w:name w:val="Grid Table 31"/>
    <w:basedOn w:val="TableNormal"/>
    <w:uiPriority w:val="48"/>
    <w:rsid w:val="0088371A"/>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styleId="MediumShading2-Accent4">
    <w:name w:val="Medium Shading 2 Accent 4"/>
    <w:basedOn w:val="TableNormal"/>
    <w:uiPriority w:val="64"/>
    <w:rsid w:val="008837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TOC2">
    <w:name w:val="toc 2"/>
    <w:basedOn w:val="Normal"/>
    <w:next w:val="Normal"/>
    <w:autoRedefine/>
    <w:uiPriority w:val="39"/>
    <w:unhideWhenUsed/>
    <w:rsid w:val="0088371A"/>
    <w:pPr>
      <w:spacing w:after="100" w:line="259" w:lineRule="auto"/>
      <w:ind w:left="220"/>
    </w:pPr>
    <w:rPr>
      <w:rFonts w:eastAsia="Times New Roman"/>
      <w:lang w:val="en-US"/>
    </w:rPr>
  </w:style>
  <w:style w:type="paragraph" w:styleId="TOC3">
    <w:name w:val="toc 3"/>
    <w:basedOn w:val="Normal"/>
    <w:next w:val="Normal"/>
    <w:autoRedefine/>
    <w:uiPriority w:val="39"/>
    <w:unhideWhenUsed/>
    <w:rsid w:val="0088371A"/>
    <w:pPr>
      <w:spacing w:after="100" w:line="259" w:lineRule="auto"/>
      <w:ind w:left="440"/>
    </w:pPr>
    <w:rPr>
      <w:rFonts w:eastAsia="Times New Roman"/>
      <w:lang w:val="en-US"/>
    </w:rPr>
  </w:style>
  <w:style w:type="table" w:styleId="DarkList-Accent2">
    <w:name w:val="Dark List Accent 2"/>
    <w:basedOn w:val="TableNormal"/>
    <w:uiPriority w:val="70"/>
    <w:rsid w:val="0088371A"/>
    <w:rPr>
      <w:color w:val="FFFFFF"/>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styleId="MediumShading2-Accent6">
    <w:name w:val="Medium Shading 2 Accent 6"/>
    <w:basedOn w:val="TableNormal"/>
    <w:uiPriority w:val="64"/>
    <w:rsid w:val="008837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Ombrageclair">
    <w:name w:val="Ombrage clair"/>
    <w:basedOn w:val="TableNormal"/>
    <w:uiPriority w:val="60"/>
    <w:rsid w:val="0088371A"/>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PlainTable31">
    <w:name w:val="Plain Table 31"/>
    <w:basedOn w:val="TableNormal"/>
    <w:uiPriority w:val="43"/>
    <w:rsid w:val="0088371A"/>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ListTable41">
    <w:name w:val="List Table 41"/>
    <w:basedOn w:val="TableNormal"/>
    <w:uiPriority w:val="49"/>
    <w:rsid w:val="0088371A"/>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ghtList-Accent6">
    <w:name w:val="Light List Accent 6"/>
    <w:basedOn w:val="TableNormal"/>
    <w:uiPriority w:val="61"/>
    <w:rsid w:val="0088371A"/>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styleId="MediumShading2-Accent2">
    <w:name w:val="Medium Shading 2 Accent 2"/>
    <w:basedOn w:val="TableNormal"/>
    <w:uiPriority w:val="64"/>
    <w:rsid w:val="008837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8837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88371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IntenseQuote1">
    <w:name w:val="Intense Quote1"/>
    <w:basedOn w:val="Normal"/>
    <w:next w:val="Normal"/>
    <w:uiPriority w:val="30"/>
    <w:qFormat/>
    <w:rsid w:val="0088371A"/>
    <w:pPr>
      <w:pBdr>
        <w:top w:val="single" w:sz="4" w:space="10" w:color="5B9BD5"/>
        <w:bottom w:val="single" w:sz="4" w:space="10" w:color="5B9BD5"/>
      </w:pBdr>
      <w:spacing w:before="360" w:after="360"/>
      <w:ind w:left="864" w:right="864"/>
      <w:jc w:val="center"/>
    </w:pPr>
    <w:rPr>
      <w:i/>
      <w:iCs/>
      <w:color w:val="5B9BD5"/>
    </w:rPr>
  </w:style>
  <w:style w:type="paragraph" w:customStyle="1" w:styleId="Heading">
    <w:name w:val="Heading"/>
    <w:next w:val="Body"/>
    <w:rsid w:val="0088371A"/>
    <w:pPr>
      <w:keepNext/>
      <w:keepLines/>
      <w:spacing w:before="480" w:line="276" w:lineRule="auto"/>
      <w:outlineLvl w:val="0"/>
    </w:pPr>
    <w:rPr>
      <w:rFonts w:ascii="Cambria" w:eastAsia="Cambria" w:hAnsi="Cambria" w:cs="Cambria"/>
      <w:b/>
      <w:bCs/>
      <w:color w:val="000000"/>
      <w:sz w:val="28"/>
      <w:szCs w:val="28"/>
      <w:u w:color="000000"/>
      <w:lang w:val="fr-FR" w:eastAsia="en-GB"/>
    </w:rPr>
  </w:style>
  <w:style w:type="numbering" w:customStyle="1" w:styleId="List0">
    <w:name w:val="List 0"/>
    <w:rsid w:val="0088371A"/>
    <w:pPr>
      <w:numPr>
        <w:numId w:val="2"/>
      </w:numPr>
    </w:pPr>
  </w:style>
  <w:style w:type="numbering" w:customStyle="1" w:styleId="List1">
    <w:name w:val="List 1"/>
    <w:rsid w:val="0088371A"/>
    <w:pPr>
      <w:numPr>
        <w:numId w:val="3"/>
      </w:numPr>
    </w:pPr>
  </w:style>
  <w:style w:type="numbering" w:customStyle="1" w:styleId="List21">
    <w:name w:val="List 21"/>
    <w:rsid w:val="0088371A"/>
    <w:pPr>
      <w:numPr>
        <w:numId w:val="4"/>
      </w:numPr>
    </w:pPr>
  </w:style>
  <w:style w:type="table" w:customStyle="1" w:styleId="GridTable5Dark-Accent31">
    <w:name w:val="Grid Table 5 Dark - Accent 31"/>
    <w:basedOn w:val="TableNormal"/>
    <w:uiPriority w:val="50"/>
    <w:rsid w:val="0088371A"/>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5Dark-Accent21">
    <w:name w:val="Grid Table 5 Dark - Accent 21"/>
    <w:basedOn w:val="TableNormal"/>
    <w:uiPriority w:val="50"/>
    <w:rsid w:val="0088371A"/>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ListTable7Colorful1">
    <w:name w:val="List Table 7 Colorful1"/>
    <w:basedOn w:val="TableNormal"/>
    <w:uiPriority w:val="52"/>
    <w:rsid w:val="0088371A"/>
    <w:rPr>
      <w:color w:val="000000"/>
    </w:rPr>
    <w:tblPr>
      <w:tblStyleRowBandSize w:val="1"/>
      <w:tblStyleColBandSize w:val="1"/>
    </w:tblPr>
    <w:tblStylePr w:type="firstRow">
      <w:rPr>
        <w:rFonts w:ascii="Cambria Math" w:eastAsia="Times New Roman" w:hAnsi="Cambria Math" w:cs="Times New Roman"/>
        <w:i/>
        <w:iCs/>
        <w:sz w:val="26"/>
      </w:rPr>
      <w:tblPr/>
      <w:tcPr>
        <w:tcBorders>
          <w:bottom w:val="single" w:sz="4" w:space="0" w:color="000000"/>
        </w:tcBorders>
        <w:shd w:val="clear" w:color="auto" w:fill="FFFFFF"/>
      </w:tcPr>
    </w:tblStylePr>
    <w:tblStylePr w:type="lastRow">
      <w:rPr>
        <w:rFonts w:ascii="Cambria Math" w:eastAsia="Times New Roman" w:hAnsi="Cambria Math" w:cs="Times New Roman"/>
        <w:i/>
        <w:iCs/>
        <w:sz w:val="26"/>
      </w:rPr>
      <w:tblPr/>
      <w:tcPr>
        <w:tcBorders>
          <w:top w:val="single" w:sz="4" w:space="0" w:color="000000"/>
        </w:tcBorders>
        <w:shd w:val="clear" w:color="auto" w:fill="FFFFFF"/>
      </w:tcPr>
    </w:tblStylePr>
    <w:tblStylePr w:type="firstCol">
      <w:pPr>
        <w:jc w:val="right"/>
      </w:pPr>
      <w:rPr>
        <w:rFonts w:ascii="Cambria Math" w:eastAsia="Times New Roman" w:hAnsi="Cambria Math" w:cs="Times New Roman"/>
        <w:i/>
        <w:iCs/>
        <w:sz w:val="26"/>
      </w:rPr>
      <w:tblPr/>
      <w:tcPr>
        <w:tcBorders>
          <w:right w:val="single" w:sz="4" w:space="0" w:color="000000"/>
        </w:tcBorders>
        <w:shd w:val="clear" w:color="auto" w:fill="FFFFFF"/>
      </w:tcPr>
    </w:tblStylePr>
    <w:tblStylePr w:type="lastCol">
      <w:rPr>
        <w:rFonts w:ascii="Cambria Math" w:eastAsia="Times New Roman" w:hAnsi="Cambria Math"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4">
    <w:name w:val="toc 4"/>
    <w:basedOn w:val="Normal"/>
    <w:next w:val="Normal"/>
    <w:autoRedefine/>
    <w:uiPriority w:val="39"/>
    <w:unhideWhenUsed/>
    <w:rsid w:val="0088371A"/>
    <w:pPr>
      <w:spacing w:after="100" w:line="259" w:lineRule="auto"/>
      <w:ind w:left="660"/>
    </w:pPr>
    <w:rPr>
      <w:rFonts w:eastAsia="Times New Roman"/>
      <w:lang w:eastAsia="en-GB"/>
    </w:rPr>
  </w:style>
  <w:style w:type="paragraph" w:styleId="TOC5">
    <w:name w:val="toc 5"/>
    <w:basedOn w:val="Normal"/>
    <w:next w:val="Normal"/>
    <w:autoRedefine/>
    <w:uiPriority w:val="39"/>
    <w:unhideWhenUsed/>
    <w:rsid w:val="0088371A"/>
    <w:pPr>
      <w:spacing w:after="100" w:line="259" w:lineRule="auto"/>
      <w:ind w:left="880"/>
    </w:pPr>
    <w:rPr>
      <w:rFonts w:eastAsia="Times New Roman"/>
      <w:lang w:eastAsia="en-GB"/>
    </w:rPr>
  </w:style>
  <w:style w:type="paragraph" w:styleId="TOC6">
    <w:name w:val="toc 6"/>
    <w:basedOn w:val="Normal"/>
    <w:next w:val="Normal"/>
    <w:autoRedefine/>
    <w:uiPriority w:val="39"/>
    <w:unhideWhenUsed/>
    <w:rsid w:val="0088371A"/>
    <w:pPr>
      <w:spacing w:after="100" w:line="259" w:lineRule="auto"/>
      <w:ind w:left="1100"/>
    </w:pPr>
    <w:rPr>
      <w:rFonts w:eastAsia="Times New Roman"/>
      <w:lang w:eastAsia="en-GB"/>
    </w:rPr>
  </w:style>
  <w:style w:type="paragraph" w:styleId="TOC7">
    <w:name w:val="toc 7"/>
    <w:basedOn w:val="Normal"/>
    <w:next w:val="Normal"/>
    <w:autoRedefine/>
    <w:uiPriority w:val="39"/>
    <w:unhideWhenUsed/>
    <w:rsid w:val="0088371A"/>
    <w:pPr>
      <w:spacing w:after="100" w:line="259" w:lineRule="auto"/>
      <w:ind w:left="1320"/>
    </w:pPr>
    <w:rPr>
      <w:rFonts w:eastAsia="Times New Roman"/>
      <w:lang w:eastAsia="en-GB"/>
    </w:rPr>
  </w:style>
  <w:style w:type="paragraph" w:styleId="TOC8">
    <w:name w:val="toc 8"/>
    <w:basedOn w:val="Normal"/>
    <w:next w:val="Normal"/>
    <w:autoRedefine/>
    <w:uiPriority w:val="39"/>
    <w:unhideWhenUsed/>
    <w:rsid w:val="0088371A"/>
    <w:pPr>
      <w:spacing w:after="100" w:line="259" w:lineRule="auto"/>
      <w:ind w:left="1540"/>
    </w:pPr>
    <w:rPr>
      <w:rFonts w:eastAsia="Times New Roman"/>
      <w:lang w:eastAsia="en-GB"/>
    </w:rPr>
  </w:style>
  <w:style w:type="paragraph" w:styleId="TOC9">
    <w:name w:val="toc 9"/>
    <w:basedOn w:val="Normal"/>
    <w:next w:val="Normal"/>
    <w:autoRedefine/>
    <w:uiPriority w:val="39"/>
    <w:unhideWhenUsed/>
    <w:rsid w:val="0088371A"/>
    <w:pPr>
      <w:spacing w:after="100" w:line="259" w:lineRule="auto"/>
      <w:ind w:left="1760"/>
    </w:pPr>
    <w:rPr>
      <w:rFonts w:eastAsia="Times New Roman"/>
      <w:lang w:eastAsia="en-GB"/>
    </w:rPr>
  </w:style>
  <w:style w:type="paragraph" w:styleId="EndnoteText">
    <w:name w:val="endnote text"/>
    <w:basedOn w:val="Normal"/>
    <w:link w:val="EndnoteTextChar"/>
    <w:semiHidden/>
    <w:rsid w:val="0088371A"/>
    <w:pPr>
      <w:widowControl w:val="0"/>
      <w:spacing w:after="0" w:line="240" w:lineRule="auto"/>
    </w:pPr>
    <w:rPr>
      <w:rFonts w:ascii="Courier New" w:eastAsia="Times New Roman" w:hAnsi="Courier New"/>
      <w:snapToGrid w:val="0"/>
      <w:sz w:val="24"/>
      <w:szCs w:val="20"/>
      <w:lang w:val="en-US" w:eastAsia="x-none"/>
    </w:rPr>
  </w:style>
  <w:style w:type="character" w:customStyle="1" w:styleId="EndnoteTextChar">
    <w:name w:val="Endnote Text Char"/>
    <w:link w:val="EndnoteText"/>
    <w:semiHidden/>
    <w:rsid w:val="0088371A"/>
    <w:rPr>
      <w:rFonts w:ascii="Courier New" w:eastAsia="Times New Roman" w:hAnsi="Courier New" w:cs="Times New Roman"/>
      <w:snapToGrid w:val="0"/>
      <w:sz w:val="24"/>
      <w:szCs w:val="20"/>
      <w:lang w:val="en-US"/>
    </w:rPr>
  </w:style>
  <w:style w:type="table" w:customStyle="1" w:styleId="TableGrid1">
    <w:name w:val="Table Grid1"/>
    <w:basedOn w:val="TableNormal"/>
    <w:next w:val="TableGrid"/>
    <w:uiPriority w:val="59"/>
    <w:rsid w:val="008837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8371A"/>
    <w:pPr>
      <w:autoSpaceDE w:val="0"/>
      <w:autoSpaceDN w:val="0"/>
      <w:adjustRightInd w:val="0"/>
    </w:pPr>
    <w:rPr>
      <w:rFonts w:ascii="Times New Roman" w:hAnsi="Times New Roman"/>
      <w:color w:val="000000"/>
      <w:sz w:val="24"/>
      <w:szCs w:val="24"/>
      <w:lang w:val="en-GB"/>
    </w:rPr>
  </w:style>
  <w:style w:type="character" w:customStyle="1" w:styleId="None">
    <w:name w:val="None"/>
    <w:rsid w:val="00D539DE"/>
  </w:style>
  <w:style w:type="character" w:customStyle="1" w:styleId="Hyperlink1">
    <w:name w:val="Hyperlink.1"/>
    <w:rsid w:val="00D539DE"/>
    <w:rPr>
      <w:rFonts w:ascii="Century Gothic" w:eastAsia="Century Gothic" w:hAnsi="Century Gothic" w:cs="Century Gothic"/>
      <w:sz w:val="20"/>
      <w:szCs w:val="20"/>
    </w:rPr>
  </w:style>
  <w:style w:type="numbering" w:customStyle="1" w:styleId="ImportedStyle3">
    <w:name w:val="Imported Style 3"/>
    <w:rsid w:val="00451A70"/>
    <w:pPr>
      <w:numPr>
        <w:numId w:val="14"/>
      </w:numPr>
    </w:pPr>
  </w:style>
  <w:style w:type="paragraph" w:customStyle="1" w:styleId="BodyA">
    <w:name w:val="Body A"/>
    <w:rsid w:val="004C75D7"/>
    <w:pPr>
      <w:pBdr>
        <w:top w:val="nil"/>
        <w:left w:val="nil"/>
        <w:bottom w:val="nil"/>
        <w:right w:val="nil"/>
        <w:between w:val="nil"/>
        <w:bar w:val="nil"/>
      </w:pBdr>
      <w:spacing w:after="200" w:line="276" w:lineRule="auto"/>
    </w:pPr>
    <w:rPr>
      <w:rFonts w:cs="Calibri"/>
      <w:color w:val="000000"/>
      <w:sz w:val="22"/>
      <w:szCs w:val="22"/>
      <w:u w:color="000000"/>
      <w:bdr w:val="nil"/>
      <w:lang w:eastAsia="en-GB"/>
    </w:rPr>
  </w:style>
  <w:style w:type="paragraph" w:customStyle="1" w:styleId="EndNoteBibliographyTitle">
    <w:name w:val="EndNote Bibliography Title"/>
    <w:basedOn w:val="Normal"/>
    <w:link w:val="EndNoteBibliographyTitleChar"/>
    <w:rsid w:val="00765AFB"/>
    <w:pPr>
      <w:spacing w:after="0"/>
      <w:jc w:val="center"/>
    </w:pPr>
    <w:rPr>
      <w:rFonts w:cs="Calibri"/>
      <w:noProof/>
      <w:lang w:val="en-US"/>
    </w:rPr>
  </w:style>
  <w:style w:type="character" w:customStyle="1" w:styleId="BodyChar">
    <w:name w:val="Body Char"/>
    <w:link w:val="Body"/>
    <w:rsid w:val="00765AFB"/>
    <w:rPr>
      <w:rFonts w:cs="Calibri"/>
      <w:color w:val="000000"/>
      <w:sz w:val="22"/>
      <w:szCs w:val="22"/>
      <w:u w:color="000000"/>
      <w:lang w:val="en-GB" w:eastAsia="en-GB" w:bidi="ar-SA"/>
    </w:rPr>
  </w:style>
  <w:style w:type="character" w:customStyle="1" w:styleId="EndNoteBibliographyTitleChar">
    <w:name w:val="EndNote Bibliography Title Char"/>
    <w:link w:val="EndNoteBibliographyTitle"/>
    <w:rsid w:val="00765AFB"/>
    <w:rPr>
      <w:rFonts w:cs="Calibri"/>
      <w:noProof/>
      <w:sz w:val="22"/>
      <w:szCs w:val="22"/>
    </w:rPr>
  </w:style>
  <w:style w:type="paragraph" w:customStyle="1" w:styleId="EndNoteBibliography">
    <w:name w:val="EndNote Bibliography"/>
    <w:basedOn w:val="Normal"/>
    <w:link w:val="EndNoteBibliographyChar"/>
    <w:rsid w:val="00765AFB"/>
    <w:pPr>
      <w:spacing w:line="240" w:lineRule="auto"/>
    </w:pPr>
    <w:rPr>
      <w:rFonts w:cs="Calibri"/>
      <w:noProof/>
      <w:lang w:val="en-US"/>
    </w:rPr>
  </w:style>
  <w:style w:type="character" w:customStyle="1" w:styleId="EndNoteBibliographyChar">
    <w:name w:val="EndNote Bibliography Char"/>
    <w:link w:val="EndNoteBibliography"/>
    <w:rsid w:val="00765AFB"/>
    <w:rPr>
      <w:rFonts w:cs="Calibri"/>
      <w:noProof/>
      <w:sz w:val="22"/>
      <w:szCs w:val="22"/>
    </w:rPr>
  </w:style>
  <w:style w:type="table" w:customStyle="1" w:styleId="PlainTable32">
    <w:name w:val="Plain Table 32"/>
    <w:basedOn w:val="TableNormal"/>
    <w:uiPriority w:val="43"/>
    <w:rsid w:val="00450D78"/>
    <w:rPr>
      <w:rFonts w:ascii="Times New Roman" w:eastAsia="Arial Unicode MS" w:hAnsi="Times New Roman"/>
      <w:bdr w:val="none" w:sz="0" w:space="0" w:color="auto" w:frame="1"/>
      <w:lang w:val="en-GB" w:eastAsia="en-GB"/>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3">
    <w:name w:val="Plain Table 3"/>
    <w:basedOn w:val="TableNormal"/>
    <w:uiPriority w:val="43"/>
    <w:rsid w:val="00513453"/>
    <w:pPr>
      <w:pBdr>
        <w:top w:val="nil"/>
        <w:left w:val="nil"/>
        <w:bottom w:val="nil"/>
        <w:right w:val="nil"/>
        <w:between w:val="nil"/>
        <w:bar w:val="nil"/>
      </w:pBdr>
    </w:pPr>
    <w:rPr>
      <w:rFonts w:ascii="Times New Roman" w:eastAsia="Arial Unicode MS" w:hAnsi="Times New Roman"/>
      <w:bdr w:val="nil"/>
      <w:lang w:val="en-GB" w:eastAsia="en-GB"/>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LineNumber">
    <w:name w:val="line number"/>
    <w:basedOn w:val="DefaultParagraphFont"/>
    <w:uiPriority w:val="99"/>
    <w:semiHidden/>
    <w:unhideWhenUsed/>
    <w:rsid w:val="00FF4756"/>
  </w:style>
  <w:style w:type="table" w:styleId="GridTable5Dark-Accent3">
    <w:name w:val="Grid Table 5 Dark Accent 3"/>
    <w:basedOn w:val="TableNormal"/>
    <w:uiPriority w:val="50"/>
    <w:rsid w:val="00DD1EC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034810">
      <w:bodyDiv w:val="1"/>
      <w:marLeft w:val="0"/>
      <w:marRight w:val="0"/>
      <w:marTop w:val="0"/>
      <w:marBottom w:val="0"/>
      <w:divBdr>
        <w:top w:val="none" w:sz="0" w:space="0" w:color="auto"/>
        <w:left w:val="none" w:sz="0" w:space="0" w:color="auto"/>
        <w:bottom w:val="none" w:sz="0" w:space="0" w:color="auto"/>
        <w:right w:val="none" w:sz="0" w:space="0" w:color="auto"/>
      </w:divBdr>
    </w:div>
    <w:div w:id="359665245">
      <w:bodyDiv w:val="1"/>
      <w:marLeft w:val="0"/>
      <w:marRight w:val="0"/>
      <w:marTop w:val="0"/>
      <w:marBottom w:val="0"/>
      <w:divBdr>
        <w:top w:val="none" w:sz="0" w:space="0" w:color="auto"/>
        <w:left w:val="none" w:sz="0" w:space="0" w:color="auto"/>
        <w:bottom w:val="none" w:sz="0" w:space="0" w:color="auto"/>
        <w:right w:val="none" w:sz="0" w:space="0" w:color="auto"/>
      </w:divBdr>
    </w:div>
    <w:div w:id="584993417">
      <w:bodyDiv w:val="1"/>
      <w:marLeft w:val="0"/>
      <w:marRight w:val="0"/>
      <w:marTop w:val="0"/>
      <w:marBottom w:val="0"/>
      <w:divBdr>
        <w:top w:val="none" w:sz="0" w:space="0" w:color="auto"/>
        <w:left w:val="none" w:sz="0" w:space="0" w:color="auto"/>
        <w:bottom w:val="none" w:sz="0" w:space="0" w:color="auto"/>
        <w:right w:val="none" w:sz="0" w:space="0" w:color="auto"/>
      </w:divBdr>
    </w:div>
    <w:div w:id="936404268">
      <w:bodyDiv w:val="1"/>
      <w:marLeft w:val="0"/>
      <w:marRight w:val="0"/>
      <w:marTop w:val="0"/>
      <w:marBottom w:val="0"/>
      <w:divBdr>
        <w:top w:val="none" w:sz="0" w:space="0" w:color="auto"/>
        <w:left w:val="none" w:sz="0" w:space="0" w:color="auto"/>
        <w:bottom w:val="none" w:sz="0" w:space="0" w:color="auto"/>
        <w:right w:val="none" w:sz="0" w:space="0" w:color="auto"/>
      </w:divBdr>
    </w:div>
    <w:div w:id="1175539500">
      <w:bodyDiv w:val="1"/>
      <w:marLeft w:val="0"/>
      <w:marRight w:val="0"/>
      <w:marTop w:val="0"/>
      <w:marBottom w:val="0"/>
      <w:divBdr>
        <w:top w:val="none" w:sz="0" w:space="0" w:color="auto"/>
        <w:left w:val="none" w:sz="0" w:space="0" w:color="auto"/>
        <w:bottom w:val="none" w:sz="0" w:space="0" w:color="auto"/>
        <w:right w:val="none" w:sz="0" w:space="0" w:color="auto"/>
      </w:divBdr>
    </w:div>
    <w:div w:id="1427312489">
      <w:bodyDiv w:val="1"/>
      <w:marLeft w:val="0"/>
      <w:marRight w:val="0"/>
      <w:marTop w:val="0"/>
      <w:marBottom w:val="0"/>
      <w:divBdr>
        <w:top w:val="none" w:sz="0" w:space="0" w:color="auto"/>
        <w:left w:val="none" w:sz="0" w:space="0" w:color="auto"/>
        <w:bottom w:val="none" w:sz="0" w:space="0" w:color="auto"/>
        <w:right w:val="none" w:sz="0" w:space="0" w:color="auto"/>
      </w:divBdr>
    </w:div>
    <w:div w:id="1475755475">
      <w:bodyDiv w:val="1"/>
      <w:marLeft w:val="0"/>
      <w:marRight w:val="0"/>
      <w:marTop w:val="0"/>
      <w:marBottom w:val="0"/>
      <w:divBdr>
        <w:top w:val="none" w:sz="0" w:space="0" w:color="auto"/>
        <w:left w:val="none" w:sz="0" w:space="0" w:color="auto"/>
        <w:bottom w:val="none" w:sz="0" w:space="0" w:color="auto"/>
        <w:right w:val="none" w:sz="0" w:space="0" w:color="auto"/>
      </w:divBdr>
    </w:div>
    <w:div w:id="1792672305">
      <w:bodyDiv w:val="1"/>
      <w:marLeft w:val="0"/>
      <w:marRight w:val="0"/>
      <w:marTop w:val="0"/>
      <w:marBottom w:val="0"/>
      <w:divBdr>
        <w:top w:val="none" w:sz="0" w:space="0" w:color="auto"/>
        <w:left w:val="none" w:sz="0" w:space="0" w:color="auto"/>
        <w:bottom w:val="none" w:sz="0" w:space="0" w:color="auto"/>
        <w:right w:val="none" w:sz="0" w:space="0" w:color="auto"/>
      </w:divBdr>
      <w:divsChild>
        <w:div w:id="667756419">
          <w:marLeft w:val="0"/>
          <w:marRight w:val="0"/>
          <w:marTop w:val="0"/>
          <w:marBottom w:val="0"/>
          <w:divBdr>
            <w:top w:val="none" w:sz="0" w:space="0" w:color="auto"/>
            <w:left w:val="none" w:sz="0" w:space="0" w:color="auto"/>
            <w:bottom w:val="none" w:sz="0" w:space="0" w:color="auto"/>
            <w:right w:val="none" w:sz="0" w:space="0" w:color="auto"/>
          </w:divBdr>
        </w:div>
        <w:div w:id="1028750304">
          <w:marLeft w:val="0"/>
          <w:marRight w:val="0"/>
          <w:marTop w:val="240"/>
          <w:marBottom w:val="0"/>
          <w:divBdr>
            <w:top w:val="none" w:sz="0" w:space="0" w:color="auto"/>
            <w:left w:val="none" w:sz="0" w:space="0" w:color="auto"/>
            <w:bottom w:val="none" w:sz="0" w:space="0" w:color="auto"/>
            <w:right w:val="none" w:sz="0" w:space="0" w:color="auto"/>
          </w:divBdr>
        </w:div>
        <w:div w:id="1471091846">
          <w:marLeft w:val="0"/>
          <w:marRight w:val="0"/>
          <w:marTop w:val="0"/>
          <w:marBottom w:val="0"/>
          <w:divBdr>
            <w:top w:val="none" w:sz="0" w:space="0" w:color="auto"/>
            <w:left w:val="none" w:sz="0" w:space="0" w:color="auto"/>
            <w:bottom w:val="none" w:sz="0" w:space="0" w:color="auto"/>
            <w:right w:val="none" w:sz="0" w:space="0" w:color="auto"/>
          </w:divBdr>
        </w:div>
        <w:div w:id="2038197390">
          <w:marLeft w:val="0"/>
          <w:marRight w:val="0"/>
          <w:marTop w:val="240"/>
          <w:marBottom w:val="0"/>
          <w:divBdr>
            <w:top w:val="none" w:sz="0" w:space="0" w:color="auto"/>
            <w:left w:val="none" w:sz="0" w:space="0" w:color="auto"/>
            <w:bottom w:val="none" w:sz="0" w:space="0" w:color="auto"/>
            <w:right w:val="none" w:sz="0" w:space="0" w:color="auto"/>
          </w:divBdr>
        </w:div>
      </w:divsChild>
    </w:div>
    <w:div w:id="1870221647">
      <w:bodyDiv w:val="1"/>
      <w:marLeft w:val="0"/>
      <w:marRight w:val="0"/>
      <w:marTop w:val="0"/>
      <w:marBottom w:val="0"/>
      <w:divBdr>
        <w:top w:val="none" w:sz="0" w:space="0" w:color="auto"/>
        <w:left w:val="none" w:sz="0" w:space="0" w:color="auto"/>
        <w:bottom w:val="none" w:sz="0" w:space="0" w:color="auto"/>
        <w:right w:val="none" w:sz="0" w:space="0" w:color="auto"/>
      </w:divBdr>
    </w:div>
    <w:div w:id="1894389223">
      <w:bodyDiv w:val="1"/>
      <w:marLeft w:val="0"/>
      <w:marRight w:val="0"/>
      <w:marTop w:val="0"/>
      <w:marBottom w:val="0"/>
      <w:divBdr>
        <w:top w:val="none" w:sz="0" w:space="0" w:color="auto"/>
        <w:left w:val="none" w:sz="0" w:space="0" w:color="auto"/>
        <w:bottom w:val="none" w:sz="0" w:space="0" w:color="auto"/>
        <w:right w:val="none" w:sz="0" w:space="0" w:color="auto"/>
      </w:divBdr>
      <w:divsChild>
        <w:div w:id="676268926">
          <w:marLeft w:val="0"/>
          <w:marRight w:val="0"/>
          <w:marTop w:val="0"/>
          <w:marBottom w:val="0"/>
          <w:divBdr>
            <w:top w:val="none" w:sz="0" w:space="0" w:color="auto"/>
            <w:left w:val="none" w:sz="0" w:space="0" w:color="auto"/>
            <w:bottom w:val="none" w:sz="0" w:space="0" w:color="auto"/>
            <w:right w:val="none" w:sz="0" w:space="0" w:color="auto"/>
          </w:divBdr>
        </w:div>
      </w:divsChild>
    </w:div>
    <w:div w:id="1925676583">
      <w:bodyDiv w:val="1"/>
      <w:marLeft w:val="0"/>
      <w:marRight w:val="0"/>
      <w:marTop w:val="0"/>
      <w:marBottom w:val="0"/>
      <w:divBdr>
        <w:top w:val="none" w:sz="0" w:space="0" w:color="auto"/>
        <w:left w:val="none" w:sz="0" w:space="0" w:color="auto"/>
        <w:bottom w:val="none" w:sz="0" w:space="0" w:color="auto"/>
        <w:right w:val="none" w:sz="0" w:space="0" w:color="auto"/>
      </w:divBdr>
    </w:div>
    <w:div w:id="2021812640">
      <w:bodyDiv w:val="1"/>
      <w:marLeft w:val="0"/>
      <w:marRight w:val="0"/>
      <w:marTop w:val="0"/>
      <w:marBottom w:val="0"/>
      <w:divBdr>
        <w:top w:val="none" w:sz="0" w:space="0" w:color="auto"/>
        <w:left w:val="none" w:sz="0" w:space="0" w:color="auto"/>
        <w:bottom w:val="none" w:sz="0" w:space="0" w:color="auto"/>
        <w:right w:val="none" w:sz="0" w:space="0" w:color="auto"/>
      </w:divBdr>
    </w:div>
    <w:div w:id="2058889466">
      <w:bodyDiv w:val="1"/>
      <w:marLeft w:val="0"/>
      <w:marRight w:val="0"/>
      <w:marTop w:val="0"/>
      <w:marBottom w:val="0"/>
      <w:divBdr>
        <w:top w:val="none" w:sz="0" w:space="0" w:color="auto"/>
        <w:left w:val="none" w:sz="0" w:space="0" w:color="auto"/>
        <w:bottom w:val="none" w:sz="0" w:space="0" w:color="auto"/>
        <w:right w:val="none" w:sz="0" w:space="0" w:color="auto"/>
      </w:divBdr>
    </w:div>
    <w:div w:id="20638200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ndrew.owens@rhul.ac.uk" TargetMode="Externa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file>

<file path=customXml/itemProps1.xml><?xml version="1.0" encoding="utf-8"?>
<ds:datastoreItem xmlns:ds="http://schemas.openxmlformats.org/officeDocument/2006/customXml" ds:itemID="{58C29707-524D-4E07-8F65-F48DD3F35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14211</Words>
  <Characters>81005</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
    </vt:vector>
  </TitlesOfParts>
  <Company>University College London Hospitals</Company>
  <LinksUpToDate>false</LinksUpToDate>
  <CharactersWithSpaces>95026</CharactersWithSpaces>
  <SharedDoc>false</SharedDoc>
  <HLinks>
    <vt:vector size="324" baseType="variant">
      <vt:variant>
        <vt:i4>4522040</vt:i4>
      </vt:variant>
      <vt:variant>
        <vt:i4>307</vt:i4>
      </vt:variant>
      <vt:variant>
        <vt:i4>0</vt:i4>
      </vt:variant>
      <vt:variant>
        <vt:i4>5</vt:i4>
      </vt:variant>
      <vt:variant>
        <vt:lpwstr/>
      </vt:variant>
      <vt:variant>
        <vt:lpwstr>_ENREF_43</vt:lpwstr>
      </vt:variant>
      <vt:variant>
        <vt:i4>4390968</vt:i4>
      </vt:variant>
      <vt:variant>
        <vt:i4>301</vt:i4>
      </vt:variant>
      <vt:variant>
        <vt:i4>0</vt:i4>
      </vt:variant>
      <vt:variant>
        <vt:i4>5</vt:i4>
      </vt:variant>
      <vt:variant>
        <vt:lpwstr/>
      </vt:variant>
      <vt:variant>
        <vt:lpwstr>_ENREF_23</vt:lpwstr>
      </vt:variant>
      <vt:variant>
        <vt:i4>4390975</vt:i4>
      </vt:variant>
      <vt:variant>
        <vt:i4>293</vt:i4>
      </vt:variant>
      <vt:variant>
        <vt:i4>0</vt:i4>
      </vt:variant>
      <vt:variant>
        <vt:i4>5</vt:i4>
      </vt:variant>
      <vt:variant>
        <vt:lpwstr/>
      </vt:variant>
      <vt:variant>
        <vt:lpwstr>_ENREF_24</vt:lpwstr>
      </vt:variant>
      <vt:variant>
        <vt:i4>4390923</vt:i4>
      </vt:variant>
      <vt:variant>
        <vt:i4>287</vt:i4>
      </vt:variant>
      <vt:variant>
        <vt:i4>0</vt:i4>
      </vt:variant>
      <vt:variant>
        <vt:i4>5</vt:i4>
      </vt:variant>
      <vt:variant>
        <vt:lpwstr/>
      </vt:variant>
      <vt:variant>
        <vt:lpwstr>_ENREF_2</vt:lpwstr>
      </vt:variant>
      <vt:variant>
        <vt:i4>4194361</vt:i4>
      </vt:variant>
      <vt:variant>
        <vt:i4>279</vt:i4>
      </vt:variant>
      <vt:variant>
        <vt:i4>0</vt:i4>
      </vt:variant>
      <vt:variant>
        <vt:i4>5</vt:i4>
      </vt:variant>
      <vt:variant>
        <vt:lpwstr/>
      </vt:variant>
      <vt:variant>
        <vt:lpwstr>_ENREF_12</vt:lpwstr>
      </vt:variant>
      <vt:variant>
        <vt:i4>4194365</vt:i4>
      </vt:variant>
      <vt:variant>
        <vt:i4>271</vt:i4>
      </vt:variant>
      <vt:variant>
        <vt:i4>0</vt:i4>
      </vt:variant>
      <vt:variant>
        <vt:i4>5</vt:i4>
      </vt:variant>
      <vt:variant>
        <vt:lpwstr/>
      </vt:variant>
      <vt:variant>
        <vt:lpwstr>_ENREF_16</vt:lpwstr>
      </vt:variant>
      <vt:variant>
        <vt:i4>4194365</vt:i4>
      </vt:variant>
      <vt:variant>
        <vt:i4>265</vt:i4>
      </vt:variant>
      <vt:variant>
        <vt:i4>0</vt:i4>
      </vt:variant>
      <vt:variant>
        <vt:i4>5</vt:i4>
      </vt:variant>
      <vt:variant>
        <vt:lpwstr/>
      </vt:variant>
      <vt:variant>
        <vt:lpwstr>_ENREF_16</vt:lpwstr>
      </vt:variant>
      <vt:variant>
        <vt:i4>4718603</vt:i4>
      </vt:variant>
      <vt:variant>
        <vt:i4>259</vt:i4>
      </vt:variant>
      <vt:variant>
        <vt:i4>0</vt:i4>
      </vt:variant>
      <vt:variant>
        <vt:i4>5</vt:i4>
      </vt:variant>
      <vt:variant>
        <vt:lpwstr/>
      </vt:variant>
      <vt:variant>
        <vt:lpwstr>_ENREF_9</vt:lpwstr>
      </vt:variant>
      <vt:variant>
        <vt:i4>4522041</vt:i4>
      </vt:variant>
      <vt:variant>
        <vt:i4>253</vt:i4>
      </vt:variant>
      <vt:variant>
        <vt:i4>0</vt:i4>
      </vt:variant>
      <vt:variant>
        <vt:i4>5</vt:i4>
      </vt:variant>
      <vt:variant>
        <vt:lpwstr/>
      </vt:variant>
      <vt:variant>
        <vt:lpwstr>_ENREF_42</vt:lpwstr>
      </vt:variant>
      <vt:variant>
        <vt:i4>4390963</vt:i4>
      </vt:variant>
      <vt:variant>
        <vt:i4>250</vt:i4>
      </vt:variant>
      <vt:variant>
        <vt:i4>0</vt:i4>
      </vt:variant>
      <vt:variant>
        <vt:i4>5</vt:i4>
      </vt:variant>
      <vt:variant>
        <vt:lpwstr/>
      </vt:variant>
      <vt:variant>
        <vt:lpwstr>_ENREF_28</vt:lpwstr>
      </vt:variant>
      <vt:variant>
        <vt:i4>4194362</vt:i4>
      </vt:variant>
      <vt:variant>
        <vt:i4>242</vt:i4>
      </vt:variant>
      <vt:variant>
        <vt:i4>0</vt:i4>
      </vt:variant>
      <vt:variant>
        <vt:i4>5</vt:i4>
      </vt:variant>
      <vt:variant>
        <vt:lpwstr/>
      </vt:variant>
      <vt:variant>
        <vt:lpwstr>_ENREF_11</vt:lpwstr>
      </vt:variant>
      <vt:variant>
        <vt:i4>4653067</vt:i4>
      </vt:variant>
      <vt:variant>
        <vt:i4>236</vt:i4>
      </vt:variant>
      <vt:variant>
        <vt:i4>0</vt:i4>
      </vt:variant>
      <vt:variant>
        <vt:i4>5</vt:i4>
      </vt:variant>
      <vt:variant>
        <vt:lpwstr/>
      </vt:variant>
      <vt:variant>
        <vt:lpwstr>_ENREF_6</vt:lpwstr>
      </vt:variant>
      <vt:variant>
        <vt:i4>4390973</vt:i4>
      </vt:variant>
      <vt:variant>
        <vt:i4>230</vt:i4>
      </vt:variant>
      <vt:variant>
        <vt:i4>0</vt:i4>
      </vt:variant>
      <vt:variant>
        <vt:i4>5</vt:i4>
      </vt:variant>
      <vt:variant>
        <vt:lpwstr/>
      </vt:variant>
      <vt:variant>
        <vt:lpwstr>_ENREF_26</vt:lpwstr>
      </vt:variant>
      <vt:variant>
        <vt:i4>4522047</vt:i4>
      </vt:variant>
      <vt:variant>
        <vt:i4>222</vt:i4>
      </vt:variant>
      <vt:variant>
        <vt:i4>0</vt:i4>
      </vt:variant>
      <vt:variant>
        <vt:i4>5</vt:i4>
      </vt:variant>
      <vt:variant>
        <vt:lpwstr/>
      </vt:variant>
      <vt:variant>
        <vt:lpwstr>_ENREF_44</vt:lpwstr>
      </vt:variant>
      <vt:variant>
        <vt:i4>4325438</vt:i4>
      </vt:variant>
      <vt:variant>
        <vt:i4>214</vt:i4>
      </vt:variant>
      <vt:variant>
        <vt:i4>0</vt:i4>
      </vt:variant>
      <vt:variant>
        <vt:i4>5</vt:i4>
      </vt:variant>
      <vt:variant>
        <vt:lpwstr/>
      </vt:variant>
      <vt:variant>
        <vt:lpwstr>_ENREF_35</vt:lpwstr>
      </vt:variant>
      <vt:variant>
        <vt:i4>4325439</vt:i4>
      </vt:variant>
      <vt:variant>
        <vt:i4>211</vt:i4>
      </vt:variant>
      <vt:variant>
        <vt:i4>0</vt:i4>
      </vt:variant>
      <vt:variant>
        <vt:i4>5</vt:i4>
      </vt:variant>
      <vt:variant>
        <vt:lpwstr/>
      </vt:variant>
      <vt:variant>
        <vt:lpwstr>_ENREF_34</vt:lpwstr>
      </vt:variant>
      <vt:variant>
        <vt:i4>4390962</vt:i4>
      </vt:variant>
      <vt:variant>
        <vt:i4>208</vt:i4>
      </vt:variant>
      <vt:variant>
        <vt:i4>0</vt:i4>
      </vt:variant>
      <vt:variant>
        <vt:i4>5</vt:i4>
      </vt:variant>
      <vt:variant>
        <vt:lpwstr/>
      </vt:variant>
      <vt:variant>
        <vt:lpwstr>_ENREF_29</vt:lpwstr>
      </vt:variant>
      <vt:variant>
        <vt:i4>4194360</vt:i4>
      </vt:variant>
      <vt:variant>
        <vt:i4>205</vt:i4>
      </vt:variant>
      <vt:variant>
        <vt:i4>0</vt:i4>
      </vt:variant>
      <vt:variant>
        <vt:i4>5</vt:i4>
      </vt:variant>
      <vt:variant>
        <vt:lpwstr/>
      </vt:variant>
      <vt:variant>
        <vt:lpwstr>_ENREF_13</vt:lpwstr>
      </vt:variant>
      <vt:variant>
        <vt:i4>4587531</vt:i4>
      </vt:variant>
      <vt:variant>
        <vt:i4>202</vt:i4>
      </vt:variant>
      <vt:variant>
        <vt:i4>0</vt:i4>
      </vt:variant>
      <vt:variant>
        <vt:i4>5</vt:i4>
      </vt:variant>
      <vt:variant>
        <vt:lpwstr/>
      </vt:variant>
      <vt:variant>
        <vt:lpwstr>_ENREF_7</vt:lpwstr>
      </vt:variant>
      <vt:variant>
        <vt:i4>4325438</vt:i4>
      </vt:variant>
      <vt:variant>
        <vt:i4>194</vt:i4>
      </vt:variant>
      <vt:variant>
        <vt:i4>0</vt:i4>
      </vt:variant>
      <vt:variant>
        <vt:i4>5</vt:i4>
      </vt:variant>
      <vt:variant>
        <vt:lpwstr/>
      </vt:variant>
      <vt:variant>
        <vt:lpwstr>_ENREF_35</vt:lpwstr>
      </vt:variant>
      <vt:variant>
        <vt:i4>4325439</vt:i4>
      </vt:variant>
      <vt:variant>
        <vt:i4>188</vt:i4>
      </vt:variant>
      <vt:variant>
        <vt:i4>0</vt:i4>
      </vt:variant>
      <vt:variant>
        <vt:i4>5</vt:i4>
      </vt:variant>
      <vt:variant>
        <vt:lpwstr/>
      </vt:variant>
      <vt:variant>
        <vt:lpwstr>_ENREF_34</vt:lpwstr>
      </vt:variant>
      <vt:variant>
        <vt:i4>4325439</vt:i4>
      </vt:variant>
      <vt:variant>
        <vt:i4>182</vt:i4>
      </vt:variant>
      <vt:variant>
        <vt:i4>0</vt:i4>
      </vt:variant>
      <vt:variant>
        <vt:i4>5</vt:i4>
      </vt:variant>
      <vt:variant>
        <vt:lpwstr/>
      </vt:variant>
      <vt:variant>
        <vt:lpwstr>_ENREF_34</vt:lpwstr>
      </vt:variant>
      <vt:variant>
        <vt:i4>4325427</vt:i4>
      </vt:variant>
      <vt:variant>
        <vt:i4>176</vt:i4>
      </vt:variant>
      <vt:variant>
        <vt:i4>0</vt:i4>
      </vt:variant>
      <vt:variant>
        <vt:i4>5</vt:i4>
      </vt:variant>
      <vt:variant>
        <vt:lpwstr/>
      </vt:variant>
      <vt:variant>
        <vt:lpwstr>_ENREF_38</vt:lpwstr>
      </vt:variant>
      <vt:variant>
        <vt:i4>4325436</vt:i4>
      </vt:variant>
      <vt:variant>
        <vt:i4>173</vt:i4>
      </vt:variant>
      <vt:variant>
        <vt:i4>0</vt:i4>
      </vt:variant>
      <vt:variant>
        <vt:i4>5</vt:i4>
      </vt:variant>
      <vt:variant>
        <vt:lpwstr/>
      </vt:variant>
      <vt:variant>
        <vt:lpwstr>_ENREF_37</vt:lpwstr>
      </vt:variant>
      <vt:variant>
        <vt:i4>4325434</vt:i4>
      </vt:variant>
      <vt:variant>
        <vt:i4>170</vt:i4>
      </vt:variant>
      <vt:variant>
        <vt:i4>0</vt:i4>
      </vt:variant>
      <vt:variant>
        <vt:i4>5</vt:i4>
      </vt:variant>
      <vt:variant>
        <vt:lpwstr/>
      </vt:variant>
      <vt:variant>
        <vt:lpwstr>_ENREF_31</vt:lpwstr>
      </vt:variant>
      <vt:variant>
        <vt:i4>4325426</vt:i4>
      </vt:variant>
      <vt:variant>
        <vt:i4>162</vt:i4>
      </vt:variant>
      <vt:variant>
        <vt:i4>0</vt:i4>
      </vt:variant>
      <vt:variant>
        <vt:i4>5</vt:i4>
      </vt:variant>
      <vt:variant>
        <vt:lpwstr/>
      </vt:variant>
      <vt:variant>
        <vt:lpwstr>_ENREF_39</vt:lpwstr>
      </vt:variant>
      <vt:variant>
        <vt:i4>4325435</vt:i4>
      </vt:variant>
      <vt:variant>
        <vt:i4>154</vt:i4>
      </vt:variant>
      <vt:variant>
        <vt:i4>0</vt:i4>
      </vt:variant>
      <vt:variant>
        <vt:i4>5</vt:i4>
      </vt:variant>
      <vt:variant>
        <vt:lpwstr/>
      </vt:variant>
      <vt:variant>
        <vt:lpwstr>_ENREF_30</vt:lpwstr>
      </vt:variant>
      <vt:variant>
        <vt:i4>4194367</vt:i4>
      </vt:variant>
      <vt:variant>
        <vt:i4>148</vt:i4>
      </vt:variant>
      <vt:variant>
        <vt:i4>0</vt:i4>
      </vt:variant>
      <vt:variant>
        <vt:i4>5</vt:i4>
      </vt:variant>
      <vt:variant>
        <vt:lpwstr/>
      </vt:variant>
      <vt:variant>
        <vt:lpwstr>_ENREF_14</vt:lpwstr>
      </vt:variant>
      <vt:variant>
        <vt:i4>4456459</vt:i4>
      </vt:variant>
      <vt:variant>
        <vt:i4>145</vt:i4>
      </vt:variant>
      <vt:variant>
        <vt:i4>0</vt:i4>
      </vt:variant>
      <vt:variant>
        <vt:i4>5</vt:i4>
      </vt:variant>
      <vt:variant>
        <vt:lpwstr/>
      </vt:variant>
      <vt:variant>
        <vt:lpwstr>_ENREF_5</vt:lpwstr>
      </vt:variant>
      <vt:variant>
        <vt:i4>4325432</vt:i4>
      </vt:variant>
      <vt:variant>
        <vt:i4>137</vt:i4>
      </vt:variant>
      <vt:variant>
        <vt:i4>0</vt:i4>
      </vt:variant>
      <vt:variant>
        <vt:i4>5</vt:i4>
      </vt:variant>
      <vt:variant>
        <vt:lpwstr/>
      </vt:variant>
      <vt:variant>
        <vt:lpwstr>_ENREF_33</vt:lpwstr>
      </vt:variant>
      <vt:variant>
        <vt:i4>4325387</vt:i4>
      </vt:variant>
      <vt:variant>
        <vt:i4>134</vt:i4>
      </vt:variant>
      <vt:variant>
        <vt:i4>0</vt:i4>
      </vt:variant>
      <vt:variant>
        <vt:i4>5</vt:i4>
      </vt:variant>
      <vt:variant>
        <vt:lpwstr/>
      </vt:variant>
      <vt:variant>
        <vt:lpwstr>_ENREF_3</vt:lpwstr>
      </vt:variant>
      <vt:variant>
        <vt:i4>4390970</vt:i4>
      </vt:variant>
      <vt:variant>
        <vt:i4>126</vt:i4>
      </vt:variant>
      <vt:variant>
        <vt:i4>0</vt:i4>
      </vt:variant>
      <vt:variant>
        <vt:i4>5</vt:i4>
      </vt:variant>
      <vt:variant>
        <vt:lpwstr/>
      </vt:variant>
      <vt:variant>
        <vt:lpwstr>_ENREF_21</vt:lpwstr>
      </vt:variant>
      <vt:variant>
        <vt:i4>4194354</vt:i4>
      </vt:variant>
      <vt:variant>
        <vt:i4>123</vt:i4>
      </vt:variant>
      <vt:variant>
        <vt:i4>0</vt:i4>
      </vt:variant>
      <vt:variant>
        <vt:i4>5</vt:i4>
      </vt:variant>
      <vt:variant>
        <vt:lpwstr/>
      </vt:variant>
      <vt:variant>
        <vt:lpwstr>_ENREF_19</vt:lpwstr>
      </vt:variant>
      <vt:variant>
        <vt:i4>4194366</vt:i4>
      </vt:variant>
      <vt:variant>
        <vt:i4>115</vt:i4>
      </vt:variant>
      <vt:variant>
        <vt:i4>0</vt:i4>
      </vt:variant>
      <vt:variant>
        <vt:i4>5</vt:i4>
      </vt:variant>
      <vt:variant>
        <vt:lpwstr/>
      </vt:variant>
      <vt:variant>
        <vt:lpwstr>_ENREF_15</vt:lpwstr>
      </vt:variant>
      <vt:variant>
        <vt:i4>6619203</vt:i4>
      </vt:variant>
      <vt:variant>
        <vt:i4>110</vt:i4>
      </vt:variant>
      <vt:variant>
        <vt:i4>0</vt:i4>
      </vt:variant>
      <vt:variant>
        <vt:i4>5</vt:i4>
      </vt:variant>
      <vt:variant>
        <vt:lpwstr/>
      </vt:variant>
      <vt:variant>
        <vt:lpwstr>ENREF_21</vt:lpwstr>
      </vt:variant>
      <vt:variant>
        <vt:i4>4390972</vt:i4>
      </vt:variant>
      <vt:variant>
        <vt:i4>106</vt:i4>
      </vt:variant>
      <vt:variant>
        <vt:i4>0</vt:i4>
      </vt:variant>
      <vt:variant>
        <vt:i4>5</vt:i4>
      </vt:variant>
      <vt:variant>
        <vt:lpwstr/>
      </vt:variant>
      <vt:variant>
        <vt:lpwstr>_ENREF_27</vt:lpwstr>
      </vt:variant>
      <vt:variant>
        <vt:i4>4390970</vt:i4>
      </vt:variant>
      <vt:variant>
        <vt:i4>100</vt:i4>
      </vt:variant>
      <vt:variant>
        <vt:i4>0</vt:i4>
      </vt:variant>
      <vt:variant>
        <vt:i4>5</vt:i4>
      </vt:variant>
      <vt:variant>
        <vt:lpwstr/>
      </vt:variant>
      <vt:variant>
        <vt:lpwstr>_ENREF_21</vt:lpwstr>
      </vt:variant>
      <vt:variant>
        <vt:i4>4194315</vt:i4>
      </vt:variant>
      <vt:variant>
        <vt:i4>94</vt:i4>
      </vt:variant>
      <vt:variant>
        <vt:i4>0</vt:i4>
      </vt:variant>
      <vt:variant>
        <vt:i4>5</vt:i4>
      </vt:variant>
      <vt:variant>
        <vt:lpwstr/>
      </vt:variant>
      <vt:variant>
        <vt:lpwstr>_ENREF_1</vt:lpwstr>
      </vt:variant>
      <vt:variant>
        <vt:i4>4784139</vt:i4>
      </vt:variant>
      <vt:variant>
        <vt:i4>88</vt:i4>
      </vt:variant>
      <vt:variant>
        <vt:i4>0</vt:i4>
      </vt:variant>
      <vt:variant>
        <vt:i4>5</vt:i4>
      </vt:variant>
      <vt:variant>
        <vt:lpwstr/>
      </vt:variant>
      <vt:variant>
        <vt:lpwstr>_ENREF_8</vt:lpwstr>
      </vt:variant>
      <vt:variant>
        <vt:i4>4325432</vt:i4>
      </vt:variant>
      <vt:variant>
        <vt:i4>82</vt:i4>
      </vt:variant>
      <vt:variant>
        <vt:i4>0</vt:i4>
      </vt:variant>
      <vt:variant>
        <vt:i4>5</vt:i4>
      </vt:variant>
      <vt:variant>
        <vt:lpwstr/>
      </vt:variant>
      <vt:variant>
        <vt:lpwstr>_ENREF_33</vt:lpwstr>
      </vt:variant>
      <vt:variant>
        <vt:i4>4522042</vt:i4>
      </vt:variant>
      <vt:variant>
        <vt:i4>76</vt:i4>
      </vt:variant>
      <vt:variant>
        <vt:i4>0</vt:i4>
      </vt:variant>
      <vt:variant>
        <vt:i4>5</vt:i4>
      </vt:variant>
      <vt:variant>
        <vt:lpwstr/>
      </vt:variant>
      <vt:variant>
        <vt:lpwstr>_ENREF_41</vt:lpwstr>
      </vt:variant>
      <vt:variant>
        <vt:i4>4522043</vt:i4>
      </vt:variant>
      <vt:variant>
        <vt:i4>73</vt:i4>
      </vt:variant>
      <vt:variant>
        <vt:i4>0</vt:i4>
      </vt:variant>
      <vt:variant>
        <vt:i4>5</vt:i4>
      </vt:variant>
      <vt:variant>
        <vt:lpwstr/>
      </vt:variant>
      <vt:variant>
        <vt:lpwstr>_ENREF_40</vt:lpwstr>
      </vt:variant>
      <vt:variant>
        <vt:i4>4325432</vt:i4>
      </vt:variant>
      <vt:variant>
        <vt:i4>70</vt:i4>
      </vt:variant>
      <vt:variant>
        <vt:i4>0</vt:i4>
      </vt:variant>
      <vt:variant>
        <vt:i4>5</vt:i4>
      </vt:variant>
      <vt:variant>
        <vt:lpwstr/>
      </vt:variant>
      <vt:variant>
        <vt:lpwstr>_ENREF_33</vt:lpwstr>
      </vt:variant>
      <vt:variant>
        <vt:i4>4325387</vt:i4>
      </vt:variant>
      <vt:variant>
        <vt:i4>67</vt:i4>
      </vt:variant>
      <vt:variant>
        <vt:i4>0</vt:i4>
      </vt:variant>
      <vt:variant>
        <vt:i4>5</vt:i4>
      </vt:variant>
      <vt:variant>
        <vt:lpwstr/>
      </vt:variant>
      <vt:variant>
        <vt:lpwstr>_ENREF_3</vt:lpwstr>
      </vt:variant>
      <vt:variant>
        <vt:i4>4325433</vt:i4>
      </vt:variant>
      <vt:variant>
        <vt:i4>59</vt:i4>
      </vt:variant>
      <vt:variant>
        <vt:i4>0</vt:i4>
      </vt:variant>
      <vt:variant>
        <vt:i4>5</vt:i4>
      </vt:variant>
      <vt:variant>
        <vt:lpwstr/>
      </vt:variant>
      <vt:variant>
        <vt:lpwstr>_ENREF_32</vt:lpwstr>
      </vt:variant>
      <vt:variant>
        <vt:i4>4194355</vt:i4>
      </vt:variant>
      <vt:variant>
        <vt:i4>53</vt:i4>
      </vt:variant>
      <vt:variant>
        <vt:i4>0</vt:i4>
      </vt:variant>
      <vt:variant>
        <vt:i4>5</vt:i4>
      </vt:variant>
      <vt:variant>
        <vt:lpwstr/>
      </vt:variant>
      <vt:variant>
        <vt:lpwstr>_ENREF_18</vt:lpwstr>
      </vt:variant>
      <vt:variant>
        <vt:i4>4194364</vt:i4>
      </vt:variant>
      <vt:variant>
        <vt:i4>50</vt:i4>
      </vt:variant>
      <vt:variant>
        <vt:i4>0</vt:i4>
      </vt:variant>
      <vt:variant>
        <vt:i4>5</vt:i4>
      </vt:variant>
      <vt:variant>
        <vt:lpwstr/>
      </vt:variant>
      <vt:variant>
        <vt:lpwstr>_ENREF_17</vt:lpwstr>
      </vt:variant>
      <vt:variant>
        <vt:i4>4390974</vt:i4>
      </vt:variant>
      <vt:variant>
        <vt:i4>42</vt:i4>
      </vt:variant>
      <vt:variant>
        <vt:i4>0</vt:i4>
      </vt:variant>
      <vt:variant>
        <vt:i4>5</vt:i4>
      </vt:variant>
      <vt:variant>
        <vt:lpwstr/>
      </vt:variant>
      <vt:variant>
        <vt:lpwstr>_ENREF_25</vt:lpwstr>
      </vt:variant>
      <vt:variant>
        <vt:i4>4194363</vt:i4>
      </vt:variant>
      <vt:variant>
        <vt:i4>34</vt:i4>
      </vt:variant>
      <vt:variant>
        <vt:i4>0</vt:i4>
      </vt:variant>
      <vt:variant>
        <vt:i4>5</vt:i4>
      </vt:variant>
      <vt:variant>
        <vt:lpwstr/>
      </vt:variant>
      <vt:variant>
        <vt:lpwstr>_ENREF_10</vt:lpwstr>
      </vt:variant>
      <vt:variant>
        <vt:i4>4325437</vt:i4>
      </vt:variant>
      <vt:variant>
        <vt:i4>28</vt:i4>
      </vt:variant>
      <vt:variant>
        <vt:i4>0</vt:i4>
      </vt:variant>
      <vt:variant>
        <vt:i4>5</vt:i4>
      </vt:variant>
      <vt:variant>
        <vt:lpwstr/>
      </vt:variant>
      <vt:variant>
        <vt:lpwstr>_ENREF_36</vt:lpwstr>
      </vt:variant>
      <vt:variant>
        <vt:i4>4521995</vt:i4>
      </vt:variant>
      <vt:variant>
        <vt:i4>22</vt:i4>
      </vt:variant>
      <vt:variant>
        <vt:i4>0</vt:i4>
      </vt:variant>
      <vt:variant>
        <vt:i4>5</vt:i4>
      </vt:variant>
      <vt:variant>
        <vt:lpwstr/>
      </vt:variant>
      <vt:variant>
        <vt:lpwstr>_ENREF_4</vt:lpwstr>
      </vt:variant>
      <vt:variant>
        <vt:i4>4390969</vt:i4>
      </vt:variant>
      <vt:variant>
        <vt:i4>16</vt:i4>
      </vt:variant>
      <vt:variant>
        <vt:i4>0</vt:i4>
      </vt:variant>
      <vt:variant>
        <vt:i4>5</vt:i4>
      </vt:variant>
      <vt:variant>
        <vt:lpwstr/>
      </vt:variant>
      <vt:variant>
        <vt:lpwstr>_ENREF_22</vt:lpwstr>
      </vt:variant>
      <vt:variant>
        <vt:i4>4390971</vt:i4>
      </vt:variant>
      <vt:variant>
        <vt:i4>13</vt:i4>
      </vt:variant>
      <vt:variant>
        <vt:i4>0</vt:i4>
      </vt:variant>
      <vt:variant>
        <vt:i4>5</vt:i4>
      </vt:variant>
      <vt:variant>
        <vt:lpwstr/>
      </vt:variant>
      <vt:variant>
        <vt:lpwstr>_ENREF_20</vt:lpwstr>
      </vt:variant>
      <vt:variant>
        <vt:i4>4194362</vt:i4>
      </vt:variant>
      <vt:variant>
        <vt:i4>5</vt:i4>
      </vt:variant>
      <vt:variant>
        <vt:i4>0</vt:i4>
      </vt:variant>
      <vt:variant>
        <vt:i4>5</vt:i4>
      </vt:variant>
      <vt:variant>
        <vt:lpwstr/>
      </vt:variant>
      <vt:variant>
        <vt:lpwstr>_ENREF_11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dc:creator>
  <cp:keywords/>
  <dc:description/>
  <cp:lastModifiedBy>Owens, Andrew</cp:lastModifiedBy>
  <cp:revision>2</cp:revision>
  <cp:lastPrinted>2017-01-07T17:14:00Z</cp:lastPrinted>
  <dcterms:created xsi:type="dcterms:W3CDTF">2018-04-16T10:14:00Z</dcterms:created>
  <dcterms:modified xsi:type="dcterms:W3CDTF">2018-04-16T10:14:00Z</dcterms:modified>
</cp:coreProperties>
</file>