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0D034" w14:textId="09DCDA0D" w:rsidR="006F7FA3" w:rsidRPr="006F7FA3" w:rsidRDefault="006F7FA3" w:rsidP="006F7FA3">
      <w:pPr>
        <w:jc w:val="both"/>
        <w:rPr>
          <w:rFonts w:cs="Times New Roman"/>
          <w:b/>
          <w:i/>
          <w:sz w:val="24"/>
          <w:szCs w:val="24"/>
        </w:rPr>
      </w:pPr>
      <w:r w:rsidRPr="006F7FA3">
        <w:rPr>
          <w:rFonts w:cs="Times New Roman"/>
          <w:b/>
          <w:sz w:val="24"/>
          <w:szCs w:val="24"/>
        </w:rPr>
        <w:t>PRE-PROOF VERSION.</w:t>
      </w:r>
    </w:p>
    <w:p w14:paraId="20403B4E" w14:textId="77777777" w:rsidR="00FF46AC" w:rsidRPr="00FF46AC" w:rsidRDefault="006F7FA3" w:rsidP="00FF46AC">
      <w:pPr>
        <w:jc w:val="both"/>
        <w:rPr>
          <w:rFonts w:cs="Times New Roman"/>
          <w:sz w:val="24"/>
          <w:szCs w:val="24"/>
          <w:lang w:val="en-US"/>
        </w:rPr>
      </w:pPr>
      <w:proofErr w:type="spellStart"/>
      <w:r w:rsidRPr="00FF46AC">
        <w:rPr>
          <w:rFonts w:cs="Times New Roman"/>
          <w:sz w:val="24"/>
          <w:szCs w:val="24"/>
          <w:lang w:val="en-US"/>
        </w:rPr>
        <w:t>Coomber</w:t>
      </w:r>
      <w:proofErr w:type="spellEnd"/>
      <w:r w:rsidRPr="00FF46AC">
        <w:rPr>
          <w:rFonts w:cs="Times New Roman"/>
          <w:sz w:val="24"/>
          <w:szCs w:val="24"/>
          <w:lang w:val="en-US"/>
        </w:rPr>
        <w:t>, R., Moyle, L., &amp; Mahoney, M. K. (2017). Symbolic policing: situating targeted police operations</w:t>
      </w:r>
      <w:proofErr w:type="gramStart"/>
      <w:r w:rsidRPr="00FF46AC">
        <w:rPr>
          <w:rFonts w:cs="Times New Roman"/>
          <w:sz w:val="24"/>
          <w:szCs w:val="24"/>
          <w:lang w:val="en-US"/>
        </w:rPr>
        <w:t>/‘</w:t>
      </w:r>
      <w:proofErr w:type="gramEnd"/>
      <w:r w:rsidRPr="00FF46AC">
        <w:rPr>
          <w:rFonts w:cs="Times New Roman"/>
          <w:sz w:val="24"/>
          <w:szCs w:val="24"/>
          <w:lang w:val="en-US"/>
        </w:rPr>
        <w:t>crackdowns’ on street-level drug markets. </w:t>
      </w:r>
      <w:r w:rsidRPr="00FF46AC">
        <w:rPr>
          <w:rFonts w:cs="Times New Roman"/>
          <w:i/>
          <w:iCs/>
          <w:sz w:val="24"/>
          <w:szCs w:val="24"/>
          <w:lang w:val="en-US"/>
        </w:rPr>
        <w:t>Policing and Society</w:t>
      </w:r>
      <w:r w:rsidR="00FF46AC" w:rsidRPr="00FF46AC">
        <w:rPr>
          <w:rFonts w:cs="Times New Roman"/>
          <w:sz w:val="24"/>
          <w:szCs w:val="24"/>
          <w:lang w:val="en-US"/>
        </w:rPr>
        <w:t xml:space="preserve">, DOI: 10.1080/10439463.2017.1323893 </w:t>
      </w:r>
    </w:p>
    <w:p w14:paraId="5FE11464" w14:textId="77777777" w:rsidR="006F7FA3" w:rsidRPr="006F7FA3" w:rsidRDefault="006F7FA3" w:rsidP="00C065FC">
      <w:pPr>
        <w:jc w:val="both"/>
        <w:rPr>
          <w:rFonts w:cs="Times New Roman"/>
          <w:b/>
          <w:sz w:val="24"/>
          <w:szCs w:val="24"/>
        </w:rPr>
      </w:pPr>
    </w:p>
    <w:p w14:paraId="2BB7C9C5" w14:textId="06B38B12" w:rsidR="00064F16" w:rsidRPr="006F7FA3" w:rsidRDefault="0017110B" w:rsidP="00C065FC">
      <w:pPr>
        <w:jc w:val="both"/>
        <w:rPr>
          <w:rFonts w:cs="Times New Roman"/>
          <w:b/>
          <w:sz w:val="24"/>
          <w:szCs w:val="24"/>
        </w:rPr>
      </w:pPr>
      <w:r w:rsidRPr="006F7FA3">
        <w:rPr>
          <w:rFonts w:cs="Times New Roman"/>
          <w:b/>
          <w:sz w:val="24"/>
          <w:szCs w:val="24"/>
        </w:rPr>
        <w:t>Symbolic P</w:t>
      </w:r>
      <w:r w:rsidR="00315F1B" w:rsidRPr="006F7FA3">
        <w:rPr>
          <w:rFonts w:cs="Times New Roman"/>
          <w:b/>
          <w:sz w:val="24"/>
          <w:szCs w:val="24"/>
        </w:rPr>
        <w:t>olicing:</w:t>
      </w:r>
      <w:r w:rsidR="005D1E61" w:rsidRPr="006F7FA3">
        <w:rPr>
          <w:rFonts w:cs="Times New Roman"/>
          <w:b/>
          <w:sz w:val="24"/>
          <w:szCs w:val="24"/>
        </w:rPr>
        <w:t xml:space="preserve"> </w:t>
      </w:r>
      <w:r w:rsidR="00315F1B" w:rsidRPr="006F7FA3">
        <w:rPr>
          <w:rFonts w:cs="Times New Roman"/>
          <w:b/>
          <w:sz w:val="24"/>
          <w:szCs w:val="24"/>
        </w:rPr>
        <w:t xml:space="preserve">Situating </w:t>
      </w:r>
      <w:r w:rsidR="006E0733" w:rsidRPr="006F7FA3">
        <w:rPr>
          <w:rFonts w:cs="Times New Roman"/>
          <w:b/>
          <w:sz w:val="24"/>
          <w:szCs w:val="24"/>
        </w:rPr>
        <w:t>Targeted Police</w:t>
      </w:r>
      <w:r w:rsidRPr="006F7FA3">
        <w:rPr>
          <w:rFonts w:cs="Times New Roman"/>
          <w:b/>
          <w:sz w:val="24"/>
          <w:szCs w:val="24"/>
        </w:rPr>
        <w:t xml:space="preserve"> Operations</w:t>
      </w:r>
      <w:r w:rsidR="00F77340" w:rsidRPr="006F7FA3">
        <w:rPr>
          <w:rFonts w:cs="Times New Roman"/>
          <w:b/>
          <w:sz w:val="24"/>
          <w:szCs w:val="24"/>
        </w:rPr>
        <w:t>/’Crackdowns’</w:t>
      </w:r>
      <w:r w:rsidRPr="006F7FA3">
        <w:rPr>
          <w:rFonts w:cs="Times New Roman"/>
          <w:b/>
          <w:sz w:val="24"/>
          <w:szCs w:val="24"/>
        </w:rPr>
        <w:t xml:space="preserve"> on Street-Level Drug Markets.</w:t>
      </w:r>
    </w:p>
    <w:p w14:paraId="44C4484F" w14:textId="77777777" w:rsidR="00897E6F" w:rsidRPr="006F7FA3" w:rsidRDefault="00897E6F" w:rsidP="00C065FC">
      <w:pPr>
        <w:jc w:val="both"/>
        <w:rPr>
          <w:rFonts w:cs="Times New Roman"/>
          <w:b/>
          <w:sz w:val="24"/>
          <w:szCs w:val="24"/>
        </w:rPr>
      </w:pPr>
    </w:p>
    <w:p w14:paraId="3916CBF3" w14:textId="77777777" w:rsidR="00897E6F" w:rsidRPr="006F7FA3" w:rsidRDefault="00897E6F" w:rsidP="00DC5542">
      <w:pPr>
        <w:jc w:val="both"/>
        <w:outlineLvl w:val="0"/>
        <w:rPr>
          <w:rFonts w:cs="Times New Roman"/>
          <w:b/>
          <w:sz w:val="24"/>
          <w:szCs w:val="24"/>
        </w:rPr>
      </w:pPr>
      <w:r w:rsidRPr="006F7FA3">
        <w:rPr>
          <w:rFonts w:cs="Times New Roman"/>
          <w:b/>
          <w:sz w:val="24"/>
          <w:szCs w:val="24"/>
        </w:rPr>
        <w:t>Abstract</w:t>
      </w:r>
      <w:bookmarkStart w:id="0" w:name="_GoBack"/>
      <w:bookmarkEnd w:id="0"/>
    </w:p>
    <w:p w14:paraId="6962F597" w14:textId="3E2C5881" w:rsidR="00804AC0" w:rsidRPr="006F7FA3" w:rsidRDefault="00874BE9" w:rsidP="00C065FC">
      <w:pPr>
        <w:jc w:val="both"/>
        <w:rPr>
          <w:rFonts w:cs="Times New Roman"/>
          <w:b/>
          <w:sz w:val="24"/>
          <w:szCs w:val="24"/>
        </w:rPr>
      </w:pPr>
      <w:r w:rsidRPr="006F7FA3">
        <w:rPr>
          <w:rFonts w:cs="Times New Roman"/>
          <w:sz w:val="24"/>
          <w:szCs w:val="24"/>
        </w:rPr>
        <w:t>The policing of local drug markets in England often takes the form of specific, high-profile, crackdown o</w:t>
      </w:r>
      <w:r w:rsidR="00315F1B" w:rsidRPr="006F7FA3">
        <w:rPr>
          <w:rFonts w:cs="Times New Roman"/>
          <w:sz w:val="24"/>
          <w:szCs w:val="24"/>
        </w:rPr>
        <w:t>perations which themselves</w:t>
      </w:r>
      <w:r w:rsidRPr="006F7FA3">
        <w:rPr>
          <w:rFonts w:cs="Times New Roman"/>
          <w:sz w:val="24"/>
          <w:szCs w:val="24"/>
        </w:rPr>
        <w:t xml:space="preserve"> mostly</w:t>
      </w:r>
      <w:r w:rsidR="00315F1B" w:rsidRPr="006F7FA3">
        <w:rPr>
          <w:rFonts w:cs="Times New Roman"/>
          <w:sz w:val="24"/>
          <w:szCs w:val="24"/>
        </w:rPr>
        <w:t xml:space="preserve"> a</w:t>
      </w:r>
      <w:r w:rsidRPr="006F7FA3">
        <w:rPr>
          <w:rFonts w:cs="Times New Roman"/>
          <w:sz w:val="24"/>
          <w:szCs w:val="24"/>
        </w:rPr>
        <w:t xml:space="preserve"> generic</w:t>
      </w:r>
      <w:r w:rsidR="00315F1B" w:rsidRPr="006F7FA3">
        <w:rPr>
          <w:rFonts w:cs="Times New Roman"/>
          <w:sz w:val="24"/>
          <w:szCs w:val="24"/>
        </w:rPr>
        <w:t>,</w:t>
      </w:r>
      <w:r w:rsidRPr="006F7FA3">
        <w:rPr>
          <w:rFonts w:cs="Times New Roman"/>
          <w:sz w:val="24"/>
          <w:szCs w:val="24"/>
        </w:rPr>
        <w:t xml:space="preserve"> periodic response to particular criminality. </w:t>
      </w:r>
      <w:r w:rsidR="00AC39C2" w:rsidRPr="006F7FA3">
        <w:rPr>
          <w:rFonts w:cs="Times New Roman"/>
          <w:sz w:val="24"/>
          <w:szCs w:val="24"/>
        </w:rPr>
        <w:t xml:space="preserve">Drawing on Innes’ (2004) concept of </w:t>
      </w:r>
      <w:r w:rsidR="00AA73EA" w:rsidRPr="006F7FA3">
        <w:rPr>
          <w:rFonts w:cs="Times New Roman"/>
          <w:sz w:val="24"/>
          <w:szCs w:val="24"/>
        </w:rPr>
        <w:t>‘</w:t>
      </w:r>
      <w:r w:rsidR="00597D5A" w:rsidRPr="006F7FA3">
        <w:rPr>
          <w:rFonts w:cs="Times New Roman"/>
          <w:sz w:val="24"/>
          <w:szCs w:val="24"/>
        </w:rPr>
        <w:t>control signals</w:t>
      </w:r>
      <w:r w:rsidR="00AA73EA" w:rsidRPr="006F7FA3">
        <w:rPr>
          <w:rFonts w:cs="Times New Roman"/>
          <w:sz w:val="24"/>
          <w:szCs w:val="24"/>
        </w:rPr>
        <w:t>’</w:t>
      </w:r>
      <w:r w:rsidR="00AC39C2" w:rsidRPr="006F7FA3">
        <w:rPr>
          <w:rFonts w:cs="Times New Roman"/>
          <w:sz w:val="24"/>
          <w:szCs w:val="24"/>
        </w:rPr>
        <w:t xml:space="preserve"> and Edelman’s</w:t>
      </w:r>
      <w:r w:rsidR="00992DF0" w:rsidRPr="006F7FA3">
        <w:rPr>
          <w:rFonts w:cs="Times New Roman"/>
          <w:sz w:val="24"/>
          <w:szCs w:val="24"/>
        </w:rPr>
        <w:t xml:space="preserve"> (1985) </w:t>
      </w:r>
      <w:r w:rsidR="00AC39C2" w:rsidRPr="006F7FA3">
        <w:rPr>
          <w:rFonts w:cs="Times New Roman"/>
          <w:sz w:val="24"/>
          <w:szCs w:val="24"/>
        </w:rPr>
        <w:t xml:space="preserve">notion of </w:t>
      </w:r>
      <w:r w:rsidR="00AA73EA" w:rsidRPr="006F7FA3">
        <w:rPr>
          <w:rFonts w:cs="Times New Roman"/>
          <w:sz w:val="24"/>
          <w:szCs w:val="24"/>
        </w:rPr>
        <w:t>‘</w:t>
      </w:r>
      <w:r w:rsidR="00AC39C2" w:rsidRPr="006F7FA3">
        <w:rPr>
          <w:rFonts w:cs="Times New Roman"/>
          <w:sz w:val="24"/>
          <w:szCs w:val="24"/>
        </w:rPr>
        <w:t>symbolic policy’ we</w:t>
      </w:r>
      <w:r w:rsidR="00AA73EA" w:rsidRPr="006F7FA3">
        <w:rPr>
          <w:rFonts w:cs="Times New Roman"/>
          <w:sz w:val="24"/>
          <w:szCs w:val="24"/>
        </w:rPr>
        <w:t xml:space="preserve"> argue that</w:t>
      </w:r>
      <w:r w:rsidR="00AC39C2" w:rsidRPr="006F7FA3">
        <w:rPr>
          <w:rFonts w:cs="Times New Roman"/>
          <w:sz w:val="24"/>
          <w:szCs w:val="24"/>
        </w:rPr>
        <w:t xml:space="preserve"> </w:t>
      </w:r>
      <w:r w:rsidR="00AA73EA" w:rsidRPr="006F7FA3">
        <w:rPr>
          <w:rFonts w:cs="Times New Roman"/>
          <w:sz w:val="24"/>
          <w:szCs w:val="24"/>
        </w:rPr>
        <w:t>‘s</w:t>
      </w:r>
      <w:r w:rsidRPr="006F7FA3">
        <w:rPr>
          <w:rFonts w:cs="Times New Roman"/>
          <w:sz w:val="24"/>
          <w:szCs w:val="24"/>
        </w:rPr>
        <w:t>ymbolic policing</w:t>
      </w:r>
      <w:r w:rsidR="00AA73EA" w:rsidRPr="006F7FA3">
        <w:rPr>
          <w:rFonts w:cs="Times New Roman"/>
          <w:sz w:val="24"/>
          <w:szCs w:val="24"/>
        </w:rPr>
        <w:t>’</w:t>
      </w:r>
      <w:r w:rsidRPr="006F7FA3">
        <w:rPr>
          <w:rFonts w:cs="Times New Roman"/>
          <w:sz w:val="24"/>
          <w:szCs w:val="24"/>
        </w:rPr>
        <w:t xml:space="preserve"> relates to activity that is principally about achieving symbolic aims – ‘being seen to be doing something’ rather than preventing or solving crime. </w:t>
      </w:r>
      <w:r w:rsidR="00A70D9B" w:rsidRPr="006F7FA3">
        <w:rPr>
          <w:rFonts w:cs="Times New Roman"/>
          <w:sz w:val="24"/>
          <w:szCs w:val="24"/>
        </w:rPr>
        <w:t>This article, focusing on</w:t>
      </w:r>
      <w:r w:rsidRPr="006F7FA3">
        <w:rPr>
          <w:rFonts w:cs="Times New Roman"/>
          <w:sz w:val="24"/>
          <w:szCs w:val="24"/>
        </w:rPr>
        <w:t xml:space="preserve"> police </w:t>
      </w:r>
      <w:r w:rsidR="00A30A91" w:rsidRPr="006F7FA3">
        <w:rPr>
          <w:rFonts w:cs="Times New Roman"/>
          <w:sz w:val="24"/>
          <w:szCs w:val="24"/>
        </w:rPr>
        <w:t xml:space="preserve">crackdown </w:t>
      </w:r>
      <w:r w:rsidR="001D6BFB" w:rsidRPr="006F7FA3">
        <w:rPr>
          <w:rFonts w:cs="Times New Roman"/>
          <w:sz w:val="24"/>
          <w:szCs w:val="24"/>
        </w:rPr>
        <w:t>operations</w:t>
      </w:r>
      <w:r w:rsidRPr="006F7FA3">
        <w:rPr>
          <w:rFonts w:cs="Times New Roman"/>
          <w:sz w:val="24"/>
          <w:szCs w:val="24"/>
        </w:rPr>
        <w:t xml:space="preserve"> on drug ‘dealers’ in three English urban areas, considers the meanings of such operations, how they work</w:t>
      </w:r>
      <w:r w:rsidR="009326E6" w:rsidRPr="006F7FA3">
        <w:rPr>
          <w:rFonts w:cs="Times New Roman"/>
          <w:sz w:val="24"/>
          <w:szCs w:val="24"/>
        </w:rPr>
        <w:t>,</w:t>
      </w:r>
      <w:r w:rsidRPr="006F7FA3">
        <w:rPr>
          <w:rFonts w:cs="Times New Roman"/>
          <w:sz w:val="24"/>
          <w:szCs w:val="24"/>
        </w:rPr>
        <w:t xml:space="preserve"> and in relation </w:t>
      </w:r>
      <w:r w:rsidR="001D6BFB" w:rsidRPr="006F7FA3">
        <w:rPr>
          <w:rFonts w:cs="Times New Roman"/>
          <w:sz w:val="24"/>
          <w:szCs w:val="24"/>
        </w:rPr>
        <w:t>to local suppliers suggests they</w:t>
      </w:r>
      <w:r w:rsidR="00A70D9B" w:rsidRPr="006F7FA3">
        <w:rPr>
          <w:rFonts w:cs="Times New Roman"/>
          <w:sz w:val="24"/>
          <w:szCs w:val="24"/>
        </w:rPr>
        <w:t xml:space="preserve"> may in fact have counterproductive</w:t>
      </w:r>
      <w:r w:rsidRPr="006F7FA3">
        <w:rPr>
          <w:rFonts w:cs="Times New Roman"/>
          <w:sz w:val="24"/>
          <w:szCs w:val="24"/>
        </w:rPr>
        <w:t xml:space="preserve"> enforcement outcomes whilst still achieving symbolic objectives. It is concluded that generic crackdown operations at the level of local drug markets are unhelpfully insensitive to local conditions and that, in certain circumstances, they can be antithetical to more considered enforcement and public health aims</w:t>
      </w:r>
      <w:r w:rsidRPr="006F7FA3">
        <w:rPr>
          <w:rFonts w:cs="Times New Roman"/>
          <w:b/>
          <w:sz w:val="24"/>
          <w:szCs w:val="24"/>
        </w:rPr>
        <w:t>.</w:t>
      </w:r>
    </w:p>
    <w:p w14:paraId="1474A43C" w14:textId="06E0CD6C" w:rsidR="00A30916" w:rsidRPr="006F7FA3" w:rsidRDefault="00195AB6" w:rsidP="00C065FC">
      <w:pPr>
        <w:jc w:val="both"/>
        <w:rPr>
          <w:rFonts w:cs="Times New Roman"/>
          <w:sz w:val="24"/>
          <w:szCs w:val="24"/>
        </w:rPr>
      </w:pPr>
      <w:r w:rsidRPr="006F7FA3">
        <w:rPr>
          <w:rFonts w:cs="Times New Roman"/>
          <w:b/>
          <w:sz w:val="24"/>
          <w:szCs w:val="24"/>
        </w:rPr>
        <w:t>Keywords</w:t>
      </w:r>
      <w:r w:rsidRPr="006F7FA3">
        <w:rPr>
          <w:rFonts w:cs="Times New Roman"/>
          <w:sz w:val="24"/>
          <w:szCs w:val="24"/>
        </w:rPr>
        <w:t xml:space="preserve">: Symbolic policing; </w:t>
      </w:r>
      <w:r w:rsidR="00194C60" w:rsidRPr="006F7FA3">
        <w:rPr>
          <w:rFonts w:cs="Times New Roman"/>
          <w:sz w:val="24"/>
          <w:szCs w:val="24"/>
        </w:rPr>
        <w:t xml:space="preserve">signal crimes; </w:t>
      </w:r>
      <w:r w:rsidR="0069093C" w:rsidRPr="006F7FA3">
        <w:rPr>
          <w:rFonts w:cs="Times New Roman"/>
          <w:sz w:val="24"/>
          <w:szCs w:val="24"/>
        </w:rPr>
        <w:t>drug markets</w:t>
      </w:r>
      <w:r w:rsidRPr="006F7FA3">
        <w:rPr>
          <w:rFonts w:cs="Times New Roman"/>
          <w:sz w:val="24"/>
          <w:szCs w:val="24"/>
        </w:rPr>
        <w:t xml:space="preserve">; </w:t>
      </w:r>
      <w:r w:rsidR="00204559" w:rsidRPr="006F7FA3">
        <w:rPr>
          <w:rFonts w:cs="Times New Roman"/>
          <w:sz w:val="24"/>
          <w:szCs w:val="24"/>
        </w:rPr>
        <w:t xml:space="preserve">drug </w:t>
      </w:r>
      <w:r w:rsidR="008A6683" w:rsidRPr="006F7FA3">
        <w:rPr>
          <w:rFonts w:cs="Times New Roman"/>
          <w:sz w:val="24"/>
          <w:szCs w:val="24"/>
        </w:rPr>
        <w:t xml:space="preserve">dealers, </w:t>
      </w:r>
      <w:r w:rsidR="00204559" w:rsidRPr="006F7FA3">
        <w:rPr>
          <w:rFonts w:cs="Times New Roman"/>
          <w:sz w:val="24"/>
          <w:szCs w:val="24"/>
        </w:rPr>
        <w:t>crack</w:t>
      </w:r>
      <w:r w:rsidR="008A6683" w:rsidRPr="006F7FA3">
        <w:rPr>
          <w:rFonts w:cs="Times New Roman"/>
          <w:sz w:val="24"/>
          <w:szCs w:val="24"/>
        </w:rPr>
        <w:t>down operations</w:t>
      </w:r>
      <w:r w:rsidRPr="006F7FA3">
        <w:rPr>
          <w:rFonts w:cs="Times New Roman"/>
          <w:sz w:val="24"/>
          <w:szCs w:val="24"/>
        </w:rPr>
        <w:t>;</w:t>
      </w:r>
      <w:r w:rsidR="00EE195B" w:rsidRPr="006F7FA3">
        <w:rPr>
          <w:rFonts w:cs="Times New Roman"/>
          <w:sz w:val="24"/>
          <w:szCs w:val="24"/>
        </w:rPr>
        <w:t xml:space="preserve"> community policing</w:t>
      </w:r>
      <w:r w:rsidR="00116117" w:rsidRPr="006F7FA3">
        <w:rPr>
          <w:rFonts w:cs="Times New Roman"/>
          <w:sz w:val="24"/>
          <w:szCs w:val="24"/>
        </w:rPr>
        <w:t>; heroin; crack</w:t>
      </w:r>
      <w:r w:rsidR="008A6683" w:rsidRPr="006F7FA3">
        <w:rPr>
          <w:rFonts w:cs="Times New Roman"/>
          <w:sz w:val="24"/>
          <w:szCs w:val="24"/>
        </w:rPr>
        <w:t>.</w:t>
      </w:r>
    </w:p>
    <w:p w14:paraId="59CD475F" w14:textId="77777777" w:rsidR="00804AC0" w:rsidRPr="006F7FA3" w:rsidRDefault="00804AC0" w:rsidP="00C065FC">
      <w:pPr>
        <w:jc w:val="both"/>
        <w:rPr>
          <w:rFonts w:cs="Times New Roman"/>
          <w:b/>
          <w:sz w:val="24"/>
          <w:szCs w:val="24"/>
        </w:rPr>
      </w:pPr>
    </w:p>
    <w:p w14:paraId="3337DC7B" w14:textId="77777777" w:rsidR="00195AB6" w:rsidRPr="006F7FA3" w:rsidRDefault="00195AB6" w:rsidP="00DC5542">
      <w:pPr>
        <w:jc w:val="both"/>
        <w:outlineLvl w:val="0"/>
        <w:rPr>
          <w:rFonts w:cs="Times New Roman"/>
          <w:b/>
          <w:sz w:val="24"/>
          <w:szCs w:val="24"/>
        </w:rPr>
      </w:pPr>
      <w:r w:rsidRPr="006F7FA3">
        <w:rPr>
          <w:rFonts w:cs="Times New Roman"/>
          <w:b/>
          <w:sz w:val="24"/>
          <w:szCs w:val="24"/>
        </w:rPr>
        <w:t>Introduction</w:t>
      </w:r>
    </w:p>
    <w:p w14:paraId="011233C7" w14:textId="77777777" w:rsidR="00B26F3E" w:rsidRPr="006F7FA3" w:rsidRDefault="00B26F3E" w:rsidP="002C3D83">
      <w:pPr>
        <w:spacing w:after="0" w:line="240" w:lineRule="auto"/>
        <w:ind w:left="720"/>
        <w:jc w:val="both"/>
        <w:rPr>
          <w:rFonts w:eastAsia="Times New Roman" w:cs="Times New Roman"/>
          <w:color w:val="000000" w:themeColor="text1"/>
          <w:sz w:val="24"/>
          <w:szCs w:val="24"/>
          <w:lang w:val="en-US"/>
        </w:rPr>
      </w:pPr>
      <w:r w:rsidRPr="006F7FA3">
        <w:rPr>
          <w:rFonts w:eastAsia="Times New Roman" w:cs="Times New Roman"/>
          <w:color w:val="000000" w:themeColor="text1"/>
          <w:sz w:val="24"/>
          <w:szCs w:val="24"/>
          <w:shd w:val="clear" w:color="auto" w:fill="F9F9F9"/>
          <w:lang w:val="en-US"/>
        </w:rPr>
        <w:t>"We will not stop until the last drug lord, the last financier and the last pusher have surrendered or put behind bars. Or below the ground if they so wish."</w:t>
      </w:r>
    </w:p>
    <w:p w14:paraId="32590BA5" w14:textId="77777777" w:rsidR="0070641B" w:rsidRPr="006F7FA3" w:rsidRDefault="0070641B" w:rsidP="00195AB6">
      <w:pPr>
        <w:rPr>
          <w:rFonts w:cs="Times New Roman"/>
          <w:sz w:val="24"/>
          <w:szCs w:val="24"/>
        </w:rPr>
      </w:pPr>
    </w:p>
    <w:p w14:paraId="1D20952F" w14:textId="77777777" w:rsidR="00B26F3E" w:rsidRPr="006F7FA3" w:rsidRDefault="006F4997" w:rsidP="006B3A07">
      <w:pPr>
        <w:ind w:firstLine="720"/>
        <w:rPr>
          <w:rFonts w:cs="Times New Roman"/>
          <w:sz w:val="24"/>
          <w:szCs w:val="24"/>
        </w:rPr>
      </w:pPr>
      <w:r w:rsidRPr="006F7FA3">
        <w:rPr>
          <w:rFonts w:cs="Times New Roman"/>
          <w:sz w:val="24"/>
          <w:szCs w:val="24"/>
        </w:rPr>
        <w:t xml:space="preserve">(Robert </w:t>
      </w:r>
      <w:proofErr w:type="spellStart"/>
      <w:r w:rsidRPr="006F7FA3">
        <w:rPr>
          <w:rFonts w:cs="Times New Roman"/>
          <w:sz w:val="24"/>
          <w:szCs w:val="24"/>
        </w:rPr>
        <w:t>Duterte</w:t>
      </w:r>
      <w:proofErr w:type="spellEnd"/>
      <w:r w:rsidRPr="006F7FA3">
        <w:rPr>
          <w:rFonts w:cs="Times New Roman"/>
          <w:sz w:val="24"/>
          <w:szCs w:val="24"/>
        </w:rPr>
        <w:t xml:space="preserve">, </w:t>
      </w:r>
      <w:proofErr w:type="spellStart"/>
      <w:r w:rsidRPr="006F7FA3">
        <w:rPr>
          <w:rFonts w:cs="Times New Roman"/>
          <w:sz w:val="24"/>
          <w:szCs w:val="24"/>
        </w:rPr>
        <w:t>Innaugral</w:t>
      </w:r>
      <w:proofErr w:type="spellEnd"/>
      <w:r w:rsidRPr="006F7FA3">
        <w:rPr>
          <w:rFonts w:cs="Times New Roman"/>
          <w:sz w:val="24"/>
          <w:szCs w:val="24"/>
        </w:rPr>
        <w:t xml:space="preserve"> State of the Nation Address, July 2016)</w:t>
      </w:r>
    </w:p>
    <w:p w14:paraId="22BF5A16" w14:textId="77777777" w:rsidR="009D0DF6" w:rsidRPr="006F7FA3" w:rsidRDefault="009D0DF6" w:rsidP="00CB6C06">
      <w:pPr>
        <w:spacing w:line="360" w:lineRule="auto"/>
        <w:jc w:val="both"/>
        <w:rPr>
          <w:rFonts w:cs="Times New Roman"/>
          <w:sz w:val="24"/>
          <w:szCs w:val="24"/>
        </w:rPr>
      </w:pPr>
    </w:p>
    <w:p w14:paraId="7683EC8D" w14:textId="3D526848" w:rsidR="0013383F" w:rsidRPr="006F7FA3" w:rsidRDefault="00315F1B" w:rsidP="00CB6C06">
      <w:pPr>
        <w:spacing w:line="360" w:lineRule="auto"/>
        <w:jc w:val="both"/>
        <w:rPr>
          <w:rFonts w:cs="Times New Roman"/>
          <w:sz w:val="24"/>
          <w:szCs w:val="24"/>
        </w:rPr>
      </w:pPr>
      <w:r w:rsidRPr="006F7FA3">
        <w:rPr>
          <w:rFonts w:cs="Times New Roman"/>
          <w:sz w:val="24"/>
          <w:szCs w:val="24"/>
        </w:rPr>
        <w:t>Last</w:t>
      </w:r>
      <w:r w:rsidR="00B26F3E" w:rsidRPr="006F7FA3">
        <w:rPr>
          <w:rFonts w:cs="Times New Roman"/>
          <w:sz w:val="24"/>
          <w:szCs w:val="24"/>
        </w:rPr>
        <w:t xml:space="preserve"> year, </w:t>
      </w:r>
      <w:r w:rsidR="00194C60" w:rsidRPr="006F7FA3">
        <w:rPr>
          <w:rFonts w:cs="Times New Roman"/>
          <w:sz w:val="24"/>
          <w:szCs w:val="24"/>
        </w:rPr>
        <w:t>Philippine</w:t>
      </w:r>
      <w:r w:rsidR="00DB55DD" w:rsidRPr="006F7FA3">
        <w:rPr>
          <w:rFonts w:cs="Times New Roman"/>
          <w:sz w:val="24"/>
          <w:szCs w:val="24"/>
        </w:rPr>
        <w:t xml:space="preserve"> President Robert </w:t>
      </w:r>
      <w:proofErr w:type="spellStart"/>
      <w:r w:rsidR="00DB55DD" w:rsidRPr="006F7FA3">
        <w:rPr>
          <w:rFonts w:cs="Times New Roman"/>
          <w:sz w:val="24"/>
          <w:szCs w:val="24"/>
        </w:rPr>
        <w:t>Dute</w:t>
      </w:r>
      <w:r w:rsidR="00B26F3E" w:rsidRPr="006F7FA3">
        <w:rPr>
          <w:rFonts w:cs="Times New Roman"/>
          <w:sz w:val="24"/>
          <w:szCs w:val="24"/>
        </w:rPr>
        <w:t>rte</w:t>
      </w:r>
      <w:proofErr w:type="spellEnd"/>
      <w:r w:rsidR="006F4997" w:rsidRPr="006F7FA3">
        <w:rPr>
          <w:rFonts w:cs="Times New Roman"/>
          <w:sz w:val="24"/>
          <w:szCs w:val="24"/>
        </w:rPr>
        <w:t xml:space="preserve"> announced an escalation on the </w:t>
      </w:r>
      <w:r w:rsidR="009E1A5E" w:rsidRPr="006F7FA3">
        <w:rPr>
          <w:rFonts w:cs="Times New Roman"/>
          <w:sz w:val="24"/>
          <w:szCs w:val="24"/>
        </w:rPr>
        <w:t>Philippines</w:t>
      </w:r>
      <w:r w:rsidR="00091A20" w:rsidRPr="006F7FA3">
        <w:rPr>
          <w:rFonts w:cs="Times New Roman"/>
          <w:sz w:val="24"/>
          <w:szCs w:val="24"/>
        </w:rPr>
        <w:t>’</w:t>
      </w:r>
      <w:r w:rsidR="00FC6A05" w:rsidRPr="006F7FA3">
        <w:rPr>
          <w:rFonts w:cs="Times New Roman"/>
          <w:sz w:val="24"/>
          <w:szCs w:val="24"/>
        </w:rPr>
        <w:t xml:space="preserve"> war on drugs</w:t>
      </w:r>
      <w:r w:rsidR="004B56FE" w:rsidRPr="006F7FA3">
        <w:rPr>
          <w:rFonts w:cs="Times New Roman"/>
          <w:sz w:val="24"/>
          <w:szCs w:val="24"/>
        </w:rPr>
        <w:t xml:space="preserve"> </w:t>
      </w:r>
      <w:r w:rsidR="005603B5" w:rsidRPr="006F7FA3">
        <w:rPr>
          <w:rFonts w:cs="Times New Roman"/>
          <w:sz w:val="24"/>
          <w:szCs w:val="24"/>
        </w:rPr>
        <w:t xml:space="preserve">through a crackdown on drug users and ‘pushers’ </w:t>
      </w:r>
      <w:r w:rsidR="004B56FE" w:rsidRPr="006F7FA3">
        <w:rPr>
          <w:rFonts w:cs="Times New Roman"/>
          <w:sz w:val="24"/>
          <w:szCs w:val="24"/>
        </w:rPr>
        <w:t xml:space="preserve">with the aim </w:t>
      </w:r>
      <w:r w:rsidR="00CB6C06" w:rsidRPr="006F7FA3">
        <w:rPr>
          <w:rFonts w:cs="Times New Roman"/>
          <w:sz w:val="24"/>
          <w:szCs w:val="24"/>
        </w:rPr>
        <w:t>to ‘eradicate illegal drugs within the first six months’</w:t>
      </w:r>
      <w:r w:rsidR="00091A20" w:rsidRPr="006F7FA3">
        <w:rPr>
          <w:rFonts w:cs="Times New Roman"/>
          <w:sz w:val="24"/>
          <w:szCs w:val="24"/>
        </w:rPr>
        <w:t xml:space="preserve"> of his</w:t>
      </w:r>
      <w:r w:rsidR="00CB6C06" w:rsidRPr="006F7FA3">
        <w:rPr>
          <w:rFonts w:cs="Times New Roman"/>
          <w:sz w:val="24"/>
          <w:szCs w:val="24"/>
        </w:rPr>
        <w:t xml:space="preserve"> presidential term</w:t>
      </w:r>
      <w:r w:rsidR="005603B5" w:rsidRPr="006F7FA3">
        <w:rPr>
          <w:rFonts w:cs="Times New Roman"/>
          <w:sz w:val="24"/>
          <w:szCs w:val="24"/>
        </w:rPr>
        <w:t>.</w:t>
      </w:r>
      <w:r w:rsidR="00FC6A05" w:rsidRPr="006F7FA3">
        <w:rPr>
          <w:rFonts w:cs="Times New Roman"/>
          <w:sz w:val="24"/>
          <w:szCs w:val="24"/>
        </w:rPr>
        <w:t xml:space="preserve"> O</w:t>
      </w:r>
      <w:r w:rsidR="009E1A5E" w:rsidRPr="006F7FA3">
        <w:rPr>
          <w:rFonts w:cs="Times New Roman"/>
          <w:sz w:val="24"/>
          <w:szCs w:val="24"/>
        </w:rPr>
        <w:t>peration ‘Double Barrel’ draws on the concept of a gun to symbolise the firing of two shots in one sque</w:t>
      </w:r>
      <w:r w:rsidR="00F115A4" w:rsidRPr="006F7FA3">
        <w:rPr>
          <w:rFonts w:cs="Times New Roman"/>
          <w:sz w:val="24"/>
          <w:szCs w:val="24"/>
        </w:rPr>
        <w:t>eze of the trigger</w:t>
      </w:r>
      <w:r w:rsidR="00AD5DD9" w:rsidRPr="006F7FA3">
        <w:rPr>
          <w:rFonts w:cs="Times New Roman"/>
          <w:sz w:val="24"/>
          <w:szCs w:val="24"/>
        </w:rPr>
        <w:t>.</w:t>
      </w:r>
      <w:r w:rsidR="00F115A4" w:rsidRPr="006F7FA3">
        <w:rPr>
          <w:rFonts w:cs="Times New Roman"/>
          <w:sz w:val="24"/>
          <w:szCs w:val="24"/>
        </w:rPr>
        <w:t xml:space="preserve"> </w:t>
      </w:r>
      <w:r w:rsidR="009E1A5E" w:rsidRPr="006F7FA3">
        <w:rPr>
          <w:rFonts w:cs="Times New Roman"/>
          <w:sz w:val="24"/>
          <w:szCs w:val="24"/>
        </w:rPr>
        <w:t>As Chief Superintendent of the Philippine National Police,</w:t>
      </w:r>
      <w:r w:rsidR="00D247E6" w:rsidRPr="006F7FA3">
        <w:rPr>
          <w:rFonts w:cs="Times New Roman"/>
          <w:sz w:val="24"/>
          <w:szCs w:val="24"/>
        </w:rPr>
        <w:t xml:space="preserve"> Ronald </w:t>
      </w:r>
      <w:proofErr w:type="spellStart"/>
      <w:r w:rsidR="00D247E6" w:rsidRPr="006F7FA3">
        <w:rPr>
          <w:rFonts w:cs="Times New Roman"/>
          <w:sz w:val="24"/>
          <w:szCs w:val="24"/>
        </w:rPr>
        <w:t>dela</w:t>
      </w:r>
      <w:proofErr w:type="spellEnd"/>
      <w:r w:rsidR="00D247E6" w:rsidRPr="006F7FA3">
        <w:rPr>
          <w:rFonts w:cs="Times New Roman"/>
          <w:sz w:val="24"/>
          <w:szCs w:val="24"/>
        </w:rPr>
        <w:t xml:space="preserve"> Rosa explains, </w:t>
      </w:r>
      <w:r w:rsidR="00D247E6" w:rsidRPr="006F7FA3">
        <w:rPr>
          <w:rFonts w:cs="Times New Roman"/>
          <w:sz w:val="24"/>
          <w:szCs w:val="24"/>
        </w:rPr>
        <w:lastRenderedPageBreak/>
        <w:t>the ‘</w:t>
      </w:r>
      <w:r w:rsidR="009E1A5E" w:rsidRPr="006F7FA3">
        <w:rPr>
          <w:rFonts w:cs="Times New Roman"/>
          <w:sz w:val="24"/>
          <w:szCs w:val="24"/>
          <w:lang w:val="en-US"/>
        </w:rPr>
        <w:t>first barrel</w:t>
      </w:r>
      <w:r w:rsidR="00D247E6" w:rsidRPr="006F7FA3">
        <w:rPr>
          <w:rFonts w:cs="Times New Roman"/>
          <w:sz w:val="24"/>
          <w:szCs w:val="24"/>
          <w:lang w:val="en-US"/>
        </w:rPr>
        <w:t>’</w:t>
      </w:r>
      <w:r w:rsidR="009E1A5E" w:rsidRPr="006F7FA3">
        <w:rPr>
          <w:rFonts w:cs="Times New Roman"/>
          <w:sz w:val="24"/>
          <w:szCs w:val="24"/>
          <w:lang w:val="en-US"/>
        </w:rPr>
        <w:t xml:space="preserve"> is directed to those at the ‘top’, while the ‘second barrel’ is aimed at those at</w:t>
      </w:r>
      <w:r w:rsidR="007D516C" w:rsidRPr="006F7FA3">
        <w:rPr>
          <w:rFonts w:cs="Times New Roman"/>
          <w:sz w:val="24"/>
          <w:szCs w:val="24"/>
          <w:lang w:val="en-US"/>
        </w:rPr>
        <w:t xml:space="preserve"> the bottom, </w:t>
      </w:r>
      <w:r w:rsidR="00AD5DD9" w:rsidRPr="006F7FA3">
        <w:rPr>
          <w:rFonts w:cs="Times New Roman"/>
          <w:sz w:val="24"/>
          <w:szCs w:val="24"/>
          <w:lang w:val="en-US"/>
        </w:rPr>
        <w:t>resembling an approach which</w:t>
      </w:r>
      <w:r w:rsidR="009E1A5E" w:rsidRPr="006F7FA3">
        <w:rPr>
          <w:rFonts w:cs="Times New Roman"/>
          <w:sz w:val="24"/>
          <w:szCs w:val="24"/>
          <w:lang w:val="en-US"/>
        </w:rPr>
        <w:t xml:space="preserve"> involves </w:t>
      </w:r>
      <w:r w:rsidR="007D516C" w:rsidRPr="006F7FA3">
        <w:rPr>
          <w:rFonts w:cs="Times New Roman"/>
          <w:sz w:val="24"/>
          <w:szCs w:val="24"/>
          <w:lang w:val="en-US"/>
        </w:rPr>
        <w:t>‘</w:t>
      </w:r>
      <w:r w:rsidR="009E1A5E" w:rsidRPr="006F7FA3">
        <w:rPr>
          <w:rFonts w:cs="Times New Roman"/>
          <w:sz w:val="24"/>
          <w:szCs w:val="24"/>
          <w:lang w:val="en-US"/>
        </w:rPr>
        <w:t>reforming drug users who want to get out of addiction</w:t>
      </w:r>
      <w:r w:rsidR="004B56FE" w:rsidRPr="006F7FA3">
        <w:rPr>
          <w:rFonts w:cs="Times New Roman"/>
          <w:sz w:val="24"/>
          <w:szCs w:val="24"/>
          <w:lang w:val="en-US"/>
        </w:rPr>
        <w:t>’</w:t>
      </w:r>
      <w:r w:rsidR="00AD5DD9" w:rsidRPr="006F7FA3">
        <w:rPr>
          <w:rFonts w:cs="Times New Roman"/>
          <w:sz w:val="24"/>
          <w:szCs w:val="24"/>
        </w:rPr>
        <w:t xml:space="preserve"> (The Philippine Star, 2016</w:t>
      </w:r>
      <w:r w:rsidR="00992DF0" w:rsidRPr="006F7FA3">
        <w:rPr>
          <w:rFonts w:cs="Times New Roman"/>
          <w:sz w:val="24"/>
          <w:szCs w:val="24"/>
        </w:rPr>
        <w:t>).</w:t>
      </w:r>
      <w:r w:rsidR="009E1A5E" w:rsidRPr="006F7FA3">
        <w:rPr>
          <w:rFonts w:cs="Times New Roman"/>
          <w:sz w:val="24"/>
          <w:szCs w:val="24"/>
        </w:rPr>
        <w:t xml:space="preserve"> </w:t>
      </w:r>
      <w:r w:rsidR="004B56FE" w:rsidRPr="006F7FA3">
        <w:rPr>
          <w:rFonts w:cs="Times New Roman"/>
          <w:sz w:val="24"/>
          <w:szCs w:val="24"/>
        </w:rPr>
        <w:t>Police o</w:t>
      </w:r>
      <w:r w:rsidR="009E1A5E" w:rsidRPr="006F7FA3">
        <w:rPr>
          <w:rFonts w:cs="Times New Roman"/>
          <w:sz w:val="24"/>
          <w:szCs w:val="24"/>
        </w:rPr>
        <w:t>perations nearly always have names that signal intent</w:t>
      </w:r>
      <w:r w:rsidR="00D92104" w:rsidRPr="006F7FA3">
        <w:rPr>
          <w:rFonts w:cs="Times New Roman"/>
          <w:sz w:val="24"/>
          <w:szCs w:val="24"/>
        </w:rPr>
        <w:t>. W</w:t>
      </w:r>
      <w:r w:rsidR="00FE6A87" w:rsidRPr="006F7FA3">
        <w:rPr>
          <w:rFonts w:cs="Times New Roman"/>
          <w:sz w:val="24"/>
          <w:szCs w:val="24"/>
        </w:rPr>
        <w:t xml:space="preserve">ith </w:t>
      </w:r>
      <w:r w:rsidR="00E90632" w:rsidRPr="006F7FA3">
        <w:rPr>
          <w:rFonts w:cs="Times New Roman"/>
          <w:sz w:val="24"/>
          <w:szCs w:val="24"/>
        </w:rPr>
        <w:t xml:space="preserve">an estimated </w:t>
      </w:r>
      <w:r w:rsidR="0013383F" w:rsidRPr="006F7FA3">
        <w:rPr>
          <w:rFonts w:cs="Times New Roman"/>
          <w:sz w:val="24"/>
          <w:szCs w:val="24"/>
        </w:rPr>
        <w:t>5000</w:t>
      </w:r>
      <w:r w:rsidR="004B56FE" w:rsidRPr="006F7FA3">
        <w:rPr>
          <w:rFonts w:cs="Times New Roman"/>
          <w:sz w:val="24"/>
          <w:szCs w:val="24"/>
        </w:rPr>
        <w:t xml:space="preserve"> people</w:t>
      </w:r>
      <w:r w:rsidR="00204559" w:rsidRPr="006F7FA3">
        <w:rPr>
          <w:rFonts w:cs="Times New Roman"/>
          <w:sz w:val="24"/>
          <w:szCs w:val="24"/>
        </w:rPr>
        <w:t xml:space="preserve"> </w:t>
      </w:r>
      <w:r w:rsidR="004B56FE" w:rsidRPr="006F7FA3">
        <w:rPr>
          <w:rFonts w:cs="Times New Roman"/>
          <w:sz w:val="24"/>
          <w:szCs w:val="24"/>
        </w:rPr>
        <w:t xml:space="preserve">killed through </w:t>
      </w:r>
      <w:r w:rsidR="00091A20" w:rsidRPr="006F7FA3">
        <w:rPr>
          <w:rFonts w:cs="Times New Roman"/>
          <w:sz w:val="24"/>
          <w:szCs w:val="24"/>
        </w:rPr>
        <w:t>extrajudicial police executions and government sanctioned vigilante attacks</w:t>
      </w:r>
      <w:r w:rsidR="00D92104" w:rsidRPr="006F7FA3">
        <w:rPr>
          <w:rFonts w:cs="Times New Roman"/>
          <w:sz w:val="24"/>
          <w:szCs w:val="24"/>
        </w:rPr>
        <w:t>, along with</w:t>
      </w:r>
      <w:r w:rsidR="00091A20" w:rsidRPr="006F7FA3">
        <w:rPr>
          <w:rFonts w:cs="Times New Roman"/>
          <w:sz w:val="24"/>
          <w:szCs w:val="24"/>
        </w:rPr>
        <w:t xml:space="preserve"> </w:t>
      </w:r>
      <w:r w:rsidR="009C5033" w:rsidRPr="006F7FA3">
        <w:rPr>
          <w:rFonts w:cs="Times New Roman"/>
          <w:sz w:val="24"/>
          <w:szCs w:val="24"/>
        </w:rPr>
        <w:t xml:space="preserve">a further </w:t>
      </w:r>
      <w:r w:rsidR="0056667E" w:rsidRPr="006F7FA3">
        <w:rPr>
          <w:rFonts w:cs="Times New Roman"/>
          <w:sz w:val="24"/>
          <w:szCs w:val="24"/>
        </w:rPr>
        <w:t>700,000 ‘drug suspects’ having either surrendered or been arrested by police</w:t>
      </w:r>
      <w:r w:rsidR="001F12BE" w:rsidRPr="006F7FA3">
        <w:rPr>
          <w:rFonts w:cs="Times New Roman"/>
          <w:sz w:val="24"/>
          <w:szCs w:val="24"/>
        </w:rPr>
        <w:t xml:space="preserve"> (Baldwin and Marshall, 2016)</w:t>
      </w:r>
      <w:r w:rsidR="0056667E" w:rsidRPr="006F7FA3">
        <w:rPr>
          <w:rFonts w:cs="Times New Roman"/>
          <w:sz w:val="24"/>
          <w:szCs w:val="24"/>
        </w:rPr>
        <w:t>,</w:t>
      </w:r>
      <w:r w:rsidR="009C5033" w:rsidRPr="006F7FA3">
        <w:rPr>
          <w:rFonts w:cs="Times New Roman"/>
          <w:sz w:val="24"/>
          <w:szCs w:val="24"/>
        </w:rPr>
        <w:t xml:space="preserve"> Operation Double Barre</w:t>
      </w:r>
      <w:r w:rsidR="00FE7B77" w:rsidRPr="006F7FA3">
        <w:rPr>
          <w:rFonts w:cs="Times New Roman"/>
          <w:sz w:val="24"/>
          <w:szCs w:val="24"/>
        </w:rPr>
        <w:t>l</w:t>
      </w:r>
      <w:r w:rsidR="009C5033" w:rsidRPr="006F7FA3">
        <w:rPr>
          <w:rFonts w:cs="Times New Roman"/>
          <w:sz w:val="24"/>
          <w:szCs w:val="24"/>
        </w:rPr>
        <w:t xml:space="preserve"> must surely be </w:t>
      </w:r>
      <w:r w:rsidR="00D46410" w:rsidRPr="006F7FA3">
        <w:rPr>
          <w:rFonts w:cs="Times New Roman"/>
          <w:sz w:val="24"/>
          <w:szCs w:val="24"/>
        </w:rPr>
        <w:t xml:space="preserve">one of </w:t>
      </w:r>
      <w:r w:rsidR="009C5033" w:rsidRPr="006F7FA3">
        <w:rPr>
          <w:rFonts w:cs="Times New Roman"/>
          <w:sz w:val="24"/>
          <w:szCs w:val="24"/>
        </w:rPr>
        <w:t xml:space="preserve">the most brutal and devastating </w:t>
      </w:r>
      <w:r w:rsidR="00EF52A3" w:rsidRPr="006F7FA3">
        <w:rPr>
          <w:rFonts w:cs="Times New Roman"/>
          <w:sz w:val="24"/>
          <w:szCs w:val="24"/>
        </w:rPr>
        <w:t xml:space="preserve">drug </w:t>
      </w:r>
      <w:r w:rsidR="009C5033" w:rsidRPr="006F7FA3">
        <w:rPr>
          <w:rFonts w:cs="Times New Roman"/>
          <w:sz w:val="24"/>
          <w:szCs w:val="24"/>
        </w:rPr>
        <w:t>crackdown</w:t>
      </w:r>
      <w:r w:rsidR="00D46410" w:rsidRPr="006F7FA3">
        <w:rPr>
          <w:rFonts w:cs="Times New Roman"/>
          <w:sz w:val="24"/>
          <w:szCs w:val="24"/>
        </w:rPr>
        <w:t xml:space="preserve">s </w:t>
      </w:r>
      <w:r w:rsidR="009C5033" w:rsidRPr="006F7FA3">
        <w:rPr>
          <w:rFonts w:cs="Times New Roman"/>
          <w:sz w:val="24"/>
          <w:szCs w:val="24"/>
        </w:rPr>
        <w:t xml:space="preserve">of our time. </w:t>
      </w:r>
    </w:p>
    <w:p w14:paraId="4A8DBD49" w14:textId="37BB0F9B" w:rsidR="00D27E37" w:rsidRPr="006F7FA3" w:rsidRDefault="00D91CFF" w:rsidP="00CB6C06">
      <w:pPr>
        <w:spacing w:line="360" w:lineRule="auto"/>
        <w:jc w:val="both"/>
        <w:rPr>
          <w:rFonts w:cs="Times New Roman"/>
          <w:sz w:val="24"/>
          <w:szCs w:val="24"/>
        </w:rPr>
      </w:pPr>
      <w:r w:rsidRPr="006F7FA3">
        <w:rPr>
          <w:rFonts w:cs="Times New Roman"/>
          <w:sz w:val="24"/>
          <w:szCs w:val="24"/>
          <w:lang w:val="en-US"/>
        </w:rPr>
        <w:t xml:space="preserve">While the atrocities </w:t>
      </w:r>
      <w:r w:rsidR="00351A80" w:rsidRPr="006F7FA3">
        <w:rPr>
          <w:rFonts w:cs="Times New Roman"/>
          <w:sz w:val="24"/>
          <w:szCs w:val="24"/>
          <w:lang w:val="en-US"/>
        </w:rPr>
        <w:t xml:space="preserve">of Operation </w:t>
      </w:r>
      <w:r w:rsidR="009D1714" w:rsidRPr="006F7FA3">
        <w:rPr>
          <w:rFonts w:cs="Times New Roman"/>
          <w:sz w:val="24"/>
          <w:szCs w:val="24"/>
          <w:lang w:val="en-US"/>
        </w:rPr>
        <w:t xml:space="preserve">Double </w:t>
      </w:r>
      <w:r w:rsidR="00351A80" w:rsidRPr="006F7FA3">
        <w:rPr>
          <w:rFonts w:cs="Times New Roman"/>
          <w:sz w:val="24"/>
          <w:szCs w:val="24"/>
          <w:lang w:val="en-US"/>
        </w:rPr>
        <w:t>Barrel have attracte</w:t>
      </w:r>
      <w:r w:rsidR="00D11A5F" w:rsidRPr="006F7FA3">
        <w:rPr>
          <w:rFonts w:cs="Times New Roman"/>
          <w:sz w:val="24"/>
          <w:szCs w:val="24"/>
          <w:lang w:val="en-US"/>
        </w:rPr>
        <w:t>d condemnation from the United N</w:t>
      </w:r>
      <w:r w:rsidR="00351A80" w:rsidRPr="006F7FA3">
        <w:rPr>
          <w:rFonts w:cs="Times New Roman"/>
          <w:sz w:val="24"/>
          <w:szCs w:val="24"/>
          <w:lang w:val="en-US"/>
        </w:rPr>
        <w:t xml:space="preserve">ations, </w:t>
      </w:r>
      <w:r w:rsidR="009D1714" w:rsidRPr="006F7FA3">
        <w:rPr>
          <w:rFonts w:cs="Times New Roman"/>
          <w:sz w:val="24"/>
          <w:szCs w:val="24"/>
          <w:lang w:val="en-US"/>
        </w:rPr>
        <w:t xml:space="preserve">the </w:t>
      </w:r>
      <w:r w:rsidR="00351A80" w:rsidRPr="006F7FA3">
        <w:rPr>
          <w:rFonts w:cs="Times New Roman"/>
          <w:sz w:val="24"/>
          <w:szCs w:val="24"/>
          <w:lang w:val="en-US"/>
        </w:rPr>
        <w:t>media</w:t>
      </w:r>
      <w:r w:rsidR="009D1714" w:rsidRPr="006F7FA3">
        <w:rPr>
          <w:rFonts w:cs="Times New Roman"/>
          <w:sz w:val="24"/>
          <w:szCs w:val="24"/>
          <w:lang w:val="en-US"/>
        </w:rPr>
        <w:t>,</w:t>
      </w:r>
      <w:r w:rsidR="00351A80" w:rsidRPr="006F7FA3">
        <w:rPr>
          <w:rFonts w:cs="Times New Roman"/>
          <w:sz w:val="24"/>
          <w:szCs w:val="24"/>
          <w:lang w:val="en-US"/>
        </w:rPr>
        <w:t xml:space="preserve"> and citizens worldwide,</w:t>
      </w:r>
      <w:r w:rsidR="00031EB9" w:rsidRPr="006F7FA3">
        <w:rPr>
          <w:rFonts w:cs="Times New Roman"/>
          <w:sz w:val="24"/>
          <w:szCs w:val="24"/>
          <w:lang w:val="en-US"/>
        </w:rPr>
        <w:t xml:space="preserve"> globally,</w:t>
      </w:r>
      <w:r w:rsidR="0041573F" w:rsidRPr="006F7FA3">
        <w:rPr>
          <w:rFonts w:cs="Times New Roman"/>
          <w:sz w:val="24"/>
          <w:szCs w:val="24"/>
          <w:lang w:val="en-US"/>
        </w:rPr>
        <w:t xml:space="preserve"> </w:t>
      </w:r>
      <w:r w:rsidR="0013383F" w:rsidRPr="006F7FA3">
        <w:rPr>
          <w:rFonts w:cs="Times New Roman"/>
          <w:sz w:val="24"/>
          <w:szCs w:val="24"/>
          <w:lang w:val="en-US"/>
        </w:rPr>
        <w:t xml:space="preserve">police </w:t>
      </w:r>
      <w:r w:rsidR="00031EB9" w:rsidRPr="006F7FA3">
        <w:rPr>
          <w:rFonts w:cs="Times New Roman"/>
          <w:sz w:val="24"/>
          <w:szCs w:val="24"/>
          <w:lang w:val="en-US"/>
        </w:rPr>
        <w:t>c</w:t>
      </w:r>
      <w:r w:rsidR="0013383F" w:rsidRPr="006F7FA3">
        <w:rPr>
          <w:rFonts w:cs="Times New Roman"/>
          <w:sz w:val="24"/>
          <w:szCs w:val="24"/>
          <w:lang w:val="en-US"/>
        </w:rPr>
        <w:t>rackdown operations</w:t>
      </w:r>
      <w:r w:rsidR="00FE7B77" w:rsidRPr="006F7FA3">
        <w:rPr>
          <w:rFonts w:cs="Times New Roman"/>
          <w:sz w:val="24"/>
          <w:szCs w:val="24"/>
          <w:lang w:val="en-US"/>
        </w:rPr>
        <w:t xml:space="preserve"> are employed</w:t>
      </w:r>
      <w:r w:rsidR="00776154" w:rsidRPr="006F7FA3">
        <w:rPr>
          <w:rFonts w:cs="Times New Roman"/>
          <w:sz w:val="24"/>
          <w:szCs w:val="24"/>
          <w:lang w:val="en-US"/>
        </w:rPr>
        <w:t xml:space="preserve"> regularly</w:t>
      </w:r>
      <w:r w:rsidR="00FE7B77" w:rsidRPr="006F7FA3">
        <w:rPr>
          <w:rFonts w:cs="Times New Roman"/>
          <w:sz w:val="24"/>
          <w:szCs w:val="24"/>
          <w:lang w:val="en-US"/>
        </w:rPr>
        <w:t xml:space="preserve"> </w:t>
      </w:r>
      <w:r w:rsidR="00513791" w:rsidRPr="006F7FA3">
        <w:rPr>
          <w:rFonts w:cs="Times New Roman"/>
          <w:sz w:val="24"/>
          <w:szCs w:val="24"/>
          <w:lang w:val="en-US"/>
        </w:rPr>
        <w:t>as a method</w:t>
      </w:r>
      <w:r w:rsidR="00351A80" w:rsidRPr="006F7FA3">
        <w:rPr>
          <w:rFonts w:cs="Times New Roman"/>
          <w:sz w:val="24"/>
          <w:szCs w:val="24"/>
          <w:lang w:val="en-US"/>
        </w:rPr>
        <w:t xml:space="preserve"> of dealing with </w:t>
      </w:r>
      <w:r w:rsidR="0013383F" w:rsidRPr="006F7FA3">
        <w:rPr>
          <w:rFonts w:cs="Times New Roman"/>
          <w:sz w:val="24"/>
          <w:szCs w:val="24"/>
          <w:lang w:val="en-US"/>
        </w:rPr>
        <w:t xml:space="preserve">drug-related </w:t>
      </w:r>
      <w:r w:rsidR="00D11A5F" w:rsidRPr="006F7FA3">
        <w:rPr>
          <w:rFonts w:cs="Times New Roman"/>
          <w:sz w:val="24"/>
          <w:szCs w:val="24"/>
          <w:lang w:val="en-US"/>
        </w:rPr>
        <w:t>crime and disorder</w:t>
      </w:r>
      <w:r w:rsidR="00E1027F" w:rsidRPr="006F7FA3">
        <w:rPr>
          <w:rFonts w:cs="Times New Roman"/>
          <w:sz w:val="24"/>
          <w:szCs w:val="24"/>
          <w:lang w:val="en-US"/>
        </w:rPr>
        <w:t xml:space="preserve">, largely unchallenged. </w:t>
      </w:r>
      <w:r w:rsidR="0013383F" w:rsidRPr="006F7FA3">
        <w:rPr>
          <w:rFonts w:cs="Times New Roman"/>
          <w:sz w:val="24"/>
          <w:szCs w:val="24"/>
        </w:rPr>
        <w:t>C</w:t>
      </w:r>
      <w:proofErr w:type="spellStart"/>
      <w:r w:rsidR="00D46410" w:rsidRPr="006F7FA3">
        <w:rPr>
          <w:rFonts w:cs="Times New Roman"/>
          <w:sz w:val="24"/>
          <w:szCs w:val="24"/>
          <w:lang w:val="en-US"/>
        </w:rPr>
        <w:t>rackdown</w:t>
      </w:r>
      <w:proofErr w:type="spellEnd"/>
      <w:r w:rsidR="00D46410" w:rsidRPr="006F7FA3">
        <w:rPr>
          <w:rFonts w:cs="Times New Roman"/>
          <w:sz w:val="24"/>
          <w:szCs w:val="24"/>
          <w:lang w:val="en-US"/>
        </w:rPr>
        <w:t xml:space="preserve"> operations, just like </w:t>
      </w:r>
      <w:proofErr w:type="spellStart"/>
      <w:r w:rsidR="00D46410" w:rsidRPr="006F7FA3">
        <w:rPr>
          <w:rFonts w:cs="Times New Roman"/>
          <w:sz w:val="24"/>
          <w:szCs w:val="24"/>
          <w:lang w:val="en-US"/>
        </w:rPr>
        <w:t>Duterte’s</w:t>
      </w:r>
      <w:proofErr w:type="spellEnd"/>
      <w:r w:rsidR="009D1714" w:rsidRPr="006F7FA3">
        <w:rPr>
          <w:rFonts w:cs="Times New Roman"/>
          <w:sz w:val="24"/>
          <w:szCs w:val="24"/>
          <w:lang w:val="en-US"/>
        </w:rPr>
        <w:t>,</w:t>
      </w:r>
      <w:r w:rsidR="00D46410" w:rsidRPr="006F7FA3">
        <w:rPr>
          <w:rFonts w:cs="Times New Roman"/>
          <w:sz w:val="24"/>
          <w:szCs w:val="24"/>
          <w:lang w:val="en-US"/>
        </w:rPr>
        <w:t xml:space="preserve"> </w:t>
      </w:r>
      <w:r w:rsidR="00ED290A" w:rsidRPr="006F7FA3">
        <w:rPr>
          <w:rFonts w:cs="Times New Roman"/>
          <w:sz w:val="24"/>
          <w:szCs w:val="24"/>
          <w:lang w:val="en-US"/>
        </w:rPr>
        <w:t>commonly</w:t>
      </w:r>
      <w:r w:rsidR="00D46410" w:rsidRPr="006F7FA3">
        <w:rPr>
          <w:rFonts w:cs="Times New Roman"/>
          <w:sz w:val="24"/>
          <w:szCs w:val="24"/>
          <w:lang w:val="en-US"/>
        </w:rPr>
        <w:t xml:space="preserve"> have specific </w:t>
      </w:r>
      <w:r w:rsidR="009D1714" w:rsidRPr="006F7FA3">
        <w:rPr>
          <w:rFonts w:cs="Times New Roman"/>
          <w:sz w:val="24"/>
          <w:szCs w:val="24"/>
          <w:lang w:val="en-US"/>
        </w:rPr>
        <w:t xml:space="preserve">symbolic </w:t>
      </w:r>
      <w:r w:rsidR="00D46410" w:rsidRPr="006F7FA3">
        <w:rPr>
          <w:rFonts w:cs="Times New Roman"/>
          <w:sz w:val="24"/>
          <w:szCs w:val="24"/>
          <w:lang w:val="en-US"/>
        </w:rPr>
        <w:t>operational names</w:t>
      </w:r>
      <w:r w:rsidR="000F43EF" w:rsidRPr="006F7FA3">
        <w:rPr>
          <w:rFonts w:cs="Times New Roman"/>
          <w:sz w:val="24"/>
          <w:szCs w:val="24"/>
          <w:lang w:val="en-US"/>
        </w:rPr>
        <w:t xml:space="preserve"> (e.g. Operation </w:t>
      </w:r>
      <w:r w:rsidR="00763891" w:rsidRPr="006F7FA3">
        <w:rPr>
          <w:rFonts w:cs="Times New Roman"/>
          <w:sz w:val="24"/>
          <w:szCs w:val="24"/>
          <w:lang w:val="en-US"/>
        </w:rPr>
        <w:t>‘</w:t>
      </w:r>
      <w:r w:rsidR="000F43EF" w:rsidRPr="006F7FA3">
        <w:rPr>
          <w:rFonts w:cs="Times New Roman"/>
          <w:sz w:val="24"/>
          <w:szCs w:val="24"/>
          <w:lang w:val="en-US"/>
        </w:rPr>
        <w:t>Nemesis</w:t>
      </w:r>
      <w:r w:rsidR="00763891" w:rsidRPr="006F7FA3">
        <w:rPr>
          <w:rFonts w:cs="Times New Roman"/>
          <w:sz w:val="24"/>
          <w:szCs w:val="24"/>
          <w:lang w:val="en-US"/>
        </w:rPr>
        <w:t>’</w:t>
      </w:r>
      <w:r w:rsidR="00FC6A05" w:rsidRPr="006F7FA3">
        <w:rPr>
          <w:rFonts w:cs="Times New Roman"/>
          <w:sz w:val="24"/>
          <w:szCs w:val="24"/>
          <w:lang w:val="en-US"/>
        </w:rPr>
        <w:t>,</w:t>
      </w:r>
      <w:r w:rsidR="001F12BE" w:rsidRPr="006F7FA3">
        <w:rPr>
          <w:rFonts w:cs="Times New Roman"/>
          <w:sz w:val="24"/>
          <w:szCs w:val="24"/>
          <w:lang w:val="en-US"/>
        </w:rPr>
        <w:t xml:space="preserve"> </w:t>
      </w:r>
      <w:r w:rsidR="00763891" w:rsidRPr="006F7FA3">
        <w:rPr>
          <w:rFonts w:cs="Times New Roman"/>
          <w:sz w:val="24"/>
          <w:szCs w:val="24"/>
          <w:lang w:val="en-US"/>
        </w:rPr>
        <w:t>‘</w:t>
      </w:r>
      <w:r w:rsidR="001F12BE" w:rsidRPr="006F7FA3">
        <w:rPr>
          <w:rFonts w:cs="Times New Roman"/>
          <w:sz w:val="24"/>
          <w:szCs w:val="24"/>
          <w:lang w:val="en-US"/>
        </w:rPr>
        <w:t>Hawk</w:t>
      </w:r>
      <w:r w:rsidR="00763891" w:rsidRPr="006F7FA3">
        <w:rPr>
          <w:rFonts w:cs="Times New Roman"/>
          <w:sz w:val="24"/>
          <w:szCs w:val="24"/>
          <w:lang w:val="en-US"/>
        </w:rPr>
        <w:t>’</w:t>
      </w:r>
      <w:r w:rsidR="001F12BE" w:rsidRPr="006F7FA3">
        <w:rPr>
          <w:rFonts w:cs="Times New Roman"/>
          <w:sz w:val="24"/>
          <w:szCs w:val="24"/>
          <w:lang w:val="en-US"/>
        </w:rPr>
        <w:t>,</w:t>
      </w:r>
      <w:r w:rsidR="00763891" w:rsidRPr="006F7FA3">
        <w:rPr>
          <w:rFonts w:cs="Times New Roman"/>
          <w:sz w:val="24"/>
          <w:szCs w:val="24"/>
          <w:lang w:val="en-US"/>
        </w:rPr>
        <w:t xml:space="preserve"> ‘Relentless’</w:t>
      </w:r>
      <w:r w:rsidR="00CC559A" w:rsidRPr="006F7FA3">
        <w:rPr>
          <w:rFonts w:cs="Times New Roman"/>
          <w:sz w:val="24"/>
          <w:szCs w:val="24"/>
          <w:lang w:val="en-US"/>
        </w:rPr>
        <w:t>, ‘Granite Hammer’)</w:t>
      </w:r>
      <w:r w:rsidR="00763891" w:rsidRPr="006F7FA3">
        <w:rPr>
          <w:rFonts w:cs="Times New Roman"/>
          <w:sz w:val="24"/>
          <w:szCs w:val="24"/>
          <w:lang w:val="en-US"/>
        </w:rPr>
        <w:t xml:space="preserve"> </w:t>
      </w:r>
      <w:r w:rsidR="00FC7914" w:rsidRPr="006F7FA3">
        <w:rPr>
          <w:rFonts w:cs="Times New Roman"/>
          <w:sz w:val="24"/>
          <w:szCs w:val="24"/>
          <w:lang w:val="en-US"/>
        </w:rPr>
        <w:t>and involve</w:t>
      </w:r>
      <w:r w:rsidR="00FC7914" w:rsidRPr="006F7FA3">
        <w:rPr>
          <w:rFonts w:eastAsia="Times New Roman" w:cs="Times New Roman"/>
          <w:sz w:val="24"/>
          <w:szCs w:val="24"/>
        </w:rPr>
        <w:t xml:space="preserve"> ‘sudden increases in officer presence, sanctions, and threats of apprehension either for specific offenses or for all offenses in specific spaces’ (Sherman, 1990</w:t>
      </w:r>
      <w:r w:rsidR="005E5578" w:rsidRPr="006F7FA3">
        <w:rPr>
          <w:rFonts w:eastAsia="Times New Roman" w:cs="Times New Roman"/>
          <w:sz w:val="24"/>
          <w:szCs w:val="24"/>
        </w:rPr>
        <w:t>:1</w:t>
      </w:r>
      <w:r w:rsidR="00FC7914" w:rsidRPr="006F7FA3">
        <w:rPr>
          <w:rFonts w:eastAsia="Times New Roman" w:cs="Times New Roman"/>
          <w:sz w:val="24"/>
          <w:szCs w:val="24"/>
        </w:rPr>
        <w:t>).</w:t>
      </w:r>
      <w:r w:rsidR="00FC7914" w:rsidRPr="006F7FA3">
        <w:rPr>
          <w:rFonts w:cs="Times New Roman"/>
          <w:sz w:val="24"/>
          <w:szCs w:val="24"/>
          <w:lang w:val="en-US"/>
        </w:rPr>
        <w:t xml:space="preserve"> </w:t>
      </w:r>
      <w:r w:rsidR="00EF4C43" w:rsidRPr="006F7FA3">
        <w:rPr>
          <w:rFonts w:cs="Times New Roman"/>
          <w:sz w:val="24"/>
          <w:szCs w:val="24"/>
          <w:lang w:val="en-US"/>
        </w:rPr>
        <w:t>In the UK, crackdowns on drug markets</w:t>
      </w:r>
      <w:r w:rsidR="00C656C1" w:rsidRPr="006F7FA3">
        <w:rPr>
          <w:rFonts w:cs="Times New Roman"/>
          <w:sz w:val="24"/>
          <w:szCs w:val="24"/>
          <w:lang w:val="en-US"/>
        </w:rPr>
        <w:t xml:space="preserve"> can range from those targeted at </w:t>
      </w:r>
      <w:r w:rsidR="00D247E6" w:rsidRPr="006F7FA3">
        <w:rPr>
          <w:rFonts w:cs="Times New Roman"/>
          <w:sz w:val="24"/>
          <w:szCs w:val="24"/>
          <w:lang w:val="en-US"/>
        </w:rPr>
        <w:t xml:space="preserve">particular </w:t>
      </w:r>
      <w:r w:rsidR="00C656C1" w:rsidRPr="006F7FA3">
        <w:rPr>
          <w:rFonts w:cs="Times New Roman"/>
          <w:sz w:val="24"/>
          <w:szCs w:val="24"/>
          <w:lang w:val="en-US"/>
        </w:rPr>
        <w:t xml:space="preserve">geographical </w:t>
      </w:r>
      <w:r w:rsidR="00D247E6" w:rsidRPr="006F7FA3">
        <w:rPr>
          <w:rFonts w:cs="Times New Roman"/>
          <w:sz w:val="24"/>
          <w:szCs w:val="24"/>
          <w:lang w:val="en-US"/>
        </w:rPr>
        <w:t xml:space="preserve">spaces </w:t>
      </w:r>
      <w:r w:rsidR="00C656C1" w:rsidRPr="006F7FA3">
        <w:rPr>
          <w:rFonts w:cs="Times New Roman"/>
          <w:sz w:val="24"/>
          <w:szCs w:val="24"/>
          <w:lang w:val="en-US"/>
        </w:rPr>
        <w:t xml:space="preserve">said to be blighted by acquisitive crime and anti-social </w:t>
      </w:r>
      <w:proofErr w:type="spellStart"/>
      <w:r w:rsidR="00C656C1" w:rsidRPr="006F7FA3">
        <w:rPr>
          <w:rFonts w:cs="Times New Roman"/>
          <w:sz w:val="24"/>
          <w:szCs w:val="24"/>
          <w:lang w:val="en-US"/>
        </w:rPr>
        <w:t>behaviour</w:t>
      </w:r>
      <w:proofErr w:type="spellEnd"/>
      <w:r w:rsidR="00C656C1" w:rsidRPr="006F7FA3">
        <w:rPr>
          <w:rFonts w:cs="Times New Roman"/>
          <w:sz w:val="24"/>
          <w:szCs w:val="24"/>
          <w:lang w:val="en-US"/>
        </w:rPr>
        <w:t xml:space="preserve">, to those </w:t>
      </w:r>
      <w:r w:rsidR="00D247E6" w:rsidRPr="006F7FA3">
        <w:rPr>
          <w:rFonts w:cs="Times New Roman"/>
          <w:sz w:val="24"/>
          <w:szCs w:val="24"/>
          <w:lang w:val="en-US"/>
        </w:rPr>
        <w:t xml:space="preserve">with more ambitious aims, </w:t>
      </w:r>
      <w:r w:rsidR="00F43FB5" w:rsidRPr="006F7FA3">
        <w:rPr>
          <w:rFonts w:cs="Times New Roman"/>
          <w:sz w:val="24"/>
          <w:szCs w:val="24"/>
          <w:lang w:val="en-US"/>
        </w:rPr>
        <w:t>dedicated</w:t>
      </w:r>
      <w:r w:rsidR="00E71E6B" w:rsidRPr="006F7FA3">
        <w:rPr>
          <w:rFonts w:cs="Times New Roman"/>
          <w:sz w:val="24"/>
          <w:szCs w:val="24"/>
          <w:lang w:val="en-US"/>
        </w:rPr>
        <w:t xml:space="preserve"> to</w:t>
      </w:r>
      <w:r w:rsidR="00C656C1" w:rsidRPr="006F7FA3">
        <w:rPr>
          <w:rFonts w:cs="Times New Roman"/>
          <w:sz w:val="24"/>
          <w:szCs w:val="24"/>
          <w:lang w:val="en-US"/>
        </w:rPr>
        <w:t xml:space="preserve"> eradicating manufacturers and importers</w:t>
      </w:r>
      <w:r w:rsidR="00900691" w:rsidRPr="006F7FA3">
        <w:rPr>
          <w:rFonts w:cs="Times New Roman"/>
          <w:sz w:val="24"/>
          <w:szCs w:val="24"/>
          <w:lang w:val="en-US"/>
        </w:rPr>
        <w:t xml:space="preserve"> of illicit substances</w:t>
      </w:r>
      <w:r w:rsidR="00C656C1" w:rsidRPr="006F7FA3">
        <w:rPr>
          <w:rFonts w:cs="Times New Roman"/>
          <w:sz w:val="24"/>
          <w:szCs w:val="24"/>
          <w:lang w:val="en-US"/>
        </w:rPr>
        <w:t>.</w:t>
      </w:r>
      <w:r w:rsidR="00EF4C43" w:rsidRPr="006F7FA3">
        <w:rPr>
          <w:rFonts w:cs="Times New Roman"/>
          <w:sz w:val="24"/>
          <w:szCs w:val="24"/>
          <w:lang w:val="en-US"/>
        </w:rPr>
        <w:t xml:space="preserve"> </w:t>
      </w:r>
      <w:r w:rsidR="005C7574" w:rsidRPr="006F7FA3">
        <w:rPr>
          <w:rFonts w:cs="Times New Roman"/>
          <w:sz w:val="24"/>
          <w:szCs w:val="24"/>
          <w:lang w:val="en-US"/>
        </w:rPr>
        <w:t>A</w:t>
      </w:r>
      <w:r w:rsidR="00751C8D" w:rsidRPr="006F7FA3">
        <w:rPr>
          <w:rFonts w:cs="Times New Roman"/>
          <w:sz w:val="24"/>
          <w:szCs w:val="24"/>
          <w:lang w:val="en-US"/>
        </w:rPr>
        <w:t xml:space="preserve">n early famed example, </w:t>
      </w:r>
      <w:r w:rsidR="006542BC" w:rsidRPr="006F7FA3">
        <w:rPr>
          <w:rFonts w:cs="Times New Roman"/>
          <w:sz w:val="24"/>
          <w:szCs w:val="24"/>
        </w:rPr>
        <w:t>‘Operation Julie’</w:t>
      </w:r>
      <w:r w:rsidR="009D1714" w:rsidRPr="006F7FA3">
        <w:rPr>
          <w:rFonts w:cs="Times New Roman"/>
          <w:sz w:val="24"/>
          <w:szCs w:val="24"/>
        </w:rPr>
        <w:t xml:space="preserve"> -</w:t>
      </w:r>
      <w:r w:rsidR="00EF4C43" w:rsidRPr="006F7FA3">
        <w:rPr>
          <w:rFonts w:cs="Times New Roman"/>
          <w:sz w:val="24"/>
          <w:szCs w:val="24"/>
        </w:rPr>
        <w:t xml:space="preserve"> </w:t>
      </w:r>
      <w:r w:rsidR="006542BC" w:rsidRPr="006F7FA3">
        <w:rPr>
          <w:rFonts w:cs="Times New Roman"/>
          <w:sz w:val="24"/>
          <w:szCs w:val="24"/>
        </w:rPr>
        <w:t xml:space="preserve">a </w:t>
      </w:r>
      <w:r w:rsidR="004161D6" w:rsidRPr="006F7FA3">
        <w:rPr>
          <w:rFonts w:cs="Times New Roman"/>
          <w:sz w:val="24"/>
          <w:szCs w:val="24"/>
        </w:rPr>
        <w:t xml:space="preserve">1977 </w:t>
      </w:r>
      <w:r w:rsidR="006542BC" w:rsidRPr="006F7FA3">
        <w:rPr>
          <w:rFonts w:cs="Times New Roman"/>
          <w:sz w:val="24"/>
          <w:szCs w:val="24"/>
        </w:rPr>
        <w:t xml:space="preserve">counter-drugs operation </w:t>
      </w:r>
      <w:r w:rsidR="00751C8D" w:rsidRPr="006F7FA3">
        <w:rPr>
          <w:rFonts w:cs="Times New Roman"/>
          <w:sz w:val="24"/>
          <w:szCs w:val="24"/>
        </w:rPr>
        <w:t xml:space="preserve">that </w:t>
      </w:r>
      <w:r w:rsidR="006542BC" w:rsidRPr="006F7FA3">
        <w:rPr>
          <w:rFonts w:cs="Times New Roman"/>
          <w:sz w:val="24"/>
          <w:szCs w:val="24"/>
        </w:rPr>
        <w:t xml:space="preserve">aimed to demolish one of the </w:t>
      </w:r>
      <w:r w:rsidR="00C15B6E" w:rsidRPr="006F7FA3">
        <w:rPr>
          <w:rFonts w:cs="Times New Roman"/>
          <w:sz w:val="24"/>
          <w:szCs w:val="24"/>
        </w:rPr>
        <w:t>world’s</w:t>
      </w:r>
      <w:r w:rsidR="006542BC" w:rsidRPr="006F7FA3">
        <w:rPr>
          <w:rFonts w:cs="Times New Roman"/>
          <w:sz w:val="24"/>
          <w:szCs w:val="24"/>
        </w:rPr>
        <w:t xml:space="preserve"> most prolific LSD ma</w:t>
      </w:r>
      <w:r w:rsidR="00C15B6E" w:rsidRPr="006F7FA3">
        <w:rPr>
          <w:rFonts w:cs="Times New Roman"/>
          <w:sz w:val="24"/>
          <w:szCs w:val="24"/>
        </w:rPr>
        <w:t>nufacture and distribution n</w:t>
      </w:r>
      <w:r w:rsidR="00EF4C43" w:rsidRPr="006F7FA3">
        <w:rPr>
          <w:rFonts w:cs="Times New Roman"/>
          <w:sz w:val="24"/>
          <w:szCs w:val="24"/>
        </w:rPr>
        <w:t>etworks -</w:t>
      </w:r>
      <w:r w:rsidR="00C15B6E" w:rsidRPr="006F7FA3">
        <w:rPr>
          <w:rFonts w:cs="Times New Roman"/>
          <w:sz w:val="24"/>
          <w:szCs w:val="24"/>
        </w:rPr>
        <w:t xml:space="preserve"> used 800 officers from 11 regional forces </w:t>
      </w:r>
      <w:r w:rsidR="009B1508" w:rsidRPr="006F7FA3">
        <w:rPr>
          <w:rFonts w:cs="Times New Roman"/>
          <w:sz w:val="24"/>
          <w:szCs w:val="24"/>
        </w:rPr>
        <w:t>to undertake surveillance through infiltrating the local community, going ‘undercover’ with</w:t>
      </w:r>
      <w:r w:rsidR="009D1714" w:rsidRPr="006F7FA3">
        <w:rPr>
          <w:rFonts w:cs="Times New Roman"/>
          <w:sz w:val="24"/>
          <w:szCs w:val="24"/>
        </w:rPr>
        <w:t>in</w:t>
      </w:r>
      <w:r w:rsidR="009B1508" w:rsidRPr="006F7FA3">
        <w:rPr>
          <w:rFonts w:cs="Times New Roman"/>
          <w:sz w:val="24"/>
          <w:szCs w:val="24"/>
        </w:rPr>
        <w:t xml:space="preserve"> the ring itself, and performing raids based on </w:t>
      </w:r>
      <w:r w:rsidR="0051330C" w:rsidRPr="006F7FA3">
        <w:rPr>
          <w:rFonts w:cs="Times New Roman"/>
          <w:sz w:val="24"/>
          <w:szCs w:val="24"/>
        </w:rPr>
        <w:t xml:space="preserve">resulting </w:t>
      </w:r>
      <w:r w:rsidR="009B1508" w:rsidRPr="006F7FA3">
        <w:rPr>
          <w:rFonts w:cs="Times New Roman"/>
          <w:sz w:val="24"/>
          <w:szCs w:val="24"/>
        </w:rPr>
        <w:t>intelligence.</w:t>
      </w:r>
      <w:r w:rsidR="00364E5A" w:rsidRPr="006F7FA3">
        <w:rPr>
          <w:rFonts w:cs="Times New Roman"/>
          <w:sz w:val="24"/>
          <w:szCs w:val="24"/>
        </w:rPr>
        <w:t xml:space="preserve"> </w:t>
      </w:r>
      <w:r w:rsidR="00751C8D" w:rsidRPr="006F7FA3">
        <w:rPr>
          <w:rFonts w:cs="Times New Roman"/>
          <w:sz w:val="24"/>
          <w:szCs w:val="24"/>
        </w:rPr>
        <w:t>Operation Julie was a highly involved long-term intelligence gathering exercise that targeted key players over a protracted period. Many operations, however</w:t>
      </w:r>
      <w:r w:rsidR="0083464D" w:rsidRPr="006F7FA3">
        <w:rPr>
          <w:rFonts w:cs="Times New Roman"/>
          <w:sz w:val="24"/>
          <w:szCs w:val="24"/>
        </w:rPr>
        <w:t>,</w:t>
      </w:r>
      <w:r w:rsidR="00751C8D" w:rsidRPr="006F7FA3">
        <w:rPr>
          <w:rFonts w:cs="Times New Roman"/>
          <w:sz w:val="24"/>
          <w:szCs w:val="24"/>
        </w:rPr>
        <w:t xml:space="preserve"> are short term measures with </w:t>
      </w:r>
      <w:r w:rsidR="009D1714" w:rsidRPr="006F7FA3">
        <w:rPr>
          <w:rFonts w:cs="Times New Roman"/>
          <w:sz w:val="24"/>
          <w:szCs w:val="24"/>
        </w:rPr>
        <w:t xml:space="preserve">the </w:t>
      </w:r>
      <w:r w:rsidR="00751C8D" w:rsidRPr="006F7FA3">
        <w:rPr>
          <w:rFonts w:cs="Times New Roman"/>
          <w:sz w:val="24"/>
          <w:szCs w:val="24"/>
        </w:rPr>
        <w:t>aim of immediate impact.</w:t>
      </w:r>
    </w:p>
    <w:p w14:paraId="3E16DE36" w14:textId="47123352" w:rsidR="007B4357" w:rsidRPr="006F7FA3" w:rsidRDefault="00751C8D" w:rsidP="00CB6C06">
      <w:pPr>
        <w:spacing w:line="360" w:lineRule="auto"/>
        <w:jc w:val="both"/>
        <w:rPr>
          <w:rFonts w:cs="Times New Roman"/>
          <w:sz w:val="24"/>
          <w:szCs w:val="24"/>
          <w:lang w:val="en-US"/>
        </w:rPr>
      </w:pPr>
      <w:r w:rsidRPr="006F7FA3">
        <w:rPr>
          <w:rFonts w:cs="Times New Roman"/>
          <w:sz w:val="24"/>
          <w:szCs w:val="24"/>
        </w:rPr>
        <w:t xml:space="preserve"> </w:t>
      </w:r>
      <w:r w:rsidR="00364E5A" w:rsidRPr="006F7FA3">
        <w:rPr>
          <w:rFonts w:cs="Times New Roman"/>
          <w:sz w:val="24"/>
          <w:szCs w:val="24"/>
        </w:rPr>
        <w:t>At</w:t>
      </w:r>
      <w:r w:rsidR="009B1508" w:rsidRPr="006F7FA3">
        <w:rPr>
          <w:rFonts w:cs="Times New Roman"/>
          <w:sz w:val="24"/>
          <w:szCs w:val="24"/>
        </w:rPr>
        <w:t xml:space="preserve"> </w:t>
      </w:r>
      <w:r w:rsidR="009D1714" w:rsidRPr="006F7FA3">
        <w:rPr>
          <w:rFonts w:cs="Times New Roman"/>
          <w:sz w:val="24"/>
          <w:szCs w:val="24"/>
        </w:rPr>
        <w:t xml:space="preserve">the </w:t>
      </w:r>
      <w:r w:rsidR="009B1508" w:rsidRPr="006F7FA3">
        <w:rPr>
          <w:rFonts w:cs="Times New Roman"/>
          <w:sz w:val="24"/>
          <w:szCs w:val="24"/>
        </w:rPr>
        <w:t>local level</w:t>
      </w:r>
      <w:r w:rsidR="00364E5A" w:rsidRPr="006F7FA3">
        <w:rPr>
          <w:rFonts w:cs="Times New Roman"/>
          <w:sz w:val="24"/>
          <w:szCs w:val="24"/>
        </w:rPr>
        <w:t>,</w:t>
      </w:r>
      <w:r w:rsidR="004843D5" w:rsidRPr="006F7FA3">
        <w:rPr>
          <w:rFonts w:cs="Times New Roman"/>
          <w:sz w:val="24"/>
          <w:szCs w:val="24"/>
        </w:rPr>
        <w:t xml:space="preserve"> c</w:t>
      </w:r>
      <w:r w:rsidR="00427BE7" w:rsidRPr="006F7FA3">
        <w:rPr>
          <w:rFonts w:cs="Times New Roman"/>
          <w:sz w:val="24"/>
          <w:szCs w:val="24"/>
        </w:rPr>
        <w:t>rackdown operations</w:t>
      </w:r>
      <w:r w:rsidR="00161C5D" w:rsidRPr="006F7FA3">
        <w:rPr>
          <w:rFonts w:cs="Times New Roman"/>
          <w:sz w:val="24"/>
          <w:szCs w:val="24"/>
        </w:rPr>
        <w:t xml:space="preserve"> such as ‘Operation Tibia</w:t>
      </w:r>
      <w:r w:rsidR="006348AC" w:rsidRPr="006F7FA3">
        <w:rPr>
          <w:rFonts w:cs="Times New Roman"/>
          <w:sz w:val="24"/>
          <w:szCs w:val="24"/>
        </w:rPr>
        <w:t>’ (</w:t>
      </w:r>
      <w:r w:rsidR="001F09B4" w:rsidRPr="006F7FA3">
        <w:rPr>
          <w:rFonts w:cs="Times New Roman"/>
          <w:sz w:val="24"/>
          <w:szCs w:val="24"/>
        </w:rPr>
        <w:t>Bristol</w:t>
      </w:r>
      <w:r w:rsidR="006C12B3" w:rsidRPr="006F7FA3">
        <w:rPr>
          <w:rFonts w:cs="Times New Roman"/>
          <w:sz w:val="24"/>
          <w:szCs w:val="24"/>
        </w:rPr>
        <w:t>, Engl</w:t>
      </w:r>
      <w:r w:rsidR="00D247E6" w:rsidRPr="006F7FA3">
        <w:rPr>
          <w:rFonts w:cs="Times New Roman"/>
          <w:sz w:val="24"/>
          <w:szCs w:val="24"/>
        </w:rPr>
        <w:t>and) concentrate on geographic</w:t>
      </w:r>
      <w:r w:rsidR="006C12B3" w:rsidRPr="006F7FA3">
        <w:rPr>
          <w:rFonts w:cs="Times New Roman"/>
          <w:sz w:val="24"/>
          <w:szCs w:val="24"/>
        </w:rPr>
        <w:t xml:space="preserve"> hotspots and are</w:t>
      </w:r>
      <w:r w:rsidR="00546D74" w:rsidRPr="006F7FA3">
        <w:rPr>
          <w:rFonts w:cs="Times New Roman"/>
          <w:sz w:val="24"/>
          <w:szCs w:val="24"/>
        </w:rPr>
        <w:t xml:space="preserve"> </w:t>
      </w:r>
      <w:r w:rsidR="005F607B" w:rsidRPr="006F7FA3">
        <w:rPr>
          <w:rFonts w:cs="Times New Roman"/>
          <w:sz w:val="24"/>
          <w:szCs w:val="24"/>
        </w:rPr>
        <w:t xml:space="preserve">often </w:t>
      </w:r>
      <w:r w:rsidR="00546D74" w:rsidRPr="006F7FA3">
        <w:rPr>
          <w:rFonts w:cs="Times New Roman"/>
          <w:sz w:val="24"/>
          <w:szCs w:val="24"/>
        </w:rPr>
        <w:t xml:space="preserve">bound up not only with </w:t>
      </w:r>
      <w:r w:rsidR="00900691" w:rsidRPr="006F7FA3">
        <w:rPr>
          <w:rFonts w:cs="Times New Roman"/>
          <w:sz w:val="24"/>
          <w:szCs w:val="24"/>
        </w:rPr>
        <w:t xml:space="preserve">drug-related </w:t>
      </w:r>
      <w:r w:rsidR="00546D74" w:rsidRPr="006F7FA3">
        <w:rPr>
          <w:rFonts w:cs="Times New Roman"/>
          <w:sz w:val="24"/>
          <w:szCs w:val="24"/>
        </w:rPr>
        <w:t xml:space="preserve">crime reduction, but </w:t>
      </w:r>
      <w:r w:rsidRPr="006F7FA3">
        <w:rPr>
          <w:rFonts w:cs="Times New Roman"/>
          <w:sz w:val="24"/>
          <w:szCs w:val="24"/>
        </w:rPr>
        <w:t xml:space="preserve">also </w:t>
      </w:r>
      <w:r w:rsidR="00546D74" w:rsidRPr="006F7FA3">
        <w:rPr>
          <w:rFonts w:cs="Times New Roman"/>
          <w:sz w:val="24"/>
          <w:szCs w:val="24"/>
        </w:rPr>
        <w:t>with assuaging</w:t>
      </w:r>
      <w:r w:rsidR="004843D5" w:rsidRPr="006F7FA3">
        <w:rPr>
          <w:rFonts w:cs="Times New Roman"/>
          <w:sz w:val="24"/>
          <w:szCs w:val="24"/>
        </w:rPr>
        <w:t xml:space="preserve"> the public’s</w:t>
      </w:r>
      <w:r w:rsidR="00546D74" w:rsidRPr="006F7FA3">
        <w:rPr>
          <w:rFonts w:cs="Times New Roman"/>
          <w:sz w:val="24"/>
          <w:szCs w:val="24"/>
        </w:rPr>
        <w:t xml:space="preserve"> fear of crime</w:t>
      </w:r>
      <w:r w:rsidRPr="006F7FA3">
        <w:rPr>
          <w:rFonts w:cs="Times New Roman"/>
          <w:sz w:val="24"/>
          <w:szCs w:val="24"/>
        </w:rPr>
        <w:t xml:space="preserve"> and perceived failings of enforcement</w:t>
      </w:r>
      <w:r w:rsidR="005548CE" w:rsidRPr="006F7FA3">
        <w:rPr>
          <w:rFonts w:cs="Times New Roman"/>
          <w:sz w:val="24"/>
          <w:szCs w:val="24"/>
          <w:lang w:val="en-US"/>
        </w:rPr>
        <w:t xml:space="preserve">. </w:t>
      </w:r>
      <w:r w:rsidR="004843D5" w:rsidRPr="006F7FA3">
        <w:rPr>
          <w:rFonts w:cs="Times New Roman"/>
          <w:sz w:val="24"/>
          <w:szCs w:val="24"/>
        </w:rPr>
        <w:t>In an article entitled ‘</w:t>
      </w:r>
      <w:r w:rsidR="00FF1B19" w:rsidRPr="006F7FA3">
        <w:rPr>
          <w:rFonts w:cs="Times New Roman"/>
          <w:i/>
          <w:sz w:val="24"/>
          <w:szCs w:val="24"/>
        </w:rPr>
        <w:t>Dozens of Bristol dealers jailed after plaguing the city like a cancer’</w:t>
      </w:r>
      <w:r w:rsidR="004843D5" w:rsidRPr="006F7FA3">
        <w:rPr>
          <w:rFonts w:cs="Times New Roman"/>
          <w:sz w:val="24"/>
          <w:szCs w:val="24"/>
        </w:rPr>
        <w:t xml:space="preserve"> (The</w:t>
      </w:r>
      <w:r w:rsidR="00FF1B19" w:rsidRPr="006F7FA3">
        <w:rPr>
          <w:rFonts w:cs="Times New Roman"/>
          <w:sz w:val="24"/>
          <w:szCs w:val="24"/>
        </w:rPr>
        <w:t xml:space="preserve"> Bristol Post, 2016</w:t>
      </w:r>
      <w:r w:rsidR="003C1177" w:rsidRPr="006F7FA3">
        <w:rPr>
          <w:rFonts w:cs="Times New Roman"/>
          <w:sz w:val="24"/>
          <w:szCs w:val="24"/>
        </w:rPr>
        <w:t>)</w:t>
      </w:r>
      <w:r w:rsidR="004843D5" w:rsidRPr="006F7FA3">
        <w:rPr>
          <w:rFonts w:cs="Times New Roman"/>
          <w:sz w:val="24"/>
          <w:szCs w:val="24"/>
        </w:rPr>
        <w:t xml:space="preserve">, </w:t>
      </w:r>
      <w:r w:rsidR="00E538F0" w:rsidRPr="006F7FA3">
        <w:rPr>
          <w:rFonts w:cs="Times New Roman"/>
          <w:sz w:val="24"/>
          <w:szCs w:val="24"/>
        </w:rPr>
        <w:t>t</w:t>
      </w:r>
      <w:r w:rsidR="004843D5" w:rsidRPr="006F7FA3">
        <w:rPr>
          <w:rFonts w:cs="Times New Roman"/>
          <w:sz w:val="24"/>
          <w:szCs w:val="24"/>
        </w:rPr>
        <w:t>he</w:t>
      </w:r>
      <w:r w:rsidR="006F7882" w:rsidRPr="006F7FA3">
        <w:rPr>
          <w:rFonts w:cs="Times New Roman"/>
          <w:sz w:val="24"/>
          <w:szCs w:val="24"/>
        </w:rPr>
        <w:t xml:space="preserve"> </w:t>
      </w:r>
      <w:r w:rsidR="004843D5" w:rsidRPr="006F7FA3">
        <w:rPr>
          <w:rFonts w:cs="Times New Roman"/>
          <w:color w:val="000000"/>
          <w:sz w:val="24"/>
          <w:szCs w:val="24"/>
          <w:lang w:val="en-US"/>
        </w:rPr>
        <w:t>o</w:t>
      </w:r>
      <w:r w:rsidR="005F607B" w:rsidRPr="006F7FA3">
        <w:rPr>
          <w:rFonts w:cs="Times New Roman"/>
          <w:color w:val="000000"/>
          <w:sz w:val="24"/>
          <w:szCs w:val="24"/>
          <w:lang w:val="en-US"/>
        </w:rPr>
        <w:t>peration</w:t>
      </w:r>
      <w:r w:rsidR="00427BE7" w:rsidRPr="006F7FA3">
        <w:rPr>
          <w:rFonts w:cs="Times New Roman"/>
          <w:color w:val="000000"/>
          <w:sz w:val="24"/>
          <w:szCs w:val="24"/>
          <w:lang w:val="en-US"/>
        </w:rPr>
        <w:t>’s</w:t>
      </w:r>
      <w:r w:rsidR="006C12B3" w:rsidRPr="006F7FA3">
        <w:rPr>
          <w:rFonts w:cs="Times New Roman"/>
          <w:color w:val="000000"/>
          <w:sz w:val="24"/>
          <w:szCs w:val="24"/>
          <w:lang w:val="en-US"/>
        </w:rPr>
        <w:t xml:space="preserve"> Senior I</w:t>
      </w:r>
      <w:r w:rsidR="004843D5" w:rsidRPr="006F7FA3">
        <w:rPr>
          <w:rFonts w:cs="Times New Roman"/>
          <w:color w:val="000000"/>
          <w:sz w:val="24"/>
          <w:szCs w:val="24"/>
          <w:lang w:val="en-US"/>
        </w:rPr>
        <w:t>nves</w:t>
      </w:r>
      <w:r w:rsidR="006C12B3" w:rsidRPr="006F7FA3">
        <w:rPr>
          <w:rFonts w:cs="Times New Roman"/>
          <w:color w:val="000000"/>
          <w:sz w:val="24"/>
          <w:szCs w:val="24"/>
          <w:lang w:val="en-US"/>
        </w:rPr>
        <w:t>tigating O</w:t>
      </w:r>
      <w:r w:rsidR="007B4357" w:rsidRPr="006F7FA3">
        <w:rPr>
          <w:rFonts w:cs="Times New Roman"/>
          <w:color w:val="000000"/>
          <w:sz w:val="24"/>
          <w:szCs w:val="24"/>
          <w:lang w:val="en-US"/>
        </w:rPr>
        <w:t>fficer described the ‘</w:t>
      </w:r>
      <w:r w:rsidR="0025695C" w:rsidRPr="006F7FA3">
        <w:rPr>
          <w:rFonts w:cs="Times New Roman"/>
          <w:color w:val="000000"/>
          <w:sz w:val="24"/>
          <w:szCs w:val="24"/>
          <w:lang w:val="en-US"/>
        </w:rPr>
        <w:t>intimidation</w:t>
      </w:r>
      <w:r w:rsidR="007B4357" w:rsidRPr="006F7FA3">
        <w:rPr>
          <w:rFonts w:cs="Times New Roman"/>
          <w:color w:val="000000"/>
          <w:sz w:val="24"/>
          <w:szCs w:val="24"/>
          <w:lang w:val="en-US"/>
        </w:rPr>
        <w:t>’ experienced by residents</w:t>
      </w:r>
      <w:r w:rsidR="00CB52F6" w:rsidRPr="006F7FA3">
        <w:rPr>
          <w:rFonts w:cs="Times New Roman"/>
          <w:color w:val="000000"/>
          <w:sz w:val="24"/>
          <w:szCs w:val="24"/>
          <w:lang w:val="en-US"/>
        </w:rPr>
        <w:t xml:space="preserve"> as they </w:t>
      </w:r>
      <w:r w:rsidR="007B4357" w:rsidRPr="006F7FA3">
        <w:rPr>
          <w:rFonts w:cs="Times New Roman"/>
          <w:color w:val="000000"/>
          <w:sz w:val="24"/>
          <w:szCs w:val="24"/>
          <w:lang w:val="en-US"/>
        </w:rPr>
        <w:t xml:space="preserve">negotiated </w:t>
      </w:r>
      <w:r w:rsidR="00CB52F6" w:rsidRPr="006F7FA3">
        <w:rPr>
          <w:rFonts w:cs="Times New Roman"/>
          <w:color w:val="000000"/>
          <w:sz w:val="24"/>
          <w:szCs w:val="24"/>
          <w:lang w:val="en-US"/>
        </w:rPr>
        <w:t xml:space="preserve">the </w:t>
      </w:r>
      <w:r w:rsidR="007B4357" w:rsidRPr="006F7FA3">
        <w:rPr>
          <w:rFonts w:cs="Times New Roman"/>
          <w:color w:val="000000"/>
          <w:sz w:val="24"/>
          <w:szCs w:val="24"/>
          <w:lang w:val="en-US"/>
        </w:rPr>
        <w:t>‘</w:t>
      </w:r>
      <w:r w:rsidR="00CB52F6" w:rsidRPr="006F7FA3">
        <w:rPr>
          <w:rFonts w:cs="Times New Roman"/>
          <w:color w:val="000000"/>
          <w:sz w:val="24"/>
          <w:szCs w:val="24"/>
          <w:lang w:val="en-US"/>
        </w:rPr>
        <w:t xml:space="preserve">effects of drug dealers </w:t>
      </w:r>
      <w:r w:rsidR="00CB52F6" w:rsidRPr="006F7FA3">
        <w:rPr>
          <w:rFonts w:cs="Times New Roman"/>
          <w:color w:val="000000"/>
          <w:sz w:val="24"/>
          <w:szCs w:val="24"/>
          <w:lang w:val="en-US"/>
        </w:rPr>
        <w:lastRenderedPageBreak/>
        <w:t>operating within their community’</w:t>
      </w:r>
      <w:r w:rsidR="006C4D26" w:rsidRPr="006F7FA3">
        <w:rPr>
          <w:rFonts w:cs="Times New Roman"/>
          <w:color w:val="000000"/>
          <w:sz w:val="24"/>
          <w:szCs w:val="24"/>
          <w:lang w:val="en-US"/>
        </w:rPr>
        <w:t>. T</w:t>
      </w:r>
      <w:r w:rsidR="000B77FA" w:rsidRPr="006F7FA3">
        <w:rPr>
          <w:rFonts w:cs="Times New Roman"/>
          <w:color w:val="000000"/>
          <w:sz w:val="24"/>
          <w:szCs w:val="24"/>
          <w:lang w:val="en-US"/>
        </w:rPr>
        <w:t>he ‘</w:t>
      </w:r>
      <w:r w:rsidR="006C12B3" w:rsidRPr="006F7FA3">
        <w:rPr>
          <w:rFonts w:cs="Times New Roman"/>
          <w:color w:val="000000"/>
          <w:sz w:val="24"/>
          <w:szCs w:val="24"/>
          <w:lang w:val="en-US"/>
        </w:rPr>
        <w:t>effects</w:t>
      </w:r>
      <w:r w:rsidR="000B77FA" w:rsidRPr="006F7FA3">
        <w:rPr>
          <w:rFonts w:cs="Times New Roman"/>
          <w:color w:val="000000"/>
          <w:sz w:val="24"/>
          <w:szCs w:val="24"/>
          <w:lang w:val="en-US"/>
        </w:rPr>
        <w:t>’</w:t>
      </w:r>
      <w:r w:rsidR="009077D0" w:rsidRPr="006F7FA3">
        <w:rPr>
          <w:rFonts w:cs="Times New Roman"/>
          <w:color w:val="000000"/>
          <w:sz w:val="24"/>
          <w:szCs w:val="24"/>
          <w:lang w:val="en-US"/>
        </w:rPr>
        <w:t xml:space="preserve"> alluded to</w:t>
      </w:r>
      <w:r w:rsidR="00D247E6" w:rsidRPr="006F7FA3">
        <w:rPr>
          <w:rFonts w:cs="Times New Roman"/>
          <w:color w:val="000000"/>
          <w:sz w:val="24"/>
          <w:szCs w:val="24"/>
          <w:lang w:val="en-US"/>
        </w:rPr>
        <w:t xml:space="preserve"> in Bristol are </w:t>
      </w:r>
      <w:r w:rsidR="001615B1" w:rsidRPr="006F7FA3">
        <w:rPr>
          <w:rFonts w:cs="Times New Roman"/>
          <w:color w:val="000000"/>
          <w:sz w:val="24"/>
          <w:szCs w:val="24"/>
          <w:lang w:val="en-US"/>
        </w:rPr>
        <w:t>in keeping</w:t>
      </w:r>
      <w:r w:rsidR="006C4D26" w:rsidRPr="006F7FA3">
        <w:rPr>
          <w:rFonts w:cs="Times New Roman"/>
          <w:color w:val="000000"/>
          <w:sz w:val="24"/>
          <w:szCs w:val="24"/>
          <w:lang w:val="en-US"/>
        </w:rPr>
        <w:t xml:space="preserve"> with media depiction of </w:t>
      </w:r>
      <w:r w:rsidR="005E5578" w:rsidRPr="006F7FA3">
        <w:rPr>
          <w:rFonts w:cs="Times New Roman"/>
          <w:color w:val="000000"/>
          <w:sz w:val="24"/>
          <w:szCs w:val="24"/>
          <w:lang w:val="en-US"/>
        </w:rPr>
        <w:t xml:space="preserve">drug market </w:t>
      </w:r>
      <w:r w:rsidR="00624500" w:rsidRPr="006F7FA3">
        <w:rPr>
          <w:rFonts w:cs="Times New Roman"/>
          <w:color w:val="000000"/>
          <w:sz w:val="24"/>
          <w:szCs w:val="24"/>
          <w:lang w:val="en-US"/>
        </w:rPr>
        <w:t xml:space="preserve">disorder and incivilities </w:t>
      </w:r>
      <w:r w:rsidR="006C4D26" w:rsidRPr="006F7FA3">
        <w:rPr>
          <w:rFonts w:cs="Times New Roman"/>
          <w:color w:val="000000"/>
          <w:sz w:val="24"/>
          <w:szCs w:val="24"/>
          <w:lang w:val="en-US"/>
        </w:rPr>
        <w:t xml:space="preserve">presented elsewhere </w:t>
      </w:r>
      <w:r w:rsidR="001615B1" w:rsidRPr="006F7FA3">
        <w:rPr>
          <w:rFonts w:cs="Times New Roman"/>
          <w:color w:val="000000"/>
          <w:sz w:val="24"/>
          <w:szCs w:val="24"/>
          <w:lang w:val="en-US"/>
        </w:rPr>
        <w:t>in numerous articles and</w:t>
      </w:r>
      <w:r w:rsidR="00D247E6" w:rsidRPr="006F7FA3">
        <w:rPr>
          <w:rFonts w:cs="Times New Roman"/>
          <w:color w:val="000000"/>
          <w:sz w:val="24"/>
          <w:szCs w:val="24"/>
          <w:lang w:val="en-US"/>
        </w:rPr>
        <w:t xml:space="preserve"> police press releases</w:t>
      </w:r>
      <w:r w:rsidR="000B77FA" w:rsidRPr="006F7FA3">
        <w:rPr>
          <w:rFonts w:cs="Times New Roman"/>
          <w:color w:val="000000"/>
          <w:sz w:val="24"/>
          <w:szCs w:val="24"/>
          <w:lang w:val="en-US"/>
        </w:rPr>
        <w:t xml:space="preserve"> a</w:t>
      </w:r>
      <w:r w:rsidR="00D247E6" w:rsidRPr="006F7FA3">
        <w:rPr>
          <w:rFonts w:cs="Times New Roman"/>
          <w:color w:val="000000"/>
          <w:sz w:val="24"/>
          <w:szCs w:val="24"/>
          <w:lang w:val="en-US"/>
        </w:rPr>
        <w:t>cross the country</w:t>
      </w:r>
      <w:r w:rsidR="00C41425" w:rsidRPr="006F7FA3">
        <w:rPr>
          <w:rFonts w:cs="Times New Roman"/>
          <w:color w:val="000000"/>
          <w:sz w:val="24"/>
          <w:szCs w:val="24"/>
          <w:lang w:val="en-US"/>
        </w:rPr>
        <w:t xml:space="preserve"> </w:t>
      </w:r>
      <w:r w:rsidR="006C4D26" w:rsidRPr="006F7FA3">
        <w:rPr>
          <w:rFonts w:cs="Times New Roman"/>
          <w:color w:val="000000"/>
          <w:sz w:val="24"/>
          <w:szCs w:val="24"/>
          <w:lang w:val="en-US"/>
        </w:rPr>
        <w:t xml:space="preserve">(Sherman, 1990). </w:t>
      </w:r>
      <w:r w:rsidR="000B77FA" w:rsidRPr="006F7FA3">
        <w:rPr>
          <w:rFonts w:cs="Times New Roman"/>
          <w:color w:val="000000"/>
          <w:sz w:val="24"/>
          <w:szCs w:val="24"/>
          <w:lang w:val="en-US"/>
        </w:rPr>
        <w:t>They</w:t>
      </w:r>
      <w:r w:rsidR="009077D0" w:rsidRPr="006F7FA3">
        <w:rPr>
          <w:rFonts w:cs="Times New Roman"/>
          <w:color w:val="000000"/>
          <w:sz w:val="24"/>
          <w:szCs w:val="24"/>
          <w:lang w:val="en-US"/>
        </w:rPr>
        <w:t xml:space="preserve"> </w:t>
      </w:r>
      <w:r w:rsidR="006B3A07" w:rsidRPr="006F7FA3">
        <w:rPr>
          <w:rFonts w:cs="Times New Roman"/>
          <w:color w:val="000000"/>
          <w:sz w:val="24"/>
          <w:szCs w:val="24"/>
          <w:lang w:val="en-US"/>
        </w:rPr>
        <w:t xml:space="preserve">typically </w:t>
      </w:r>
      <w:r w:rsidR="000B77FA" w:rsidRPr="006F7FA3">
        <w:rPr>
          <w:rFonts w:cs="Times New Roman"/>
          <w:color w:val="000000"/>
          <w:sz w:val="24"/>
          <w:szCs w:val="24"/>
          <w:lang w:val="en-US"/>
        </w:rPr>
        <w:t>include</w:t>
      </w:r>
      <w:r w:rsidR="00DD3E89" w:rsidRPr="006F7FA3">
        <w:rPr>
          <w:rFonts w:cs="Times New Roman"/>
          <w:color w:val="000000"/>
          <w:sz w:val="24"/>
          <w:szCs w:val="24"/>
          <w:lang w:val="en-US"/>
        </w:rPr>
        <w:t xml:space="preserve"> </w:t>
      </w:r>
      <w:r w:rsidR="004843D5" w:rsidRPr="006F7FA3">
        <w:rPr>
          <w:rFonts w:cs="Times New Roman"/>
          <w:color w:val="000000"/>
          <w:sz w:val="24"/>
          <w:szCs w:val="24"/>
          <w:lang w:val="en-US"/>
        </w:rPr>
        <w:t>the</w:t>
      </w:r>
      <w:r w:rsidR="003C1177" w:rsidRPr="006F7FA3">
        <w:rPr>
          <w:rFonts w:cs="Times New Roman"/>
          <w:color w:val="000000"/>
          <w:sz w:val="24"/>
          <w:szCs w:val="24"/>
          <w:lang w:val="en-US"/>
        </w:rPr>
        <w:t xml:space="preserve"> occurrence of</w:t>
      </w:r>
      <w:r w:rsidR="0051330C" w:rsidRPr="006F7FA3">
        <w:rPr>
          <w:rFonts w:cs="Times New Roman"/>
          <w:color w:val="000000"/>
          <w:sz w:val="24"/>
          <w:szCs w:val="24"/>
          <w:lang w:val="en-US"/>
        </w:rPr>
        <w:t xml:space="preserve"> drug related litter</w:t>
      </w:r>
      <w:r w:rsidR="00843709" w:rsidRPr="006F7FA3">
        <w:rPr>
          <w:rFonts w:cs="Times New Roman"/>
          <w:color w:val="000000"/>
          <w:sz w:val="24"/>
          <w:szCs w:val="24"/>
          <w:lang w:val="en-US"/>
        </w:rPr>
        <w:t>,</w:t>
      </w:r>
      <w:r w:rsidR="003C1177" w:rsidRPr="006F7FA3">
        <w:rPr>
          <w:rFonts w:cs="Times New Roman"/>
          <w:color w:val="000000"/>
          <w:sz w:val="24"/>
          <w:szCs w:val="24"/>
          <w:lang w:val="en-US"/>
        </w:rPr>
        <w:t xml:space="preserve"> </w:t>
      </w:r>
      <w:r w:rsidR="00DD3E89" w:rsidRPr="006F7FA3">
        <w:rPr>
          <w:rFonts w:cs="Times New Roman"/>
          <w:color w:val="000000"/>
          <w:sz w:val="24"/>
          <w:szCs w:val="24"/>
          <w:lang w:val="en-US"/>
        </w:rPr>
        <w:t>fear of cri</w:t>
      </w:r>
      <w:r w:rsidR="00843709" w:rsidRPr="006F7FA3">
        <w:rPr>
          <w:rFonts w:cs="Times New Roman"/>
          <w:color w:val="000000"/>
          <w:sz w:val="24"/>
          <w:szCs w:val="24"/>
          <w:lang w:val="en-US"/>
        </w:rPr>
        <w:t>me caused by local people</w:t>
      </w:r>
      <w:r w:rsidR="00427BE7" w:rsidRPr="006F7FA3">
        <w:rPr>
          <w:rFonts w:cs="Times New Roman"/>
          <w:color w:val="000000"/>
          <w:sz w:val="24"/>
          <w:szCs w:val="24"/>
          <w:lang w:val="en-US"/>
        </w:rPr>
        <w:t xml:space="preserve"> witnessing</w:t>
      </w:r>
      <w:r w:rsidR="00843709" w:rsidRPr="006F7FA3">
        <w:rPr>
          <w:rFonts w:cs="Times New Roman"/>
          <w:color w:val="000000"/>
          <w:sz w:val="24"/>
          <w:szCs w:val="24"/>
          <w:lang w:val="en-US"/>
        </w:rPr>
        <w:t xml:space="preserve"> drug</w:t>
      </w:r>
      <w:r w:rsidR="00427BE7" w:rsidRPr="006F7FA3">
        <w:rPr>
          <w:rFonts w:cs="Times New Roman"/>
          <w:color w:val="000000"/>
          <w:sz w:val="24"/>
          <w:szCs w:val="24"/>
          <w:lang w:val="en-US"/>
        </w:rPr>
        <w:t xml:space="preserve">-related anti-social </w:t>
      </w:r>
      <w:proofErr w:type="spellStart"/>
      <w:r w:rsidR="00427BE7" w:rsidRPr="006F7FA3">
        <w:rPr>
          <w:rFonts w:cs="Times New Roman"/>
          <w:color w:val="000000"/>
          <w:sz w:val="24"/>
          <w:szCs w:val="24"/>
          <w:lang w:val="en-US"/>
        </w:rPr>
        <w:t>behavio</w:t>
      </w:r>
      <w:r w:rsidR="00992DF0" w:rsidRPr="006F7FA3">
        <w:rPr>
          <w:rFonts w:cs="Times New Roman"/>
          <w:color w:val="000000"/>
          <w:sz w:val="24"/>
          <w:szCs w:val="24"/>
          <w:lang w:val="en-US"/>
        </w:rPr>
        <w:t>u</w:t>
      </w:r>
      <w:r w:rsidR="00427BE7" w:rsidRPr="006F7FA3">
        <w:rPr>
          <w:rFonts w:cs="Times New Roman"/>
          <w:color w:val="000000"/>
          <w:sz w:val="24"/>
          <w:szCs w:val="24"/>
          <w:lang w:val="en-US"/>
        </w:rPr>
        <w:t>r</w:t>
      </w:r>
      <w:proofErr w:type="spellEnd"/>
      <w:r w:rsidR="00427BE7" w:rsidRPr="006F7FA3">
        <w:rPr>
          <w:rFonts w:cs="Times New Roman"/>
          <w:color w:val="000000"/>
          <w:sz w:val="24"/>
          <w:szCs w:val="24"/>
          <w:lang w:val="en-US"/>
        </w:rPr>
        <w:t xml:space="preserve"> around particular hot spots</w:t>
      </w:r>
      <w:r w:rsidR="005E5578" w:rsidRPr="006F7FA3">
        <w:rPr>
          <w:rFonts w:cs="Times New Roman"/>
          <w:color w:val="000000"/>
          <w:sz w:val="24"/>
          <w:szCs w:val="24"/>
          <w:lang w:val="en-US"/>
        </w:rPr>
        <w:t>,</w:t>
      </w:r>
      <w:r w:rsidR="00FC7914" w:rsidRPr="006F7FA3">
        <w:rPr>
          <w:rFonts w:cs="Times New Roman"/>
          <w:color w:val="000000"/>
          <w:sz w:val="24"/>
          <w:szCs w:val="24"/>
          <w:lang w:val="en-US"/>
        </w:rPr>
        <w:t xml:space="preserve"> </w:t>
      </w:r>
      <w:r w:rsidR="009077D0" w:rsidRPr="006F7FA3">
        <w:rPr>
          <w:rFonts w:cs="Times New Roman"/>
          <w:color w:val="000000"/>
          <w:sz w:val="24"/>
          <w:szCs w:val="24"/>
          <w:lang w:val="en-US"/>
        </w:rPr>
        <w:t>and rises in acquisitive crime</w:t>
      </w:r>
      <w:r w:rsidR="000B77FA" w:rsidRPr="006F7FA3">
        <w:rPr>
          <w:rFonts w:cs="Times New Roman"/>
          <w:color w:val="000000"/>
          <w:sz w:val="24"/>
          <w:szCs w:val="24"/>
          <w:lang w:val="en-US"/>
        </w:rPr>
        <w:t xml:space="preserve"> committed by drug users</w:t>
      </w:r>
      <w:r w:rsidR="003C1177" w:rsidRPr="006F7FA3">
        <w:rPr>
          <w:rFonts w:cs="Times New Roman"/>
          <w:color w:val="000000"/>
          <w:sz w:val="24"/>
          <w:szCs w:val="24"/>
          <w:lang w:val="en-US"/>
        </w:rPr>
        <w:t>.</w:t>
      </w:r>
      <w:r w:rsidR="00D247E6" w:rsidRPr="006F7FA3">
        <w:rPr>
          <w:rFonts w:cs="Times New Roman"/>
          <w:color w:val="000000"/>
          <w:sz w:val="24"/>
          <w:szCs w:val="24"/>
          <w:lang w:val="en-US"/>
        </w:rPr>
        <w:t xml:space="preserve"> </w:t>
      </w:r>
      <w:r w:rsidR="00624500" w:rsidRPr="006F7FA3">
        <w:rPr>
          <w:rFonts w:cs="Times New Roman"/>
          <w:color w:val="000000"/>
          <w:sz w:val="24"/>
          <w:szCs w:val="24"/>
          <w:lang w:val="en-US"/>
        </w:rPr>
        <w:t>Significantly, i</w:t>
      </w:r>
      <w:r w:rsidR="00D247E6" w:rsidRPr="006F7FA3">
        <w:rPr>
          <w:rFonts w:cs="Times New Roman"/>
          <w:color w:val="000000"/>
          <w:sz w:val="24"/>
          <w:szCs w:val="24"/>
          <w:lang w:val="en-US"/>
        </w:rPr>
        <w:t xml:space="preserve">t is </w:t>
      </w:r>
      <w:r w:rsidR="00D247E6" w:rsidRPr="006F7FA3">
        <w:rPr>
          <w:rFonts w:cs="Times New Roman"/>
          <w:sz w:val="24"/>
          <w:szCs w:val="24"/>
        </w:rPr>
        <w:t xml:space="preserve">due to this </w:t>
      </w:r>
      <w:r w:rsidR="00213985" w:rsidRPr="006F7FA3">
        <w:rPr>
          <w:rFonts w:cs="Times New Roman"/>
          <w:sz w:val="24"/>
          <w:szCs w:val="24"/>
        </w:rPr>
        <w:t>propensity</w:t>
      </w:r>
      <w:r w:rsidR="00D247E6" w:rsidRPr="006F7FA3">
        <w:rPr>
          <w:rFonts w:cs="Times New Roman"/>
          <w:sz w:val="24"/>
          <w:szCs w:val="24"/>
        </w:rPr>
        <w:t xml:space="preserve"> </w:t>
      </w:r>
      <w:r w:rsidR="00A95CFA" w:rsidRPr="006F7FA3">
        <w:rPr>
          <w:rFonts w:cs="Times New Roman"/>
          <w:sz w:val="24"/>
          <w:szCs w:val="24"/>
        </w:rPr>
        <w:t>for drug markets to be associated wit</w:t>
      </w:r>
      <w:r w:rsidR="00D04B0A" w:rsidRPr="006F7FA3">
        <w:rPr>
          <w:rFonts w:cs="Times New Roman"/>
          <w:sz w:val="24"/>
          <w:szCs w:val="24"/>
        </w:rPr>
        <w:t xml:space="preserve">h </w:t>
      </w:r>
      <w:r w:rsidR="00624500" w:rsidRPr="006F7FA3">
        <w:rPr>
          <w:rFonts w:cs="Times New Roman"/>
          <w:sz w:val="24"/>
          <w:szCs w:val="24"/>
        </w:rPr>
        <w:t xml:space="preserve">such </w:t>
      </w:r>
      <w:r w:rsidR="00D04B0A" w:rsidRPr="006F7FA3">
        <w:rPr>
          <w:rFonts w:cs="Times New Roman"/>
          <w:sz w:val="24"/>
          <w:szCs w:val="24"/>
        </w:rPr>
        <w:t>signals of disorder (Innes, 2014</w:t>
      </w:r>
      <w:r w:rsidR="00A95CFA" w:rsidRPr="006F7FA3">
        <w:rPr>
          <w:rFonts w:cs="Times New Roman"/>
          <w:sz w:val="24"/>
          <w:szCs w:val="24"/>
        </w:rPr>
        <w:t xml:space="preserve">) </w:t>
      </w:r>
      <w:r w:rsidR="00213985" w:rsidRPr="006F7FA3">
        <w:rPr>
          <w:rFonts w:cs="Times New Roman"/>
          <w:sz w:val="24"/>
          <w:szCs w:val="24"/>
        </w:rPr>
        <w:t xml:space="preserve">that </w:t>
      </w:r>
      <w:r w:rsidR="008A6802" w:rsidRPr="006F7FA3">
        <w:rPr>
          <w:rFonts w:cs="Times New Roman"/>
          <w:sz w:val="24"/>
          <w:szCs w:val="24"/>
        </w:rPr>
        <w:t>c</w:t>
      </w:r>
      <w:r w:rsidR="00804AC0" w:rsidRPr="006F7FA3">
        <w:rPr>
          <w:rFonts w:cs="Times New Roman"/>
          <w:sz w:val="24"/>
          <w:szCs w:val="24"/>
        </w:rPr>
        <w:t>rackdown operations</w:t>
      </w:r>
      <w:r w:rsidR="006C12B3" w:rsidRPr="006F7FA3">
        <w:rPr>
          <w:rFonts w:cs="Times New Roman"/>
          <w:sz w:val="24"/>
          <w:szCs w:val="24"/>
        </w:rPr>
        <w:t xml:space="preserve"> often </w:t>
      </w:r>
      <w:r w:rsidR="00C4695C" w:rsidRPr="006F7FA3">
        <w:rPr>
          <w:rFonts w:cs="Times New Roman"/>
          <w:sz w:val="24"/>
          <w:szCs w:val="24"/>
        </w:rPr>
        <w:t xml:space="preserve">have </w:t>
      </w:r>
      <w:r w:rsidR="00C4695C" w:rsidRPr="006F7FA3">
        <w:rPr>
          <w:rFonts w:cs="Times New Roman"/>
          <w:i/>
          <w:sz w:val="24"/>
          <w:szCs w:val="24"/>
        </w:rPr>
        <w:t>multiple aims</w:t>
      </w:r>
      <w:r w:rsidR="006C12B3" w:rsidRPr="006F7FA3">
        <w:rPr>
          <w:rFonts w:cs="Times New Roman"/>
          <w:sz w:val="24"/>
          <w:szCs w:val="24"/>
        </w:rPr>
        <w:t xml:space="preserve"> that reach far beyond simply arresting individuals concerned in supply.</w:t>
      </w:r>
      <w:r w:rsidR="00EE110A" w:rsidRPr="006F7FA3">
        <w:rPr>
          <w:rFonts w:cs="Times New Roman"/>
          <w:sz w:val="24"/>
          <w:szCs w:val="24"/>
        </w:rPr>
        <w:t xml:space="preserve"> </w:t>
      </w:r>
    </w:p>
    <w:p w14:paraId="0E579EF4" w14:textId="4A3535C0" w:rsidR="00195AB6" w:rsidRPr="006F7FA3" w:rsidRDefault="00A95CFA" w:rsidP="00CB6C06">
      <w:pPr>
        <w:spacing w:line="360" w:lineRule="auto"/>
        <w:jc w:val="both"/>
        <w:rPr>
          <w:rFonts w:cs="Times New Roman"/>
          <w:color w:val="000000"/>
          <w:sz w:val="24"/>
          <w:szCs w:val="24"/>
          <w:lang w:val="en-US"/>
        </w:rPr>
      </w:pPr>
      <w:r w:rsidRPr="006F7FA3">
        <w:rPr>
          <w:rFonts w:cs="Times New Roman"/>
          <w:sz w:val="24"/>
          <w:szCs w:val="24"/>
        </w:rPr>
        <w:t xml:space="preserve">In this </w:t>
      </w:r>
      <w:r w:rsidR="006C6621" w:rsidRPr="006F7FA3">
        <w:rPr>
          <w:rFonts w:cs="Times New Roman"/>
          <w:sz w:val="24"/>
          <w:szCs w:val="24"/>
        </w:rPr>
        <w:t>paper,</w:t>
      </w:r>
      <w:r w:rsidRPr="006F7FA3">
        <w:rPr>
          <w:rFonts w:cs="Times New Roman"/>
          <w:sz w:val="24"/>
          <w:szCs w:val="24"/>
        </w:rPr>
        <w:t xml:space="preserve"> </w:t>
      </w:r>
      <w:r w:rsidR="00776154" w:rsidRPr="006F7FA3">
        <w:rPr>
          <w:rFonts w:cs="Times New Roman"/>
          <w:sz w:val="24"/>
          <w:szCs w:val="24"/>
        </w:rPr>
        <w:t>we intend</w:t>
      </w:r>
      <w:r w:rsidRPr="006F7FA3">
        <w:rPr>
          <w:rFonts w:cs="Times New Roman"/>
          <w:sz w:val="24"/>
          <w:szCs w:val="24"/>
        </w:rPr>
        <w:t xml:space="preserve"> to</w:t>
      </w:r>
      <w:r w:rsidR="00776154" w:rsidRPr="006F7FA3">
        <w:rPr>
          <w:rFonts w:cs="Times New Roman"/>
          <w:sz w:val="24"/>
          <w:szCs w:val="24"/>
        </w:rPr>
        <w:t xml:space="preserve"> critically assess these aims with specific recourse to </w:t>
      </w:r>
      <w:r w:rsidR="00715918" w:rsidRPr="006F7FA3">
        <w:rPr>
          <w:rFonts w:cs="Times New Roman"/>
          <w:sz w:val="24"/>
          <w:szCs w:val="24"/>
        </w:rPr>
        <w:t xml:space="preserve">both the meaning and the </w:t>
      </w:r>
      <w:r w:rsidR="00364E5A" w:rsidRPr="006F7FA3">
        <w:rPr>
          <w:rFonts w:cs="Times New Roman"/>
          <w:sz w:val="24"/>
          <w:szCs w:val="24"/>
        </w:rPr>
        <w:t>efficacy of the</w:t>
      </w:r>
      <w:r w:rsidRPr="006F7FA3">
        <w:rPr>
          <w:rFonts w:cs="Times New Roman"/>
          <w:sz w:val="24"/>
          <w:szCs w:val="24"/>
        </w:rPr>
        <w:t xml:space="preserve"> crackdown operation</w:t>
      </w:r>
      <w:r w:rsidR="00DD3E89" w:rsidRPr="006F7FA3">
        <w:rPr>
          <w:rFonts w:cs="Times New Roman"/>
          <w:sz w:val="24"/>
          <w:szCs w:val="24"/>
        </w:rPr>
        <w:t>.</w:t>
      </w:r>
      <w:r w:rsidR="0087005C" w:rsidRPr="006F7FA3">
        <w:rPr>
          <w:rFonts w:cs="Times New Roman"/>
          <w:sz w:val="24"/>
          <w:szCs w:val="24"/>
        </w:rPr>
        <w:t xml:space="preserve"> </w:t>
      </w:r>
      <w:r w:rsidR="007D516C" w:rsidRPr="006F7FA3">
        <w:rPr>
          <w:rFonts w:cs="Times New Roman"/>
          <w:sz w:val="24"/>
          <w:szCs w:val="24"/>
        </w:rPr>
        <w:t xml:space="preserve">Drawing on </w:t>
      </w:r>
      <w:r w:rsidR="00AB22F2" w:rsidRPr="006F7FA3">
        <w:rPr>
          <w:rFonts w:cs="Times New Roman"/>
          <w:sz w:val="24"/>
          <w:szCs w:val="24"/>
        </w:rPr>
        <w:t>data from</w:t>
      </w:r>
      <w:r w:rsidR="0056087B" w:rsidRPr="006F7FA3">
        <w:rPr>
          <w:rFonts w:cs="Times New Roman"/>
          <w:sz w:val="24"/>
          <w:szCs w:val="24"/>
        </w:rPr>
        <w:t xml:space="preserve"> local</w:t>
      </w:r>
      <w:r w:rsidR="00AB22F2" w:rsidRPr="006F7FA3">
        <w:rPr>
          <w:rFonts w:cs="Times New Roman"/>
          <w:sz w:val="24"/>
          <w:szCs w:val="24"/>
        </w:rPr>
        <w:t xml:space="preserve"> ‘</w:t>
      </w:r>
      <w:r w:rsidR="007D516C" w:rsidRPr="006F7FA3">
        <w:rPr>
          <w:rFonts w:cs="Times New Roman"/>
          <w:sz w:val="24"/>
          <w:szCs w:val="24"/>
        </w:rPr>
        <w:t>drug market</w:t>
      </w:r>
      <w:r w:rsidR="00AB22F2" w:rsidRPr="006F7FA3">
        <w:rPr>
          <w:rFonts w:cs="Times New Roman"/>
          <w:sz w:val="24"/>
          <w:szCs w:val="24"/>
        </w:rPr>
        <w:t xml:space="preserve"> rapid appraisals’ (DMRA) undertaken</w:t>
      </w:r>
      <w:r w:rsidR="0056087B" w:rsidRPr="006F7FA3">
        <w:rPr>
          <w:rFonts w:cs="Times New Roman"/>
          <w:sz w:val="24"/>
          <w:szCs w:val="24"/>
        </w:rPr>
        <w:t xml:space="preserve"> by the authors</w:t>
      </w:r>
      <w:r w:rsidR="009D1714" w:rsidRPr="006F7FA3">
        <w:rPr>
          <w:rFonts w:cs="Times New Roman"/>
          <w:sz w:val="24"/>
          <w:szCs w:val="24"/>
        </w:rPr>
        <w:t xml:space="preserve"> in Southend-on-Sea, Plymouth and Tor</w:t>
      </w:r>
      <w:r w:rsidR="004A04FF" w:rsidRPr="006F7FA3">
        <w:rPr>
          <w:rFonts w:cs="Times New Roman"/>
          <w:sz w:val="24"/>
          <w:szCs w:val="24"/>
        </w:rPr>
        <w:t>bay</w:t>
      </w:r>
      <w:r w:rsidR="006C6621" w:rsidRPr="006F7FA3">
        <w:rPr>
          <w:rFonts w:cs="Times New Roman"/>
          <w:sz w:val="24"/>
          <w:szCs w:val="24"/>
        </w:rPr>
        <w:t>,</w:t>
      </w:r>
      <w:r w:rsidR="009D1714" w:rsidRPr="006F7FA3">
        <w:rPr>
          <w:rFonts w:cs="Times New Roman"/>
          <w:sz w:val="24"/>
          <w:szCs w:val="24"/>
        </w:rPr>
        <w:t xml:space="preserve"> as well as </w:t>
      </w:r>
      <w:r w:rsidR="0087005C" w:rsidRPr="006F7FA3">
        <w:rPr>
          <w:rFonts w:cs="Times New Roman"/>
          <w:sz w:val="24"/>
          <w:szCs w:val="24"/>
        </w:rPr>
        <w:t>m</w:t>
      </w:r>
      <w:r w:rsidR="00C50772" w:rsidRPr="006F7FA3">
        <w:rPr>
          <w:rFonts w:cs="Times New Roman"/>
          <w:sz w:val="24"/>
          <w:szCs w:val="24"/>
        </w:rPr>
        <w:t>edia reporting</w:t>
      </w:r>
      <w:r w:rsidR="0087005C" w:rsidRPr="006F7FA3">
        <w:rPr>
          <w:rFonts w:cs="Times New Roman"/>
          <w:sz w:val="24"/>
          <w:szCs w:val="24"/>
        </w:rPr>
        <w:t xml:space="preserve"> of </w:t>
      </w:r>
      <w:r w:rsidR="001A7CF8" w:rsidRPr="006F7FA3">
        <w:rPr>
          <w:rFonts w:cs="Times New Roman"/>
          <w:sz w:val="24"/>
          <w:szCs w:val="24"/>
        </w:rPr>
        <w:t>comparable</w:t>
      </w:r>
      <w:r w:rsidR="006C12B3" w:rsidRPr="006F7FA3">
        <w:rPr>
          <w:rFonts w:cs="Times New Roman"/>
          <w:sz w:val="24"/>
          <w:szCs w:val="24"/>
        </w:rPr>
        <w:t xml:space="preserve"> </w:t>
      </w:r>
      <w:r w:rsidR="001A7CF8" w:rsidRPr="006F7FA3">
        <w:rPr>
          <w:rFonts w:cs="Times New Roman"/>
          <w:sz w:val="24"/>
          <w:szCs w:val="24"/>
        </w:rPr>
        <w:t xml:space="preserve">crackdown </w:t>
      </w:r>
      <w:r w:rsidR="00B252D9" w:rsidRPr="006F7FA3">
        <w:rPr>
          <w:rFonts w:cs="Times New Roman"/>
          <w:sz w:val="24"/>
          <w:szCs w:val="24"/>
        </w:rPr>
        <w:t xml:space="preserve">operations </w:t>
      </w:r>
      <w:r w:rsidR="0087005C" w:rsidRPr="006F7FA3">
        <w:rPr>
          <w:rFonts w:cs="Times New Roman"/>
          <w:sz w:val="24"/>
          <w:szCs w:val="24"/>
        </w:rPr>
        <w:t xml:space="preserve">in </w:t>
      </w:r>
      <w:r w:rsidR="009D1714" w:rsidRPr="006F7FA3">
        <w:rPr>
          <w:rFonts w:cs="Times New Roman"/>
          <w:sz w:val="24"/>
          <w:szCs w:val="24"/>
        </w:rPr>
        <w:t>those areas</w:t>
      </w:r>
      <w:r w:rsidR="0087005C" w:rsidRPr="006F7FA3">
        <w:rPr>
          <w:rFonts w:cs="Times New Roman"/>
          <w:sz w:val="24"/>
          <w:szCs w:val="24"/>
        </w:rPr>
        <w:t>,</w:t>
      </w:r>
      <w:r w:rsidR="007D516C" w:rsidRPr="006F7FA3">
        <w:rPr>
          <w:rFonts w:cs="Times New Roman"/>
          <w:sz w:val="24"/>
          <w:szCs w:val="24"/>
        </w:rPr>
        <w:t xml:space="preserve"> w</w:t>
      </w:r>
      <w:r w:rsidR="006C12B3" w:rsidRPr="006F7FA3">
        <w:rPr>
          <w:rFonts w:cs="Times New Roman"/>
          <w:sz w:val="24"/>
          <w:szCs w:val="24"/>
        </w:rPr>
        <w:t>e</w:t>
      </w:r>
      <w:r w:rsidR="00213985" w:rsidRPr="006F7FA3">
        <w:rPr>
          <w:rFonts w:cs="Times New Roman"/>
          <w:sz w:val="24"/>
          <w:szCs w:val="24"/>
        </w:rPr>
        <w:t xml:space="preserve"> aim to</w:t>
      </w:r>
      <w:r w:rsidR="006C12B3" w:rsidRPr="006F7FA3">
        <w:rPr>
          <w:rFonts w:cs="Times New Roman"/>
          <w:sz w:val="24"/>
          <w:szCs w:val="24"/>
        </w:rPr>
        <w:t xml:space="preserve"> </w:t>
      </w:r>
      <w:r w:rsidR="0087005C" w:rsidRPr="006F7FA3">
        <w:rPr>
          <w:rFonts w:cs="Times New Roman"/>
          <w:sz w:val="24"/>
          <w:szCs w:val="24"/>
        </w:rPr>
        <w:t xml:space="preserve">critically </w:t>
      </w:r>
      <w:r w:rsidR="00213985" w:rsidRPr="006F7FA3">
        <w:rPr>
          <w:rFonts w:cs="Times New Roman"/>
          <w:sz w:val="24"/>
          <w:szCs w:val="24"/>
        </w:rPr>
        <w:t xml:space="preserve">explore </w:t>
      </w:r>
      <w:r w:rsidR="006C12B3" w:rsidRPr="006F7FA3">
        <w:rPr>
          <w:rFonts w:cs="Times New Roman"/>
          <w:sz w:val="24"/>
          <w:szCs w:val="24"/>
        </w:rPr>
        <w:t>th</w:t>
      </w:r>
      <w:r w:rsidR="00395F19" w:rsidRPr="006F7FA3">
        <w:rPr>
          <w:rFonts w:cs="Times New Roman"/>
          <w:sz w:val="24"/>
          <w:szCs w:val="24"/>
        </w:rPr>
        <w:t>e nature of these crackdown operations</w:t>
      </w:r>
      <w:r w:rsidR="0099178C" w:rsidRPr="006F7FA3">
        <w:rPr>
          <w:rFonts w:cs="Times New Roman"/>
          <w:sz w:val="24"/>
          <w:szCs w:val="24"/>
        </w:rPr>
        <w:t xml:space="preserve"> and the ways in which they</w:t>
      </w:r>
      <w:r w:rsidR="00395F19" w:rsidRPr="006F7FA3">
        <w:rPr>
          <w:rFonts w:cs="Times New Roman"/>
          <w:sz w:val="24"/>
          <w:szCs w:val="24"/>
        </w:rPr>
        <w:t xml:space="preserve"> are</w:t>
      </w:r>
      <w:r w:rsidR="005E1227" w:rsidRPr="006F7FA3">
        <w:rPr>
          <w:rFonts w:cs="Times New Roman"/>
          <w:sz w:val="24"/>
          <w:szCs w:val="24"/>
        </w:rPr>
        <w:t xml:space="preserve"> </w:t>
      </w:r>
      <w:r w:rsidR="00395F19" w:rsidRPr="006F7FA3">
        <w:rPr>
          <w:rFonts w:cs="Times New Roman"/>
          <w:sz w:val="24"/>
          <w:szCs w:val="24"/>
        </w:rPr>
        <w:t xml:space="preserve">employed </w:t>
      </w:r>
      <w:r w:rsidR="00364E5A" w:rsidRPr="006F7FA3">
        <w:rPr>
          <w:rFonts w:cs="Times New Roman"/>
          <w:sz w:val="24"/>
          <w:szCs w:val="24"/>
        </w:rPr>
        <w:t xml:space="preserve">as methodologies for disrupting </w:t>
      </w:r>
      <w:r w:rsidR="00395F19" w:rsidRPr="006F7FA3">
        <w:rPr>
          <w:rFonts w:cs="Times New Roman"/>
          <w:sz w:val="24"/>
          <w:szCs w:val="24"/>
        </w:rPr>
        <w:t>street</w:t>
      </w:r>
      <w:r w:rsidR="00C45853" w:rsidRPr="006F7FA3">
        <w:rPr>
          <w:rFonts w:cs="Times New Roman"/>
          <w:sz w:val="24"/>
          <w:szCs w:val="24"/>
        </w:rPr>
        <w:t>-level</w:t>
      </w:r>
      <w:r w:rsidR="00395F19" w:rsidRPr="006F7FA3">
        <w:rPr>
          <w:rFonts w:cs="Times New Roman"/>
          <w:sz w:val="24"/>
          <w:szCs w:val="24"/>
        </w:rPr>
        <w:t xml:space="preserve"> drug markets.</w:t>
      </w:r>
      <w:r w:rsidR="001A7CF8" w:rsidRPr="006F7FA3">
        <w:rPr>
          <w:rFonts w:cs="Times New Roman"/>
          <w:sz w:val="24"/>
          <w:szCs w:val="24"/>
        </w:rPr>
        <w:t xml:space="preserve"> This</w:t>
      </w:r>
      <w:r w:rsidR="00395F19" w:rsidRPr="006F7FA3">
        <w:rPr>
          <w:rFonts w:cs="Times New Roman"/>
          <w:sz w:val="24"/>
          <w:szCs w:val="24"/>
        </w:rPr>
        <w:t xml:space="preserve"> paper also charts</w:t>
      </w:r>
      <w:r w:rsidR="00213985" w:rsidRPr="006F7FA3">
        <w:rPr>
          <w:rFonts w:cs="Times New Roman"/>
          <w:sz w:val="24"/>
          <w:szCs w:val="24"/>
        </w:rPr>
        <w:t xml:space="preserve"> </w:t>
      </w:r>
      <w:r w:rsidR="00395F19" w:rsidRPr="006F7FA3">
        <w:rPr>
          <w:rFonts w:cs="Times New Roman"/>
          <w:sz w:val="24"/>
          <w:szCs w:val="24"/>
        </w:rPr>
        <w:t>the consequen</w:t>
      </w:r>
      <w:r w:rsidR="001A7CF8" w:rsidRPr="006F7FA3">
        <w:rPr>
          <w:rFonts w:cs="Times New Roman"/>
          <w:sz w:val="24"/>
          <w:szCs w:val="24"/>
        </w:rPr>
        <w:t>ces of these enforcement events</w:t>
      </w:r>
      <w:r w:rsidR="00251A42" w:rsidRPr="006F7FA3">
        <w:rPr>
          <w:rFonts w:cs="Times New Roman"/>
          <w:sz w:val="24"/>
          <w:szCs w:val="24"/>
        </w:rPr>
        <w:t>, both</w:t>
      </w:r>
      <w:r w:rsidR="001A7CF8" w:rsidRPr="006F7FA3">
        <w:rPr>
          <w:rFonts w:cs="Times New Roman"/>
          <w:sz w:val="24"/>
          <w:szCs w:val="24"/>
        </w:rPr>
        <w:t xml:space="preserve"> in respect </w:t>
      </w:r>
      <w:r w:rsidR="00093581" w:rsidRPr="006F7FA3">
        <w:rPr>
          <w:rFonts w:cs="Times New Roman"/>
          <w:sz w:val="24"/>
          <w:szCs w:val="24"/>
        </w:rPr>
        <w:t>to the</w:t>
      </w:r>
      <w:r w:rsidR="001A7CF8" w:rsidRPr="006F7FA3">
        <w:rPr>
          <w:rFonts w:cs="Times New Roman"/>
          <w:sz w:val="24"/>
          <w:szCs w:val="24"/>
        </w:rPr>
        <w:t xml:space="preserve"> lived experience of crackdown en</w:t>
      </w:r>
      <w:r w:rsidR="00984490" w:rsidRPr="006F7FA3">
        <w:rPr>
          <w:rFonts w:cs="Times New Roman"/>
          <w:sz w:val="24"/>
          <w:szCs w:val="24"/>
        </w:rPr>
        <w:t>counters</w:t>
      </w:r>
      <w:r w:rsidR="001A7CF8" w:rsidRPr="006F7FA3">
        <w:rPr>
          <w:rFonts w:cs="Times New Roman"/>
          <w:sz w:val="24"/>
          <w:szCs w:val="24"/>
        </w:rPr>
        <w:t xml:space="preserve"> by </w:t>
      </w:r>
      <w:r w:rsidR="00C45853" w:rsidRPr="006F7FA3">
        <w:rPr>
          <w:rFonts w:cs="Times New Roman"/>
          <w:sz w:val="24"/>
          <w:szCs w:val="24"/>
        </w:rPr>
        <w:t xml:space="preserve">those who occupy such spaces, </w:t>
      </w:r>
      <w:r w:rsidR="00251A42" w:rsidRPr="006F7FA3">
        <w:rPr>
          <w:rFonts w:cs="Times New Roman"/>
          <w:sz w:val="24"/>
          <w:szCs w:val="24"/>
        </w:rPr>
        <w:t xml:space="preserve">and </w:t>
      </w:r>
      <w:r w:rsidR="00624500" w:rsidRPr="006F7FA3">
        <w:rPr>
          <w:rFonts w:cs="Times New Roman"/>
          <w:sz w:val="24"/>
          <w:szCs w:val="24"/>
        </w:rPr>
        <w:t xml:space="preserve">also </w:t>
      </w:r>
      <w:r w:rsidR="00251A42" w:rsidRPr="006F7FA3">
        <w:rPr>
          <w:rFonts w:cs="Times New Roman"/>
          <w:sz w:val="24"/>
          <w:szCs w:val="24"/>
        </w:rPr>
        <w:t>the resulting effects on the dynamics of those specific drug markets.</w:t>
      </w:r>
      <w:r w:rsidR="001A7CF8" w:rsidRPr="006F7FA3">
        <w:rPr>
          <w:rFonts w:cs="Times New Roman"/>
          <w:sz w:val="24"/>
          <w:szCs w:val="24"/>
        </w:rPr>
        <w:t xml:space="preserve"> </w:t>
      </w:r>
      <w:r w:rsidR="00303DED" w:rsidRPr="006F7FA3">
        <w:rPr>
          <w:rFonts w:cs="Times New Roman"/>
          <w:sz w:val="24"/>
          <w:szCs w:val="24"/>
        </w:rPr>
        <w:t>In order to understand the crackdown operation t</w:t>
      </w:r>
      <w:r w:rsidR="001A7CF8" w:rsidRPr="006F7FA3">
        <w:rPr>
          <w:rFonts w:cs="Times New Roman"/>
          <w:sz w:val="24"/>
          <w:szCs w:val="24"/>
        </w:rPr>
        <w:t>heoretically</w:t>
      </w:r>
      <w:r w:rsidR="00AD7CE8" w:rsidRPr="006F7FA3">
        <w:rPr>
          <w:rFonts w:cs="Times New Roman"/>
          <w:sz w:val="24"/>
          <w:szCs w:val="24"/>
        </w:rPr>
        <w:t>,</w:t>
      </w:r>
      <w:r w:rsidR="001A7CF8" w:rsidRPr="006F7FA3">
        <w:rPr>
          <w:rFonts w:cs="Times New Roman"/>
          <w:sz w:val="24"/>
          <w:szCs w:val="24"/>
        </w:rPr>
        <w:t xml:space="preserve"> we aim to </w:t>
      </w:r>
      <w:r w:rsidR="00984490" w:rsidRPr="006F7FA3">
        <w:rPr>
          <w:rFonts w:cs="Times New Roman"/>
          <w:sz w:val="24"/>
          <w:szCs w:val="24"/>
        </w:rPr>
        <w:t xml:space="preserve">develop and </w:t>
      </w:r>
      <w:r w:rsidR="00B23647" w:rsidRPr="006F7FA3">
        <w:rPr>
          <w:rFonts w:cs="Times New Roman"/>
          <w:sz w:val="24"/>
          <w:szCs w:val="24"/>
        </w:rPr>
        <w:t xml:space="preserve">fuse </w:t>
      </w:r>
      <w:r w:rsidR="00303DED" w:rsidRPr="006F7FA3">
        <w:rPr>
          <w:rFonts w:cs="Times New Roman"/>
          <w:sz w:val="24"/>
          <w:szCs w:val="24"/>
        </w:rPr>
        <w:t>the</w:t>
      </w:r>
      <w:r w:rsidR="001A7CF8" w:rsidRPr="006F7FA3">
        <w:rPr>
          <w:rFonts w:cs="Times New Roman"/>
          <w:sz w:val="24"/>
          <w:szCs w:val="24"/>
        </w:rPr>
        <w:t xml:space="preserve"> political theory of Edelman (1985</w:t>
      </w:r>
      <w:r w:rsidR="00C663F0" w:rsidRPr="006F7FA3">
        <w:rPr>
          <w:rFonts w:cs="Times New Roman"/>
          <w:sz w:val="24"/>
          <w:szCs w:val="24"/>
        </w:rPr>
        <w:t>/1988</w:t>
      </w:r>
      <w:r w:rsidR="001A7CF8" w:rsidRPr="006F7FA3">
        <w:rPr>
          <w:rFonts w:cs="Times New Roman"/>
          <w:sz w:val="24"/>
          <w:szCs w:val="24"/>
        </w:rPr>
        <w:t xml:space="preserve">) </w:t>
      </w:r>
      <w:r w:rsidR="00984490" w:rsidRPr="006F7FA3">
        <w:rPr>
          <w:rFonts w:cs="Times New Roman"/>
          <w:sz w:val="24"/>
          <w:szCs w:val="24"/>
        </w:rPr>
        <w:t xml:space="preserve">and his </w:t>
      </w:r>
      <w:r w:rsidR="00C45853" w:rsidRPr="006F7FA3">
        <w:rPr>
          <w:rFonts w:cs="Times New Roman"/>
          <w:sz w:val="24"/>
          <w:szCs w:val="24"/>
        </w:rPr>
        <w:t>notion</w:t>
      </w:r>
      <w:r w:rsidR="00984490" w:rsidRPr="006F7FA3">
        <w:rPr>
          <w:rFonts w:cs="Times New Roman"/>
          <w:sz w:val="24"/>
          <w:szCs w:val="24"/>
        </w:rPr>
        <w:t xml:space="preserve"> of ‘sy</w:t>
      </w:r>
      <w:r w:rsidR="00992DF0" w:rsidRPr="006F7FA3">
        <w:rPr>
          <w:rFonts w:cs="Times New Roman"/>
          <w:sz w:val="24"/>
          <w:szCs w:val="24"/>
        </w:rPr>
        <w:t>mbolic policy’ with Innes’ (2004/2014</w:t>
      </w:r>
      <w:r w:rsidR="00984490" w:rsidRPr="006F7FA3">
        <w:rPr>
          <w:rFonts w:cs="Times New Roman"/>
          <w:sz w:val="24"/>
          <w:szCs w:val="24"/>
        </w:rPr>
        <w:t>) seminal</w:t>
      </w:r>
      <w:r w:rsidR="001A7CF8" w:rsidRPr="006F7FA3">
        <w:rPr>
          <w:rFonts w:cs="Times New Roman"/>
          <w:sz w:val="24"/>
          <w:szCs w:val="24"/>
        </w:rPr>
        <w:t xml:space="preserve"> </w:t>
      </w:r>
      <w:r w:rsidR="00DE3F37" w:rsidRPr="006F7FA3">
        <w:rPr>
          <w:rFonts w:cs="Times New Roman"/>
          <w:sz w:val="24"/>
          <w:szCs w:val="24"/>
        </w:rPr>
        <w:t>micro</w:t>
      </w:r>
      <w:r w:rsidR="00984490" w:rsidRPr="006F7FA3">
        <w:rPr>
          <w:rFonts w:cs="Times New Roman"/>
          <w:sz w:val="24"/>
          <w:szCs w:val="24"/>
        </w:rPr>
        <w:t>-leve</w:t>
      </w:r>
      <w:r w:rsidR="009164C1" w:rsidRPr="006F7FA3">
        <w:rPr>
          <w:rFonts w:cs="Times New Roman"/>
          <w:sz w:val="24"/>
          <w:szCs w:val="24"/>
        </w:rPr>
        <w:t>l exposition of ‘signal crimes</w:t>
      </w:r>
      <w:r w:rsidR="00984490" w:rsidRPr="006F7FA3">
        <w:rPr>
          <w:rFonts w:cs="Times New Roman"/>
          <w:sz w:val="24"/>
          <w:szCs w:val="24"/>
        </w:rPr>
        <w:t>’</w:t>
      </w:r>
      <w:r w:rsidR="00F00613" w:rsidRPr="006F7FA3">
        <w:rPr>
          <w:rFonts w:cs="Times New Roman"/>
          <w:sz w:val="24"/>
          <w:szCs w:val="24"/>
        </w:rPr>
        <w:t xml:space="preserve">. </w:t>
      </w:r>
      <w:r w:rsidR="00DD0275" w:rsidRPr="006F7FA3">
        <w:rPr>
          <w:rFonts w:cs="Times New Roman"/>
          <w:sz w:val="24"/>
          <w:szCs w:val="24"/>
        </w:rPr>
        <w:t xml:space="preserve">The value of drawing upon these conceptual vehicles lie in unpicking the communicative properties </w:t>
      </w:r>
      <w:r w:rsidR="00C45853" w:rsidRPr="006F7FA3">
        <w:rPr>
          <w:rFonts w:cs="Times New Roman"/>
          <w:sz w:val="24"/>
          <w:szCs w:val="24"/>
        </w:rPr>
        <w:t xml:space="preserve">that are so </w:t>
      </w:r>
      <w:r w:rsidR="00DF1C41" w:rsidRPr="006F7FA3">
        <w:rPr>
          <w:rFonts w:cs="Times New Roman"/>
          <w:sz w:val="24"/>
          <w:szCs w:val="24"/>
        </w:rPr>
        <w:t xml:space="preserve">integral to the </w:t>
      </w:r>
      <w:r w:rsidR="00C45853" w:rsidRPr="006F7FA3">
        <w:rPr>
          <w:rFonts w:cs="Times New Roman"/>
          <w:sz w:val="24"/>
          <w:szCs w:val="24"/>
        </w:rPr>
        <w:t>perceived ‘</w:t>
      </w:r>
      <w:r w:rsidR="00DF1C41" w:rsidRPr="006F7FA3">
        <w:rPr>
          <w:rFonts w:cs="Times New Roman"/>
          <w:sz w:val="24"/>
          <w:szCs w:val="24"/>
        </w:rPr>
        <w:t>success</w:t>
      </w:r>
      <w:r w:rsidR="00C45853" w:rsidRPr="006F7FA3">
        <w:rPr>
          <w:rFonts w:cs="Times New Roman"/>
          <w:sz w:val="24"/>
          <w:szCs w:val="24"/>
        </w:rPr>
        <w:t>’</w:t>
      </w:r>
      <w:r w:rsidR="00DF1C41" w:rsidRPr="006F7FA3">
        <w:rPr>
          <w:rFonts w:cs="Times New Roman"/>
          <w:sz w:val="24"/>
          <w:szCs w:val="24"/>
        </w:rPr>
        <w:t xml:space="preserve"> of crackdown operations. I</w:t>
      </w:r>
      <w:r w:rsidR="00084550" w:rsidRPr="006F7FA3">
        <w:rPr>
          <w:rFonts w:cs="Times New Roman"/>
          <w:sz w:val="24"/>
          <w:szCs w:val="24"/>
          <w:lang w:val="en-US"/>
        </w:rPr>
        <w:t xml:space="preserve">t is proposed </w:t>
      </w:r>
      <w:r w:rsidR="001F09B4" w:rsidRPr="006F7FA3">
        <w:rPr>
          <w:rFonts w:cs="Times New Roman"/>
          <w:sz w:val="24"/>
          <w:szCs w:val="24"/>
          <w:lang w:val="en-US"/>
        </w:rPr>
        <w:t xml:space="preserve">here </w:t>
      </w:r>
      <w:r w:rsidR="00CD07B6" w:rsidRPr="006F7FA3">
        <w:rPr>
          <w:rFonts w:cs="Times New Roman"/>
          <w:sz w:val="24"/>
          <w:szCs w:val="24"/>
          <w:lang w:val="en-US"/>
        </w:rPr>
        <w:t>that</w:t>
      </w:r>
      <w:r w:rsidR="00DF1C41" w:rsidRPr="006F7FA3">
        <w:rPr>
          <w:rFonts w:cs="Times New Roman"/>
          <w:sz w:val="24"/>
          <w:szCs w:val="24"/>
          <w:lang w:val="en-US"/>
        </w:rPr>
        <w:t xml:space="preserve"> the</w:t>
      </w:r>
      <w:r w:rsidR="00CD07B6" w:rsidRPr="006F7FA3">
        <w:rPr>
          <w:rFonts w:cs="Times New Roman"/>
          <w:sz w:val="24"/>
          <w:szCs w:val="24"/>
          <w:lang w:val="en-US"/>
        </w:rPr>
        <w:t xml:space="preserve"> crackdown</w:t>
      </w:r>
      <w:r w:rsidR="00DF1C41" w:rsidRPr="006F7FA3">
        <w:rPr>
          <w:rFonts w:cs="Times New Roman"/>
          <w:sz w:val="24"/>
          <w:szCs w:val="24"/>
          <w:lang w:val="en-US"/>
        </w:rPr>
        <w:t xml:space="preserve"> operation represents a policing strategy that signals </w:t>
      </w:r>
      <w:r w:rsidR="00B23647" w:rsidRPr="006F7FA3">
        <w:rPr>
          <w:rFonts w:cs="Times New Roman"/>
          <w:sz w:val="24"/>
          <w:szCs w:val="24"/>
          <w:lang w:val="en-US"/>
        </w:rPr>
        <w:t xml:space="preserve">that </w:t>
      </w:r>
      <w:r w:rsidR="00CA1BB1" w:rsidRPr="006F7FA3">
        <w:rPr>
          <w:rFonts w:cs="Times New Roman"/>
          <w:sz w:val="24"/>
          <w:szCs w:val="24"/>
          <w:lang w:val="en-US"/>
        </w:rPr>
        <w:t>action is being taken</w:t>
      </w:r>
      <w:r w:rsidR="00B23647" w:rsidRPr="006F7FA3">
        <w:rPr>
          <w:rFonts w:cs="Times New Roman"/>
          <w:sz w:val="24"/>
          <w:szCs w:val="24"/>
          <w:lang w:val="en-US"/>
        </w:rPr>
        <w:t>,</w:t>
      </w:r>
      <w:r w:rsidR="00CA1BB1" w:rsidRPr="006F7FA3">
        <w:rPr>
          <w:rFonts w:cs="Times New Roman"/>
          <w:sz w:val="24"/>
          <w:szCs w:val="24"/>
          <w:lang w:val="en-US"/>
        </w:rPr>
        <w:t xml:space="preserve"> and assuages fear of crime through visibly negotiating the </w:t>
      </w:r>
      <w:r w:rsidR="0056087B" w:rsidRPr="006F7FA3">
        <w:rPr>
          <w:rFonts w:cs="Times New Roman"/>
          <w:sz w:val="24"/>
          <w:szCs w:val="24"/>
          <w:lang w:val="en-US"/>
        </w:rPr>
        <w:t>signs of illicit drug markets. Crackdown operations</w:t>
      </w:r>
      <w:r w:rsidR="00CD07B6" w:rsidRPr="006F7FA3">
        <w:rPr>
          <w:rFonts w:cs="Times New Roman"/>
          <w:sz w:val="24"/>
          <w:szCs w:val="24"/>
          <w:lang w:val="en-US"/>
        </w:rPr>
        <w:t xml:space="preserve"> on drug markets </w:t>
      </w:r>
      <w:r w:rsidR="00C45853" w:rsidRPr="006F7FA3">
        <w:rPr>
          <w:rFonts w:cs="Times New Roman"/>
          <w:sz w:val="24"/>
          <w:szCs w:val="24"/>
          <w:lang w:val="en-US"/>
        </w:rPr>
        <w:t xml:space="preserve">thus </w:t>
      </w:r>
      <w:r w:rsidR="00642868" w:rsidRPr="006F7FA3">
        <w:rPr>
          <w:rFonts w:cs="Times New Roman"/>
          <w:sz w:val="24"/>
          <w:szCs w:val="24"/>
          <w:lang w:val="en-US"/>
        </w:rPr>
        <w:t xml:space="preserve">largely </w:t>
      </w:r>
      <w:r w:rsidR="00B23647" w:rsidRPr="006F7FA3">
        <w:rPr>
          <w:rFonts w:cs="Times New Roman"/>
          <w:sz w:val="24"/>
          <w:szCs w:val="24"/>
          <w:lang w:val="en-US"/>
        </w:rPr>
        <w:t xml:space="preserve">manifest </w:t>
      </w:r>
      <w:r w:rsidR="00843709" w:rsidRPr="006F7FA3">
        <w:rPr>
          <w:rFonts w:cs="Times New Roman"/>
          <w:sz w:val="24"/>
          <w:szCs w:val="24"/>
        </w:rPr>
        <w:t>a</w:t>
      </w:r>
      <w:r w:rsidR="00B23647" w:rsidRPr="006F7FA3">
        <w:rPr>
          <w:rFonts w:cs="Times New Roman"/>
          <w:sz w:val="24"/>
          <w:szCs w:val="24"/>
        </w:rPr>
        <w:t>s a</w:t>
      </w:r>
      <w:r w:rsidR="00843709" w:rsidRPr="006F7FA3">
        <w:rPr>
          <w:rFonts w:cs="Times New Roman"/>
          <w:sz w:val="24"/>
          <w:szCs w:val="24"/>
        </w:rPr>
        <w:t xml:space="preserve"> </w:t>
      </w:r>
      <w:r w:rsidR="00843709" w:rsidRPr="006F7FA3">
        <w:rPr>
          <w:rFonts w:cs="Times New Roman"/>
          <w:i/>
          <w:sz w:val="24"/>
          <w:szCs w:val="24"/>
        </w:rPr>
        <w:t>symbolic</w:t>
      </w:r>
      <w:r w:rsidR="00843709" w:rsidRPr="006F7FA3">
        <w:rPr>
          <w:rFonts w:cs="Times New Roman"/>
          <w:sz w:val="24"/>
          <w:szCs w:val="24"/>
        </w:rPr>
        <w:t xml:space="preserve"> </w:t>
      </w:r>
      <w:r w:rsidR="00C50772" w:rsidRPr="006F7FA3">
        <w:rPr>
          <w:rFonts w:cs="Times New Roman"/>
          <w:sz w:val="24"/>
          <w:szCs w:val="24"/>
        </w:rPr>
        <w:t>act</w:t>
      </w:r>
      <w:r w:rsidR="00843709" w:rsidRPr="006F7FA3">
        <w:rPr>
          <w:rFonts w:cs="Times New Roman"/>
          <w:sz w:val="24"/>
          <w:szCs w:val="24"/>
        </w:rPr>
        <w:t xml:space="preserve"> as op</w:t>
      </w:r>
      <w:r w:rsidR="00B23647" w:rsidRPr="006F7FA3">
        <w:rPr>
          <w:rFonts w:cs="Times New Roman"/>
          <w:sz w:val="24"/>
          <w:szCs w:val="24"/>
        </w:rPr>
        <w:t>posed to an evidence based one</w:t>
      </w:r>
      <w:r w:rsidR="00C45853" w:rsidRPr="006F7FA3">
        <w:rPr>
          <w:rFonts w:cs="Times New Roman"/>
          <w:sz w:val="24"/>
          <w:szCs w:val="24"/>
        </w:rPr>
        <w:t>,</w:t>
      </w:r>
      <w:r w:rsidR="00B23647" w:rsidRPr="006F7FA3">
        <w:rPr>
          <w:rFonts w:cs="Times New Roman"/>
          <w:sz w:val="24"/>
          <w:szCs w:val="24"/>
        </w:rPr>
        <w:t xml:space="preserve"> and by extension</w:t>
      </w:r>
      <w:r w:rsidR="00C45853" w:rsidRPr="006F7FA3">
        <w:rPr>
          <w:rFonts w:cs="Times New Roman"/>
          <w:sz w:val="24"/>
          <w:szCs w:val="24"/>
        </w:rPr>
        <w:t>,</w:t>
      </w:r>
      <w:r w:rsidR="00B23647" w:rsidRPr="006F7FA3">
        <w:rPr>
          <w:rFonts w:cs="Times New Roman"/>
          <w:sz w:val="24"/>
          <w:szCs w:val="24"/>
        </w:rPr>
        <w:t xml:space="preserve"> it is argued their outcomes are </w:t>
      </w:r>
      <w:r w:rsidR="00843709" w:rsidRPr="006F7FA3">
        <w:rPr>
          <w:rFonts w:cs="Times New Roman"/>
          <w:sz w:val="24"/>
          <w:szCs w:val="24"/>
        </w:rPr>
        <w:t xml:space="preserve">irrational </w:t>
      </w:r>
      <w:r w:rsidR="0087005C" w:rsidRPr="006F7FA3">
        <w:rPr>
          <w:rFonts w:cs="Times New Roman"/>
          <w:sz w:val="24"/>
          <w:szCs w:val="24"/>
        </w:rPr>
        <w:t>and contradictory,</w:t>
      </w:r>
      <w:r w:rsidR="00843709" w:rsidRPr="006F7FA3">
        <w:rPr>
          <w:rFonts w:cs="Times New Roman"/>
          <w:sz w:val="24"/>
          <w:szCs w:val="24"/>
        </w:rPr>
        <w:t xml:space="preserve"> both</w:t>
      </w:r>
      <w:r w:rsidR="0087005C" w:rsidRPr="006F7FA3">
        <w:rPr>
          <w:rFonts w:cs="Times New Roman"/>
          <w:sz w:val="24"/>
          <w:szCs w:val="24"/>
        </w:rPr>
        <w:t xml:space="preserve"> from</w:t>
      </w:r>
      <w:r w:rsidR="00843709" w:rsidRPr="006F7FA3">
        <w:rPr>
          <w:rFonts w:cs="Times New Roman"/>
          <w:sz w:val="24"/>
          <w:szCs w:val="24"/>
        </w:rPr>
        <w:t xml:space="preserve"> a policing and </w:t>
      </w:r>
      <w:r w:rsidR="00093581" w:rsidRPr="006F7FA3">
        <w:rPr>
          <w:rFonts w:cs="Times New Roman"/>
          <w:sz w:val="24"/>
          <w:szCs w:val="24"/>
        </w:rPr>
        <w:t xml:space="preserve">a </w:t>
      </w:r>
      <w:r w:rsidR="00843709" w:rsidRPr="006F7FA3">
        <w:rPr>
          <w:rFonts w:cs="Times New Roman"/>
          <w:sz w:val="24"/>
          <w:szCs w:val="24"/>
        </w:rPr>
        <w:t>public health perspective.</w:t>
      </w:r>
    </w:p>
    <w:p w14:paraId="099CA9BD" w14:textId="4F23FC2F" w:rsidR="00861CEB" w:rsidRPr="006F7FA3" w:rsidRDefault="000110B9" w:rsidP="00227AA1">
      <w:pPr>
        <w:spacing w:line="360" w:lineRule="auto"/>
        <w:jc w:val="both"/>
        <w:rPr>
          <w:rFonts w:cs="Times New Roman"/>
          <w:b/>
          <w:sz w:val="24"/>
          <w:szCs w:val="24"/>
        </w:rPr>
      </w:pPr>
      <w:r w:rsidRPr="006F7FA3">
        <w:rPr>
          <w:rFonts w:cs="Times New Roman"/>
          <w:b/>
          <w:sz w:val="24"/>
          <w:szCs w:val="24"/>
        </w:rPr>
        <w:t xml:space="preserve">Policing Models and </w:t>
      </w:r>
      <w:r w:rsidR="00861CEB" w:rsidRPr="006F7FA3">
        <w:rPr>
          <w:rFonts w:cs="Times New Roman"/>
          <w:b/>
          <w:sz w:val="24"/>
          <w:szCs w:val="24"/>
        </w:rPr>
        <w:t>Drugs Enforcement</w:t>
      </w:r>
      <w:r w:rsidR="004A3315" w:rsidRPr="006F7FA3">
        <w:rPr>
          <w:rFonts w:cs="Times New Roman"/>
          <w:b/>
          <w:sz w:val="24"/>
          <w:szCs w:val="24"/>
        </w:rPr>
        <w:t xml:space="preserve"> Policing</w:t>
      </w:r>
    </w:p>
    <w:p w14:paraId="203835CE" w14:textId="765BE5FB" w:rsidR="00227AA1" w:rsidRPr="006F7FA3" w:rsidRDefault="00EB2875" w:rsidP="00227AA1">
      <w:pPr>
        <w:spacing w:line="360" w:lineRule="auto"/>
        <w:jc w:val="both"/>
        <w:rPr>
          <w:rFonts w:cs="Times New Roman"/>
          <w:sz w:val="24"/>
          <w:szCs w:val="24"/>
          <w:lang w:val="en-US"/>
        </w:rPr>
      </w:pPr>
      <w:r w:rsidRPr="006F7FA3">
        <w:rPr>
          <w:rFonts w:cs="Times New Roman"/>
          <w:sz w:val="24"/>
          <w:szCs w:val="24"/>
        </w:rPr>
        <w:t>With an</w:t>
      </w:r>
      <w:r w:rsidR="00B94F60" w:rsidRPr="006F7FA3">
        <w:rPr>
          <w:rFonts w:cs="Times New Roman"/>
          <w:sz w:val="24"/>
          <w:szCs w:val="24"/>
        </w:rPr>
        <w:t xml:space="preserve"> aim to prevent crime, apprehend offenders and to serve the community (Collier, 2006), </w:t>
      </w:r>
      <w:r w:rsidR="001F40C0" w:rsidRPr="006F7FA3">
        <w:rPr>
          <w:rFonts w:cs="Times New Roman"/>
          <w:sz w:val="24"/>
          <w:szCs w:val="24"/>
        </w:rPr>
        <w:t xml:space="preserve">UK </w:t>
      </w:r>
      <w:r w:rsidR="00B94F60" w:rsidRPr="006F7FA3">
        <w:rPr>
          <w:rFonts w:cs="Times New Roman"/>
          <w:sz w:val="24"/>
          <w:szCs w:val="24"/>
        </w:rPr>
        <w:t>police forces draw on a multitude of different policing models and tactics</w:t>
      </w:r>
      <w:r w:rsidR="001F40C0" w:rsidRPr="006F7FA3">
        <w:rPr>
          <w:rFonts w:cs="Times New Roman"/>
          <w:sz w:val="24"/>
          <w:szCs w:val="24"/>
        </w:rPr>
        <w:t xml:space="preserve"> at local and regional level</w:t>
      </w:r>
      <w:r w:rsidR="008F6A95" w:rsidRPr="006F7FA3">
        <w:rPr>
          <w:rFonts w:cs="Times New Roman"/>
          <w:sz w:val="24"/>
          <w:szCs w:val="24"/>
        </w:rPr>
        <w:t>s</w:t>
      </w:r>
      <w:r w:rsidR="001207B5" w:rsidRPr="006F7FA3">
        <w:rPr>
          <w:rFonts w:cs="Times New Roman"/>
          <w:sz w:val="24"/>
          <w:szCs w:val="24"/>
        </w:rPr>
        <w:t>.</w:t>
      </w:r>
      <w:r w:rsidR="00D277FD" w:rsidRPr="006F7FA3">
        <w:rPr>
          <w:rFonts w:cs="Times New Roman"/>
          <w:sz w:val="24"/>
          <w:szCs w:val="24"/>
        </w:rPr>
        <w:t xml:space="preserve"> </w:t>
      </w:r>
      <w:r w:rsidR="002F51E3" w:rsidRPr="006F7FA3">
        <w:rPr>
          <w:rFonts w:cs="Times New Roman"/>
          <w:sz w:val="24"/>
          <w:szCs w:val="24"/>
        </w:rPr>
        <w:t>The crackdown operation h</w:t>
      </w:r>
      <w:r w:rsidR="00DE3F37" w:rsidRPr="006F7FA3">
        <w:rPr>
          <w:rFonts w:cs="Times New Roman"/>
          <w:sz w:val="24"/>
          <w:szCs w:val="24"/>
        </w:rPr>
        <w:t xml:space="preserve">as evolved to share affinities </w:t>
      </w:r>
      <w:r w:rsidR="00C20053" w:rsidRPr="006F7FA3">
        <w:rPr>
          <w:rFonts w:cs="Times New Roman"/>
          <w:sz w:val="24"/>
          <w:szCs w:val="24"/>
        </w:rPr>
        <w:t xml:space="preserve">principally </w:t>
      </w:r>
      <w:r w:rsidR="00DE3F37" w:rsidRPr="006F7FA3">
        <w:rPr>
          <w:rFonts w:cs="Times New Roman"/>
          <w:sz w:val="24"/>
          <w:szCs w:val="24"/>
        </w:rPr>
        <w:t>with</w:t>
      </w:r>
      <w:r w:rsidR="002F51E3" w:rsidRPr="006F7FA3">
        <w:rPr>
          <w:rFonts w:cs="Times New Roman"/>
          <w:sz w:val="24"/>
          <w:szCs w:val="24"/>
        </w:rPr>
        <w:t xml:space="preserve"> </w:t>
      </w:r>
      <w:r w:rsidR="002F51E3" w:rsidRPr="006F7FA3">
        <w:rPr>
          <w:rFonts w:cs="Times New Roman"/>
          <w:sz w:val="24"/>
          <w:szCs w:val="24"/>
        </w:rPr>
        <w:lastRenderedPageBreak/>
        <w:t xml:space="preserve">community policing and ‘problem-orientated policing’ (POP) </w:t>
      </w:r>
      <w:r w:rsidR="00E331DD" w:rsidRPr="006F7FA3">
        <w:rPr>
          <w:rFonts w:cs="Times New Roman"/>
          <w:sz w:val="24"/>
          <w:szCs w:val="24"/>
        </w:rPr>
        <w:t>(Scott, 2003</w:t>
      </w:r>
      <w:r w:rsidR="004A7AEA" w:rsidRPr="006F7FA3">
        <w:rPr>
          <w:rFonts w:cs="Times New Roman"/>
          <w:sz w:val="24"/>
          <w:szCs w:val="24"/>
        </w:rPr>
        <w:t>)</w:t>
      </w:r>
      <w:r w:rsidR="00675C4E" w:rsidRPr="006F7FA3">
        <w:rPr>
          <w:rFonts w:cs="Times New Roman"/>
          <w:sz w:val="24"/>
          <w:szCs w:val="24"/>
        </w:rPr>
        <w:t>,</w:t>
      </w:r>
      <w:r w:rsidR="00422C27" w:rsidRPr="006F7FA3">
        <w:rPr>
          <w:rFonts w:eastAsia="Times New Roman" w:cs="Times New Roman"/>
          <w:sz w:val="24"/>
          <w:szCs w:val="24"/>
          <w:lang w:val="en-US"/>
        </w:rPr>
        <w:t xml:space="preserve"> and the philosophy</w:t>
      </w:r>
      <w:r w:rsidR="00FB34AA" w:rsidRPr="006F7FA3">
        <w:rPr>
          <w:rFonts w:eastAsia="Times New Roman" w:cs="Times New Roman"/>
          <w:sz w:val="24"/>
          <w:szCs w:val="24"/>
          <w:lang w:val="en-US"/>
        </w:rPr>
        <w:t xml:space="preserve"> of the</w:t>
      </w:r>
      <w:r w:rsidR="00C20053" w:rsidRPr="006F7FA3">
        <w:rPr>
          <w:rFonts w:eastAsia="Times New Roman" w:cs="Times New Roman"/>
          <w:sz w:val="24"/>
          <w:szCs w:val="24"/>
          <w:lang w:val="en-US"/>
        </w:rPr>
        <w:t>se</w:t>
      </w:r>
      <w:r w:rsidR="00FB34AA" w:rsidRPr="006F7FA3">
        <w:rPr>
          <w:rFonts w:eastAsia="Times New Roman" w:cs="Times New Roman"/>
          <w:sz w:val="24"/>
          <w:szCs w:val="24"/>
          <w:lang w:val="en-US"/>
        </w:rPr>
        <w:t xml:space="preserve"> model</w:t>
      </w:r>
      <w:r w:rsidR="00C20053" w:rsidRPr="006F7FA3">
        <w:rPr>
          <w:rFonts w:eastAsia="Times New Roman" w:cs="Times New Roman"/>
          <w:sz w:val="24"/>
          <w:szCs w:val="24"/>
          <w:lang w:val="en-US"/>
        </w:rPr>
        <w:t>s</w:t>
      </w:r>
      <w:r w:rsidR="00FB34AA" w:rsidRPr="006F7FA3">
        <w:rPr>
          <w:rFonts w:eastAsia="Times New Roman" w:cs="Times New Roman"/>
          <w:sz w:val="24"/>
          <w:szCs w:val="24"/>
          <w:lang w:val="en-US"/>
        </w:rPr>
        <w:t xml:space="preserve"> have notable influence on the aims and characteristics of crackdown oper</w:t>
      </w:r>
      <w:r w:rsidR="00CA72A8" w:rsidRPr="006F7FA3">
        <w:rPr>
          <w:rFonts w:eastAsia="Times New Roman" w:cs="Times New Roman"/>
          <w:sz w:val="24"/>
          <w:szCs w:val="24"/>
          <w:lang w:val="en-US"/>
        </w:rPr>
        <w:t>ations as they operate at street-level. In the UK, t</w:t>
      </w:r>
      <w:r w:rsidR="00AA34B7" w:rsidRPr="006F7FA3">
        <w:rPr>
          <w:rFonts w:cs="Times New Roman"/>
          <w:sz w:val="24"/>
          <w:szCs w:val="24"/>
        </w:rPr>
        <w:t xml:space="preserve">he </w:t>
      </w:r>
      <w:r w:rsidR="00FB34AA" w:rsidRPr="006F7FA3">
        <w:rPr>
          <w:rFonts w:cs="Times New Roman"/>
          <w:sz w:val="24"/>
          <w:szCs w:val="24"/>
        </w:rPr>
        <w:t xml:space="preserve">emergence of the </w:t>
      </w:r>
      <w:r w:rsidR="00D767B6" w:rsidRPr="006F7FA3">
        <w:rPr>
          <w:rFonts w:cs="Times New Roman"/>
          <w:sz w:val="24"/>
          <w:szCs w:val="24"/>
        </w:rPr>
        <w:t xml:space="preserve">community policing </w:t>
      </w:r>
      <w:r w:rsidR="002F51E3" w:rsidRPr="006F7FA3">
        <w:rPr>
          <w:rFonts w:cs="Times New Roman"/>
          <w:sz w:val="24"/>
          <w:szCs w:val="24"/>
        </w:rPr>
        <w:t>model</w:t>
      </w:r>
      <w:r w:rsidR="00CB2348" w:rsidRPr="006F7FA3">
        <w:rPr>
          <w:rFonts w:cs="Times New Roman"/>
          <w:sz w:val="24"/>
          <w:szCs w:val="24"/>
        </w:rPr>
        <w:t xml:space="preserve"> was</w:t>
      </w:r>
      <w:r w:rsidR="002F51E3" w:rsidRPr="006F7FA3">
        <w:rPr>
          <w:rFonts w:cs="Times New Roman"/>
          <w:sz w:val="24"/>
          <w:szCs w:val="24"/>
        </w:rPr>
        <w:t xml:space="preserve"> </w:t>
      </w:r>
      <w:r w:rsidR="0051330C" w:rsidRPr="006F7FA3">
        <w:rPr>
          <w:rFonts w:cs="Times New Roman"/>
          <w:sz w:val="24"/>
          <w:szCs w:val="24"/>
        </w:rPr>
        <w:t xml:space="preserve">first </w:t>
      </w:r>
      <w:r w:rsidR="00AA34B7" w:rsidRPr="006F7FA3">
        <w:rPr>
          <w:rFonts w:cs="Times New Roman"/>
          <w:sz w:val="24"/>
          <w:szCs w:val="24"/>
        </w:rPr>
        <w:t>triggered by an increasing frustration in the ineffectiveness of ‘reactive’</w:t>
      </w:r>
      <w:r w:rsidR="00642868" w:rsidRPr="006F7FA3">
        <w:rPr>
          <w:rFonts w:cs="Times New Roman"/>
          <w:sz w:val="24"/>
          <w:szCs w:val="24"/>
        </w:rPr>
        <w:t>,</w:t>
      </w:r>
      <w:r w:rsidR="00AA34B7" w:rsidRPr="006F7FA3">
        <w:rPr>
          <w:rFonts w:cs="Times New Roman"/>
          <w:sz w:val="24"/>
          <w:szCs w:val="24"/>
        </w:rPr>
        <w:t xml:space="preserve"> </w:t>
      </w:r>
      <w:r w:rsidR="005E5578" w:rsidRPr="006F7FA3">
        <w:rPr>
          <w:rFonts w:cs="Times New Roman"/>
          <w:sz w:val="24"/>
          <w:szCs w:val="24"/>
        </w:rPr>
        <w:t>‘crime fighting’ (</w:t>
      </w:r>
      <w:proofErr w:type="spellStart"/>
      <w:r w:rsidR="005E5578" w:rsidRPr="006F7FA3">
        <w:rPr>
          <w:rFonts w:cs="Times New Roman"/>
          <w:sz w:val="24"/>
          <w:szCs w:val="24"/>
        </w:rPr>
        <w:t>Cordner</w:t>
      </w:r>
      <w:proofErr w:type="spellEnd"/>
      <w:r w:rsidR="005E5578" w:rsidRPr="006F7FA3">
        <w:rPr>
          <w:rFonts w:cs="Times New Roman"/>
          <w:sz w:val="24"/>
          <w:szCs w:val="24"/>
        </w:rPr>
        <w:t xml:space="preserve">, 2014) </w:t>
      </w:r>
      <w:r w:rsidR="00AA34B7" w:rsidRPr="006F7FA3">
        <w:rPr>
          <w:rFonts w:cs="Times New Roman"/>
          <w:sz w:val="24"/>
          <w:szCs w:val="24"/>
        </w:rPr>
        <w:t xml:space="preserve">authoritarian policing cultures dominant in 1970’s Britain (Tilley, 2008). </w:t>
      </w:r>
      <w:r w:rsidR="00764131" w:rsidRPr="006F7FA3">
        <w:rPr>
          <w:rFonts w:cs="Times New Roman"/>
          <w:sz w:val="24"/>
          <w:szCs w:val="24"/>
        </w:rPr>
        <w:t xml:space="preserve">Given the </w:t>
      </w:r>
      <w:r w:rsidR="00336A4A" w:rsidRPr="006F7FA3">
        <w:rPr>
          <w:rFonts w:cs="Times New Roman"/>
          <w:sz w:val="24"/>
          <w:szCs w:val="24"/>
        </w:rPr>
        <w:t>increasing crime rates and spells of civil unrest</w:t>
      </w:r>
      <w:r w:rsidR="00764131" w:rsidRPr="006F7FA3">
        <w:rPr>
          <w:rFonts w:cs="Times New Roman"/>
          <w:sz w:val="24"/>
          <w:szCs w:val="24"/>
        </w:rPr>
        <w:t xml:space="preserve"> present in British society</w:t>
      </w:r>
      <w:r w:rsidR="00336A4A" w:rsidRPr="006F7FA3">
        <w:rPr>
          <w:rFonts w:cs="Times New Roman"/>
          <w:sz w:val="24"/>
          <w:szCs w:val="24"/>
        </w:rPr>
        <w:t xml:space="preserve">, an enlightened approach which recognised plurality and prioritised community engagement was </w:t>
      </w:r>
      <w:r w:rsidR="004A04FF" w:rsidRPr="006F7FA3">
        <w:rPr>
          <w:rFonts w:cs="Times New Roman"/>
          <w:sz w:val="24"/>
          <w:szCs w:val="24"/>
        </w:rPr>
        <w:t xml:space="preserve">deemed to be </w:t>
      </w:r>
      <w:r w:rsidR="00336A4A" w:rsidRPr="006F7FA3">
        <w:rPr>
          <w:rFonts w:cs="Times New Roman"/>
          <w:sz w:val="24"/>
          <w:szCs w:val="24"/>
        </w:rPr>
        <w:t xml:space="preserve">urgently </w:t>
      </w:r>
      <w:r w:rsidR="00B10961" w:rsidRPr="006F7FA3">
        <w:rPr>
          <w:rFonts w:cs="Times New Roman"/>
          <w:sz w:val="24"/>
          <w:szCs w:val="24"/>
        </w:rPr>
        <w:t xml:space="preserve">required (Alderson, 1979). </w:t>
      </w:r>
      <w:r w:rsidR="00E24CCE" w:rsidRPr="006F7FA3">
        <w:rPr>
          <w:rFonts w:cs="Times New Roman"/>
          <w:sz w:val="24"/>
          <w:szCs w:val="24"/>
          <w:lang w:val="en-US"/>
        </w:rPr>
        <w:t>Community p</w:t>
      </w:r>
      <w:r w:rsidR="00CA72A8" w:rsidRPr="006F7FA3">
        <w:rPr>
          <w:rFonts w:cs="Times New Roman"/>
          <w:sz w:val="24"/>
          <w:szCs w:val="24"/>
          <w:lang w:val="en-US"/>
        </w:rPr>
        <w:t xml:space="preserve">olicing has </w:t>
      </w:r>
      <w:r w:rsidR="006F0F63" w:rsidRPr="006F7FA3">
        <w:rPr>
          <w:rFonts w:cs="Times New Roman"/>
          <w:sz w:val="24"/>
          <w:szCs w:val="24"/>
          <w:lang w:val="en-US"/>
        </w:rPr>
        <w:t>been refer</w:t>
      </w:r>
      <w:r w:rsidR="00580189" w:rsidRPr="006F7FA3">
        <w:rPr>
          <w:rFonts w:cs="Times New Roman"/>
          <w:sz w:val="24"/>
          <w:szCs w:val="24"/>
          <w:lang w:val="en-US"/>
        </w:rPr>
        <w:t xml:space="preserve">red to as a ‘chameleon concept’ and </w:t>
      </w:r>
      <w:r w:rsidR="006F0F63" w:rsidRPr="006F7FA3">
        <w:rPr>
          <w:rFonts w:cs="Times New Roman"/>
          <w:sz w:val="24"/>
          <w:szCs w:val="24"/>
          <w:lang w:val="en-US"/>
        </w:rPr>
        <w:t xml:space="preserve">at its broadest, it can be usefully understood as </w:t>
      </w:r>
      <w:r w:rsidR="001A52BD" w:rsidRPr="006F7FA3">
        <w:rPr>
          <w:rFonts w:cs="Times New Roman"/>
          <w:sz w:val="24"/>
          <w:szCs w:val="24"/>
          <w:lang w:val="en-US"/>
        </w:rPr>
        <w:t>representing</w:t>
      </w:r>
      <w:r w:rsidR="00C84C96" w:rsidRPr="006F7FA3">
        <w:rPr>
          <w:rFonts w:cs="Times New Roman"/>
          <w:sz w:val="24"/>
          <w:szCs w:val="24"/>
          <w:lang w:val="en-US"/>
        </w:rPr>
        <w:t xml:space="preserve"> an iconic style of policing in which the police are</w:t>
      </w:r>
      <w:r w:rsidR="001A52BD" w:rsidRPr="006F7FA3">
        <w:rPr>
          <w:rFonts w:cs="Times New Roman"/>
          <w:sz w:val="24"/>
          <w:szCs w:val="24"/>
          <w:lang w:val="en-US"/>
        </w:rPr>
        <w:t xml:space="preserve"> closely engaged</w:t>
      </w:r>
      <w:r w:rsidR="00FE08D6" w:rsidRPr="006F7FA3">
        <w:rPr>
          <w:rFonts w:cs="Times New Roman"/>
          <w:sz w:val="24"/>
          <w:szCs w:val="24"/>
          <w:lang w:val="en-US"/>
        </w:rPr>
        <w:t xml:space="preserve"> with the pub</w:t>
      </w:r>
      <w:r w:rsidR="001A52BD" w:rsidRPr="006F7FA3">
        <w:rPr>
          <w:rFonts w:cs="Times New Roman"/>
          <w:sz w:val="24"/>
          <w:szCs w:val="24"/>
          <w:lang w:val="en-US"/>
        </w:rPr>
        <w:t>lic</w:t>
      </w:r>
      <w:r w:rsidR="00C84C96" w:rsidRPr="006F7FA3">
        <w:rPr>
          <w:rFonts w:cs="Times New Roman"/>
          <w:sz w:val="24"/>
          <w:szCs w:val="24"/>
          <w:lang w:val="en-US"/>
        </w:rPr>
        <w:t>, know their concerns from regular everyday contacts, and act on them in accord with the community’s wishes</w:t>
      </w:r>
      <w:r w:rsidR="006F0F63" w:rsidRPr="006F7FA3">
        <w:rPr>
          <w:rFonts w:cs="Times New Roman"/>
          <w:sz w:val="24"/>
          <w:szCs w:val="24"/>
          <w:lang w:val="en-US"/>
        </w:rPr>
        <w:t xml:space="preserve"> (Fielding, 2005)</w:t>
      </w:r>
      <w:r w:rsidR="00923141" w:rsidRPr="006F7FA3">
        <w:rPr>
          <w:rFonts w:cs="Times New Roman"/>
          <w:sz w:val="24"/>
          <w:szCs w:val="24"/>
          <w:lang w:val="en-US"/>
        </w:rPr>
        <w:t xml:space="preserve">. </w:t>
      </w:r>
      <w:r w:rsidR="005E4941" w:rsidRPr="006F7FA3">
        <w:rPr>
          <w:rFonts w:cs="Times New Roman"/>
          <w:sz w:val="24"/>
          <w:szCs w:val="24"/>
          <w:lang w:val="en-US"/>
        </w:rPr>
        <w:t xml:space="preserve">The abolishment of policing authorities and the subsequent implementation and election of Police Crime </w:t>
      </w:r>
      <w:r w:rsidR="009A79F1" w:rsidRPr="006F7FA3">
        <w:rPr>
          <w:rFonts w:cs="Times New Roman"/>
          <w:sz w:val="24"/>
          <w:szCs w:val="24"/>
          <w:lang w:val="en-US"/>
        </w:rPr>
        <w:t>Commissioners</w:t>
      </w:r>
      <w:r w:rsidR="00C45853" w:rsidRPr="006F7FA3">
        <w:rPr>
          <w:rFonts w:cs="Times New Roman"/>
          <w:sz w:val="24"/>
          <w:szCs w:val="24"/>
          <w:lang w:val="en-US"/>
        </w:rPr>
        <w:t xml:space="preserve"> </w:t>
      </w:r>
      <w:r w:rsidR="00CA72A8" w:rsidRPr="006F7FA3">
        <w:rPr>
          <w:rFonts w:cs="Times New Roman"/>
          <w:sz w:val="24"/>
          <w:szCs w:val="24"/>
          <w:lang w:val="en-US"/>
        </w:rPr>
        <w:t>(PCC’s)</w:t>
      </w:r>
      <w:r w:rsidR="006B0C0E" w:rsidRPr="006F7FA3">
        <w:rPr>
          <w:rFonts w:cs="Times New Roman"/>
          <w:sz w:val="24"/>
          <w:szCs w:val="24"/>
          <w:lang w:val="en-US"/>
        </w:rPr>
        <w:t xml:space="preserve"> (2012</w:t>
      </w:r>
      <w:r w:rsidR="00C45853" w:rsidRPr="006F7FA3">
        <w:rPr>
          <w:rFonts w:cs="Times New Roman"/>
          <w:sz w:val="24"/>
          <w:szCs w:val="24"/>
          <w:lang w:val="en-US"/>
        </w:rPr>
        <w:t>)</w:t>
      </w:r>
      <w:r w:rsidR="005E4941" w:rsidRPr="006F7FA3">
        <w:rPr>
          <w:rFonts w:cs="Times New Roman"/>
          <w:sz w:val="24"/>
          <w:szCs w:val="24"/>
          <w:lang w:val="en-US"/>
        </w:rPr>
        <w:t xml:space="preserve"> throug</w:t>
      </w:r>
      <w:r w:rsidR="00CD6860" w:rsidRPr="006F7FA3">
        <w:rPr>
          <w:rFonts w:cs="Times New Roman"/>
          <w:sz w:val="24"/>
          <w:szCs w:val="24"/>
          <w:lang w:val="en-US"/>
        </w:rPr>
        <w:t>h the supplementary vote system</w:t>
      </w:r>
      <w:r w:rsidR="00F32EEE" w:rsidRPr="006F7FA3">
        <w:rPr>
          <w:rFonts w:cs="Times New Roman"/>
          <w:sz w:val="24"/>
          <w:szCs w:val="24"/>
          <w:lang w:val="en-US"/>
        </w:rPr>
        <w:t>,</w:t>
      </w:r>
      <w:r w:rsidR="005E4941" w:rsidRPr="006F7FA3">
        <w:rPr>
          <w:rFonts w:cs="Times New Roman"/>
          <w:sz w:val="24"/>
          <w:szCs w:val="24"/>
          <w:lang w:val="en-US"/>
        </w:rPr>
        <w:t xml:space="preserve"> has only served to increase representation of the community voice</w:t>
      </w:r>
      <w:r w:rsidR="00C45853" w:rsidRPr="006F7FA3">
        <w:rPr>
          <w:rFonts w:cs="Times New Roman"/>
          <w:sz w:val="24"/>
          <w:szCs w:val="24"/>
          <w:lang w:val="en-US"/>
        </w:rPr>
        <w:t xml:space="preserve"> </w:t>
      </w:r>
      <w:r w:rsidR="005E4941" w:rsidRPr="006F7FA3">
        <w:rPr>
          <w:rFonts w:cs="Times New Roman"/>
          <w:sz w:val="24"/>
          <w:szCs w:val="24"/>
          <w:lang w:val="en-US"/>
        </w:rPr>
        <w:t>(Wells, 2016)</w:t>
      </w:r>
      <w:r w:rsidR="00C45853" w:rsidRPr="006F7FA3">
        <w:rPr>
          <w:rFonts w:cs="Times New Roman"/>
          <w:sz w:val="24"/>
          <w:szCs w:val="24"/>
          <w:lang w:val="en-US"/>
        </w:rPr>
        <w:t xml:space="preserve">. The significance of this </w:t>
      </w:r>
      <w:proofErr w:type="spellStart"/>
      <w:r w:rsidR="000A4D10" w:rsidRPr="006F7FA3">
        <w:rPr>
          <w:rFonts w:cs="Times New Roman"/>
          <w:sz w:val="24"/>
          <w:szCs w:val="24"/>
          <w:lang w:val="en-US"/>
        </w:rPr>
        <w:t>organis</w:t>
      </w:r>
      <w:r w:rsidR="000A6ED0" w:rsidRPr="006F7FA3">
        <w:rPr>
          <w:rFonts w:cs="Times New Roman"/>
          <w:sz w:val="24"/>
          <w:szCs w:val="24"/>
          <w:lang w:val="en-US"/>
        </w:rPr>
        <w:t>ational</w:t>
      </w:r>
      <w:proofErr w:type="spellEnd"/>
      <w:r w:rsidR="000A6ED0" w:rsidRPr="006F7FA3">
        <w:rPr>
          <w:rFonts w:cs="Times New Roman"/>
          <w:sz w:val="24"/>
          <w:szCs w:val="24"/>
          <w:lang w:val="en-US"/>
        </w:rPr>
        <w:t xml:space="preserve"> shift has</w:t>
      </w:r>
      <w:r w:rsidR="00C45853" w:rsidRPr="006F7FA3">
        <w:rPr>
          <w:rFonts w:cs="Times New Roman"/>
          <w:sz w:val="24"/>
          <w:szCs w:val="24"/>
          <w:lang w:val="en-US"/>
        </w:rPr>
        <w:t xml:space="preserve"> obvious relevance to </w:t>
      </w:r>
      <w:r w:rsidR="000A6ED0" w:rsidRPr="006F7FA3">
        <w:rPr>
          <w:rFonts w:cs="Times New Roman"/>
          <w:sz w:val="24"/>
          <w:szCs w:val="24"/>
          <w:lang w:val="en-US"/>
        </w:rPr>
        <w:t>policy and local policing priorities</w:t>
      </w:r>
      <w:r w:rsidR="00C23067" w:rsidRPr="006F7FA3">
        <w:rPr>
          <w:rFonts w:cs="Times New Roman"/>
          <w:sz w:val="24"/>
          <w:szCs w:val="24"/>
          <w:lang w:val="en-US"/>
        </w:rPr>
        <w:t>,</w:t>
      </w:r>
      <w:r w:rsidR="00227AA1" w:rsidRPr="006F7FA3">
        <w:rPr>
          <w:rFonts w:cs="Times New Roman"/>
          <w:sz w:val="24"/>
          <w:szCs w:val="24"/>
          <w:lang w:val="en-US"/>
        </w:rPr>
        <w:t xml:space="preserve"> </w:t>
      </w:r>
      <w:r w:rsidR="00E50161" w:rsidRPr="006F7FA3">
        <w:rPr>
          <w:rFonts w:cs="Times New Roman"/>
          <w:sz w:val="24"/>
          <w:szCs w:val="24"/>
          <w:lang w:val="en-US"/>
        </w:rPr>
        <w:t xml:space="preserve">namely, </w:t>
      </w:r>
      <w:r w:rsidR="00E02928" w:rsidRPr="006F7FA3">
        <w:rPr>
          <w:rFonts w:cs="Times New Roman"/>
          <w:sz w:val="24"/>
          <w:szCs w:val="24"/>
          <w:lang w:val="en-US"/>
        </w:rPr>
        <w:t>the potential</w:t>
      </w:r>
      <w:r w:rsidR="00F32EEE" w:rsidRPr="006F7FA3">
        <w:rPr>
          <w:rFonts w:cs="Times New Roman"/>
          <w:sz w:val="24"/>
          <w:szCs w:val="24"/>
          <w:lang w:val="en-US"/>
        </w:rPr>
        <w:t xml:space="preserve"> for</w:t>
      </w:r>
      <w:r w:rsidR="000A6ED0" w:rsidRPr="006F7FA3">
        <w:rPr>
          <w:rFonts w:cs="Times New Roman"/>
          <w:sz w:val="24"/>
          <w:szCs w:val="24"/>
          <w:lang w:val="en-US"/>
        </w:rPr>
        <w:t xml:space="preserve"> PCC’s </w:t>
      </w:r>
      <w:r w:rsidR="00F32EEE" w:rsidRPr="006F7FA3">
        <w:rPr>
          <w:rFonts w:cs="Times New Roman"/>
          <w:sz w:val="24"/>
          <w:szCs w:val="24"/>
          <w:lang w:val="en-US"/>
        </w:rPr>
        <w:t xml:space="preserve">to </w:t>
      </w:r>
      <w:r w:rsidR="005E4941" w:rsidRPr="006F7FA3">
        <w:rPr>
          <w:rFonts w:eastAsia="Times New Roman" w:cs="Times New Roman"/>
          <w:sz w:val="24"/>
          <w:szCs w:val="24"/>
          <w:lang w:val="en-US"/>
        </w:rPr>
        <w:t>simply endorse populist policies that will appeal to th</w:t>
      </w:r>
      <w:r w:rsidR="00DA6E22" w:rsidRPr="006F7FA3">
        <w:rPr>
          <w:rFonts w:eastAsia="Times New Roman" w:cs="Times New Roman"/>
          <w:sz w:val="24"/>
          <w:szCs w:val="24"/>
          <w:lang w:val="en-US"/>
        </w:rPr>
        <w:t>e widest audience (Loader, 2013</w:t>
      </w:r>
      <w:r w:rsidR="005E4941" w:rsidRPr="006F7FA3">
        <w:rPr>
          <w:rFonts w:eastAsia="Times New Roman" w:cs="Times New Roman"/>
          <w:sz w:val="24"/>
          <w:szCs w:val="24"/>
          <w:lang w:val="en-US"/>
        </w:rPr>
        <w:t>)</w:t>
      </w:r>
      <w:r w:rsidR="00227AA1" w:rsidRPr="006F7FA3">
        <w:rPr>
          <w:rFonts w:eastAsia="Times New Roman" w:cs="Times New Roman"/>
          <w:sz w:val="24"/>
          <w:szCs w:val="24"/>
          <w:lang w:val="en-US"/>
        </w:rPr>
        <w:t>.</w:t>
      </w:r>
      <w:r w:rsidR="00F32EEE" w:rsidRPr="006F7FA3">
        <w:rPr>
          <w:rFonts w:eastAsia="Times New Roman" w:cs="Times New Roman"/>
          <w:sz w:val="24"/>
          <w:szCs w:val="24"/>
          <w:lang w:val="en-US"/>
        </w:rPr>
        <w:t xml:space="preserve"> </w:t>
      </w:r>
      <w:r w:rsidR="00764C77" w:rsidRPr="006F7FA3">
        <w:rPr>
          <w:rFonts w:eastAsia="Times New Roman" w:cs="Times New Roman"/>
          <w:sz w:val="24"/>
          <w:szCs w:val="24"/>
          <w:lang w:val="en-US"/>
        </w:rPr>
        <w:t xml:space="preserve">Increases in </w:t>
      </w:r>
      <w:r w:rsidR="00227AA1" w:rsidRPr="006F7FA3">
        <w:rPr>
          <w:rFonts w:eastAsia="Times New Roman" w:cs="Times New Roman"/>
          <w:sz w:val="24"/>
          <w:szCs w:val="24"/>
          <w:lang w:val="en-US"/>
        </w:rPr>
        <w:t xml:space="preserve">opportunities for </w:t>
      </w:r>
      <w:r w:rsidR="00510FEF" w:rsidRPr="006F7FA3">
        <w:rPr>
          <w:rFonts w:eastAsia="Times New Roman" w:cs="Times New Roman"/>
          <w:sz w:val="24"/>
          <w:szCs w:val="24"/>
          <w:lang w:val="en-US"/>
        </w:rPr>
        <w:t>the public to shape the policing agenda at local level</w:t>
      </w:r>
      <w:r w:rsidR="00764C77" w:rsidRPr="006F7FA3">
        <w:rPr>
          <w:rFonts w:eastAsia="Times New Roman" w:cs="Times New Roman"/>
          <w:sz w:val="24"/>
          <w:szCs w:val="24"/>
          <w:lang w:val="en-US"/>
        </w:rPr>
        <w:t xml:space="preserve"> might be considered problematic in a number of ways</w:t>
      </w:r>
      <w:r w:rsidR="00510FEF" w:rsidRPr="006F7FA3">
        <w:rPr>
          <w:rFonts w:eastAsia="Times New Roman" w:cs="Times New Roman"/>
          <w:sz w:val="24"/>
          <w:szCs w:val="24"/>
          <w:lang w:val="en-US"/>
        </w:rPr>
        <w:t xml:space="preserve">; </w:t>
      </w:r>
      <w:r w:rsidR="00764C77" w:rsidRPr="006F7FA3">
        <w:rPr>
          <w:rFonts w:eastAsia="Times New Roman" w:cs="Times New Roman"/>
          <w:sz w:val="24"/>
          <w:szCs w:val="24"/>
          <w:lang w:val="en-US"/>
        </w:rPr>
        <w:t xml:space="preserve">but </w:t>
      </w:r>
      <w:r w:rsidR="00510FEF" w:rsidRPr="006F7FA3">
        <w:rPr>
          <w:rFonts w:eastAsia="Times New Roman" w:cs="Times New Roman"/>
          <w:sz w:val="24"/>
          <w:szCs w:val="24"/>
          <w:lang w:val="en-US"/>
        </w:rPr>
        <w:t>as Muir and Loader (2011) have warned,</w:t>
      </w:r>
      <w:r w:rsidR="00B57BF9" w:rsidRPr="006F7FA3">
        <w:rPr>
          <w:rFonts w:eastAsia="Times New Roman" w:cs="Times New Roman"/>
          <w:sz w:val="24"/>
          <w:szCs w:val="24"/>
          <w:lang w:val="en-US"/>
        </w:rPr>
        <w:t xml:space="preserve"> perhaps most alarming is the potential for these partnerships to subject </w:t>
      </w:r>
      <w:r w:rsidR="005E4941" w:rsidRPr="006F7FA3">
        <w:rPr>
          <w:rFonts w:eastAsia="Times New Roman" w:cs="Times New Roman"/>
          <w:sz w:val="24"/>
          <w:szCs w:val="24"/>
          <w:lang w:val="en-US"/>
        </w:rPr>
        <w:t xml:space="preserve">minority groups to </w:t>
      </w:r>
      <w:r w:rsidR="00B736F1" w:rsidRPr="006F7FA3">
        <w:rPr>
          <w:rFonts w:eastAsia="Times New Roman" w:cs="Times New Roman"/>
          <w:sz w:val="24"/>
          <w:szCs w:val="24"/>
          <w:lang w:val="en-US"/>
        </w:rPr>
        <w:t>populist crackdowns on crime</w:t>
      </w:r>
      <w:r w:rsidR="00DA6E22" w:rsidRPr="006F7FA3">
        <w:rPr>
          <w:rFonts w:eastAsia="Times New Roman" w:cs="Times New Roman"/>
          <w:sz w:val="24"/>
          <w:szCs w:val="24"/>
          <w:lang w:val="en-US"/>
        </w:rPr>
        <w:t>.</w:t>
      </w:r>
      <w:r w:rsidR="005E4941" w:rsidRPr="006F7FA3">
        <w:rPr>
          <w:rFonts w:eastAsia="Times New Roman" w:cs="Times New Roman"/>
          <w:sz w:val="24"/>
          <w:szCs w:val="24"/>
          <w:lang w:val="en-US"/>
        </w:rPr>
        <w:t xml:space="preserve"> </w:t>
      </w:r>
    </w:p>
    <w:p w14:paraId="2774ED2A" w14:textId="78DCD152" w:rsidR="00701C39" w:rsidRPr="006F7FA3" w:rsidRDefault="005C6A27" w:rsidP="00840AB2">
      <w:pPr>
        <w:widowControl w:val="0"/>
        <w:tabs>
          <w:tab w:val="left" w:pos="220"/>
          <w:tab w:val="left" w:pos="720"/>
        </w:tabs>
        <w:autoSpaceDE w:val="0"/>
        <w:autoSpaceDN w:val="0"/>
        <w:adjustRightInd w:val="0"/>
        <w:spacing w:after="320" w:line="360" w:lineRule="auto"/>
        <w:jc w:val="both"/>
        <w:rPr>
          <w:rFonts w:eastAsia="Times New Roman" w:cs="Times New Roman"/>
          <w:sz w:val="24"/>
          <w:szCs w:val="24"/>
          <w:lang w:val="en-US"/>
        </w:rPr>
      </w:pPr>
      <w:r w:rsidRPr="006F7FA3">
        <w:rPr>
          <w:rFonts w:eastAsia="Times New Roman" w:cs="Times New Roman"/>
          <w:sz w:val="24"/>
          <w:szCs w:val="24"/>
          <w:lang w:val="en-US"/>
        </w:rPr>
        <w:t>While the values and ethos of community policing</w:t>
      </w:r>
      <w:r w:rsidR="00961C65" w:rsidRPr="006F7FA3">
        <w:rPr>
          <w:rFonts w:eastAsia="Times New Roman" w:cs="Times New Roman"/>
          <w:sz w:val="24"/>
          <w:szCs w:val="24"/>
          <w:lang w:val="en-US"/>
        </w:rPr>
        <w:t xml:space="preserve"> are bound</w:t>
      </w:r>
      <w:r w:rsidR="00E57841" w:rsidRPr="006F7FA3">
        <w:rPr>
          <w:rFonts w:eastAsia="Times New Roman" w:cs="Times New Roman"/>
          <w:sz w:val="24"/>
          <w:szCs w:val="24"/>
          <w:lang w:val="en-US"/>
        </w:rPr>
        <w:t xml:space="preserve"> up</w:t>
      </w:r>
      <w:r w:rsidR="00961C65" w:rsidRPr="006F7FA3">
        <w:rPr>
          <w:rFonts w:eastAsia="Times New Roman" w:cs="Times New Roman"/>
          <w:sz w:val="24"/>
          <w:szCs w:val="24"/>
          <w:lang w:val="en-US"/>
        </w:rPr>
        <w:t xml:space="preserve"> with </w:t>
      </w:r>
      <w:r w:rsidR="00115E23" w:rsidRPr="006F7FA3">
        <w:rPr>
          <w:rFonts w:eastAsia="Times New Roman" w:cs="Times New Roman"/>
          <w:sz w:val="24"/>
          <w:szCs w:val="24"/>
          <w:lang w:val="en-US"/>
        </w:rPr>
        <w:t>assemblages</w:t>
      </w:r>
      <w:r w:rsidR="00E57841" w:rsidRPr="006F7FA3">
        <w:rPr>
          <w:rFonts w:eastAsia="Times New Roman" w:cs="Times New Roman"/>
          <w:sz w:val="24"/>
          <w:szCs w:val="24"/>
          <w:lang w:val="en-US"/>
        </w:rPr>
        <w:t xml:space="preserve"> </w:t>
      </w:r>
      <w:r w:rsidR="00961C65" w:rsidRPr="006F7FA3">
        <w:rPr>
          <w:rFonts w:eastAsia="Times New Roman" w:cs="Times New Roman"/>
          <w:sz w:val="24"/>
          <w:szCs w:val="24"/>
          <w:lang w:val="en-US"/>
        </w:rPr>
        <w:t xml:space="preserve">of community, citizen focus and partnership working, </w:t>
      </w:r>
      <w:r w:rsidR="00C84C96" w:rsidRPr="006F7FA3">
        <w:rPr>
          <w:rFonts w:eastAsia="Times New Roman" w:cs="Times New Roman"/>
          <w:sz w:val="24"/>
          <w:szCs w:val="24"/>
          <w:lang w:val="en-US"/>
        </w:rPr>
        <w:t xml:space="preserve">in practice, </w:t>
      </w:r>
      <w:r w:rsidR="00961C65" w:rsidRPr="006F7FA3">
        <w:rPr>
          <w:rFonts w:eastAsia="Times New Roman" w:cs="Times New Roman"/>
          <w:sz w:val="24"/>
          <w:szCs w:val="24"/>
          <w:lang w:val="en-US"/>
        </w:rPr>
        <w:t>community policing strategy tend</w:t>
      </w:r>
      <w:r w:rsidR="00C84C96" w:rsidRPr="006F7FA3">
        <w:rPr>
          <w:rFonts w:eastAsia="Times New Roman" w:cs="Times New Roman"/>
          <w:sz w:val="24"/>
          <w:szCs w:val="24"/>
          <w:lang w:val="en-US"/>
        </w:rPr>
        <w:t>s</w:t>
      </w:r>
      <w:r w:rsidR="00961C65" w:rsidRPr="006F7FA3">
        <w:rPr>
          <w:rFonts w:eastAsia="Times New Roman" w:cs="Times New Roman"/>
          <w:sz w:val="24"/>
          <w:szCs w:val="24"/>
          <w:lang w:val="en-US"/>
        </w:rPr>
        <w:t xml:space="preserve"> to adopt mode</w:t>
      </w:r>
      <w:r w:rsidR="009A3CE1" w:rsidRPr="006F7FA3">
        <w:rPr>
          <w:rFonts w:eastAsia="Times New Roman" w:cs="Times New Roman"/>
          <w:sz w:val="24"/>
          <w:szCs w:val="24"/>
          <w:lang w:val="en-US"/>
        </w:rPr>
        <w:t>ls that have a geographic focus, an emphasis on prevention</w:t>
      </w:r>
      <w:r w:rsidR="00A61702" w:rsidRPr="006F7FA3">
        <w:rPr>
          <w:rFonts w:eastAsia="Times New Roman" w:cs="Times New Roman"/>
          <w:sz w:val="24"/>
          <w:szCs w:val="24"/>
          <w:lang w:val="en-US"/>
        </w:rPr>
        <w:t>,</w:t>
      </w:r>
      <w:r w:rsidR="009A3CE1" w:rsidRPr="006F7FA3">
        <w:rPr>
          <w:rFonts w:eastAsia="Times New Roman" w:cs="Times New Roman"/>
          <w:sz w:val="24"/>
          <w:szCs w:val="24"/>
          <w:lang w:val="en-US"/>
        </w:rPr>
        <w:t xml:space="preserve"> and</w:t>
      </w:r>
      <w:r w:rsidR="00C84C96" w:rsidRPr="006F7FA3">
        <w:rPr>
          <w:rFonts w:eastAsia="Times New Roman" w:cs="Times New Roman"/>
          <w:sz w:val="24"/>
          <w:szCs w:val="24"/>
          <w:lang w:val="en-US"/>
        </w:rPr>
        <w:t xml:space="preserve"> </w:t>
      </w:r>
      <w:r w:rsidR="00675C4E" w:rsidRPr="006F7FA3">
        <w:rPr>
          <w:rFonts w:eastAsia="Times New Roman" w:cs="Times New Roman"/>
          <w:sz w:val="24"/>
          <w:szCs w:val="24"/>
          <w:lang w:val="en-US"/>
        </w:rPr>
        <w:t xml:space="preserve">a </w:t>
      </w:r>
      <w:r w:rsidR="00C84C96" w:rsidRPr="006F7FA3">
        <w:rPr>
          <w:rFonts w:eastAsia="Times New Roman" w:cs="Times New Roman"/>
          <w:sz w:val="24"/>
          <w:szCs w:val="24"/>
          <w:lang w:val="en-US"/>
        </w:rPr>
        <w:t>‘face to face’</w:t>
      </w:r>
      <w:r w:rsidR="00DE3F37" w:rsidRPr="006F7FA3">
        <w:rPr>
          <w:rFonts w:eastAsia="Times New Roman" w:cs="Times New Roman"/>
          <w:sz w:val="24"/>
          <w:szCs w:val="24"/>
          <w:lang w:val="en-US"/>
        </w:rPr>
        <w:t xml:space="preserve"> approach</w:t>
      </w:r>
      <w:r w:rsidR="00C84C96" w:rsidRPr="006F7FA3">
        <w:rPr>
          <w:rFonts w:eastAsia="Times New Roman" w:cs="Times New Roman"/>
          <w:sz w:val="24"/>
          <w:szCs w:val="24"/>
          <w:lang w:val="en-US"/>
        </w:rPr>
        <w:t xml:space="preserve"> (</w:t>
      </w:r>
      <w:proofErr w:type="spellStart"/>
      <w:r w:rsidR="00C84C96" w:rsidRPr="006F7FA3">
        <w:rPr>
          <w:rFonts w:eastAsia="Times New Roman" w:cs="Times New Roman"/>
          <w:sz w:val="24"/>
          <w:szCs w:val="24"/>
          <w:lang w:val="en-US"/>
        </w:rPr>
        <w:t>Cordner</w:t>
      </w:r>
      <w:proofErr w:type="spellEnd"/>
      <w:r w:rsidR="00C84C96" w:rsidRPr="006F7FA3">
        <w:rPr>
          <w:rFonts w:eastAsia="Times New Roman" w:cs="Times New Roman"/>
          <w:sz w:val="24"/>
          <w:szCs w:val="24"/>
          <w:lang w:val="en-US"/>
        </w:rPr>
        <w:t>, 2014).</w:t>
      </w:r>
      <w:r w:rsidR="00E50161" w:rsidRPr="006F7FA3">
        <w:rPr>
          <w:rFonts w:eastAsia="Times New Roman" w:cs="Times New Roman"/>
          <w:sz w:val="24"/>
          <w:szCs w:val="24"/>
          <w:lang w:val="en-US"/>
        </w:rPr>
        <w:t xml:space="preserve"> </w:t>
      </w:r>
      <w:r w:rsidR="005B01FF" w:rsidRPr="006F7FA3">
        <w:rPr>
          <w:rFonts w:cs="Times New Roman"/>
          <w:sz w:val="24"/>
          <w:szCs w:val="24"/>
          <w:lang w:val="en-US"/>
        </w:rPr>
        <w:t>Much like the reassurance</w:t>
      </w:r>
      <w:r w:rsidR="007D337A" w:rsidRPr="006F7FA3">
        <w:rPr>
          <w:rFonts w:cs="Times New Roman"/>
          <w:sz w:val="24"/>
          <w:szCs w:val="24"/>
          <w:lang w:val="en-US"/>
        </w:rPr>
        <w:t xml:space="preserve"> policing methodology, at ground level </w:t>
      </w:r>
      <w:r w:rsidR="00EB6E02" w:rsidRPr="006F7FA3">
        <w:rPr>
          <w:rFonts w:cs="Times New Roman"/>
          <w:sz w:val="24"/>
          <w:szCs w:val="24"/>
          <w:lang w:val="en-US"/>
        </w:rPr>
        <w:t xml:space="preserve">neighborhood policing </w:t>
      </w:r>
      <w:proofErr w:type="spellStart"/>
      <w:r w:rsidR="00EB6E02" w:rsidRPr="006F7FA3">
        <w:rPr>
          <w:rFonts w:eastAsia="Times New Roman" w:cs="Times New Roman"/>
          <w:sz w:val="24"/>
          <w:szCs w:val="24"/>
          <w:lang w:val="en-US"/>
        </w:rPr>
        <w:t>favours</w:t>
      </w:r>
      <w:proofErr w:type="spellEnd"/>
      <w:r w:rsidR="00EB6E02" w:rsidRPr="006F7FA3">
        <w:rPr>
          <w:rFonts w:eastAsia="Times New Roman" w:cs="Times New Roman"/>
          <w:sz w:val="24"/>
          <w:szCs w:val="24"/>
          <w:lang w:val="en-US"/>
        </w:rPr>
        <w:t xml:space="preserve"> </w:t>
      </w:r>
      <w:r w:rsidR="00785149" w:rsidRPr="006F7FA3">
        <w:rPr>
          <w:rFonts w:eastAsia="Times New Roman" w:cs="Times New Roman"/>
          <w:sz w:val="24"/>
          <w:szCs w:val="24"/>
          <w:lang w:val="en-US"/>
        </w:rPr>
        <w:t xml:space="preserve">‘face to face’ methods and </w:t>
      </w:r>
      <w:r w:rsidR="00EB6E02" w:rsidRPr="006F7FA3">
        <w:rPr>
          <w:rFonts w:eastAsia="Times New Roman" w:cs="Times New Roman"/>
          <w:sz w:val="24"/>
          <w:szCs w:val="24"/>
          <w:lang w:val="en-US"/>
        </w:rPr>
        <w:t xml:space="preserve">community </w:t>
      </w:r>
      <w:r w:rsidR="007D337A" w:rsidRPr="006F7FA3">
        <w:rPr>
          <w:rFonts w:eastAsia="Times New Roman" w:cs="Times New Roman"/>
          <w:sz w:val="24"/>
          <w:szCs w:val="24"/>
          <w:lang w:val="en-US"/>
        </w:rPr>
        <w:t>patrol - tactics which are also</w:t>
      </w:r>
      <w:r w:rsidR="0027451B" w:rsidRPr="006F7FA3">
        <w:rPr>
          <w:rFonts w:eastAsia="Times New Roman" w:cs="Times New Roman"/>
          <w:sz w:val="24"/>
          <w:szCs w:val="24"/>
          <w:lang w:val="en-US"/>
        </w:rPr>
        <w:t xml:space="preserve"> central to the </w:t>
      </w:r>
      <w:proofErr w:type="spellStart"/>
      <w:r w:rsidR="005B01FF" w:rsidRPr="006F7FA3">
        <w:rPr>
          <w:rFonts w:eastAsia="Times New Roman" w:cs="Times New Roman"/>
          <w:sz w:val="24"/>
          <w:szCs w:val="24"/>
          <w:lang w:val="en-US"/>
        </w:rPr>
        <w:t>realisation</w:t>
      </w:r>
      <w:proofErr w:type="spellEnd"/>
      <w:r w:rsidR="0027451B" w:rsidRPr="006F7FA3">
        <w:rPr>
          <w:rFonts w:eastAsia="Times New Roman" w:cs="Times New Roman"/>
          <w:sz w:val="24"/>
          <w:szCs w:val="24"/>
          <w:lang w:val="en-US"/>
        </w:rPr>
        <w:t xml:space="preserve"> of the crackdown operation</w:t>
      </w:r>
      <w:r w:rsidR="00785149" w:rsidRPr="006F7FA3">
        <w:rPr>
          <w:rFonts w:eastAsia="Times New Roman" w:cs="Times New Roman"/>
          <w:sz w:val="24"/>
          <w:szCs w:val="24"/>
          <w:lang w:val="en-US"/>
        </w:rPr>
        <w:t>.</w:t>
      </w:r>
      <w:r w:rsidR="00DC5542" w:rsidRPr="006F7FA3">
        <w:rPr>
          <w:rFonts w:eastAsia="Times New Roman" w:cs="Times New Roman"/>
          <w:sz w:val="24"/>
          <w:szCs w:val="24"/>
          <w:lang w:val="en-US"/>
        </w:rPr>
        <w:t xml:space="preserve"> Many of the specific actions pursued through crackdown operation depend on </w:t>
      </w:r>
      <w:r w:rsidR="005B01FF" w:rsidRPr="006F7FA3">
        <w:rPr>
          <w:rFonts w:eastAsia="Times New Roman" w:cs="Times New Roman"/>
          <w:sz w:val="24"/>
          <w:szCs w:val="24"/>
          <w:lang w:val="en-US"/>
        </w:rPr>
        <w:t>procedures</w:t>
      </w:r>
      <w:r w:rsidR="00DC5542" w:rsidRPr="006F7FA3">
        <w:rPr>
          <w:rFonts w:eastAsia="Times New Roman" w:cs="Times New Roman"/>
          <w:sz w:val="24"/>
          <w:szCs w:val="24"/>
          <w:lang w:val="en-US"/>
        </w:rPr>
        <w:t xml:space="preserve"> highly visible to the community</w:t>
      </w:r>
      <w:r w:rsidR="00642868" w:rsidRPr="006F7FA3">
        <w:rPr>
          <w:rFonts w:eastAsia="Times New Roman" w:cs="Times New Roman"/>
          <w:sz w:val="24"/>
          <w:szCs w:val="24"/>
          <w:lang w:val="en-US"/>
        </w:rPr>
        <w:t xml:space="preserve"> </w:t>
      </w:r>
      <w:r w:rsidR="00DC5542" w:rsidRPr="006F7FA3">
        <w:rPr>
          <w:rFonts w:eastAsia="Times New Roman" w:cs="Times New Roman"/>
          <w:sz w:val="24"/>
          <w:szCs w:val="24"/>
          <w:lang w:val="en-US"/>
        </w:rPr>
        <w:t>such as intensive enforcement,</w:t>
      </w:r>
      <w:r w:rsidR="0062243A" w:rsidRPr="006F7FA3">
        <w:rPr>
          <w:rFonts w:eastAsia="Times New Roman" w:cs="Times New Roman"/>
          <w:sz w:val="24"/>
          <w:szCs w:val="24"/>
          <w:lang w:val="en-US"/>
        </w:rPr>
        <w:t xml:space="preserve"> zero-tolerance policing (Wilson and </w:t>
      </w:r>
      <w:proofErr w:type="spellStart"/>
      <w:r w:rsidR="0062243A" w:rsidRPr="006F7FA3">
        <w:rPr>
          <w:rFonts w:eastAsia="Times New Roman" w:cs="Times New Roman"/>
          <w:sz w:val="24"/>
          <w:szCs w:val="24"/>
          <w:lang w:val="en-US"/>
        </w:rPr>
        <w:t>Kelling</w:t>
      </w:r>
      <w:proofErr w:type="spellEnd"/>
      <w:r w:rsidR="0062243A" w:rsidRPr="006F7FA3">
        <w:rPr>
          <w:rFonts w:eastAsia="Times New Roman" w:cs="Times New Roman"/>
          <w:sz w:val="24"/>
          <w:szCs w:val="24"/>
          <w:lang w:val="en-US"/>
        </w:rPr>
        <w:t xml:space="preserve">, 1982), </w:t>
      </w:r>
      <w:r w:rsidR="00DC5542" w:rsidRPr="006F7FA3">
        <w:rPr>
          <w:rFonts w:eastAsia="Times New Roman" w:cs="Times New Roman"/>
          <w:sz w:val="24"/>
          <w:szCs w:val="24"/>
          <w:lang w:val="en-US"/>
        </w:rPr>
        <w:t>hotspot policing, ‘knock and talk operations’, serving arrest warrants</w:t>
      </w:r>
      <w:r w:rsidR="00C44CED" w:rsidRPr="006F7FA3">
        <w:rPr>
          <w:rFonts w:eastAsia="Times New Roman" w:cs="Times New Roman"/>
          <w:sz w:val="24"/>
          <w:szCs w:val="24"/>
          <w:lang w:val="en-US"/>
        </w:rPr>
        <w:t xml:space="preserve"> (and perfo</w:t>
      </w:r>
      <w:r w:rsidR="00161F63" w:rsidRPr="006F7FA3">
        <w:rPr>
          <w:rFonts w:eastAsia="Times New Roman" w:cs="Times New Roman"/>
          <w:sz w:val="24"/>
          <w:szCs w:val="24"/>
          <w:lang w:val="en-US"/>
        </w:rPr>
        <w:t>r</w:t>
      </w:r>
      <w:r w:rsidR="00C44CED" w:rsidRPr="006F7FA3">
        <w:rPr>
          <w:rFonts w:eastAsia="Times New Roman" w:cs="Times New Roman"/>
          <w:sz w:val="24"/>
          <w:szCs w:val="24"/>
          <w:lang w:val="en-US"/>
        </w:rPr>
        <w:t>ming raids),</w:t>
      </w:r>
      <w:r w:rsidR="00C87D8B" w:rsidRPr="006F7FA3">
        <w:rPr>
          <w:rFonts w:eastAsia="Times New Roman" w:cs="Times New Roman"/>
          <w:sz w:val="24"/>
          <w:szCs w:val="24"/>
          <w:lang w:val="en-US"/>
        </w:rPr>
        <w:t xml:space="preserve"> ‘buy and bust operations’ (Dorn et al. 1992),</w:t>
      </w:r>
      <w:r w:rsidR="00DC5542" w:rsidRPr="006F7FA3">
        <w:rPr>
          <w:rFonts w:eastAsia="Times New Roman" w:cs="Times New Roman"/>
          <w:sz w:val="24"/>
          <w:szCs w:val="24"/>
          <w:lang w:val="en-US"/>
        </w:rPr>
        <w:t xml:space="preserve"> and conducting street-level </w:t>
      </w:r>
      <w:r w:rsidR="00DC5542" w:rsidRPr="006F7FA3">
        <w:rPr>
          <w:rFonts w:eastAsia="Times New Roman" w:cs="Times New Roman"/>
          <w:sz w:val="24"/>
          <w:szCs w:val="24"/>
          <w:lang w:val="en-US"/>
        </w:rPr>
        <w:lastRenderedPageBreak/>
        <w:t>patrols (</w:t>
      </w:r>
      <w:proofErr w:type="spellStart"/>
      <w:r w:rsidR="00DC5542" w:rsidRPr="006F7FA3">
        <w:rPr>
          <w:rFonts w:eastAsia="Times New Roman" w:cs="Times New Roman"/>
          <w:sz w:val="24"/>
          <w:szCs w:val="24"/>
          <w:lang w:val="en-US"/>
        </w:rPr>
        <w:t>Lo</w:t>
      </w:r>
      <w:r w:rsidR="00DA6E22" w:rsidRPr="006F7FA3">
        <w:rPr>
          <w:rFonts w:eastAsia="Times New Roman" w:cs="Times New Roman"/>
          <w:sz w:val="24"/>
          <w:szCs w:val="24"/>
          <w:lang w:val="en-US"/>
        </w:rPr>
        <w:t>ngstaff</w:t>
      </w:r>
      <w:proofErr w:type="spellEnd"/>
      <w:r w:rsidR="00DA6E22" w:rsidRPr="006F7FA3">
        <w:rPr>
          <w:rFonts w:eastAsia="Times New Roman" w:cs="Times New Roman"/>
          <w:sz w:val="24"/>
          <w:szCs w:val="24"/>
          <w:lang w:val="en-US"/>
        </w:rPr>
        <w:t xml:space="preserve"> et al., 2015</w:t>
      </w:r>
      <w:r w:rsidR="00DC5542" w:rsidRPr="006F7FA3">
        <w:rPr>
          <w:rFonts w:eastAsia="Times New Roman" w:cs="Times New Roman"/>
          <w:sz w:val="24"/>
          <w:szCs w:val="24"/>
          <w:lang w:val="en-US"/>
        </w:rPr>
        <w:t>).</w:t>
      </w:r>
      <w:r w:rsidR="00E75D2B" w:rsidRPr="006F7FA3">
        <w:rPr>
          <w:rFonts w:eastAsia="Times New Roman" w:cs="Times New Roman"/>
          <w:sz w:val="24"/>
          <w:szCs w:val="24"/>
          <w:lang w:val="en-US"/>
        </w:rPr>
        <w:t xml:space="preserve"> </w:t>
      </w:r>
      <w:r w:rsidR="00B86C31" w:rsidRPr="006F7FA3">
        <w:rPr>
          <w:rFonts w:eastAsia="Times New Roman" w:cs="Times New Roman"/>
          <w:sz w:val="24"/>
          <w:szCs w:val="24"/>
          <w:lang w:val="en-US"/>
        </w:rPr>
        <w:t xml:space="preserve">Crackdown operations can also </w:t>
      </w:r>
      <w:r w:rsidR="009F2D0A" w:rsidRPr="006F7FA3">
        <w:rPr>
          <w:rFonts w:eastAsia="Times New Roman" w:cs="Times New Roman"/>
          <w:sz w:val="24"/>
          <w:szCs w:val="24"/>
          <w:lang w:val="en-US"/>
        </w:rPr>
        <w:t xml:space="preserve">function </w:t>
      </w:r>
      <w:r w:rsidR="000F7E0B" w:rsidRPr="006F7FA3">
        <w:rPr>
          <w:rFonts w:eastAsia="Times New Roman" w:cs="Times New Roman"/>
          <w:sz w:val="24"/>
          <w:szCs w:val="24"/>
          <w:lang w:val="en-US"/>
        </w:rPr>
        <w:t>as part of a</w:t>
      </w:r>
      <w:r w:rsidR="00B86C31" w:rsidRPr="006F7FA3">
        <w:rPr>
          <w:rFonts w:eastAsia="Times New Roman" w:cs="Times New Roman"/>
          <w:sz w:val="24"/>
          <w:szCs w:val="24"/>
          <w:lang w:val="en-US"/>
        </w:rPr>
        <w:t xml:space="preserve"> disruptive intelligence led approach, or a</w:t>
      </w:r>
      <w:r w:rsidR="000F7E0B" w:rsidRPr="006F7FA3">
        <w:rPr>
          <w:rFonts w:eastAsia="Times New Roman" w:cs="Times New Roman"/>
          <w:sz w:val="24"/>
          <w:szCs w:val="24"/>
          <w:lang w:val="en-US"/>
        </w:rPr>
        <w:t xml:space="preserve"> problem-</w:t>
      </w:r>
      <w:r w:rsidR="00DA6E22" w:rsidRPr="006F7FA3">
        <w:rPr>
          <w:rFonts w:eastAsia="Times New Roman" w:cs="Times New Roman"/>
          <w:sz w:val="24"/>
          <w:szCs w:val="24"/>
          <w:lang w:val="en-US"/>
        </w:rPr>
        <w:t>orientated</w:t>
      </w:r>
      <w:r w:rsidR="000F7E0B" w:rsidRPr="006F7FA3">
        <w:rPr>
          <w:rFonts w:eastAsia="Times New Roman" w:cs="Times New Roman"/>
          <w:sz w:val="24"/>
          <w:szCs w:val="24"/>
          <w:lang w:val="en-US"/>
        </w:rPr>
        <w:t xml:space="preserve"> approach</w:t>
      </w:r>
      <w:r w:rsidR="00B86C31" w:rsidRPr="006F7FA3">
        <w:rPr>
          <w:rFonts w:eastAsia="Times New Roman" w:cs="Times New Roman"/>
          <w:sz w:val="24"/>
          <w:szCs w:val="24"/>
          <w:lang w:val="en-US"/>
        </w:rPr>
        <w:t xml:space="preserve"> - reducing</w:t>
      </w:r>
      <w:r w:rsidR="00766DBE" w:rsidRPr="006F7FA3">
        <w:rPr>
          <w:rFonts w:eastAsia="Times New Roman" w:cs="Times New Roman"/>
          <w:sz w:val="24"/>
          <w:szCs w:val="24"/>
          <w:lang w:val="en-US"/>
        </w:rPr>
        <w:t xml:space="preserve"> drug related crime or </w:t>
      </w:r>
      <w:r w:rsidR="00DA6E22" w:rsidRPr="006F7FA3">
        <w:rPr>
          <w:rFonts w:eastAsia="Times New Roman" w:cs="Times New Roman"/>
          <w:sz w:val="24"/>
          <w:szCs w:val="24"/>
          <w:lang w:val="en-US"/>
        </w:rPr>
        <w:t xml:space="preserve">the visibility of drug sales </w:t>
      </w:r>
      <w:r w:rsidR="00B86C31" w:rsidRPr="006F7FA3">
        <w:rPr>
          <w:rFonts w:eastAsia="Times New Roman" w:cs="Times New Roman"/>
          <w:sz w:val="24"/>
          <w:szCs w:val="24"/>
          <w:lang w:val="en-US"/>
        </w:rPr>
        <w:t xml:space="preserve">in a particular location </w:t>
      </w:r>
      <w:r w:rsidR="00DA6E22" w:rsidRPr="006F7FA3">
        <w:rPr>
          <w:rFonts w:eastAsia="Times New Roman" w:cs="Times New Roman"/>
          <w:sz w:val="24"/>
          <w:szCs w:val="24"/>
          <w:lang w:val="en-US"/>
        </w:rPr>
        <w:t>(Scott, 2003). I</w:t>
      </w:r>
      <w:r w:rsidR="005512E1" w:rsidRPr="006F7FA3">
        <w:rPr>
          <w:rFonts w:eastAsia="Times New Roman" w:cs="Times New Roman"/>
          <w:sz w:val="24"/>
          <w:szCs w:val="24"/>
          <w:lang w:val="en-US"/>
        </w:rPr>
        <w:t xml:space="preserve">n practice, the </w:t>
      </w:r>
      <w:proofErr w:type="spellStart"/>
      <w:r w:rsidR="005512E1" w:rsidRPr="006F7FA3">
        <w:rPr>
          <w:rFonts w:eastAsia="Times New Roman" w:cs="Times New Roman"/>
          <w:sz w:val="24"/>
          <w:szCs w:val="24"/>
          <w:lang w:val="en-US"/>
        </w:rPr>
        <w:t>organis</w:t>
      </w:r>
      <w:r w:rsidR="00E30380" w:rsidRPr="006F7FA3">
        <w:rPr>
          <w:rFonts w:eastAsia="Times New Roman" w:cs="Times New Roman"/>
          <w:sz w:val="24"/>
          <w:szCs w:val="24"/>
          <w:lang w:val="en-US"/>
        </w:rPr>
        <w:t>ation</w:t>
      </w:r>
      <w:proofErr w:type="spellEnd"/>
      <w:r w:rsidR="00E30380" w:rsidRPr="006F7FA3">
        <w:rPr>
          <w:rFonts w:eastAsia="Times New Roman" w:cs="Times New Roman"/>
          <w:sz w:val="24"/>
          <w:szCs w:val="24"/>
          <w:lang w:val="en-US"/>
        </w:rPr>
        <w:t xml:space="preserve"> of the crackdown operation can range</w:t>
      </w:r>
      <w:r w:rsidR="00FB17A5" w:rsidRPr="006F7FA3">
        <w:rPr>
          <w:rFonts w:eastAsia="Times New Roman" w:cs="Times New Roman"/>
          <w:sz w:val="24"/>
          <w:szCs w:val="24"/>
          <w:lang w:val="en-US"/>
        </w:rPr>
        <w:t xml:space="preserve"> from </w:t>
      </w:r>
      <w:r w:rsidR="00036299" w:rsidRPr="006F7FA3">
        <w:rPr>
          <w:rFonts w:eastAsia="Times New Roman" w:cs="Times New Roman"/>
          <w:sz w:val="24"/>
          <w:szCs w:val="24"/>
          <w:lang w:val="en-US"/>
        </w:rPr>
        <w:t xml:space="preserve">well-coordinated, </w:t>
      </w:r>
      <w:r w:rsidR="00CA6167" w:rsidRPr="006F7FA3">
        <w:rPr>
          <w:rFonts w:eastAsia="Times New Roman" w:cs="Times New Roman"/>
          <w:sz w:val="24"/>
          <w:szCs w:val="24"/>
          <w:lang w:val="en-US"/>
        </w:rPr>
        <w:t xml:space="preserve">precisely planned </w:t>
      </w:r>
      <w:r w:rsidR="00154F18" w:rsidRPr="006F7FA3">
        <w:rPr>
          <w:rFonts w:eastAsia="Times New Roman" w:cs="Times New Roman"/>
          <w:sz w:val="24"/>
          <w:szCs w:val="24"/>
          <w:lang w:val="en-US"/>
        </w:rPr>
        <w:t>task</w:t>
      </w:r>
      <w:r w:rsidR="00916F10" w:rsidRPr="006F7FA3">
        <w:rPr>
          <w:rFonts w:eastAsia="Times New Roman" w:cs="Times New Roman"/>
          <w:sz w:val="24"/>
          <w:szCs w:val="24"/>
          <w:lang w:val="en-US"/>
        </w:rPr>
        <w:t>s</w:t>
      </w:r>
      <w:r w:rsidR="00036299" w:rsidRPr="006F7FA3">
        <w:rPr>
          <w:rFonts w:eastAsia="Times New Roman" w:cs="Times New Roman"/>
          <w:sz w:val="24"/>
          <w:szCs w:val="24"/>
          <w:lang w:val="en-US"/>
        </w:rPr>
        <w:t xml:space="preserve"> in which officers know the operational objectives and perform their duties precisely, to loosely planned initiatives in which officers are given only vague guid</w:t>
      </w:r>
      <w:r w:rsidR="00CA6167" w:rsidRPr="006F7FA3">
        <w:rPr>
          <w:rFonts w:eastAsia="Times New Roman" w:cs="Times New Roman"/>
          <w:sz w:val="24"/>
          <w:szCs w:val="24"/>
          <w:lang w:val="en-US"/>
        </w:rPr>
        <w:t>ance about o</w:t>
      </w:r>
      <w:r w:rsidR="006D0265" w:rsidRPr="006F7FA3">
        <w:rPr>
          <w:rFonts w:eastAsia="Times New Roman" w:cs="Times New Roman"/>
          <w:sz w:val="24"/>
          <w:szCs w:val="24"/>
          <w:lang w:val="en-US"/>
        </w:rPr>
        <w:t>bjectives and tasks (Scott, 2003</w:t>
      </w:r>
      <w:r w:rsidR="00CA6167" w:rsidRPr="006F7FA3">
        <w:rPr>
          <w:rFonts w:eastAsia="Times New Roman" w:cs="Times New Roman"/>
          <w:sz w:val="24"/>
          <w:szCs w:val="24"/>
          <w:lang w:val="en-US"/>
        </w:rPr>
        <w:t>)</w:t>
      </w:r>
      <w:r w:rsidR="00154F18" w:rsidRPr="006F7FA3">
        <w:rPr>
          <w:rFonts w:eastAsia="Times New Roman" w:cs="Times New Roman"/>
          <w:sz w:val="24"/>
          <w:szCs w:val="24"/>
          <w:lang w:val="en-US"/>
        </w:rPr>
        <w:t>.</w:t>
      </w:r>
      <w:r w:rsidR="00701C39" w:rsidRPr="006F7FA3">
        <w:rPr>
          <w:rFonts w:cs="Times New Roman"/>
          <w:sz w:val="24"/>
          <w:szCs w:val="24"/>
        </w:rPr>
        <w:t xml:space="preserve"> </w:t>
      </w:r>
      <w:r w:rsidR="00CA6167" w:rsidRPr="006F7FA3">
        <w:rPr>
          <w:rFonts w:eastAsia="Times New Roman" w:cs="Times New Roman"/>
          <w:sz w:val="24"/>
          <w:szCs w:val="24"/>
          <w:lang w:val="en-US"/>
        </w:rPr>
        <w:t xml:space="preserve">In line with the values of community and </w:t>
      </w:r>
      <w:proofErr w:type="spellStart"/>
      <w:r w:rsidR="00CA6167" w:rsidRPr="006F7FA3">
        <w:rPr>
          <w:rFonts w:eastAsia="Times New Roman" w:cs="Times New Roman"/>
          <w:sz w:val="24"/>
          <w:szCs w:val="24"/>
          <w:lang w:val="en-US"/>
        </w:rPr>
        <w:t>neighbourhood</w:t>
      </w:r>
      <w:proofErr w:type="spellEnd"/>
      <w:r w:rsidR="00CA6167" w:rsidRPr="006F7FA3">
        <w:rPr>
          <w:rFonts w:eastAsia="Times New Roman" w:cs="Times New Roman"/>
          <w:sz w:val="24"/>
          <w:szCs w:val="24"/>
          <w:lang w:val="en-US"/>
        </w:rPr>
        <w:t xml:space="preserve"> policing, a </w:t>
      </w:r>
      <w:r w:rsidR="00B736F1" w:rsidRPr="006F7FA3">
        <w:rPr>
          <w:rFonts w:eastAsia="Times New Roman" w:cs="Times New Roman"/>
          <w:sz w:val="24"/>
          <w:szCs w:val="24"/>
          <w:lang w:val="en-US"/>
        </w:rPr>
        <w:t>well-</w:t>
      </w:r>
      <w:proofErr w:type="spellStart"/>
      <w:r w:rsidR="00B736F1" w:rsidRPr="006F7FA3">
        <w:rPr>
          <w:rFonts w:eastAsia="Times New Roman" w:cs="Times New Roman"/>
          <w:sz w:val="24"/>
          <w:szCs w:val="24"/>
          <w:lang w:val="en-US"/>
        </w:rPr>
        <w:t>publicis</w:t>
      </w:r>
      <w:r w:rsidR="00746AD3" w:rsidRPr="006F7FA3">
        <w:rPr>
          <w:rFonts w:eastAsia="Times New Roman" w:cs="Times New Roman"/>
          <w:sz w:val="24"/>
          <w:szCs w:val="24"/>
          <w:lang w:val="en-US"/>
        </w:rPr>
        <w:t>ed</w:t>
      </w:r>
      <w:proofErr w:type="spellEnd"/>
      <w:r w:rsidR="00CA6167" w:rsidRPr="006F7FA3">
        <w:rPr>
          <w:rFonts w:eastAsia="Times New Roman" w:cs="Times New Roman"/>
          <w:sz w:val="24"/>
          <w:szCs w:val="24"/>
          <w:lang w:val="en-US"/>
        </w:rPr>
        <w:t xml:space="preserve">, accessible, and visible </w:t>
      </w:r>
      <w:r w:rsidR="00154F18" w:rsidRPr="006F7FA3">
        <w:rPr>
          <w:rFonts w:eastAsia="Times New Roman" w:cs="Times New Roman"/>
          <w:sz w:val="24"/>
          <w:szCs w:val="24"/>
          <w:lang w:val="en-US"/>
        </w:rPr>
        <w:t xml:space="preserve">police </w:t>
      </w:r>
      <w:r w:rsidR="00CA6167" w:rsidRPr="006F7FA3">
        <w:rPr>
          <w:rFonts w:eastAsia="Times New Roman" w:cs="Times New Roman"/>
          <w:sz w:val="24"/>
          <w:szCs w:val="24"/>
          <w:lang w:val="en-US"/>
        </w:rPr>
        <w:t xml:space="preserve">force </w:t>
      </w:r>
      <w:r w:rsidR="00154F18" w:rsidRPr="006F7FA3">
        <w:rPr>
          <w:rFonts w:eastAsia="Times New Roman" w:cs="Times New Roman"/>
          <w:sz w:val="24"/>
          <w:szCs w:val="24"/>
          <w:lang w:val="en-US"/>
        </w:rPr>
        <w:t>(Bullock and Sinda</w:t>
      </w:r>
      <w:r w:rsidR="00746AD3" w:rsidRPr="006F7FA3">
        <w:rPr>
          <w:rFonts w:eastAsia="Times New Roman" w:cs="Times New Roman"/>
          <w:sz w:val="24"/>
          <w:szCs w:val="24"/>
          <w:lang w:val="en-US"/>
        </w:rPr>
        <w:t>ll</w:t>
      </w:r>
      <w:r w:rsidR="00154F18" w:rsidRPr="006F7FA3">
        <w:rPr>
          <w:rFonts w:eastAsia="Times New Roman" w:cs="Times New Roman"/>
          <w:sz w:val="24"/>
          <w:szCs w:val="24"/>
          <w:lang w:val="en-US"/>
        </w:rPr>
        <w:t>, 2014</w:t>
      </w:r>
      <w:r w:rsidR="00746AD3" w:rsidRPr="006F7FA3">
        <w:rPr>
          <w:rFonts w:eastAsia="Times New Roman" w:cs="Times New Roman"/>
          <w:sz w:val="24"/>
          <w:szCs w:val="24"/>
          <w:lang w:val="en-US"/>
        </w:rPr>
        <w:t>) is</w:t>
      </w:r>
      <w:r w:rsidR="00154F18" w:rsidRPr="006F7FA3">
        <w:rPr>
          <w:rFonts w:eastAsia="Times New Roman" w:cs="Times New Roman"/>
          <w:sz w:val="24"/>
          <w:szCs w:val="24"/>
          <w:lang w:val="en-US"/>
        </w:rPr>
        <w:t xml:space="preserve"> considered as</w:t>
      </w:r>
      <w:r w:rsidR="00746AD3" w:rsidRPr="006F7FA3">
        <w:rPr>
          <w:rFonts w:eastAsia="Times New Roman" w:cs="Times New Roman"/>
          <w:sz w:val="24"/>
          <w:szCs w:val="24"/>
          <w:lang w:val="en-US"/>
        </w:rPr>
        <w:t xml:space="preserve"> important as </w:t>
      </w:r>
      <w:r w:rsidR="00154F18" w:rsidRPr="006F7FA3">
        <w:rPr>
          <w:rFonts w:eastAsia="Times New Roman" w:cs="Times New Roman"/>
          <w:sz w:val="24"/>
          <w:szCs w:val="24"/>
          <w:lang w:val="en-US"/>
        </w:rPr>
        <w:t xml:space="preserve">quantifiable </w:t>
      </w:r>
      <w:r w:rsidR="005548CE" w:rsidRPr="006F7FA3">
        <w:rPr>
          <w:rFonts w:eastAsia="Times New Roman" w:cs="Times New Roman"/>
          <w:sz w:val="24"/>
          <w:szCs w:val="24"/>
          <w:lang w:val="en-US"/>
        </w:rPr>
        <w:t>crime reduction</w:t>
      </w:r>
      <w:r w:rsidR="005548CE" w:rsidRPr="006F7FA3">
        <w:rPr>
          <w:rFonts w:cs="Times New Roman"/>
          <w:sz w:val="24"/>
          <w:szCs w:val="24"/>
          <w:lang w:val="en-US"/>
        </w:rPr>
        <w:t>;</w:t>
      </w:r>
      <w:r w:rsidR="00701C39" w:rsidRPr="006F7FA3">
        <w:rPr>
          <w:rFonts w:eastAsia="Times New Roman" w:cs="Times New Roman"/>
          <w:sz w:val="24"/>
          <w:szCs w:val="24"/>
          <w:lang w:val="en-US"/>
        </w:rPr>
        <w:t xml:space="preserve"> </w:t>
      </w:r>
      <w:r w:rsidR="005548CE" w:rsidRPr="006F7FA3">
        <w:rPr>
          <w:rFonts w:eastAsia="Times New Roman" w:cs="Times New Roman"/>
          <w:sz w:val="24"/>
          <w:szCs w:val="24"/>
          <w:lang w:val="en-US"/>
        </w:rPr>
        <w:t>i</w:t>
      </w:r>
      <w:r w:rsidR="00154F18" w:rsidRPr="006F7FA3">
        <w:rPr>
          <w:rFonts w:eastAsia="Times New Roman" w:cs="Times New Roman"/>
          <w:sz w:val="24"/>
          <w:szCs w:val="24"/>
          <w:lang w:val="en-US"/>
        </w:rPr>
        <w:t xml:space="preserve">n the context of the crackdown this can </w:t>
      </w:r>
      <w:r w:rsidR="00B86C31" w:rsidRPr="006F7FA3">
        <w:rPr>
          <w:rFonts w:eastAsia="Times New Roman" w:cs="Times New Roman"/>
          <w:sz w:val="24"/>
          <w:szCs w:val="24"/>
          <w:lang w:val="en-US"/>
        </w:rPr>
        <w:t xml:space="preserve">often </w:t>
      </w:r>
      <w:r w:rsidR="00154F18" w:rsidRPr="006F7FA3">
        <w:rPr>
          <w:rFonts w:eastAsia="Times New Roman" w:cs="Times New Roman"/>
          <w:sz w:val="24"/>
          <w:szCs w:val="24"/>
          <w:lang w:val="en-US"/>
        </w:rPr>
        <w:t>mean that</w:t>
      </w:r>
      <w:r w:rsidR="00746AD3" w:rsidRPr="006F7FA3">
        <w:rPr>
          <w:rFonts w:eastAsia="Times New Roman" w:cs="Times New Roman"/>
          <w:sz w:val="24"/>
          <w:szCs w:val="24"/>
          <w:lang w:val="en-US"/>
        </w:rPr>
        <w:t xml:space="preserve"> the strategic aim of the operation is sometimes little more than to ‘</w:t>
      </w:r>
      <w:r w:rsidR="00036299" w:rsidRPr="006F7FA3">
        <w:rPr>
          <w:rFonts w:eastAsia="Times New Roman" w:cs="Times New Roman"/>
          <w:sz w:val="24"/>
          <w:szCs w:val="24"/>
          <w:lang w:val="en-US"/>
        </w:rPr>
        <w:t>get out there and make your presen</w:t>
      </w:r>
      <w:r w:rsidR="00746AD3" w:rsidRPr="006F7FA3">
        <w:rPr>
          <w:rFonts w:eastAsia="Times New Roman" w:cs="Times New Roman"/>
          <w:sz w:val="24"/>
          <w:szCs w:val="24"/>
          <w:lang w:val="en-US"/>
        </w:rPr>
        <w:t>ce felt’ (Scott, 2003).</w:t>
      </w:r>
      <w:r w:rsidR="00FC3ECF" w:rsidRPr="006F7FA3">
        <w:rPr>
          <w:rFonts w:eastAsia="Times New Roman" w:cs="Times New Roman"/>
          <w:sz w:val="24"/>
          <w:szCs w:val="24"/>
          <w:lang w:val="en-US"/>
        </w:rPr>
        <w:t xml:space="preserve"> </w:t>
      </w:r>
    </w:p>
    <w:p w14:paraId="61E0B9FF" w14:textId="7CA257C7" w:rsidR="001E0386" w:rsidRPr="006F7FA3" w:rsidRDefault="00136F24" w:rsidP="001E0386">
      <w:pPr>
        <w:widowControl w:val="0"/>
        <w:tabs>
          <w:tab w:val="left" w:pos="220"/>
          <w:tab w:val="left" w:pos="720"/>
        </w:tabs>
        <w:autoSpaceDE w:val="0"/>
        <w:autoSpaceDN w:val="0"/>
        <w:adjustRightInd w:val="0"/>
        <w:spacing w:after="320" w:line="360" w:lineRule="auto"/>
        <w:jc w:val="both"/>
        <w:rPr>
          <w:rFonts w:cs="Times New Roman"/>
          <w:color w:val="000000"/>
          <w:sz w:val="24"/>
          <w:szCs w:val="29"/>
        </w:rPr>
      </w:pPr>
      <w:r w:rsidRPr="006F7FA3">
        <w:rPr>
          <w:rFonts w:cs="Times New Roman"/>
          <w:color w:val="000000"/>
          <w:sz w:val="24"/>
          <w:szCs w:val="29"/>
        </w:rPr>
        <w:t xml:space="preserve">A number of important studies have </w:t>
      </w:r>
      <w:r w:rsidR="00333D02" w:rsidRPr="006F7FA3">
        <w:rPr>
          <w:rFonts w:cs="Times New Roman"/>
          <w:color w:val="000000"/>
          <w:sz w:val="24"/>
          <w:szCs w:val="29"/>
        </w:rPr>
        <w:t xml:space="preserve">considered how enforcement </w:t>
      </w:r>
      <w:r w:rsidR="00E82BDD" w:rsidRPr="006F7FA3">
        <w:rPr>
          <w:rFonts w:cs="Times New Roman"/>
          <w:color w:val="000000"/>
          <w:sz w:val="24"/>
          <w:szCs w:val="29"/>
        </w:rPr>
        <w:t>agencies</w:t>
      </w:r>
      <w:r w:rsidR="00333D02" w:rsidRPr="006F7FA3">
        <w:rPr>
          <w:rFonts w:cs="Times New Roman"/>
          <w:color w:val="000000"/>
          <w:sz w:val="24"/>
          <w:szCs w:val="29"/>
        </w:rPr>
        <w:t xml:space="preserve"> police</w:t>
      </w:r>
      <w:r w:rsidRPr="006F7FA3">
        <w:rPr>
          <w:rFonts w:cs="Times New Roman"/>
          <w:color w:val="000000"/>
          <w:sz w:val="24"/>
          <w:szCs w:val="29"/>
        </w:rPr>
        <w:t xml:space="preserve"> the drug problem</w:t>
      </w:r>
      <w:r w:rsidR="00333D02" w:rsidRPr="006F7FA3">
        <w:rPr>
          <w:rFonts w:cs="Times New Roman"/>
          <w:color w:val="000000"/>
          <w:sz w:val="24"/>
          <w:szCs w:val="29"/>
        </w:rPr>
        <w:t>,</w:t>
      </w:r>
      <w:r w:rsidR="00CE7E21" w:rsidRPr="006F7FA3">
        <w:rPr>
          <w:rFonts w:cs="Times New Roman"/>
          <w:color w:val="000000"/>
          <w:sz w:val="24"/>
          <w:szCs w:val="29"/>
        </w:rPr>
        <w:t xml:space="preserve"> </w:t>
      </w:r>
      <w:r w:rsidR="00C87D8B" w:rsidRPr="006F7FA3">
        <w:rPr>
          <w:rFonts w:cs="Times New Roman"/>
          <w:color w:val="000000"/>
          <w:sz w:val="24"/>
          <w:szCs w:val="29"/>
        </w:rPr>
        <w:t>exposing the politics</w:t>
      </w:r>
      <w:r w:rsidR="003B1F95" w:rsidRPr="006F7FA3">
        <w:rPr>
          <w:rFonts w:cs="Times New Roman"/>
          <w:color w:val="000000"/>
          <w:sz w:val="24"/>
          <w:szCs w:val="29"/>
        </w:rPr>
        <w:t xml:space="preserve"> of doing</w:t>
      </w:r>
      <w:r w:rsidR="00C87D8B" w:rsidRPr="006F7FA3">
        <w:rPr>
          <w:rFonts w:cs="Times New Roman"/>
          <w:color w:val="000000"/>
          <w:sz w:val="24"/>
          <w:szCs w:val="29"/>
        </w:rPr>
        <w:t xml:space="preserve"> drugs policing at ground level. </w:t>
      </w:r>
      <w:r w:rsidR="007E187A" w:rsidRPr="006F7FA3">
        <w:rPr>
          <w:rFonts w:cs="Times New Roman"/>
          <w:color w:val="000000"/>
          <w:sz w:val="24"/>
          <w:szCs w:val="29"/>
        </w:rPr>
        <w:t>Dorn et al</w:t>
      </w:r>
      <w:r w:rsidR="00BD6691" w:rsidRPr="006F7FA3">
        <w:rPr>
          <w:rFonts w:cs="Times New Roman"/>
          <w:color w:val="000000"/>
          <w:sz w:val="24"/>
          <w:szCs w:val="29"/>
        </w:rPr>
        <w:t>. (1992) provide</w:t>
      </w:r>
      <w:r w:rsidR="007E187A" w:rsidRPr="006F7FA3">
        <w:rPr>
          <w:rFonts w:cs="Times New Roman"/>
          <w:color w:val="000000"/>
          <w:sz w:val="24"/>
          <w:szCs w:val="29"/>
        </w:rPr>
        <w:t xml:space="preserve"> an instructive and detailed insight into both the strategy and tactics of city drug squads in ‘</w:t>
      </w:r>
      <w:r w:rsidR="007E187A" w:rsidRPr="006F7FA3">
        <w:rPr>
          <w:rFonts w:cs="Times New Roman"/>
          <w:i/>
          <w:color w:val="000000"/>
          <w:sz w:val="24"/>
          <w:szCs w:val="29"/>
        </w:rPr>
        <w:t xml:space="preserve">Traffickers, drug </w:t>
      </w:r>
      <w:r w:rsidR="00BD6691" w:rsidRPr="006F7FA3">
        <w:rPr>
          <w:rFonts w:cs="Times New Roman"/>
          <w:i/>
          <w:color w:val="000000"/>
          <w:sz w:val="24"/>
          <w:szCs w:val="29"/>
        </w:rPr>
        <w:t>markets</w:t>
      </w:r>
      <w:r w:rsidR="007E187A" w:rsidRPr="006F7FA3">
        <w:rPr>
          <w:rFonts w:cs="Times New Roman"/>
          <w:i/>
          <w:color w:val="000000"/>
          <w:sz w:val="24"/>
          <w:szCs w:val="29"/>
        </w:rPr>
        <w:t xml:space="preserve"> and law enforcement’</w:t>
      </w:r>
      <w:r w:rsidR="007056DF" w:rsidRPr="006F7FA3">
        <w:rPr>
          <w:rFonts w:cs="Times New Roman"/>
          <w:color w:val="000000"/>
          <w:sz w:val="24"/>
          <w:szCs w:val="29"/>
        </w:rPr>
        <w:t>.</w:t>
      </w:r>
      <w:r w:rsidR="00466DBA" w:rsidRPr="006F7FA3">
        <w:rPr>
          <w:rFonts w:cs="Times New Roman"/>
          <w:color w:val="000000"/>
          <w:sz w:val="24"/>
          <w:szCs w:val="29"/>
        </w:rPr>
        <w:t xml:space="preserve"> </w:t>
      </w:r>
      <w:r w:rsidR="00F30F7B" w:rsidRPr="006F7FA3">
        <w:rPr>
          <w:rFonts w:cs="Times New Roman"/>
          <w:color w:val="000000"/>
          <w:sz w:val="24"/>
          <w:szCs w:val="29"/>
        </w:rPr>
        <w:t xml:space="preserve">The authors brand </w:t>
      </w:r>
      <w:r w:rsidR="00584F8F" w:rsidRPr="006F7FA3">
        <w:rPr>
          <w:rFonts w:cs="Times New Roman"/>
          <w:color w:val="000000"/>
          <w:sz w:val="24"/>
          <w:szCs w:val="29"/>
        </w:rPr>
        <w:t xml:space="preserve">police </w:t>
      </w:r>
      <w:proofErr w:type="gramStart"/>
      <w:r w:rsidR="00F30F7B" w:rsidRPr="006F7FA3">
        <w:rPr>
          <w:rFonts w:cs="Times New Roman"/>
          <w:color w:val="000000"/>
          <w:sz w:val="24"/>
          <w:szCs w:val="29"/>
        </w:rPr>
        <w:t>raids</w:t>
      </w:r>
      <w:proofErr w:type="gramEnd"/>
      <w:r w:rsidR="00F30F7B" w:rsidRPr="006F7FA3">
        <w:rPr>
          <w:rFonts w:cs="Times New Roman"/>
          <w:color w:val="000000"/>
          <w:sz w:val="24"/>
          <w:szCs w:val="29"/>
        </w:rPr>
        <w:t xml:space="preserve"> as ‘violent demonstrations of police power’ (97)</w:t>
      </w:r>
      <w:r w:rsidR="00584F8F" w:rsidRPr="006F7FA3">
        <w:rPr>
          <w:rFonts w:cs="Times New Roman"/>
          <w:color w:val="000000"/>
          <w:sz w:val="24"/>
          <w:szCs w:val="29"/>
        </w:rPr>
        <w:t>, and stress</w:t>
      </w:r>
      <w:r w:rsidR="00166464" w:rsidRPr="006F7FA3">
        <w:rPr>
          <w:rFonts w:cs="Times New Roman"/>
          <w:color w:val="000000"/>
          <w:sz w:val="24"/>
          <w:szCs w:val="29"/>
        </w:rPr>
        <w:t xml:space="preserve"> the unselective nature of</w:t>
      </w:r>
      <w:r w:rsidR="00584F8F" w:rsidRPr="006F7FA3">
        <w:rPr>
          <w:rFonts w:cs="Times New Roman"/>
          <w:color w:val="000000"/>
          <w:sz w:val="24"/>
          <w:szCs w:val="29"/>
        </w:rPr>
        <w:t xml:space="preserve"> street</w:t>
      </w:r>
      <w:r w:rsidR="00166464" w:rsidRPr="006F7FA3">
        <w:rPr>
          <w:rFonts w:cs="Times New Roman"/>
          <w:color w:val="000000"/>
          <w:sz w:val="24"/>
          <w:szCs w:val="29"/>
        </w:rPr>
        <w:t xml:space="preserve"> </w:t>
      </w:r>
      <w:r w:rsidR="00642868" w:rsidRPr="006F7FA3">
        <w:rPr>
          <w:rFonts w:cs="Times New Roman"/>
          <w:color w:val="000000"/>
          <w:sz w:val="24"/>
          <w:szCs w:val="29"/>
        </w:rPr>
        <w:t>‘</w:t>
      </w:r>
      <w:r w:rsidR="00166464" w:rsidRPr="006F7FA3">
        <w:rPr>
          <w:rFonts w:cs="Times New Roman"/>
          <w:color w:val="000000"/>
          <w:sz w:val="24"/>
          <w:szCs w:val="29"/>
        </w:rPr>
        <w:t>sweeps</w:t>
      </w:r>
      <w:r w:rsidR="00642868" w:rsidRPr="006F7FA3">
        <w:rPr>
          <w:rFonts w:cs="Times New Roman"/>
          <w:color w:val="000000"/>
          <w:sz w:val="24"/>
          <w:szCs w:val="29"/>
        </w:rPr>
        <w:t>’</w:t>
      </w:r>
      <w:r w:rsidR="00E82BDD" w:rsidRPr="006F7FA3">
        <w:rPr>
          <w:rFonts w:cs="Times New Roman"/>
          <w:color w:val="000000"/>
          <w:sz w:val="24"/>
          <w:szCs w:val="29"/>
        </w:rPr>
        <w:t>,</w:t>
      </w:r>
      <w:r w:rsidR="00166464" w:rsidRPr="006F7FA3">
        <w:rPr>
          <w:rFonts w:cs="Times New Roman"/>
          <w:color w:val="000000"/>
          <w:sz w:val="24"/>
          <w:szCs w:val="29"/>
        </w:rPr>
        <w:t xml:space="preserve"> ‘which </w:t>
      </w:r>
      <w:r w:rsidR="001906B7" w:rsidRPr="006F7FA3">
        <w:rPr>
          <w:rFonts w:cs="Times New Roman"/>
          <w:color w:val="000000"/>
          <w:sz w:val="24"/>
          <w:szCs w:val="29"/>
        </w:rPr>
        <w:t>target mid</w:t>
      </w:r>
      <w:r w:rsidR="00BD28E6" w:rsidRPr="006F7FA3">
        <w:rPr>
          <w:rFonts w:cs="Times New Roman"/>
          <w:color w:val="000000"/>
          <w:sz w:val="24"/>
          <w:szCs w:val="29"/>
        </w:rPr>
        <w:t xml:space="preserve"> to low</w:t>
      </w:r>
      <w:r w:rsidR="00916F10" w:rsidRPr="006F7FA3">
        <w:rPr>
          <w:rFonts w:cs="Times New Roman"/>
          <w:color w:val="000000"/>
          <w:sz w:val="24"/>
          <w:szCs w:val="29"/>
        </w:rPr>
        <w:t>-</w:t>
      </w:r>
      <w:r w:rsidR="001906B7" w:rsidRPr="006F7FA3">
        <w:rPr>
          <w:rFonts w:cs="Times New Roman"/>
          <w:color w:val="000000"/>
          <w:sz w:val="24"/>
          <w:szCs w:val="29"/>
        </w:rPr>
        <w:t>level</w:t>
      </w:r>
      <w:r w:rsidR="00BD28E6" w:rsidRPr="006F7FA3">
        <w:rPr>
          <w:rFonts w:cs="Times New Roman"/>
          <w:color w:val="000000"/>
          <w:sz w:val="24"/>
          <w:szCs w:val="29"/>
        </w:rPr>
        <w:t xml:space="preserve"> dealers’</w:t>
      </w:r>
      <w:r w:rsidR="001906B7" w:rsidRPr="006F7FA3">
        <w:rPr>
          <w:rFonts w:cs="Times New Roman"/>
          <w:color w:val="000000"/>
          <w:sz w:val="24"/>
          <w:szCs w:val="29"/>
        </w:rPr>
        <w:t xml:space="preserve">, </w:t>
      </w:r>
      <w:r w:rsidR="00584F8F" w:rsidRPr="006F7FA3">
        <w:rPr>
          <w:rFonts w:cs="Times New Roman"/>
          <w:color w:val="000000"/>
          <w:sz w:val="24"/>
          <w:szCs w:val="29"/>
        </w:rPr>
        <w:t>aim</w:t>
      </w:r>
      <w:r w:rsidR="001906B7" w:rsidRPr="006F7FA3">
        <w:rPr>
          <w:rFonts w:cs="Times New Roman"/>
          <w:color w:val="000000"/>
          <w:sz w:val="24"/>
          <w:szCs w:val="29"/>
        </w:rPr>
        <w:t>ing</w:t>
      </w:r>
      <w:r w:rsidR="000261D3" w:rsidRPr="006F7FA3">
        <w:rPr>
          <w:rFonts w:cs="Times New Roman"/>
          <w:color w:val="000000"/>
          <w:sz w:val="24"/>
          <w:szCs w:val="29"/>
        </w:rPr>
        <w:t xml:space="preserve"> to disrupt local drug markets</w:t>
      </w:r>
      <w:r w:rsidR="00584F8F" w:rsidRPr="006F7FA3">
        <w:rPr>
          <w:rFonts w:cs="Times New Roman"/>
          <w:color w:val="000000"/>
          <w:sz w:val="24"/>
          <w:szCs w:val="29"/>
        </w:rPr>
        <w:t xml:space="preserve"> simply by making it more difficult for sellers and buyers to make a deal (100).</w:t>
      </w:r>
      <w:r w:rsidR="00E82BDD" w:rsidRPr="006F7FA3">
        <w:rPr>
          <w:rFonts w:cs="Times New Roman"/>
          <w:color w:val="000000"/>
          <w:sz w:val="24"/>
          <w:szCs w:val="29"/>
        </w:rPr>
        <w:t xml:space="preserve"> It is more difficult to </w:t>
      </w:r>
      <w:r w:rsidR="006E26A0" w:rsidRPr="006F7FA3">
        <w:rPr>
          <w:rFonts w:cs="Times New Roman"/>
          <w:color w:val="000000"/>
          <w:sz w:val="24"/>
          <w:szCs w:val="29"/>
        </w:rPr>
        <w:t>pinpoint</w:t>
      </w:r>
      <w:r w:rsidR="00E82BDD" w:rsidRPr="006F7FA3">
        <w:rPr>
          <w:rFonts w:cs="Times New Roman"/>
          <w:color w:val="000000"/>
          <w:sz w:val="24"/>
          <w:szCs w:val="29"/>
        </w:rPr>
        <w:t xml:space="preserve"> research which</w:t>
      </w:r>
      <w:r w:rsidR="000261D3" w:rsidRPr="006F7FA3">
        <w:rPr>
          <w:rFonts w:cs="Times New Roman"/>
          <w:color w:val="000000"/>
          <w:sz w:val="24"/>
          <w:szCs w:val="29"/>
        </w:rPr>
        <w:t xml:space="preserve"> </w:t>
      </w:r>
      <w:r w:rsidR="00350FFE" w:rsidRPr="006F7FA3">
        <w:rPr>
          <w:rFonts w:cs="Times New Roman"/>
          <w:color w:val="000000"/>
          <w:sz w:val="24"/>
          <w:szCs w:val="29"/>
        </w:rPr>
        <w:t xml:space="preserve">locates how police themselves </w:t>
      </w:r>
      <w:r w:rsidR="00916F10" w:rsidRPr="006F7FA3">
        <w:rPr>
          <w:rFonts w:cs="Times New Roman"/>
          <w:color w:val="000000"/>
          <w:sz w:val="24"/>
          <w:szCs w:val="29"/>
        </w:rPr>
        <w:t>feel they fit within this world, y</w:t>
      </w:r>
      <w:r w:rsidR="00350FFE" w:rsidRPr="006F7FA3">
        <w:rPr>
          <w:rFonts w:cs="Times New Roman"/>
          <w:color w:val="000000"/>
          <w:sz w:val="24"/>
          <w:szCs w:val="29"/>
        </w:rPr>
        <w:t>et</w:t>
      </w:r>
      <w:r w:rsidR="003153F2" w:rsidRPr="006F7FA3">
        <w:rPr>
          <w:rFonts w:cs="Times New Roman"/>
          <w:color w:val="000000"/>
          <w:sz w:val="24"/>
          <w:szCs w:val="29"/>
        </w:rPr>
        <w:t xml:space="preserve"> Matthew Bacon’s recent </w:t>
      </w:r>
      <w:r w:rsidR="001906B7" w:rsidRPr="006F7FA3">
        <w:rPr>
          <w:rFonts w:cs="Times New Roman"/>
          <w:color w:val="000000"/>
          <w:sz w:val="24"/>
          <w:szCs w:val="29"/>
        </w:rPr>
        <w:t>ethnographic</w:t>
      </w:r>
      <w:r w:rsidR="003153F2" w:rsidRPr="006F7FA3">
        <w:rPr>
          <w:rFonts w:cs="Times New Roman"/>
          <w:color w:val="000000"/>
          <w:sz w:val="24"/>
          <w:szCs w:val="29"/>
        </w:rPr>
        <w:t xml:space="preserve"> study </w:t>
      </w:r>
      <w:r w:rsidR="005D1233" w:rsidRPr="006F7FA3">
        <w:rPr>
          <w:rFonts w:cs="Times New Roman"/>
          <w:color w:val="000000"/>
          <w:sz w:val="24"/>
          <w:szCs w:val="29"/>
        </w:rPr>
        <w:t>o</w:t>
      </w:r>
      <w:r w:rsidR="003153F2" w:rsidRPr="006F7FA3">
        <w:rPr>
          <w:rFonts w:cs="Times New Roman"/>
          <w:color w:val="000000"/>
          <w:sz w:val="24"/>
          <w:szCs w:val="29"/>
        </w:rPr>
        <w:t>f</w:t>
      </w:r>
      <w:r w:rsidR="005D1233" w:rsidRPr="006F7FA3">
        <w:rPr>
          <w:rFonts w:cs="Times New Roman"/>
          <w:color w:val="000000"/>
          <w:sz w:val="24"/>
          <w:szCs w:val="29"/>
        </w:rPr>
        <w:t xml:space="preserve"> specialist (drug) investigation units</w:t>
      </w:r>
      <w:r w:rsidR="003153F2" w:rsidRPr="006F7FA3">
        <w:rPr>
          <w:rFonts w:cs="Times New Roman"/>
          <w:color w:val="000000"/>
          <w:sz w:val="24"/>
          <w:szCs w:val="29"/>
        </w:rPr>
        <w:t xml:space="preserve"> does just this, offering an in</w:t>
      </w:r>
      <w:r w:rsidR="005D1233" w:rsidRPr="006F7FA3">
        <w:rPr>
          <w:rFonts w:cs="Times New Roman"/>
          <w:color w:val="000000"/>
          <w:sz w:val="24"/>
          <w:szCs w:val="29"/>
        </w:rPr>
        <w:t>sight into the everyday realities of policing the war on drugs. Bacon (2014)</w:t>
      </w:r>
      <w:r w:rsidR="00350FFE" w:rsidRPr="006F7FA3">
        <w:rPr>
          <w:rFonts w:cs="Times New Roman"/>
          <w:color w:val="000000"/>
          <w:sz w:val="24"/>
          <w:szCs w:val="29"/>
        </w:rPr>
        <w:t xml:space="preserve"> </w:t>
      </w:r>
      <w:r w:rsidR="00B3564B" w:rsidRPr="006F7FA3">
        <w:rPr>
          <w:rFonts w:cs="Times New Roman"/>
          <w:color w:val="000000"/>
          <w:sz w:val="24"/>
          <w:szCs w:val="29"/>
        </w:rPr>
        <w:t xml:space="preserve">highlights that while </w:t>
      </w:r>
      <w:r w:rsidR="00213E59" w:rsidRPr="006F7FA3">
        <w:rPr>
          <w:rFonts w:cs="Times New Roman"/>
          <w:color w:val="000000"/>
          <w:sz w:val="24"/>
          <w:szCs w:val="29"/>
        </w:rPr>
        <w:t>the detectives in his study</w:t>
      </w:r>
      <w:r w:rsidR="005D1233" w:rsidRPr="006F7FA3">
        <w:rPr>
          <w:rFonts w:cs="Times New Roman"/>
          <w:color w:val="000000"/>
          <w:sz w:val="24"/>
          <w:szCs w:val="29"/>
        </w:rPr>
        <w:t xml:space="preserve"> </w:t>
      </w:r>
      <w:r w:rsidR="00FD0320" w:rsidRPr="006F7FA3">
        <w:rPr>
          <w:rFonts w:eastAsia="Times New Roman" w:cs="Times New Roman"/>
          <w:sz w:val="24"/>
          <w:szCs w:val="24"/>
        </w:rPr>
        <w:t xml:space="preserve">considered their basic function to be ‘getting the dealers and drugs off the streets’, they </w:t>
      </w:r>
      <w:r w:rsidR="00683ECF" w:rsidRPr="006F7FA3">
        <w:rPr>
          <w:rFonts w:eastAsia="Times New Roman" w:cs="Times New Roman"/>
          <w:sz w:val="24"/>
          <w:szCs w:val="24"/>
        </w:rPr>
        <w:t xml:space="preserve">also </w:t>
      </w:r>
      <w:r w:rsidR="00213E59" w:rsidRPr="006F7FA3">
        <w:rPr>
          <w:rFonts w:eastAsia="Times New Roman" w:cs="Times New Roman"/>
          <w:sz w:val="24"/>
          <w:szCs w:val="24"/>
        </w:rPr>
        <w:t>willingly</w:t>
      </w:r>
      <w:r w:rsidR="00FD0320" w:rsidRPr="006F7FA3">
        <w:rPr>
          <w:rFonts w:eastAsia="Times New Roman" w:cs="Times New Roman"/>
          <w:sz w:val="24"/>
          <w:szCs w:val="24"/>
        </w:rPr>
        <w:t xml:space="preserve"> acknowledged</w:t>
      </w:r>
      <w:r w:rsidR="00683ECF" w:rsidRPr="006F7FA3">
        <w:rPr>
          <w:rFonts w:eastAsia="Times New Roman" w:cs="Times New Roman"/>
          <w:sz w:val="24"/>
          <w:szCs w:val="24"/>
        </w:rPr>
        <w:t xml:space="preserve"> the lim</w:t>
      </w:r>
      <w:r w:rsidR="00916F10" w:rsidRPr="006F7FA3">
        <w:rPr>
          <w:rFonts w:eastAsia="Times New Roman" w:cs="Times New Roman"/>
          <w:sz w:val="24"/>
          <w:szCs w:val="24"/>
        </w:rPr>
        <w:t>itations of enforcement, describing it</w:t>
      </w:r>
      <w:r w:rsidR="00683ECF" w:rsidRPr="006F7FA3">
        <w:rPr>
          <w:rFonts w:eastAsia="Times New Roman" w:cs="Times New Roman"/>
          <w:sz w:val="24"/>
          <w:szCs w:val="24"/>
        </w:rPr>
        <w:t xml:space="preserve"> as a ‘</w:t>
      </w:r>
      <w:r w:rsidR="00FD0320" w:rsidRPr="006F7FA3">
        <w:rPr>
          <w:rFonts w:eastAsia="Times New Roman" w:cs="Times New Roman"/>
          <w:sz w:val="24"/>
          <w:szCs w:val="24"/>
        </w:rPr>
        <w:t>marginal activity</w:t>
      </w:r>
      <w:r w:rsidR="00916F10" w:rsidRPr="006F7FA3">
        <w:rPr>
          <w:rFonts w:eastAsia="Times New Roman" w:cs="Times New Roman"/>
          <w:sz w:val="24"/>
          <w:szCs w:val="24"/>
        </w:rPr>
        <w:t>’</w:t>
      </w:r>
      <w:r w:rsidR="00FD0320" w:rsidRPr="006F7FA3">
        <w:rPr>
          <w:rFonts w:eastAsia="Times New Roman" w:cs="Times New Roman"/>
          <w:sz w:val="24"/>
          <w:szCs w:val="24"/>
        </w:rPr>
        <w:t xml:space="preserve"> with limited capacity </w:t>
      </w:r>
      <w:r w:rsidR="00282A50" w:rsidRPr="006F7FA3">
        <w:rPr>
          <w:rFonts w:eastAsia="Times New Roman" w:cs="Times New Roman"/>
          <w:sz w:val="24"/>
          <w:szCs w:val="24"/>
        </w:rPr>
        <w:t>in</w:t>
      </w:r>
      <w:r w:rsidR="00CE6497" w:rsidRPr="006F7FA3">
        <w:rPr>
          <w:rFonts w:eastAsia="Times New Roman" w:cs="Times New Roman"/>
          <w:sz w:val="24"/>
          <w:szCs w:val="24"/>
        </w:rPr>
        <w:t xml:space="preserve"> </w:t>
      </w:r>
      <w:r w:rsidR="00282A50" w:rsidRPr="006F7FA3">
        <w:rPr>
          <w:rFonts w:eastAsia="Times New Roman" w:cs="Times New Roman"/>
          <w:sz w:val="24"/>
          <w:szCs w:val="24"/>
        </w:rPr>
        <w:t>‘</w:t>
      </w:r>
      <w:r w:rsidR="00FD0320" w:rsidRPr="006F7FA3">
        <w:rPr>
          <w:rFonts w:eastAsia="Times New Roman" w:cs="Times New Roman"/>
          <w:sz w:val="24"/>
          <w:szCs w:val="24"/>
        </w:rPr>
        <w:t xml:space="preserve">arresting </w:t>
      </w:r>
      <w:r w:rsidR="00FD0320" w:rsidRPr="006F7FA3">
        <w:rPr>
          <w:rFonts w:eastAsia="Times New Roman" w:cs="Times New Roman"/>
          <w:i/>
          <w:iCs/>
          <w:sz w:val="24"/>
          <w:szCs w:val="24"/>
        </w:rPr>
        <w:t xml:space="preserve">all </w:t>
      </w:r>
      <w:r w:rsidR="00FD0320" w:rsidRPr="006F7FA3">
        <w:rPr>
          <w:rFonts w:eastAsia="Times New Roman" w:cs="Times New Roman"/>
          <w:sz w:val="24"/>
          <w:szCs w:val="24"/>
        </w:rPr>
        <w:t xml:space="preserve">the dealers or eradicating </w:t>
      </w:r>
      <w:r w:rsidR="00FD0320" w:rsidRPr="006F7FA3">
        <w:rPr>
          <w:rFonts w:eastAsia="Times New Roman" w:cs="Times New Roman"/>
          <w:i/>
          <w:iCs/>
          <w:sz w:val="24"/>
          <w:szCs w:val="24"/>
        </w:rPr>
        <w:t xml:space="preserve">all </w:t>
      </w:r>
      <w:r w:rsidR="00FD0320" w:rsidRPr="006F7FA3">
        <w:rPr>
          <w:rFonts w:eastAsia="Times New Roman" w:cs="Times New Roman"/>
          <w:sz w:val="24"/>
          <w:szCs w:val="24"/>
        </w:rPr>
        <w:t>the markets in their service area</w:t>
      </w:r>
      <w:r w:rsidR="00683ECF" w:rsidRPr="006F7FA3">
        <w:rPr>
          <w:rFonts w:eastAsia="Times New Roman" w:cs="Times New Roman"/>
          <w:sz w:val="24"/>
          <w:szCs w:val="24"/>
        </w:rPr>
        <w:t>’ (121)</w:t>
      </w:r>
      <w:r w:rsidR="004259CF" w:rsidRPr="006F7FA3">
        <w:rPr>
          <w:rFonts w:eastAsia="Times New Roman" w:cs="Times New Roman"/>
          <w:sz w:val="24"/>
          <w:szCs w:val="24"/>
        </w:rPr>
        <w:t xml:space="preserve">. Instead, Bacon suggests that police </w:t>
      </w:r>
      <w:r w:rsidR="002213BD" w:rsidRPr="006F7FA3">
        <w:rPr>
          <w:rFonts w:eastAsia="Times New Roman" w:cs="Times New Roman"/>
          <w:sz w:val="24"/>
          <w:szCs w:val="24"/>
        </w:rPr>
        <w:t xml:space="preserve">manage </w:t>
      </w:r>
      <w:r w:rsidR="004259CF" w:rsidRPr="006F7FA3">
        <w:rPr>
          <w:rFonts w:eastAsia="Times New Roman" w:cs="Times New Roman"/>
          <w:sz w:val="24"/>
          <w:szCs w:val="24"/>
        </w:rPr>
        <w:t>the demands of UK drugs policing by</w:t>
      </w:r>
      <w:r w:rsidR="00FD0320" w:rsidRPr="006F7FA3">
        <w:rPr>
          <w:rFonts w:eastAsia="Times New Roman" w:cs="Times New Roman"/>
          <w:sz w:val="24"/>
          <w:szCs w:val="24"/>
        </w:rPr>
        <w:t xml:space="preserve"> </w:t>
      </w:r>
      <w:r w:rsidR="004259CF" w:rsidRPr="006F7FA3">
        <w:rPr>
          <w:rFonts w:eastAsia="Times New Roman" w:cs="Times New Roman"/>
          <w:sz w:val="24"/>
          <w:szCs w:val="24"/>
        </w:rPr>
        <w:t>‘</w:t>
      </w:r>
      <w:r w:rsidR="00CE6497" w:rsidRPr="006F7FA3">
        <w:rPr>
          <w:rFonts w:cs="Times"/>
          <w:color w:val="000000"/>
          <w:sz w:val="24"/>
          <w:szCs w:val="24"/>
        </w:rPr>
        <w:t>trying their best</w:t>
      </w:r>
      <w:r w:rsidR="00282A50" w:rsidRPr="006F7FA3">
        <w:rPr>
          <w:rFonts w:cs="Times"/>
          <w:color w:val="000000"/>
          <w:sz w:val="24"/>
          <w:szCs w:val="24"/>
        </w:rPr>
        <w:t>’</w:t>
      </w:r>
      <w:r w:rsidR="00CE6497" w:rsidRPr="006F7FA3">
        <w:rPr>
          <w:rFonts w:cs="Times"/>
          <w:color w:val="000000"/>
          <w:sz w:val="24"/>
          <w:szCs w:val="24"/>
        </w:rPr>
        <w:t xml:space="preserve"> to ‘make sure it doesn’t get any worse’ </w:t>
      </w:r>
      <w:r w:rsidR="002213BD" w:rsidRPr="006F7FA3">
        <w:rPr>
          <w:rFonts w:cs="Times"/>
          <w:color w:val="000000"/>
          <w:sz w:val="24"/>
          <w:szCs w:val="24"/>
        </w:rPr>
        <w:t xml:space="preserve">and keeping the public happy </w:t>
      </w:r>
      <w:r w:rsidR="00CE6497" w:rsidRPr="006F7FA3">
        <w:rPr>
          <w:rFonts w:cs="Times"/>
          <w:color w:val="000000"/>
          <w:sz w:val="24"/>
          <w:szCs w:val="24"/>
        </w:rPr>
        <w:t>(122)</w:t>
      </w:r>
      <w:r w:rsidR="004259CF" w:rsidRPr="006F7FA3">
        <w:rPr>
          <w:rFonts w:cs="Times"/>
          <w:color w:val="000000"/>
          <w:sz w:val="24"/>
          <w:szCs w:val="24"/>
        </w:rPr>
        <w:t>.</w:t>
      </w:r>
      <w:r w:rsidR="00BB6774" w:rsidRPr="006F7FA3">
        <w:rPr>
          <w:rFonts w:cs="Times"/>
          <w:color w:val="000000"/>
          <w:sz w:val="24"/>
          <w:szCs w:val="24"/>
        </w:rPr>
        <w:t xml:space="preserve"> </w:t>
      </w:r>
      <w:r w:rsidR="009C44EF" w:rsidRPr="006F7FA3">
        <w:rPr>
          <w:rFonts w:cs="Times"/>
          <w:color w:val="000000"/>
          <w:sz w:val="24"/>
          <w:szCs w:val="24"/>
        </w:rPr>
        <w:t>While in-</w:t>
      </w:r>
      <w:r w:rsidR="00751667" w:rsidRPr="006F7FA3">
        <w:rPr>
          <w:rFonts w:cs="Times"/>
          <w:color w:val="000000"/>
          <w:sz w:val="24"/>
          <w:szCs w:val="24"/>
        </w:rPr>
        <w:t>service police offi</w:t>
      </w:r>
      <w:r w:rsidR="008A6BE9" w:rsidRPr="006F7FA3">
        <w:rPr>
          <w:rFonts w:cs="Times"/>
          <w:color w:val="000000"/>
          <w:sz w:val="24"/>
          <w:szCs w:val="24"/>
        </w:rPr>
        <w:t>cers</w:t>
      </w:r>
      <w:r w:rsidR="00751667" w:rsidRPr="006F7FA3">
        <w:rPr>
          <w:rFonts w:cs="Times"/>
          <w:color w:val="000000"/>
          <w:sz w:val="24"/>
          <w:szCs w:val="24"/>
        </w:rPr>
        <w:t xml:space="preserve"> do the</w:t>
      </w:r>
      <w:r w:rsidR="00BC546C" w:rsidRPr="006F7FA3">
        <w:rPr>
          <w:rFonts w:cs="Times"/>
          <w:color w:val="000000"/>
          <w:sz w:val="24"/>
          <w:szCs w:val="24"/>
        </w:rPr>
        <w:t>ir</w:t>
      </w:r>
      <w:r w:rsidR="00751667" w:rsidRPr="006F7FA3">
        <w:rPr>
          <w:rFonts w:cs="Times"/>
          <w:color w:val="000000"/>
          <w:sz w:val="24"/>
          <w:szCs w:val="24"/>
        </w:rPr>
        <w:t xml:space="preserve"> best to negotiate</w:t>
      </w:r>
      <w:r w:rsidR="0053259C" w:rsidRPr="006F7FA3">
        <w:rPr>
          <w:rFonts w:cs="Times"/>
          <w:color w:val="000000"/>
          <w:sz w:val="24"/>
          <w:szCs w:val="24"/>
        </w:rPr>
        <w:t xml:space="preserve"> the pressures</w:t>
      </w:r>
      <w:r w:rsidR="003223B0" w:rsidRPr="006F7FA3">
        <w:rPr>
          <w:rFonts w:cs="Times"/>
          <w:color w:val="000000"/>
          <w:sz w:val="24"/>
          <w:szCs w:val="24"/>
        </w:rPr>
        <w:t xml:space="preserve"> and frustrations</w:t>
      </w:r>
      <w:r w:rsidR="0053259C" w:rsidRPr="006F7FA3">
        <w:rPr>
          <w:rFonts w:cs="Times"/>
          <w:color w:val="000000"/>
          <w:sz w:val="24"/>
          <w:szCs w:val="24"/>
        </w:rPr>
        <w:t xml:space="preserve"> of</w:t>
      </w:r>
      <w:r w:rsidR="00BC546C" w:rsidRPr="006F7FA3">
        <w:rPr>
          <w:rFonts w:cs="Times"/>
          <w:color w:val="000000"/>
          <w:sz w:val="24"/>
          <w:szCs w:val="24"/>
        </w:rPr>
        <w:t xml:space="preserve"> policing drugs</w:t>
      </w:r>
      <w:r w:rsidR="0053259C" w:rsidRPr="006F7FA3">
        <w:rPr>
          <w:rFonts w:cs="Times"/>
          <w:color w:val="000000"/>
          <w:sz w:val="24"/>
          <w:szCs w:val="24"/>
        </w:rPr>
        <w:t>, there have been</w:t>
      </w:r>
      <w:r w:rsidR="00751667" w:rsidRPr="006F7FA3">
        <w:rPr>
          <w:rFonts w:cs="Times"/>
          <w:color w:val="000000"/>
          <w:sz w:val="24"/>
          <w:szCs w:val="24"/>
        </w:rPr>
        <w:t xml:space="preserve"> increase</w:t>
      </w:r>
      <w:r w:rsidR="0053259C" w:rsidRPr="006F7FA3">
        <w:rPr>
          <w:rFonts w:cs="Times"/>
          <w:color w:val="000000"/>
          <w:sz w:val="24"/>
          <w:szCs w:val="24"/>
        </w:rPr>
        <w:t>s</w:t>
      </w:r>
      <w:r w:rsidR="00751667" w:rsidRPr="006F7FA3">
        <w:rPr>
          <w:rFonts w:cs="Times"/>
          <w:color w:val="000000"/>
          <w:sz w:val="24"/>
          <w:szCs w:val="24"/>
        </w:rPr>
        <w:t xml:space="preserve"> in voices of resistance.</w:t>
      </w:r>
      <w:r w:rsidR="008A6BE9" w:rsidRPr="006F7FA3">
        <w:rPr>
          <w:rFonts w:cs="Times"/>
          <w:color w:val="000000"/>
          <w:sz w:val="24"/>
          <w:szCs w:val="24"/>
        </w:rPr>
        <w:t xml:space="preserve"> </w:t>
      </w:r>
      <w:r w:rsidR="00751667" w:rsidRPr="006F7FA3">
        <w:rPr>
          <w:rFonts w:cs="Times"/>
          <w:color w:val="000000"/>
          <w:sz w:val="24"/>
          <w:szCs w:val="24"/>
        </w:rPr>
        <w:t>Organisations such as Law Enforce</w:t>
      </w:r>
      <w:r w:rsidR="0053259C" w:rsidRPr="006F7FA3">
        <w:rPr>
          <w:rFonts w:cs="Times"/>
          <w:color w:val="000000"/>
          <w:sz w:val="24"/>
          <w:szCs w:val="24"/>
        </w:rPr>
        <w:t>ment Against Prohibit</w:t>
      </w:r>
      <w:r w:rsidR="00751667" w:rsidRPr="006F7FA3">
        <w:rPr>
          <w:rFonts w:cs="Times"/>
          <w:color w:val="000000"/>
          <w:sz w:val="24"/>
          <w:szCs w:val="24"/>
        </w:rPr>
        <w:t>ion (LEAP)</w:t>
      </w:r>
      <w:r w:rsidR="002213BD" w:rsidRPr="006F7FA3">
        <w:rPr>
          <w:rFonts w:cs="Times"/>
          <w:color w:val="000000"/>
          <w:sz w:val="24"/>
          <w:szCs w:val="24"/>
        </w:rPr>
        <w:t xml:space="preserve"> </w:t>
      </w:r>
      <w:r w:rsidR="00FE175E" w:rsidRPr="006F7FA3">
        <w:rPr>
          <w:rFonts w:cs="Times"/>
          <w:color w:val="000000"/>
          <w:sz w:val="24"/>
          <w:szCs w:val="24"/>
        </w:rPr>
        <w:t>emphasise the</w:t>
      </w:r>
      <w:r w:rsidR="004259CF" w:rsidRPr="006F7FA3">
        <w:rPr>
          <w:rFonts w:cs="Times"/>
          <w:color w:val="000000"/>
          <w:sz w:val="24"/>
          <w:szCs w:val="24"/>
        </w:rPr>
        <w:t xml:space="preserve"> </w:t>
      </w:r>
      <w:r w:rsidR="00FE175E" w:rsidRPr="006F7FA3">
        <w:rPr>
          <w:rFonts w:cs="Times"/>
          <w:color w:val="000000"/>
          <w:sz w:val="24"/>
          <w:szCs w:val="24"/>
        </w:rPr>
        <w:t>h</w:t>
      </w:r>
      <w:r w:rsidR="00A01A08" w:rsidRPr="006F7FA3">
        <w:rPr>
          <w:rFonts w:cs="Times"/>
          <w:color w:val="000000"/>
          <w:sz w:val="24"/>
          <w:szCs w:val="24"/>
        </w:rPr>
        <w:t>uman cost of enfor</w:t>
      </w:r>
      <w:r w:rsidR="00FE175E" w:rsidRPr="006F7FA3">
        <w:rPr>
          <w:rFonts w:cs="Times"/>
          <w:color w:val="000000"/>
          <w:sz w:val="24"/>
          <w:szCs w:val="24"/>
        </w:rPr>
        <w:t xml:space="preserve">cing drug laws and aim </w:t>
      </w:r>
      <w:r w:rsidR="00FE175E" w:rsidRPr="006F7FA3">
        <w:rPr>
          <w:rFonts w:cs="Times New Roman"/>
          <w:color w:val="000000"/>
          <w:sz w:val="24"/>
          <w:szCs w:val="29"/>
        </w:rPr>
        <w:t xml:space="preserve">to reduce the unintended harmful consequences resulting from the </w:t>
      </w:r>
      <w:r w:rsidR="00BC546C" w:rsidRPr="006F7FA3">
        <w:rPr>
          <w:rFonts w:cs="Times New Roman"/>
          <w:color w:val="000000"/>
          <w:sz w:val="24"/>
          <w:szCs w:val="29"/>
        </w:rPr>
        <w:t xml:space="preserve">irrational </w:t>
      </w:r>
      <w:r w:rsidR="00FE175E" w:rsidRPr="006F7FA3">
        <w:rPr>
          <w:rFonts w:cs="Times New Roman"/>
          <w:color w:val="000000"/>
          <w:sz w:val="24"/>
          <w:szCs w:val="29"/>
        </w:rPr>
        <w:t xml:space="preserve">war on drugs through advocating </w:t>
      </w:r>
      <w:r w:rsidR="00FE175E" w:rsidRPr="006F7FA3">
        <w:rPr>
          <w:rFonts w:cs="Times New Roman"/>
          <w:color w:val="000000"/>
          <w:sz w:val="24"/>
          <w:szCs w:val="29"/>
        </w:rPr>
        <w:lastRenderedPageBreak/>
        <w:t>evidence based policy</w:t>
      </w:r>
      <w:r w:rsidR="001E0386" w:rsidRPr="006F7FA3">
        <w:rPr>
          <w:rFonts w:cs="Times New Roman"/>
          <w:color w:val="000000"/>
          <w:sz w:val="24"/>
          <w:szCs w:val="29"/>
        </w:rPr>
        <w:t xml:space="preserve"> and reform</w:t>
      </w:r>
      <w:r w:rsidR="00FE175E" w:rsidRPr="006F7FA3">
        <w:rPr>
          <w:rFonts w:cs="Times New Roman"/>
          <w:color w:val="000000"/>
          <w:sz w:val="24"/>
          <w:szCs w:val="29"/>
        </w:rPr>
        <w:t>.</w:t>
      </w:r>
      <w:r w:rsidR="001E0386" w:rsidRPr="006F7FA3">
        <w:rPr>
          <w:rFonts w:cs="Times New Roman"/>
          <w:color w:val="000000"/>
          <w:sz w:val="24"/>
          <w:szCs w:val="29"/>
        </w:rPr>
        <w:t xml:space="preserve"> Neil Woods, a f</w:t>
      </w:r>
      <w:r w:rsidR="001E0386" w:rsidRPr="006F7FA3">
        <w:rPr>
          <w:rFonts w:cs="Times New Roman"/>
          <w:iCs/>
          <w:color w:val="000000"/>
          <w:sz w:val="24"/>
          <w:szCs w:val="29"/>
        </w:rPr>
        <w:t xml:space="preserve">ormer </w:t>
      </w:r>
      <w:r w:rsidR="00BC546C" w:rsidRPr="006F7FA3">
        <w:rPr>
          <w:rFonts w:cs="Times New Roman"/>
          <w:iCs/>
          <w:color w:val="000000"/>
          <w:sz w:val="24"/>
          <w:szCs w:val="29"/>
        </w:rPr>
        <w:t>u</w:t>
      </w:r>
      <w:r w:rsidR="001E0386" w:rsidRPr="006F7FA3">
        <w:rPr>
          <w:rFonts w:cs="Times New Roman"/>
          <w:iCs/>
          <w:color w:val="000000"/>
          <w:sz w:val="24"/>
          <w:szCs w:val="29"/>
        </w:rPr>
        <w:t xml:space="preserve">ndercover </w:t>
      </w:r>
      <w:r w:rsidR="00304C87" w:rsidRPr="006F7FA3">
        <w:rPr>
          <w:rFonts w:cs="Times New Roman"/>
          <w:iCs/>
          <w:color w:val="000000"/>
          <w:sz w:val="24"/>
          <w:szCs w:val="29"/>
        </w:rPr>
        <w:t xml:space="preserve">police officer </w:t>
      </w:r>
      <w:r w:rsidR="001E0386" w:rsidRPr="006F7FA3">
        <w:rPr>
          <w:rFonts w:cs="Times New Roman"/>
          <w:iCs/>
          <w:color w:val="000000"/>
          <w:sz w:val="24"/>
          <w:szCs w:val="29"/>
        </w:rPr>
        <w:t xml:space="preserve">and Chairman of LEAP UK has </w:t>
      </w:r>
      <w:r w:rsidR="000E73E4" w:rsidRPr="006F7FA3">
        <w:rPr>
          <w:rFonts w:cs="Times New Roman"/>
          <w:iCs/>
          <w:color w:val="000000"/>
          <w:sz w:val="24"/>
          <w:szCs w:val="29"/>
        </w:rPr>
        <w:t>re</w:t>
      </w:r>
      <w:r w:rsidR="003206E8" w:rsidRPr="006F7FA3">
        <w:rPr>
          <w:rFonts w:cs="Times New Roman"/>
          <w:iCs/>
          <w:color w:val="000000"/>
          <w:sz w:val="24"/>
          <w:szCs w:val="29"/>
        </w:rPr>
        <w:t xml:space="preserve">cently </w:t>
      </w:r>
      <w:r w:rsidR="0071251B" w:rsidRPr="006F7FA3">
        <w:rPr>
          <w:rFonts w:cs="Times New Roman"/>
          <w:iCs/>
          <w:color w:val="000000"/>
          <w:sz w:val="24"/>
          <w:szCs w:val="29"/>
        </w:rPr>
        <w:t xml:space="preserve">described </w:t>
      </w:r>
      <w:r w:rsidR="003206E8" w:rsidRPr="006F7FA3">
        <w:rPr>
          <w:rFonts w:cs="Times New Roman"/>
          <w:iCs/>
          <w:color w:val="000000"/>
          <w:sz w:val="24"/>
          <w:szCs w:val="29"/>
        </w:rPr>
        <w:t xml:space="preserve">the ‘seemingly fruitless battle’ to win the war </w:t>
      </w:r>
      <w:r w:rsidR="00BC546C" w:rsidRPr="006F7FA3">
        <w:rPr>
          <w:rFonts w:cs="Times New Roman"/>
          <w:iCs/>
          <w:color w:val="000000"/>
          <w:sz w:val="24"/>
          <w:szCs w:val="29"/>
        </w:rPr>
        <w:t>on drugs on Britain’s streets (s</w:t>
      </w:r>
      <w:r w:rsidR="003206E8" w:rsidRPr="006F7FA3">
        <w:rPr>
          <w:rFonts w:cs="Times New Roman"/>
          <w:iCs/>
          <w:color w:val="000000"/>
          <w:sz w:val="24"/>
          <w:szCs w:val="29"/>
        </w:rPr>
        <w:t xml:space="preserve">ee Woods, 2016). Most relevant here is </w:t>
      </w:r>
      <w:r w:rsidR="001D1A55" w:rsidRPr="006F7FA3">
        <w:rPr>
          <w:rFonts w:cs="Times New Roman"/>
          <w:iCs/>
          <w:color w:val="000000"/>
          <w:sz w:val="24"/>
          <w:szCs w:val="29"/>
        </w:rPr>
        <w:t>Woods’</w:t>
      </w:r>
      <w:r w:rsidR="00F65A3C" w:rsidRPr="006F7FA3">
        <w:rPr>
          <w:rFonts w:cs="Times New Roman"/>
          <w:iCs/>
          <w:color w:val="000000"/>
          <w:sz w:val="24"/>
          <w:szCs w:val="29"/>
        </w:rPr>
        <w:t xml:space="preserve"> indictment that</w:t>
      </w:r>
      <w:r w:rsidR="00103E0E" w:rsidRPr="006F7FA3">
        <w:rPr>
          <w:rFonts w:cs="Times New Roman"/>
          <w:iCs/>
          <w:color w:val="000000"/>
          <w:sz w:val="24"/>
          <w:szCs w:val="29"/>
        </w:rPr>
        <w:t xml:space="preserve"> </w:t>
      </w:r>
      <w:r w:rsidR="00104DFD" w:rsidRPr="006F7FA3">
        <w:rPr>
          <w:rFonts w:cs="Times New Roman"/>
          <w:iCs/>
          <w:color w:val="000000"/>
          <w:sz w:val="24"/>
          <w:szCs w:val="29"/>
        </w:rPr>
        <w:t xml:space="preserve">undercover </w:t>
      </w:r>
      <w:r w:rsidR="00103E0E" w:rsidRPr="006F7FA3">
        <w:rPr>
          <w:rFonts w:cs="Times New Roman"/>
          <w:iCs/>
          <w:color w:val="000000"/>
          <w:sz w:val="24"/>
          <w:szCs w:val="29"/>
        </w:rPr>
        <w:t>investigations often struggled getting past street-level dealers</w:t>
      </w:r>
      <w:r w:rsidR="0071251B" w:rsidRPr="006F7FA3">
        <w:rPr>
          <w:rFonts w:cs="Times New Roman"/>
          <w:iCs/>
          <w:color w:val="000000"/>
          <w:sz w:val="24"/>
          <w:szCs w:val="29"/>
        </w:rPr>
        <w:t xml:space="preserve">, </w:t>
      </w:r>
      <w:r w:rsidR="00104DFD" w:rsidRPr="006F7FA3">
        <w:rPr>
          <w:rFonts w:cs="Times New Roman"/>
          <w:iCs/>
          <w:color w:val="000000"/>
          <w:sz w:val="24"/>
          <w:szCs w:val="29"/>
        </w:rPr>
        <w:t>and</w:t>
      </w:r>
      <w:r w:rsidR="0071251B" w:rsidRPr="006F7FA3">
        <w:rPr>
          <w:rFonts w:cs="Times New Roman"/>
          <w:iCs/>
          <w:color w:val="000000"/>
          <w:sz w:val="24"/>
          <w:szCs w:val="29"/>
        </w:rPr>
        <w:t xml:space="preserve"> that</w:t>
      </w:r>
      <w:r w:rsidR="00104DFD" w:rsidRPr="006F7FA3">
        <w:rPr>
          <w:rFonts w:cs="Times New Roman"/>
          <w:iCs/>
          <w:color w:val="000000"/>
          <w:sz w:val="24"/>
          <w:szCs w:val="29"/>
        </w:rPr>
        <w:t xml:space="preserve"> </w:t>
      </w:r>
      <w:r w:rsidR="00F51A6F" w:rsidRPr="006F7FA3">
        <w:rPr>
          <w:rFonts w:cs="Times New Roman"/>
          <w:iCs/>
          <w:color w:val="000000"/>
          <w:sz w:val="24"/>
          <w:szCs w:val="29"/>
        </w:rPr>
        <w:t>while</w:t>
      </w:r>
      <w:r w:rsidR="00642868" w:rsidRPr="006F7FA3">
        <w:rPr>
          <w:rFonts w:cs="Times New Roman"/>
          <w:iCs/>
          <w:color w:val="000000"/>
          <w:sz w:val="24"/>
          <w:szCs w:val="29"/>
        </w:rPr>
        <w:t xml:space="preserve"> drug</w:t>
      </w:r>
      <w:r w:rsidR="00F65A3C" w:rsidRPr="006F7FA3">
        <w:rPr>
          <w:rFonts w:cs="Times New Roman"/>
          <w:iCs/>
          <w:color w:val="000000"/>
          <w:sz w:val="24"/>
          <w:szCs w:val="29"/>
        </w:rPr>
        <w:t xml:space="preserve"> policing tactics are developed ‘to catch gangsters</w:t>
      </w:r>
      <w:r w:rsidR="00103E0E" w:rsidRPr="006F7FA3">
        <w:rPr>
          <w:rFonts w:cs="Times New Roman"/>
          <w:iCs/>
          <w:color w:val="000000"/>
          <w:sz w:val="24"/>
          <w:szCs w:val="29"/>
        </w:rPr>
        <w:t>’</w:t>
      </w:r>
      <w:r w:rsidR="00D91538" w:rsidRPr="006F7FA3">
        <w:rPr>
          <w:rFonts w:cs="Times New Roman"/>
          <w:iCs/>
          <w:color w:val="000000"/>
          <w:sz w:val="24"/>
          <w:szCs w:val="29"/>
        </w:rPr>
        <w:t xml:space="preserve">, it is often the most addicted, vulnerable individuals who </w:t>
      </w:r>
      <w:r w:rsidR="003B4ECE" w:rsidRPr="006F7FA3">
        <w:rPr>
          <w:rFonts w:cs="Times New Roman"/>
          <w:iCs/>
          <w:color w:val="000000"/>
          <w:sz w:val="24"/>
          <w:szCs w:val="29"/>
        </w:rPr>
        <w:t xml:space="preserve">are </w:t>
      </w:r>
      <w:r w:rsidR="00D91538" w:rsidRPr="006F7FA3">
        <w:rPr>
          <w:rFonts w:cs="Times New Roman"/>
          <w:iCs/>
          <w:color w:val="000000"/>
          <w:sz w:val="24"/>
          <w:szCs w:val="29"/>
        </w:rPr>
        <w:t>punished.</w:t>
      </w:r>
      <w:r w:rsidR="00F65A3C" w:rsidRPr="006F7FA3">
        <w:rPr>
          <w:rFonts w:cs="Times New Roman"/>
          <w:iCs/>
          <w:color w:val="000000"/>
          <w:sz w:val="24"/>
          <w:szCs w:val="29"/>
        </w:rPr>
        <w:t xml:space="preserve"> </w:t>
      </w:r>
    </w:p>
    <w:p w14:paraId="4BBB291E" w14:textId="5D6CCE23" w:rsidR="00154F18" w:rsidRPr="006F7FA3" w:rsidRDefault="00FE175E" w:rsidP="00104DFD">
      <w:pPr>
        <w:widowControl w:val="0"/>
        <w:tabs>
          <w:tab w:val="left" w:pos="220"/>
          <w:tab w:val="left" w:pos="720"/>
        </w:tabs>
        <w:autoSpaceDE w:val="0"/>
        <w:autoSpaceDN w:val="0"/>
        <w:adjustRightInd w:val="0"/>
        <w:spacing w:after="320" w:line="360" w:lineRule="auto"/>
        <w:jc w:val="both"/>
        <w:rPr>
          <w:rFonts w:cs="Times New Roman"/>
          <w:b/>
          <w:sz w:val="24"/>
          <w:szCs w:val="24"/>
        </w:rPr>
      </w:pPr>
      <w:r w:rsidRPr="006F7FA3">
        <w:rPr>
          <w:rFonts w:cs="Times New Roman"/>
          <w:color w:val="000000"/>
          <w:sz w:val="24"/>
          <w:szCs w:val="29"/>
        </w:rPr>
        <w:t xml:space="preserve"> </w:t>
      </w:r>
      <w:r w:rsidR="00141BE5" w:rsidRPr="006F7FA3">
        <w:rPr>
          <w:rFonts w:cs="Times New Roman"/>
          <w:b/>
          <w:sz w:val="24"/>
          <w:szCs w:val="24"/>
        </w:rPr>
        <w:t xml:space="preserve">The Expression of Crime and Enforcement: </w:t>
      </w:r>
      <w:r w:rsidR="00CC27DC" w:rsidRPr="006F7FA3">
        <w:rPr>
          <w:rFonts w:cs="Times New Roman"/>
          <w:b/>
          <w:sz w:val="24"/>
          <w:szCs w:val="24"/>
        </w:rPr>
        <w:t>Signal Crimes</w:t>
      </w:r>
      <w:r w:rsidR="00141BE5" w:rsidRPr="006F7FA3">
        <w:rPr>
          <w:rFonts w:cs="Times New Roman"/>
          <w:b/>
          <w:sz w:val="24"/>
          <w:szCs w:val="24"/>
        </w:rPr>
        <w:t xml:space="preserve"> and Social Control</w:t>
      </w:r>
      <w:r w:rsidR="00FE740C" w:rsidRPr="006F7FA3">
        <w:rPr>
          <w:rFonts w:cs="Times New Roman"/>
          <w:b/>
          <w:sz w:val="24"/>
          <w:szCs w:val="24"/>
        </w:rPr>
        <w:t xml:space="preserve"> </w:t>
      </w:r>
    </w:p>
    <w:p w14:paraId="782C08BA" w14:textId="53E67560" w:rsidR="00F673FB" w:rsidRPr="006F7FA3" w:rsidRDefault="005B7626" w:rsidP="00C507B2">
      <w:pPr>
        <w:widowControl w:val="0"/>
        <w:autoSpaceDE w:val="0"/>
        <w:autoSpaceDN w:val="0"/>
        <w:adjustRightInd w:val="0"/>
        <w:spacing w:after="240" w:line="360" w:lineRule="auto"/>
        <w:jc w:val="both"/>
        <w:rPr>
          <w:rFonts w:cs="Times New Roman"/>
          <w:sz w:val="24"/>
          <w:szCs w:val="24"/>
        </w:rPr>
      </w:pPr>
      <w:r w:rsidRPr="006F7FA3">
        <w:rPr>
          <w:rFonts w:cs="Times New Roman"/>
          <w:sz w:val="24"/>
          <w:szCs w:val="24"/>
          <w:lang w:val="en-US"/>
        </w:rPr>
        <w:t>Analysis of t</w:t>
      </w:r>
      <w:r w:rsidR="0081780F" w:rsidRPr="006F7FA3">
        <w:rPr>
          <w:rFonts w:cs="Times New Roman"/>
          <w:sz w:val="24"/>
          <w:szCs w:val="24"/>
          <w:lang w:val="en-US"/>
        </w:rPr>
        <w:t xml:space="preserve">he philosophical </w:t>
      </w:r>
      <w:r w:rsidR="00EB4E3A" w:rsidRPr="006F7FA3">
        <w:rPr>
          <w:rFonts w:cs="Times New Roman"/>
          <w:sz w:val="24"/>
          <w:szCs w:val="24"/>
          <w:lang w:val="en-US"/>
        </w:rPr>
        <w:t>underpinnings</w:t>
      </w:r>
      <w:r w:rsidR="00DE3F37" w:rsidRPr="006F7FA3">
        <w:rPr>
          <w:rFonts w:cs="Times New Roman"/>
          <w:sz w:val="24"/>
          <w:szCs w:val="24"/>
          <w:lang w:val="en-US"/>
        </w:rPr>
        <w:t xml:space="preserve"> (</w:t>
      </w:r>
      <w:proofErr w:type="spellStart"/>
      <w:r w:rsidR="00DE3F37" w:rsidRPr="006F7FA3">
        <w:rPr>
          <w:rFonts w:cs="Times New Roman"/>
          <w:sz w:val="24"/>
          <w:szCs w:val="24"/>
          <w:lang w:val="en-US"/>
        </w:rPr>
        <w:t>Cordner</w:t>
      </w:r>
      <w:proofErr w:type="spellEnd"/>
      <w:r w:rsidR="00DE3F37" w:rsidRPr="006F7FA3">
        <w:rPr>
          <w:rFonts w:cs="Times New Roman"/>
          <w:sz w:val="24"/>
          <w:szCs w:val="24"/>
          <w:lang w:val="en-US"/>
        </w:rPr>
        <w:t>, 2014)</w:t>
      </w:r>
      <w:r w:rsidR="00EB4E3A" w:rsidRPr="006F7FA3">
        <w:rPr>
          <w:rFonts w:cs="Times New Roman"/>
          <w:sz w:val="24"/>
          <w:szCs w:val="24"/>
          <w:lang w:val="en-US"/>
        </w:rPr>
        <w:t xml:space="preserve"> of </w:t>
      </w:r>
      <w:r w:rsidRPr="006F7FA3">
        <w:rPr>
          <w:rFonts w:cs="Times New Roman"/>
          <w:sz w:val="24"/>
          <w:szCs w:val="24"/>
          <w:lang w:val="en-US"/>
        </w:rPr>
        <w:t>policing models</w:t>
      </w:r>
      <w:r w:rsidR="0081780F" w:rsidRPr="006F7FA3">
        <w:rPr>
          <w:rFonts w:cs="Times New Roman"/>
          <w:sz w:val="24"/>
          <w:szCs w:val="24"/>
          <w:lang w:val="en-US"/>
        </w:rPr>
        <w:t xml:space="preserve"> </w:t>
      </w:r>
      <w:r w:rsidR="0000350A" w:rsidRPr="006F7FA3">
        <w:rPr>
          <w:rFonts w:cs="Times New Roman"/>
          <w:sz w:val="24"/>
          <w:szCs w:val="24"/>
          <w:lang w:val="en-US"/>
        </w:rPr>
        <w:t>which shape</w:t>
      </w:r>
      <w:r w:rsidR="00166419" w:rsidRPr="006F7FA3">
        <w:rPr>
          <w:rFonts w:cs="Times New Roman"/>
          <w:sz w:val="24"/>
          <w:szCs w:val="24"/>
          <w:lang w:val="en-US"/>
        </w:rPr>
        <w:t xml:space="preserve"> aspects of</w:t>
      </w:r>
      <w:r w:rsidR="0000350A" w:rsidRPr="006F7FA3">
        <w:rPr>
          <w:rFonts w:cs="Times New Roman"/>
          <w:sz w:val="24"/>
          <w:szCs w:val="24"/>
          <w:lang w:val="en-US"/>
        </w:rPr>
        <w:t xml:space="preserve"> crackdown operations </w:t>
      </w:r>
      <w:r w:rsidRPr="006F7FA3">
        <w:rPr>
          <w:rFonts w:cs="Times New Roman"/>
          <w:sz w:val="24"/>
          <w:szCs w:val="24"/>
          <w:lang w:val="en-US"/>
        </w:rPr>
        <w:t xml:space="preserve">reveal </w:t>
      </w:r>
      <w:r w:rsidR="006F5CA0" w:rsidRPr="006F7FA3">
        <w:rPr>
          <w:rFonts w:cs="Times New Roman"/>
          <w:sz w:val="24"/>
          <w:szCs w:val="24"/>
          <w:lang w:val="en-US"/>
        </w:rPr>
        <w:t xml:space="preserve">the importance of </w:t>
      </w:r>
      <w:r w:rsidR="00386F66" w:rsidRPr="006F7FA3">
        <w:rPr>
          <w:rFonts w:cs="Times New Roman"/>
          <w:sz w:val="24"/>
          <w:szCs w:val="24"/>
          <w:lang w:val="en-US"/>
        </w:rPr>
        <w:t xml:space="preserve">positive community </w:t>
      </w:r>
      <w:r w:rsidR="0081780F" w:rsidRPr="006F7FA3">
        <w:rPr>
          <w:rFonts w:cs="Times New Roman"/>
          <w:sz w:val="24"/>
          <w:szCs w:val="24"/>
          <w:lang w:val="en-US"/>
        </w:rPr>
        <w:t>partnership and</w:t>
      </w:r>
      <w:r w:rsidR="00386F66" w:rsidRPr="006F7FA3">
        <w:rPr>
          <w:rFonts w:cs="Times New Roman"/>
          <w:sz w:val="24"/>
          <w:szCs w:val="24"/>
          <w:lang w:val="en-US"/>
        </w:rPr>
        <w:t xml:space="preserve"> </w:t>
      </w:r>
      <w:r w:rsidR="006F5CA0" w:rsidRPr="006F7FA3">
        <w:rPr>
          <w:rFonts w:cs="Times New Roman"/>
          <w:sz w:val="24"/>
          <w:szCs w:val="24"/>
          <w:lang w:val="en-US"/>
        </w:rPr>
        <w:t xml:space="preserve">the </w:t>
      </w:r>
      <w:proofErr w:type="spellStart"/>
      <w:r w:rsidR="006F5CA0" w:rsidRPr="006F7FA3">
        <w:rPr>
          <w:rFonts w:cs="Times New Roman"/>
          <w:sz w:val="24"/>
          <w:szCs w:val="24"/>
          <w:lang w:val="en-US"/>
        </w:rPr>
        <w:t>prioritisation</w:t>
      </w:r>
      <w:proofErr w:type="spellEnd"/>
      <w:r w:rsidR="006F5CA0" w:rsidRPr="006F7FA3">
        <w:rPr>
          <w:rFonts w:cs="Times New Roman"/>
          <w:sz w:val="24"/>
          <w:szCs w:val="24"/>
          <w:lang w:val="en-US"/>
        </w:rPr>
        <w:t xml:space="preserve"> of </w:t>
      </w:r>
      <w:r w:rsidR="006703EA" w:rsidRPr="006F7FA3">
        <w:rPr>
          <w:rFonts w:cs="Times New Roman"/>
          <w:sz w:val="24"/>
          <w:szCs w:val="24"/>
          <w:lang w:val="en-US"/>
        </w:rPr>
        <w:t xml:space="preserve">crime and </w:t>
      </w:r>
      <w:r w:rsidR="00E24CCE" w:rsidRPr="006F7FA3">
        <w:rPr>
          <w:rFonts w:cs="Times New Roman"/>
          <w:sz w:val="24"/>
          <w:szCs w:val="24"/>
          <w:lang w:val="en-US"/>
        </w:rPr>
        <w:t>disorder defined</w:t>
      </w:r>
      <w:r w:rsidR="00386F66" w:rsidRPr="006F7FA3">
        <w:rPr>
          <w:rFonts w:cs="Times New Roman"/>
          <w:sz w:val="24"/>
          <w:szCs w:val="24"/>
          <w:lang w:val="en-US"/>
        </w:rPr>
        <w:t xml:space="preserve"> most problematic by the community</w:t>
      </w:r>
      <w:r w:rsidR="00EB4E3A" w:rsidRPr="006F7FA3">
        <w:rPr>
          <w:rFonts w:cs="Times New Roman"/>
          <w:sz w:val="24"/>
          <w:szCs w:val="24"/>
          <w:lang w:val="en-US"/>
        </w:rPr>
        <w:t>. In seeking to understand ‘</w:t>
      </w:r>
      <w:r w:rsidR="00337003" w:rsidRPr="006F7FA3">
        <w:rPr>
          <w:rFonts w:cs="Times New Roman"/>
          <w:sz w:val="24"/>
          <w:szCs w:val="24"/>
          <w:lang w:val="en-US"/>
        </w:rPr>
        <w:t xml:space="preserve">why some crime and disorder incidents matter more </w:t>
      </w:r>
      <w:r w:rsidR="00CA1257" w:rsidRPr="006F7FA3">
        <w:rPr>
          <w:rFonts w:cs="Times New Roman"/>
          <w:sz w:val="24"/>
          <w:szCs w:val="24"/>
          <w:lang w:val="en-US"/>
        </w:rPr>
        <w:t>than others</w:t>
      </w:r>
      <w:r w:rsidR="00EB4E3A" w:rsidRPr="006F7FA3">
        <w:rPr>
          <w:rFonts w:cs="Times New Roman"/>
          <w:sz w:val="24"/>
          <w:szCs w:val="24"/>
          <w:lang w:val="en-US"/>
        </w:rPr>
        <w:t>’</w:t>
      </w:r>
      <w:r w:rsidR="006703EA" w:rsidRPr="006F7FA3">
        <w:rPr>
          <w:rFonts w:cs="Times New Roman"/>
          <w:sz w:val="24"/>
          <w:szCs w:val="24"/>
          <w:lang w:val="en-US"/>
        </w:rPr>
        <w:t>,</w:t>
      </w:r>
      <w:r w:rsidR="00EB4E3A" w:rsidRPr="006F7FA3">
        <w:rPr>
          <w:rFonts w:cs="Times New Roman"/>
          <w:sz w:val="24"/>
          <w:szCs w:val="24"/>
          <w:lang w:val="en-US"/>
        </w:rPr>
        <w:t xml:space="preserve"> Martin Innes</w:t>
      </w:r>
      <w:r w:rsidR="00784E8D" w:rsidRPr="006F7FA3">
        <w:rPr>
          <w:rFonts w:cs="Times New Roman"/>
          <w:sz w:val="24"/>
          <w:szCs w:val="24"/>
          <w:lang w:val="en-US"/>
        </w:rPr>
        <w:t>’</w:t>
      </w:r>
      <w:r w:rsidR="008D3E82" w:rsidRPr="006F7FA3">
        <w:rPr>
          <w:rFonts w:cs="Times New Roman"/>
          <w:sz w:val="24"/>
          <w:szCs w:val="24"/>
          <w:lang w:val="en-US"/>
        </w:rPr>
        <w:t xml:space="preserve"> (2004/</w:t>
      </w:r>
      <w:r w:rsidR="00EB4E3A" w:rsidRPr="006F7FA3">
        <w:rPr>
          <w:rFonts w:cs="Times New Roman"/>
          <w:sz w:val="24"/>
          <w:szCs w:val="24"/>
          <w:lang w:val="en-US"/>
        </w:rPr>
        <w:t>2014)</w:t>
      </w:r>
      <w:r w:rsidR="00783011" w:rsidRPr="006F7FA3">
        <w:rPr>
          <w:rFonts w:cs="Times New Roman"/>
          <w:sz w:val="24"/>
          <w:szCs w:val="24"/>
          <w:lang w:val="en-US"/>
        </w:rPr>
        <w:t xml:space="preserve"> concept of ‘signal crimes’ has made a significant contribution to the field, providing coherent theoretical exposition of the symbolic construction of social space (Bottoms, 2012). </w:t>
      </w:r>
      <w:r w:rsidR="006703EA" w:rsidRPr="006F7FA3">
        <w:rPr>
          <w:rFonts w:cs="Times New Roman"/>
          <w:sz w:val="24"/>
          <w:szCs w:val="24"/>
          <w:lang w:val="en-US"/>
        </w:rPr>
        <w:t>Drawing on the interactionist tradition, Innes</w:t>
      </w:r>
      <w:r w:rsidR="00145EB3" w:rsidRPr="006F7FA3">
        <w:rPr>
          <w:rFonts w:cs="Times New Roman"/>
          <w:sz w:val="24"/>
          <w:szCs w:val="24"/>
          <w:lang w:val="en-US"/>
        </w:rPr>
        <w:t>’ (2014) formulation</w:t>
      </w:r>
      <w:r w:rsidR="006703EA" w:rsidRPr="006F7FA3">
        <w:rPr>
          <w:rFonts w:cs="Times New Roman"/>
          <w:sz w:val="24"/>
          <w:szCs w:val="24"/>
          <w:lang w:val="en-US"/>
        </w:rPr>
        <w:t xml:space="preserve"> </w:t>
      </w:r>
      <w:r w:rsidR="00145EB3" w:rsidRPr="006F7FA3">
        <w:rPr>
          <w:rFonts w:cs="Times New Roman"/>
          <w:sz w:val="24"/>
          <w:szCs w:val="24"/>
          <w:lang w:val="en-US"/>
        </w:rPr>
        <w:t>advocates that all social signals are possessed of three component parts: the ‘expression’—that is the signifier or denotative aspect; the ‘content’— what is connotatively</w:t>
      </w:r>
      <w:r w:rsidR="00E24CCE" w:rsidRPr="006F7FA3">
        <w:rPr>
          <w:rFonts w:cs="Times New Roman"/>
          <w:sz w:val="24"/>
          <w:szCs w:val="24"/>
          <w:lang w:val="en-US"/>
        </w:rPr>
        <w:t xml:space="preserve"> signified; and an ‘effect’</w:t>
      </w:r>
      <w:r w:rsidR="008B22A3" w:rsidRPr="006F7FA3">
        <w:rPr>
          <w:rFonts w:cs="Times New Roman"/>
          <w:sz w:val="24"/>
          <w:szCs w:val="24"/>
          <w:lang w:val="en-US"/>
        </w:rPr>
        <w:t xml:space="preserve"> – ‘the change induced from the connecting of a content to an expression’</w:t>
      </w:r>
      <w:r w:rsidR="00E24CCE" w:rsidRPr="006F7FA3">
        <w:rPr>
          <w:rFonts w:cs="Times New Roman"/>
          <w:sz w:val="24"/>
          <w:szCs w:val="24"/>
          <w:lang w:val="en-US"/>
        </w:rPr>
        <w:t xml:space="preserve"> (3)</w:t>
      </w:r>
      <w:r w:rsidR="00145EB3" w:rsidRPr="006F7FA3">
        <w:rPr>
          <w:rFonts w:cs="Times New Roman"/>
          <w:sz w:val="24"/>
          <w:szCs w:val="24"/>
          <w:lang w:val="en-US"/>
        </w:rPr>
        <w:t xml:space="preserve">. </w:t>
      </w:r>
      <w:r w:rsidR="0030283A" w:rsidRPr="006F7FA3">
        <w:rPr>
          <w:rFonts w:cs="Times New Roman"/>
          <w:sz w:val="24"/>
          <w:szCs w:val="24"/>
          <w:lang w:val="en-US"/>
        </w:rPr>
        <w:t xml:space="preserve">Innes provides an example of how these components fit together by presenting </w:t>
      </w:r>
      <w:r w:rsidR="00836A6E" w:rsidRPr="006F7FA3">
        <w:rPr>
          <w:rFonts w:cs="Times New Roman"/>
          <w:sz w:val="24"/>
          <w:szCs w:val="24"/>
          <w:lang w:val="en-US"/>
        </w:rPr>
        <w:t xml:space="preserve">the example of a person describing how they had been affected by a </w:t>
      </w:r>
      <w:proofErr w:type="spellStart"/>
      <w:r w:rsidR="00836A6E" w:rsidRPr="006F7FA3">
        <w:rPr>
          <w:rFonts w:cs="Times New Roman"/>
          <w:sz w:val="24"/>
          <w:szCs w:val="24"/>
          <w:lang w:val="en-US"/>
        </w:rPr>
        <w:t>neighbours’</w:t>
      </w:r>
      <w:proofErr w:type="spellEnd"/>
      <w:r w:rsidR="00836A6E" w:rsidRPr="006F7FA3">
        <w:rPr>
          <w:rFonts w:cs="Times New Roman"/>
          <w:sz w:val="24"/>
          <w:szCs w:val="24"/>
          <w:lang w:val="en-US"/>
        </w:rPr>
        <w:t xml:space="preserve"> burglary. Innes explains that the burglary itself functions as the </w:t>
      </w:r>
      <w:r w:rsidR="008B22A3" w:rsidRPr="006F7FA3">
        <w:rPr>
          <w:rFonts w:cs="Times New Roman"/>
          <w:sz w:val="24"/>
          <w:szCs w:val="24"/>
          <w:lang w:val="en-US"/>
        </w:rPr>
        <w:t>‘</w:t>
      </w:r>
      <w:r w:rsidR="00836A6E" w:rsidRPr="006F7FA3">
        <w:rPr>
          <w:rFonts w:cs="Times New Roman"/>
          <w:sz w:val="24"/>
          <w:szCs w:val="24"/>
          <w:lang w:val="en-US"/>
        </w:rPr>
        <w:t>expression</w:t>
      </w:r>
      <w:r w:rsidR="008B22A3" w:rsidRPr="006F7FA3">
        <w:rPr>
          <w:rFonts w:cs="Times New Roman"/>
          <w:sz w:val="24"/>
          <w:szCs w:val="24"/>
          <w:lang w:val="en-US"/>
        </w:rPr>
        <w:t xml:space="preserve">’ and the resulting </w:t>
      </w:r>
      <w:r w:rsidR="00F673FB" w:rsidRPr="006F7FA3">
        <w:rPr>
          <w:rFonts w:cs="Times New Roman"/>
          <w:sz w:val="24"/>
          <w:szCs w:val="24"/>
          <w:lang w:val="en-US"/>
        </w:rPr>
        <w:t>‘</w:t>
      </w:r>
      <w:r w:rsidR="008B22A3" w:rsidRPr="006F7FA3">
        <w:rPr>
          <w:rFonts w:cs="Times New Roman"/>
          <w:sz w:val="24"/>
          <w:szCs w:val="24"/>
          <w:lang w:val="en-US"/>
        </w:rPr>
        <w:t>effect</w:t>
      </w:r>
      <w:r w:rsidR="00F673FB" w:rsidRPr="006F7FA3">
        <w:rPr>
          <w:rFonts w:cs="Times New Roman"/>
          <w:sz w:val="24"/>
          <w:szCs w:val="24"/>
          <w:lang w:val="en-US"/>
        </w:rPr>
        <w:t>’</w:t>
      </w:r>
      <w:r w:rsidR="008B22A3" w:rsidRPr="006F7FA3">
        <w:rPr>
          <w:rFonts w:cs="Times New Roman"/>
          <w:sz w:val="24"/>
          <w:szCs w:val="24"/>
          <w:lang w:val="en-US"/>
        </w:rPr>
        <w:t xml:space="preserve"> is that the individual ‘felt anxious’. The content from the signal is signified by the individual reflecting on the </w:t>
      </w:r>
      <w:r w:rsidR="00B01370" w:rsidRPr="006F7FA3">
        <w:rPr>
          <w:rFonts w:cs="Times New Roman"/>
          <w:sz w:val="24"/>
          <w:szCs w:val="24"/>
          <w:lang w:val="en-US"/>
        </w:rPr>
        <w:t>e</w:t>
      </w:r>
      <w:r w:rsidR="008B22A3" w:rsidRPr="006F7FA3">
        <w:rPr>
          <w:rFonts w:cs="Times New Roman"/>
          <w:sz w:val="24"/>
          <w:szCs w:val="24"/>
          <w:lang w:val="en-US"/>
        </w:rPr>
        <w:t>xpression</w:t>
      </w:r>
      <w:r w:rsidR="00B01370" w:rsidRPr="006F7FA3">
        <w:rPr>
          <w:rFonts w:cs="Times New Roman"/>
          <w:sz w:val="24"/>
          <w:szCs w:val="24"/>
          <w:lang w:val="en-US"/>
        </w:rPr>
        <w:t xml:space="preserve"> and </w:t>
      </w:r>
      <w:r w:rsidR="008B22A3" w:rsidRPr="006F7FA3">
        <w:rPr>
          <w:rFonts w:cs="Times New Roman"/>
          <w:sz w:val="24"/>
          <w:szCs w:val="24"/>
          <w:lang w:val="en-US"/>
        </w:rPr>
        <w:t>saying ‘I actually did not feel safe’</w:t>
      </w:r>
      <w:r w:rsidR="00B01370" w:rsidRPr="006F7FA3">
        <w:rPr>
          <w:rFonts w:cs="Times New Roman"/>
          <w:sz w:val="24"/>
          <w:szCs w:val="24"/>
          <w:lang w:val="en-US"/>
        </w:rPr>
        <w:t xml:space="preserve"> (3)</w:t>
      </w:r>
      <w:r w:rsidR="008B22A3" w:rsidRPr="006F7FA3">
        <w:rPr>
          <w:rFonts w:cs="Times New Roman"/>
          <w:sz w:val="24"/>
          <w:szCs w:val="24"/>
          <w:lang w:val="en-US"/>
        </w:rPr>
        <w:t>.</w:t>
      </w:r>
      <w:r w:rsidR="00836A6E" w:rsidRPr="006F7FA3">
        <w:rPr>
          <w:rFonts w:cs="Times New Roman"/>
          <w:sz w:val="24"/>
          <w:szCs w:val="24"/>
          <w:lang w:val="en-US"/>
        </w:rPr>
        <w:t xml:space="preserve"> </w:t>
      </w:r>
      <w:r w:rsidR="0062243A" w:rsidRPr="006F7FA3">
        <w:rPr>
          <w:rFonts w:cs="Times New Roman"/>
          <w:sz w:val="24"/>
          <w:szCs w:val="24"/>
          <w:lang w:val="en-US"/>
        </w:rPr>
        <w:t>Data from</w:t>
      </w:r>
      <w:r w:rsidR="00BF3EE3" w:rsidRPr="006F7FA3">
        <w:rPr>
          <w:rFonts w:cs="Times New Roman"/>
          <w:sz w:val="24"/>
          <w:szCs w:val="24"/>
          <w:lang w:val="en-US"/>
        </w:rPr>
        <w:t xml:space="preserve"> Innes’</w:t>
      </w:r>
      <w:r w:rsidR="0062243A" w:rsidRPr="006F7FA3">
        <w:rPr>
          <w:rFonts w:cs="Times New Roman"/>
          <w:sz w:val="24"/>
          <w:szCs w:val="24"/>
          <w:lang w:val="en-US"/>
        </w:rPr>
        <w:t xml:space="preserve"> empirical </w:t>
      </w:r>
      <w:r w:rsidR="00BF3EE3" w:rsidRPr="006F7FA3">
        <w:rPr>
          <w:rFonts w:cs="Times New Roman"/>
          <w:sz w:val="24"/>
          <w:szCs w:val="24"/>
          <w:lang w:val="en-US"/>
        </w:rPr>
        <w:t xml:space="preserve">studies </w:t>
      </w:r>
      <w:r w:rsidR="0088690A" w:rsidRPr="006F7FA3">
        <w:rPr>
          <w:rFonts w:cs="Times New Roman"/>
          <w:sz w:val="24"/>
          <w:szCs w:val="24"/>
          <w:lang w:val="en-US"/>
        </w:rPr>
        <w:t>which</w:t>
      </w:r>
      <w:r w:rsidR="00BF3EE3" w:rsidRPr="006F7FA3">
        <w:rPr>
          <w:rFonts w:cs="Times New Roman"/>
          <w:sz w:val="24"/>
          <w:szCs w:val="24"/>
          <w:lang w:val="en-US"/>
        </w:rPr>
        <w:t xml:space="preserve"> explore signals and their effects across </w:t>
      </w:r>
      <w:proofErr w:type="spellStart"/>
      <w:r w:rsidR="00BF3EE3" w:rsidRPr="006F7FA3">
        <w:rPr>
          <w:rFonts w:cs="Times New Roman"/>
          <w:sz w:val="24"/>
          <w:szCs w:val="24"/>
          <w:lang w:val="en-US"/>
        </w:rPr>
        <w:t>neighbourhoods</w:t>
      </w:r>
      <w:proofErr w:type="spellEnd"/>
      <w:r w:rsidR="003D039A" w:rsidRPr="006F7FA3">
        <w:rPr>
          <w:rFonts w:cs="Times New Roman"/>
          <w:sz w:val="24"/>
          <w:szCs w:val="24"/>
          <w:lang w:val="en-US"/>
        </w:rPr>
        <w:t xml:space="preserve"> sugg</w:t>
      </w:r>
      <w:r w:rsidR="00BF3EE3" w:rsidRPr="006F7FA3">
        <w:rPr>
          <w:rFonts w:cs="Times New Roman"/>
          <w:sz w:val="24"/>
          <w:szCs w:val="24"/>
          <w:lang w:val="en-US"/>
        </w:rPr>
        <w:t xml:space="preserve">est that drug-related crime and disorder have a fairly ‘dominant position’ in terms of shaping how people perceive levels of </w:t>
      </w:r>
      <w:proofErr w:type="spellStart"/>
      <w:r w:rsidR="00BF3EE3" w:rsidRPr="006F7FA3">
        <w:rPr>
          <w:rFonts w:cs="Times New Roman"/>
          <w:sz w:val="24"/>
          <w:szCs w:val="24"/>
          <w:lang w:val="en-US"/>
        </w:rPr>
        <w:t>neighbourhood</w:t>
      </w:r>
      <w:proofErr w:type="spellEnd"/>
      <w:r w:rsidR="00BF3EE3" w:rsidRPr="006F7FA3">
        <w:rPr>
          <w:rFonts w:cs="Times New Roman"/>
          <w:sz w:val="24"/>
          <w:szCs w:val="24"/>
          <w:lang w:val="en-US"/>
        </w:rPr>
        <w:t xml:space="preserve"> security</w:t>
      </w:r>
      <w:r w:rsidR="005512E1" w:rsidRPr="006F7FA3">
        <w:rPr>
          <w:rFonts w:cs="Times New Roman"/>
          <w:sz w:val="24"/>
          <w:szCs w:val="24"/>
          <w:lang w:val="en-US"/>
        </w:rPr>
        <w:t>,</w:t>
      </w:r>
      <w:r w:rsidR="00BF3EE3" w:rsidRPr="006F7FA3">
        <w:rPr>
          <w:rFonts w:cs="Times New Roman"/>
          <w:sz w:val="24"/>
          <w:szCs w:val="24"/>
          <w:lang w:val="en-US"/>
        </w:rPr>
        <w:t xml:space="preserve"> ranking at number one in three research sites </w:t>
      </w:r>
      <w:r w:rsidR="003D039A" w:rsidRPr="006F7FA3">
        <w:rPr>
          <w:rFonts w:cs="Times New Roman"/>
          <w:sz w:val="24"/>
          <w:szCs w:val="24"/>
          <w:lang w:val="en-US"/>
        </w:rPr>
        <w:t xml:space="preserve">and </w:t>
      </w:r>
      <w:r w:rsidR="002E4CAC" w:rsidRPr="006F7FA3">
        <w:rPr>
          <w:rFonts w:cs="Times New Roman"/>
          <w:sz w:val="24"/>
          <w:szCs w:val="24"/>
          <w:lang w:val="en-US"/>
        </w:rPr>
        <w:t>demonstrating associations</w:t>
      </w:r>
      <w:r w:rsidR="00A9022D" w:rsidRPr="006F7FA3">
        <w:rPr>
          <w:rFonts w:cs="Times New Roman"/>
          <w:sz w:val="24"/>
          <w:szCs w:val="24"/>
          <w:lang w:val="en-US"/>
        </w:rPr>
        <w:t xml:space="preserve"> </w:t>
      </w:r>
      <w:r w:rsidR="002E4CAC" w:rsidRPr="006F7FA3">
        <w:rPr>
          <w:rFonts w:cs="Times New Roman"/>
          <w:sz w:val="24"/>
          <w:szCs w:val="24"/>
          <w:lang w:val="en-US"/>
        </w:rPr>
        <w:t>with</w:t>
      </w:r>
      <w:r w:rsidR="00784E8D" w:rsidRPr="006F7FA3">
        <w:rPr>
          <w:rFonts w:cs="Times New Roman"/>
          <w:sz w:val="24"/>
          <w:szCs w:val="24"/>
          <w:lang w:val="en-US"/>
        </w:rPr>
        <w:t xml:space="preserve"> </w:t>
      </w:r>
      <w:r w:rsidR="006F5CA0" w:rsidRPr="006F7FA3">
        <w:rPr>
          <w:rFonts w:cs="Times New Roman"/>
          <w:sz w:val="24"/>
          <w:szCs w:val="24"/>
          <w:lang w:val="en-US"/>
        </w:rPr>
        <w:t>‘</w:t>
      </w:r>
      <w:r w:rsidR="003D039A" w:rsidRPr="006F7FA3">
        <w:rPr>
          <w:rFonts w:cs="Times New Roman"/>
          <w:sz w:val="24"/>
          <w:szCs w:val="24"/>
          <w:lang w:val="en-US"/>
        </w:rPr>
        <w:t xml:space="preserve">affective, </w:t>
      </w:r>
      <w:proofErr w:type="spellStart"/>
      <w:r w:rsidR="003D039A" w:rsidRPr="006F7FA3">
        <w:rPr>
          <w:rFonts w:cs="Times New Roman"/>
          <w:sz w:val="24"/>
          <w:szCs w:val="24"/>
          <w:lang w:val="en-US"/>
        </w:rPr>
        <w:t>behavioural</w:t>
      </w:r>
      <w:proofErr w:type="spellEnd"/>
      <w:r w:rsidR="003D039A" w:rsidRPr="006F7FA3">
        <w:rPr>
          <w:rFonts w:cs="Times New Roman"/>
          <w:sz w:val="24"/>
          <w:szCs w:val="24"/>
          <w:lang w:val="en-US"/>
        </w:rPr>
        <w:t xml:space="preserve"> and cognitive effects</w:t>
      </w:r>
      <w:r w:rsidR="006F5CA0" w:rsidRPr="006F7FA3">
        <w:rPr>
          <w:rFonts w:cs="Times New Roman"/>
          <w:sz w:val="24"/>
          <w:szCs w:val="24"/>
          <w:lang w:val="en-US"/>
        </w:rPr>
        <w:t>’</w:t>
      </w:r>
      <w:r w:rsidR="003D039A" w:rsidRPr="006F7FA3">
        <w:rPr>
          <w:rFonts w:cs="Times New Roman"/>
          <w:sz w:val="24"/>
          <w:szCs w:val="24"/>
          <w:lang w:val="en-US"/>
        </w:rPr>
        <w:t xml:space="preserve"> (Innes, 2014:17)</w:t>
      </w:r>
      <w:r w:rsidR="00BF3EE3" w:rsidRPr="006F7FA3">
        <w:rPr>
          <w:rFonts w:cs="Times New Roman"/>
          <w:sz w:val="24"/>
          <w:szCs w:val="24"/>
          <w:lang w:val="en-US"/>
        </w:rPr>
        <w:t xml:space="preserve">. </w:t>
      </w:r>
      <w:r w:rsidR="00F673FB" w:rsidRPr="006F7FA3">
        <w:rPr>
          <w:rFonts w:cs="Times New Roman"/>
          <w:sz w:val="24"/>
          <w:szCs w:val="24"/>
        </w:rPr>
        <w:t>I</w:t>
      </w:r>
      <w:r w:rsidR="0062243A" w:rsidRPr="006F7FA3">
        <w:rPr>
          <w:rFonts w:cs="Times New Roman"/>
          <w:sz w:val="24"/>
          <w:szCs w:val="24"/>
        </w:rPr>
        <w:t>t is</w:t>
      </w:r>
      <w:r w:rsidR="003D039A" w:rsidRPr="006F7FA3">
        <w:rPr>
          <w:rFonts w:cs="Times New Roman"/>
          <w:sz w:val="24"/>
          <w:szCs w:val="24"/>
        </w:rPr>
        <w:t xml:space="preserve"> perhaps</w:t>
      </w:r>
      <w:r w:rsidR="006F5CA0" w:rsidRPr="006F7FA3">
        <w:rPr>
          <w:rFonts w:cs="Times New Roman"/>
          <w:sz w:val="24"/>
          <w:szCs w:val="24"/>
        </w:rPr>
        <w:t xml:space="preserve"> un</w:t>
      </w:r>
      <w:r w:rsidR="0062243A" w:rsidRPr="006F7FA3">
        <w:rPr>
          <w:rFonts w:cs="Times New Roman"/>
          <w:sz w:val="24"/>
          <w:szCs w:val="24"/>
        </w:rPr>
        <w:t>surprising that low-level drug crimes and drug use are understood as symbols of disorder or a threat to the social values of a community</w:t>
      </w:r>
      <w:r w:rsidR="0088690A" w:rsidRPr="006F7FA3">
        <w:rPr>
          <w:rFonts w:cs="Times New Roman"/>
          <w:sz w:val="24"/>
          <w:szCs w:val="24"/>
        </w:rPr>
        <w:t>,</w:t>
      </w:r>
      <w:r w:rsidR="003D039A" w:rsidRPr="006F7FA3">
        <w:rPr>
          <w:rFonts w:cs="Times New Roman"/>
          <w:sz w:val="24"/>
          <w:szCs w:val="24"/>
        </w:rPr>
        <w:t xml:space="preserve"> and there is a wealth of academic literature that support</w:t>
      </w:r>
      <w:r w:rsidR="0088690A" w:rsidRPr="006F7FA3">
        <w:rPr>
          <w:rFonts w:cs="Times New Roman"/>
          <w:sz w:val="24"/>
          <w:szCs w:val="24"/>
        </w:rPr>
        <w:t xml:space="preserve">s and elucidates the </w:t>
      </w:r>
      <w:r w:rsidR="003D039A" w:rsidRPr="006F7FA3">
        <w:rPr>
          <w:rFonts w:cs="Times New Roman"/>
          <w:sz w:val="24"/>
          <w:szCs w:val="24"/>
        </w:rPr>
        <w:t>prominence of</w:t>
      </w:r>
      <w:r w:rsidR="0088690A" w:rsidRPr="006F7FA3">
        <w:rPr>
          <w:rFonts w:cs="Times New Roman"/>
          <w:sz w:val="24"/>
          <w:szCs w:val="24"/>
        </w:rPr>
        <w:t xml:space="preserve"> drug-related signal crimes</w:t>
      </w:r>
      <w:r w:rsidR="0062243A" w:rsidRPr="006F7FA3">
        <w:rPr>
          <w:rFonts w:cs="Times New Roman"/>
          <w:sz w:val="24"/>
          <w:szCs w:val="24"/>
        </w:rPr>
        <w:t>.</w:t>
      </w:r>
      <w:r w:rsidR="001B2F3A" w:rsidRPr="006F7FA3">
        <w:rPr>
          <w:rFonts w:cs="Times New Roman"/>
          <w:sz w:val="24"/>
          <w:szCs w:val="24"/>
        </w:rPr>
        <w:t xml:space="preserve"> </w:t>
      </w:r>
    </w:p>
    <w:p w14:paraId="691D06AC" w14:textId="2A4AA6CA" w:rsidR="006A3574" w:rsidRPr="006F7FA3" w:rsidRDefault="004259CF" w:rsidP="00C507B2">
      <w:pPr>
        <w:widowControl w:val="0"/>
        <w:autoSpaceDE w:val="0"/>
        <w:autoSpaceDN w:val="0"/>
        <w:adjustRightInd w:val="0"/>
        <w:spacing w:after="240" w:line="360" w:lineRule="auto"/>
        <w:jc w:val="both"/>
        <w:rPr>
          <w:rFonts w:cs="Times New Roman"/>
          <w:sz w:val="24"/>
          <w:szCs w:val="24"/>
          <w:lang w:val="en-US"/>
        </w:rPr>
      </w:pPr>
      <w:r w:rsidRPr="006F7FA3">
        <w:rPr>
          <w:rFonts w:cs="Times New Roman"/>
          <w:sz w:val="24"/>
          <w:szCs w:val="24"/>
        </w:rPr>
        <w:lastRenderedPageBreak/>
        <w:t>As Coomber</w:t>
      </w:r>
      <w:r w:rsidR="0062243A" w:rsidRPr="006F7FA3">
        <w:rPr>
          <w:rFonts w:cs="Times New Roman"/>
          <w:sz w:val="24"/>
          <w:szCs w:val="24"/>
        </w:rPr>
        <w:t xml:space="preserve"> (2000) suggests, </w:t>
      </w:r>
      <w:r w:rsidR="0062243A" w:rsidRPr="006F7FA3">
        <w:rPr>
          <w:rFonts w:cs="Times New Roman"/>
          <w:sz w:val="24"/>
          <w:szCs w:val="24"/>
          <w:lang w:val="en-US"/>
        </w:rPr>
        <w:t xml:space="preserve">exaggeration, distortion, inaccuracy and sensationalism have all consistently been applied to the reporting of drug related issues. </w:t>
      </w:r>
      <w:r w:rsidR="00EF10C9" w:rsidRPr="006F7FA3">
        <w:rPr>
          <w:rFonts w:cs="Times New Roman"/>
          <w:sz w:val="24"/>
          <w:szCs w:val="24"/>
          <w:lang w:val="en-US"/>
        </w:rPr>
        <w:t xml:space="preserve">Yet </w:t>
      </w:r>
      <w:r w:rsidR="006C4D26" w:rsidRPr="006F7FA3">
        <w:rPr>
          <w:rFonts w:cs="Times New Roman"/>
          <w:sz w:val="24"/>
          <w:szCs w:val="24"/>
          <w:lang w:val="en-US"/>
        </w:rPr>
        <w:t>d</w:t>
      </w:r>
      <w:r w:rsidR="002E1A35" w:rsidRPr="006F7FA3">
        <w:rPr>
          <w:rFonts w:cs="Times New Roman"/>
          <w:sz w:val="24"/>
          <w:szCs w:val="24"/>
          <w:lang w:val="en-US"/>
        </w:rPr>
        <w:t>espite a ‘quiet</w:t>
      </w:r>
      <w:r w:rsidR="0062243A" w:rsidRPr="006F7FA3">
        <w:rPr>
          <w:rFonts w:cs="Times New Roman"/>
          <w:sz w:val="24"/>
          <w:szCs w:val="24"/>
          <w:lang w:val="en-US"/>
        </w:rPr>
        <w:t xml:space="preserve"> revolution’ and move toward the </w:t>
      </w:r>
      <w:proofErr w:type="spellStart"/>
      <w:r w:rsidR="0062243A" w:rsidRPr="006F7FA3">
        <w:rPr>
          <w:rFonts w:cs="Times New Roman"/>
          <w:sz w:val="24"/>
          <w:szCs w:val="24"/>
          <w:lang w:val="en-US"/>
        </w:rPr>
        <w:t>decriminalisat</w:t>
      </w:r>
      <w:r w:rsidR="002E1A35" w:rsidRPr="006F7FA3">
        <w:rPr>
          <w:rFonts w:cs="Times New Roman"/>
          <w:sz w:val="24"/>
          <w:szCs w:val="24"/>
          <w:lang w:val="en-US"/>
        </w:rPr>
        <w:t>ion</w:t>
      </w:r>
      <w:proofErr w:type="spellEnd"/>
      <w:r w:rsidR="002E1A35" w:rsidRPr="006F7FA3">
        <w:rPr>
          <w:rFonts w:cs="Times New Roman"/>
          <w:sz w:val="24"/>
          <w:szCs w:val="24"/>
          <w:lang w:val="en-US"/>
        </w:rPr>
        <w:t xml:space="preserve"> of drug possession (</w:t>
      </w:r>
      <w:proofErr w:type="spellStart"/>
      <w:r w:rsidR="002E1A35" w:rsidRPr="006F7FA3">
        <w:rPr>
          <w:rFonts w:cs="Times New Roman"/>
          <w:sz w:val="24"/>
          <w:szCs w:val="24"/>
          <w:lang w:val="en-US"/>
        </w:rPr>
        <w:t>Rosmarin</w:t>
      </w:r>
      <w:proofErr w:type="spellEnd"/>
      <w:r w:rsidR="002E1A35" w:rsidRPr="006F7FA3">
        <w:rPr>
          <w:rFonts w:cs="Times New Roman"/>
          <w:sz w:val="24"/>
          <w:szCs w:val="24"/>
          <w:lang w:val="en-US"/>
        </w:rPr>
        <w:t xml:space="preserve"> and Eastwood</w:t>
      </w:r>
      <w:r w:rsidR="0062243A" w:rsidRPr="006F7FA3">
        <w:rPr>
          <w:rFonts w:cs="Times New Roman"/>
          <w:sz w:val="24"/>
          <w:szCs w:val="24"/>
          <w:lang w:val="en-US"/>
        </w:rPr>
        <w:t xml:space="preserve">, 2012), ‘problem’ drug use and drug dealing are both still imagined and understood in </w:t>
      </w:r>
      <w:r w:rsidR="001226E3" w:rsidRPr="006F7FA3">
        <w:rPr>
          <w:rFonts w:cs="Times New Roman"/>
          <w:sz w:val="24"/>
          <w:szCs w:val="24"/>
          <w:lang w:val="en-US"/>
        </w:rPr>
        <w:t xml:space="preserve">populist, </w:t>
      </w:r>
      <w:r w:rsidR="0062243A" w:rsidRPr="006F7FA3">
        <w:rPr>
          <w:rFonts w:cs="Times New Roman"/>
          <w:sz w:val="24"/>
          <w:szCs w:val="24"/>
          <w:lang w:val="en-US"/>
        </w:rPr>
        <w:t>pejorative terms, with</w:t>
      </w:r>
      <w:r w:rsidR="0088690A" w:rsidRPr="006F7FA3">
        <w:rPr>
          <w:rFonts w:cs="Times New Roman"/>
          <w:sz w:val="24"/>
          <w:szCs w:val="24"/>
          <w:lang w:val="en-US"/>
        </w:rPr>
        <w:t xml:space="preserve"> drug addicted</w:t>
      </w:r>
      <w:r w:rsidR="0062243A" w:rsidRPr="006F7FA3">
        <w:rPr>
          <w:rFonts w:cs="Times New Roman"/>
          <w:sz w:val="24"/>
          <w:szCs w:val="24"/>
          <w:lang w:val="en-US"/>
        </w:rPr>
        <w:t xml:space="preserve"> users</w:t>
      </w:r>
      <w:r w:rsidR="003D039A" w:rsidRPr="006F7FA3">
        <w:rPr>
          <w:rFonts w:cs="Times New Roman"/>
          <w:sz w:val="24"/>
          <w:szCs w:val="24"/>
          <w:lang w:val="en-US"/>
        </w:rPr>
        <w:t xml:space="preserve"> and sellers</w:t>
      </w:r>
      <w:r w:rsidR="0062243A" w:rsidRPr="006F7FA3">
        <w:rPr>
          <w:rFonts w:cs="Times New Roman"/>
          <w:sz w:val="24"/>
          <w:szCs w:val="24"/>
          <w:lang w:val="en-US"/>
        </w:rPr>
        <w:t xml:space="preserve"> often described </w:t>
      </w:r>
      <w:r w:rsidR="003B37FA" w:rsidRPr="006F7FA3">
        <w:rPr>
          <w:rFonts w:cs="Times New Roman"/>
          <w:sz w:val="24"/>
          <w:szCs w:val="24"/>
          <w:lang w:val="en-US"/>
        </w:rPr>
        <w:t xml:space="preserve">in media narratives and popular culture </w:t>
      </w:r>
      <w:r w:rsidR="0062243A" w:rsidRPr="006F7FA3">
        <w:rPr>
          <w:rFonts w:cs="Times New Roman"/>
          <w:sz w:val="24"/>
          <w:szCs w:val="24"/>
          <w:lang w:val="en-US"/>
        </w:rPr>
        <w:t>a</w:t>
      </w:r>
      <w:r w:rsidR="00642868" w:rsidRPr="006F7FA3">
        <w:rPr>
          <w:rFonts w:cs="Times New Roman"/>
          <w:sz w:val="24"/>
          <w:szCs w:val="24"/>
          <w:lang w:val="en-US"/>
        </w:rPr>
        <w:t>s ‘outsiders’ (Taylor, 2008),</w:t>
      </w:r>
      <w:r w:rsidR="0088690A" w:rsidRPr="006F7FA3">
        <w:rPr>
          <w:rFonts w:cs="Times New Roman"/>
          <w:sz w:val="24"/>
          <w:szCs w:val="24"/>
          <w:lang w:val="en-US"/>
        </w:rPr>
        <w:t xml:space="preserve"> predatory</w:t>
      </w:r>
      <w:r w:rsidR="00337571" w:rsidRPr="006F7FA3">
        <w:rPr>
          <w:rFonts w:cs="Times New Roman"/>
          <w:sz w:val="24"/>
          <w:szCs w:val="24"/>
          <w:lang w:val="en-US"/>
        </w:rPr>
        <w:t xml:space="preserve"> ‘pushers’</w:t>
      </w:r>
      <w:r w:rsidR="0088690A" w:rsidRPr="006F7FA3">
        <w:rPr>
          <w:rFonts w:cs="Times New Roman"/>
          <w:sz w:val="24"/>
          <w:szCs w:val="24"/>
          <w:lang w:val="en-US"/>
        </w:rPr>
        <w:t xml:space="preserve"> (</w:t>
      </w:r>
      <w:proofErr w:type="spellStart"/>
      <w:r w:rsidR="003E520D" w:rsidRPr="006F7FA3">
        <w:rPr>
          <w:rFonts w:cs="Times New Roman"/>
          <w:sz w:val="24"/>
          <w:szCs w:val="24"/>
          <w:lang w:val="en-US"/>
        </w:rPr>
        <w:t>Coomber</w:t>
      </w:r>
      <w:proofErr w:type="spellEnd"/>
      <w:r w:rsidR="003E520D" w:rsidRPr="006F7FA3">
        <w:rPr>
          <w:rFonts w:cs="Times New Roman"/>
          <w:sz w:val="24"/>
          <w:szCs w:val="24"/>
          <w:lang w:val="en-US"/>
        </w:rPr>
        <w:t>,</w:t>
      </w:r>
      <w:r w:rsidR="001B2F3A" w:rsidRPr="006F7FA3">
        <w:rPr>
          <w:rFonts w:cs="Times New Roman"/>
          <w:sz w:val="24"/>
          <w:szCs w:val="24"/>
          <w:lang w:val="en-US"/>
        </w:rPr>
        <w:t xml:space="preserve"> </w:t>
      </w:r>
      <w:r w:rsidR="0088690A" w:rsidRPr="006F7FA3">
        <w:rPr>
          <w:rFonts w:cs="Times New Roman"/>
          <w:sz w:val="24"/>
          <w:szCs w:val="24"/>
          <w:lang w:val="en-US"/>
        </w:rPr>
        <w:t>2006)</w:t>
      </w:r>
      <w:r w:rsidR="00337571" w:rsidRPr="006F7FA3">
        <w:rPr>
          <w:rFonts w:cs="Times New Roman"/>
          <w:sz w:val="24"/>
          <w:szCs w:val="24"/>
          <w:lang w:val="en-US"/>
        </w:rPr>
        <w:t>,</w:t>
      </w:r>
      <w:r w:rsidR="0088690A" w:rsidRPr="006F7FA3">
        <w:rPr>
          <w:rFonts w:cs="Times New Roman"/>
          <w:sz w:val="24"/>
          <w:szCs w:val="24"/>
          <w:lang w:val="en-US"/>
        </w:rPr>
        <w:t xml:space="preserve"> or</w:t>
      </w:r>
      <w:r w:rsidR="0062243A" w:rsidRPr="006F7FA3">
        <w:rPr>
          <w:rFonts w:cs="Times New Roman"/>
          <w:sz w:val="24"/>
          <w:szCs w:val="24"/>
          <w:lang w:val="en-US"/>
        </w:rPr>
        <w:t xml:space="preserve"> as </w:t>
      </w:r>
      <w:r w:rsidR="003D039A" w:rsidRPr="006F7FA3">
        <w:rPr>
          <w:rFonts w:cs="Times New Roman"/>
          <w:sz w:val="24"/>
          <w:szCs w:val="24"/>
          <w:lang w:val="en-US"/>
        </w:rPr>
        <w:t>‘</w:t>
      </w:r>
      <w:r w:rsidR="0062243A" w:rsidRPr="006F7FA3">
        <w:rPr>
          <w:rFonts w:cs="Times New Roman"/>
          <w:sz w:val="24"/>
          <w:szCs w:val="24"/>
          <w:lang w:val="en-US"/>
        </w:rPr>
        <w:t>junkies</w:t>
      </w:r>
      <w:r w:rsidR="003D039A" w:rsidRPr="006F7FA3">
        <w:rPr>
          <w:rFonts w:cs="Times New Roman"/>
          <w:sz w:val="24"/>
          <w:szCs w:val="24"/>
          <w:lang w:val="en-US"/>
        </w:rPr>
        <w:t>’</w:t>
      </w:r>
      <w:r w:rsidR="0062243A" w:rsidRPr="006F7FA3">
        <w:rPr>
          <w:rFonts w:cs="Times New Roman"/>
          <w:sz w:val="24"/>
          <w:szCs w:val="24"/>
          <w:lang w:val="en-US"/>
        </w:rPr>
        <w:t xml:space="preserve"> (see Lloyd, 2010).</w:t>
      </w:r>
      <w:r w:rsidR="00EF10C9" w:rsidRPr="006F7FA3">
        <w:rPr>
          <w:rFonts w:cs="Times New Roman"/>
          <w:sz w:val="24"/>
          <w:szCs w:val="24"/>
          <w:lang w:val="en-US"/>
        </w:rPr>
        <w:t xml:space="preserve"> </w:t>
      </w:r>
      <w:r w:rsidR="0067548A" w:rsidRPr="006F7FA3">
        <w:rPr>
          <w:rFonts w:cs="Times New Roman"/>
          <w:sz w:val="24"/>
          <w:szCs w:val="24"/>
          <w:lang w:val="en-US"/>
        </w:rPr>
        <w:t xml:space="preserve">Media imagery which frames addicted drug users </w:t>
      </w:r>
      <w:r w:rsidR="004956AD" w:rsidRPr="006F7FA3">
        <w:rPr>
          <w:rFonts w:cs="Times New Roman"/>
          <w:sz w:val="24"/>
          <w:szCs w:val="24"/>
          <w:lang w:val="en-US"/>
        </w:rPr>
        <w:t>as irrational, compulsive and generally ‘prepared to do anything</w:t>
      </w:r>
      <w:r w:rsidR="00515E6D" w:rsidRPr="006F7FA3">
        <w:rPr>
          <w:rFonts w:cs="Times New Roman"/>
          <w:sz w:val="24"/>
          <w:szCs w:val="24"/>
          <w:lang w:val="en-US"/>
        </w:rPr>
        <w:t xml:space="preserve"> to get their next hit’ (</w:t>
      </w:r>
      <w:proofErr w:type="spellStart"/>
      <w:r w:rsidR="00515E6D" w:rsidRPr="006F7FA3">
        <w:rPr>
          <w:rFonts w:cs="Times New Roman"/>
          <w:sz w:val="24"/>
          <w:szCs w:val="24"/>
          <w:lang w:val="en-US"/>
        </w:rPr>
        <w:t>Coomber</w:t>
      </w:r>
      <w:proofErr w:type="spellEnd"/>
      <w:r w:rsidR="004956AD" w:rsidRPr="006F7FA3">
        <w:rPr>
          <w:rFonts w:cs="Times New Roman"/>
          <w:sz w:val="24"/>
          <w:szCs w:val="24"/>
          <w:lang w:val="en-US"/>
        </w:rPr>
        <w:t xml:space="preserve">, 2006:90) </w:t>
      </w:r>
      <w:r w:rsidR="0067548A" w:rsidRPr="006F7FA3">
        <w:rPr>
          <w:rFonts w:cs="Times New Roman"/>
          <w:sz w:val="24"/>
          <w:szCs w:val="24"/>
          <w:lang w:val="en-US"/>
        </w:rPr>
        <w:t xml:space="preserve">strengthens the ‘common sense’ </w:t>
      </w:r>
      <w:r w:rsidR="0067548A" w:rsidRPr="006F7FA3">
        <w:rPr>
          <w:rFonts w:cs="Times"/>
          <w:sz w:val="24"/>
          <w:szCs w:val="24"/>
          <w:lang w:val="en-US"/>
        </w:rPr>
        <w:t>causal link between drug use and crim</w:t>
      </w:r>
      <w:r w:rsidR="00642868" w:rsidRPr="006F7FA3">
        <w:rPr>
          <w:rFonts w:cs="Times"/>
          <w:sz w:val="24"/>
          <w:szCs w:val="24"/>
          <w:lang w:val="en-US"/>
        </w:rPr>
        <w:t>inal activity (Taylor, 2008). It also</w:t>
      </w:r>
      <w:r w:rsidR="0067548A" w:rsidRPr="006F7FA3">
        <w:rPr>
          <w:rFonts w:cs="Times"/>
          <w:sz w:val="24"/>
          <w:szCs w:val="24"/>
          <w:lang w:val="en-US"/>
        </w:rPr>
        <w:t xml:space="preserve"> serves to solidify the power of the ‘signal’, so that the visible drug user and drug supplier communicates a threat or risk across social space</w:t>
      </w:r>
      <w:r w:rsidR="0005511B" w:rsidRPr="006F7FA3">
        <w:rPr>
          <w:rFonts w:cs="Times"/>
          <w:sz w:val="24"/>
          <w:szCs w:val="24"/>
          <w:lang w:val="en-US"/>
        </w:rPr>
        <w:t>,</w:t>
      </w:r>
      <w:r w:rsidR="0067548A" w:rsidRPr="006F7FA3">
        <w:rPr>
          <w:rFonts w:cs="Times"/>
          <w:sz w:val="24"/>
          <w:szCs w:val="24"/>
          <w:lang w:val="en-US"/>
        </w:rPr>
        <w:t xml:space="preserve"> triggering an emotional effect in the individual. </w:t>
      </w:r>
      <w:r w:rsidR="00F673FB" w:rsidRPr="006F7FA3">
        <w:rPr>
          <w:rFonts w:cs="Times New Roman"/>
          <w:sz w:val="24"/>
          <w:szCs w:val="24"/>
          <w:lang w:val="en-US"/>
        </w:rPr>
        <w:t>Moreover,</w:t>
      </w:r>
      <w:r w:rsidR="00981E0A" w:rsidRPr="006F7FA3">
        <w:rPr>
          <w:rFonts w:cs="Times New Roman"/>
          <w:sz w:val="24"/>
          <w:szCs w:val="24"/>
          <w:lang w:val="en-US"/>
        </w:rPr>
        <w:t xml:space="preserve"> Innes (2014)</w:t>
      </w:r>
      <w:r w:rsidR="00F673FB" w:rsidRPr="006F7FA3">
        <w:rPr>
          <w:rFonts w:cs="Times New Roman"/>
          <w:sz w:val="24"/>
          <w:szCs w:val="24"/>
          <w:lang w:val="en-US"/>
        </w:rPr>
        <w:t xml:space="preserve"> suggests that</w:t>
      </w:r>
      <w:r w:rsidR="00A10877" w:rsidRPr="006F7FA3">
        <w:rPr>
          <w:rFonts w:cs="Times New Roman"/>
          <w:sz w:val="24"/>
          <w:szCs w:val="24"/>
          <w:lang w:val="en-US"/>
        </w:rPr>
        <w:t xml:space="preserve"> the</w:t>
      </w:r>
      <w:r w:rsidR="00981E0A" w:rsidRPr="006F7FA3">
        <w:rPr>
          <w:rFonts w:cs="Times New Roman"/>
          <w:sz w:val="24"/>
          <w:szCs w:val="24"/>
          <w:lang w:val="en-US"/>
        </w:rPr>
        <w:t xml:space="preserve"> </w:t>
      </w:r>
      <w:r w:rsidR="003D7D80" w:rsidRPr="006F7FA3">
        <w:rPr>
          <w:rFonts w:cs="Times New Roman"/>
          <w:sz w:val="24"/>
          <w:szCs w:val="24"/>
          <w:lang w:val="en-US"/>
        </w:rPr>
        <w:t>‘</w:t>
      </w:r>
      <w:r w:rsidR="00981E0A" w:rsidRPr="006F7FA3">
        <w:rPr>
          <w:rFonts w:cs="Times New Roman"/>
          <w:sz w:val="24"/>
          <w:szCs w:val="24"/>
          <w:lang w:val="en-US"/>
        </w:rPr>
        <w:t>cognitive effects</w:t>
      </w:r>
      <w:r w:rsidR="003D7D80" w:rsidRPr="006F7FA3">
        <w:rPr>
          <w:rFonts w:cs="Times New Roman"/>
          <w:sz w:val="24"/>
          <w:szCs w:val="24"/>
          <w:lang w:val="en-US"/>
        </w:rPr>
        <w:t>’ of signal crimes</w:t>
      </w:r>
      <w:r w:rsidR="00981E0A" w:rsidRPr="006F7FA3">
        <w:rPr>
          <w:rFonts w:cs="Times New Roman"/>
          <w:sz w:val="24"/>
          <w:szCs w:val="24"/>
          <w:lang w:val="en-US"/>
        </w:rPr>
        <w:t xml:space="preserve"> relate to when someone states that knowledge of an incident alters </w:t>
      </w:r>
      <w:r w:rsidR="00304C87" w:rsidRPr="006F7FA3">
        <w:rPr>
          <w:rFonts w:cs="Times New Roman"/>
          <w:sz w:val="24"/>
          <w:szCs w:val="24"/>
          <w:lang w:val="en-US"/>
        </w:rPr>
        <w:t>h</w:t>
      </w:r>
      <w:r w:rsidR="00981E0A" w:rsidRPr="006F7FA3">
        <w:rPr>
          <w:rFonts w:cs="Times New Roman"/>
          <w:sz w:val="24"/>
          <w:szCs w:val="24"/>
          <w:lang w:val="en-US"/>
        </w:rPr>
        <w:t>ow they feel about themselves, others</w:t>
      </w:r>
      <w:r w:rsidR="00A10877" w:rsidRPr="006F7FA3">
        <w:rPr>
          <w:rFonts w:cs="Times New Roman"/>
          <w:sz w:val="24"/>
          <w:szCs w:val="24"/>
          <w:lang w:val="en-US"/>
        </w:rPr>
        <w:t>,</w:t>
      </w:r>
      <w:r w:rsidR="00981E0A" w:rsidRPr="006F7FA3">
        <w:rPr>
          <w:rFonts w:cs="Times New Roman"/>
          <w:sz w:val="24"/>
          <w:szCs w:val="24"/>
          <w:lang w:val="en-US"/>
        </w:rPr>
        <w:t xml:space="preserve"> or an environment. In practice, this might refer to ‘labelling’ groups of people or places as problematic or troublesome, or relatedly, when it leads to thinking that an area is degenerating in some fashion (17). </w:t>
      </w:r>
      <w:r w:rsidR="008843E7" w:rsidRPr="006F7FA3">
        <w:rPr>
          <w:rFonts w:cs="Times New Roman"/>
          <w:sz w:val="24"/>
          <w:szCs w:val="24"/>
          <w:lang w:val="en-US"/>
        </w:rPr>
        <w:t xml:space="preserve">As </w:t>
      </w:r>
      <w:r w:rsidR="0088690A" w:rsidRPr="006F7FA3">
        <w:rPr>
          <w:rFonts w:cs="Times New Roman"/>
          <w:sz w:val="24"/>
          <w:szCs w:val="24"/>
          <w:lang w:val="en-US"/>
        </w:rPr>
        <w:t xml:space="preserve">Fitzgerald and Threadgold (2004) </w:t>
      </w:r>
      <w:r w:rsidR="008843E7" w:rsidRPr="006F7FA3">
        <w:rPr>
          <w:rFonts w:cs="Times New Roman"/>
          <w:sz w:val="24"/>
          <w:szCs w:val="24"/>
          <w:lang w:val="en-US"/>
        </w:rPr>
        <w:t>have suggested, drug use behind closed doors is rarely a matter for intervention</w:t>
      </w:r>
      <w:r w:rsidR="00304C87" w:rsidRPr="006F7FA3">
        <w:rPr>
          <w:rFonts w:cs="Times New Roman"/>
          <w:sz w:val="24"/>
          <w:szCs w:val="24"/>
          <w:lang w:val="en-US"/>
        </w:rPr>
        <w:t>, but w</w:t>
      </w:r>
      <w:r w:rsidR="008843E7" w:rsidRPr="006F7FA3">
        <w:rPr>
          <w:rFonts w:cs="Times New Roman"/>
          <w:sz w:val="24"/>
          <w:szCs w:val="24"/>
          <w:lang w:val="en-US"/>
        </w:rPr>
        <w:t xml:space="preserve">hen it moves to the public realm it can be conceived of as ‘matter out of place’ (Douglas, 1966). </w:t>
      </w:r>
      <w:r w:rsidR="006F5CA0" w:rsidRPr="006F7FA3">
        <w:rPr>
          <w:rFonts w:cs="Times New Roman"/>
          <w:sz w:val="24"/>
          <w:szCs w:val="24"/>
          <w:lang w:val="en-US"/>
        </w:rPr>
        <w:t>Indeed, e</w:t>
      </w:r>
      <w:r w:rsidR="008843E7" w:rsidRPr="006F7FA3">
        <w:rPr>
          <w:rFonts w:cs="Times New Roman"/>
          <w:sz w:val="24"/>
          <w:szCs w:val="24"/>
          <w:lang w:val="en-US"/>
        </w:rPr>
        <w:t xml:space="preserve">ncounters with ‘heroin using bodies’ in communities not only induce fear, they represent danger, </w:t>
      </w:r>
      <w:r w:rsidR="00157388" w:rsidRPr="006F7FA3">
        <w:rPr>
          <w:rFonts w:cs="Times New Roman"/>
          <w:sz w:val="24"/>
          <w:szCs w:val="24"/>
          <w:lang w:val="en-US"/>
        </w:rPr>
        <w:t>‘</w:t>
      </w:r>
      <w:r w:rsidR="008843E7" w:rsidRPr="006F7FA3">
        <w:rPr>
          <w:rFonts w:cs="Times New Roman"/>
          <w:sz w:val="24"/>
          <w:szCs w:val="24"/>
          <w:lang w:val="en-US"/>
        </w:rPr>
        <w:t>dirt</w:t>
      </w:r>
      <w:r w:rsidR="00157388" w:rsidRPr="006F7FA3">
        <w:rPr>
          <w:rFonts w:cs="Times New Roman"/>
          <w:sz w:val="24"/>
          <w:szCs w:val="24"/>
          <w:lang w:val="en-US"/>
        </w:rPr>
        <w:t>’</w:t>
      </w:r>
      <w:r w:rsidR="008843E7" w:rsidRPr="006F7FA3">
        <w:rPr>
          <w:rFonts w:cs="Times New Roman"/>
          <w:sz w:val="24"/>
          <w:szCs w:val="24"/>
          <w:lang w:val="en-US"/>
        </w:rPr>
        <w:t xml:space="preserve"> and are symbolic of the</w:t>
      </w:r>
      <w:r w:rsidR="006F5CA0" w:rsidRPr="006F7FA3">
        <w:rPr>
          <w:rFonts w:cs="Times New Roman"/>
          <w:sz w:val="24"/>
          <w:szCs w:val="24"/>
          <w:lang w:val="en-US"/>
        </w:rPr>
        <w:t xml:space="preserve"> wider </w:t>
      </w:r>
      <w:r w:rsidR="008843E7" w:rsidRPr="006F7FA3">
        <w:rPr>
          <w:rFonts w:cs="Times New Roman"/>
          <w:sz w:val="24"/>
          <w:szCs w:val="24"/>
          <w:lang w:val="en-US"/>
        </w:rPr>
        <w:t>collapse of social order (Fitzgerald and Threadgold, 2004).</w:t>
      </w:r>
    </w:p>
    <w:p w14:paraId="587C4150" w14:textId="5B0A5CA6" w:rsidR="00531C96" w:rsidRPr="006F7FA3" w:rsidRDefault="006D0265" w:rsidP="00C507B2">
      <w:pPr>
        <w:widowControl w:val="0"/>
        <w:autoSpaceDE w:val="0"/>
        <w:autoSpaceDN w:val="0"/>
        <w:adjustRightInd w:val="0"/>
        <w:spacing w:after="240" w:line="360" w:lineRule="auto"/>
        <w:jc w:val="both"/>
        <w:rPr>
          <w:rFonts w:cs="Times New Roman"/>
          <w:sz w:val="24"/>
          <w:szCs w:val="24"/>
          <w:lang w:val="en-US"/>
        </w:rPr>
      </w:pPr>
      <w:r w:rsidRPr="006F7FA3">
        <w:rPr>
          <w:rFonts w:cs="Times New Roman"/>
          <w:sz w:val="24"/>
          <w:szCs w:val="24"/>
          <w:lang w:val="en-US"/>
        </w:rPr>
        <w:t>But i</w:t>
      </w:r>
      <w:r w:rsidR="00946AAE" w:rsidRPr="006F7FA3">
        <w:rPr>
          <w:rFonts w:cs="Times New Roman"/>
          <w:sz w:val="24"/>
          <w:szCs w:val="24"/>
          <w:lang w:val="en-US"/>
        </w:rPr>
        <w:t xml:space="preserve">t is not only </w:t>
      </w:r>
      <w:r w:rsidR="00784E8D" w:rsidRPr="006F7FA3">
        <w:rPr>
          <w:rFonts w:cs="Times New Roman"/>
          <w:sz w:val="24"/>
          <w:szCs w:val="24"/>
          <w:lang w:val="en-US"/>
        </w:rPr>
        <w:t xml:space="preserve">the </w:t>
      </w:r>
      <w:r w:rsidR="00946AAE" w:rsidRPr="006F7FA3">
        <w:rPr>
          <w:rFonts w:cs="Times New Roman"/>
          <w:sz w:val="24"/>
          <w:szCs w:val="24"/>
          <w:lang w:val="en-US"/>
        </w:rPr>
        <w:t xml:space="preserve">criminal </w:t>
      </w:r>
      <w:r w:rsidR="00784E8D" w:rsidRPr="006F7FA3">
        <w:rPr>
          <w:rFonts w:cs="Times New Roman"/>
          <w:sz w:val="24"/>
          <w:szCs w:val="24"/>
          <w:lang w:val="en-US"/>
        </w:rPr>
        <w:t>event that</w:t>
      </w:r>
      <w:r w:rsidR="00946AAE" w:rsidRPr="006F7FA3">
        <w:rPr>
          <w:rFonts w:cs="Times New Roman"/>
          <w:sz w:val="24"/>
          <w:szCs w:val="24"/>
          <w:lang w:val="en-US"/>
        </w:rPr>
        <w:t xml:space="preserve"> holds expressive power; using policing as a conceptual vehicle, Innes</w:t>
      </w:r>
      <w:r w:rsidR="00A4503F" w:rsidRPr="006F7FA3">
        <w:rPr>
          <w:rFonts w:cs="Times New Roman"/>
          <w:sz w:val="24"/>
          <w:szCs w:val="24"/>
          <w:lang w:val="en-US"/>
        </w:rPr>
        <w:t xml:space="preserve"> (2014)</w:t>
      </w:r>
      <w:r w:rsidR="00946AAE" w:rsidRPr="006F7FA3">
        <w:rPr>
          <w:rFonts w:cs="Times New Roman"/>
          <w:sz w:val="24"/>
          <w:szCs w:val="24"/>
          <w:lang w:val="en-US"/>
        </w:rPr>
        <w:t xml:space="preserve"> also explores the symbolism and communicative properties of social control. </w:t>
      </w:r>
      <w:r w:rsidR="00174F0F" w:rsidRPr="006F7FA3">
        <w:rPr>
          <w:rFonts w:cs="Times New Roman"/>
          <w:sz w:val="24"/>
          <w:szCs w:val="24"/>
          <w:lang w:val="en-US"/>
        </w:rPr>
        <w:t>Drawing on empirical observations of police interventions in a housing estate in North West England</w:t>
      </w:r>
      <w:r w:rsidR="00A4503F" w:rsidRPr="006F7FA3">
        <w:rPr>
          <w:rFonts w:cs="Times New Roman"/>
          <w:sz w:val="24"/>
          <w:szCs w:val="24"/>
          <w:lang w:val="en-US"/>
        </w:rPr>
        <w:t>, Innes details the police response in tackling drug–related crime and disorder in th</w:t>
      </w:r>
      <w:r w:rsidR="000A51D2" w:rsidRPr="006F7FA3">
        <w:rPr>
          <w:rFonts w:cs="Times New Roman"/>
          <w:sz w:val="24"/>
          <w:szCs w:val="24"/>
          <w:lang w:val="en-US"/>
        </w:rPr>
        <w:t>at</w:t>
      </w:r>
      <w:r w:rsidR="00A4503F" w:rsidRPr="006F7FA3">
        <w:rPr>
          <w:rFonts w:cs="Times New Roman"/>
          <w:sz w:val="24"/>
          <w:szCs w:val="24"/>
          <w:lang w:val="en-US"/>
        </w:rPr>
        <w:t xml:space="preserve"> space. The approach employed entailed a </w:t>
      </w:r>
      <w:r w:rsidR="00174F0F" w:rsidRPr="006F7FA3">
        <w:rPr>
          <w:rFonts w:cs="Times New Roman"/>
          <w:sz w:val="24"/>
          <w:szCs w:val="24"/>
          <w:lang w:val="en-US"/>
        </w:rPr>
        <w:t>high visibility</w:t>
      </w:r>
      <w:r w:rsidR="00A4503F" w:rsidRPr="006F7FA3">
        <w:rPr>
          <w:rFonts w:cs="Times New Roman"/>
          <w:sz w:val="24"/>
          <w:szCs w:val="24"/>
          <w:lang w:val="en-US"/>
        </w:rPr>
        <w:t xml:space="preserve"> performance of</w:t>
      </w:r>
      <w:r w:rsidR="00174F0F" w:rsidRPr="006F7FA3">
        <w:rPr>
          <w:rFonts w:cs="Times New Roman"/>
          <w:sz w:val="24"/>
          <w:szCs w:val="24"/>
          <w:lang w:val="en-US"/>
        </w:rPr>
        <w:t xml:space="preserve"> ‘spectacular’ raids</w:t>
      </w:r>
      <w:r w:rsidR="00BD3906" w:rsidRPr="006F7FA3">
        <w:rPr>
          <w:rFonts w:cs="Times New Roman"/>
          <w:sz w:val="24"/>
          <w:szCs w:val="24"/>
          <w:lang w:val="en-US"/>
        </w:rPr>
        <w:t xml:space="preserve"> on suspected dealer</w:t>
      </w:r>
      <w:r w:rsidR="00A4503F" w:rsidRPr="006F7FA3">
        <w:rPr>
          <w:rFonts w:cs="Times New Roman"/>
          <w:sz w:val="24"/>
          <w:szCs w:val="24"/>
          <w:lang w:val="en-US"/>
        </w:rPr>
        <w:t>s</w:t>
      </w:r>
      <w:r w:rsidR="00BD3906" w:rsidRPr="006F7FA3">
        <w:rPr>
          <w:rFonts w:cs="Times New Roman"/>
          <w:sz w:val="24"/>
          <w:szCs w:val="24"/>
          <w:lang w:val="en-US"/>
        </w:rPr>
        <w:t>’</w:t>
      </w:r>
      <w:r w:rsidR="00A4503F" w:rsidRPr="006F7FA3">
        <w:rPr>
          <w:rFonts w:cs="Times New Roman"/>
          <w:sz w:val="24"/>
          <w:szCs w:val="24"/>
          <w:lang w:val="en-US"/>
        </w:rPr>
        <w:t xml:space="preserve"> flats</w:t>
      </w:r>
      <w:r w:rsidR="00BD3906" w:rsidRPr="006F7FA3">
        <w:rPr>
          <w:rFonts w:cs="Times New Roman"/>
          <w:sz w:val="24"/>
          <w:szCs w:val="24"/>
          <w:lang w:val="en-US"/>
        </w:rPr>
        <w:t>,</w:t>
      </w:r>
      <w:r w:rsidR="00A4503F" w:rsidRPr="006F7FA3">
        <w:rPr>
          <w:rFonts w:cs="Times New Roman"/>
          <w:sz w:val="24"/>
          <w:szCs w:val="24"/>
          <w:lang w:val="en-US"/>
        </w:rPr>
        <w:t xml:space="preserve"> where officers were </w:t>
      </w:r>
      <w:r w:rsidR="00174F0F" w:rsidRPr="006F7FA3">
        <w:rPr>
          <w:rFonts w:cs="Times New Roman"/>
          <w:sz w:val="24"/>
          <w:szCs w:val="24"/>
          <w:lang w:val="en-US"/>
        </w:rPr>
        <w:t xml:space="preserve">in effect exemplifying the use of ‘control signals’ </w:t>
      </w:r>
      <w:r w:rsidR="002D02A2" w:rsidRPr="006F7FA3">
        <w:rPr>
          <w:rFonts w:cs="Times New Roman"/>
          <w:sz w:val="24"/>
          <w:szCs w:val="24"/>
          <w:lang w:val="en-US"/>
        </w:rPr>
        <w:t xml:space="preserve">- </w:t>
      </w:r>
      <w:r w:rsidR="00A4503F" w:rsidRPr="006F7FA3">
        <w:rPr>
          <w:rFonts w:cs="Times New Roman"/>
          <w:sz w:val="24"/>
          <w:szCs w:val="24"/>
          <w:lang w:val="en-US"/>
        </w:rPr>
        <w:t>sending messages through their actions</w:t>
      </w:r>
      <w:r w:rsidR="00141BE5" w:rsidRPr="006F7FA3">
        <w:rPr>
          <w:rFonts w:cs="Times New Roman"/>
          <w:sz w:val="24"/>
          <w:szCs w:val="24"/>
          <w:lang w:val="en-US"/>
        </w:rPr>
        <w:t xml:space="preserve">. </w:t>
      </w:r>
      <w:r w:rsidR="00A4503F" w:rsidRPr="006F7FA3">
        <w:rPr>
          <w:rFonts w:cs="Times New Roman"/>
          <w:sz w:val="24"/>
          <w:szCs w:val="24"/>
          <w:lang w:val="en-US"/>
        </w:rPr>
        <w:t xml:space="preserve">To the </w:t>
      </w:r>
      <w:r w:rsidR="00953B2C" w:rsidRPr="006F7FA3">
        <w:rPr>
          <w:rFonts w:cs="Times New Roman"/>
          <w:sz w:val="24"/>
          <w:szCs w:val="24"/>
          <w:lang w:val="en-US"/>
        </w:rPr>
        <w:t>law-abiding</w:t>
      </w:r>
      <w:r w:rsidR="00A4503F" w:rsidRPr="006F7FA3">
        <w:rPr>
          <w:rFonts w:cs="Times New Roman"/>
          <w:sz w:val="24"/>
          <w:szCs w:val="24"/>
          <w:lang w:val="en-US"/>
        </w:rPr>
        <w:t xml:space="preserve"> community</w:t>
      </w:r>
      <w:r w:rsidR="00E47E73" w:rsidRPr="006F7FA3">
        <w:rPr>
          <w:rFonts w:cs="Times New Roman"/>
          <w:sz w:val="24"/>
          <w:szCs w:val="24"/>
          <w:lang w:val="en-US"/>
        </w:rPr>
        <w:t xml:space="preserve">, the crackdown operation </w:t>
      </w:r>
      <w:r w:rsidR="009E0AA4" w:rsidRPr="006F7FA3">
        <w:rPr>
          <w:rFonts w:cs="Times New Roman"/>
          <w:sz w:val="24"/>
          <w:szCs w:val="24"/>
          <w:lang w:val="en-US"/>
        </w:rPr>
        <w:t>is said to signify</w:t>
      </w:r>
      <w:r w:rsidR="00E47E73" w:rsidRPr="006F7FA3">
        <w:rPr>
          <w:rFonts w:cs="Times New Roman"/>
          <w:sz w:val="24"/>
          <w:szCs w:val="24"/>
          <w:lang w:val="en-US"/>
        </w:rPr>
        <w:t xml:space="preserve"> </w:t>
      </w:r>
      <w:r w:rsidR="00BD3906" w:rsidRPr="006F7FA3">
        <w:rPr>
          <w:rFonts w:cs="Times New Roman"/>
          <w:sz w:val="24"/>
          <w:szCs w:val="24"/>
          <w:lang w:val="en-US"/>
        </w:rPr>
        <w:t>‘</w:t>
      </w:r>
      <w:r w:rsidR="00174F0F" w:rsidRPr="006F7FA3">
        <w:rPr>
          <w:rFonts w:cs="Times New Roman"/>
          <w:sz w:val="24"/>
          <w:szCs w:val="24"/>
          <w:lang w:val="en-US"/>
        </w:rPr>
        <w:t>that they were tackling the problem; and to those participating in the drugs markets</w:t>
      </w:r>
      <w:r w:rsidR="001B1681" w:rsidRPr="006F7FA3">
        <w:rPr>
          <w:rFonts w:cs="Times New Roman"/>
          <w:sz w:val="24"/>
          <w:szCs w:val="24"/>
          <w:lang w:val="en-US"/>
        </w:rPr>
        <w:t>,</w:t>
      </w:r>
      <w:r w:rsidR="00174F0F" w:rsidRPr="006F7FA3">
        <w:rPr>
          <w:rFonts w:cs="Times New Roman"/>
          <w:sz w:val="24"/>
          <w:szCs w:val="24"/>
          <w:lang w:val="en-US"/>
        </w:rPr>
        <w:t xml:space="preserve"> that they were closing in on them</w:t>
      </w:r>
      <w:r w:rsidR="00BD3906" w:rsidRPr="006F7FA3">
        <w:rPr>
          <w:rFonts w:cs="Times New Roman"/>
          <w:sz w:val="24"/>
          <w:szCs w:val="24"/>
          <w:lang w:val="en-US"/>
        </w:rPr>
        <w:t>’</w:t>
      </w:r>
      <w:r w:rsidR="00A4503F" w:rsidRPr="006F7FA3">
        <w:rPr>
          <w:rFonts w:cs="Times New Roman"/>
          <w:sz w:val="24"/>
          <w:szCs w:val="24"/>
          <w:lang w:val="en-US"/>
        </w:rPr>
        <w:t xml:space="preserve"> (Innes, 2014:139).</w:t>
      </w:r>
      <w:r w:rsidR="00174F0F" w:rsidRPr="006F7FA3">
        <w:rPr>
          <w:rFonts w:cs="Times New Roman"/>
          <w:sz w:val="24"/>
          <w:szCs w:val="24"/>
          <w:lang w:val="en-US"/>
        </w:rPr>
        <w:t xml:space="preserve"> </w:t>
      </w:r>
      <w:r w:rsidR="003D7D80" w:rsidRPr="006F7FA3">
        <w:rPr>
          <w:rFonts w:cs="Times New Roman"/>
          <w:sz w:val="24"/>
          <w:szCs w:val="24"/>
          <w:lang w:val="en-US"/>
        </w:rPr>
        <w:t>It is important to note howev</w:t>
      </w:r>
      <w:r w:rsidR="009100B9" w:rsidRPr="006F7FA3">
        <w:rPr>
          <w:rFonts w:cs="Times New Roman"/>
          <w:sz w:val="24"/>
          <w:szCs w:val="24"/>
          <w:lang w:val="en-US"/>
        </w:rPr>
        <w:t>er</w:t>
      </w:r>
      <w:r w:rsidR="00CB40D9" w:rsidRPr="006F7FA3">
        <w:rPr>
          <w:rFonts w:cs="Times New Roman"/>
          <w:sz w:val="24"/>
          <w:szCs w:val="24"/>
          <w:lang w:val="en-US"/>
        </w:rPr>
        <w:t>,</w:t>
      </w:r>
      <w:r w:rsidR="009100B9" w:rsidRPr="006F7FA3">
        <w:rPr>
          <w:rFonts w:cs="Times New Roman"/>
          <w:sz w:val="24"/>
          <w:szCs w:val="24"/>
          <w:lang w:val="en-US"/>
        </w:rPr>
        <w:t xml:space="preserve"> that</w:t>
      </w:r>
      <w:r w:rsidR="00CB40D9" w:rsidRPr="006F7FA3">
        <w:rPr>
          <w:rFonts w:cs="Times New Roman"/>
          <w:sz w:val="24"/>
          <w:szCs w:val="24"/>
          <w:lang w:val="en-US"/>
        </w:rPr>
        <w:t xml:space="preserve"> for Innes</w:t>
      </w:r>
      <w:r w:rsidR="009E0AA4" w:rsidRPr="006F7FA3">
        <w:rPr>
          <w:rFonts w:cs="Times New Roman"/>
          <w:sz w:val="24"/>
          <w:szCs w:val="24"/>
          <w:lang w:val="en-US"/>
        </w:rPr>
        <w:t xml:space="preserve"> there also exist </w:t>
      </w:r>
      <w:r w:rsidR="009E0AA4" w:rsidRPr="006F7FA3">
        <w:rPr>
          <w:rFonts w:cs="Times New Roman"/>
          <w:sz w:val="24"/>
          <w:szCs w:val="24"/>
          <w:lang w:val="en-US"/>
        </w:rPr>
        <w:lastRenderedPageBreak/>
        <w:t>‘negative control signals’</w:t>
      </w:r>
      <w:r w:rsidR="007B5683" w:rsidRPr="006F7FA3">
        <w:rPr>
          <w:rFonts w:cs="Times New Roman"/>
          <w:sz w:val="24"/>
          <w:szCs w:val="24"/>
          <w:lang w:val="en-US"/>
        </w:rPr>
        <w:t>. T</w:t>
      </w:r>
      <w:r w:rsidR="00235161" w:rsidRPr="006F7FA3">
        <w:rPr>
          <w:rFonts w:cs="Times New Roman"/>
          <w:sz w:val="24"/>
          <w:szCs w:val="24"/>
          <w:lang w:val="en-US"/>
        </w:rPr>
        <w:t>aking police raids as an example</w:t>
      </w:r>
      <w:r w:rsidR="007B5683" w:rsidRPr="006F7FA3">
        <w:rPr>
          <w:rFonts w:cs="Times New Roman"/>
          <w:sz w:val="24"/>
          <w:szCs w:val="24"/>
          <w:lang w:val="en-US"/>
        </w:rPr>
        <w:t xml:space="preserve"> once again,</w:t>
      </w:r>
      <w:r w:rsidR="009E0AA4" w:rsidRPr="006F7FA3">
        <w:rPr>
          <w:rFonts w:cs="Times New Roman"/>
          <w:sz w:val="24"/>
          <w:szCs w:val="24"/>
          <w:lang w:val="en-US"/>
        </w:rPr>
        <w:t xml:space="preserve"> </w:t>
      </w:r>
      <w:r w:rsidR="0033004C" w:rsidRPr="006F7FA3">
        <w:rPr>
          <w:rFonts w:cs="Times New Roman"/>
          <w:sz w:val="24"/>
          <w:szCs w:val="24"/>
          <w:lang w:val="en-US"/>
        </w:rPr>
        <w:t xml:space="preserve">he </w:t>
      </w:r>
      <w:r w:rsidR="008D3E82" w:rsidRPr="006F7FA3">
        <w:rPr>
          <w:rFonts w:cs="Times New Roman"/>
          <w:sz w:val="24"/>
          <w:szCs w:val="24"/>
          <w:lang w:val="en-US"/>
        </w:rPr>
        <w:t xml:space="preserve">(2014) </w:t>
      </w:r>
      <w:r w:rsidR="009E0AA4" w:rsidRPr="006F7FA3">
        <w:rPr>
          <w:rFonts w:cs="Times New Roman"/>
          <w:sz w:val="24"/>
          <w:szCs w:val="24"/>
          <w:lang w:val="en-US"/>
        </w:rPr>
        <w:t>suggests that</w:t>
      </w:r>
      <w:r w:rsidR="007B5683" w:rsidRPr="006F7FA3">
        <w:rPr>
          <w:rFonts w:cs="Times New Roman"/>
          <w:sz w:val="24"/>
          <w:szCs w:val="24"/>
          <w:lang w:val="en-US"/>
        </w:rPr>
        <w:t xml:space="preserve"> </w:t>
      </w:r>
      <w:r w:rsidR="00235161" w:rsidRPr="006F7FA3">
        <w:rPr>
          <w:rFonts w:cs="Times New Roman"/>
          <w:sz w:val="24"/>
          <w:szCs w:val="24"/>
          <w:lang w:val="en-US"/>
        </w:rPr>
        <w:t xml:space="preserve">when police leave </w:t>
      </w:r>
      <w:r w:rsidR="009E0AA4" w:rsidRPr="006F7FA3">
        <w:rPr>
          <w:rFonts w:cs="Times New Roman"/>
          <w:sz w:val="24"/>
          <w:szCs w:val="24"/>
          <w:lang w:val="en-US"/>
        </w:rPr>
        <w:t xml:space="preserve">raids </w:t>
      </w:r>
      <w:r w:rsidR="00235161" w:rsidRPr="006F7FA3">
        <w:rPr>
          <w:rFonts w:cs="Times New Roman"/>
          <w:sz w:val="24"/>
          <w:szCs w:val="24"/>
          <w:lang w:val="en-US"/>
        </w:rPr>
        <w:t>empty handed</w:t>
      </w:r>
      <w:r w:rsidR="009E0AA4" w:rsidRPr="006F7FA3">
        <w:rPr>
          <w:rFonts w:cs="Times New Roman"/>
          <w:sz w:val="24"/>
          <w:szCs w:val="24"/>
          <w:lang w:val="en-US"/>
        </w:rPr>
        <w:t xml:space="preserve"> or are</w:t>
      </w:r>
      <w:r w:rsidR="007B5683" w:rsidRPr="006F7FA3">
        <w:rPr>
          <w:rFonts w:cs="Times New Roman"/>
          <w:sz w:val="24"/>
          <w:szCs w:val="24"/>
          <w:lang w:val="en-US"/>
        </w:rPr>
        <w:t xml:space="preserve"> perceived as being affable towards the occupants of the raided flat, </w:t>
      </w:r>
      <w:r w:rsidR="009E0AA4" w:rsidRPr="006F7FA3">
        <w:rPr>
          <w:rFonts w:cs="Times New Roman"/>
          <w:sz w:val="24"/>
          <w:szCs w:val="24"/>
          <w:lang w:val="en-US"/>
        </w:rPr>
        <w:t xml:space="preserve">the </w:t>
      </w:r>
      <w:r w:rsidR="007B5683" w:rsidRPr="006F7FA3">
        <w:rPr>
          <w:rFonts w:cs="Times New Roman"/>
          <w:sz w:val="24"/>
          <w:szCs w:val="24"/>
          <w:lang w:val="en-US"/>
        </w:rPr>
        <w:t>tactic was perceived in a deleterious way.</w:t>
      </w:r>
      <w:r w:rsidR="009E0AA4" w:rsidRPr="006F7FA3">
        <w:rPr>
          <w:rFonts w:cs="Times New Roman"/>
          <w:sz w:val="24"/>
          <w:szCs w:val="24"/>
          <w:lang w:val="en-US"/>
        </w:rPr>
        <w:t xml:space="preserve"> In this respect, </w:t>
      </w:r>
      <w:r w:rsidR="00953B2C" w:rsidRPr="006F7FA3">
        <w:rPr>
          <w:rFonts w:cs="Times New Roman"/>
          <w:sz w:val="24"/>
          <w:szCs w:val="24"/>
          <w:lang w:val="en-US"/>
        </w:rPr>
        <w:t>po</w:t>
      </w:r>
      <w:r w:rsidR="00FC4F5C" w:rsidRPr="006F7FA3">
        <w:rPr>
          <w:rFonts w:cs="Times New Roman"/>
          <w:sz w:val="24"/>
          <w:szCs w:val="24"/>
          <w:lang w:val="en-US"/>
        </w:rPr>
        <w:t>lice crackdown tactics also hold</w:t>
      </w:r>
      <w:r w:rsidR="00953B2C" w:rsidRPr="006F7FA3">
        <w:rPr>
          <w:rFonts w:cs="Times New Roman"/>
          <w:sz w:val="24"/>
          <w:szCs w:val="24"/>
          <w:lang w:val="en-US"/>
        </w:rPr>
        <w:t xml:space="preserve"> the potential to </w:t>
      </w:r>
      <w:r w:rsidR="009E0AA4" w:rsidRPr="006F7FA3">
        <w:rPr>
          <w:rFonts w:cs="Times New Roman"/>
          <w:sz w:val="24"/>
          <w:szCs w:val="24"/>
          <w:lang w:val="en-US"/>
        </w:rPr>
        <w:t xml:space="preserve">signal </w:t>
      </w:r>
      <w:r w:rsidR="007B5683" w:rsidRPr="006F7FA3">
        <w:rPr>
          <w:rFonts w:cs="Times New Roman"/>
          <w:sz w:val="24"/>
          <w:szCs w:val="24"/>
          <w:lang w:val="en-US"/>
        </w:rPr>
        <w:t>the failure of enforcement</w:t>
      </w:r>
      <w:r w:rsidR="003C0613" w:rsidRPr="006F7FA3">
        <w:rPr>
          <w:rFonts w:cs="Times New Roman"/>
          <w:sz w:val="24"/>
          <w:szCs w:val="24"/>
          <w:lang w:val="en-US"/>
        </w:rPr>
        <w:t xml:space="preserve"> and the perpetuation of disorder</w:t>
      </w:r>
      <w:r w:rsidR="009E0AA4" w:rsidRPr="006F7FA3">
        <w:rPr>
          <w:rFonts w:cs="Times New Roman"/>
          <w:sz w:val="24"/>
          <w:szCs w:val="24"/>
          <w:lang w:val="en-US"/>
        </w:rPr>
        <w:t xml:space="preserve">. </w:t>
      </w:r>
      <w:r w:rsidR="007B5683" w:rsidRPr="006F7FA3">
        <w:rPr>
          <w:rFonts w:cs="Times New Roman"/>
          <w:sz w:val="24"/>
          <w:szCs w:val="24"/>
          <w:lang w:val="en-US"/>
        </w:rPr>
        <w:t xml:space="preserve"> </w:t>
      </w:r>
      <w:r w:rsidR="003D7D80" w:rsidRPr="006F7FA3">
        <w:rPr>
          <w:rFonts w:cs="Times New Roman"/>
          <w:sz w:val="24"/>
          <w:szCs w:val="24"/>
          <w:lang w:val="en-US"/>
        </w:rPr>
        <w:t xml:space="preserve"> </w:t>
      </w:r>
    </w:p>
    <w:p w14:paraId="31E280CA" w14:textId="77777777" w:rsidR="009C272F" w:rsidRPr="006F7FA3" w:rsidRDefault="00141BE5" w:rsidP="00DC5542">
      <w:pPr>
        <w:spacing w:line="360" w:lineRule="auto"/>
        <w:jc w:val="both"/>
        <w:outlineLvl w:val="0"/>
        <w:rPr>
          <w:rFonts w:cs="Times New Roman"/>
          <w:b/>
          <w:sz w:val="24"/>
          <w:szCs w:val="24"/>
        </w:rPr>
      </w:pPr>
      <w:r w:rsidRPr="006F7FA3">
        <w:rPr>
          <w:rFonts w:cs="Times New Roman"/>
          <w:b/>
          <w:sz w:val="24"/>
          <w:szCs w:val="24"/>
        </w:rPr>
        <w:t xml:space="preserve">Police and </w:t>
      </w:r>
      <w:r w:rsidR="00F447ED" w:rsidRPr="006F7FA3">
        <w:rPr>
          <w:rFonts w:cs="Times New Roman"/>
          <w:b/>
          <w:sz w:val="24"/>
          <w:szCs w:val="24"/>
        </w:rPr>
        <w:t xml:space="preserve">Policing as </w:t>
      </w:r>
      <w:r w:rsidRPr="006F7FA3">
        <w:rPr>
          <w:rFonts w:cs="Times New Roman"/>
          <w:b/>
          <w:sz w:val="24"/>
          <w:szCs w:val="24"/>
        </w:rPr>
        <w:t>‘</w:t>
      </w:r>
      <w:r w:rsidR="00F447ED" w:rsidRPr="006F7FA3">
        <w:rPr>
          <w:rFonts w:cs="Times New Roman"/>
          <w:b/>
          <w:sz w:val="24"/>
          <w:szCs w:val="24"/>
        </w:rPr>
        <w:t>Symbolic</w:t>
      </w:r>
      <w:r w:rsidRPr="006F7FA3">
        <w:rPr>
          <w:rFonts w:cs="Times New Roman"/>
          <w:b/>
          <w:sz w:val="24"/>
          <w:szCs w:val="24"/>
        </w:rPr>
        <w:t>’</w:t>
      </w:r>
    </w:p>
    <w:p w14:paraId="5973A058" w14:textId="2ECD0D9B" w:rsidR="000F4CED" w:rsidRPr="006F7FA3" w:rsidRDefault="00866AC1" w:rsidP="001D4621">
      <w:pPr>
        <w:widowControl w:val="0"/>
        <w:autoSpaceDE w:val="0"/>
        <w:autoSpaceDN w:val="0"/>
        <w:adjustRightInd w:val="0"/>
        <w:spacing w:after="240" w:line="360" w:lineRule="auto"/>
        <w:jc w:val="both"/>
        <w:rPr>
          <w:rFonts w:cs="Times New Roman"/>
          <w:sz w:val="24"/>
          <w:szCs w:val="24"/>
          <w:lang w:val="en-US"/>
        </w:rPr>
      </w:pPr>
      <w:r w:rsidRPr="006F7FA3">
        <w:rPr>
          <w:rFonts w:cs="Times New Roman"/>
          <w:sz w:val="24"/>
          <w:szCs w:val="24"/>
        </w:rPr>
        <w:t>Innes</w:t>
      </w:r>
      <w:r w:rsidR="000E539C" w:rsidRPr="006F7FA3">
        <w:rPr>
          <w:rFonts w:cs="Times New Roman"/>
          <w:sz w:val="24"/>
          <w:szCs w:val="24"/>
        </w:rPr>
        <w:t>’ (2004/2014)</w:t>
      </w:r>
      <w:r w:rsidRPr="006F7FA3">
        <w:rPr>
          <w:rFonts w:cs="Times New Roman"/>
          <w:sz w:val="24"/>
          <w:szCs w:val="24"/>
        </w:rPr>
        <w:t xml:space="preserve"> theory </w:t>
      </w:r>
      <w:r w:rsidR="00EA1A78" w:rsidRPr="006F7FA3">
        <w:rPr>
          <w:rFonts w:cs="Times New Roman"/>
          <w:sz w:val="24"/>
          <w:szCs w:val="24"/>
        </w:rPr>
        <w:t>investigates</w:t>
      </w:r>
      <w:r w:rsidRPr="006F7FA3">
        <w:rPr>
          <w:rFonts w:cs="Times New Roman"/>
          <w:sz w:val="24"/>
          <w:szCs w:val="24"/>
        </w:rPr>
        <w:t xml:space="preserve"> </w:t>
      </w:r>
      <w:r w:rsidR="00ED0369" w:rsidRPr="006F7FA3">
        <w:rPr>
          <w:rFonts w:cs="Times New Roman"/>
          <w:sz w:val="24"/>
          <w:szCs w:val="24"/>
        </w:rPr>
        <w:t xml:space="preserve">the intricacies of signals of crime and </w:t>
      </w:r>
      <w:r w:rsidR="008A7517" w:rsidRPr="006F7FA3">
        <w:rPr>
          <w:rFonts w:cs="Times New Roman"/>
          <w:sz w:val="24"/>
          <w:szCs w:val="24"/>
        </w:rPr>
        <w:t>soci</w:t>
      </w:r>
      <w:r w:rsidR="00EA1A78" w:rsidRPr="006F7FA3">
        <w:rPr>
          <w:rFonts w:cs="Times New Roman"/>
          <w:sz w:val="24"/>
          <w:szCs w:val="24"/>
        </w:rPr>
        <w:t xml:space="preserve">al control at a </w:t>
      </w:r>
      <w:r w:rsidR="00D358D7" w:rsidRPr="006F7FA3">
        <w:rPr>
          <w:rFonts w:cs="Times New Roman"/>
          <w:sz w:val="24"/>
          <w:szCs w:val="24"/>
        </w:rPr>
        <w:t>micro</w:t>
      </w:r>
      <w:r w:rsidR="00EA1A78" w:rsidRPr="006F7FA3">
        <w:rPr>
          <w:rFonts w:cs="Times New Roman"/>
          <w:sz w:val="24"/>
          <w:szCs w:val="24"/>
        </w:rPr>
        <w:t>-level</w:t>
      </w:r>
      <w:r w:rsidR="002E4CAC" w:rsidRPr="006F7FA3">
        <w:rPr>
          <w:rFonts w:cs="Times New Roman"/>
          <w:sz w:val="24"/>
          <w:szCs w:val="24"/>
        </w:rPr>
        <w:t>,</w:t>
      </w:r>
      <w:r w:rsidR="00EA1A78" w:rsidRPr="006F7FA3">
        <w:rPr>
          <w:rFonts w:cs="Times New Roman"/>
          <w:sz w:val="24"/>
          <w:szCs w:val="24"/>
        </w:rPr>
        <w:t xml:space="preserve"> and while his analysis provides expedient observations of the </w:t>
      </w:r>
      <w:r w:rsidR="00E47E73" w:rsidRPr="006F7FA3">
        <w:rPr>
          <w:rFonts w:cs="Times New Roman"/>
          <w:sz w:val="24"/>
          <w:szCs w:val="24"/>
        </w:rPr>
        <w:t>material effects of tacit and explicit communic</w:t>
      </w:r>
      <w:r w:rsidR="008B4E8E" w:rsidRPr="006F7FA3">
        <w:rPr>
          <w:rFonts w:cs="Times New Roman"/>
          <w:sz w:val="24"/>
          <w:szCs w:val="24"/>
        </w:rPr>
        <w:t>ation processes evident in crime</w:t>
      </w:r>
      <w:r w:rsidR="00EA1A78" w:rsidRPr="006F7FA3">
        <w:rPr>
          <w:rFonts w:cs="Times New Roman"/>
          <w:sz w:val="24"/>
          <w:szCs w:val="24"/>
        </w:rPr>
        <w:t xml:space="preserve"> and police interactions,</w:t>
      </w:r>
      <w:r w:rsidR="008A7517" w:rsidRPr="006F7FA3">
        <w:rPr>
          <w:rFonts w:cs="Times New Roman"/>
          <w:sz w:val="24"/>
          <w:szCs w:val="24"/>
        </w:rPr>
        <w:t xml:space="preserve"> </w:t>
      </w:r>
      <w:r w:rsidR="009A4AA9" w:rsidRPr="006F7FA3">
        <w:rPr>
          <w:rFonts w:cs="Times New Roman"/>
          <w:sz w:val="24"/>
          <w:szCs w:val="24"/>
        </w:rPr>
        <w:t xml:space="preserve">broader </w:t>
      </w:r>
      <w:r w:rsidR="00EA1A78" w:rsidRPr="006F7FA3">
        <w:rPr>
          <w:rFonts w:cs="Times New Roman"/>
          <w:sz w:val="24"/>
          <w:szCs w:val="24"/>
        </w:rPr>
        <w:t xml:space="preserve">conceptual considerations of the </w:t>
      </w:r>
      <w:r w:rsidR="00EA1A78" w:rsidRPr="006F7FA3">
        <w:rPr>
          <w:rFonts w:cs="Times New Roman"/>
          <w:i/>
          <w:sz w:val="24"/>
          <w:szCs w:val="24"/>
        </w:rPr>
        <w:t>symbolic</w:t>
      </w:r>
      <w:r w:rsidR="00EA1A78" w:rsidRPr="006F7FA3">
        <w:rPr>
          <w:rFonts w:cs="Times New Roman"/>
          <w:sz w:val="24"/>
          <w:szCs w:val="24"/>
        </w:rPr>
        <w:t xml:space="preserve"> </w:t>
      </w:r>
      <w:r w:rsidR="009A4AA9" w:rsidRPr="006F7FA3">
        <w:rPr>
          <w:rFonts w:cs="Times New Roman"/>
          <w:sz w:val="24"/>
          <w:szCs w:val="24"/>
        </w:rPr>
        <w:t xml:space="preserve">at policy level </w:t>
      </w:r>
      <w:r w:rsidR="00EA1A78" w:rsidRPr="006F7FA3">
        <w:rPr>
          <w:rFonts w:cs="Times New Roman"/>
          <w:sz w:val="24"/>
          <w:szCs w:val="24"/>
        </w:rPr>
        <w:t xml:space="preserve">also hold </w:t>
      </w:r>
      <w:r w:rsidR="006D0265" w:rsidRPr="006F7FA3">
        <w:rPr>
          <w:rFonts w:cs="Times New Roman"/>
          <w:sz w:val="24"/>
          <w:szCs w:val="24"/>
        </w:rPr>
        <w:t xml:space="preserve">considerable </w:t>
      </w:r>
      <w:r w:rsidR="00EA1A78" w:rsidRPr="006F7FA3">
        <w:rPr>
          <w:rFonts w:cs="Times New Roman"/>
          <w:sz w:val="24"/>
          <w:szCs w:val="24"/>
        </w:rPr>
        <w:t xml:space="preserve">value </w:t>
      </w:r>
      <w:r w:rsidR="00D358D7" w:rsidRPr="006F7FA3">
        <w:rPr>
          <w:rFonts w:cs="Times New Roman"/>
          <w:sz w:val="24"/>
          <w:szCs w:val="24"/>
        </w:rPr>
        <w:t>in understanding the nature of crackdown operations</w:t>
      </w:r>
      <w:r w:rsidR="00EA1A78" w:rsidRPr="006F7FA3">
        <w:rPr>
          <w:rFonts w:cs="Times New Roman"/>
          <w:sz w:val="24"/>
          <w:szCs w:val="24"/>
        </w:rPr>
        <w:t>.</w:t>
      </w:r>
      <w:r w:rsidR="00ED0369" w:rsidRPr="006F7FA3">
        <w:rPr>
          <w:rFonts w:cs="Times New Roman"/>
          <w:sz w:val="24"/>
          <w:szCs w:val="24"/>
        </w:rPr>
        <w:t xml:space="preserve"> </w:t>
      </w:r>
      <w:r w:rsidR="00C507B2" w:rsidRPr="006F7FA3">
        <w:rPr>
          <w:rFonts w:cs="Times New Roman"/>
          <w:sz w:val="24"/>
          <w:szCs w:val="24"/>
        </w:rPr>
        <w:t>F</w:t>
      </w:r>
      <w:r w:rsidR="00C95DAC" w:rsidRPr="006F7FA3">
        <w:rPr>
          <w:rFonts w:cs="Times New Roman"/>
          <w:sz w:val="24"/>
          <w:szCs w:val="24"/>
        </w:rPr>
        <w:t>or</w:t>
      </w:r>
      <w:r w:rsidR="00C507B2" w:rsidRPr="006F7FA3">
        <w:rPr>
          <w:rFonts w:cs="Times New Roman"/>
          <w:sz w:val="24"/>
          <w:szCs w:val="24"/>
        </w:rPr>
        <w:t xml:space="preserve"> instance, in his studies of politics as ‘symbolic action’ Edelman (1985</w:t>
      </w:r>
      <w:r w:rsidR="00BD3906" w:rsidRPr="006F7FA3">
        <w:rPr>
          <w:rFonts w:cs="Times New Roman"/>
          <w:sz w:val="24"/>
          <w:szCs w:val="24"/>
        </w:rPr>
        <w:t>/1988</w:t>
      </w:r>
      <w:r w:rsidR="00C507B2" w:rsidRPr="006F7FA3">
        <w:rPr>
          <w:rFonts w:cs="Times New Roman"/>
          <w:sz w:val="24"/>
          <w:szCs w:val="24"/>
        </w:rPr>
        <w:t>) urges us to understand political behaviour through focus on creation and change in symbolic understanding o</w:t>
      </w:r>
      <w:r w:rsidR="00891322" w:rsidRPr="006F7FA3">
        <w:rPr>
          <w:rFonts w:cs="Times New Roman"/>
          <w:sz w:val="24"/>
          <w:szCs w:val="24"/>
        </w:rPr>
        <w:t xml:space="preserve">f </w:t>
      </w:r>
      <w:r w:rsidR="00C507B2" w:rsidRPr="006F7FA3">
        <w:rPr>
          <w:rFonts w:cs="Times New Roman"/>
          <w:sz w:val="24"/>
          <w:szCs w:val="24"/>
        </w:rPr>
        <w:t>threats, pressures and re</w:t>
      </w:r>
      <w:r w:rsidR="003E658C" w:rsidRPr="006F7FA3">
        <w:rPr>
          <w:rFonts w:cs="Times New Roman"/>
          <w:sz w:val="24"/>
          <w:szCs w:val="24"/>
        </w:rPr>
        <w:t>s</w:t>
      </w:r>
      <w:r w:rsidR="00A25023" w:rsidRPr="006F7FA3">
        <w:rPr>
          <w:rFonts w:cs="Times New Roman"/>
          <w:sz w:val="24"/>
          <w:szCs w:val="24"/>
        </w:rPr>
        <w:t>ponsibilities</w:t>
      </w:r>
      <w:r w:rsidR="00C507B2" w:rsidRPr="006F7FA3">
        <w:rPr>
          <w:rFonts w:cs="Times New Roman"/>
          <w:sz w:val="24"/>
          <w:szCs w:val="24"/>
        </w:rPr>
        <w:t>.</w:t>
      </w:r>
      <w:r w:rsidR="002537D0" w:rsidRPr="006F7FA3">
        <w:rPr>
          <w:rFonts w:cs="Times New Roman"/>
          <w:sz w:val="24"/>
          <w:szCs w:val="24"/>
        </w:rPr>
        <w:t xml:space="preserve"> </w:t>
      </w:r>
      <w:r w:rsidR="002537D0" w:rsidRPr="006F7FA3">
        <w:rPr>
          <w:rFonts w:cs="Times New Roman"/>
          <w:sz w:val="24"/>
          <w:szCs w:val="24"/>
          <w:lang w:val="en-US"/>
        </w:rPr>
        <w:t>Ed</w:t>
      </w:r>
      <w:r w:rsidR="00BD3906" w:rsidRPr="006F7FA3">
        <w:rPr>
          <w:rFonts w:cs="Times New Roman"/>
          <w:sz w:val="24"/>
          <w:szCs w:val="24"/>
          <w:lang w:val="en-US"/>
        </w:rPr>
        <w:t>elman frequently uses the term ‘</w:t>
      </w:r>
      <w:r w:rsidR="002537D0" w:rsidRPr="006F7FA3">
        <w:rPr>
          <w:rFonts w:cs="Times New Roman"/>
          <w:sz w:val="24"/>
          <w:szCs w:val="24"/>
          <w:lang w:val="en-US"/>
        </w:rPr>
        <w:t>political spectacle’ to describe his understandin</w:t>
      </w:r>
      <w:r w:rsidR="00BD3906" w:rsidRPr="006F7FA3">
        <w:rPr>
          <w:rFonts w:cs="Times New Roman"/>
          <w:sz w:val="24"/>
          <w:szCs w:val="24"/>
          <w:lang w:val="en-US"/>
        </w:rPr>
        <w:t>g of the political system. The ‘</w:t>
      </w:r>
      <w:r w:rsidR="002537D0" w:rsidRPr="006F7FA3">
        <w:rPr>
          <w:rFonts w:cs="Times New Roman"/>
          <w:sz w:val="24"/>
          <w:szCs w:val="24"/>
          <w:lang w:val="en-US"/>
        </w:rPr>
        <w:t>spectacle’ he defines is</w:t>
      </w:r>
      <w:r w:rsidR="00611C51" w:rsidRPr="006F7FA3">
        <w:rPr>
          <w:rFonts w:cs="Times New Roman"/>
          <w:sz w:val="24"/>
          <w:szCs w:val="24"/>
          <w:lang w:val="en-US"/>
        </w:rPr>
        <w:t xml:space="preserve"> a ‘</w:t>
      </w:r>
      <w:r w:rsidR="002537D0" w:rsidRPr="006F7FA3">
        <w:rPr>
          <w:rFonts w:cs="Times New Roman"/>
          <w:sz w:val="24"/>
          <w:szCs w:val="24"/>
          <w:lang w:val="en-US"/>
        </w:rPr>
        <w:t>partly illusory parade of threats and reassurances, most of which have little bearing upon the successes and ordeals people encounter in their everyday lives and some of which create problems that would not otherwise occur</w:t>
      </w:r>
      <w:r w:rsidR="00FA3D01" w:rsidRPr="006F7FA3">
        <w:rPr>
          <w:rFonts w:cs="Times New Roman"/>
          <w:sz w:val="24"/>
          <w:szCs w:val="24"/>
          <w:lang w:val="en-US"/>
        </w:rPr>
        <w:t>’ (1988:</w:t>
      </w:r>
      <w:r w:rsidR="001D4621" w:rsidRPr="006F7FA3">
        <w:rPr>
          <w:rFonts w:cs="Times New Roman"/>
          <w:sz w:val="24"/>
          <w:szCs w:val="24"/>
          <w:lang w:val="en-US"/>
        </w:rPr>
        <w:t>96)</w:t>
      </w:r>
      <w:r w:rsidR="002537D0" w:rsidRPr="006F7FA3">
        <w:rPr>
          <w:rFonts w:cs="Times New Roman"/>
          <w:sz w:val="24"/>
          <w:szCs w:val="24"/>
          <w:lang w:val="en-US"/>
        </w:rPr>
        <w:t xml:space="preserve">. </w:t>
      </w:r>
      <w:r w:rsidR="009665D1" w:rsidRPr="006F7FA3">
        <w:rPr>
          <w:rFonts w:cs="Times New Roman"/>
          <w:sz w:val="24"/>
          <w:szCs w:val="24"/>
          <w:lang w:val="en-US"/>
        </w:rPr>
        <w:t xml:space="preserve">Meaning in the political spectacle arises dynamically between politicians’ role-taking, spectators’ interactive perceptions and a changing social and economic environment. </w:t>
      </w:r>
      <w:r w:rsidR="002537D0" w:rsidRPr="006F7FA3">
        <w:rPr>
          <w:rFonts w:cs="Times New Roman"/>
          <w:sz w:val="24"/>
          <w:szCs w:val="24"/>
          <w:lang w:val="en-US"/>
        </w:rPr>
        <w:t xml:space="preserve">The political spectacle does not promote accurate expectations or understanding, </w:t>
      </w:r>
      <w:r w:rsidR="00E24CCE" w:rsidRPr="006F7FA3">
        <w:rPr>
          <w:rFonts w:cs="Times New Roman"/>
          <w:sz w:val="24"/>
          <w:szCs w:val="24"/>
          <w:lang w:val="en-US"/>
        </w:rPr>
        <w:t>‘</w:t>
      </w:r>
      <w:r w:rsidR="002537D0" w:rsidRPr="006F7FA3">
        <w:rPr>
          <w:rFonts w:cs="Times New Roman"/>
          <w:sz w:val="24"/>
          <w:szCs w:val="24"/>
          <w:lang w:val="en-US"/>
        </w:rPr>
        <w:t>but rather evokes a drama that objectifies h</w:t>
      </w:r>
      <w:r w:rsidR="00E24CCE" w:rsidRPr="006F7FA3">
        <w:rPr>
          <w:rFonts w:cs="Times New Roman"/>
          <w:sz w:val="24"/>
          <w:szCs w:val="24"/>
          <w:lang w:val="en-US"/>
        </w:rPr>
        <w:t>opes and fears’</w:t>
      </w:r>
      <w:r w:rsidR="008B4E8E" w:rsidRPr="006F7FA3">
        <w:rPr>
          <w:rFonts w:cs="Times New Roman"/>
          <w:sz w:val="24"/>
          <w:szCs w:val="24"/>
          <w:lang w:val="en-US"/>
        </w:rPr>
        <w:t xml:space="preserve"> (Edelman 1988</w:t>
      </w:r>
      <w:r w:rsidR="004A5FDA" w:rsidRPr="006F7FA3">
        <w:rPr>
          <w:rFonts w:cs="Times New Roman"/>
          <w:sz w:val="24"/>
          <w:szCs w:val="24"/>
          <w:lang w:val="en-US"/>
        </w:rPr>
        <w:t>:</w:t>
      </w:r>
      <w:r w:rsidR="002537D0" w:rsidRPr="006F7FA3">
        <w:rPr>
          <w:rFonts w:cs="Times New Roman"/>
          <w:sz w:val="24"/>
          <w:szCs w:val="24"/>
          <w:lang w:val="en-US"/>
        </w:rPr>
        <w:t xml:space="preserve">96). Put simply, </w:t>
      </w:r>
      <w:r w:rsidR="009665D1" w:rsidRPr="006F7FA3">
        <w:rPr>
          <w:rFonts w:cs="Times New Roman"/>
          <w:sz w:val="24"/>
          <w:szCs w:val="24"/>
          <w:lang w:val="en-US"/>
        </w:rPr>
        <w:t xml:space="preserve">Edelman’s framework contests that </w:t>
      </w:r>
      <w:r w:rsidR="002537D0" w:rsidRPr="006F7FA3">
        <w:rPr>
          <w:rFonts w:cs="Times New Roman"/>
          <w:sz w:val="24"/>
          <w:szCs w:val="24"/>
          <w:lang w:val="en-US"/>
        </w:rPr>
        <w:t>as far as the mass public is concerned, politics is a constructed world of conflicting meanings that involves its audience by arousing emotional responses in them</w:t>
      </w:r>
      <w:r w:rsidR="009665D1" w:rsidRPr="006F7FA3">
        <w:rPr>
          <w:rFonts w:cs="Times New Roman"/>
          <w:sz w:val="24"/>
          <w:szCs w:val="24"/>
          <w:lang w:val="en-US"/>
        </w:rPr>
        <w:t>,</w:t>
      </w:r>
      <w:r w:rsidR="002537D0" w:rsidRPr="006F7FA3">
        <w:rPr>
          <w:rFonts w:cs="Times New Roman"/>
          <w:sz w:val="24"/>
          <w:szCs w:val="24"/>
          <w:lang w:val="en-US"/>
        </w:rPr>
        <w:t xml:space="preserve"> but generally has little influence</w:t>
      </w:r>
      <w:r w:rsidR="00CB6A77" w:rsidRPr="006F7FA3">
        <w:rPr>
          <w:rFonts w:cs="Times New Roman"/>
          <w:sz w:val="24"/>
          <w:szCs w:val="24"/>
          <w:lang w:val="en-US"/>
        </w:rPr>
        <w:t xml:space="preserve"> on people’s day to day action.</w:t>
      </w:r>
      <w:r w:rsidR="004A5FDA" w:rsidRPr="006F7FA3">
        <w:rPr>
          <w:rFonts w:cs="Times New Roman"/>
          <w:sz w:val="24"/>
          <w:szCs w:val="24"/>
          <w:lang w:val="en-US"/>
        </w:rPr>
        <w:t xml:space="preserve"> </w:t>
      </w:r>
    </w:p>
    <w:p w14:paraId="43DB3D70" w14:textId="24D83256" w:rsidR="002A06F6" w:rsidRPr="006F7FA3" w:rsidRDefault="004A5FDA" w:rsidP="000F4CED">
      <w:pPr>
        <w:widowControl w:val="0"/>
        <w:autoSpaceDE w:val="0"/>
        <w:autoSpaceDN w:val="0"/>
        <w:adjustRightInd w:val="0"/>
        <w:spacing w:after="240" w:line="360" w:lineRule="auto"/>
        <w:jc w:val="both"/>
        <w:rPr>
          <w:rFonts w:cs="Times New Roman"/>
          <w:sz w:val="24"/>
          <w:szCs w:val="24"/>
        </w:rPr>
      </w:pPr>
      <w:r w:rsidRPr="006F7FA3">
        <w:rPr>
          <w:rFonts w:cs="Times New Roman"/>
          <w:sz w:val="24"/>
          <w:szCs w:val="24"/>
          <w:lang w:val="en-US"/>
        </w:rPr>
        <w:t>Just like the political field,</w:t>
      </w:r>
      <w:r w:rsidR="00CB6A77" w:rsidRPr="006F7FA3">
        <w:rPr>
          <w:rFonts w:cs="Times New Roman"/>
          <w:sz w:val="24"/>
          <w:szCs w:val="24"/>
          <w:lang w:val="en-US"/>
        </w:rPr>
        <w:t xml:space="preserve"> </w:t>
      </w:r>
      <w:r w:rsidR="00F17681" w:rsidRPr="006F7FA3">
        <w:rPr>
          <w:rFonts w:cs="Times New Roman"/>
          <w:sz w:val="24"/>
          <w:szCs w:val="24"/>
          <w:lang w:val="en-US"/>
        </w:rPr>
        <w:t>the</w:t>
      </w:r>
      <w:r w:rsidR="005E3C59" w:rsidRPr="006F7FA3">
        <w:rPr>
          <w:rFonts w:cs="Times New Roman"/>
          <w:sz w:val="24"/>
          <w:szCs w:val="24"/>
          <w:lang w:val="en-US"/>
        </w:rPr>
        <w:t xml:space="preserve"> police and the</w:t>
      </w:r>
      <w:r w:rsidR="00F17681" w:rsidRPr="006F7FA3">
        <w:rPr>
          <w:rFonts w:cs="Times New Roman"/>
          <w:sz w:val="24"/>
          <w:szCs w:val="24"/>
          <w:lang w:val="en-US"/>
        </w:rPr>
        <w:t xml:space="preserve"> practice of policing </w:t>
      </w:r>
      <w:r w:rsidR="005E3C59" w:rsidRPr="006F7FA3">
        <w:rPr>
          <w:rFonts w:cs="Times New Roman"/>
          <w:sz w:val="24"/>
          <w:szCs w:val="24"/>
          <w:lang w:val="en-US"/>
        </w:rPr>
        <w:t xml:space="preserve">are </w:t>
      </w:r>
      <w:r w:rsidRPr="006F7FA3">
        <w:rPr>
          <w:rFonts w:cs="Times New Roman"/>
          <w:sz w:val="24"/>
          <w:szCs w:val="24"/>
          <w:lang w:val="en-US"/>
        </w:rPr>
        <w:t xml:space="preserve">deeply imbued with symbolic </w:t>
      </w:r>
      <w:r w:rsidR="00F46A0D" w:rsidRPr="006F7FA3">
        <w:rPr>
          <w:rFonts w:cs="Times New Roman"/>
          <w:sz w:val="24"/>
          <w:szCs w:val="24"/>
          <w:lang w:val="en-US"/>
        </w:rPr>
        <w:t xml:space="preserve">meanings and </w:t>
      </w:r>
      <w:r w:rsidRPr="006F7FA3">
        <w:rPr>
          <w:rFonts w:cs="Times New Roman"/>
          <w:sz w:val="24"/>
          <w:szCs w:val="24"/>
          <w:lang w:val="en-US"/>
        </w:rPr>
        <w:t xml:space="preserve">messages. </w:t>
      </w:r>
      <w:r w:rsidR="00611C51" w:rsidRPr="006F7FA3">
        <w:rPr>
          <w:rFonts w:cs="Times New Roman"/>
          <w:sz w:val="24"/>
          <w:szCs w:val="24"/>
        </w:rPr>
        <w:t xml:space="preserve">In addition to the coercive power afforded to them, </w:t>
      </w:r>
      <w:r w:rsidR="009C219F" w:rsidRPr="006F7FA3">
        <w:rPr>
          <w:rFonts w:cs="Times New Roman"/>
          <w:sz w:val="24"/>
          <w:szCs w:val="24"/>
        </w:rPr>
        <w:t xml:space="preserve">the </w:t>
      </w:r>
      <w:r w:rsidR="00E47E73" w:rsidRPr="006F7FA3">
        <w:rPr>
          <w:rFonts w:cs="Times New Roman"/>
          <w:sz w:val="24"/>
          <w:szCs w:val="24"/>
        </w:rPr>
        <w:t>police exhibit an ‘invisible’</w:t>
      </w:r>
      <w:r w:rsidR="00611C51" w:rsidRPr="006F7FA3">
        <w:rPr>
          <w:rFonts w:cs="Times New Roman"/>
          <w:sz w:val="24"/>
          <w:szCs w:val="24"/>
        </w:rPr>
        <w:t xml:space="preserve"> symbolic power that has a deeper meaning (Bourdieu, 1991). To the public, the police represent much more than their actual roles in society; their actions ‘communicate meaning, not only about the police</w:t>
      </w:r>
      <w:r w:rsidR="001B0C1E" w:rsidRPr="006F7FA3">
        <w:rPr>
          <w:rFonts w:cs="Times New Roman"/>
          <w:sz w:val="24"/>
          <w:szCs w:val="24"/>
        </w:rPr>
        <w:t>’</w:t>
      </w:r>
      <w:r w:rsidR="00611C51" w:rsidRPr="006F7FA3">
        <w:rPr>
          <w:rFonts w:cs="Times New Roman"/>
          <w:sz w:val="24"/>
          <w:szCs w:val="24"/>
        </w:rPr>
        <w:t xml:space="preserve"> and their </w:t>
      </w:r>
      <w:r w:rsidR="001B0C1E" w:rsidRPr="006F7FA3">
        <w:rPr>
          <w:rFonts w:cs="Times New Roman"/>
          <w:sz w:val="24"/>
          <w:szCs w:val="24"/>
        </w:rPr>
        <w:t>function</w:t>
      </w:r>
      <w:r w:rsidR="00611C51" w:rsidRPr="006F7FA3">
        <w:rPr>
          <w:rFonts w:cs="Times New Roman"/>
          <w:sz w:val="24"/>
          <w:szCs w:val="24"/>
        </w:rPr>
        <w:t xml:space="preserve">, </w:t>
      </w:r>
      <w:r w:rsidR="001B0C1E" w:rsidRPr="006F7FA3">
        <w:rPr>
          <w:rFonts w:cs="Times New Roman"/>
          <w:sz w:val="24"/>
          <w:szCs w:val="24"/>
        </w:rPr>
        <w:t>‘</w:t>
      </w:r>
      <w:r w:rsidR="00611C51" w:rsidRPr="006F7FA3">
        <w:rPr>
          <w:rFonts w:cs="Times New Roman"/>
          <w:sz w:val="24"/>
          <w:szCs w:val="24"/>
        </w:rPr>
        <w:t xml:space="preserve">but also about power </w:t>
      </w:r>
      <w:r w:rsidR="00611C51" w:rsidRPr="006F7FA3">
        <w:rPr>
          <w:rFonts w:cs="Times New Roman"/>
          <w:sz w:val="24"/>
          <w:szCs w:val="24"/>
        </w:rPr>
        <w:lastRenderedPageBreak/>
        <w:t>and authority in society’</w:t>
      </w:r>
      <w:r w:rsidR="00102B68" w:rsidRPr="006F7FA3">
        <w:rPr>
          <w:rFonts w:cs="Times New Roman"/>
          <w:sz w:val="24"/>
          <w:szCs w:val="24"/>
        </w:rPr>
        <w:t xml:space="preserve"> (Loader and </w:t>
      </w:r>
      <w:proofErr w:type="spellStart"/>
      <w:r w:rsidR="00102B68" w:rsidRPr="006F7FA3">
        <w:rPr>
          <w:rFonts w:cs="Times New Roman"/>
          <w:sz w:val="24"/>
          <w:szCs w:val="24"/>
        </w:rPr>
        <w:t>Mulcahy</w:t>
      </w:r>
      <w:proofErr w:type="spellEnd"/>
      <w:r w:rsidR="00102B68" w:rsidRPr="006F7FA3">
        <w:rPr>
          <w:rFonts w:cs="Times New Roman"/>
          <w:sz w:val="24"/>
          <w:szCs w:val="24"/>
        </w:rPr>
        <w:t>, 2003:</w:t>
      </w:r>
      <w:r w:rsidR="009C44EF" w:rsidRPr="006F7FA3">
        <w:rPr>
          <w:rFonts w:cs="Times New Roman"/>
          <w:sz w:val="24"/>
          <w:szCs w:val="24"/>
        </w:rPr>
        <w:t>43)</w:t>
      </w:r>
      <w:r w:rsidR="00611C51" w:rsidRPr="006F7FA3">
        <w:rPr>
          <w:rFonts w:cs="Times New Roman"/>
          <w:sz w:val="24"/>
          <w:szCs w:val="24"/>
        </w:rPr>
        <w:t xml:space="preserve">. </w:t>
      </w:r>
      <w:r w:rsidR="00A52ACB" w:rsidRPr="006F7FA3">
        <w:rPr>
          <w:rFonts w:cs="Times New Roman"/>
          <w:sz w:val="24"/>
          <w:szCs w:val="24"/>
        </w:rPr>
        <w:t xml:space="preserve">In </w:t>
      </w:r>
      <w:r w:rsidR="009C377D" w:rsidRPr="006F7FA3">
        <w:rPr>
          <w:rFonts w:cs="Times New Roman"/>
          <w:sz w:val="24"/>
          <w:szCs w:val="24"/>
        </w:rPr>
        <w:t xml:space="preserve">the context of </w:t>
      </w:r>
      <w:r w:rsidR="00A52ACB" w:rsidRPr="006F7FA3">
        <w:rPr>
          <w:rFonts w:cs="Times New Roman"/>
          <w:sz w:val="24"/>
          <w:szCs w:val="24"/>
        </w:rPr>
        <w:t>everyday life</w:t>
      </w:r>
      <w:r w:rsidR="005E3C59" w:rsidRPr="006F7FA3">
        <w:rPr>
          <w:rFonts w:cs="Times New Roman"/>
          <w:sz w:val="24"/>
          <w:szCs w:val="24"/>
        </w:rPr>
        <w:t>,</w:t>
      </w:r>
      <w:r w:rsidR="00A52ACB" w:rsidRPr="006F7FA3">
        <w:rPr>
          <w:rFonts w:cs="Times New Roman"/>
          <w:sz w:val="24"/>
          <w:szCs w:val="24"/>
        </w:rPr>
        <w:t xml:space="preserve"> Bittner (1990) argues that the symbolic power of the police is bolstered by their authority to act in situations in which ‘so</w:t>
      </w:r>
      <w:r w:rsidR="00BC5E93" w:rsidRPr="006F7FA3">
        <w:rPr>
          <w:rFonts w:eastAsia="Times New Roman" w:cs="Times New Roman"/>
          <w:sz w:val="24"/>
          <w:szCs w:val="24"/>
          <w:lang w:val="en-US"/>
        </w:rPr>
        <w:t>mething-that-ought</w:t>
      </w:r>
      <w:r w:rsidR="00A52ACB" w:rsidRPr="006F7FA3">
        <w:rPr>
          <w:rFonts w:eastAsia="Times New Roman" w:cs="Times New Roman"/>
          <w:sz w:val="24"/>
          <w:szCs w:val="24"/>
          <w:lang w:val="en-US"/>
        </w:rPr>
        <w:t>-not-to-be-happening-and-about-</w:t>
      </w:r>
      <w:r w:rsidR="00BC5E93" w:rsidRPr="006F7FA3">
        <w:rPr>
          <w:rFonts w:eastAsia="Times New Roman" w:cs="Times New Roman"/>
          <w:sz w:val="24"/>
          <w:szCs w:val="24"/>
          <w:lang w:val="en-US"/>
        </w:rPr>
        <w:t>which-someo</w:t>
      </w:r>
      <w:r w:rsidR="00A52ACB" w:rsidRPr="006F7FA3">
        <w:rPr>
          <w:rFonts w:eastAsia="Times New Roman" w:cs="Times New Roman"/>
          <w:sz w:val="24"/>
          <w:szCs w:val="24"/>
          <w:lang w:val="en-US"/>
        </w:rPr>
        <w:t>ne-had-better-do-something-now'</w:t>
      </w:r>
      <w:r w:rsidR="00587EAC" w:rsidRPr="006F7FA3">
        <w:rPr>
          <w:rFonts w:eastAsia="Times New Roman" w:cs="Times New Roman"/>
          <w:sz w:val="24"/>
          <w:szCs w:val="24"/>
          <w:lang w:val="en-US"/>
        </w:rPr>
        <w:t xml:space="preserve"> </w:t>
      </w:r>
      <w:r w:rsidR="00BC5E93" w:rsidRPr="006F7FA3">
        <w:rPr>
          <w:rFonts w:eastAsia="Times New Roman" w:cs="Times New Roman"/>
          <w:sz w:val="24"/>
          <w:szCs w:val="24"/>
          <w:lang w:val="en-US"/>
        </w:rPr>
        <w:t xml:space="preserve">(246). </w:t>
      </w:r>
      <w:r w:rsidR="00A52ACB" w:rsidRPr="006F7FA3">
        <w:rPr>
          <w:rFonts w:eastAsia="Times New Roman" w:cs="Times New Roman"/>
          <w:sz w:val="24"/>
          <w:szCs w:val="24"/>
          <w:lang w:val="en-US"/>
        </w:rPr>
        <w:t>As Loader highlights (1997), t</w:t>
      </w:r>
      <w:r w:rsidR="00BC5E93" w:rsidRPr="006F7FA3">
        <w:rPr>
          <w:rFonts w:eastAsia="Times New Roman" w:cs="Times New Roman"/>
          <w:sz w:val="24"/>
          <w:szCs w:val="24"/>
          <w:lang w:val="en-US"/>
        </w:rPr>
        <w:t xml:space="preserve">he capacity to </w:t>
      </w:r>
      <w:r w:rsidR="00A52ACB" w:rsidRPr="006F7FA3">
        <w:rPr>
          <w:rFonts w:eastAsia="Times New Roman" w:cs="Times New Roman"/>
          <w:sz w:val="24"/>
          <w:szCs w:val="24"/>
          <w:lang w:val="en-US"/>
        </w:rPr>
        <w:t>intervene</w:t>
      </w:r>
      <w:r w:rsidR="00BC5E93" w:rsidRPr="006F7FA3">
        <w:rPr>
          <w:rFonts w:eastAsia="Times New Roman" w:cs="Times New Roman"/>
          <w:sz w:val="24"/>
          <w:szCs w:val="24"/>
          <w:lang w:val="en-US"/>
        </w:rPr>
        <w:t xml:space="preserve">, and to stick around </w:t>
      </w:r>
      <w:r w:rsidR="005E3C59" w:rsidRPr="006F7FA3">
        <w:rPr>
          <w:rFonts w:eastAsia="Times New Roman" w:cs="Times New Roman"/>
          <w:sz w:val="24"/>
          <w:szCs w:val="24"/>
          <w:lang w:val="en-US"/>
        </w:rPr>
        <w:t>until the immediate problem is resolved</w:t>
      </w:r>
      <w:r w:rsidR="00BC5E93" w:rsidRPr="006F7FA3">
        <w:rPr>
          <w:rFonts w:eastAsia="Times New Roman" w:cs="Times New Roman"/>
          <w:sz w:val="24"/>
          <w:szCs w:val="24"/>
          <w:lang w:val="en-US"/>
        </w:rPr>
        <w:t xml:space="preserve"> is what underpins the range of tasks the police are requested to perform. </w:t>
      </w:r>
      <w:r w:rsidR="00587EAC" w:rsidRPr="006F7FA3">
        <w:rPr>
          <w:rFonts w:cs="Times New Roman"/>
          <w:sz w:val="24"/>
          <w:szCs w:val="24"/>
        </w:rPr>
        <w:t xml:space="preserve">It is important </w:t>
      </w:r>
      <w:r w:rsidR="001226E3" w:rsidRPr="006F7FA3">
        <w:rPr>
          <w:rFonts w:cs="Times New Roman"/>
          <w:sz w:val="24"/>
          <w:szCs w:val="24"/>
        </w:rPr>
        <w:t xml:space="preserve">however </w:t>
      </w:r>
      <w:r w:rsidR="00587EAC" w:rsidRPr="006F7FA3">
        <w:rPr>
          <w:rFonts w:cs="Times New Roman"/>
          <w:sz w:val="24"/>
          <w:szCs w:val="24"/>
        </w:rPr>
        <w:t xml:space="preserve">to highlight that the symbolism of the police as </w:t>
      </w:r>
      <w:r w:rsidR="00BC1E8E" w:rsidRPr="006F7FA3">
        <w:rPr>
          <w:rFonts w:cs="Times New Roman"/>
          <w:sz w:val="24"/>
          <w:szCs w:val="24"/>
        </w:rPr>
        <w:t xml:space="preserve">‘guardians’ (Loader, 1997) and bastions or law and </w:t>
      </w:r>
      <w:r w:rsidR="005E3C59" w:rsidRPr="006F7FA3">
        <w:rPr>
          <w:rFonts w:cs="Times New Roman"/>
          <w:sz w:val="24"/>
          <w:szCs w:val="24"/>
        </w:rPr>
        <w:t>order (Jackson and Bradford, 2009</w:t>
      </w:r>
      <w:r w:rsidR="001226E3" w:rsidRPr="006F7FA3">
        <w:rPr>
          <w:rFonts w:cs="Times New Roman"/>
          <w:sz w:val="24"/>
          <w:szCs w:val="24"/>
        </w:rPr>
        <w:t xml:space="preserve">) </w:t>
      </w:r>
      <w:r w:rsidR="00BC1E8E" w:rsidRPr="006F7FA3">
        <w:rPr>
          <w:rFonts w:cs="Times New Roman"/>
          <w:sz w:val="24"/>
          <w:szCs w:val="24"/>
        </w:rPr>
        <w:t xml:space="preserve">will not be realised for people across all social groups. </w:t>
      </w:r>
      <w:r w:rsidR="00977883" w:rsidRPr="006F7FA3">
        <w:rPr>
          <w:rFonts w:cs="Times New Roman"/>
          <w:sz w:val="24"/>
          <w:szCs w:val="24"/>
        </w:rPr>
        <w:t>Appeals</w:t>
      </w:r>
      <w:r w:rsidR="00BC1E8E" w:rsidRPr="006F7FA3">
        <w:rPr>
          <w:rFonts w:cs="Times New Roman"/>
          <w:sz w:val="24"/>
          <w:szCs w:val="24"/>
        </w:rPr>
        <w:t xml:space="preserve"> for policing interventions toward low-level disorder in local drug</w:t>
      </w:r>
      <w:r w:rsidR="00541183" w:rsidRPr="006F7FA3">
        <w:rPr>
          <w:rFonts w:cs="Times New Roman"/>
          <w:sz w:val="24"/>
          <w:szCs w:val="24"/>
        </w:rPr>
        <w:t xml:space="preserve"> markets often </w:t>
      </w:r>
      <w:r w:rsidR="00977883" w:rsidRPr="006F7FA3">
        <w:rPr>
          <w:rFonts w:cs="Times New Roman"/>
          <w:sz w:val="24"/>
          <w:szCs w:val="24"/>
        </w:rPr>
        <w:t xml:space="preserve">require </w:t>
      </w:r>
      <w:r w:rsidR="00BC1E8E" w:rsidRPr="006F7FA3">
        <w:rPr>
          <w:rFonts w:cs="Times New Roman"/>
          <w:sz w:val="24"/>
          <w:szCs w:val="24"/>
        </w:rPr>
        <w:t>attention to be directed at ‘subaltern groups’</w:t>
      </w:r>
      <w:r w:rsidR="005E3C59" w:rsidRPr="006F7FA3">
        <w:rPr>
          <w:rFonts w:cs="Times New Roman"/>
          <w:sz w:val="24"/>
          <w:szCs w:val="24"/>
        </w:rPr>
        <w:t xml:space="preserve"> (Loader, 1997)</w:t>
      </w:r>
      <w:r w:rsidR="000F4CED" w:rsidRPr="006F7FA3">
        <w:rPr>
          <w:rFonts w:cs="Times New Roman"/>
          <w:sz w:val="24"/>
          <w:szCs w:val="24"/>
        </w:rPr>
        <w:t xml:space="preserve"> such as marginalised drug users or suppliers</w:t>
      </w:r>
      <w:r w:rsidR="00BC1E8E" w:rsidRPr="006F7FA3">
        <w:rPr>
          <w:rFonts w:cs="Times New Roman"/>
          <w:sz w:val="24"/>
          <w:szCs w:val="24"/>
        </w:rPr>
        <w:t>.</w:t>
      </w:r>
      <w:r w:rsidR="001B0C1E" w:rsidRPr="006F7FA3">
        <w:rPr>
          <w:rFonts w:cs="Times New Roman"/>
          <w:sz w:val="24"/>
          <w:szCs w:val="24"/>
        </w:rPr>
        <w:t xml:space="preserve"> F</w:t>
      </w:r>
      <w:r w:rsidR="000F4CED" w:rsidRPr="006F7FA3">
        <w:rPr>
          <w:rFonts w:cs="Times New Roman"/>
          <w:sz w:val="24"/>
          <w:szCs w:val="24"/>
        </w:rPr>
        <w:t>or the police and wider public</w:t>
      </w:r>
      <w:r w:rsidR="001B0C1E" w:rsidRPr="006F7FA3">
        <w:rPr>
          <w:rFonts w:cs="Times New Roman"/>
          <w:sz w:val="24"/>
          <w:szCs w:val="24"/>
        </w:rPr>
        <w:t>,</w:t>
      </w:r>
      <w:r w:rsidR="000F4CED" w:rsidRPr="006F7FA3">
        <w:rPr>
          <w:rFonts w:cs="Times New Roman"/>
          <w:sz w:val="24"/>
          <w:szCs w:val="24"/>
        </w:rPr>
        <w:t xml:space="preserve"> the targeting </w:t>
      </w:r>
      <w:r w:rsidR="001B0C1E" w:rsidRPr="006F7FA3">
        <w:rPr>
          <w:rFonts w:cs="Times New Roman"/>
          <w:sz w:val="24"/>
          <w:szCs w:val="24"/>
        </w:rPr>
        <w:t xml:space="preserve">of </w:t>
      </w:r>
      <w:r w:rsidR="000F4CED" w:rsidRPr="006F7FA3">
        <w:rPr>
          <w:rFonts w:cs="Times New Roman"/>
          <w:sz w:val="24"/>
          <w:szCs w:val="24"/>
        </w:rPr>
        <w:t xml:space="preserve">low-level drug offences and offenders offers a discernible strategy for addressing these social disorders with the </w:t>
      </w:r>
      <w:r w:rsidR="000F4CED" w:rsidRPr="006F7FA3">
        <w:rPr>
          <w:rFonts w:cs="Times New Roman"/>
          <w:sz w:val="24"/>
          <w:szCs w:val="24"/>
          <w:lang w:val="en-US"/>
        </w:rPr>
        <w:t>promise of firm, immediate action and quic</w:t>
      </w:r>
      <w:r w:rsidR="00541183" w:rsidRPr="006F7FA3">
        <w:rPr>
          <w:rFonts w:cs="Times New Roman"/>
          <w:sz w:val="24"/>
          <w:szCs w:val="24"/>
          <w:lang w:val="en-US"/>
        </w:rPr>
        <w:t>k, decisive results (Scott, 2003</w:t>
      </w:r>
      <w:r w:rsidR="000F4CED" w:rsidRPr="006F7FA3">
        <w:rPr>
          <w:rFonts w:cs="Times New Roman"/>
          <w:sz w:val="24"/>
          <w:szCs w:val="24"/>
          <w:lang w:val="en-US"/>
        </w:rPr>
        <w:t>).</w:t>
      </w:r>
      <w:r w:rsidR="000F4CED" w:rsidRPr="006F7FA3">
        <w:rPr>
          <w:rFonts w:cs="Times New Roman"/>
          <w:sz w:val="24"/>
          <w:szCs w:val="24"/>
        </w:rPr>
        <w:t xml:space="preserve"> In this instance, while the majority might symbolically associate the</w:t>
      </w:r>
      <w:r w:rsidR="005E3C59" w:rsidRPr="006F7FA3">
        <w:rPr>
          <w:rFonts w:cs="Times New Roman"/>
          <w:sz w:val="24"/>
          <w:szCs w:val="24"/>
        </w:rPr>
        <w:t>se strategies</w:t>
      </w:r>
      <w:r w:rsidR="000F4CED" w:rsidRPr="006F7FA3">
        <w:rPr>
          <w:rFonts w:cs="Times New Roman"/>
          <w:sz w:val="24"/>
          <w:szCs w:val="24"/>
        </w:rPr>
        <w:t xml:space="preserve"> with upholding cohesion, stability and order</w:t>
      </w:r>
      <w:r w:rsidR="001B0C1E" w:rsidRPr="006F7FA3">
        <w:rPr>
          <w:rFonts w:cs="Times New Roman"/>
          <w:sz w:val="24"/>
          <w:szCs w:val="24"/>
        </w:rPr>
        <w:t>, for those experiencing these</w:t>
      </w:r>
      <w:r w:rsidR="000F4CED" w:rsidRPr="006F7FA3">
        <w:rPr>
          <w:rFonts w:cs="Times New Roman"/>
          <w:sz w:val="24"/>
          <w:szCs w:val="24"/>
        </w:rPr>
        <w:t xml:space="preserve"> punitive interventions, the police may instead represent the inequitable priorities of the dominant social order</w:t>
      </w:r>
      <w:r w:rsidR="005E3C59" w:rsidRPr="006F7FA3">
        <w:rPr>
          <w:rFonts w:cs="Times New Roman"/>
          <w:sz w:val="24"/>
          <w:szCs w:val="24"/>
        </w:rPr>
        <w:t>,</w:t>
      </w:r>
      <w:r w:rsidR="000F4CED" w:rsidRPr="006F7FA3">
        <w:rPr>
          <w:rFonts w:cs="Times New Roman"/>
          <w:sz w:val="24"/>
          <w:szCs w:val="24"/>
        </w:rPr>
        <w:t xml:space="preserve"> or even oppression (Jackson and Bradford, 2009). </w:t>
      </w:r>
      <w:r w:rsidR="00BC1E8E" w:rsidRPr="006F7FA3">
        <w:rPr>
          <w:rFonts w:cs="Times New Roman"/>
          <w:sz w:val="24"/>
          <w:szCs w:val="24"/>
        </w:rPr>
        <w:t xml:space="preserve">  </w:t>
      </w:r>
    </w:p>
    <w:p w14:paraId="4CD0D9FD" w14:textId="77777777" w:rsidR="007B43BC" w:rsidRPr="006F7FA3" w:rsidRDefault="002A06F6" w:rsidP="00DC5542">
      <w:pPr>
        <w:spacing w:line="360" w:lineRule="auto"/>
        <w:jc w:val="both"/>
        <w:outlineLvl w:val="0"/>
        <w:rPr>
          <w:rFonts w:cs="Times New Roman"/>
          <w:sz w:val="24"/>
          <w:szCs w:val="24"/>
        </w:rPr>
      </w:pPr>
      <w:r w:rsidRPr="006F7FA3">
        <w:rPr>
          <w:rFonts w:cs="Times New Roman"/>
          <w:b/>
          <w:sz w:val="24"/>
          <w:szCs w:val="24"/>
        </w:rPr>
        <w:t>Methods and Data</w:t>
      </w:r>
      <w:r w:rsidR="007B43BC" w:rsidRPr="006F7FA3">
        <w:rPr>
          <w:rFonts w:cs="Times New Roman"/>
          <w:sz w:val="24"/>
          <w:szCs w:val="24"/>
        </w:rPr>
        <w:t xml:space="preserve"> </w:t>
      </w:r>
    </w:p>
    <w:p w14:paraId="0762E64A" w14:textId="49714784" w:rsidR="00B23C8F" w:rsidRPr="006F7FA3" w:rsidRDefault="00F7482E" w:rsidP="00F7482E">
      <w:pPr>
        <w:widowControl w:val="0"/>
        <w:autoSpaceDE w:val="0"/>
        <w:autoSpaceDN w:val="0"/>
        <w:adjustRightInd w:val="0"/>
        <w:spacing w:after="240" w:line="360" w:lineRule="auto"/>
        <w:jc w:val="both"/>
        <w:rPr>
          <w:rFonts w:cs="Times New Roman"/>
          <w:sz w:val="24"/>
          <w:szCs w:val="24"/>
        </w:rPr>
      </w:pPr>
      <w:r w:rsidRPr="006F7FA3">
        <w:rPr>
          <w:rFonts w:cs="Times New Roman"/>
          <w:sz w:val="24"/>
          <w:szCs w:val="24"/>
          <w:lang w:val="en-US"/>
        </w:rPr>
        <w:t>Between 2011 and 2014 three Drug Market Rapid Appraisal’s (DMRA) were carried out by the authors in Southend-On-Sea (201</w:t>
      </w:r>
      <w:r w:rsidR="008172EF" w:rsidRPr="006F7FA3">
        <w:rPr>
          <w:rFonts w:cs="Times New Roman"/>
          <w:sz w:val="24"/>
          <w:szCs w:val="24"/>
          <w:lang w:val="en-US"/>
        </w:rPr>
        <w:t xml:space="preserve">1), Plymouth (2014) and </w:t>
      </w:r>
      <w:proofErr w:type="spellStart"/>
      <w:r w:rsidRPr="006F7FA3">
        <w:rPr>
          <w:rFonts w:cs="Times New Roman"/>
          <w:sz w:val="24"/>
          <w:szCs w:val="24"/>
          <w:lang w:val="en-US"/>
        </w:rPr>
        <w:t>Torbay</w:t>
      </w:r>
      <w:proofErr w:type="spellEnd"/>
      <w:r w:rsidRPr="006F7FA3">
        <w:rPr>
          <w:rFonts w:cs="Times New Roman"/>
          <w:sz w:val="24"/>
          <w:szCs w:val="24"/>
          <w:lang w:val="en-US"/>
        </w:rPr>
        <w:t xml:space="preserve"> (2014)</w:t>
      </w:r>
      <w:r w:rsidR="00977883" w:rsidRPr="006F7FA3">
        <w:rPr>
          <w:rFonts w:cs="Times New Roman"/>
          <w:sz w:val="24"/>
          <w:szCs w:val="24"/>
          <w:lang w:val="en-US"/>
        </w:rPr>
        <w:t xml:space="preserve"> (UK)</w:t>
      </w:r>
      <w:r w:rsidRPr="006F7FA3">
        <w:rPr>
          <w:rFonts w:cs="Times New Roman"/>
          <w:sz w:val="24"/>
          <w:szCs w:val="24"/>
          <w:lang w:val="en-US"/>
        </w:rPr>
        <w:t>. The DMRA employs a mixed-methods rapid appraisal (RA) approach (cf. Rhodes et al., 1999)</w:t>
      </w:r>
      <w:r w:rsidR="00BD3906" w:rsidRPr="006F7FA3">
        <w:rPr>
          <w:rFonts w:cs="Times New Roman"/>
          <w:lang w:val="en-US"/>
        </w:rPr>
        <w:t xml:space="preserve"> -</w:t>
      </w:r>
      <w:r w:rsidR="00977883" w:rsidRPr="006F7FA3">
        <w:rPr>
          <w:rFonts w:cs="Times New Roman"/>
          <w:sz w:val="24"/>
          <w:lang w:val="en-US"/>
        </w:rPr>
        <w:t xml:space="preserve"> </w:t>
      </w:r>
      <w:r w:rsidR="00E929A9" w:rsidRPr="006F7FA3">
        <w:rPr>
          <w:rFonts w:cs="Times New Roman"/>
          <w:sz w:val="24"/>
          <w:lang w:val="en-US"/>
        </w:rPr>
        <w:t>a form of research that aims to quickly gather information regarding a particular (often local) issue in order to make an assessment on how the issue might be addressed in an evidenced based manner</w:t>
      </w:r>
      <w:r w:rsidRPr="006F7FA3">
        <w:rPr>
          <w:rFonts w:cs="Times New Roman"/>
          <w:sz w:val="24"/>
          <w:szCs w:val="24"/>
          <w:lang w:val="en-US"/>
        </w:rPr>
        <w:t>.</w:t>
      </w:r>
      <w:r w:rsidR="00BE3DBE" w:rsidRPr="006F7FA3">
        <w:rPr>
          <w:rFonts w:cs="Times New Roman"/>
          <w:sz w:val="24"/>
          <w:szCs w:val="24"/>
          <w:lang w:val="en-US"/>
        </w:rPr>
        <w:t xml:space="preserve"> Specific aims of the Drug Market Rapid Appraisal in all three sites were to </w:t>
      </w:r>
      <w:r w:rsidR="00BE3DBE" w:rsidRPr="006F7FA3">
        <w:rPr>
          <w:rFonts w:cs="Times New Roman"/>
          <w:sz w:val="24"/>
          <w:szCs w:val="24"/>
        </w:rPr>
        <w:t>map the key illicit drug market ‘hot-spots’ of the local area, to</w:t>
      </w:r>
      <w:r w:rsidR="00A83842" w:rsidRPr="006F7FA3">
        <w:rPr>
          <w:rFonts w:eastAsia="MS Mincho" w:cs="MS Mincho"/>
          <w:sz w:val="24"/>
          <w:szCs w:val="24"/>
        </w:rPr>
        <w:t xml:space="preserve"> </w:t>
      </w:r>
      <w:r w:rsidR="00A83842" w:rsidRPr="006F7FA3">
        <w:rPr>
          <w:rFonts w:cs="Times New Roman"/>
          <w:sz w:val="24"/>
          <w:szCs w:val="24"/>
        </w:rPr>
        <w:t>describe</w:t>
      </w:r>
      <w:r w:rsidR="00BE3DBE" w:rsidRPr="006F7FA3">
        <w:rPr>
          <w:rFonts w:cs="Times New Roman"/>
          <w:sz w:val="24"/>
          <w:szCs w:val="24"/>
        </w:rPr>
        <w:t xml:space="preserve"> the nature of the drug market/</w:t>
      </w:r>
      <w:r w:rsidR="00A83842" w:rsidRPr="006F7FA3">
        <w:rPr>
          <w:rFonts w:cs="Times New Roman"/>
          <w:sz w:val="24"/>
          <w:szCs w:val="24"/>
        </w:rPr>
        <w:t>s in terms of the basic supply/</w:t>
      </w:r>
      <w:r w:rsidR="00BE3DBE" w:rsidRPr="006F7FA3">
        <w:rPr>
          <w:rFonts w:cs="Times New Roman"/>
          <w:sz w:val="24"/>
          <w:szCs w:val="24"/>
        </w:rPr>
        <w:t>transactional activities</w:t>
      </w:r>
      <w:r w:rsidR="00A83842" w:rsidRPr="006F7FA3">
        <w:rPr>
          <w:rFonts w:cs="Times New Roman"/>
          <w:sz w:val="24"/>
          <w:szCs w:val="24"/>
        </w:rPr>
        <w:t>,</w:t>
      </w:r>
      <w:r w:rsidR="00BE3DBE" w:rsidRPr="006F7FA3">
        <w:rPr>
          <w:rFonts w:cs="Times New Roman"/>
          <w:sz w:val="24"/>
          <w:szCs w:val="24"/>
        </w:rPr>
        <w:t xml:space="preserve"> and to map the various perspectives on what the </w:t>
      </w:r>
      <w:r w:rsidR="00A83842" w:rsidRPr="006F7FA3">
        <w:rPr>
          <w:rFonts w:cs="Times New Roman"/>
          <w:sz w:val="24"/>
          <w:szCs w:val="24"/>
        </w:rPr>
        <w:t xml:space="preserve">local </w:t>
      </w:r>
      <w:r w:rsidR="00BE3DBE" w:rsidRPr="006F7FA3">
        <w:rPr>
          <w:rFonts w:cs="Times New Roman"/>
          <w:sz w:val="24"/>
          <w:szCs w:val="24"/>
        </w:rPr>
        <w:t xml:space="preserve">drug market is thought to look like by drug users, service professionals and local enforcement. </w:t>
      </w:r>
      <w:r w:rsidR="004B1656" w:rsidRPr="006F7FA3">
        <w:rPr>
          <w:rFonts w:cs="Times New Roman"/>
          <w:sz w:val="24"/>
          <w:szCs w:val="24"/>
          <w:lang w:val="en-US"/>
        </w:rPr>
        <w:t>The mixed-</w:t>
      </w:r>
      <w:r w:rsidR="00BE3DBE" w:rsidRPr="006F7FA3">
        <w:rPr>
          <w:rFonts w:cs="Times New Roman"/>
          <w:sz w:val="24"/>
          <w:szCs w:val="24"/>
          <w:lang w:val="en-US"/>
        </w:rPr>
        <w:t>method RA</w:t>
      </w:r>
      <w:r w:rsidRPr="006F7FA3">
        <w:rPr>
          <w:rFonts w:cs="Times New Roman"/>
          <w:sz w:val="24"/>
          <w:szCs w:val="24"/>
          <w:lang w:val="en-US"/>
        </w:rPr>
        <w:t xml:space="preserve"> involved direct ethnographic observation, examination of extant and bespoke data sets (arrest records; forensic analysis of seizures); semi-st</w:t>
      </w:r>
      <w:r w:rsidR="00DC5B85" w:rsidRPr="006F7FA3">
        <w:rPr>
          <w:rFonts w:cs="Times New Roman"/>
          <w:sz w:val="24"/>
          <w:szCs w:val="24"/>
          <w:lang w:val="en-US"/>
        </w:rPr>
        <w:t>ructured key person interviews</w:t>
      </w:r>
      <w:r w:rsidR="00BE3DBE" w:rsidRPr="006F7FA3">
        <w:rPr>
          <w:rFonts w:cs="Times New Roman"/>
          <w:sz w:val="24"/>
          <w:szCs w:val="24"/>
          <w:lang w:val="en-US"/>
        </w:rPr>
        <w:t xml:space="preserve">, and </w:t>
      </w:r>
      <w:r w:rsidRPr="006F7FA3">
        <w:rPr>
          <w:rFonts w:cs="Times New Roman"/>
          <w:sz w:val="24"/>
          <w:szCs w:val="24"/>
          <w:lang w:val="en-US"/>
        </w:rPr>
        <w:t>semi-structured interviews with local problem drug users and recreational drug users</w:t>
      </w:r>
      <w:r w:rsidR="006A3574" w:rsidRPr="006F7FA3">
        <w:rPr>
          <w:rFonts w:cs="Times New Roman"/>
          <w:sz w:val="24"/>
          <w:szCs w:val="24"/>
          <w:lang w:val="en-US"/>
        </w:rPr>
        <w:t xml:space="preserve"> -</w:t>
      </w:r>
      <w:r w:rsidRPr="006F7FA3">
        <w:rPr>
          <w:rFonts w:cs="Times New Roman"/>
          <w:sz w:val="24"/>
          <w:szCs w:val="24"/>
          <w:lang w:val="en-US"/>
        </w:rPr>
        <w:t xml:space="preserve"> a number of whom had also been </w:t>
      </w:r>
      <w:r w:rsidRPr="006F7FA3">
        <w:rPr>
          <w:rFonts w:cs="Times New Roman"/>
          <w:sz w:val="24"/>
          <w:szCs w:val="24"/>
          <w:lang w:val="en-US"/>
        </w:rPr>
        <w:lastRenderedPageBreak/>
        <w:t>involved in various aspects of supply</w:t>
      </w:r>
      <w:r w:rsidR="00B76476" w:rsidRPr="006F7FA3">
        <w:rPr>
          <w:rFonts w:cs="Times New Roman"/>
          <w:sz w:val="24"/>
          <w:szCs w:val="24"/>
          <w:lang w:val="en-US"/>
        </w:rPr>
        <w:t xml:space="preserve"> (Please see </w:t>
      </w:r>
      <w:proofErr w:type="spellStart"/>
      <w:r w:rsidR="00B76476" w:rsidRPr="006F7FA3">
        <w:rPr>
          <w:rFonts w:cs="Times New Roman"/>
          <w:sz w:val="24"/>
          <w:szCs w:val="24"/>
          <w:lang w:val="en-US"/>
        </w:rPr>
        <w:t>Coomber</w:t>
      </w:r>
      <w:proofErr w:type="spellEnd"/>
      <w:r w:rsidR="00B76476" w:rsidRPr="006F7FA3">
        <w:rPr>
          <w:rFonts w:cs="Times New Roman"/>
          <w:sz w:val="24"/>
          <w:szCs w:val="24"/>
          <w:lang w:val="en-US"/>
        </w:rPr>
        <w:t xml:space="preserve"> (2015) for detailed overview of this methodology)</w:t>
      </w:r>
      <w:r w:rsidRPr="006F7FA3">
        <w:rPr>
          <w:rFonts w:cs="Times New Roman"/>
          <w:sz w:val="24"/>
          <w:szCs w:val="24"/>
          <w:lang w:val="en-US"/>
        </w:rPr>
        <w:t xml:space="preserve">. In </w:t>
      </w:r>
      <w:proofErr w:type="spellStart"/>
      <w:r w:rsidRPr="006F7FA3">
        <w:rPr>
          <w:rFonts w:cs="Times New Roman"/>
          <w:sz w:val="24"/>
          <w:szCs w:val="24"/>
          <w:lang w:val="en-US"/>
        </w:rPr>
        <w:t>Southend-</w:t>
      </w:r>
      <w:proofErr w:type="gramStart"/>
      <w:r w:rsidRPr="006F7FA3">
        <w:rPr>
          <w:rFonts w:cs="Times New Roman"/>
          <w:sz w:val="24"/>
          <w:szCs w:val="24"/>
          <w:lang w:val="en-US"/>
        </w:rPr>
        <w:t>on</w:t>
      </w:r>
      <w:proofErr w:type="gramEnd"/>
      <w:r w:rsidRPr="006F7FA3">
        <w:rPr>
          <w:rFonts w:cs="Times New Roman"/>
          <w:sz w:val="24"/>
          <w:szCs w:val="24"/>
          <w:lang w:val="en-US"/>
        </w:rPr>
        <w:t>-Sea</w:t>
      </w:r>
      <w:proofErr w:type="spellEnd"/>
      <w:r w:rsidRPr="006F7FA3">
        <w:rPr>
          <w:rFonts w:cs="Times New Roman"/>
          <w:sz w:val="24"/>
          <w:szCs w:val="24"/>
          <w:lang w:val="en-US"/>
        </w:rPr>
        <w:t xml:space="preserve">, Plymouth and </w:t>
      </w:r>
      <w:proofErr w:type="spellStart"/>
      <w:r w:rsidRPr="006F7FA3">
        <w:rPr>
          <w:rFonts w:cs="Times New Roman"/>
          <w:sz w:val="24"/>
          <w:szCs w:val="24"/>
          <w:lang w:val="en-US"/>
        </w:rPr>
        <w:t>Torbay</w:t>
      </w:r>
      <w:proofErr w:type="spellEnd"/>
      <w:r w:rsidRPr="006F7FA3">
        <w:rPr>
          <w:rFonts w:cs="Times New Roman"/>
          <w:sz w:val="24"/>
          <w:szCs w:val="24"/>
          <w:lang w:val="en-US"/>
        </w:rPr>
        <w:t xml:space="preserve"> respectively, 36, 30 and 29 ‘problem drug users’ (i.e., dependent/ recovering heroin/crack users and suppliers) were recruited and interviewed to provide first-hand insight into the nature of the local problem drug market. Drug using/recovering respondents were nearly all recruited through a variety of trusted local agencies providin</w:t>
      </w:r>
      <w:r w:rsidR="004B1656" w:rsidRPr="006F7FA3">
        <w:rPr>
          <w:rFonts w:cs="Times New Roman"/>
          <w:sz w:val="24"/>
          <w:szCs w:val="24"/>
          <w:lang w:val="en-US"/>
        </w:rPr>
        <w:t>g substance use treatment and</w:t>
      </w:r>
      <w:r w:rsidRPr="006F7FA3">
        <w:rPr>
          <w:rFonts w:cs="Times New Roman"/>
          <w:sz w:val="24"/>
          <w:szCs w:val="24"/>
          <w:lang w:val="en-US"/>
        </w:rPr>
        <w:t xml:space="preserve"> support (e.g., walk-in facili</w:t>
      </w:r>
      <w:r w:rsidR="004B1656" w:rsidRPr="006F7FA3">
        <w:rPr>
          <w:rFonts w:cs="Times New Roman"/>
          <w:sz w:val="24"/>
          <w:szCs w:val="24"/>
          <w:lang w:val="en-US"/>
        </w:rPr>
        <w:t>ties, training/education/advice</w:t>
      </w:r>
      <w:r w:rsidRPr="006F7FA3">
        <w:rPr>
          <w:rFonts w:cs="Times New Roman"/>
          <w:sz w:val="24"/>
          <w:szCs w:val="24"/>
          <w:lang w:val="en-US"/>
        </w:rPr>
        <w:t>). Some snowball access, via word-of-mouth and other respondents, complimented this strategy. As is common with this type of research, respondents were offered a reciprocity payment (£10) for their contribution (Ritter et al., 2003). A further 35 interviews were carried out with local (professional) key respondents from a range of agencies, including youth workers, police officers, treatment providers, local/national poli</w:t>
      </w:r>
      <w:r w:rsidR="0071251B" w:rsidRPr="006F7FA3">
        <w:rPr>
          <w:rFonts w:cs="Times New Roman"/>
          <w:sz w:val="24"/>
          <w:szCs w:val="24"/>
          <w:lang w:val="en-US"/>
        </w:rPr>
        <w:t>ce intelligence/data providers</w:t>
      </w:r>
      <w:r w:rsidRPr="006F7FA3">
        <w:rPr>
          <w:rFonts w:cs="Times New Roman"/>
          <w:sz w:val="24"/>
          <w:szCs w:val="24"/>
          <w:lang w:val="en-US"/>
        </w:rPr>
        <w:t xml:space="preserve"> and youth service safeguarding providers. Interviews were transcribed and the data was coded and </w:t>
      </w:r>
      <w:proofErr w:type="spellStart"/>
      <w:r w:rsidRPr="006F7FA3">
        <w:rPr>
          <w:rFonts w:cs="Times New Roman"/>
          <w:sz w:val="24"/>
          <w:szCs w:val="24"/>
          <w:lang w:val="en-US"/>
        </w:rPr>
        <w:t>analysed</w:t>
      </w:r>
      <w:proofErr w:type="spellEnd"/>
      <w:r w:rsidRPr="006F7FA3">
        <w:rPr>
          <w:rFonts w:cs="Times New Roman"/>
          <w:sz w:val="24"/>
          <w:szCs w:val="24"/>
          <w:lang w:val="en-US"/>
        </w:rPr>
        <w:t xml:space="preserve"> thematically using NVivo9 software. </w:t>
      </w:r>
    </w:p>
    <w:p w14:paraId="2BCD72AD" w14:textId="77777777" w:rsidR="005839E2" w:rsidRPr="006F7FA3" w:rsidRDefault="005839E2" w:rsidP="00DC5542">
      <w:pPr>
        <w:spacing w:line="360" w:lineRule="auto"/>
        <w:jc w:val="both"/>
        <w:outlineLvl w:val="0"/>
        <w:rPr>
          <w:rFonts w:cs="Times New Roman"/>
          <w:b/>
          <w:sz w:val="24"/>
          <w:szCs w:val="24"/>
        </w:rPr>
      </w:pPr>
      <w:r w:rsidRPr="006F7FA3">
        <w:rPr>
          <w:rFonts w:cs="Times New Roman"/>
          <w:b/>
          <w:sz w:val="24"/>
          <w:szCs w:val="24"/>
        </w:rPr>
        <w:t>Findings</w:t>
      </w:r>
      <w:r w:rsidR="002A06F6" w:rsidRPr="006F7FA3">
        <w:rPr>
          <w:rFonts w:cs="Times New Roman"/>
          <w:b/>
          <w:sz w:val="24"/>
          <w:szCs w:val="24"/>
        </w:rPr>
        <w:t xml:space="preserve"> </w:t>
      </w:r>
    </w:p>
    <w:p w14:paraId="23E17FEE" w14:textId="1D9B8B12" w:rsidR="00C53CBA" w:rsidRPr="006F7FA3" w:rsidRDefault="00CB6403" w:rsidP="00DC5B85">
      <w:pPr>
        <w:spacing w:line="360" w:lineRule="auto"/>
        <w:jc w:val="both"/>
        <w:rPr>
          <w:rFonts w:eastAsia="Times New Roman" w:cs="Times New Roman"/>
          <w:sz w:val="24"/>
          <w:szCs w:val="24"/>
        </w:rPr>
      </w:pPr>
      <w:r w:rsidRPr="006F7FA3">
        <w:rPr>
          <w:rFonts w:cs="Times New Roman"/>
          <w:sz w:val="24"/>
          <w:szCs w:val="24"/>
        </w:rPr>
        <w:t>The key aim of this article is to analyse the meaning and efficacy of police crackdown operation</w:t>
      </w:r>
      <w:r w:rsidR="000A51D2" w:rsidRPr="006F7FA3">
        <w:rPr>
          <w:rFonts w:cs="Times New Roman"/>
          <w:sz w:val="24"/>
          <w:szCs w:val="24"/>
        </w:rPr>
        <w:t>s</w:t>
      </w:r>
      <w:r w:rsidRPr="006F7FA3">
        <w:rPr>
          <w:rFonts w:cs="Times New Roman"/>
          <w:sz w:val="24"/>
          <w:szCs w:val="24"/>
        </w:rPr>
        <w:t>.</w:t>
      </w:r>
      <w:r w:rsidR="00357883" w:rsidRPr="006F7FA3">
        <w:rPr>
          <w:rFonts w:cs="Times New Roman"/>
          <w:sz w:val="24"/>
          <w:szCs w:val="24"/>
        </w:rPr>
        <w:t xml:space="preserve"> </w:t>
      </w:r>
      <w:r w:rsidR="00DC5B85" w:rsidRPr="006F7FA3">
        <w:rPr>
          <w:rFonts w:cs="Times New Roman"/>
          <w:sz w:val="24"/>
          <w:szCs w:val="24"/>
        </w:rPr>
        <w:t xml:space="preserve">The </w:t>
      </w:r>
      <w:r w:rsidR="00DC5B85" w:rsidRPr="006F7FA3">
        <w:rPr>
          <w:rFonts w:eastAsia="Times New Roman" w:cs="Times New Roman"/>
          <w:sz w:val="24"/>
          <w:szCs w:val="24"/>
          <w:lang w:val="en-US"/>
        </w:rPr>
        <w:t>media play an important role in shaping and projecting images of policing</w:t>
      </w:r>
      <w:r w:rsidR="004B1656" w:rsidRPr="006F7FA3">
        <w:rPr>
          <w:rFonts w:eastAsia="Times New Roman" w:cs="Times New Roman"/>
          <w:sz w:val="24"/>
          <w:szCs w:val="24"/>
          <w:lang w:val="en-US"/>
        </w:rPr>
        <w:t>,</w:t>
      </w:r>
      <w:r w:rsidR="00DC5B85" w:rsidRPr="006F7FA3">
        <w:rPr>
          <w:rFonts w:eastAsia="Times New Roman" w:cs="Times New Roman"/>
          <w:sz w:val="24"/>
          <w:szCs w:val="24"/>
          <w:lang w:val="en-US"/>
        </w:rPr>
        <w:t xml:space="preserve"> </w:t>
      </w:r>
      <w:r w:rsidR="00237294" w:rsidRPr="006F7FA3">
        <w:rPr>
          <w:rFonts w:eastAsia="Times New Roman" w:cs="Times New Roman"/>
          <w:sz w:val="24"/>
          <w:szCs w:val="24"/>
          <w:lang w:val="en-US"/>
        </w:rPr>
        <w:t>and</w:t>
      </w:r>
      <w:r w:rsidR="00A83842" w:rsidRPr="006F7FA3">
        <w:rPr>
          <w:rFonts w:eastAsia="Times New Roman" w:cs="Times New Roman"/>
          <w:sz w:val="24"/>
          <w:szCs w:val="24"/>
          <w:lang w:val="en-US"/>
        </w:rPr>
        <w:t xml:space="preserve"> as</w:t>
      </w:r>
      <w:r w:rsidR="00237294" w:rsidRPr="006F7FA3">
        <w:rPr>
          <w:rFonts w:eastAsia="Times New Roman" w:cs="Times New Roman"/>
          <w:sz w:val="24"/>
          <w:szCs w:val="24"/>
          <w:lang w:val="en-US"/>
        </w:rPr>
        <w:t xml:space="preserve"> Innes points out,</w:t>
      </w:r>
      <w:r w:rsidR="00E00EC8" w:rsidRPr="006F7FA3">
        <w:rPr>
          <w:rFonts w:cs="Times"/>
          <w:color w:val="000000"/>
          <w:sz w:val="24"/>
          <w:szCs w:val="24"/>
        </w:rPr>
        <w:t xml:space="preserve"> police activity is often ‘</w:t>
      </w:r>
      <w:r w:rsidR="00E00EC8" w:rsidRPr="006F7FA3">
        <w:rPr>
          <w:rFonts w:eastAsia="Times New Roman" w:cs="Times New Roman"/>
          <w:sz w:val="24"/>
          <w:szCs w:val="24"/>
        </w:rPr>
        <w:t xml:space="preserve">explicitly choreographed for the mass media’ (137). </w:t>
      </w:r>
      <w:r w:rsidR="00357883" w:rsidRPr="006F7FA3">
        <w:rPr>
          <w:rFonts w:cs="Times New Roman"/>
          <w:sz w:val="24"/>
          <w:szCs w:val="24"/>
        </w:rPr>
        <w:t xml:space="preserve">In order to understand the </w:t>
      </w:r>
      <w:r w:rsidR="00D8559D" w:rsidRPr="006F7FA3">
        <w:rPr>
          <w:rFonts w:cs="Times New Roman"/>
          <w:sz w:val="24"/>
          <w:szCs w:val="24"/>
        </w:rPr>
        <w:t>meaning underlying crack</w:t>
      </w:r>
      <w:r w:rsidR="006176EC" w:rsidRPr="006F7FA3">
        <w:rPr>
          <w:rFonts w:cs="Times New Roman"/>
          <w:sz w:val="24"/>
          <w:szCs w:val="24"/>
        </w:rPr>
        <w:t xml:space="preserve">down </w:t>
      </w:r>
      <w:r w:rsidR="00357883" w:rsidRPr="006F7FA3">
        <w:rPr>
          <w:rFonts w:cs="Times New Roman"/>
          <w:sz w:val="24"/>
          <w:szCs w:val="24"/>
        </w:rPr>
        <w:t>operations</w:t>
      </w:r>
      <w:r w:rsidR="00DE2DD8" w:rsidRPr="006F7FA3">
        <w:rPr>
          <w:rFonts w:cs="Times New Roman"/>
          <w:sz w:val="24"/>
          <w:szCs w:val="24"/>
        </w:rPr>
        <w:t>,</w:t>
      </w:r>
      <w:r w:rsidR="00357883" w:rsidRPr="006F7FA3">
        <w:rPr>
          <w:rFonts w:cs="Times New Roman"/>
          <w:sz w:val="24"/>
          <w:szCs w:val="24"/>
        </w:rPr>
        <w:t xml:space="preserve"> we have </w:t>
      </w:r>
      <w:r w:rsidR="00D8559D" w:rsidRPr="006F7FA3">
        <w:rPr>
          <w:rFonts w:cs="Times New Roman"/>
          <w:sz w:val="24"/>
          <w:szCs w:val="24"/>
        </w:rPr>
        <w:t xml:space="preserve">also </w:t>
      </w:r>
      <w:r w:rsidRPr="006F7FA3">
        <w:rPr>
          <w:rFonts w:cs="Times New Roman"/>
          <w:sz w:val="24"/>
          <w:szCs w:val="24"/>
        </w:rPr>
        <w:t xml:space="preserve">included </w:t>
      </w:r>
      <w:r w:rsidR="00D8559D" w:rsidRPr="006F7FA3">
        <w:rPr>
          <w:rFonts w:cs="Times New Roman"/>
          <w:sz w:val="24"/>
          <w:szCs w:val="24"/>
        </w:rPr>
        <w:t xml:space="preserve">a range of </w:t>
      </w:r>
      <w:r w:rsidRPr="006F7FA3">
        <w:rPr>
          <w:rFonts w:cs="Times New Roman"/>
          <w:sz w:val="24"/>
          <w:szCs w:val="24"/>
        </w:rPr>
        <w:t>media rep</w:t>
      </w:r>
      <w:r w:rsidR="00D8559D" w:rsidRPr="006F7FA3">
        <w:rPr>
          <w:rFonts w:cs="Times New Roman"/>
          <w:sz w:val="24"/>
          <w:szCs w:val="24"/>
        </w:rPr>
        <w:t>orted statements</w:t>
      </w:r>
      <w:r w:rsidR="00FB6B05" w:rsidRPr="006F7FA3">
        <w:rPr>
          <w:rFonts w:cs="Times New Roman"/>
          <w:sz w:val="24"/>
          <w:szCs w:val="24"/>
        </w:rPr>
        <w:t xml:space="preserve"> </w:t>
      </w:r>
      <w:r w:rsidR="00D8559D" w:rsidRPr="006F7FA3">
        <w:rPr>
          <w:rFonts w:cs="Times New Roman"/>
          <w:sz w:val="24"/>
          <w:szCs w:val="24"/>
        </w:rPr>
        <w:t xml:space="preserve">by senior police on </w:t>
      </w:r>
      <w:r w:rsidRPr="006F7FA3">
        <w:rPr>
          <w:rFonts w:cs="Times New Roman"/>
          <w:sz w:val="24"/>
          <w:szCs w:val="24"/>
        </w:rPr>
        <w:t xml:space="preserve">the </w:t>
      </w:r>
      <w:r w:rsidR="00D8559D" w:rsidRPr="006F7FA3">
        <w:rPr>
          <w:rFonts w:cs="Times New Roman"/>
          <w:sz w:val="24"/>
          <w:szCs w:val="24"/>
        </w:rPr>
        <w:t>considered</w:t>
      </w:r>
      <w:r w:rsidRPr="006F7FA3">
        <w:rPr>
          <w:rFonts w:cs="Times New Roman"/>
          <w:sz w:val="24"/>
          <w:szCs w:val="24"/>
        </w:rPr>
        <w:t xml:space="preserve"> aims, rationale and successes of the crackdown </w:t>
      </w:r>
      <w:r w:rsidR="00D8559D" w:rsidRPr="006F7FA3">
        <w:rPr>
          <w:rFonts w:cs="Times New Roman"/>
          <w:sz w:val="24"/>
          <w:szCs w:val="24"/>
        </w:rPr>
        <w:t xml:space="preserve">as </w:t>
      </w:r>
      <w:r w:rsidR="00C45C83" w:rsidRPr="006F7FA3">
        <w:rPr>
          <w:rFonts w:cs="Times New Roman"/>
          <w:sz w:val="24"/>
          <w:szCs w:val="24"/>
        </w:rPr>
        <w:t>supplementary</w:t>
      </w:r>
      <w:r w:rsidR="00D8559D" w:rsidRPr="006F7FA3">
        <w:rPr>
          <w:rFonts w:cs="Times New Roman"/>
          <w:sz w:val="24"/>
          <w:szCs w:val="24"/>
        </w:rPr>
        <w:t xml:space="preserve"> </w:t>
      </w:r>
      <w:r w:rsidR="00AD4D4D" w:rsidRPr="006F7FA3">
        <w:rPr>
          <w:rFonts w:cs="Times New Roman"/>
          <w:sz w:val="24"/>
          <w:szCs w:val="24"/>
        </w:rPr>
        <w:t xml:space="preserve">thematic </w:t>
      </w:r>
      <w:r w:rsidR="00D8559D" w:rsidRPr="006F7FA3">
        <w:rPr>
          <w:rFonts w:cs="Times New Roman"/>
          <w:sz w:val="24"/>
          <w:szCs w:val="24"/>
        </w:rPr>
        <w:t>data</w:t>
      </w:r>
      <w:r w:rsidRPr="006F7FA3">
        <w:rPr>
          <w:rFonts w:cs="Times New Roman"/>
          <w:sz w:val="24"/>
          <w:szCs w:val="24"/>
        </w:rPr>
        <w:t xml:space="preserve">. We </w:t>
      </w:r>
      <w:proofErr w:type="spellStart"/>
      <w:r w:rsidRPr="006F7FA3">
        <w:rPr>
          <w:rFonts w:cs="Times New Roman"/>
          <w:sz w:val="24"/>
          <w:szCs w:val="24"/>
        </w:rPr>
        <w:t>counterpose</w:t>
      </w:r>
      <w:proofErr w:type="spellEnd"/>
      <w:r w:rsidRPr="006F7FA3">
        <w:rPr>
          <w:rFonts w:cs="Times New Roman"/>
          <w:sz w:val="24"/>
          <w:szCs w:val="24"/>
        </w:rPr>
        <w:t xml:space="preserve"> the framing of the police crackdown operation with data acquired from </w:t>
      </w:r>
      <w:r w:rsidR="00DC5B85" w:rsidRPr="006F7FA3">
        <w:rPr>
          <w:rFonts w:cs="Times New Roman"/>
          <w:sz w:val="24"/>
          <w:szCs w:val="24"/>
        </w:rPr>
        <w:t xml:space="preserve">drug market </w:t>
      </w:r>
      <w:r w:rsidRPr="006F7FA3">
        <w:rPr>
          <w:rFonts w:cs="Times New Roman"/>
          <w:sz w:val="24"/>
          <w:szCs w:val="24"/>
        </w:rPr>
        <w:t>rapid analysis</w:t>
      </w:r>
      <w:r w:rsidR="00DC5B85" w:rsidRPr="006F7FA3">
        <w:rPr>
          <w:rFonts w:cs="Times New Roman"/>
          <w:sz w:val="24"/>
          <w:szCs w:val="24"/>
        </w:rPr>
        <w:t xml:space="preserve"> (DMRA)</w:t>
      </w:r>
      <w:r w:rsidRPr="006F7FA3">
        <w:rPr>
          <w:rFonts w:cs="Times New Roman"/>
          <w:sz w:val="24"/>
          <w:szCs w:val="24"/>
        </w:rPr>
        <w:t xml:space="preserve">, and </w:t>
      </w:r>
      <w:r w:rsidR="00DC5B85" w:rsidRPr="006F7FA3">
        <w:rPr>
          <w:rFonts w:cs="Times New Roman"/>
          <w:sz w:val="24"/>
          <w:szCs w:val="24"/>
        </w:rPr>
        <w:t xml:space="preserve">most </w:t>
      </w:r>
      <w:r w:rsidRPr="006F7FA3">
        <w:rPr>
          <w:rFonts w:cs="Times New Roman"/>
          <w:sz w:val="24"/>
          <w:szCs w:val="24"/>
        </w:rPr>
        <w:t xml:space="preserve">importantly, the voices of </w:t>
      </w:r>
      <w:r w:rsidR="004B1656" w:rsidRPr="006F7FA3">
        <w:rPr>
          <w:rFonts w:cs="Times New Roman"/>
          <w:sz w:val="24"/>
          <w:szCs w:val="24"/>
        </w:rPr>
        <w:t xml:space="preserve">local </w:t>
      </w:r>
      <w:r w:rsidRPr="006F7FA3">
        <w:rPr>
          <w:rFonts w:cs="Times New Roman"/>
          <w:sz w:val="24"/>
          <w:szCs w:val="24"/>
        </w:rPr>
        <w:t>drug users.</w:t>
      </w:r>
      <w:r w:rsidR="00DC5B85" w:rsidRPr="006F7FA3">
        <w:rPr>
          <w:rFonts w:cs="Times New Roman"/>
          <w:sz w:val="24"/>
          <w:szCs w:val="24"/>
        </w:rPr>
        <w:t xml:space="preserve"> We choose to focus on drug users rather than police officers </w:t>
      </w:r>
      <w:r w:rsidR="00EC0A85" w:rsidRPr="006F7FA3">
        <w:rPr>
          <w:rFonts w:cs="Times New Roman"/>
          <w:sz w:val="24"/>
          <w:szCs w:val="24"/>
        </w:rPr>
        <w:t xml:space="preserve">as we aim to understand the experience of those who are </w:t>
      </w:r>
      <w:r w:rsidR="00EC0A85" w:rsidRPr="006F7FA3">
        <w:rPr>
          <w:rFonts w:cs="Times New Roman"/>
          <w:i/>
          <w:sz w:val="24"/>
          <w:szCs w:val="24"/>
        </w:rPr>
        <w:t>subject</w:t>
      </w:r>
      <w:r w:rsidR="00EC0A85" w:rsidRPr="006F7FA3">
        <w:rPr>
          <w:rFonts w:cs="Times New Roman"/>
          <w:sz w:val="24"/>
          <w:szCs w:val="24"/>
        </w:rPr>
        <w:t xml:space="preserve"> to these crackdowns.</w:t>
      </w:r>
      <w:r w:rsidRPr="006F7FA3">
        <w:rPr>
          <w:rFonts w:cs="Times New Roman"/>
          <w:sz w:val="24"/>
          <w:szCs w:val="24"/>
        </w:rPr>
        <w:t xml:space="preserve"> </w:t>
      </w:r>
      <w:r w:rsidR="00953B2C" w:rsidRPr="006F7FA3">
        <w:rPr>
          <w:rFonts w:cs="Times New Roman"/>
          <w:sz w:val="24"/>
          <w:szCs w:val="24"/>
        </w:rPr>
        <w:t>In what follows</w:t>
      </w:r>
      <w:r w:rsidR="004B1656" w:rsidRPr="006F7FA3">
        <w:rPr>
          <w:rFonts w:cs="Times New Roman"/>
          <w:sz w:val="24"/>
          <w:szCs w:val="24"/>
        </w:rPr>
        <w:t>,</w:t>
      </w:r>
      <w:r w:rsidR="00953B2C" w:rsidRPr="006F7FA3">
        <w:rPr>
          <w:rFonts w:cs="Times New Roman"/>
          <w:sz w:val="24"/>
          <w:szCs w:val="24"/>
        </w:rPr>
        <w:t xml:space="preserve"> </w:t>
      </w:r>
      <w:r w:rsidRPr="006F7FA3">
        <w:rPr>
          <w:rFonts w:cs="Times New Roman"/>
          <w:sz w:val="24"/>
          <w:szCs w:val="24"/>
        </w:rPr>
        <w:t>w</w:t>
      </w:r>
      <w:r w:rsidR="00000941" w:rsidRPr="006F7FA3">
        <w:rPr>
          <w:rFonts w:cs="Times New Roman"/>
          <w:sz w:val="24"/>
          <w:szCs w:val="24"/>
        </w:rPr>
        <w:t>e initially choose to focus on undercover test purchase operation</w:t>
      </w:r>
      <w:r w:rsidR="003C7E7A" w:rsidRPr="006F7FA3">
        <w:rPr>
          <w:rFonts w:cs="Times New Roman"/>
          <w:sz w:val="24"/>
          <w:szCs w:val="24"/>
        </w:rPr>
        <w:t>s as a</w:t>
      </w:r>
      <w:r w:rsidR="00000941" w:rsidRPr="006F7FA3">
        <w:rPr>
          <w:rFonts w:cs="Times New Roman"/>
          <w:sz w:val="24"/>
          <w:szCs w:val="24"/>
        </w:rPr>
        <w:t xml:space="preserve"> </w:t>
      </w:r>
      <w:r w:rsidR="006F0481" w:rsidRPr="006F7FA3">
        <w:rPr>
          <w:rFonts w:cs="Times New Roman"/>
          <w:sz w:val="24"/>
          <w:szCs w:val="24"/>
        </w:rPr>
        <w:t xml:space="preserve">quintessential </w:t>
      </w:r>
      <w:r w:rsidR="00000941" w:rsidRPr="006F7FA3">
        <w:rPr>
          <w:rFonts w:cs="Times New Roman"/>
          <w:sz w:val="24"/>
          <w:szCs w:val="24"/>
        </w:rPr>
        <w:t xml:space="preserve">example of </w:t>
      </w:r>
      <w:r w:rsidR="006F0481" w:rsidRPr="006F7FA3">
        <w:rPr>
          <w:rFonts w:cs="Times New Roman"/>
          <w:sz w:val="24"/>
          <w:szCs w:val="24"/>
        </w:rPr>
        <w:t xml:space="preserve">a </w:t>
      </w:r>
      <w:r w:rsidR="00000941" w:rsidRPr="006F7FA3">
        <w:rPr>
          <w:rFonts w:cs="Times New Roman"/>
          <w:sz w:val="24"/>
          <w:szCs w:val="24"/>
        </w:rPr>
        <w:t>police crackdown</w:t>
      </w:r>
      <w:r w:rsidR="006F0481" w:rsidRPr="006F7FA3">
        <w:rPr>
          <w:rFonts w:cs="Times New Roman"/>
          <w:sz w:val="24"/>
          <w:szCs w:val="24"/>
        </w:rPr>
        <w:t xml:space="preserve"> tactic</w:t>
      </w:r>
      <w:r w:rsidR="00000941" w:rsidRPr="006F7FA3">
        <w:rPr>
          <w:rFonts w:cs="Times New Roman"/>
          <w:sz w:val="24"/>
          <w:szCs w:val="24"/>
        </w:rPr>
        <w:t xml:space="preserve">. Following this, </w:t>
      </w:r>
      <w:r w:rsidR="003C0613" w:rsidRPr="006F7FA3">
        <w:rPr>
          <w:rFonts w:cs="Times New Roman"/>
          <w:sz w:val="24"/>
          <w:szCs w:val="24"/>
        </w:rPr>
        <w:t>we explore the targets and tactic</w:t>
      </w:r>
      <w:r w:rsidR="000B72A6" w:rsidRPr="006F7FA3">
        <w:rPr>
          <w:rFonts w:cs="Times New Roman"/>
          <w:sz w:val="24"/>
          <w:szCs w:val="24"/>
        </w:rPr>
        <w:t>s</w:t>
      </w:r>
      <w:r w:rsidR="003C0613" w:rsidRPr="006F7FA3">
        <w:rPr>
          <w:rFonts w:cs="Times New Roman"/>
          <w:sz w:val="24"/>
          <w:szCs w:val="24"/>
        </w:rPr>
        <w:t xml:space="preserve"> used in police crackdown operations</w:t>
      </w:r>
      <w:r w:rsidR="008D0B1B" w:rsidRPr="006F7FA3">
        <w:rPr>
          <w:rFonts w:cs="Times New Roman"/>
          <w:sz w:val="24"/>
          <w:szCs w:val="24"/>
        </w:rPr>
        <w:t>,</w:t>
      </w:r>
      <w:r w:rsidR="002F3F23" w:rsidRPr="006F7FA3">
        <w:rPr>
          <w:rFonts w:cs="Times New Roman"/>
          <w:sz w:val="24"/>
          <w:szCs w:val="24"/>
        </w:rPr>
        <w:t xml:space="preserve"> contrasting the presentation of crackdown aims with anecdotal evidence</w:t>
      </w:r>
      <w:r w:rsidR="00C25EB9" w:rsidRPr="006F7FA3">
        <w:rPr>
          <w:rFonts w:cs="Times New Roman"/>
          <w:sz w:val="24"/>
          <w:szCs w:val="24"/>
        </w:rPr>
        <w:t xml:space="preserve"> from the drug users that </w:t>
      </w:r>
      <w:r w:rsidR="00000941" w:rsidRPr="006F7FA3">
        <w:rPr>
          <w:rFonts w:cs="Times New Roman"/>
          <w:sz w:val="24"/>
          <w:szCs w:val="24"/>
        </w:rPr>
        <w:t>experience them</w:t>
      </w:r>
      <w:r w:rsidR="00C25EB9" w:rsidRPr="006F7FA3">
        <w:rPr>
          <w:rFonts w:cs="Times New Roman"/>
          <w:sz w:val="24"/>
          <w:szCs w:val="24"/>
        </w:rPr>
        <w:t>,</w:t>
      </w:r>
      <w:r w:rsidR="002F3F23" w:rsidRPr="006F7FA3">
        <w:rPr>
          <w:rFonts w:cs="Times New Roman"/>
          <w:sz w:val="24"/>
          <w:szCs w:val="24"/>
        </w:rPr>
        <w:t xml:space="preserve"> and reference to </w:t>
      </w:r>
      <w:r w:rsidR="00000941" w:rsidRPr="006F7FA3">
        <w:rPr>
          <w:rFonts w:cs="Times New Roman"/>
          <w:sz w:val="24"/>
          <w:szCs w:val="24"/>
        </w:rPr>
        <w:t xml:space="preserve">police </w:t>
      </w:r>
      <w:r w:rsidR="002F3F23" w:rsidRPr="006F7FA3">
        <w:rPr>
          <w:rFonts w:cs="Times New Roman"/>
          <w:sz w:val="24"/>
          <w:szCs w:val="24"/>
        </w:rPr>
        <w:t xml:space="preserve">arrest data. </w:t>
      </w:r>
      <w:r w:rsidR="006F0481" w:rsidRPr="006F7FA3">
        <w:rPr>
          <w:rFonts w:cs="Times New Roman"/>
          <w:sz w:val="24"/>
          <w:szCs w:val="24"/>
        </w:rPr>
        <w:t xml:space="preserve">While police statements via media stress the aim to </w:t>
      </w:r>
      <w:r w:rsidR="00000AE8" w:rsidRPr="006F7FA3">
        <w:rPr>
          <w:rFonts w:cs="Times New Roman"/>
          <w:sz w:val="24"/>
          <w:szCs w:val="24"/>
        </w:rPr>
        <w:t>concentrate</w:t>
      </w:r>
      <w:r w:rsidR="003C7E7A" w:rsidRPr="006F7FA3">
        <w:rPr>
          <w:rFonts w:cs="Times New Roman"/>
          <w:sz w:val="24"/>
          <w:szCs w:val="24"/>
        </w:rPr>
        <w:t xml:space="preserve"> enforcement on organised criminal groups</w:t>
      </w:r>
      <w:r w:rsidR="003F11D2" w:rsidRPr="006F7FA3">
        <w:rPr>
          <w:rFonts w:cs="Times New Roman"/>
          <w:sz w:val="24"/>
          <w:szCs w:val="24"/>
        </w:rPr>
        <w:t xml:space="preserve">, the findings also show the ways in which </w:t>
      </w:r>
      <w:r w:rsidR="00E82DE5" w:rsidRPr="006F7FA3">
        <w:rPr>
          <w:rFonts w:cs="Times New Roman"/>
          <w:sz w:val="24"/>
          <w:szCs w:val="24"/>
        </w:rPr>
        <w:t>crackdown operations also focus on ‘</w:t>
      </w:r>
      <w:r w:rsidR="00E82DE5" w:rsidRPr="006F7FA3">
        <w:rPr>
          <w:rFonts w:cs="Times New Roman"/>
          <w:i/>
          <w:sz w:val="24"/>
          <w:szCs w:val="24"/>
        </w:rPr>
        <w:t xml:space="preserve">drug </w:t>
      </w:r>
      <w:r w:rsidR="00E82DE5" w:rsidRPr="006F7FA3">
        <w:rPr>
          <w:rFonts w:cs="Times New Roman"/>
          <w:i/>
          <w:sz w:val="24"/>
          <w:szCs w:val="24"/>
        </w:rPr>
        <w:lastRenderedPageBreak/>
        <w:t>activity’</w:t>
      </w:r>
      <w:r w:rsidR="00000AE8" w:rsidRPr="006F7FA3">
        <w:rPr>
          <w:rFonts w:cs="Times New Roman"/>
          <w:sz w:val="24"/>
          <w:szCs w:val="24"/>
        </w:rPr>
        <w:t>, consequently scooping up the usual-suspects - namely low-level, visible street dealers</w:t>
      </w:r>
      <w:r w:rsidR="003F11D2" w:rsidRPr="006F7FA3">
        <w:rPr>
          <w:rFonts w:cs="Times New Roman"/>
          <w:sz w:val="24"/>
          <w:szCs w:val="24"/>
        </w:rPr>
        <w:t>. Drawing upon Innes (2014) and Edelman (1985), we show how police crackdown on particular ‘signals’ of disorder</w:t>
      </w:r>
      <w:r w:rsidR="00000AE8" w:rsidRPr="006F7FA3">
        <w:rPr>
          <w:rFonts w:cs="Times New Roman"/>
          <w:sz w:val="24"/>
          <w:szCs w:val="24"/>
        </w:rPr>
        <w:t>’</w:t>
      </w:r>
      <w:r w:rsidR="00CC0E63" w:rsidRPr="006F7FA3">
        <w:rPr>
          <w:rFonts w:cs="Times New Roman"/>
          <w:sz w:val="24"/>
          <w:szCs w:val="24"/>
        </w:rPr>
        <w:t>,</w:t>
      </w:r>
      <w:r w:rsidR="003F11D2" w:rsidRPr="006F7FA3">
        <w:rPr>
          <w:rFonts w:cs="Times New Roman"/>
          <w:sz w:val="24"/>
          <w:szCs w:val="24"/>
        </w:rPr>
        <w:t xml:space="preserve"> </w:t>
      </w:r>
      <w:r w:rsidR="00000AE8" w:rsidRPr="006F7FA3">
        <w:rPr>
          <w:rFonts w:cs="Times New Roman"/>
          <w:sz w:val="24"/>
          <w:szCs w:val="24"/>
        </w:rPr>
        <w:t>at the same time</w:t>
      </w:r>
      <w:r w:rsidR="003F11D2" w:rsidRPr="006F7FA3">
        <w:rPr>
          <w:rFonts w:cs="Times New Roman"/>
          <w:sz w:val="24"/>
          <w:szCs w:val="24"/>
        </w:rPr>
        <w:t xml:space="preserve"> communicating </w:t>
      </w:r>
      <w:r w:rsidR="00000AE8" w:rsidRPr="006F7FA3">
        <w:rPr>
          <w:rFonts w:cs="Times New Roman"/>
          <w:sz w:val="24"/>
          <w:szCs w:val="24"/>
        </w:rPr>
        <w:t>reassurance messages through ‘signals of control’. Whilst ackno</w:t>
      </w:r>
      <w:r w:rsidR="00CC0E63" w:rsidRPr="006F7FA3">
        <w:rPr>
          <w:rFonts w:cs="Times New Roman"/>
          <w:sz w:val="24"/>
          <w:szCs w:val="24"/>
        </w:rPr>
        <w:t>wledging the value of approaches</w:t>
      </w:r>
      <w:r w:rsidR="00000AE8" w:rsidRPr="006F7FA3">
        <w:rPr>
          <w:rFonts w:cs="Times New Roman"/>
          <w:sz w:val="24"/>
          <w:szCs w:val="24"/>
        </w:rPr>
        <w:t xml:space="preserve"> that appeal to feelings of security, findings finally attend to the </w:t>
      </w:r>
      <w:r w:rsidR="00C53CBA" w:rsidRPr="006F7FA3">
        <w:rPr>
          <w:rFonts w:cs="Times New Roman"/>
          <w:sz w:val="24"/>
          <w:szCs w:val="24"/>
          <w:lang w:val="en-AU"/>
        </w:rPr>
        <w:t>unintended and sometimes co</w:t>
      </w:r>
      <w:r w:rsidR="00D6708B" w:rsidRPr="006F7FA3">
        <w:rPr>
          <w:rFonts w:cs="Times New Roman"/>
          <w:sz w:val="24"/>
          <w:szCs w:val="24"/>
          <w:lang w:val="en-AU"/>
        </w:rPr>
        <w:t>unterproductive</w:t>
      </w:r>
      <w:r w:rsidR="00C53CBA" w:rsidRPr="006F7FA3">
        <w:rPr>
          <w:rFonts w:cs="Times New Roman"/>
          <w:sz w:val="24"/>
          <w:szCs w:val="24"/>
          <w:lang w:val="en-AU"/>
        </w:rPr>
        <w:t xml:space="preserve"> consequences of these operations, both at an individual and community level</w:t>
      </w:r>
      <w:r w:rsidR="00000AE8" w:rsidRPr="006F7FA3">
        <w:rPr>
          <w:rFonts w:cs="Times New Roman"/>
          <w:sz w:val="24"/>
          <w:szCs w:val="24"/>
          <w:lang w:val="en-AU"/>
        </w:rPr>
        <w:t>.</w:t>
      </w:r>
      <w:r w:rsidR="00C53CBA" w:rsidRPr="006F7FA3">
        <w:rPr>
          <w:rFonts w:cs="Times New Roman"/>
          <w:sz w:val="24"/>
          <w:szCs w:val="24"/>
          <w:lang w:val="en-AU"/>
        </w:rPr>
        <w:t xml:space="preserve"> </w:t>
      </w:r>
    </w:p>
    <w:p w14:paraId="03B514E4" w14:textId="3881F509" w:rsidR="00C1245B" w:rsidRPr="006F7FA3" w:rsidRDefault="00000AE8" w:rsidP="00DC5542">
      <w:pPr>
        <w:spacing w:line="360" w:lineRule="auto"/>
        <w:jc w:val="both"/>
        <w:outlineLvl w:val="0"/>
        <w:rPr>
          <w:rFonts w:cs="Times New Roman"/>
          <w:b/>
          <w:sz w:val="24"/>
          <w:szCs w:val="24"/>
        </w:rPr>
      </w:pPr>
      <w:r w:rsidRPr="006F7FA3">
        <w:rPr>
          <w:rFonts w:cs="Times New Roman"/>
          <w:b/>
          <w:sz w:val="24"/>
          <w:szCs w:val="24"/>
        </w:rPr>
        <w:t>S</w:t>
      </w:r>
      <w:r w:rsidR="005214FB" w:rsidRPr="006F7FA3">
        <w:rPr>
          <w:rFonts w:cs="Times New Roman"/>
          <w:b/>
          <w:sz w:val="24"/>
          <w:szCs w:val="24"/>
        </w:rPr>
        <w:t xml:space="preserve">ymbolic Policing Methodologies: </w:t>
      </w:r>
      <w:r w:rsidR="00C1245B" w:rsidRPr="006F7FA3">
        <w:rPr>
          <w:rFonts w:cs="Times New Roman"/>
          <w:b/>
          <w:sz w:val="24"/>
          <w:szCs w:val="24"/>
        </w:rPr>
        <w:t xml:space="preserve">Undercover Test Purchases </w:t>
      </w:r>
    </w:p>
    <w:p w14:paraId="103873D1" w14:textId="7332EE14" w:rsidR="00970C75" w:rsidRPr="006F7FA3" w:rsidRDefault="009C24E8" w:rsidP="00FE62C1">
      <w:pPr>
        <w:spacing w:line="360" w:lineRule="auto"/>
        <w:jc w:val="both"/>
        <w:rPr>
          <w:rFonts w:cs="Times New Roman"/>
          <w:sz w:val="24"/>
          <w:szCs w:val="24"/>
        </w:rPr>
      </w:pPr>
      <w:r w:rsidRPr="006F7FA3">
        <w:rPr>
          <w:rFonts w:cs="Times New Roman"/>
          <w:sz w:val="24"/>
          <w:szCs w:val="24"/>
        </w:rPr>
        <w:t>In crackdown operations, u</w:t>
      </w:r>
      <w:r w:rsidR="00970C75" w:rsidRPr="006F7FA3">
        <w:rPr>
          <w:rFonts w:cs="Times New Roman"/>
          <w:sz w:val="24"/>
          <w:szCs w:val="24"/>
        </w:rPr>
        <w:t>ndercover polic</w:t>
      </w:r>
      <w:r w:rsidR="00052C70" w:rsidRPr="006F7FA3">
        <w:rPr>
          <w:rFonts w:cs="Times New Roman"/>
          <w:sz w:val="24"/>
          <w:szCs w:val="24"/>
        </w:rPr>
        <w:t>ing and test purchasing provide</w:t>
      </w:r>
      <w:r w:rsidR="00970C75" w:rsidRPr="006F7FA3">
        <w:rPr>
          <w:rFonts w:cs="Times New Roman"/>
          <w:sz w:val="24"/>
          <w:szCs w:val="24"/>
        </w:rPr>
        <w:t xml:space="preserve"> a popular method for</w:t>
      </w:r>
      <w:r w:rsidR="00052C70" w:rsidRPr="006F7FA3">
        <w:rPr>
          <w:rFonts w:cs="Times New Roman"/>
          <w:sz w:val="24"/>
          <w:szCs w:val="24"/>
        </w:rPr>
        <w:t xml:space="preserve"> making multiple </w:t>
      </w:r>
      <w:r w:rsidR="004675AB" w:rsidRPr="006F7FA3">
        <w:rPr>
          <w:rFonts w:cs="Times New Roman"/>
          <w:sz w:val="24"/>
          <w:szCs w:val="24"/>
        </w:rPr>
        <w:t>‘</w:t>
      </w:r>
      <w:r w:rsidR="00052C70" w:rsidRPr="006F7FA3">
        <w:rPr>
          <w:rFonts w:cs="Times New Roman"/>
          <w:sz w:val="24"/>
          <w:szCs w:val="24"/>
        </w:rPr>
        <w:t>countable</w:t>
      </w:r>
      <w:r w:rsidR="004675AB" w:rsidRPr="006F7FA3">
        <w:rPr>
          <w:rFonts w:cs="Times New Roman"/>
          <w:sz w:val="24"/>
          <w:szCs w:val="24"/>
        </w:rPr>
        <w:t>’</w:t>
      </w:r>
      <w:r w:rsidR="00052C70" w:rsidRPr="006F7FA3">
        <w:rPr>
          <w:rFonts w:cs="Times New Roman"/>
          <w:sz w:val="24"/>
          <w:szCs w:val="24"/>
        </w:rPr>
        <w:t xml:space="preserve"> arrests </w:t>
      </w:r>
      <w:r w:rsidR="004675AB" w:rsidRPr="006F7FA3">
        <w:rPr>
          <w:rFonts w:cs="Times New Roman"/>
          <w:sz w:val="24"/>
          <w:szCs w:val="24"/>
        </w:rPr>
        <w:t>and</w:t>
      </w:r>
      <w:r w:rsidR="0020404F" w:rsidRPr="006F7FA3">
        <w:rPr>
          <w:rFonts w:cs="Times New Roman"/>
          <w:sz w:val="24"/>
          <w:szCs w:val="24"/>
        </w:rPr>
        <w:t xml:space="preserve"> eliminating</w:t>
      </w:r>
      <w:r w:rsidR="001B1681" w:rsidRPr="006F7FA3">
        <w:rPr>
          <w:rFonts w:cs="Times New Roman"/>
          <w:sz w:val="24"/>
          <w:szCs w:val="24"/>
        </w:rPr>
        <w:t xml:space="preserve"> the visible signs of drug markets</w:t>
      </w:r>
      <w:r w:rsidR="004B1656" w:rsidRPr="006F7FA3">
        <w:rPr>
          <w:rFonts w:cs="Times New Roman"/>
          <w:sz w:val="24"/>
          <w:szCs w:val="24"/>
        </w:rPr>
        <w:t xml:space="preserve"> (see Woods, 2016)</w:t>
      </w:r>
      <w:r w:rsidR="004675AB" w:rsidRPr="006F7FA3">
        <w:rPr>
          <w:rFonts w:cs="Times New Roman"/>
          <w:sz w:val="24"/>
          <w:szCs w:val="24"/>
        </w:rPr>
        <w:t xml:space="preserve">. </w:t>
      </w:r>
      <w:r w:rsidR="00970C75" w:rsidRPr="006F7FA3">
        <w:rPr>
          <w:rFonts w:cs="Times New Roman"/>
          <w:sz w:val="24"/>
          <w:szCs w:val="24"/>
        </w:rPr>
        <w:t>In Southend</w:t>
      </w:r>
      <w:r w:rsidR="00746284" w:rsidRPr="006F7FA3">
        <w:rPr>
          <w:rFonts w:cs="Times New Roman"/>
          <w:sz w:val="24"/>
          <w:szCs w:val="24"/>
        </w:rPr>
        <w:t>-on-Sea</w:t>
      </w:r>
      <w:r w:rsidR="00970C75" w:rsidRPr="006F7FA3">
        <w:rPr>
          <w:rFonts w:cs="Times New Roman"/>
          <w:sz w:val="24"/>
          <w:szCs w:val="24"/>
        </w:rPr>
        <w:t>, for example</w:t>
      </w:r>
      <w:r w:rsidR="00A77E0B" w:rsidRPr="006F7FA3">
        <w:rPr>
          <w:rFonts w:cs="Times New Roman"/>
          <w:sz w:val="24"/>
          <w:szCs w:val="24"/>
        </w:rPr>
        <w:t>, Operation Rasp</w:t>
      </w:r>
      <w:r w:rsidR="00970C75" w:rsidRPr="006F7FA3">
        <w:rPr>
          <w:rFonts w:cs="Times New Roman"/>
          <w:sz w:val="24"/>
          <w:szCs w:val="24"/>
        </w:rPr>
        <w:t xml:space="preserve"> (2012), saw police pose as drug users in order to gain intelligence on the seaside town’s drugs trade, while in Tor</w:t>
      </w:r>
      <w:r w:rsidR="000A51D2" w:rsidRPr="006F7FA3">
        <w:rPr>
          <w:rFonts w:cs="Times New Roman"/>
          <w:sz w:val="24"/>
          <w:szCs w:val="24"/>
        </w:rPr>
        <w:t>bay</w:t>
      </w:r>
      <w:r w:rsidR="00970C75" w:rsidRPr="006F7FA3">
        <w:rPr>
          <w:rFonts w:cs="Times New Roman"/>
          <w:sz w:val="24"/>
          <w:szCs w:val="24"/>
        </w:rPr>
        <w:t xml:space="preserve">, as part of Operation Tucker, </w:t>
      </w:r>
      <w:r w:rsidR="00970C75" w:rsidRPr="006F7FA3">
        <w:rPr>
          <w:rFonts w:cs="Times New Roman"/>
          <w:color w:val="000000"/>
          <w:sz w:val="24"/>
          <w:szCs w:val="24"/>
          <w:lang w:val="en-US"/>
        </w:rPr>
        <w:t>nine men and a woman were arrested as part of a police operation again</w:t>
      </w:r>
      <w:r w:rsidR="000A51D2" w:rsidRPr="006F7FA3">
        <w:rPr>
          <w:rFonts w:cs="Times New Roman"/>
          <w:color w:val="000000"/>
          <w:sz w:val="24"/>
          <w:szCs w:val="24"/>
          <w:lang w:val="en-US"/>
        </w:rPr>
        <w:t xml:space="preserve">st street drug dealing in </w:t>
      </w:r>
      <w:proofErr w:type="spellStart"/>
      <w:r w:rsidR="000A51D2" w:rsidRPr="006F7FA3">
        <w:rPr>
          <w:rFonts w:cs="Times New Roman"/>
          <w:color w:val="000000"/>
          <w:sz w:val="24"/>
          <w:szCs w:val="24"/>
          <w:lang w:val="en-US"/>
        </w:rPr>
        <w:t>Torquay</w:t>
      </w:r>
      <w:proofErr w:type="spellEnd"/>
      <w:r w:rsidR="00970C75" w:rsidRPr="006F7FA3">
        <w:rPr>
          <w:rFonts w:cs="Times New Roman"/>
          <w:color w:val="000000"/>
          <w:sz w:val="24"/>
          <w:szCs w:val="24"/>
          <w:lang w:val="en-US"/>
        </w:rPr>
        <w:t xml:space="preserve">. </w:t>
      </w:r>
      <w:r w:rsidR="00EC25AE" w:rsidRPr="006F7FA3">
        <w:rPr>
          <w:rFonts w:cs="Times New Roman"/>
          <w:color w:val="000000"/>
          <w:sz w:val="24"/>
          <w:szCs w:val="24"/>
          <w:lang w:val="en-US"/>
        </w:rPr>
        <w:t xml:space="preserve">In the latter, </w:t>
      </w:r>
      <w:r w:rsidR="00970C75" w:rsidRPr="006F7FA3">
        <w:rPr>
          <w:rFonts w:cs="Times New Roman"/>
          <w:i/>
          <w:color w:val="000000"/>
          <w:sz w:val="24"/>
          <w:szCs w:val="24"/>
          <w:lang w:val="en-US"/>
        </w:rPr>
        <w:t>The Western Morning News</w:t>
      </w:r>
      <w:r w:rsidR="00970C75" w:rsidRPr="006F7FA3">
        <w:rPr>
          <w:rFonts w:cs="Times New Roman"/>
          <w:color w:val="000000"/>
          <w:sz w:val="24"/>
          <w:szCs w:val="24"/>
          <w:lang w:val="en-US"/>
        </w:rPr>
        <w:t xml:space="preserve"> (2010) reported covert officers going into town </w:t>
      </w:r>
      <w:proofErr w:type="spellStart"/>
      <w:r w:rsidR="00970C75" w:rsidRPr="006F7FA3">
        <w:rPr>
          <w:rFonts w:cs="Times New Roman"/>
          <w:color w:val="000000"/>
          <w:sz w:val="24"/>
          <w:szCs w:val="24"/>
          <w:lang w:val="en-US"/>
        </w:rPr>
        <w:t>centres</w:t>
      </w:r>
      <w:proofErr w:type="spellEnd"/>
      <w:r w:rsidR="00970C75" w:rsidRPr="006F7FA3">
        <w:rPr>
          <w:rFonts w:cs="Times New Roman"/>
          <w:color w:val="000000"/>
          <w:sz w:val="24"/>
          <w:szCs w:val="24"/>
          <w:lang w:val="en-US"/>
        </w:rPr>
        <w:t xml:space="preserve"> aiming to infiltrate the drug scene in order ‘to seek people and establish contacts’. As a</w:t>
      </w:r>
      <w:r w:rsidR="00597ECB" w:rsidRPr="006F7FA3">
        <w:rPr>
          <w:rFonts w:cs="Times New Roman"/>
          <w:color w:val="000000"/>
          <w:sz w:val="24"/>
          <w:szCs w:val="24"/>
          <w:lang w:val="en-US"/>
        </w:rPr>
        <w:t xml:space="preserve"> result, it was suggested that ‘</w:t>
      </w:r>
      <w:r w:rsidR="00970C75" w:rsidRPr="006F7FA3">
        <w:rPr>
          <w:rFonts w:cs="Times New Roman"/>
          <w:color w:val="000000"/>
          <w:sz w:val="24"/>
          <w:szCs w:val="24"/>
          <w:lang w:val="en-US"/>
        </w:rPr>
        <w:t>people gave the information, pointed them in the right direction</w:t>
      </w:r>
      <w:r w:rsidR="00B27744" w:rsidRPr="006F7FA3">
        <w:rPr>
          <w:rFonts w:cs="Times New Roman"/>
          <w:color w:val="000000"/>
          <w:sz w:val="24"/>
          <w:szCs w:val="24"/>
          <w:lang w:val="en-US"/>
        </w:rPr>
        <w:t>’</w:t>
      </w:r>
      <w:r w:rsidR="00970C75" w:rsidRPr="006F7FA3">
        <w:rPr>
          <w:rFonts w:cs="Times New Roman"/>
          <w:color w:val="000000"/>
          <w:sz w:val="24"/>
          <w:szCs w:val="24"/>
          <w:lang w:val="en-US"/>
        </w:rPr>
        <w:t xml:space="preserve"> </w:t>
      </w:r>
      <w:r w:rsidR="00597ECB" w:rsidRPr="006F7FA3">
        <w:rPr>
          <w:rFonts w:cs="Times New Roman"/>
          <w:color w:val="000000"/>
          <w:sz w:val="24"/>
          <w:szCs w:val="24"/>
          <w:lang w:val="en-US"/>
        </w:rPr>
        <w:t xml:space="preserve">and </w:t>
      </w:r>
      <w:r w:rsidR="00B27744" w:rsidRPr="006F7FA3">
        <w:rPr>
          <w:rFonts w:cs="Times New Roman"/>
          <w:color w:val="000000"/>
          <w:sz w:val="24"/>
          <w:szCs w:val="24"/>
          <w:lang w:val="en-US"/>
        </w:rPr>
        <w:t>supplied them drugs</w:t>
      </w:r>
      <w:r w:rsidR="00970C75" w:rsidRPr="006F7FA3">
        <w:rPr>
          <w:rFonts w:eastAsia="Times New Roman" w:cs="Times New Roman"/>
          <w:color w:val="000000"/>
          <w:sz w:val="24"/>
          <w:szCs w:val="24"/>
          <w:lang w:val="en-US"/>
        </w:rPr>
        <w:t>.</w:t>
      </w:r>
      <w:r w:rsidR="00970C75" w:rsidRPr="006F7FA3">
        <w:rPr>
          <w:rFonts w:cs="Times New Roman"/>
          <w:sz w:val="24"/>
          <w:szCs w:val="24"/>
        </w:rPr>
        <w:t xml:space="preserve"> </w:t>
      </w:r>
      <w:r w:rsidR="00970C75" w:rsidRPr="006F7FA3">
        <w:rPr>
          <w:rFonts w:cs="Times New Roman"/>
          <w:color w:val="000000"/>
          <w:sz w:val="24"/>
          <w:szCs w:val="24"/>
          <w:lang w:val="en-US"/>
        </w:rPr>
        <w:t xml:space="preserve">Interviewees in all three locations provided analogous accounts of police targeting </w:t>
      </w:r>
      <w:r w:rsidR="00970C75" w:rsidRPr="006F7FA3">
        <w:rPr>
          <w:rFonts w:cs="Times New Roman"/>
          <w:i/>
          <w:color w:val="000000"/>
          <w:sz w:val="24"/>
          <w:szCs w:val="24"/>
          <w:lang w:val="en-US"/>
        </w:rPr>
        <w:t>visible</w:t>
      </w:r>
      <w:r w:rsidR="00970C75" w:rsidRPr="006F7FA3">
        <w:rPr>
          <w:rFonts w:cs="Times New Roman"/>
          <w:color w:val="000000"/>
          <w:sz w:val="24"/>
          <w:szCs w:val="24"/>
          <w:lang w:val="en-US"/>
        </w:rPr>
        <w:t xml:space="preserve"> local users, runners and use</w:t>
      </w:r>
      <w:r w:rsidR="00B27744" w:rsidRPr="006F7FA3">
        <w:rPr>
          <w:rFonts w:cs="Times New Roman"/>
          <w:color w:val="000000"/>
          <w:sz w:val="24"/>
          <w:szCs w:val="24"/>
          <w:lang w:val="en-US"/>
        </w:rPr>
        <w:t>r-dealers. R</w:t>
      </w:r>
      <w:r w:rsidR="00970C75" w:rsidRPr="006F7FA3">
        <w:rPr>
          <w:rFonts w:cs="Times New Roman"/>
          <w:color w:val="000000"/>
          <w:sz w:val="24"/>
          <w:szCs w:val="24"/>
          <w:lang w:val="en-US"/>
        </w:rPr>
        <w:t>espondents</w:t>
      </w:r>
      <w:r w:rsidR="00B27744" w:rsidRPr="006F7FA3">
        <w:rPr>
          <w:rFonts w:cs="Times New Roman"/>
          <w:color w:val="000000"/>
          <w:sz w:val="24"/>
          <w:szCs w:val="24"/>
          <w:lang w:val="en-US"/>
        </w:rPr>
        <w:t xml:space="preserve"> indicated</w:t>
      </w:r>
      <w:r w:rsidR="00970C75" w:rsidRPr="006F7FA3">
        <w:rPr>
          <w:rFonts w:cs="Times New Roman"/>
          <w:color w:val="000000"/>
          <w:sz w:val="24"/>
          <w:szCs w:val="24"/>
          <w:lang w:val="en-US"/>
        </w:rPr>
        <w:t xml:space="preserve"> that typically, rough sleepers, known drug users (often with a track record of acquisitive offences), and Big Issue sellers</w:t>
      </w:r>
      <w:r w:rsidR="001B1681" w:rsidRPr="006F7FA3">
        <w:rPr>
          <w:rFonts w:cs="Times New Roman"/>
          <w:color w:val="000000"/>
          <w:sz w:val="24"/>
          <w:szCs w:val="24"/>
          <w:lang w:val="en-US"/>
        </w:rPr>
        <w:t xml:space="preserve"> (an independent magazine sold on the streets by homeless, </w:t>
      </w:r>
      <w:proofErr w:type="spellStart"/>
      <w:r w:rsidR="001B1681" w:rsidRPr="006F7FA3">
        <w:rPr>
          <w:rFonts w:cs="Times New Roman"/>
          <w:color w:val="000000"/>
          <w:sz w:val="24"/>
          <w:szCs w:val="24"/>
          <w:lang w:val="en-US"/>
        </w:rPr>
        <w:t>marginalised</w:t>
      </w:r>
      <w:proofErr w:type="spellEnd"/>
      <w:r w:rsidR="001B1681" w:rsidRPr="006F7FA3">
        <w:rPr>
          <w:rFonts w:cs="Times New Roman"/>
          <w:color w:val="000000"/>
          <w:sz w:val="24"/>
          <w:szCs w:val="24"/>
          <w:lang w:val="en-US"/>
        </w:rPr>
        <w:t xml:space="preserve"> or disadvantaged people)</w:t>
      </w:r>
      <w:r w:rsidR="00970C75" w:rsidRPr="006F7FA3">
        <w:rPr>
          <w:rFonts w:cs="Times New Roman"/>
          <w:color w:val="000000"/>
          <w:sz w:val="24"/>
          <w:szCs w:val="24"/>
          <w:lang w:val="en-US"/>
        </w:rPr>
        <w:t xml:space="preserve"> were commonly approached by undercover officers as they were believed either to use </w:t>
      </w:r>
      <w:r w:rsidR="0020404F" w:rsidRPr="006F7FA3">
        <w:rPr>
          <w:rFonts w:cs="Times New Roman"/>
          <w:color w:val="000000"/>
          <w:sz w:val="24"/>
          <w:szCs w:val="24"/>
          <w:lang w:val="en-US"/>
        </w:rPr>
        <w:t xml:space="preserve">drugs </w:t>
      </w:r>
      <w:r w:rsidR="00970C75" w:rsidRPr="006F7FA3">
        <w:rPr>
          <w:rFonts w:cs="Times New Roman"/>
          <w:color w:val="000000"/>
          <w:sz w:val="24"/>
          <w:szCs w:val="24"/>
          <w:lang w:val="en-US"/>
        </w:rPr>
        <w:t>themselves</w:t>
      </w:r>
      <w:r w:rsidR="0020404F" w:rsidRPr="006F7FA3">
        <w:rPr>
          <w:rFonts w:cs="Times New Roman"/>
          <w:color w:val="000000"/>
          <w:sz w:val="24"/>
          <w:szCs w:val="24"/>
          <w:lang w:val="en-US"/>
        </w:rPr>
        <w:t>,</w:t>
      </w:r>
      <w:r w:rsidR="00970C75" w:rsidRPr="006F7FA3">
        <w:rPr>
          <w:rFonts w:cs="Times New Roman"/>
          <w:color w:val="000000"/>
          <w:sz w:val="24"/>
          <w:szCs w:val="24"/>
          <w:lang w:val="en-US"/>
        </w:rPr>
        <w:t xml:space="preserve"> or be capable of gaining acc</w:t>
      </w:r>
      <w:r w:rsidR="00597ECB" w:rsidRPr="006F7FA3">
        <w:rPr>
          <w:rFonts w:cs="Times New Roman"/>
          <w:color w:val="000000"/>
          <w:sz w:val="24"/>
          <w:szCs w:val="24"/>
          <w:lang w:val="en-US"/>
        </w:rPr>
        <w:t>ess to heroin and crack cocaine:</w:t>
      </w:r>
      <w:r w:rsidR="00970C75" w:rsidRPr="006F7FA3">
        <w:rPr>
          <w:rFonts w:cs="Times New Roman"/>
          <w:color w:val="000000"/>
          <w:sz w:val="24"/>
          <w:szCs w:val="24"/>
          <w:lang w:val="en-US"/>
        </w:rPr>
        <w:t xml:space="preserve">  </w:t>
      </w:r>
    </w:p>
    <w:p w14:paraId="60BFC090" w14:textId="3B4F71AC" w:rsidR="00970C75" w:rsidRPr="006F7FA3" w:rsidRDefault="00E30DB2" w:rsidP="00970C75">
      <w:pPr>
        <w:spacing w:line="240" w:lineRule="auto"/>
        <w:ind w:left="675"/>
        <w:jc w:val="both"/>
        <w:rPr>
          <w:rFonts w:cs="Times New Roman"/>
          <w:bCs/>
          <w:sz w:val="24"/>
          <w:szCs w:val="24"/>
        </w:rPr>
      </w:pPr>
      <w:r w:rsidRPr="006F7FA3">
        <w:rPr>
          <w:rFonts w:cs="Times New Roman"/>
          <w:bCs/>
          <w:sz w:val="24"/>
          <w:szCs w:val="24"/>
        </w:rPr>
        <w:t>T</w:t>
      </w:r>
      <w:r w:rsidR="00970C75" w:rsidRPr="006F7FA3">
        <w:rPr>
          <w:rFonts w:cs="Times New Roman"/>
          <w:bCs/>
          <w:sz w:val="24"/>
          <w:szCs w:val="24"/>
        </w:rPr>
        <w:t xml:space="preserve">hese coppers they used to go up to people doing the Big Issue because they're desperate, they're trying to get money to get their fix and they say </w:t>
      </w:r>
      <w:r w:rsidR="00EC25AE" w:rsidRPr="006F7FA3">
        <w:rPr>
          <w:rFonts w:cs="Times New Roman"/>
          <w:bCs/>
          <w:sz w:val="24"/>
          <w:szCs w:val="24"/>
        </w:rPr>
        <w:t>“</w:t>
      </w:r>
      <w:r w:rsidR="00970C75" w:rsidRPr="006F7FA3">
        <w:rPr>
          <w:rFonts w:cs="Times New Roman"/>
          <w:bCs/>
          <w:sz w:val="24"/>
          <w:szCs w:val="24"/>
        </w:rPr>
        <w:t>I'll buy you bag if you go and get me one</w:t>
      </w:r>
      <w:r w:rsidR="00EC25AE" w:rsidRPr="006F7FA3">
        <w:rPr>
          <w:rFonts w:cs="Times New Roman"/>
          <w:bCs/>
          <w:sz w:val="24"/>
          <w:szCs w:val="24"/>
        </w:rPr>
        <w:t>”</w:t>
      </w:r>
      <w:r w:rsidR="00141BE5" w:rsidRPr="006F7FA3">
        <w:rPr>
          <w:rFonts w:cs="Times New Roman"/>
          <w:bCs/>
          <w:sz w:val="24"/>
          <w:szCs w:val="24"/>
        </w:rPr>
        <w:t xml:space="preserve"> and that's how they trick them.</w:t>
      </w:r>
    </w:p>
    <w:p w14:paraId="374B3186" w14:textId="77777777" w:rsidR="00970C75" w:rsidRPr="006F7FA3" w:rsidRDefault="00B03F93" w:rsidP="00970C75">
      <w:pPr>
        <w:spacing w:line="240" w:lineRule="auto"/>
        <w:ind w:firstLine="675"/>
        <w:jc w:val="both"/>
        <w:rPr>
          <w:rFonts w:cs="Times New Roman"/>
          <w:sz w:val="24"/>
          <w:szCs w:val="24"/>
        </w:rPr>
      </w:pPr>
      <w:r w:rsidRPr="006F7FA3">
        <w:rPr>
          <w:rFonts w:cs="Times New Roman"/>
          <w:sz w:val="24"/>
          <w:szCs w:val="24"/>
        </w:rPr>
        <w:t>Jake (</w:t>
      </w:r>
      <w:r w:rsidR="00C71051" w:rsidRPr="006F7FA3">
        <w:rPr>
          <w:rFonts w:cs="Times New Roman"/>
          <w:sz w:val="24"/>
          <w:szCs w:val="24"/>
        </w:rPr>
        <w:t>35), heroin and crack user, Plym</w:t>
      </w:r>
      <w:r w:rsidRPr="006F7FA3">
        <w:rPr>
          <w:rFonts w:cs="Times New Roman"/>
          <w:sz w:val="24"/>
          <w:szCs w:val="24"/>
        </w:rPr>
        <w:t>outh</w:t>
      </w:r>
    </w:p>
    <w:p w14:paraId="5AB7BA05" w14:textId="5F0EEB95" w:rsidR="00970C75" w:rsidRPr="006F7FA3" w:rsidRDefault="00970C75" w:rsidP="00970C75">
      <w:pPr>
        <w:spacing w:line="360" w:lineRule="auto"/>
        <w:jc w:val="both"/>
        <w:rPr>
          <w:rFonts w:cs="Times New Roman"/>
          <w:sz w:val="24"/>
          <w:szCs w:val="24"/>
        </w:rPr>
      </w:pPr>
      <w:r w:rsidRPr="006F7FA3">
        <w:rPr>
          <w:rFonts w:cs="Times New Roman"/>
          <w:sz w:val="24"/>
          <w:szCs w:val="24"/>
        </w:rPr>
        <w:t xml:space="preserve">It is </w:t>
      </w:r>
      <w:r w:rsidR="00EC25AE" w:rsidRPr="006F7FA3">
        <w:rPr>
          <w:rFonts w:cs="Times New Roman"/>
          <w:sz w:val="24"/>
          <w:szCs w:val="24"/>
        </w:rPr>
        <w:t>improbable</w:t>
      </w:r>
      <w:r w:rsidRPr="006F7FA3">
        <w:rPr>
          <w:rFonts w:cs="Times New Roman"/>
          <w:sz w:val="24"/>
          <w:szCs w:val="24"/>
        </w:rPr>
        <w:t xml:space="preserve"> that a genuine, non-drug using commercially orientated seller would be enticed by such an approach and non-drug using runners will be less obviously detectable. The bulk of people likely approached in this manner in an area such as Southend</w:t>
      </w:r>
      <w:r w:rsidR="00746284" w:rsidRPr="006F7FA3">
        <w:rPr>
          <w:rFonts w:cs="Times New Roman"/>
          <w:sz w:val="24"/>
          <w:szCs w:val="24"/>
        </w:rPr>
        <w:t>-on-Sea</w:t>
      </w:r>
      <w:r w:rsidRPr="006F7FA3">
        <w:rPr>
          <w:rFonts w:cs="Times New Roman"/>
          <w:sz w:val="24"/>
          <w:szCs w:val="24"/>
        </w:rPr>
        <w:t xml:space="preserve"> </w:t>
      </w:r>
      <w:r w:rsidR="002C36F0" w:rsidRPr="006F7FA3">
        <w:rPr>
          <w:rFonts w:cs="Times New Roman"/>
          <w:sz w:val="24"/>
          <w:szCs w:val="24"/>
        </w:rPr>
        <w:t xml:space="preserve">or </w:t>
      </w:r>
      <w:r w:rsidRPr="006F7FA3">
        <w:rPr>
          <w:rFonts w:cs="Times New Roman"/>
          <w:sz w:val="24"/>
          <w:szCs w:val="24"/>
        </w:rPr>
        <w:lastRenderedPageBreak/>
        <w:t xml:space="preserve">Plymouth where most sales are through commercial dealers (or their runners) will therefore be visible users hanging around the streets in known areas where users congregate. One drug user in Plymouth described an encounter with two individuals he believed to be undercover officers on the day of his interview:  </w:t>
      </w:r>
    </w:p>
    <w:p w14:paraId="4979F770" w14:textId="60C640B7" w:rsidR="00B1442A" w:rsidRPr="006F7FA3" w:rsidRDefault="00970C75" w:rsidP="00B1442A">
      <w:pPr>
        <w:tabs>
          <w:tab w:val="left" w:pos="675"/>
        </w:tabs>
        <w:spacing w:line="240" w:lineRule="auto"/>
        <w:ind w:left="675"/>
        <w:rPr>
          <w:rFonts w:cs="Times New Roman"/>
          <w:sz w:val="24"/>
          <w:szCs w:val="24"/>
        </w:rPr>
      </w:pPr>
      <w:r w:rsidRPr="006F7FA3">
        <w:rPr>
          <w:rFonts w:cs="Times New Roman"/>
          <w:sz w:val="24"/>
          <w:szCs w:val="24"/>
        </w:rPr>
        <w:t>I had two of them today, “Oh do you know where Callum lives?” Like “</w:t>
      </w:r>
      <w:r w:rsidR="00B1442A" w:rsidRPr="006F7FA3">
        <w:rPr>
          <w:rFonts w:cs="Times New Roman"/>
          <w:sz w:val="24"/>
          <w:szCs w:val="24"/>
        </w:rPr>
        <w:t xml:space="preserve">Do you know </w:t>
      </w:r>
      <w:r w:rsidR="003B3CEC" w:rsidRPr="006F7FA3">
        <w:rPr>
          <w:rFonts w:cs="Times New Roman"/>
          <w:sz w:val="24"/>
          <w:szCs w:val="24"/>
        </w:rPr>
        <w:t xml:space="preserve">where </w:t>
      </w:r>
      <w:r w:rsidRPr="006F7FA3">
        <w:rPr>
          <w:rFonts w:cs="Times New Roman"/>
          <w:sz w:val="24"/>
          <w:szCs w:val="24"/>
        </w:rPr>
        <w:t>Callum lives?” And I was like, “No.” They was like, “Can you score</w:t>
      </w:r>
      <w:r w:rsidR="00B1442A" w:rsidRPr="006F7FA3">
        <w:rPr>
          <w:rFonts w:cs="Times New Roman"/>
          <w:sz w:val="24"/>
          <w:szCs w:val="24"/>
        </w:rPr>
        <w:t xml:space="preserve"> for us?” And I was like, “</w:t>
      </w:r>
      <w:proofErr w:type="gramStart"/>
      <w:r w:rsidR="00B1442A" w:rsidRPr="006F7FA3">
        <w:rPr>
          <w:rFonts w:cs="Times New Roman"/>
          <w:sz w:val="24"/>
          <w:szCs w:val="24"/>
        </w:rPr>
        <w:t>No.”</w:t>
      </w:r>
      <w:r w:rsidR="003B3CEC" w:rsidRPr="006F7FA3">
        <w:rPr>
          <w:rFonts w:cs="Times New Roman"/>
          <w:sz w:val="24"/>
          <w:szCs w:val="24"/>
        </w:rPr>
        <w:t>…</w:t>
      </w:r>
      <w:proofErr w:type="gramEnd"/>
      <w:r w:rsidR="00E12718" w:rsidRPr="006F7FA3">
        <w:rPr>
          <w:rFonts w:cs="Times New Roman"/>
          <w:sz w:val="24"/>
          <w:szCs w:val="24"/>
        </w:rPr>
        <w:t xml:space="preserve"> and then they asked, “c</w:t>
      </w:r>
      <w:r w:rsidR="00D33A91" w:rsidRPr="006F7FA3">
        <w:rPr>
          <w:rFonts w:cs="Times New Roman"/>
          <w:sz w:val="24"/>
          <w:szCs w:val="24"/>
        </w:rPr>
        <w:t>an</w:t>
      </w:r>
      <w:r w:rsidRPr="006F7FA3">
        <w:rPr>
          <w:rFonts w:cs="Times New Roman"/>
          <w:sz w:val="24"/>
          <w:szCs w:val="24"/>
        </w:rPr>
        <w:t xml:space="preserve"> you score for us, we’re really ill?” And like they were pretending they were ill; they were like just scruffy and stuff… </w:t>
      </w:r>
      <w:r w:rsidR="002F4EF6" w:rsidRPr="006F7FA3">
        <w:rPr>
          <w:rFonts w:cs="Times New Roman"/>
          <w:sz w:val="24"/>
          <w:szCs w:val="24"/>
        </w:rPr>
        <w:t>Pathetic,</w:t>
      </w:r>
      <w:r w:rsidRPr="006F7FA3">
        <w:rPr>
          <w:rFonts w:cs="Times New Roman"/>
          <w:sz w:val="24"/>
          <w:szCs w:val="24"/>
        </w:rPr>
        <w:t xml:space="preserve"> isn’t it?</w:t>
      </w:r>
    </w:p>
    <w:p w14:paraId="302717DB" w14:textId="597AAC1F" w:rsidR="00970C75" w:rsidRPr="006F7FA3" w:rsidRDefault="00D33A91" w:rsidP="00BB77B0">
      <w:pPr>
        <w:spacing w:line="240" w:lineRule="auto"/>
        <w:ind w:left="720"/>
        <w:jc w:val="both"/>
        <w:rPr>
          <w:rFonts w:cs="Times New Roman"/>
          <w:sz w:val="24"/>
          <w:szCs w:val="24"/>
        </w:rPr>
      </w:pPr>
      <w:r w:rsidRPr="006F7FA3">
        <w:rPr>
          <w:rFonts w:cs="Times New Roman"/>
          <w:sz w:val="24"/>
          <w:szCs w:val="24"/>
        </w:rPr>
        <w:t>Sam (25)</w:t>
      </w:r>
      <w:r w:rsidR="007C4F26" w:rsidRPr="006F7FA3">
        <w:rPr>
          <w:rFonts w:cs="Times New Roman"/>
          <w:sz w:val="24"/>
          <w:szCs w:val="24"/>
        </w:rPr>
        <w:t>,</w:t>
      </w:r>
      <w:r w:rsidR="00DB7543" w:rsidRPr="006F7FA3">
        <w:rPr>
          <w:rFonts w:cs="Times New Roman"/>
          <w:sz w:val="24"/>
          <w:szCs w:val="24"/>
        </w:rPr>
        <w:t xml:space="preserve"> heroin and c</w:t>
      </w:r>
      <w:r w:rsidRPr="006F7FA3">
        <w:rPr>
          <w:rFonts w:cs="Times New Roman"/>
          <w:sz w:val="24"/>
          <w:szCs w:val="24"/>
        </w:rPr>
        <w:t>rack user, Plymouth.</w:t>
      </w:r>
    </w:p>
    <w:p w14:paraId="66CAF71C" w14:textId="40F69799" w:rsidR="00970C75" w:rsidRPr="006F7FA3" w:rsidRDefault="00970C75" w:rsidP="00970C75">
      <w:pPr>
        <w:spacing w:line="360" w:lineRule="auto"/>
        <w:jc w:val="both"/>
        <w:rPr>
          <w:rFonts w:cs="Times New Roman"/>
          <w:sz w:val="24"/>
          <w:szCs w:val="24"/>
        </w:rPr>
      </w:pPr>
      <w:r w:rsidRPr="006F7FA3">
        <w:rPr>
          <w:rFonts w:cs="Times New Roman"/>
          <w:sz w:val="24"/>
          <w:szCs w:val="24"/>
        </w:rPr>
        <w:t>In Southend</w:t>
      </w:r>
      <w:r w:rsidR="00F064A2" w:rsidRPr="006F7FA3">
        <w:rPr>
          <w:rFonts w:cs="Times New Roman"/>
          <w:sz w:val="24"/>
          <w:szCs w:val="24"/>
        </w:rPr>
        <w:t>-on-Sea</w:t>
      </w:r>
      <w:r w:rsidRPr="006F7FA3">
        <w:rPr>
          <w:rFonts w:cs="Times New Roman"/>
          <w:sz w:val="24"/>
          <w:szCs w:val="24"/>
        </w:rPr>
        <w:t xml:space="preserve"> and Plymouth, undercover operations and test purchases had resulted in large numbers of street users and sellers being arrested in</w:t>
      </w:r>
      <w:r w:rsidR="002C36F0" w:rsidRPr="006F7FA3">
        <w:rPr>
          <w:rFonts w:cs="Times New Roman"/>
          <w:sz w:val="24"/>
          <w:szCs w:val="24"/>
        </w:rPr>
        <w:t xml:space="preserve"> undercover </w:t>
      </w:r>
      <w:r w:rsidR="0020404F" w:rsidRPr="006F7FA3">
        <w:rPr>
          <w:rFonts w:cs="Times New Roman"/>
          <w:sz w:val="24"/>
          <w:szCs w:val="24"/>
        </w:rPr>
        <w:t>swee</w:t>
      </w:r>
      <w:r w:rsidR="002C36F0" w:rsidRPr="006F7FA3">
        <w:rPr>
          <w:rFonts w:cs="Times New Roman"/>
          <w:sz w:val="24"/>
          <w:szCs w:val="24"/>
        </w:rPr>
        <w:t>ps</w:t>
      </w:r>
      <w:r w:rsidR="004675AB" w:rsidRPr="006F7FA3">
        <w:rPr>
          <w:rFonts w:cs="Times New Roman"/>
          <w:sz w:val="24"/>
          <w:szCs w:val="24"/>
        </w:rPr>
        <w:t xml:space="preserve"> and stings</w:t>
      </w:r>
      <w:r w:rsidRPr="006F7FA3">
        <w:rPr>
          <w:rFonts w:cs="Times New Roman"/>
          <w:sz w:val="24"/>
          <w:szCs w:val="24"/>
        </w:rPr>
        <w:t xml:space="preserve">. Highlighting the willingness of local users and runners to engage in small opportunistic acts of supply as a means of funding their habit, an interviewee from Southend explains how many fellow </w:t>
      </w:r>
      <w:r w:rsidR="00D33A91" w:rsidRPr="006F7FA3">
        <w:rPr>
          <w:rFonts w:cs="Times New Roman"/>
          <w:sz w:val="24"/>
          <w:szCs w:val="24"/>
        </w:rPr>
        <w:t>drug users and low-</w:t>
      </w:r>
      <w:r w:rsidRPr="006F7FA3">
        <w:rPr>
          <w:rFonts w:cs="Times New Roman"/>
          <w:sz w:val="24"/>
          <w:szCs w:val="24"/>
        </w:rPr>
        <w:t>level suppliers were drawn into undercover test purchase operations:</w:t>
      </w:r>
    </w:p>
    <w:p w14:paraId="1376E31D" w14:textId="5251B213" w:rsidR="004675AB" w:rsidRPr="006F7FA3" w:rsidRDefault="00970C75" w:rsidP="00970C75">
      <w:pPr>
        <w:spacing w:line="240" w:lineRule="auto"/>
        <w:ind w:left="720"/>
        <w:jc w:val="both"/>
        <w:rPr>
          <w:rFonts w:cs="Times New Roman"/>
          <w:sz w:val="24"/>
          <w:szCs w:val="24"/>
        </w:rPr>
      </w:pPr>
      <w:r w:rsidRPr="006F7FA3">
        <w:rPr>
          <w:rFonts w:cs="Times New Roman"/>
          <w:sz w:val="24"/>
          <w:szCs w:val="24"/>
        </w:rPr>
        <w:t xml:space="preserve">… I mean the police have just finished like an undercover operation; there’re quite a lot of people in Chelmsford Prison at the moment, pending further charges, to go in front of the court, for actually getting drugs and selling them to the police.  Not actually being </w:t>
      </w:r>
      <w:r w:rsidRPr="006F7FA3">
        <w:rPr>
          <w:rFonts w:cs="Times New Roman"/>
          <w:i/>
          <w:sz w:val="24"/>
          <w:szCs w:val="24"/>
        </w:rPr>
        <w:t>the dealers</w:t>
      </w:r>
      <w:r w:rsidRPr="006F7FA3">
        <w:rPr>
          <w:rFonts w:cs="Times New Roman"/>
          <w:sz w:val="24"/>
          <w:szCs w:val="24"/>
        </w:rPr>
        <w:t>, but being the sort of middl</w:t>
      </w:r>
      <w:r w:rsidR="009164C1" w:rsidRPr="006F7FA3">
        <w:rPr>
          <w:rFonts w:cs="Times New Roman"/>
          <w:sz w:val="24"/>
          <w:szCs w:val="24"/>
        </w:rPr>
        <w:t>e man</w:t>
      </w:r>
      <w:r w:rsidRPr="006F7FA3">
        <w:rPr>
          <w:rFonts w:cs="Times New Roman"/>
          <w:sz w:val="24"/>
          <w:szCs w:val="24"/>
        </w:rPr>
        <w:t xml:space="preserve"> where they’ve come along, the police undercover </w:t>
      </w:r>
      <w:r w:rsidR="00E443B9" w:rsidRPr="006F7FA3">
        <w:rPr>
          <w:rFonts w:cs="Times New Roman"/>
          <w:sz w:val="24"/>
          <w:szCs w:val="24"/>
        </w:rPr>
        <w:t>has</w:t>
      </w:r>
      <w:r w:rsidRPr="006F7FA3">
        <w:rPr>
          <w:rFonts w:cs="Times New Roman"/>
          <w:sz w:val="24"/>
          <w:szCs w:val="24"/>
        </w:rPr>
        <w:t xml:space="preserve"> come along, and said, ‘Oh, can you get us a bit of crack, mate?’  And they’re thinking, ‘Oh, I might be able to make a bit of crack myself, like a couple of pipes, or make a quick £10.’  ‘Yeah, I can get you some crack.’ Get it?  And then what the police have been doing is saying to them, ‘Well, here you are, look, you can use my phone, I’</w:t>
      </w:r>
      <w:r w:rsidR="00D57A37" w:rsidRPr="006F7FA3">
        <w:rPr>
          <w:rFonts w:cs="Times New Roman"/>
          <w:sz w:val="24"/>
          <w:szCs w:val="24"/>
        </w:rPr>
        <w:t>ve got plenty of credit on it…</w:t>
      </w:r>
      <w:r w:rsidRPr="006F7FA3">
        <w:rPr>
          <w:rFonts w:cs="Times New Roman"/>
          <w:sz w:val="24"/>
          <w:szCs w:val="24"/>
        </w:rPr>
        <w:t>And then that’s how they’re all getting busted.</w:t>
      </w:r>
    </w:p>
    <w:p w14:paraId="52F37F43" w14:textId="38047C9B" w:rsidR="00970C75" w:rsidRPr="006F7FA3" w:rsidRDefault="00D33A91" w:rsidP="003A660A">
      <w:pPr>
        <w:spacing w:line="240" w:lineRule="auto"/>
        <w:ind w:left="720"/>
        <w:rPr>
          <w:rFonts w:cs="Times New Roman"/>
          <w:sz w:val="24"/>
          <w:szCs w:val="24"/>
        </w:rPr>
      </w:pPr>
      <w:r w:rsidRPr="006F7FA3">
        <w:rPr>
          <w:rFonts w:cs="Times New Roman"/>
          <w:sz w:val="24"/>
          <w:szCs w:val="24"/>
        </w:rPr>
        <w:t>Geoff (51)</w:t>
      </w:r>
      <w:r w:rsidR="007C4F26" w:rsidRPr="006F7FA3">
        <w:rPr>
          <w:rFonts w:cs="Times New Roman"/>
          <w:sz w:val="24"/>
          <w:szCs w:val="24"/>
        </w:rPr>
        <w:t>,</w:t>
      </w:r>
      <w:r w:rsidRPr="006F7FA3">
        <w:rPr>
          <w:rFonts w:cs="Times New Roman"/>
          <w:sz w:val="24"/>
          <w:szCs w:val="24"/>
        </w:rPr>
        <w:t xml:space="preserve"> heroin and c</w:t>
      </w:r>
      <w:r w:rsidR="00C91DA3" w:rsidRPr="006F7FA3">
        <w:rPr>
          <w:rFonts w:cs="Times New Roman"/>
          <w:sz w:val="24"/>
          <w:szCs w:val="24"/>
        </w:rPr>
        <w:t>rack u</w:t>
      </w:r>
      <w:r w:rsidR="004B7318" w:rsidRPr="006F7FA3">
        <w:rPr>
          <w:rFonts w:cs="Times New Roman"/>
          <w:sz w:val="24"/>
          <w:szCs w:val="24"/>
        </w:rPr>
        <w:t>ser</w:t>
      </w:r>
      <w:r w:rsidRPr="006F7FA3">
        <w:rPr>
          <w:rFonts w:cs="Times New Roman"/>
          <w:sz w:val="24"/>
          <w:szCs w:val="24"/>
        </w:rPr>
        <w:t>, Southend-on-Sea.</w:t>
      </w:r>
      <w:r w:rsidR="004675AB" w:rsidRPr="006F7FA3">
        <w:rPr>
          <w:rFonts w:cs="Times New Roman"/>
          <w:sz w:val="24"/>
          <w:szCs w:val="24"/>
        </w:rPr>
        <w:t xml:space="preserve"> </w:t>
      </w:r>
      <w:r w:rsidR="00970C75" w:rsidRPr="006F7FA3">
        <w:rPr>
          <w:rFonts w:cs="Times New Roman"/>
          <w:sz w:val="24"/>
          <w:szCs w:val="24"/>
        </w:rPr>
        <w:t xml:space="preserve">  </w:t>
      </w:r>
      <w:r w:rsidR="00970C75" w:rsidRPr="006F7FA3">
        <w:rPr>
          <w:rFonts w:eastAsia="MingLiU" w:cs="Times New Roman"/>
          <w:sz w:val="24"/>
          <w:szCs w:val="24"/>
        </w:rPr>
        <w:br/>
      </w:r>
    </w:p>
    <w:p w14:paraId="1E3A58A4" w14:textId="2EC7E3F1" w:rsidR="003B2D4C" w:rsidRPr="006F7FA3" w:rsidRDefault="00E03F8C" w:rsidP="003B2D4C">
      <w:pPr>
        <w:spacing w:line="360" w:lineRule="auto"/>
        <w:jc w:val="both"/>
        <w:rPr>
          <w:rFonts w:cs="Times New Roman"/>
          <w:sz w:val="24"/>
          <w:szCs w:val="24"/>
        </w:rPr>
      </w:pPr>
      <w:r w:rsidRPr="006F7FA3">
        <w:rPr>
          <w:rFonts w:cs="Times New Roman"/>
          <w:sz w:val="24"/>
          <w:szCs w:val="24"/>
        </w:rPr>
        <w:t>I</w:t>
      </w:r>
      <w:r w:rsidR="00970C75" w:rsidRPr="006F7FA3">
        <w:rPr>
          <w:rFonts w:cs="Times New Roman"/>
          <w:sz w:val="24"/>
          <w:szCs w:val="24"/>
        </w:rPr>
        <w:t xml:space="preserve">n research based </w:t>
      </w:r>
      <w:r w:rsidRPr="006F7FA3">
        <w:rPr>
          <w:rFonts w:cs="Times New Roman"/>
          <w:sz w:val="24"/>
          <w:szCs w:val="24"/>
        </w:rPr>
        <w:t xml:space="preserve">with user-dealers elsewhere </w:t>
      </w:r>
      <w:r w:rsidR="00970C75" w:rsidRPr="006F7FA3">
        <w:rPr>
          <w:rFonts w:cs="Times New Roman"/>
          <w:sz w:val="24"/>
          <w:szCs w:val="24"/>
        </w:rPr>
        <w:t>(see</w:t>
      </w:r>
      <w:r w:rsidR="00E443B9" w:rsidRPr="006F7FA3">
        <w:rPr>
          <w:rFonts w:cs="Times New Roman"/>
          <w:sz w:val="24"/>
          <w:szCs w:val="24"/>
        </w:rPr>
        <w:t xml:space="preserve"> Moyle and Coomber, 2015</w:t>
      </w:r>
      <w:r w:rsidR="00970C75" w:rsidRPr="006F7FA3">
        <w:rPr>
          <w:rFonts w:cs="Times New Roman"/>
          <w:sz w:val="24"/>
          <w:szCs w:val="24"/>
        </w:rPr>
        <w:t xml:space="preserve">), we suggest that, when given the opportunity, heroin and crack cocaine users often choose involvement in small-scale dealing as an alternative to what they perceive to be more harmful, morally shameful income generating acquisitive crimes such as shoplifting, burglary and theft. User-dealers suggested that involvement in small acts of supply felt more like an </w:t>
      </w:r>
      <w:r w:rsidR="004675AB" w:rsidRPr="006F7FA3">
        <w:rPr>
          <w:rFonts w:cs="Times New Roman"/>
          <w:sz w:val="24"/>
          <w:szCs w:val="24"/>
        </w:rPr>
        <w:t>‘</w:t>
      </w:r>
      <w:r w:rsidR="00970C75" w:rsidRPr="006F7FA3">
        <w:rPr>
          <w:rFonts w:cs="Times New Roman"/>
          <w:sz w:val="24"/>
          <w:szCs w:val="24"/>
        </w:rPr>
        <w:t>extension</w:t>
      </w:r>
      <w:r w:rsidR="004675AB" w:rsidRPr="006F7FA3">
        <w:rPr>
          <w:rFonts w:cs="Times New Roman"/>
          <w:sz w:val="24"/>
          <w:szCs w:val="24"/>
        </w:rPr>
        <w:t>’</w:t>
      </w:r>
      <w:r w:rsidR="00970C75" w:rsidRPr="006F7FA3">
        <w:rPr>
          <w:rFonts w:cs="Times New Roman"/>
          <w:sz w:val="24"/>
          <w:szCs w:val="24"/>
        </w:rPr>
        <w:t xml:space="preserve"> of their drug use</w:t>
      </w:r>
      <w:r w:rsidR="004675AB" w:rsidRPr="006F7FA3">
        <w:rPr>
          <w:rFonts w:cs="Times New Roman"/>
          <w:sz w:val="24"/>
          <w:szCs w:val="24"/>
        </w:rPr>
        <w:t>,</w:t>
      </w:r>
      <w:r w:rsidR="00970C75" w:rsidRPr="006F7FA3">
        <w:rPr>
          <w:rFonts w:cs="Times New Roman"/>
          <w:sz w:val="24"/>
          <w:szCs w:val="24"/>
        </w:rPr>
        <w:t xml:space="preserve"> and in th</w:t>
      </w:r>
      <w:r w:rsidR="001A1B71" w:rsidRPr="006F7FA3">
        <w:rPr>
          <w:rFonts w:cs="Times New Roman"/>
          <w:sz w:val="24"/>
          <w:szCs w:val="24"/>
        </w:rPr>
        <w:t>is respect, involvement in user-</w:t>
      </w:r>
      <w:r w:rsidR="00970C75" w:rsidRPr="006F7FA3">
        <w:rPr>
          <w:rFonts w:cs="Times New Roman"/>
          <w:sz w:val="24"/>
          <w:szCs w:val="24"/>
        </w:rPr>
        <w:t>dealing provided a convenient, easily access</w:t>
      </w:r>
      <w:r w:rsidR="0020404F" w:rsidRPr="006F7FA3">
        <w:rPr>
          <w:rFonts w:cs="Times New Roman"/>
          <w:sz w:val="24"/>
          <w:szCs w:val="24"/>
        </w:rPr>
        <w:t>ible and ‘instinctive’ option (s</w:t>
      </w:r>
      <w:r w:rsidR="00970C75" w:rsidRPr="006F7FA3">
        <w:rPr>
          <w:rFonts w:cs="Times New Roman"/>
          <w:sz w:val="24"/>
          <w:szCs w:val="24"/>
        </w:rPr>
        <w:t>ee</w:t>
      </w:r>
      <w:r w:rsidR="00B83364" w:rsidRPr="006F7FA3">
        <w:rPr>
          <w:rFonts w:cs="Times New Roman"/>
          <w:sz w:val="24"/>
          <w:szCs w:val="24"/>
        </w:rPr>
        <w:t xml:space="preserve"> Moyle and Coomber, 2016</w:t>
      </w:r>
      <w:r w:rsidR="00970C75" w:rsidRPr="006F7FA3">
        <w:rPr>
          <w:rFonts w:cs="Times New Roman"/>
          <w:sz w:val="24"/>
          <w:szCs w:val="24"/>
        </w:rPr>
        <w:t xml:space="preserve">) to support their </w:t>
      </w:r>
      <w:r w:rsidR="00970C75" w:rsidRPr="006F7FA3">
        <w:rPr>
          <w:rFonts w:cs="Times New Roman"/>
          <w:sz w:val="24"/>
          <w:szCs w:val="24"/>
        </w:rPr>
        <w:lastRenderedPageBreak/>
        <w:t xml:space="preserve">dependency. </w:t>
      </w:r>
      <w:r w:rsidR="003B2D4C" w:rsidRPr="006F7FA3">
        <w:rPr>
          <w:rFonts w:cs="Times New Roman"/>
          <w:sz w:val="24"/>
          <w:szCs w:val="24"/>
        </w:rPr>
        <w:t>To illustrate how all of these factors can effectively combine and lead to problematic outcomes for local drug users, a local online news site covers an illuminating court case of a ‘prostitute drug addict mum’ who was arrested as part of the Operation Bugatti’s undercover sweep in Plymouth</w:t>
      </w:r>
      <w:r w:rsidR="00C575F9" w:rsidRPr="006F7FA3">
        <w:rPr>
          <w:rFonts w:cs="Times New Roman"/>
          <w:sz w:val="24"/>
          <w:szCs w:val="24"/>
        </w:rPr>
        <w:t xml:space="preserve"> (This is Cornwall, 2009a)</w:t>
      </w:r>
      <w:r w:rsidR="003B2D4C" w:rsidRPr="006F7FA3">
        <w:rPr>
          <w:rFonts w:cs="Times New Roman"/>
          <w:sz w:val="24"/>
          <w:szCs w:val="24"/>
        </w:rPr>
        <w:t xml:space="preserve">. </w:t>
      </w:r>
      <w:r w:rsidR="003B2D4C" w:rsidRPr="006F7FA3">
        <w:rPr>
          <w:rFonts w:cs="Times New Roman"/>
          <w:color w:val="303030"/>
          <w:sz w:val="24"/>
          <w:szCs w:val="24"/>
          <w:lang w:val="en-US"/>
        </w:rPr>
        <w:t xml:space="preserve">The defendant, arrested for </w:t>
      </w:r>
      <w:r w:rsidR="004B1656" w:rsidRPr="006F7FA3">
        <w:rPr>
          <w:rFonts w:cs="Times New Roman"/>
          <w:color w:val="303030"/>
          <w:sz w:val="24"/>
          <w:szCs w:val="24"/>
          <w:lang w:val="en-US"/>
        </w:rPr>
        <w:t xml:space="preserve">suppling </w:t>
      </w:r>
      <w:r w:rsidR="003B2D4C" w:rsidRPr="006F7FA3">
        <w:rPr>
          <w:rFonts w:cs="Times New Roman"/>
          <w:color w:val="303030"/>
          <w:sz w:val="24"/>
          <w:szCs w:val="24"/>
          <w:lang w:val="en-US"/>
        </w:rPr>
        <w:t>three £10 bags of heroin weighin</w:t>
      </w:r>
      <w:r w:rsidR="004B1656" w:rsidRPr="006F7FA3">
        <w:rPr>
          <w:rFonts w:cs="Times New Roman"/>
          <w:color w:val="303030"/>
          <w:sz w:val="24"/>
          <w:szCs w:val="24"/>
          <w:lang w:val="en-US"/>
        </w:rPr>
        <w:t>g between 0.144 and 0.160 grams</w:t>
      </w:r>
      <w:r w:rsidR="003B2D4C" w:rsidRPr="006F7FA3">
        <w:rPr>
          <w:rFonts w:cs="Times New Roman"/>
          <w:color w:val="303030"/>
          <w:sz w:val="24"/>
          <w:szCs w:val="24"/>
          <w:lang w:val="en-US"/>
        </w:rPr>
        <w:t xml:space="preserve"> had been addicted to heroin for 15 years and would ordinarily have financed her addiction through sex work. Yet, having been approached at her flat, she had taken the opportunity to arrange deals having being approached by the undercover officers on two separate occasions. </w:t>
      </w:r>
      <w:r w:rsidR="003B2D4C" w:rsidRPr="006F7FA3">
        <w:rPr>
          <w:rFonts w:cs="Times New Roman"/>
          <w:sz w:val="24"/>
          <w:szCs w:val="24"/>
          <w:lang w:val="en-US"/>
        </w:rPr>
        <w:t xml:space="preserve">The Police and Criminal Evidence Act (1984) stipulates that legally, an undercover officer cannot force or </w:t>
      </w:r>
      <w:r w:rsidR="00F901F5" w:rsidRPr="006F7FA3">
        <w:rPr>
          <w:rFonts w:cs="Times New Roman"/>
          <w:sz w:val="24"/>
          <w:szCs w:val="24"/>
          <w:lang w:val="en-US"/>
        </w:rPr>
        <w:t>‘</w:t>
      </w:r>
      <w:r w:rsidR="003B2D4C" w:rsidRPr="006F7FA3">
        <w:rPr>
          <w:rFonts w:cs="Times New Roman"/>
          <w:sz w:val="24"/>
          <w:szCs w:val="24"/>
          <w:lang w:val="en-US"/>
        </w:rPr>
        <w:t>persuade</w:t>
      </w:r>
      <w:r w:rsidR="00F901F5" w:rsidRPr="006F7FA3">
        <w:rPr>
          <w:rFonts w:cs="Times New Roman"/>
          <w:sz w:val="24"/>
          <w:szCs w:val="24"/>
          <w:lang w:val="en-US"/>
        </w:rPr>
        <w:t>’</w:t>
      </w:r>
      <w:r w:rsidR="003B2D4C" w:rsidRPr="006F7FA3">
        <w:rPr>
          <w:rFonts w:cs="Times New Roman"/>
          <w:sz w:val="24"/>
          <w:szCs w:val="24"/>
          <w:lang w:val="en-US"/>
        </w:rPr>
        <w:t xml:space="preserve"> someone to commit an offence and the Court should reject such cases which wouldn’t otherwise have been committed without the officer’s encouragement. However, an undercover officer </w:t>
      </w:r>
      <w:r w:rsidR="003B2D4C" w:rsidRPr="006F7FA3">
        <w:rPr>
          <w:rFonts w:cs="Times New Roman"/>
          <w:i/>
          <w:sz w:val="24"/>
          <w:szCs w:val="24"/>
          <w:lang w:val="en-US"/>
        </w:rPr>
        <w:t xml:space="preserve">is </w:t>
      </w:r>
      <w:r w:rsidR="003B2D4C" w:rsidRPr="006F7FA3">
        <w:rPr>
          <w:rFonts w:cs="Times New Roman"/>
          <w:sz w:val="24"/>
          <w:szCs w:val="24"/>
          <w:lang w:val="en-US"/>
        </w:rPr>
        <w:t xml:space="preserve">allowed to give someone an </w:t>
      </w:r>
      <w:r w:rsidR="003B2D4C" w:rsidRPr="006F7FA3">
        <w:rPr>
          <w:rFonts w:cs="Times New Roman"/>
          <w:i/>
          <w:sz w:val="24"/>
          <w:szCs w:val="24"/>
          <w:lang w:val="en-US"/>
        </w:rPr>
        <w:t xml:space="preserve">opportunity </w:t>
      </w:r>
      <w:r w:rsidR="003B2D4C" w:rsidRPr="006F7FA3">
        <w:rPr>
          <w:rFonts w:cs="Times New Roman"/>
          <w:sz w:val="24"/>
          <w:szCs w:val="24"/>
          <w:lang w:val="en-US"/>
        </w:rPr>
        <w:t xml:space="preserve">to commit an offence by asking them to sell or buy drugs on their behalf. If someone agrees to this and engages in these acts then the law stipulates that this is </w:t>
      </w:r>
      <w:r w:rsidR="003B2D4C" w:rsidRPr="006F7FA3">
        <w:rPr>
          <w:rFonts w:cs="Times New Roman"/>
          <w:i/>
          <w:sz w:val="24"/>
          <w:szCs w:val="24"/>
          <w:lang w:val="en-US"/>
        </w:rPr>
        <w:t>not</w:t>
      </w:r>
      <w:r w:rsidR="003B2D4C" w:rsidRPr="006F7FA3">
        <w:rPr>
          <w:rFonts w:cs="Times New Roman"/>
          <w:sz w:val="24"/>
          <w:szCs w:val="24"/>
          <w:lang w:val="en-US"/>
        </w:rPr>
        <w:t xml:space="preserve"> entrapment (Release, 2016</w:t>
      </w:r>
      <w:r w:rsidR="00BD75E3" w:rsidRPr="006F7FA3">
        <w:rPr>
          <w:rFonts w:cs="Times New Roman"/>
          <w:sz w:val="24"/>
          <w:szCs w:val="24"/>
          <w:lang w:val="en-US"/>
        </w:rPr>
        <w:t>; see also Brooke, 1999</w:t>
      </w:r>
      <w:r w:rsidR="003B2D4C" w:rsidRPr="006F7FA3">
        <w:rPr>
          <w:rFonts w:cs="Times New Roman"/>
          <w:sz w:val="24"/>
          <w:szCs w:val="24"/>
          <w:lang w:val="en-US"/>
        </w:rPr>
        <w:t xml:space="preserve">). </w:t>
      </w:r>
    </w:p>
    <w:p w14:paraId="5F390FEE" w14:textId="77777777" w:rsidR="00396232" w:rsidRPr="006F7FA3" w:rsidRDefault="00396232" w:rsidP="00DC5542">
      <w:pPr>
        <w:spacing w:line="360" w:lineRule="auto"/>
        <w:jc w:val="both"/>
        <w:outlineLvl w:val="0"/>
        <w:rPr>
          <w:rFonts w:cs="Times New Roman"/>
          <w:b/>
          <w:sz w:val="24"/>
          <w:szCs w:val="24"/>
        </w:rPr>
      </w:pPr>
      <w:r w:rsidRPr="006F7FA3">
        <w:rPr>
          <w:rFonts w:cs="Times New Roman"/>
          <w:b/>
          <w:sz w:val="24"/>
          <w:szCs w:val="24"/>
        </w:rPr>
        <w:t xml:space="preserve">Police </w:t>
      </w:r>
      <w:r w:rsidR="00141BE5" w:rsidRPr="006F7FA3">
        <w:rPr>
          <w:rFonts w:cs="Times New Roman"/>
          <w:b/>
          <w:sz w:val="24"/>
          <w:szCs w:val="24"/>
        </w:rPr>
        <w:t xml:space="preserve">Crackdown </w:t>
      </w:r>
      <w:r w:rsidRPr="006F7FA3">
        <w:rPr>
          <w:rFonts w:cs="Times New Roman"/>
          <w:b/>
          <w:sz w:val="24"/>
          <w:szCs w:val="24"/>
        </w:rPr>
        <w:t>Operations as Sweeping ‘Low Hanging Fruit’</w:t>
      </w:r>
    </w:p>
    <w:p w14:paraId="2B24FDAC" w14:textId="540EA1DE" w:rsidR="00327203" w:rsidRPr="006F7FA3" w:rsidRDefault="00DA1F70" w:rsidP="00DC5542">
      <w:pPr>
        <w:spacing w:line="360" w:lineRule="auto"/>
        <w:jc w:val="both"/>
        <w:outlineLvl w:val="0"/>
        <w:rPr>
          <w:rFonts w:cs="Times New Roman"/>
          <w:b/>
          <w:i/>
          <w:sz w:val="24"/>
          <w:szCs w:val="24"/>
        </w:rPr>
      </w:pPr>
      <w:r w:rsidRPr="006F7FA3">
        <w:rPr>
          <w:rFonts w:cs="Times New Roman"/>
          <w:b/>
          <w:i/>
          <w:sz w:val="24"/>
          <w:szCs w:val="24"/>
        </w:rPr>
        <w:t xml:space="preserve">Targets and </w:t>
      </w:r>
      <w:r w:rsidR="00147107" w:rsidRPr="006F7FA3">
        <w:rPr>
          <w:rFonts w:cs="Times New Roman"/>
          <w:b/>
          <w:i/>
          <w:sz w:val="24"/>
          <w:szCs w:val="24"/>
        </w:rPr>
        <w:t>Tactics</w:t>
      </w:r>
    </w:p>
    <w:p w14:paraId="536F6A5B" w14:textId="00EF237B" w:rsidR="00B1442A" w:rsidRPr="006F7FA3" w:rsidRDefault="001917B2" w:rsidP="001A5B34">
      <w:pPr>
        <w:spacing w:line="360" w:lineRule="auto"/>
        <w:jc w:val="both"/>
        <w:rPr>
          <w:rFonts w:cs="Times New Roman"/>
          <w:color w:val="333333"/>
          <w:sz w:val="24"/>
          <w:szCs w:val="24"/>
          <w:lang w:val="en-US"/>
        </w:rPr>
      </w:pPr>
      <w:r w:rsidRPr="006F7FA3">
        <w:rPr>
          <w:rFonts w:eastAsia="Times New Roman" w:cs="Times New Roman"/>
          <w:color w:val="404040"/>
          <w:sz w:val="24"/>
          <w:szCs w:val="24"/>
          <w:shd w:val="clear" w:color="auto" w:fill="FFFFFF"/>
          <w:lang w:val="en-US"/>
        </w:rPr>
        <w:t xml:space="preserve">A recent development in </w:t>
      </w:r>
      <w:r w:rsidR="00746284" w:rsidRPr="006F7FA3">
        <w:rPr>
          <w:rFonts w:eastAsia="Times New Roman" w:cs="Times New Roman"/>
          <w:color w:val="404040"/>
          <w:sz w:val="24"/>
          <w:szCs w:val="24"/>
          <w:shd w:val="clear" w:color="auto" w:fill="FFFFFF"/>
          <w:lang w:val="en-US"/>
        </w:rPr>
        <w:t xml:space="preserve">the </w:t>
      </w:r>
      <w:r w:rsidRPr="006F7FA3">
        <w:rPr>
          <w:rFonts w:eastAsia="Times New Roman" w:cs="Times New Roman"/>
          <w:color w:val="404040"/>
          <w:sz w:val="24"/>
          <w:szCs w:val="24"/>
          <w:shd w:val="clear" w:color="auto" w:fill="FFFFFF"/>
          <w:lang w:val="en-US"/>
        </w:rPr>
        <w:t xml:space="preserve">English </w:t>
      </w:r>
      <w:r w:rsidR="00746284" w:rsidRPr="006F7FA3">
        <w:rPr>
          <w:rFonts w:eastAsia="Times New Roman" w:cs="Times New Roman"/>
          <w:color w:val="404040"/>
          <w:sz w:val="24"/>
          <w:szCs w:val="24"/>
          <w:shd w:val="clear" w:color="auto" w:fill="FFFFFF"/>
          <w:lang w:val="en-US"/>
        </w:rPr>
        <w:t xml:space="preserve">heroin and crack </w:t>
      </w:r>
      <w:r w:rsidRPr="006F7FA3">
        <w:rPr>
          <w:rFonts w:eastAsia="Times New Roman" w:cs="Times New Roman"/>
          <w:color w:val="404040"/>
          <w:sz w:val="24"/>
          <w:szCs w:val="24"/>
          <w:shd w:val="clear" w:color="auto" w:fill="FFFFFF"/>
          <w:lang w:val="en-US"/>
        </w:rPr>
        <w:t>drug market relates to the propensity for drug suppliers –</w:t>
      </w:r>
      <w:r w:rsidR="00746284" w:rsidRPr="006F7FA3">
        <w:rPr>
          <w:rFonts w:eastAsia="Times New Roman" w:cs="Times New Roman"/>
          <w:color w:val="404040"/>
          <w:sz w:val="24"/>
          <w:szCs w:val="24"/>
          <w:shd w:val="clear" w:color="auto" w:fill="FFFFFF"/>
          <w:lang w:val="en-US"/>
        </w:rPr>
        <w:t xml:space="preserve"> often members of </w:t>
      </w:r>
      <w:proofErr w:type="spellStart"/>
      <w:r w:rsidR="00746284" w:rsidRPr="006F7FA3">
        <w:rPr>
          <w:rFonts w:eastAsia="Times New Roman" w:cs="Times New Roman"/>
          <w:color w:val="404040"/>
          <w:sz w:val="24"/>
          <w:szCs w:val="24"/>
          <w:shd w:val="clear" w:color="auto" w:fill="FFFFFF"/>
          <w:lang w:val="en-US"/>
        </w:rPr>
        <w:t>organis</w:t>
      </w:r>
      <w:r w:rsidR="002D3F47" w:rsidRPr="006F7FA3">
        <w:rPr>
          <w:rFonts w:eastAsia="Times New Roman" w:cs="Times New Roman"/>
          <w:color w:val="404040"/>
          <w:sz w:val="24"/>
          <w:szCs w:val="24"/>
          <w:shd w:val="clear" w:color="auto" w:fill="FFFFFF"/>
          <w:lang w:val="en-US"/>
        </w:rPr>
        <w:t>ed</w:t>
      </w:r>
      <w:proofErr w:type="spellEnd"/>
      <w:r w:rsidR="002D3F47" w:rsidRPr="006F7FA3">
        <w:rPr>
          <w:rFonts w:eastAsia="Times New Roman" w:cs="Times New Roman"/>
          <w:color w:val="404040"/>
          <w:sz w:val="24"/>
          <w:szCs w:val="24"/>
          <w:shd w:val="clear" w:color="auto" w:fill="FFFFFF"/>
          <w:lang w:val="en-US"/>
        </w:rPr>
        <w:t xml:space="preserve"> crime</w:t>
      </w:r>
      <w:r w:rsidRPr="006F7FA3">
        <w:rPr>
          <w:rFonts w:eastAsia="Times New Roman" w:cs="Times New Roman"/>
          <w:color w:val="404040"/>
          <w:sz w:val="24"/>
          <w:szCs w:val="24"/>
          <w:shd w:val="clear" w:color="auto" w:fill="FFFFFF"/>
          <w:lang w:val="en-US"/>
        </w:rPr>
        <w:t xml:space="preserve"> groups</w:t>
      </w:r>
      <w:r w:rsidR="002D3F47" w:rsidRPr="006F7FA3">
        <w:rPr>
          <w:rFonts w:eastAsia="Times New Roman" w:cs="Times New Roman"/>
          <w:color w:val="404040"/>
          <w:sz w:val="24"/>
          <w:szCs w:val="24"/>
          <w:shd w:val="clear" w:color="auto" w:fill="FFFFFF"/>
          <w:lang w:val="en-US"/>
        </w:rPr>
        <w:t xml:space="preserve"> (OCG’s)</w:t>
      </w:r>
      <w:r w:rsidR="0084764F" w:rsidRPr="006F7FA3">
        <w:rPr>
          <w:rFonts w:eastAsia="Times New Roman" w:cs="Times New Roman"/>
          <w:color w:val="404040"/>
          <w:sz w:val="24"/>
          <w:szCs w:val="24"/>
          <w:shd w:val="clear" w:color="auto" w:fill="FFFFFF"/>
          <w:lang w:val="en-US"/>
        </w:rPr>
        <w:t xml:space="preserve"> – to travel from cities like London to provincial</w:t>
      </w:r>
      <w:r w:rsidR="00FA689D" w:rsidRPr="006F7FA3">
        <w:rPr>
          <w:rFonts w:eastAsia="Times New Roman" w:cs="Times New Roman"/>
          <w:color w:val="404040"/>
          <w:sz w:val="24"/>
          <w:szCs w:val="24"/>
          <w:shd w:val="clear" w:color="auto" w:fill="FFFFFF"/>
          <w:lang w:val="en-US"/>
        </w:rPr>
        <w:t xml:space="preserve"> locations to expand</w:t>
      </w:r>
      <w:r w:rsidRPr="006F7FA3">
        <w:rPr>
          <w:rFonts w:eastAsia="Times New Roman" w:cs="Times New Roman"/>
          <w:color w:val="404040"/>
          <w:sz w:val="24"/>
          <w:szCs w:val="24"/>
          <w:shd w:val="clear" w:color="auto" w:fill="FFFFFF"/>
          <w:lang w:val="en-US"/>
        </w:rPr>
        <w:t xml:space="preserve"> their dealing business. The success of this so-called ‘county lines’ model </w:t>
      </w:r>
      <w:r w:rsidR="00746284" w:rsidRPr="006F7FA3">
        <w:rPr>
          <w:rFonts w:eastAsia="Times New Roman" w:cs="Times New Roman"/>
          <w:color w:val="404040"/>
          <w:sz w:val="24"/>
          <w:szCs w:val="24"/>
          <w:shd w:val="clear" w:color="auto" w:fill="FFFFFF"/>
          <w:lang w:val="en-US"/>
        </w:rPr>
        <w:t>(where sellers travel beyond county, and thus police</w:t>
      </w:r>
      <w:r w:rsidR="00F65562" w:rsidRPr="006F7FA3">
        <w:rPr>
          <w:rFonts w:eastAsia="Times New Roman" w:cs="Times New Roman"/>
          <w:color w:val="404040"/>
          <w:sz w:val="24"/>
          <w:szCs w:val="24"/>
          <w:shd w:val="clear" w:color="auto" w:fill="FFFFFF"/>
          <w:lang w:val="en-US"/>
        </w:rPr>
        <w:t>, boundaries)</w:t>
      </w:r>
      <w:r w:rsidR="00746284" w:rsidRPr="006F7FA3">
        <w:rPr>
          <w:rFonts w:eastAsia="Times New Roman" w:cs="Times New Roman"/>
          <w:color w:val="404040"/>
          <w:sz w:val="24"/>
          <w:szCs w:val="24"/>
          <w:shd w:val="clear" w:color="auto" w:fill="FFFFFF"/>
          <w:lang w:val="en-US"/>
        </w:rPr>
        <w:t xml:space="preserve"> </w:t>
      </w:r>
      <w:r w:rsidRPr="006F7FA3">
        <w:rPr>
          <w:rFonts w:eastAsia="Times New Roman" w:cs="Times New Roman"/>
          <w:color w:val="404040"/>
          <w:sz w:val="24"/>
          <w:szCs w:val="24"/>
          <w:shd w:val="clear" w:color="auto" w:fill="FFFFFF"/>
          <w:lang w:val="en-US"/>
        </w:rPr>
        <w:t xml:space="preserve">relies on the exploitation of local drug users </w:t>
      </w:r>
      <w:r w:rsidR="00F65562" w:rsidRPr="006F7FA3">
        <w:rPr>
          <w:rFonts w:eastAsia="Times New Roman" w:cs="Times New Roman"/>
          <w:color w:val="404040"/>
          <w:sz w:val="24"/>
          <w:szCs w:val="24"/>
          <w:shd w:val="clear" w:color="auto" w:fill="FFFFFF"/>
          <w:lang w:val="en-US"/>
        </w:rPr>
        <w:t>at the target location</w:t>
      </w:r>
      <w:r w:rsidR="00B1442A" w:rsidRPr="006F7FA3">
        <w:rPr>
          <w:rFonts w:eastAsia="Times New Roman" w:cs="Times New Roman"/>
          <w:color w:val="404040"/>
          <w:sz w:val="24"/>
          <w:szCs w:val="24"/>
          <w:shd w:val="clear" w:color="auto" w:fill="FFFFFF"/>
          <w:lang w:val="en-US"/>
        </w:rPr>
        <w:t>,</w:t>
      </w:r>
      <w:r w:rsidR="00F65562" w:rsidRPr="006F7FA3">
        <w:rPr>
          <w:rFonts w:eastAsia="Times New Roman" w:cs="Times New Roman"/>
          <w:color w:val="404040"/>
          <w:sz w:val="24"/>
          <w:szCs w:val="24"/>
          <w:shd w:val="clear" w:color="auto" w:fill="FFFFFF"/>
          <w:lang w:val="en-US"/>
        </w:rPr>
        <w:t xml:space="preserve"> </w:t>
      </w:r>
      <w:r w:rsidRPr="006F7FA3">
        <w:rPr>
          <w:rFonts w:eastAsia="Times New Roman" w:cs="Times New Roman"/>
          <w:color w:val="404040"/>
          <w:sz w:val="24"/>
          <w:szCs w:val="24"/>
          <w:shd w:val="clear" w:color="auto" w:fill="FFFFFF"/>
          <w:lang w:val="en-US"/>
        </w:rPr>
        <w:t>who are sought as custo</w:t>
      </w:r>
      <w:r w:rsidR="00BC61D3" w:rsidRPr="006F7FA3">
        <w:rPr>
          <w:rFonts w:eastAsia="Times New Roman" w:cs="Times New Roman"/>
          <w:color w:val="404040"/>
          <w:sz w:val="24"/>
          <w:szCs w:val="24"/>
          <w:shd w:val="clear" w:color="auto" w:fill="FFFFFF"/>
          <w:lang w:val="en-US"/>
        </w:rPr>
        <w:t>mers,</w:t>
      </w:r>
      <w:r w:rsidRPr="006F7FA3">
        <w:rPr>
          <w:rFonts w:eastAsia="Times New Roman" w:cs="Times New Roman"/>
          <w:color w:val="404040"/>
          <w:sz w:val="24"/>
          <w:szCs w:val="24"/>
          <w:shd w:val="clear" w:color="auto" w:fill="FFFFFF"/>
          <w:lang w:val="en-US"/>
        </w:rPr>
        <w:t xml:space="preserve"> recruited as drug </w:t>
      </w:r>
      <w:r w:rsidR="00BC61D3" w:rsidRPr="006F7FA3">
        <w:rPr>
          <w:rFonts w:eastAsia="Times New Roman" w:cs="Times New Roman"/>
          <w:color w:val="404040"/>
          <w:sz w:val="24"/>
          <w:szCs w:val="24"/>
          <w:shd w:val="clear" w:color="auto" w:fill="FFFFFF"/>
          <w:lang w:val="en-US"/>
        </w:rPr>
        <w:t>‘</w:t>
      </w:r>
      <w:r w:rsidRPr="006F7FA3">
        <w:rPr>
          <w:rFonts w:eastAsia="Times New Roman" w:cs="Times New Roman"/>
          <w:color w:val="404040"/>
          <w:sz w:val="24"/>
          <w:szCs w:val="24"/>
          <w:shd w:val="clear" w:color="auto" w:fill="FFFFFF"/>
          <w:lang w:val="en-US"/>
        </w:rPr>
        <w:t>runners</w:t>
      </w:r>
      <w:r w:rsidR="00BC61D3" w:rsidRPr="006F7FA3">
        <w:rPr>
          <w:rFonts w:eastAsia="Times New Roman" w:cs="Times New Roman"/>
          <w:color w:val="404040"/>
          <w:sz w:val="24"/>
          <w:szCs w:val="24"/>
          <w:shd w:val="clear" w:color="auto" w:fill="FFFFFF"/>
          <w:lang w:val="en-US"/>
        </w:rPr>
        <w:t>’</w:t>
      </w:r>
      <w:r w:rsidRPr="006F7FA3">
        <w:rPr>
          <w:rFonts w:eastAsia="Times New Roman" w:cs="Times New Roman"/>
          <w:color w:val="404040"/>
          <w:sz w:val="24"/>
          <w:szCs w:val="24"/>
          <w:shd w:val="clear" w:color="auto" w:fill="FFFFFF"/>
          <w:lang w:val="en-US"/>
        </w:rPr>
        <w:t xml:space="preserve"> or are ‘cuckooed’ </w:t>
      </w:r>
      <w:r w:rsidRPr="006F7FA3">
        <w:rPr>
          <w:rFonts w:eastAsia="Times New Roman" w:cs="Times New Roman"/>
          <w:sz w:val="24"/>
          <w:szCs w:val="24"/>
          <w:lang w:val="en-US"/>
        </w:rPr>
        <w:t>(the practice of gangs taking over a vulnerable person’s property for the purpose of selling illicit drugs)</w:t>
      </w:r>
      <w:r w:rsidR="00F65562" w:rsidRPr="006F7FA3">
        <w:rPr>
          <w:rFonts w:eastAsia="Times New Roman" w:cs="Times New Roman"/>
          <w:sz w:val="24"/>
          <w:szCs w:val="24"/>
          <w:lang w:val="en-US"/>
        </w:rPr>
        <w:t xml:space="preserve"> </w:t>
      </w:r>
      <w:r w:rsidR="00F65562" w:rsidRPr="006F7FA3">
        <w:rPr>
          <w:rFonts w:eastAsia="Times New Roman" w:cs="Times New Roman"/>
          <w:color w:val="404040"/>
          <w:sz w:val="24"/>
          <w:szCs w:val="24"/>
          <w:shd w:val="clear" w:color="auto" w:fill="FFFFFF"/>
          <w:lang w:val="en-US"/>
        </w:rPr>
        <w:t>(</w:t>
      </w:r>
      <w:r w:rsidR="002D3F47" w:rsidRPr="006F7FA3">
        <w:rPr>
          <w:rFonts w:eastAsia="Times New Roman" w:cs="Times New Roman"/>
          <w:color w:val="404040"/>
          <w:sz w:val="24"/>
          <w:szCs w:val="24"/>
          <w:shd w:val="clear" w:color="auto" w:fill="FFFFFF"/>
          <w:lang w:val="en-US"/>
        </w:rPr>
        <w:t xml:space="preserve">see </w:t>
      </w:r>
      <w:proofErr w:type="spellStart"/>
      <w:r w:rsidR="002D3F47" w:rsidRPr="006F7FA3">
        <w:rPr>
          <w:rFonts w:eastAsia="Times New Roman" w:cs="Times New Roman"/>
          <w:color w:val="404040"/>
          <w:sz w:val="24"/>
          <w:szCs w:val="24"/>
          <w:shd w:val="clear" w:color="auto" w:fill="FFFFFF"/>
          <w:lang w:val="en-US"/>
        </w:rPr>
        <w:t>Coomber</w:t>
      </w:r>
      <w:proofErr w:type="spellEnd"/>
      <w:r w:rsidR="002D3F47" w:rsidRPr="006F7FA3">
        <w:rPr>
          <w:rFonts w:eastAsia="Times New Roman" w:cs="Times New Roman"/>
          <w:color w:val="404040"/>
          <w:sz w:val="24"/>
          <w:szCs w:val="24"/>
          <w:shd w:val="clear" w:color="auto" w:fill="FFFFFF"/>
          <w:lang w:val="en-US"/>
        </w:rPr>
        <w:t xml:space="preserve"> and Moyle, forthcoming</w:t>
      </w:r>
      <w:r w:rsidR="00F65562" w:rsidRPr="006F7FA3">
        <w:rPr>
          <w:rFonts w:eastAsia="Times New Roman" w:cs="Times New Roman"/>
          <w:color w:val="404040"/>
          <w:sz w:val="24"/>
          <w:szCs w:val="24"/>
          <w:shd w:val="clear" w:color="auto" w:fill="FFFFFF"/>
          <w:lang w:val="en-US"/>
        </w:rPr>
        <w:t>)</w:t>
      </w:r>
      <w:r w:rsidRPr="006F7FA3">
        <w:rPr>
          <w:rFonts w:eastAsia="Times New Roman" w:cs="Times New Roman"/>
          <w:color w:val="404040"/>
          <w:sz w:val="24"/>
          <w:szCs w:val="24"/>
          <w:shd w:val="clear" w:color="auto" w:fill="FFFFFF"/>
          <w:lang w:val="en-US"/>
        </w:rPr>
        <w:t>.</w:t>
      </w:r>
      <w:r w:rsidRPr="006F7FA3">
        <w:rPr>
          <w:rFonts w:cs="Times New Roman"/>
          <w:color w:val="333333"/>
          <w:sz w:val="24"/>
          <w:szCs w:val="24"/>
          <w:lang w:val="en-US"/>
        </w:rPr>
        <w:t xml:space="preserve"> </w:t>
      </w:r>
      <w:proofErr w:type="spellStart"/>
      <w:r w:rsidR="00B1442A" w:rsidRPr="006F7FA3">
        <w:rPr>
          <w:rFonts w:cs="Times New Roman"/>
          <w:sz w:val="24"/>
          <w:szCs w:val="24"/>
          <w:lang w:val="en-US"/>
        </w:rPr>
        <w:t>Southend-</w:t>
      </w:r>
      <w:proofErr w:type="gramStart"/>
      <w:r w:rsidR="00B1442A" w:rsidRPr="006F7FA3">
        <w:rPr>
          <w:rFonts w:cs="Times New Roman"/>
          <w:sz w:val="24"/>
          <w:szCs w:val="24"/>
          <w:lang w:val="en-US"/>
        </w:rPr>
        <w:t>on</w:t>
      </w:r>
      <w:proofErr w:type="gramEnd"/>
      <w:r w:rsidR="00B1442A" w:rsidRPr="006F7FA3">
        <w:rPr>
          <w:rFonts w:cs="Times New Roman"/>
          <w:sz w:val="24"/>
          <w:szCs w:val="24"/>
          <w:lang w:val="en-US"/>
        </w:rPr>
        <w:t>-Sea</w:t>
      </w:r>
      <w:proofErr w:type="spellEnd"/>
      <w:r w:rsidR="00B1442A" w:rsidRPr="006F7FA3">
        <w:rPr>
          <w:rFonts w:cs="Times New Roman"/>
          <w:sz w:val="24"/>
          <w:szCs w:val="24"/>
          <w:lang w:val="en-US"/>
        </w:rPr>
        <w:t xml:space="preserve"> is just 40 miles (or 45 minutes to an hour by direct train or car) from London</w:t>
      </w:r>
      <w:r w:rsidR="00286E02" w:rsidRPr="006F7FA3">
        <w:rPr>
          <w:rFonts w:cs="Times New Roman"/>
          <w:sz w:val="24"/>
          <w:szCs w:val="24"/>
          <w:lang w:val="en-US"/>
        </w:rPr>
        <w:t>,</w:t>
      </w:r>
      <w:r w:rsidR="009C2A4F" w:rsidRPr="006F7FA3">
        <w:rPr>
          <w:rFonts w:cs="Times New Roman"/>
          <w:sz w:val="24"/>
          <w:szCs w:val="24"/>
          <w:lang w:val="en-US"/>
        </w:rPr>
        <w:t xml:space="preserve"> and</w:t>
      </w:r>
      <w:r w:rsidR="00B1442A" w:rsidRPr="006F7FA3">
        <w:rPr>
          <w:rFonts w:cs="Times New Roman"/>
          <w:sz w:val="24"/>
          <w:szCs w:val="24"/>
          <w:lang w:val="en-US"/>
        </w:rPr>
        <w:t xml:space="preserve"> </w:t>
      </w:r>
      <w:r w:rsidR="00F846BD" w:rsidRPr="006F7FA3">
        <w:rPr>
          <w:rFonts w:cs="Times New Roman"/>
          <w:sz w:val="24"/>
          <w:szCs w:val="24"/>
          <w:lang w:val="en-US"/>
        </w:rPr>
        <w:t xml:space="preserve">drug market </w:t>
      </w:r>
      <w:r w:rsidR="00D6128A" w:rsidRPr="006F7FA3">
        <w:rPr>
          <w:rFonts w:cs="Times New Roman"/>
          <w:sz w:val="24"/>
          <w:szCs w:val="24"/>
          <w:lang w:val="en-US"/>
        </w:rPr>
        <w:t xml:space="preserve">rapid </w:t>
      </w:r>
      <w:r w:rsidR="00F846BD" w:rsidRPr="006F7FA3">
        <w:rPr>
          <w:rFonts w:cs="Times New Roman"/>
          <w:sz w:val="24"/>
          <w:szCs w:val="24"/>
          <w:lang w:val="en-US"/>
        </w:rPr>
        <w:t>analysis</w:t>
      </w:r>
      <w:r w:rsidR="00D6128A" w:rsidRPr="006F7FA3">
        <w:rPr>
          <w:rFonts w:cs="Times New Roman"/>
          <w:sz w:val="24"/>
          <w:szCs w:val="24"/>
          <w:lang w:val="en-US"/>
        </w:rPr>
        <w:t xml:space="preserve"> (DMRA)</w:t>
      </w:r>
      <w:r w:rsidR="00F846BD" w:rsidRPr="006F7FA3">
        <w:rPr>
          <w:rFonts w:cs="Times New Roman"/>
          <w:sz w:val="24"/>
          <w:szCs w:val="24"/>
          <w:lang w:val="en-US"/>
        </w:rPr>
        <w:t xml:space="preserve"> shows it is</w:t>
      </w:r>
      <w:r w:rsidR="00B1442A" w:rsidRPr="006F7FA3">
        <w:rPr>
          <w:rFonts w:cs="Times New Roman"/>
          <w:sz w:val="24"/>
          <w:szCs w:val="24"/>
          <w:lang w:val="en-US"/>
        </w:rPr>
        <w:t xml:space="preserve"> serviced mostly by commercially orientated </w:t>
      </w:r>
      <w:r w:rsidR="001A5B34" w:rsidRPr="006F7FA3">
        <w:rPr>
          <w:rFonts w:cs="Times New Roman"/>
          <w:sz w:val="24"/>
          <w:szCs w:val="24"/>
          <w:lang w:val="en-US"/>
        </w:rPr>
        <w:t xml:space="preserve">‘county lines’ </w:t>
      </w:r>
      <w:r w:rsidR="00B1442A" w:rsidRPr="006F7FA3">
        <w:rPr>
          <w:rFonts w:cs="Times New Roman"/>
          <w:sz w:val="24"/>
          <w:szCs w:val="24"/>
          <w:lang w:val="en-US"/>
        </w:rPr>
        <w:t>suppliers from this area</w:t>
      </w:r>
      <w:r w:rsidR="00F846BD" w:rsidRPr="006F7FA3">
        <w:rPr>
          <w:rFonts w:cs="Times New Roman"/>
          <w:sz w:val="24"/>
          <w:szCs w:val="24"/>
          <w:lang w:val="en-US"/>
        </w:rPr>
        <w:t xml:space="preserve"> (see Moyle and </w:t>
      </w:r>
      <w:proofErr w:type="spellStart"/>
      <w:r w:rsidR="00F846BD" w:rsidRPr="006F7FA3">
        <w:rPr>
          <w:rFonts w:cs="Times New Roman"/>
          <w:sz w:val="24"/>
          <w:szCs w:val="24"/>
          <w:lang w:val="en-US"/>
        </w:rPr>
        <w:t>Coomber</w:t>
      </w:r>
      <w:proofErr w:type="spellEnd"/>
      <w:r w:rsidR="00F846BD" w:rsidRPr="006F7FA3">
        <w:rPr>
          <w:rFonts w:cs="Times New Roman"/>
          <w:sz w:val="24"/>
          <w:szCs w:val="24"/>
          <w:lang w:val="en-US"/>
        </w:rPr>
        <w:t>, 2012).</w:t>
      </w:r>
      <w:r w:rsidR="007C6392" w:rsidRPr="006F7FA3">
        <w:rPr>
          <w:rFonts w:cs="Times New Roman"/>
          <w:sz w:val="24"/>
          <w:szCs w:val="24"/>
          <w:lang w:val="en-US"/>
        </w:rPr>
        <w:t xml:space="preserve"> In contrast, a</w:t>
      </w:r>
      <w:r w:rsidR="00BD5776" w:rsidRPr="006F7FA3">
        <w:rPr>
          <w:rFonts w:cs="Times New Roman"/>
          <w:sz w:val="24"/>
          <w:szCs w:val="24"/>
          <w:lang w:val="en-US"/>
        </w:rPr>
        <w:t>t the ti</w:t>
      </w:r>
      <w:r w:rsidR="00F846BD" w:rsidRPr="006F7FA3">
        <w:rPr>
          <w:rFonts w:cs="Times New Roman"/>
          <w:sz w:val="24"/>
          <w:szCs w:val="24"/>
          <w:lang w:val="en-US"/>
        </w:rPr>
        <w:t>me of research</w:t>
      </w:r>
      <w:r w:rsidR="00953E56" w:rsidRPr="006F7FA3">
        <w:rPr>
          <w:rFonts w:cs="Times New Roman"/>
          <w:sz w:val="24"/>
          <w:szCs w:val="24"/>
          <w:lang w:val="en-US"/>
        </w:rPr>
        <w:t>,</w:t>
      </w:r>
      <w:r w:rsidR="00F846BD" w:rsidRPr="006F7FA3">
        <w:rPr>
          <w:rFonts w:cs="Times New Roman"/>
          <w:sz w:val="24"/>
          <w:szCs w:val="24"/>
          <w:lang w:val="en-US"/>
        </w:rPr>
        <w:t xml:space="preserve"> </w:t>
      </w:r>
      <w:r w:rsidR="00B1442A" w:rsidRPr="006F7FA3">
        <w:rPr>
          <w:rFonts w:cs="Times New Roman"/>
          <w:sz w:val="24"/>
          <w:szCs w:val="24"/>
          <w:lang w:val="en-US"/>
        </w:rPr>
        <w:t>Plymouth</w:t>
      </w:r>
      <w:r w:rsidR="00F846BD" w:rsidRPr="006F7FA3">
        <w:rPr>
          <w:rFonts w:cs="Times New Roman"/>
          <w:sz w:val="24"/>
          <w:szCs w:val="24"/>
          <w:lang w:val="en-US"/>
        </w:rPr>
        <w:t xml:space="preserve"> (2014)</w:t>
      </w:r>
      <w:r w:rsidR="00B1442A" w:rsidRPr="006F7FA3">
        <w:rPr>
          <w:rFonts w:cs="Times New Roman"/>
          <w:sz w:val="24"/>
          <w:szCs w:val="24"/>
          <w:lang w:val="en-US"/>
        </w:rPr>
        <w:t xml:space="preserve"> and </w:t>
      </w:r>
      <w:proofErr w:type="spellStart"/>
      <w:r w:rsidR="00B1442A" w:rsidRPr="006F7FA3">
        <w:rPr>
          <w:rFonts w:cs="Times New Roman"/>
          <w:sz w:val="24"/>
          <w:szCs w:val="24"/>
          <w:lang w:val="en-US"/>
        </w:rPr>
        <w:t>Tor</w:t>
      </w:r>
      <w:r w:rsidR="000A51D2" w:rsidRPr="006F7FA3">
        <w:rPr>
          <w:rFonts w:cs="Times New Roman"/>
          <w:sz w:val="24"/>
          <w:szCs w:val="24"/>
          <w:lang w:val="en-US"/>
        </w:rPr>
        <w:t>bay</w:t>
      </w:r>
      <w:proofErr w:type="spellEnd"/>
      <w:r w:rsidR="00D6128A" w:rsidRPr="006F7FA3">
        <w:rPr>
          <w:rFonts w:cs="Times New Roman"/>
          <w:sz w:val="24"/>
          <w:szCs w:val="24"/>
          <w:lang w:val="en-US"/>
        </w:rPr>
        <w:t xml:space="preserve"> (2014)</w:t>
      </w:r>
      <w:r w:rsidR="00FA689D" w:rsidRPr="006F7FA3">
        <w:rPr>
          <w:rFonts w:cs="Times New Roman"/>
          <w:sz w:val="24"/>
          <w:szCs w:val="24"/>
          <w:lang w:val="en-US"/>
        </w:rPr>
        <w:t xml:space="preserve"> </w:t>
      </w:r>
      <w:r w:rsidR="00286E02" w:rsidRPr="006F7FA3">
        <w:rPr>
          <w:rFonts w:cs="Times New Roman"/>
          <w:sz w:val="24"/>
          <w:szCs w:val="24"/>
          <w:lang w:val="en-US"/>
        </w:rPr>
        <w:t xml:space="preserve">- </w:t>
      </w:r>
      <w:r w:rsidR="00FA689D" w:rsidRPr="006F7FA3">
        <w:rPr>
          <w:rFonts w:cs="Times New Roman"/>
          <w:sz w:val="24"/>
          <w:szCs w:val="24"/>
          <w:lang w:val="en-US"/>
        </w:rPr>
        <w:t>both located around 200 miles away</w:t>
      </w:r>
      <w:r w:rsidR="00286E02" w:rsidRPr="006F7FA3">
        <w:rPr>
          <w:rFonts w:cs="Times New Roman"/>
          <w:sz w:val="24"/>
          <w:szCs w:val="24"/>
          <w:lang w:val="en-US"/>
        </w:rPr>
        <w:t xml:space="preserve"> from London -</w:t>
      </w:r>
      <w:r w:rsidR="00B1442A" w:rsidRPr="006F7FA3">
        <w:rPr>
          <w:rFonts w:cs="Times New Roman"/>
          <w:sz w:val="24"/>
          <w:szCs w:val="24"/>
          <w:lang w:val="en-US"/>
        </w:rPr>
        <w:t xml:space="preserve"> had far fewer of these</w:t>
      </w:r>
      <w:r w:rsidR="00953E56" w:rsidRPr="006F7FA3">
        <w:rPr>
          <w:rFonts w:cs="Times New Roman"/>
          <w:sz w:val="24"/>
          <w:szCs w:val="24"/>
          <w:lang w:val="en-US"/>
        </w:rPr>
        <w:t>. I</w:t>
      </w:r>
      <w:r w:rsidR="001A5B34" w:rsidRPr="006F7FA3">
        <w:rPr>
          <w:rFonts w:cs="Times New Roman"/>
          <w:sz w:val="24"/>
          <w:szCs w:val="24"/>
          <w:lang w:val="en-US"/>
        </w:rPr>
        <w:t>nstead</w:t>
      </w:r>
      <w:r w:rsidR="00953E56" w:rsidRPr="006F7FA3">
        <w:rPr>
          <w:rFonts w:cs="Times New Roman"/>
          <w:sz w:val="24"/>
          <w:szCs w:val="24"/>
          <w:lang w:val="en-US"/>
        </w:rPr>
        <w:t>, these spaces</w:t>
      </w:r>
      <w:r w:rsidR="001A5B34" w:rsidRPr="006F7FA3">
        <w:rPr>
          <w:rFonts w:cs="Times New Roman"/>
          <w:sz w:val="24"/>
          <w:szCs w:val="24"/>
          <w:lang w:val="en-US"/>
        </w:rPr>
        <w:t xml:space="preserve"> </w:t>
      </w:r>
      <w:r w:rsidR="00953E56" w:rsidRPr="006F7FA3">
        <w:rPr>
          <w:rFonts w:cs="Times New Roman"/>
          <w:sz w:val="24"/>
          <w:szCs w:val="24"/>
          <w:lang w:val="en-US"/>
        </w:rPr>
        <w:t xml:space="preserve">were found to exhibit </w:t>
      </w:r>
      <w:r w:rsidR="00D6128A" w:rsidRPr="006F7FA3">
        <w:rPr>
          <w:rFonts w:cs="Times New Roman"/>
          <w:sz w:val="24"/>
          <w:szCs w:val="24"/>
          <w:lang w:val="en-US"/>
        </w:rPr>
        <w:t xml:space="preserve">a supply landscape with </w:t>
      </w:r>
      <w:r w:rsidR="00B1442A" w:rsidRPr="006F7FA3">
        <w:rPr>
          <w:rFonts w:cs="Times New Roman"/>
          <w:sz w:val="24"/>
          <w:szCs w:val="24"/>
          <w:lang w:val="en-US"/>
        </w:rPr>
        <w:t>high proportions of ‘user-dealers’</w:t>
      </w:r>
      <w:r w:rsidR="00F846BD" w:rsidRPr="006F7FA3">
        <w:rPr>
          <w:rFonts w:cs="Times New Roman"/>
          <w:sz w:val="24"/>
          <w:szCs w:val="24"/>
          <w:lang w:val="en-US"/>
        </w:rPr>
        <w:t xml:space="preserve"> (see </w:t>
      </w:r>
      <w:proofErr w:type="spellStart"/>
      <w:r w:rsidR="004B1656" w:rsidRPr="006F7FA3">
        <w:rPr>
          <w:rFonts w:cs="Times New Roman"/>
          <w:sz w:val="24"/>
          <w:szCs w:val="24"/>
          <w:lang w:val="en-US"/>
        </w:rPr>
        <w:lastRenderedPageBreak/>
        <w:t>Coomber</w:t>
      </w:r>
      <w:proofErr w:type="spellEnd"/>
      <w:r w:rsidR="004B1656" w:rsidRPr="006F7FA3">
        <w:rPr>
          <w:rFonts w:cs="Times New Roman"/>
          <w:sz w:val="24"/>
          <w:szCs w:val="24"/>
          <w:lang w:val="en-US"/>
        </w:rPr>
        <w:t xml:space="preserve"> and Moyle, 2015</w:t>
      </w:r>
      <w:r w:rsidR="00F846BD" w:rsidRPr="006F7FA3">
        <w:rPr>
          <w:rFonts w:cs="Times New Roman"/>
          <w:sz w:val="24"/>
          <w:szCs w:val="24"/>
          <w:lang w:val="en-US"/>
        </w:rPr>
        <w:t>)</w:t>
      </w:r>
      <w:r w:rsidR="00B1442A" w:rsidRPr="006F7FA3">
        <w:rPr>
          <w:rFonts w:cs="Times New Roman"/>
          <w:sz w:val="24"/>
          <w:szCs w:val="24"/>
          <w:lang w:val="en-US"/>
        </w:rPr>
        <w:t xml:space="preserve"> </w:t>
      </w:r>
      <w:r w:rsidR="001A5B34" w:rsidRPr="006F7FA3">
        <w:rPr>
          <w:rFonts w:cs="Times New Roman"/>
          <w:sz w:val="24"/>
          <w:szCs w:val="24"/>
          <w:lang w:val="en-US"/>
        </w:rPr>
        <w:t>–</w:t>
      </w:r>
      <w:r w:rsidR="00B1442A" w:rsidRPr="006F7FA3">
        <w:rPr>
          <w:rFonts w:cs="Times New Roman"/>
          <w:sz w:val="24"/>
          <w:szCs w:val="24"/>
          <w:lang w:val="en-US"/>
        </w:rPr>
        <w:t xml:space="preserve"> typically</w:t>
      </w:r>
      <w:r w:rsidR="001A5B34" w:rsidRPr="006F7FA3">
        <w:rPr>
          <w:rFonts w:cs="Times New Roman"/>
          <w:sz w:val="24"/>
          <w:szCs w:val="24"/>
          <w:lang w:val="en-US"/>
        </w:rPr>
        <w:t xml:space="preserve"> local</w:t>
      </w:r>
      <w:r w:rsidR="00B1442A" w:rsidRPr="006F7FA3">
        <w:rPr>
          <w:rFonts w:cs="Times New Roman"/>
          <w:sz w:val="24"/>
          <w:szCs w:val="24"/>
          <w:lang w:val="en-US"/>
        </w:rPr>
        <w:t xml:space="preserve"> drug dependent individuals who sell </w:t>
      </w:r>
      <w:r w:rsidR="001A5B34" w:rsidRPr="006F7FA3">
        <w:rPr>
          <w:rFonts w:cs="Times New Roman"/>
          <w:sz w:val="24"/>
          <w:szCs w:val="24"/>
          <w:lang w:val="en-US"/>
        </w:rPr>
        <w:t xml:space="preserve">small amounts </w:t>
      </w:r>
      <w:r w:rsidR="00B1442A" w:rsidRPr="006F7FA3">
        <w:rPr>
          <w:rFonts w:cs="Times New Roman"/>
          <w:sz w:val="24"/>
          <w:szCs w:val="24"/>
          <w:lang w:val="en-US"/>
        </w:rPr>
        <w:t xml:space="preserve">in order to </w:t>
      </w:r>
      <w:r w:rsidR="00B1442A" w:rsidRPr="006F7FA3">
        <w:rPr>
          <w:rFonts w:cs="Times New Roman"/>
          <w:iCs/>
          <w:sz w:val="24"/>
          <w:szCs w:val="24"/>
          <w:lang w:val="en-US"/>
        </w:rPr>
        <w:t xml:space="preserve">maintain his or her own drug habit’ </w:t>
      </w:r>
      <w:r w:rsidR="00B1442A" w:rsidRPr="006F7FA3">
        <w:rPr>
          <w:rFonts w:cs="Times New Roman"/>
          <w:sz w:val="24"/>
          <w:szCs w:val="24"/>
        </w:rPr>
        <w:t xml:space="preserve">(Moyle and Coomber, 2015). </w:t>
      </w:r>
    </w:p>
    <w:p w14:paraId="45246BA7" w14:textId="7CC2A102" w:rsidR="00396232" w:rsidRPr="006F7FA3" w:rsidRDefault="001D5A2E" w:rsidP="00396232">
      <w:pPr>
        <w:spacing w:line="360" w:lineRule="auto"/>
        <w:jc w:val="both"/>
        <w:rPr>
          <w:rFonts w:cs="Times New Roman"/>
          <w:sz w:val="24"/>
          <w:szCs w:val="24"/>
        </w:rPr>
      </w:pPr>
      <w:r w:rsidRPr="006F7FA3">
        <w:rPr>
          <w:rFonts w:cs="Times New Roman"/>
          <w:color w:val="333333"/>
          <w:sz w:val="24"/>
          <w:szCs w:val="24"/>
          <w:lang w:val="en-US"/>
        </w:rPr>
        <w:t xml:space="preserve">Bacon </w:t>
      </w:r>
      <w:r w:rsidR="00F40097" w:rsidRPr="006F7FA3">
        <w:rPr>
          <w:rFonts w:cs="Times New Roman"/>
          <w:sz w:val="24"/>
          <w:szCs w:val="24"/>
        </w:rPr>
        <w:t xml:space="preserve">(2016) </w:t>
      </w:r>
      <w:r w:rsidR="00BC3C52" w:rsidRPr="006F7FA3">
        <w:rPr>
          <w:rFonts w:cs="Times New Roman"/>
          <w:sz w:val="24"/>
          <w:szCs w:val="24"/>
        </w:rPr>
        <w:t>found evidence to suggest that officers in his ethnographic study saw</w:t>
      </w:r>
      <w:r w:rsidR="00F40097" w:rsidRPr="006F7FA3">
        <w:rPr>
          <w:rFonts w:cs="Times New Roman"/>
          <w:sz w:val="24"/>
          <w:szCs w:val="24"/>
        </w:rPr>
        <w:t xml:space="preserve"> the principal role of proactive drug investigations </w:t>
      </w:r>
      <w:r w:rsidR="00BC3C52" w:rsidRPr="006F7FA3">
        <w:rPr>
          <w:rFonts w:cs="Times New Roman"/>
          <w:sz w:val="24"/>
          <w:szCs w:val="24"/>
        </w:rPr>
        <w:t xml:space="preserve">as </w:t>
      </w:r>
      <w:r w:rsidR="00F40097" w:rsidRPr="006F7FA3">
        <w:rPr>
          <w:rFonts w:cs="Times New Roman"/>
          <w:sz w:val="24"/>
          <w:szCs w:val="24"/>
        </w:rPr>
        <w:t>target</w:t>
      </w:r>
      <w:r w:rsidR="00BC3C52" w:rsidRPr="006F7FA3">
        <w:rPr>
          <w:rFonts w:cs="Times New Roman"/>
          <w:sz w:val="24"/>
          <w:szCs w:val="24"/>
        </w:rPr>
        <w:t>ing</w:t>
      </w:r>
      <w:r w:rsidR="00F40097" w:rsidRPr="006F7FA3">
        <w:rPr>
          <w:rFonts w:cs="Times New Roman"/>
          <w:sz w:val="24"/>
          <w:szCs w:val="24"/>
        </w:rPr>
        <w:t xml:space="preserve"> the most harmful elements of the drug trade. </w:t>
      </w:r>
      <w:r w:rsidR="00396232" w:rsidRPr="006F7FA3">
        <w:rPr>
          <w:rFonts w:cs="Times New Roman"/>
          <w:sz w:val="24"/>
          <w:szCs w:val="24"/>
        </w:rPr>
        <w:t xml:space="preserve">In many of the </w:t>
      </w:r>
      <w:r w:rsidR="001A5B34" w:rsidRPr="006F7FA3">
        <w:rPr>
          <w:rFonts w:cs="Times New Roman"/>
          <w:sz w:val="24"/>
          <w:szCs w:val="24"/>
        </w:rPr>
        <w:t>media reports</w:t>
      </w:r>
      <w:r w:rsidR="00396232" w:rsidRPr="006F7FA3">
        <w:rPr>
          <w:rFonts w:cs="Times New Roman"/>
          <w:sz w:val="24"/>
          <w:szCs w:val="24"/>
        </w:rPr>
        <w:t xml:space="preserve"> depict</w:t>
      </w:r>
      <w:r w:rsidR="00F846BD" w:rsidRPr="006F7FA3">
        <w:rPr>
          <w:rFonts w:cs="Times New Roman"/>
          <w:sz w:val="24"/>
          <w:szCs w:val="24"/>
        </w:rPr>
        <w:t>ing</w:t>
      </w:r>
      <w:r w:rsidR="00F40097" w:rsidRPr="006F7FA3">
        <w:rPr>
          <w:rFonts w:cs="Times New Roman"/>
          <w:sz w:val="24"/>
          <w:szCs w:val="24"/>
        </w:rPr>
        <w:t xml:space="preserve"> police operations, </w:t>
      </w:r>
      <w:r w:rsidR="00396232" w:rsidRPr="006F7FA3">
        <w:rPr>
          <w:rFonts w:cs="Times New Roman"/>
          <w:sz w:val="24"/>
          <w:szCs w:val="24"/>
        </w:rPr>
        <w:t>local police force</w:t>
      </w:r>
      <w:r w:rsidR="00F846BD" w:rsidRPr="006F7FA3">
        <w:rPr>
          <w:rFonts w:cs="Times New Roman"/>
          <w:sz w:val="24"/>
          <w:szCs w:val="24"/>
        </w:rPr>
        <w:t>s</w:t>
      </w:r>
      <w:r w:rsidR="00F40097" w:rsidRPr="006F7FA3">
        <w:rPr>
          <w:rFonts w:cs="Times New Roman"/>
          <w:sz w:val="24"/>
          <w:szCs w:val="24"/>
        </w:rPr>
        <w:t xml:space="preserve"> also communicated this aim,</w:t>
      </w:r>
      <w:r w:rsidR="00396232" w:rsidRPr="006F7FA3">
        <w:rPr>
          <w:rFonts w:cs="Times New Roman"/>
          <w:sz w:val="24"/>
          <w:szCs w:val="24"/>
        </w:rPr>
        <w:t xml:space="preserve"> </w:t>
      </w:r>
      <w:r w:rsidR="00F40097" w:rsidRPr="006F7FA3">
        <w:rPr>
          <w:rFonts w:cs="Times New Roman"/>
          <w:sz w:val="24"/>
          <w:szCs w:val="24"/>
        </w:rPr>
        <w:t xml:space="preserve">stressing </w:t>
      </w:r>
      <w:r w:rsidR="00396232" w:rsidRPr="006F7FA3">
        <w:rPr>
          <w:rFonts w:cs="Times New Roman"/>
          <w:sz w:val="24"/>
          <w:szCs w:val="24"/>
        </w:rPr>
        <w:t>their intention to</w:t>
      </w:r>
      <w:r w:rsidR="005620B4" w:rsidRPr="006F7FA3">
        <w:rPr>
          <w:rFonts w:cs="Times New Roman"/>
          <w:sz w:val="24"/>
          <w:szCs w:val="24"/>
        </w:rPr>
        <w:t xml:space="preserve"> use crackdowns</w:t>
      </w:r>
      <w:r w:rsidR="00396232" w:rsidRPr="006F7FA3">
        <w:rPr>
          <w:rFonts w:cs="Times New Roman"/>
          <w:sz w:val="24"/>
          <w:szCs w:val="24"/>
        </w:rPr>
        <w:t xml:space="preserve"> to target </w:t>
      </w:r>
      <w:r w:rsidR="002D3F47" w:rsidRPr="006F7FA3">
        <w:rPr>
          <w:rFonts w:cs="Times New Roman"/>
          <w:sz w:val="24"/>
          <w:szCs w:val="24"/>
        </w:rPr>
        <w:t>OCG’s</w:t>
      </w:r>
      <w:r w:rsidR="00AE1FDC" w:rsidRPr="006F7FA3">
        <w:rPr>
          <w:rFonts w:cs="Times New Roman"/>
          <w:sz w:val="24"/>
          <w:szCs w:val="24"/>
        </w:rPr>
        <w:t xml:space="preserve"> </w:t>
      </w:r>
      <w:r w:rsidR="00396232" w:rsidRPr="006F7FA3">
        <w:rPr>
          <w:rFonts w:cs="Times New Roman"/>
          <w:sz w:val="24"/>
          <w:szCs w:val="24"/>
        </w:rPr>
        <w:t>managing drug supply</w:t>
      </w:r>
      <w:r w:rsidR="001E5292" w:rsidRPr="006F7FA3">
        <w:rPr>
          <w:rFonts w:cs="Times New Roman"/>
          <w:sz w:val="24"/>
          <w:szCs w:val="24"/>
        </w:rPr>
        <w:t xml:space="preserve"> </w:t>
      </w:r>
      <w:r w:rsidR="00396232" w:rsidRPr="006F7FA3">
        <w:rPr>
          <w:rFonts w:cs="Times New Roman"/>
          <w:sz w:val="24"/>
          <w:szCs w:val="24"/>
        </w:rPr>
        <w:t>from urban areas</w:t>
      </w:r>
      <w:r w:rsidR="00992DF0" w:rsidRPr="006F7FA3">
        <w:rPr>
          <w:rFonts w:cs="Times New Roman"/>
          <w:sz w:val="24"/>
          <w:szCs w:val="24"/>
        </w:rPr>
        <w:t xml:space="preserve"> rather than focu</w:t>
      </w:r>
      <w:r w:rsidR="00E17D1B" w:rsidRPr="006F7FA3">
        <w:rPr>
          <w:rFonts w:cs="Times New Roman"/>
          <w:sz w:val="24"/>
          <w:szCs w:val="24"/>
        </w:rPr>
        <w:t>sing enforcement on low-level offender</w:t>
      </w:r>
      <w:r w:rsidR="001E5292" w:rsidRPr="006F7FA3">
        <w:rPr>
          <w:rFonts w:cs="Times New Roman"/>
          <w:sz w:val="24"/>
          <w:szCs w:val="24"/>
        </w:rPr>
        <w:t>s recruited and often exploited</w:t>
      </w:r>
      <w:r w:rsidR="00FA689D" w:rsidRPr="006F7FA3">
        <w:rPr>
          <w:rFonts w:cs="Times New Roman"/>
          <w:sz w:val="24"/>
          <w:szCs w:val="24"/>
        </w:rPr>
        <w:t xml:space="preserve"> by nature of their addiction</w:t>
      </w:r>
      <w:r w:rsidR="00396232" w:rsidRPr="006F7FA3">
        <w:rPr>
          <w:rFonts w:cs="Times New Roman"/>
          <w:sz w:val="24"/>
          <w:szCs w:val="24"/>
        </w:rPr>
        <w:t>.</w:t>
      </w:r>
      <w:r w:rsidR="00EC1169" w:rsidRPr="006F7FA3">
        <w:rPr>
          <w:rFonts w:cs="Times New Roman"/>
          <w:sz w:val="24"/>
          <w:szCs w:val="24"/>
        </w:rPr>
        <w:t xml:space="preserve"> Having recently experienced an increase in county lines activity in Southend, and with a number of high profile cases in Plymouth,</w:t>
      </w:r>
      <w:r w:rsidR="00BD5776" w:rsidRPr="006F7FA3">
        <w:rPr>
          <w:rFonts w:cs="Times New Roman"/>
          <w:sz w:val="24"/>
          <w:szCs w:val="24"/>
        </w:rPr>
        <w:t xml:space="preserve"> </w:t>
      </w:r>
      <w:r w:rsidR="00396232" w:rsidRPr="006F7FA3">
        <w:rPr>
          <w:rFonts w:cs="Times New Roman"/>
          <w:sz w:val="24"/>
          <w:szCs w:val="24"/>
        </w:rPr>
        <w:t xml:space="preserve">Senior Police Officers </w:t>
      </w:r>
      <w:r w:rsidR="00EC1169" w:rsidRPr="006F7FA3">
        <w:rPr>
          <w:rFonts w:cs="Times New Roman"/>
          <w:sz w:val="24"/>
          <w:szCs w:val="24"/>
        </w:rPr>
        <w:t xml:space="preserve">in both locales </w:t>
      </w:r>
      <w:r w:rsidR="00396232" w:rsidRPr="006F7FA3">
        <w:rPr>
          <w:rFonts w:cs="Times New Roman"/>
          <w:sz w:val="24"/>
          <w:szCs w:val="24"/>
        </w:rPr>
        <w:t>emphasised strategy that prioritised ‘reducing drug related violence’ and ‘minimising t</w:t>
      </w:r>
      <w:r w:rsidR="002D3F47" w:rsidRPr="006F7FA3">
        <w:rPr>
          <w:rFonts w:cs="Times New Roman"/>
          <w:sz w:val="24"/>
          <w:szCs w:val="24"/>
        </w:rPr>
        <w:t>he impacts’ of out of town OCG’s</w:t>
      </w:r>
      <w:r w:rsidR="00396232" w:rsidRPr="006F7FA3">
        <w:rPr>
          <w:rFonts w:cs="Times New Roman"/>
          <w:sz w:val="24"/>
          <w:szCs w:val="24"/>
        </w:rPr>
        <w:t xml:space="preserve"> on local communities (see The Echo, 2016)</w:t>
      </w:r>
      <w:r w:rsidR="001640E1" w:rsidRPr="006F7FA3">
        <w:rPr>
          <w:rFonts w:cs="Times New Roman"/>
          <w:sz w:val="24"/>
          <w:szCs w:val="24"/>
        </w:rPr>
        <w:t xml:space="preserve">. </w:t>
      </w:r>
      <w:r w:rsidR="001917B2" w:rsidRPr="006F7FA3">
        <w:rPr>
          <w:rFonts w:cs="Times New Roman"/>
          <w:sz w:val="24"/>
          <w:szCs w:val="24"/>
        </w:rPr>
        <w:t xml:space="preserve">In a number of articles observed, forces spoke directly to </w:t>
      </w:r>
      <w:r w:rsidR="00953E56" w:rsidRPr="006F7FA3">
        <w:rPr>
          <w:rFonts w:cs="Times New Roman"/>
          <w:sz w:val="24"/>
          <w:szCs w:val="24"/>
        </w:rPr>
        <w:t xml:space="preserve">county lines </w:t>
      </w:r>
      <w:r w:rsidR="001917B2" w:rsidRPr="006F7FA3">
        <w:rPr>
          <w:rFonts w:cs="Times New Roman"/>
          <w:sz w:val="24"/>
          <w:szCs w:val="24"/>
        </w:rPr>
        <w:t>dealers via media statements</w:t>
      </w:r>
      <w:r w:rsidR="005E3C59" w:rsidRPr="006F7FA3">
        <w:rPr>
          <w:rFonts w:cs="Times New Roman"/>
          <w:sz w:val="24"/>
          <w:szCs w:val="24"/>
        </w:rPr>
        <w:t>,</w:t>
      </w:r>
      <w:r w:rsidR="001640E1" w:rsidRPr="006F7FA3">
        <w:rPr>
          <w:rFonts w:cs="Times New Roman"/>
          <w:sz w:val="24"/>
          <w:szCs w:val="24"/>
        </w:rPr>
        <w:t xml:space="preserve"> and i</w:t>
      </w:r>
      <w:r w:rsidR="00396232" w:rsidRPr="006F7FA3">
        <w:rPr>
          <w:rFonts w:cs="Times New Roman"/>
          <w:sz w:val="24"/>
          <w:szCs w:val="24"/>
        </w:rPr>
        <w:t>n practice</w:t>
      </w:r>
      <w:r w:rsidR="00327203" w:rsidRPr="006F7FA3">
        <w:rPr>
          <w:rFonts w:cs="Times New Roman"/>
          <w:sz w:val="24"/>
          <w:szCs w:val="24"/>
        </w:rPr>
        <w:t>,</w:t>
      </w:r>
      <w:r w:rsidR="00396232" w:rsidRPr="006F7FA3">
        <w:rPr>
          <w:rFonts w:cs="Times New Roman"/>
          <w:sz w:val="24"/>
          <w:szCs w:val="24"/>
        </w:rPr>
        <w:t xml:space="preserve"> </w:t>
      </w:r>
      <w:r w:rsidR="001640E1" w:rsidRPr="006F7FA3">
        <w:rPr>
          <w:rFonts w:cs="Times New Roman"/>
          <w:sz w:val="24"/>
          <w:szCs w:val="24"/>
        </w:rPr>
        <w:t xml:space="preserve">these </w:t>
      </w:r>
      <w:r w:rsidR="00396232" w:rsidRPr="006F7FA3">
        <w:rPr>
          <w:rFonts w:cs="Times New Roman"/>
          <w:sz w:val="24"/>
          <w:szCs w:val="24"/>
        </w:rPr>
        <w:t>messages generally took the form of high ranking officers using online platforms to stress their zero-tolerance approach to</w:t>
      </w:r>
      <w:r w:rsidR="001917B2" w:rsidRPr="006F7FA3">
        <w:rPr>
          <w:rFonts w:cs="Times New Roman"/>
          <w:sz w:val="24"/>
          <w:szCs w:val="24"/>
        </w:rPr>
        <w:t xml:space="preserve"> </w:t>
      </w:r>
      <w:r w:rsidR="00953E56" w:rsidRPr="006F7FA3">
        <w:rPr>
          <w:rFonts w:cs="Times New Roman"/>
          <w:sz w:val="24"/>
          <w:szCs w:val="24"/>
        </w:rPr>
        <w:t xml:space="preserve">such </w:t>
      </w:r>
      <w:r w:rsidR="001917B2" w:rsidRPr="006F7FA3">
        <w:rPr>
          <w:rFonts w:cs="Times New Roman"/>
          <w:sz w:val="24"/>
          <w:szCs w:val="24"/>
        </w:rPr>
        <w:t>groups</w:t>
      </w:r>
      <w:r w:rsidR="00AE1FDC" w:rsidRPr="006F7FA3">
        <w:rPr>
          <w:rFonts w:cs="Times New Roman"/>
          <w:sz w:val="24"/>
          <w:szCs w:val="24"/>
        </w:rPr>
        <w:t>. For example</w:t>
      </w:r>
      <w:r w:rsidR="00396232" w:rsidRPr="006F7FA3">
        <w:rPr>
          <w:rFonts w:cs="Times New Roman"/>
          <w:sz w:val="24"/>
          <w:szCs w:val="24"/>
        </w:rPr>
        <w:t xml:space="preserve">: </w:t>
      </w:r>
    </w:p>
    <w:p w14:paraId="2142BA0A" w14:textId="211C3476" w:rsidR="00DA1F70" w:rsidRPr="006F7FA3" w:rsidRDefault="00F064A2" w:rsidP="00396232">
      <w:pPr>
        <w:spacing w:line="240" w:lineRule="auto"/>
        <w:ind w:left="720"/>
        <w:jc w:val="both"/>
        <w:rPr>
          <w:rFonts w:eastAsia="Times New Roman" w:cs="Times New Roman"/>
          <w:color w:val="404040"/>
          <w:sz w:val="24"/>
          <w:szCs w:val="24"/>
          <w:shd w:val="clear" w:color="auto" w:fill="FFFFFF"/>
          <w:lang w:val="en-US"/>
        </w:rPr>
      </w:pPr>
      <w:r w:rsidRPr="006F7FA3">
        <w:rPr>
          <w:rFonts w:eastAsia="Times New Roman" w:cs="Times New Roman"/>
          <w:color w:val="404040"/>
          <w:sz w:val="24"/>
          <w:szCs w:val="24"/>
          <w:shd w:val="clear" w:color="auto" w:fill="FFFFFF"/>
          <w:lang w:val="en-US"/>
        </w:rPr>
        <w:t>T</w:t>
      </w:r>
      <w:r w:rsidR="00396232" w:rsidRPr="006F7FA3">
        <w:rPr>
          <w:rFonts w:eastAsia="Times New Roman" w:cs="Times New Roman"/>
          <w:color w:val="404040"/>
          <w:sz w:val="24"/>
          <w:szCs w:val="24"/>
          <w:shd w:val="clear" w:color="auto" w:fill="FFFFFF"/>
          <w:lang w:val="en-US"/>
        </w:rPr>
        <w:t>o the next crew that comes along and believes that they can step into the void, the word of warnin</w:t>
      </w:r>
      <w:r w:rsidR="00597ECB" w:rsidRPr="006F7FA3">
        <w:rPr>
          <w:rFonts w:eastAsia="Times New Roman" w:cs="Times New Roman"/>
          <w:color w:val="404040"/>
          <w:sz w:val="24"/>
          <w:szCs w:val="24"/>
          <w:shd w:val="clear" w:color="auto" w:fill="FFFFFF"/>
          <w:lang w:val="en-US"/>
        </w:rPr>
        <w:t>g is that we are out there.</w:t>
      </w:r>
      <w:r w:rsidR="00396232" w:rsidRPr="006F7FA3">
        <w:rPr>
          <w:rFonts w:eastAsia="Times New Roman" w:cs="Times New Roman"/>
          <w:color w:val="404040"/>
          <w:sz w:val="24"/>
          <w:szCs w:val="24"/>
          <w:shd w:val="clear" w:color="auto" w:fill="FFFFFF"/>
          <w:lang w:val="en-US"/>
        </w:rPr>
        <w:t xml:space="preserve"> </w:t>
      </w:r>
    </w:p>
    <w:p w14:paraId="17E7D958" w14:textId="50AAC41B" w:rsidR="006E3A58" w:rsidRPr="006F7FA3" w:rsidRDefault="00396232" w:rsidP="00B031EE">
      <w:pPr>
        <w:spacing w:line="240" w:lineRule="auto"/>
        <w:ind w:left="720"/>
        <w:jc w:val="both"/>
        <w:rPr>
          <w:rFonts w:eastAsia="Times New Roman" w:cs="Times New Roman"/>
          <w:color w:val="404040"/>
          <w:sz w:val="24"/>
          <w:szCs w:val="24"/>
          <w:shd w:val="clear" w:color="auto" w:fill="FFFFFF"/>
        </w:rPr>
      </w:pPr>
      <w:r w:rsidRPr="006F7FA3">
        <w:rPr>
          <w:rFonts w:eastAsia="Times New Roman" w:cs="Times New Roman"/>
          <w:color w:val="404040"/>
          <w:sz w:val="24"/>
          <w:szCs w:val="24"/>
          <w:shd w:val="clear" w:color="auto" w:fill="FFFFFF"/>
          <w:lang w:val="en-US"/>
        </w:rPr>
        <w:t>(</w:t>
      </w:r>
      <w:r w:rsidR="00B031EE" w:rsidRPr="006F7FA3">
        <w:rPr>
          <w:rFonts w:eastAsia="Times New Roman" w:cs="Times New Roman"/>
          <w:color w:val="404040"/>
          <w:sz w:val="24"/>
          <w:szCs w:val="24"/>
          <w:shd w:val="clear" w:color="auto" w:fill="FFFFFF"/>
        </w:rPr>
        <w:t xml:space="preserve">Acting </w:t>
      </w:r>
      <w:proofErr w:type="spellStart"/>
      <w:r w:rsidR="00B031EE" w:rsidRPr="006F7FA3">
        <w:rPr>
          <w:rFonts w:eastAsia="Times New Roman" w:cs="Times New Roman"/>
          <w:color w:val="404040"/>
          <w:sz w:val="24"/>
          <w:szCs w:val="24"/>
          <w:shd w:val="clear" w:color="auto" w:fill="FFFFFF"/>
        </w:rPr>
        <w:t>Ch</w:t>
      </w:r>
      <w:proofErr w:type="spellEnd"/>
      <w:r w:rsidR="00B031EE" w:rsidRPr="006F7FA3">
        <w:rPr>
          <w:rFonts w:eastAsia="Times New Roman" w:cs="Times New Roman"/>
          <w:color w:val="404040"/>
          <w:sz w:val="24"/>
          <w:szCs w:val="24"/>
          <w:shd w:val="clear" w:color="auto" w:fill="FFFFFF"/>
        </w:rPr>
        <w:t xml:space="preserve"> Supt Chris Singer, Plymouth Police Commander, </w:t>
      </w:r>
      <w:r w:rsidRPr="006F7FA3">
        <w:rPr>
          <w:rFonts w:eastAsia="Times New Roman" w:cs="Times New Roman"/>
          <w:color w:val="404040"/>
          <w:sz w:val="24"/>
          <w:szCs w:val="24"/>
          <w:shd w:val="clear" w:color="auto" w:fill="FFFFFF"/>
          <w:lang w:val="en-US"/>
        </w:rPr>
        <w:t xml:space="preserve">BBC News, 2013). </w:t>
      </w:r>
    </w:p>
    <w:p w14:paraId="20428BE5" w14:textId="1FF1F315" w:rsidR="00396232" w:rsidRPr="006F7FA3" w:rsidRDefault="00AE1FDC" w:rsidP="00396232">
      <w:pPr>
        <w:spacing w:line="360" w:lineRule="auto"/>
        <w:jc w:val="both"/>
        <w:rPr>
          <w:rFonts w:eastAsia="Times New Roman" w:cs="Times New Roman"/>
          <w:color w:val="404040"/>
          <w:sz w:val="24"/>
          <w:szCs w:val="24"/>
          <w:shd w:val="clear" w:color="auto" w:fill="FFFFFF"/>
          <w:lang w:val="en-US"/>
        </w:rPr>
      </w:pPr>
      <w:r w:rsidRPr="006F7FA3">
        <w:rPr>
          <w:rFonts w:eastAsia="Times New Roman" w:cs="Times New Roman"/>
          <w:color w:val="404040"/>
          <w:sz w:val="24"/>
          <w:szCs w:val="24"/>
          <w:shd w:val="clear" w:color="auto" w:fill="FFFFFF"/>
          <w:lang w:val="en-US"/>
        </w:rPr>
        <w:t>Interestingly, i</w:t>
      </w:r>
      <w:r w:rsidR="00396232" w:rsidRPr="006F7FA3">
        <w:rPr>
          <w:rFonts w:eastAsia="Times New Roman" w:cs="Times New Roman"/>
          <w:color w:val="404040"/>
          <w:sz w:val="24"/>
          <w:szCs w:val="24"/>
          <w:shd w:val="clear" w:color="auto" w:fill="FFFFFF"/>
          <w:lang w:val="en-US"/>
        </w:rPr>
        <w:t xml:space="preserve">n conjunction with demonstrating a proactive and certain response to </w:t>
      </w:r>
      <w:r w:rsidR="00AB0F47" w:rsidRPr="006F7FA3">
        <w:rPr>
          <w:rFonts w:eastAsia="Times New Roman" w:cs="Times New Roman"/>
          <w:color w:val="404040"/>
          <w:sz w:val="24"/>
          <w:szCs w:val="24"/>
          <w:shd w:val="clear" w:color="auto" w:fill="FFFFFF"/>
          <w:lang w:val="en-US"/>
        </w:rPr>
        <w:t xml:space="preserve">these </w:t>
      </w:r>
      <w:r w:rsidR="00396232" w:rsidRPr="006F7FA3">
        <w:rPr>
          <w:rFonts w:eastAsia="Times New Roman" w:cs="Times New Roman"/>
          <w:color w:val="404040"/>
          <w:sz w:val="24"/>
          <w:szCs w:val="24"/>
          <w:shd w:val="clear" w:color="auto" w:fill="FFFFFF"/>
          <w:lang w:val="en-US"/>
        </w:rPr>
        <w:t xml:space="preserve">out of town urban crime groups, Police </w:t>
      </w:r>
      <w:r w:rsidR="00EC57EA" w:rsidRPr="006F7FA3">
        <w:rPr>
          <w:rFonts w:eastAsia="Times New Roman" w:cs="Times New Roman"/>
          <w:color w:val="404040"/>
          <w:sz w:val="24"/>
          <w:szCs w:val="24"/>
          <w:shd w:val="clear" w:color="auto" w:fill="FFFFFF"/>
          <w:lang w:val="en-US"/>
        </w:rPr>
        <w:t xml:space="preserve">also </w:t>
      </w:r>
      <w:proofErr w:type="spellStart"/>
      <w:r w:rsidR="00EC57EA" w:rsidRPr="006F7FA3">
        <w:rPr>
          <w:rFonts w:eastAsia="Times New Roman" w:cs="Times New Roman"/>
          <w:color w:val="404040"/>
          <w:sz w:val="24"/>
          <w:szCs w:val="24"/>
          <w:shd w:val="clear" w:color="auto" w:fill="FFFFFF"/>
          <w:lang w:val="en-US"/>
        </w:rPr>
        <w:t>publicis</w:t>
      </w:r>
      <w:r w:rsidR="00396232" w:rsidRPr="006F7FA3">
        <w:rPr>
          <w:rFonts w:eastAsia="Times New Roman" w:cs="Times New Roman"/>
          <w:color w:val="404040"/>
          <w:sz w:val="24"/>
          <w:szCs w:val="24"/>
          <w:shd w:val="clear" w:color="auto" w:fill="FFFFFF"/>
          <w:lang w:val="en-US"/>
        </w:rPr>
        <w:t>ed</w:t>
      </w:r>
      <w:proofErr w:type="spellEnd"/>
      <w:r w:rsidR="00396232" w:rsidRPr="006F7FA3">
        <w:rPr>
          <w:rFonts w:eastAsia="Times New Roman" w:cs="Times New Roman"/>
          <w:color w:val="404040"/>
          <w:sz w:val="24"/>
          <w:szCs w:val="24"/>
          <w:shd w:val="clear" w:color="auto" w:fill="FFFFFF"/>
          <w:lang w:val="en-US"/>
        </w:rPr>
        <w:t xml:space="preserve"> their role as </w:t>
      </w:r>
      <w:r w:rsidR="00396232" w:rsidRPr="006F7FA3">
        <w:rPr>
          <w:rFonts w:eastAsia="Times New Roman" w:cs="Times New Roman"/>
          <w:i/>
          <w:color w:val="404040"/>
          <w:sz w:val="24"/>
          <w:szCs w:val="24"/>
          <w:shd w:val="clear" w:color="auto" w:fill="FFFFFF"/>
          <w:lang w:val="en-US"/>
        </w:rPr>
        <w:t>protectors</w:t>
      </w:r>
      <w:r w:rsidR="00396232" w:rsidRPr="006F7FA3">
        <w:rPr>
          <w:rFonts w:eastAsia="Times New Roman" w:cs="Times New Roman"/>
          <w:color w:val="404040"/>
          <w:sz w:val="24"/>
          <w:szCs w:val="24"/>
          <w:shd w:val="clear" w:color="auto" w:fill="FFFFFF"/>
          <w:lang w:val="en-US"/>
        </w:rPr>
        <w:t xml:space="preserve"> of vulnerable populations who may be exploited by county lines drug supply methodologies</w:t>
      </w:r>
      <w:r w:rsidR="00AB3943" w:rsidRPr="006F7FA3">
        <w:rPr>
          <w:rFonts w:eastAsia="Times New Roman" w:cs="Times New Roman"/>
          <w:color w:val="404040"/>
          <w:sz w:val="24"/>
          <w:szCs w:val="24"/>
          <w:shd w:val="clear" w:color="auto" w:fill="FFFFFF"/>
          <w:lang w:val="en-US"/>
        </w:rPr>
        <w:t xml:space="preserve"> suc</w:t>
      </w:r>
      <w:r w:rsidR="00B12638" w:rsidRPr="006F7FA3">
        <w:rPr>
          <w:rFonts w:eastAsia="Times New Roman" w:cs="Times New Roman"/>
          <w:color w:val="404040"/>
          <w:sz w:val="24"/>
          <w:szCs w:val="24"/>
          <w:shd w:val="clear" w:color="auto" w:fill="FFFFFF"/>
          <w:lang w:val="en-US"/>
        </w:rPr>
        <w:t xml:space="preserve">h as drug running and cuckooing. </w:t>
      </w:r>
    </w:p>
    <w:p w14:paraId="33FDA430" w14:textId="2F5D398A" w:rsidR="00AE1FDC" w:rsidRPr="006F7FA3" w:rsidRDefault="00AE1FDC" w:rsidP="006B005F">
      <w:pPr>
        <w:spacing w:line="240" w:lineRule="auto"/>
        <w:ind w:left="720"/>
        <w:jc w:val="both"/>
        <w:rPr>
          <w:rFonts w:cs="Times New Roman"/>
          <w:sz w:val="24"/>
          <w:szCs w:val="24"/>
          <w:lang w:val="en-US"/>
        </w:rPr>
      </w:pPr>
      <w:r w:rsidRPr="006F7FA3">
        <w:rPr>
          <w:rFonts w:cs="Times New Roman"/>
          <w:sz w:val="24"/>
          <w:szCs w:val="24"/>
          <w:lang w:val="en-US"/>
        </w:rPr>
        <w:t>At the forefront of our minds is the vulnerability of the victims of cuckooing.</w:t>
      </w:r>
      <w:r w:rsidR="00EC25AE" w:rsidRPr="006F7FA3">
        <w:rPr>
          <w:rFonts w:cs="Times New Roman"/>
          <w:sz w:val="24"/>
          <w:szCs w:val="24"/>
          <w:lang w:val="en-US"/>
        </w:rPr>
        <w:t xml:space="preserve"> </w:t>
      </w:r>
      <w:r w:rsidRPr="006F7FA3">
        <w:rPr>
          <w:rFonts w:cs="Times New Roman"/>
          <w:sz w:val="24"/>
          <w:szCs w:val="24"/>
          <w:lang w:val="en-US"/>
        </w:rPr>
        <w:t>We will look to secure the safety of the individual, by getting them moved, using partner agencies or employing other tactics.</w:t>
      </w:r>
      <w:r w:rsidR="00EC25AE" w:rsidRPr="006F7FA3">
        <w:rPr>
          <w:rFonts w:cs="Times New Roman"/>
          <w:sz w:val="24"/>
          <w:szCs w:val="24"/>
          <w:lang w:val="en-US"/>
        </w:rPr>
        <w:t xml:space="preserve"> </w:t>
      </w:r>
      <w:r w:rsidRPr="006F7FA3">
        <w:rPr>
          <w:rFonts w:cs="Times New Roman"/>
          <w:sz w:val="24"/>
          <w:szCs w:val="24"/>
          <w:lang w:val="en-US"/>
        </w:rPr>
        <w:t xml:space="preserve">They are often vulnerable, by the nature of their addiction, and we try </w:t>
      </w:r>
      <w:r w:rsidR="00EC25AE" w:rsidRPr="006F7FA3">
        <w:rPr>
          <w:rFonts w:cs="Times New Roman"/>
          <w:sz w:val="24"/>
          <w:szCs w:val="24"/>
          <w:lang w:val="en-US"/>
        </w:rPr>
        <w:t>to tackle that head-on as well.</w:t>
      </w:r>
    </w:p>
    <w:p w14:paraId="59E72A6D" w14:textId="1575339A" w:rsidR="00EC1169" w:rsidRPr="006F7FA3" w:rsidRDefault="005573C1" w:rsidP="00B12638">
      <w:pPr>
        <w:spacing w:line="360" w:lineRule="auto"/>
        <w:ind w:firstLine="720"/>
        <w:jc w:val="both"/>
        <w:rPr>
          <w:rFonts w:cs="Times New Roman"/>
          <w:sz w:val="24"/>
          <w:szCs w:val="24"/>
        </w:rPr>
      </w:pPr>
      <w:r w:rsidRPr="006F7FA3">
        <w:rPr>
          <w:rFonts w:cs="Times New Roman"/>
          <w:sz w:val="24"/>
          <w:szCs w:val="24"/>
        </w:rPr>
        <w:t>(</w:t>
      </w:r>
      <w:r w:rsidR="00B12638" w:rsidRPr="006F7FA3">
        <w:rPr>
          <w:rFonts w:cs="Times New Roman"/>
          <w:sz w:val="24"/>
          <w:szCs w:val="24"/>
        </w:rPr>
        <w:t xml:space="preserve">Inspector Dave Richards, </w:t>
      </w:r>
      <w:r w:rsidR="00B65AA3" w:rsidRPr="006F7FA3">
        <w:rPr>
          <w:rFonts w:cs="Times New Roman"/>
          <w:sz w:val="24"/>
          <w:szCs w:val="24"/>
        </w:rPr>
        <w:t xml:space="preserve">Operation Raptor, </w:t>
      </w:r>
      <w:r w:rsidR="00B12638" w:rsidRPr="006F7FA3">
        <w:rPr>
          <w:rFonts w:cs="Times New Roman"/>
          <w:sz w:val="24"/>
          <w:szCs w:val="24"/>
        </w:rPr>
        <w:t xml:space="preserve">Southend </w:t>
      </w:r>
      <w:r w:rsidRPr="006F7FA3">
        <w:rPr>
          <w:rFonts w:cs="Times New Roman"/>
          <w:sz w:val="24"/>
          <w:szCs w:val="24"/>
        </w:rPr>
        <w:t>Standard, 2016)</w:t>
      </w:r>
    </w:p>
    <w:p w14:paraId="2EFAEA8A" w14:textId="7F7E7EFD" w:rsidR="00445D33" w:rsidRPr="006F7FA3" w:rsidRDefault="00ED4144" w:rsidP="00327203">
      <w:pPr>
        <w:spacing w:after="0" w:line="360" w:lineRule="auto"/>
        <w:jc w:val="both"/>
        <w:rPr>
          <w:rFonts w:cs="Times New Roman"/>
          <w:sz w:val="24"/>
          <w:szCs w:val="24"/>
        </w:rPr>
      </w:pPr>
      <w:r w:rsidRPr="006F7FA3">
        <w:rPr>
          <w:rFonts w:cs="Times New Roman"/>
          <w:sz w:val="24"/>
          <w:szCs w:val="24"/>
        </w:rPr>
        <w:t xml:space="preserve">Through publicly prioritising </w:t>
      </w:r>
      <w:r w:rsidR="00F65562" w:rsidRPr="006F7FA3">
        <w:rPr>
          <w:rFonts w:cs="Times New Roman"/>
          <w:sz w:val="24"/>
          <w:szCs w:val="24"/>
        </w:rPr>
        <w:t xml:space="preserve">the </w:t>
      </w:r>
      <w:r w:rsidRPr="006F7FA3">
        <w:rPr>
          <w:rFonts w:cs="Times New Roman"/>
          <w:sz w:val="24"/>
          <w:szCs w:val="24"/>
        </w:rPr>
        <w:t xml:space="preserve">enforcement of gangs and offering support to the </w:t>
      </w:r>
      <w:r w:rsidR="00953E56" w:rsidRPr="006F7FA3">
        <w:rPr>
          <w:rFonts w:cs="Times New Roman"/>
          <w:sz w:val="24"/>
          <w:szCs w:val="24"/>
        </w:rPr>
        <w:t xml:space="preserve">adults </w:t>
      </w:r>
      <w:r w:rsidRPr="006F7FA3">
        <w:rPr>
          <w:rFonts w:cs="Times New Roman"/>
          <w:sz w:val="24"/>
          <w:szCs w:val="24"/>
        </w:rPr>
        <w:t>and children exploited by urban crime networks, r</w:t>
      </w:r>
      <w:r w:rsidR="00396232" w:rsidRPr="006F7FA3">
        <w:rPr>
          <w:rFonts w:cs="Times New Roman"/>
          <w:sz w:val="24"/>
          <w:szCs w:val="24"/>
        </w:rPr>
        <w:t xml:space="preserve">egional Police Forces are </w:t>
      </w:r>
      <w:r w:rsidR="00796B4A" w:rsidRPr="006F7FA3">
        <w:rPr>
          <w:rFonts w:cs="Times New Roman"/>
          <w:sz w:val="24"/>
          <w:szCs w:val="24"/>
        </w:rPr>
        <w:t>exhibiting</w:t>
      </w:r>
      <w:r w:rsidR="00396232" w:rsidRPr="006F7FA3">
        <w:rPr>
          <w:rFonts w:cs="Times New Roman"/>
          <w:sz w:val="24"/>
          <w:szCs w:val="24"/>
        </w:rPr>
        <w:t xml:space="preserve"> </w:t>
      </w:r>
      <w:r w:rsidR="00796B4A" w:rsidRPr="006F7FA3">
        <w:rPr>
          <w:rFonts w:cs="Times New Roman"/>
          <w:sz w:val="24"/>
          <w:szCs w:val="24"/>
        </w:rPr>
        <w:t xml:space="preserve">an </w:t>
      </w:r>
      <w:r w:rsidR="00097009" w:rsidRPr="006F7FA3">
        <w:rPr>
          <w:rFonts w:cs="Times New Roman"/>
          <w:sz w:val="24"/>
          <w:szCs w:val="24"/>
        </w:rPr>
        <w:t>acknowledgment</w:t>
      </w:r>
      <w:r w:rsidR="00396232" w:rsidRPr="006F7FA3">
        <w:rPr>
          <w:rFonts w:cs="Times New Roman"/>
          <w:sz w:val="24"/>
          <w:szCs w:val="24"/>
        </w:rPr>
        <w:t xml:space="preserve"> of how vulnerable populations </w:t>
      </w:r>
      <w:r w:rsidR="00EC57EA" w:rsidRPr="006F7FA3">
        <w:rPr>
          <w:rFonts w:cs="Times New Roman"/>
          <w:sz w:val="24"/>
          <w:szCs w:val="24"/>
        </w:rPr>
        <w:t xml:space="preserve">can be </w:t>
      </w:r>
      <w:r w:rsidRPr="006F7FA3">
        <w:rPr>
          <w:rFonts w:cs="Times New Roman"/>
          <w:sz w:val="24"/>
          <w:szCs w:val="24"/>
        </w:rPr>
        <w:t xml:space="preserve">actively targeted by gang members </w:t>
      </w:r>
      <w:r w:rsidR="00396232" w:rsidRPr="006F7FA3">
        <w:rPr>
          <w:rFonts w:cs="Times New Roman"/>
          <w:sz w:val="24"/>
          <w:szCs w:val="24"/>
        </w:rPr>
        <w:t xml:space="preserve">(NCA, </w:t>
      </w:r>
      <w:r w:rsidR="00EC25AE" w:rsidRPr="006F7FA3">
        <w:rPr>
          <w:rFonts w:cs="Times New Roman"/>
          <w:sz w:val="24"/>
          <w:szCs w:val="24"/>
        </w:rPr>
        <w:t>2016</w:t>
      </w:r>
      <w:r w:rsidR="00396232" w:rsidRPr="006F7FA3">
        <w:rPr>
          <w:rFonts w:cs="Times New Roman"/>
          <w:sz w:val="24"/>
          <w:szCs w:val="24"/>
        </w:rPr>
        <w:t>)</w:t>
      </w:r>
      <w:r w:rsidRPr="006F7FA3">
        <w:rPr>
          <w:rFonts w:cs="Times New Roman"/>
          <w:sz w:val="24"/>
          <w:szCs w:val="24"/>
        </w:rPr>
        <w:t xml:space="preserve">. </w:t>
      </w:r>
      <w:r w:rsidR="00396232" w:rsidRPr="006F7FA3">
        <w:rPr>
          <w:rFonts w:cs="Times New Roman"/>
          <w:sz w:val="24"/>
          <w:szCs w:val="24"/>
        </w:rPr>
        <w:t>Yet</w:t>
      </w:r>
      <w:r w:rsidR="00796B4A" w:rsidRPr="006F7FA3">
        <w:rPr>
          <w:rFonts w:cs="Times New Roman"/>
          <w:sz w:val="24"/>
          <w:szCs w:val="24"/>
        </w:rPr>
        <w:t xml:space="preserve"> while the message</w:t>
      </w:r>
      <w:r w:rsidR="00B67EF6" w:rsidRPr="006F7FA3">
        <w:rPr>
          <w:rFonts w:cs="Times New Roman"/>
          <w:sz w:val="24"/>
          <w:szCs w:val="24"/>
        </w:rPr>
        <w:t>s presented stress</w:t>
      </w:r>
      <w:r w:rsidR="00796B4A" w:rsidRPr="006F7FA3">
        <w:rPr>
          <w:rFonts w:cs="Times New Roman"/>
          <w:sz w:val="24"/>
          <w:szCs w:val="24"/>
        </w:rPr>
        <w:t xml:space="preserve"> protection, </w:t>
      </w:r>
      <w:r w:rsidR="0051000C" w:rsidRPr="006F7FA3">
        <w:rPr>
          <w:rFonts w:cs="Times New Roman"/>
          <w:sz w:val="24"/>
          <w:szCs w:val="24"/>
        </w:rPr>
        <w:t xml:space="preserve">as we shall see, </w:t>
      </w:r>
      <w:r w:rsidR="00396232" w:rsidRPr="006F7FA3">
        <w:rPr>
          <w:rFonts w:cs="Times New Roman"/>
          <w:sz w:val="24"/>
          <w:szCs w:val="24"/>
        </w:rPr>
        <w:t xml:space="preserve">further </w:t>
      </w:r>
      <w:r w:rsidR="00396232" w:rsidRPr="006F7FA3">
        <w:rPr>
          <w:rFonts w:cs="Times New Roman"/>
          <w:sz w:val="24"/>
          <w:szCs w:val="24"/>
        </w:rPr>
        <w:lastRenderedPageBreak/>
        <w:t>investigation of arrest data and media reporting of supply</w:t>
      </w:r>
      <w:r w:rsidR="002D3F47" w:rsidRPr="006F7FA3">
        <w:rPr>
          <w:rFonts w:cs="Times New Roman"/>
          <w:sz w:val="24"/>
          <w:szCs w:val="24"/>
        </w:rPr>
        <w:t xml:space="preserve"> enforcement activity</w:t>
      </w:r>
      <w:r w:rsidR="00396232" w:rsidRPr="006F7FA3">
        <w:rPr>
          <w:rFonts w:cs="Times New Roman"/>
          <w:sz w:val="24"/>
          <w:szCs w:val="24"/>
        </w:rPr>
        <w:t xml:space="preserve"> indicat</w:t>
      </w:r>
      <w:r w:rsidR="001917B2" w:rsidRPr="006F7FA3">
        <w:rPr>
          <w:rFonts w:cs="Times New Roman"/>
          <w:sz w:val="24"/>
          <w:szCs w:val="24"/>
        </w:rPr>
        <w:t>e that in reality, police crack</w:t>
      </w:r>
      <w:r w:rsidR="00BF0ECE" w:rsidRPr="006F7FA3">
        <w:rPr>
          <w:rFonts w:cs="Times New Roman"/>
          <w:sz w:val="24"/>
          <w:szCs w:val="24"/>
        </w:rPr>
        <w:t>down</w:t>
      </w:r>
      <w:r w:rsidR="001917B2" w:rsidRPr="006F7FA3">
        <w:rPr>
          <w:rFonts w:cs="Times New Roman"/>
          <w:sz w:val="24"/>
          <w:szCs w:val="24"/>
        </w:rPr>
        <w:t xml:space="preserve"> operations</w:t>
      </w:r>
      <w:r w:rsidR="00396232" w:rsidRPr="006F7FA3">
        <w:rPr>
          <w:rFonts w:cs="Times New Roman"/>
          <w:sz w:val="24"/>
          <w:szCs w:val="24"/>
        </w:rPr>
        <w:t xml:space="preserve"> are routinely scooping up </w:t>
      </w:r>
      <w:r w:rsidR="0051000C" w:rsidRPr="006F7FA3">
        <w:rPr>
          <w:rFonts w:cs="Times New Roman"/>
          <w:sz w:val="24"/>
          <w:szCs w:val="24"/>
        </w:rPr>
        <w:t xml:space="preserve">the addicted, </w:t>
      </w:r>
      <w:r w:rsidR="00396232" w:rsidRPr="006F7FA3">
        <w:rPr>
          <w:rFonts w:cs="Times New Roman"/>
          <w:sz w:val="24"/>
          <w:szCs w:val="24"/>
        </w:rPr>
        <w:t xml:space="preserve">low-level drug users and dealers </w:t>
      </w:r>
      <w:r w:rsidR="0051000C" w:rsidRPr="006F7FA3">
        <w:rPr>
          <w:rFonts w:cs="Times New Roman"/>
          <w:sz w:val="24"/>
          <w:szCs w:val="24"/>
        </w:rPr>
        <w:t>activ</w:t>
      </w:r>
      <w:r w:rsidR="002D3F47" w:rsidRPr="006F7FA3">
        <w:rPr>
          <w:rFonts w:cs="Times New Roman"/>
          <w:sz w:val="24"/>
          <w:szCs w:val="24"/>
        </w:rPr>
        <w:t>ely recruited by OCG’s</w:t>
      </w:r>
      <w:r w:rsidR="00BF0ECE" w:rsidRPr="006F7FA3">
        <w:rPr>
          <w:rFonts w:cs="Times New Roman"/>
          <w:sz w:val="24"/>
          <w:szCs w:val="24"/>
        </w:rPr>
        <w:t xml:space="preserve"> </w:t>
      </w:r>
      <w:r w:rsidR="00F13B3F" w:rsidRPr="006F7FA3">
        <w:rPr>
          <w:rFonts w:cs="Times New Roman"/>
          <w:sz w:val="24"/>
          <w:szCs w:val="24"/>
        </w:rPr>
        <w:t>with the intention to take over their flats (cuckooing)</w:t>
      </w:r>
      <w:r w:rsidR="00BF0ECE" w:rsidRPr="006F7FA3">
        <w:rPr>
          <w:rFonts w:cs="Times New Roman"/>
          <w:sz w:val="24"/>
          <w:szCs w:val="24"/>
        </w:rPr>
        <w:t>,</w:t>
      </w:r>
      <w:r w:rsidR="0051000C" w:rsidRPr="006F7FA3">
        <w:rPr>
          <w:rFonts w:cs="Times New Roman"/>
          <w:sz w:val="24"/>
          <w:szCs w:val="24"/>
        </w:rPr>
        <w:t xml:space="preserve"> or</w:t>
      </w:r>
      <w:r w:rsidR="00F13B3F" w:rsidRPr="006F7FA3">
        <w:rPr>
          <w:rFonts w:cs="Times New Roman"/>
          <w:sz w:val="24"/>
          <w:szCs w:val="24"/>
        </w:rPr>
        <w:t xml:space="preserve"> to undertake high risk drug running</w:t>
      </w:r>
      <w:r w:rsidR="0051000C" w:rsidRPr="006F7FA3">
        <w:rPr>
          <w:rFonts w:cs="Times New Roman"/>
          <w:sz w:val="24"/>
          <w:szCs w:val="24"/>
        </w:rPr>
        <w:t xml:space="preserve"> in</w:t>
      </w:r>
      <w:r w:rsidR="00F13B3F" w:rsidRPr="006F7FA3">
        <w:rPr>
          <w:rFonts w:cs="Times New Roman"/>
          <w:sz w:val="24"/>
          <w:szCs w:val="24"/>
        </w:rPr>
        <w:t xml:space="preserve"> their targeted satellite markets</w:t>
      </w:r>
      <w:r w:rsidR="0051000C" w:rsidRPr="006F7FA3">
        <w:rPr>
          <w:rFonts w:cs="Times New Roman"/>
          <w:sz w:val="24"/>
          <w:szCs w:val="24"/>
        </w:rPr>
        <w:t xml:space="preserve">. </w:t>
      </w:r>
    </w:p>
    <w:p w14:paraId="0A4F5DF2" w14:textId="77777777" w:rsidR="00327203" w:rsidRPr="006F7FA3" w:rsidRDefault="00327203" w:rsidP="00327203">
      <w:pPr>
        <w:spacing w:after="0" w:line="360" w:lineRule="auto"/>
        <w:jc w:val="both"/>
        <w:rPr>
          <w:rFonts w:eastAsia="Times New Roman" w:cs="Times New Roman"/>
          <w:sz w:val="24"/>
          <w:szCs w:val="24"/>
          <w:lang w:val="en-US"/>
        </w:rPr>
      </w:pPr>
    </w:p>
    <w:p w14:paraId="21D3B873" w14:textId="799F70F1" w:rsidR="00396232" w:rsidRPr="006F7FA3" w:rsidRDefault="00A04F42" w:rsidP="00DC5542">
      <w:pPr>
        <w:spacing w:line="360" w:lineRule="auto"/>
        <w:jc w:val="both"/>
        <w:outlineLvl w:val="0"/>
        <w:rPr>
          <w:rFonts w:cs="Times New Roman"/>
          <w:b/>
          <w:i/>
          <w:sz w:val="24"/>
          <w:szCs w:val="24"/>
          <w:lang w:val="en-US"/>
        </w:rPr>
      </w:pPr>
      <w:r w:rsidRPr="006F7FA3">
        <w:rPr>
          <w:rFonts w:cs="Times New Roman"/>
          <w:b/>
          <w:i/>
          <w:sz w:val="24"/>
          <w:szCs w:val="24"/>
          <w:lang w:val="en-US"/>
        </w:rPr>
        <w:t xml:space="preserve">The Usual Suspects? </w:t>
      </w:r>
      <w:r w:rsidR="00DC4FAE" w:rsidRPr="006F7FA3">
        <w:rPr>
          <w:rFonts w:cs="Times New Roman"/>
          <w:b/>
          <w:i/>
          <w:sz w:val="24"/>
          <w:szCs w:val="24"/>
          <w:lang w:val="en-US"/>
        </w:rPr>
        <w:t>Arrest Rates and Anecdotal E</w:t>
      </w:r>
      <w:r w:rsidR="00327203" w:rsidRPr="006F7FA3">
        <w:rPr>
          <w:rFonts w:cs="Times New Roman"/>
          <w:b/>
          <w:i/>
          <w:sz w:val="24"/>
          <w:szCs w:val="24"/>
          <w:lang w:val="en-US"/>
        </w:rPr>
        <w:t>vidence</w:t>
      </w:r>
    </w:p>
    <w:p w14:paraId="5257DBB5" w14:textId="391A6FB6" w:rsidR="00A46EA4" w:rsidRPr="006F7FA3" w:rsidRDefault="00B67EF6" w:rsidP="00A46EA4">
      <w:pPr>
        <w:spacing w:line="360" w:lineRule="auto"/>
        <w:jc w:val="both"/>
        <w:rPr>
          <w:rFonts w:cs="Times New Roman"/>
          <w:sz w:val="24"/>
          <w:szCs w:val="24"/>
        </w:rPr>
      </w:pPr>
      <w:r w:rsidRPr="006F7FA3">
        <w:rPr>
          <w:rFonts w:cs="Times New Roman"/>
          <w:sz w:val="24"/>
          <w:szCs w:val="24"/>
        </w:rPr>
        <w:t>V</w:t>
      </w:r>
      <w:proofErr w:type="spellStart"/>
      <w:r w:rsidR="00A46EA4" w:rsidRPr="006F7FA3">
        <w:rPr>
          <w:rFonts w:cs="Times New Roman"/>
          <w:sz w:val="24"/>
          <w:szCs w:val="24"/>
          <w:lang w:val="en-US"/>
        </w:rPr>
        <w:t>iolence</w:t>
      </w:r>
      <w:proofErr w:type="spellEnd"/>
      <w:r w:rsidR="00A46EA4" w:rsidRPr="006F7FA3">
        <w:rPr>
          <w:rFonts w:cs="Times New Roman"/>
          <w:sz w:val="24"/>
          <w:szCs w:val="24"/>
          <w:lang w:val="en-US"/>
        </w:rPr>
        <w:t xml:space="preserve"> and predatory dealing practices such as cuckooing were commonly connected to </w:t>
      </w:r>
      <w:r w:rsidR="00EC25AE" w:rsidRPr="006F7FA3">
        <w:rPr>
          <w:rFonts w:cs="Times New Roman"/>
          <w:sz w:val="24"/>
          <w:szCs w:val="24"/>
          <w:lang w:val="en-US"/>
        </w:rPr>
        <w:t xml:space="preserve">specific ethnic groups. </w:t>
      </w:r>
      <w:r w:rsidRPr="006F7FA3">
        <w:rPr>
          <w:rFonts w:cs="Times New Roman"/>
          <w:sz w:val="24"/>
          <w:szCs w:val="24"/>
          <w:lang w:val="en-US"/>
        </w:rPr>
        <w:t xml:space="preserve">In </w:t>
      </w:r>
      <w:proofErr w:type="spellStart"/>
      <w:r w:rsidRPr="006F7FA3">
        <w:rPr>
          <w:rFonts w:cs="Times New Roman"/>
          <w:sz w:val="24"/>
          <w:szCs w:val="24"/>
          <w:lang w:val="en-US"/>
        </w:rPr>
        <w:t>Southend</w:t>
      </w:r>
      <w:r w:rsidR="00F65562" w:rsidRPr="006F7FA3">
        <w:rPr>
          <w:rFonts w:cs="Times New Roman"/>
          <w:sz w:val="24"/>
          <w:szCs w:val="24"/>
          <w:lang w:val="en-US"/>
        </w:rPr>
        <w:t>-</w:t>
      </w:r>
      <w:proofErr w:type="gramStart"/>
      <w:r w:rsidR="00F65562" w:rsidRPr="006F7FA3">
        <w:rPr>
          <w:rFonts w:cs="Times New Roman"/>
          <w:sz w:val="24"/>
          <w:szCs w:val="24"/>
          <w:lang w:val="en-US"/>
        </w:rPr>
        <w:t>on</w:t>
      </w:r>
      <w:proofErr w:type="gramEnd"/>
      <w:r w:rsidR="00F65562" w:rsidRPr="006F7FA3">
        <w:rPr>
          <w:rFonts w:cs="Times New Roman"/>
          <w:sz w:val="24"/>
          <w:szCs w:val="24"/>
          <w:lang w:val="en-US"/>
        </w:rPr>
        <w:t>-Sea</w:t>
      </w:r>
      <w:proofErr w:type="spellEnd"/>
      <w:r w:rsidRPr="006F7FA3">
        <w:rPr>
          <w:rFonts w:cs="Times New Roman"/>
          <w:sz w:val="24"/>
          <w:szCs w:val="24"/>
          <w:lang w:val="en-US"/>
        </w:rPr>
        <w:t xml:space="preserve">, </w:t>
      </w:r>
      <w:r w:rsidRPr="006F7FA3">
        <w:rPr>
          <w:rFonts w:eastAsia="Times New Roman" w:cs="Times New Roman"/>
          <w:sz w:val="24"/>
          <w:szCs w:val="24"/>
          <w:lang w:val="en-US"/>
        </w:rPr>
        <w:t>d</w:t>
      </w:r>
      <w:r w:rsidR="00A46EA4" w:rsidRPr="006F7FA3">
        <w:rPr>
          <w:rFonts w:eastAsia="Times New Roman" w:cs="Times New Roman"/>
          <w:sz w:val="24"/>
          <w:szCs w:val="24"/>
          <w:lang w:val="en-US"/>
        </w:rPr>
        <w:t xml:space="preserve">iscussing the characteristics of the </w:t>
      </w:r>
      <w:r w:rsidR="00495E1C" w:rsidRPr="006F7FA3">
        <w:rPr>
          <w:rFonts w:eastAsia="Times New Roman" w:cs="Times New Roman"/>
          <w:sz w:val="24"/>
          <w:szCs w:val="24"/>
          <w:lang w:val="en-US"/>
        </w:rPr>
        <w:t>perpetrators</w:t>
      </w:r>
      <w:r w:rsidR="00097009" w:rsidRPr="006F7FA3">
        <w:rPr>
          <w:rFonts w:eastAsia="Times New Roman" w:cs="Times New Roman"/>
          <w:sz w:val="24"/>
          <w:szCs w:val="24"/>
          <w:lang w:val="en-US"/>
        </w:rPr>
        <w:t xml:space="preserve"> </w:t>
      </w:r>
      <w:r w:rsidR="009855FF" w:rsidRPr="006F7FA3">
        <w:rPr>
          <w:rFonts w:eastAsia="Times New Roman" w:cs="Times New Roman"/>
          <w:sz w:val="24"/>
          <w:szCs w:val="24"/>
          <w:lang w:val="en-US"/>
        </w:rPr>
        <w:t>involved in cuckooing</w:t>
      </w:r>
      <w:r w:rsidR="00A46EA4" w:rsidRPr="006F7FA3">
        <w:rPr>
          <w:rFonts w:eastAsia="Times New Roman" w:cs="Times New Roman"/>
          <w:sz w:val="24"/>
          <w:szCs w:val="24"/>
          <w:lang w:val="en-US"/>
        </w:rPr>
        <w:t xml:space="preserve">, </w:t>
      </w:r>
      <w:r w:rsidR="00B031EE" w:rsidRPr="006F7FA3">
        <w:rPr>
          <w:rFonts w:eastAsia="Times New Roman" w:cs="Times New Roman"/>
          <w:sz w:val="24"/>
          <w:szCs w:val="24"/>
          <w:lang w:val="en-US"/>
        </w:rPr>
        <w:t>Ser</w:t>
      </w:r>
      <w:r w:rsidR="00DB7543" w:rsidRPr="006F7FA3">
        <w:rPr>
          <w:rFonts w:eastAsia="Times New Roman" w:cs="Times New Roman"/>
          <w:sz w:val="24"/>
          <w:szCs w:val="24"/>
          <w:lang w:val="en-US"/>
        </w:rPr>
        <w:t>geant</w:t>
      </w:r>
      <w:r w:rsidR="00EE1342" w:rsidRPr="006F7FA3">
        <w:rPr>
          <w:rFonts w:eastAsia="Times New Roman" w:cs="Times New Roman"/>
          <w:sz w:val="24"/>
          <w:szCs w:val="24"/>
          <w:lang w:val="en-US"/>
        </w:rPr>
        <w:t xml:space="preserve"> </w:t>
      </w:r>
      <w:r w:rsidR="00A46EA4" w:rsidRPr="006F7FA3">
        <w:rPr>
          <w:rFonts w:eastAsia="Times New Roman" w:cs="Times New Roman"/>
          <w:sz w:val="24"/>
          <w:szCs w:val="24"/>
          <w:lang w:val="en-US"/>
        </w:rPr>
        <w:t xml:space="preserve">Ash Holland </w:t>
      </w:r>
      <w:r w:rsidR="00097009" w:rsidRPr="006F7FA3">
        <w:rPr>
          <w:rFonts w:eastAsia="Times New Roman" w:cs="Times New Roman"/>
          <w:sz w:val="24"/>
          <w:szCs w:val="24"/>
          <w:lang w:val="en-US"/>
        </w:rPr>
        <w:t>conceded</w:t>
      </w:r>
      <w:r w:rsidR="00A46EA4" w:rsidRPr="006F7FA3">
        <w:rPr>
          <w:rFonts w:eastAsia="Times New Roman" w:cs="Times New Roman"/>
          <w:sz w:val="24"/>
          <w:szCs w:val="24"/>
          <w:lang w:val="en-US"/>
        </w:rPr>
        <w:t xml:space="preserve"> </w:t>
      </w:r>
      <w:r w:rsidR="00097009" w:rsidRPr="006F7FA3">
        <w:rPr>
          <w:rFonts w:eastAsia="Times New Roman" w:cs="Times New Roman"/>
          <w:sz w:val="24"/>
          <w:szCs w:val="24"/>
          <w:lang w:val="en-US"/>
        </w:rPr>
        <w:t xml:space="preserve">that </w:t>
      </w:r>
      <w:r w:rsidR="00A46EA4" w:rsidRPr="006F7FA3">
        <w:rPr>
          <w:rFonts w:eastAsia="Times New Roman" w:cs="Times New Roman"/>
          <w:sz w:val="24"/>
          <w:szCs w:val="24"/>
          <w:lang w:val="en-US"/>
        </w:rPr>
        <w:t xml:space="preserve">the perpetrators had come from outside the </w:t>
      </w:r>
      <w:r w:rsidR="009855FF" w:rsidRPr="006F7FA3">
        <w:rPr>
          <w:rFonts w:eastAsia="Times New Roman" w:cs="Times New Roman"/>
          <w:sz w:val="24"/>
          <w:szCs w:val="24"/>
          <w:lang w:val="en-US"/>
        </w:rPr>
        <w:t xml:space="preserve">local </w:t>
      </w:r>
      <w:r w:rsidR="00A46EA4" w:rsidRPr="006F7FA3">
        <w:rPr>
          <w:rFonts w:eastAsia="Times New Roman" w:cs="Times New Roman"/>
          <w:sz w:val="24"/>
          <w:szCs w:val="24"/>
          <w:lang w:val="en-US"/>
        </w:rPr>
        <w:t>area:</w:t>
      </w:r>
    </w:p>
    <w:p w14:paraId="0F9496FC" w14:textId="430BCA12" w:rsidR="00A46EA4" w:rsidRPr="006F7FA3" w:rsidRDefault="00A46EA4" w:rsidP="00A46EA4">
      <w:pPr>
        <w:spacing w:line="240" w:lineRule="auto"/>
        <w:ind w:left="720"/>
        <w:jc w:val="both"/>
        <w:rPr>
          <w:rFonts w:eastAsia="Times New Roman" w:cs="Times New Roman"/>
          <w:sz w:val="24"/>
          <w:szCs w:val="24"/>
          <w:lang w:val="en-US"/>
        </w:rPr>
      </w:pPr>
      <w:r w:rsidRPr="006F7FA3">
        <w:rPr>
          <w:rFonts w:eastAsia="Times New Roman" w:cs="Times New Roman"/>
          <w:sz w:val="24"/>
          <w:szCs w:val="24"/>
          <w:lang w:val="en-US"/>
        </w:rPr>
        <w:t>Many of them, if not all of them, gave a Lon</w:t>
      </w:r>
      <w:r w:rsidR="00EC25AE" w:rsidRPr="006F7FA3">
        <w:rPr>
          <w:rFonts w:eastAsia="Times New Roman" w:cs="Times New Roman"/>
          <w:sz w:val="24"/>
          <w:szCs w:val="24"/>
          <w:lang w:val="en-US"/>
        </w:rPr>
        <w:t xml:space="preserve">don address, or Hertfordshire. </w:t>
      </w:r>
      <w:r w:rsidRPr="006F7FA3">
        <w:rPr>
          <w:rFonts w:eastAsia="Times New Roman" w:cs="Times New Roman"/>
          <w:sz w:val="24"/>
          <w:szCs w:val="24"/>
          <w:lang w:val="en-US"/>
        </w:rPr>
        <w:t xml:space="preserve">We believe many of them to be from the Bush Boys (a gang predominantly of Somali decent hailing from Shepherd’s Bush, London). I would be lying to say they were all involved in gangs, but they were all involved in drug using or dealing activity. </w:t>
      </w:r>
    </w:p>
    <w:p w14:paraId="50836F39" w14:textId="2F72B4A2" w:rsidR="001640E1" w:rsidRPr="006F7FA3" w:rsidRDefault="00D333E9" w:rsidP="0020404F">
      <w:pPr>
        <w:spacing w:line="240" w:lineRule="auto"/>
        <w:ind w:firstLine="720"/>
        <w:jc w:val="both"/>
        <w:rPr>
          <w:rFonts w:eastAsia="Times New Roman" w:cs="Times New Roman"/>
          <w:sz w:val="24"/>
          <w:szCs w:val="24"/>
          <w:lang w:val="en-US"/>
        </w:rPr>
      </w:pPr>
      <w:r w:rsidRPr="006F7FA3">
        <w:rPr>
          <w:rFonts w:eastAsia="Times New Roman" w:cs="Times New Roman"/>
          <w:sz w:val="24"/>
          <w:szCs w:val="24"/>
          <w:lang w:val="en-US"/>
        </w:rPr>
        <w:t>(</w:t>
      </w:r>
      <w:proofErr w:type="spellStart"/>
      <w:r w:rsidR="00A46EA4" w:rsidRPr="006F7FA3">
        <w:rPr>
          <w:rFonts w:eastAsia="Times New Roman" w:cs="Times New Roman"/>
          <w:sz w:val="24"/>
          <w:szCs w:val="24"/>
          <w:lang w:val="en-US"/>
        </w:rPr>
        <w:t>Basildon</w:t>
      </w:r>
      <w:proofErr w:type="spellEnd"/>
      <w:r w:rsidR="00A46EA4" w:rsidRPr="006F7FA3">
        <w:rPr>
          <w:rFonts w:eastAsia="Times New Roman" w:cs="Times New Roman"/>
          <w:sz w:val="24"/>
          <w:szCs w:val="24"/>
          <w:lang w:val="en-US"/>
        </w:rPr>
        <w:t>,</w:t>
      </w:r>
      <w:r w:rsidR="00DB7543" w:rsidRPr="006F7FA3">
        <w:rPr>
          <w:rFonts w:eastAsia="Times New Roman" w:cs="Times New Roman"/>
          <w:sz w:val="24"/>
          <w:szCs w:val="24"/>
          <w:lang w:val="en-US"/>
        </w:rPr>
        <w:t xml:space="preserve"> </w:t>
      </w:r>
      <w:proofErr w:type="spellStart"/>
      <w:r w:rsidR="00DB7543" w:rsidRPr="006F7FA3">
        <w:rPr>
          <w:rFonts w:eastAsia="Times New Roman" w:cs="Times New Roman"/>
          <w:sz w:val="24"/>
          <w:szCs w:val="24"/>
          <w:lang w:val="en-US"/>
        </w:rPr>
        <w:t>Canvey</w:t>
      </w:r>
      <w:proofErr w:type="spellEnd"/>
      <w:r w:rsidR="00DB7543" w:rsidRPr="006F7FA3">
        <w:rPr>
          <w:rFonts w:eastAsia="Times New Roman" w:cs="Times New Roman"/>
          <w:sz w:val="24"/>
          <w:szCs w:val="24"/>
          <w:lang w:val="en-US"/>
        </w:rPr>
        <w:t xml:space="preserve"> and </w:t>
      </w:r>
      <w:proofErr w:type="spellStart"/>
      <w:r w:rsidR="00DB7543" w:rsidRPr="006F7FA3">
        <w:rPr>
          <w:rFonts w:eastAsia="Times New Roman" w:cs="Times New Roman"/>
          <w:sz w:val="24"/>
          <w:szCs w:val="24"/>
          <w:lang w:val="en-US"/>
        </w:rPr>
        <w:t>Southend</w:t>
      </w:r>
      <w:proofErr w:type="spellEnd"/>
      <w:r w:rsidR="00DB7543" w:rsidRPr="006F7FA3">
        <w:rPr>
          <w:rFonts w:eastAsia="Times New Roman" w:cs="Times New Roman"/>
          <w:sz w:val="24"/>
          <w:szCs w:val="24"/>
          <w:lang w:val="en-US"/>
        </w:rPr>
        <w:t xml:space="preserve"> Echo, 2014</w:t>
      </w:r>
      <w:r w:rsidR="00F063D8" w:rsidRPr="006F7FA3">
        <w:rPr>
          <w:rFonts w:eastAsia="Times New Roman" w:cs="Times New Roman"/>
          <w:sz w:val="24"/>
          <w:szCs w:val="24"/>
          <w:lang w:val="en-US"/>
        </w:rPr>
        <w:t>)</w:t>
      </w:r>
    </w:p>
    <w:p w14:paraId="5D4ECD80" w14:textId="210D3F93" w:rsidR="002B4210" w:rsidRPr="006F7FA3" w:rsidRDefault="00495E1C" w:rsidP="00A274A5">
      <w:pPr>
        <w:spacing w:line="360" w:lineRule="auto"/>
        <w:jc w:val="both"/>
        <w:rPr>
          <w:rFonts w:cs="Times New Roman"/>
          <w:sz w:val="24"/>
          <w:szCs w:val="24"/>
          <w:lang w:val="en-US"/>
        </w:rPr>
      </w:pPr>
      <w:r w:rsidRPr="006F7FA3">
        <w:rPr>
          <w:rFonts w:cs="Times New Roman"/>
          <w:sz w:val="24"/>
          <w:szCs w:val="24"/>
        </w:rPr>
        <w:t xml:space="preserve">While </w:t>
      </w:r>
      <w:r w:rsidR="00F657B7" w:rsidRPr="006F7FA3">
        <w:rPr>
          <w:rFonts w:cs="Times New Roman"/>
          <w:sz w:val="24"/>
          <w:szCs w:val="24"/>
        </w:rPr>
        <w:t xml:space="preserve">OCG </w:t>
      </w:r>
      <w:r w:rsidR="00B67EF6" w:rsidRPr="006F7FA3">
        <w:rPr>
          <w:rFonts w:cs="Times New Roman"/>
          <w:sz w:val="24"/>
          <w:szCs w:val="24"/>
        </w:rPr>
        <w:t>groups are purported to constitute</w:t>
      </w:r>
      <w:r w:rsidRPr="006F7FA3">
        <w:rPr>
          <w:rFonts w:cs="Times New Roman"/>
          <w:sz w:val="24"/>
          <w:szCs w:val="24"/>
        </w:rPr>
        <w:t xml:space="preserve"> police </w:t>
      </w:r>
      <w:r w:rsidR="00B67EF6" w:rsidRPr="006F7FA3">
        <w:rPr>
          <w:rFonts w:cs="Times New Roman"/>
          <w:sz w:val="24"/>
          <w:szCs w:val="24"/>
        </w:rPr>
        <w:t xml:space="preserve">enforcement </w:t>
      </w:r>
      <w:r w:rsidRPr="006F7FA3">
        <w:rPr>
          <w:rFonts w:cs="Times New Roman"/>
          <w:sz w:val="24"/>
          <w:szCs w:val="24"/>
        </w:rPr>
        <w:t>priority, p</w:t>
      </w:r>
      <w:r w:rsidR="00097009" w:rsidRPr="006F7FA3">
        <w:rPr>
          <w:rFonts w:cs="Times New Roman"/>
          <w:sz w:val="24"/>
          <w:szCs w:val="24"/>
        </w:rPr>
        <w:t>olice a</w:t>
      </w:r>
      <w:r w:rsidR="002B4210" w:rsidRPr="006F7FA3">
        <w:rPr>
          <w:rFonts w:cs="Times New Roman"/>
          <w:sz w:val="24"/>
          <w:szCs w:val="24"/>
        </w:rPr>
        <w:t>rrest data</w:t>
      </w:r>
      <w:r w:rsidRPr="006F7FA3">
        <w:rPr>
          <w:rFonts w:cs="Times New Roman"/>
          <w:sz w:val="24"/>
          <w:szCs w:val="24"/>
        </w:rPr>
        <w:t xml:space="preserve"> for Southend extracted</w:t>
      </w:r>
      <w:r w:rsidR="002B4210" w:rsidRPr="006F7FA3">
        <w:rPr>
          <w:rFonts w:cs="Times New Roman"/>
          <w:sz w:val="24"/>
          <w:szCs w:val="24"/>
        </w:rPr>
        <w:t xml:space="preserve"> from 2007-2011 showed that 66%</w:t>
      </w:r>
      <w:r w:rsidR="006C416E" w:rsidRPr="006F7FA3">
        <w:rPr>
          <w:rFonts w:cs="Times New Roman"/>
          <w:sz w:val="24"/>
          <w:szCs w:val="24"/>
        </w:rPr>
        <w:t xml:space="preserve"> </w:t>
      </w:r>
      <w:r w:rsidR="002B4210" w:rsidRPr="006F7FA3">
        <w:rPr>
          <w:rFonts w:cs="Times New Roman"/>
          <w:sz w:val="24"/>
          <w:szCs w:val="24"/>
        </w:rPr>
        <w:t xml:space="preserve">of total supply arrests </w:t>
      </w:r>
      <w:r w:rsidR="006C416E" w:rsidRPr="006F7FA3">
        <w:rPr>
          <w:rFonts w:cs="Times New Roman"/>
          <w:sz w:val="24"/>
          <w:szCs w:val="24"/>
        </w:rPr>
        <w:t xml:space="preserve">(n=105) </w:t>
      </w:r>
      <w:r w:rsidR="002B4210" w:rsidRPr="006F7FA3">
        <w:rPr>
          <w:rFonts w:cs="Times New Roman"/>
          <w:sz w:val="24"/>
          <w:szCs w:val="24"/>
        </w:rPr>
        <w:t xml:space="preserve">were </w:t>
      </w:r>
      <w:r w:rsidR="00011245" w:rsidRPr="006F7FA3">
        <w:rPr>
          <w:rFonts w:cs="Times New Roman"/>
          <w:sz w:val="24"/>
          <w:szCs w:val="24"/>
        </w:rPr>
        <w:t>i</w:t>
      </w:r>
      <w:r w:rsidR="006C416E" w:rsidRPr="006F7FA3">
        <w:rPr>
          <w:rFonts w:cs="Times New Roman"/>
          <w:sz w:val="24"/>
          <w:szCs w:val="24"/>
        </w:rPr>
        <w:t>ndigenous sellers</w:t>
      </w:r>
      <w:r w:rsidRPr="006F7FA3">
        <w:rPr>
          <w:rFonts w:cs="Times New Roman"/>
          <w:sz w:val="24"/>
          <w:szCs w:val="24"/>
        </w:rPr>
        <w:t xml:space="preserve"> and classed as ‘white </w:t>
      </w:r>
      <w:r w:rsidR="008E7026" w:rsidRPr="006F7FA3">
        <w:rPr>
          <w:rFonts w:cs="Times New Roman"/>
          <w:sz w:val="24"/>
          <w:szCs w:val="24"/>
        </w:rPr>
        <w:t>European</w:t>
      </w:r>
      <w:r w:rsidRPr="006F7FA3">
        <w:rPr>
          <w:rFonts w:cs="Times New Roman"/>
          <w:sz w:val="24"/>
          <w:szCs w:val="24"/>
        </w:rPr>
        <w:t>’</w:t>
      </w:r>
      <w:r w:rsidR="006C416E" w:rsidRPr="006F7FA3">
        <w:rPr>
          <w:rFonts w:cs="Times New Roman"/>
          <w:sz w:val="24"/>
          <w:szCs w:val="24"/>
        </w:rPr>
        <w:t>, whilst in Plymouth</w:t>
      </w:r>
      <w:r w:rsidRPr="006F7FA3">
        <w:rPr>
          <w:rFonts w:cs="Times New Roman"/>
          <w:sz w:val="24"/>
          <w:szCs w:val="24"/>
        </w:rPr>
        <w:t>,</w:t>
      </w:r>
      <w:r w:rsidR="006C416E" w:rsidRPr="006F7FA3">
        <w:rPr>
          <w:rFonts w:cs="Times New Roman"/>
          <w:sz w:val="24"/>
          <w:szCs w:val="24"/>
        </w:rPr>
        <w:t xml:space="preserve"> 94% of sellers in the period 2009-2012 w</w:t>
      </w:r>
      <w:r w:rsidR="003F4A1D" w:rsidRPr="006F7FA3">
        <w:rPr>
          <w:rFonts w:cs="Times New Roman"/>
          <w:sz w:val="24"/>
          <w:szCs w:val="24"/>
        </w:rPr>
        <w:t>ere indigenous (</w:t>
      </w:r>
      <w:r w:rsidR="00345FC0" w:rsidRPr="006F7FA3">
        <w:rPr>
          <w:rFonts w:cs="Times New Roman"/>
          <w:sz w:val="24"/>
          <w:szCs w:val="24"/>
        </w:rPr>
        <w:t>Coomber, 2015</w:t>
      </w:r>
      <w:r w:rsidR="003F4A1D" w:rsidRPr="006F7FA3">
        <w:rPr>
          <w:rFonts w:cs="Times New Roman"/>
          <w:sz w:val="24"/>
          <w:szCs w:val="24"/>
        </w:rPr>
        <w:t>).</w:t>
      </w:r>
      <w:r w:rsidRPr="006F7FA3">
        <w:rPr>
          <w:rFonts w:cs="Times New Roman"/>
          <w:sz w:val="24"/>
          <w:szCs w:val="24"/>
        </w:rPr>
        <w:t xml:space="preserve"> </w:t>
      </w:r>
      <w:r w:rsidR="00FC35F2" w:rsidRPr="006F7FA3">
        <w:rPr>
          <w:rFonts w:cs="Times New Roman"/>
          <w:sz w:val="24"/>
          <w:szCs w:val="24"/>
        </w:rPr>
        <w:t>Without data on drug using status i</w:t>
      </w:r>
      <w:r w:rsidR="003F4A1D" w:rsidRPr="006F7FA3">
        <w:rPr>
          <w:rFonts w:cs="Times New Roman"/>
          <w:sz w:val="24"/>
          <w:szCs w:val="24"/>
        </w:rPr>
        <w:t>t is difficult to state definitively</w:t>
      </w:r>
      <w:r w:rsidR="00FC35F2" w:rsidRPr="006F7FA3">
        <w:rPr>
          <w:rFonts w:cs="Times New Roman"/>
          <w:sz w:val="24"/>
          <w:szCs w:val="24"/>
        </w:rPr>
        <w:t xml:space="preserve"> that this group is made up of low-level addicted drug users and suppliers.</w:t>
      </w:r>
      <w:r w:rsidR="003F4A1D" w:rsidRPr="006F7FA3">
        <w:rPr>
          <w:rFonts w:cs="Times New Roman"/>
          <w:sz w:val="24"/>
          <w:szCs w:val="24"/>
        </w:rPr>
        <w:t xml:space="preserve"> </w:t>
      </w:r>
      <w:r w:rsidR="00FC35F2" w:rsidRPr="006F7FA3">
        <w:rPr>
          <w:rFonts w:cs="Times New Roman"/>
          <w:sz w:val="24"/>
          <w:szCs w:val="24"/>
        </w:rPr>
        <w:t>However, t</w:t>
      </w:r>
      <w:r w:rsidR="00FC35F2" w:rsidRPr="006F7FA3">
        <w:rPr>
          <w:rFonts w:cs="Times New Roman"/>
          <w:sz w:val="24"/>
          <w:szCs w:val="24"/>
          <w:lang w:val="en-US"/>
        </w:rPr>
        <w:t>he arrest record did concur with accounts from respondents</w:t>
      </w:r>
      <w:r w:rsidR="009B6063" w:rsidRPr="006F7FA3">
        <w:rPr>
          <w:rFonts w:cs="Times New Roman"/>
          <w:sz w:val="24"/>
          <w:szCs w:val="24"/>
          <w:lang w:val="en-US"/>
        </w:rPr>
        <w:t xml:space="preserve"> who</w:t>
      </w:r>
      <w:r w:rsidR="00011245" w:rsidRPr="006F7FA3">
        <w:rPr>
          <w:rFonts w:cs="Times New Roman"/>
          <w:sz w:val="24"/>
          <w:szCs w:val="24"/>
          <w:lang w:val="en-US"/>
        </w:rPr>
        <w:t xml:space="preserve"> commonly</w:t>
      </w:r>
      <w:r w:rsidR="009B6063" w:rsidRPr="006F7FA3">
        <w:rPr>
          <w:rFonts w:cs="Times New Roman"/>
          <w:sz w:val="24"/>
          <w:szCs w:val="24"/>
          <w:lang w:val="en-US"/>
        </w:rPr>
        <w:t xml:space="preserve"> described the ethnicity of commercial dealers </w:t>
      </w:r>
      <w:r w:rsidR="00F65562" w:rsidRPr="006F7FA3">
        <w:rPr>
          <w:rFonts w:cs="Times New Roman"/>
          <w:sz w:val="24"/>
          <w:szCs w:val="24"/>
          <w:lang w:val="en-US"/>
        </w:rPr>
        <w:t xml:space="preserve">in </w:t>
      </w:r>
      <w:proofErr w:type="spellStart"/>
      <w:r w:rsidR="00F65562" w:rsidRPr="006F7FA3">
        <w:rPr>
          <w:rFonts w:cs="Times New Roman"/>
          <w:sz w:val="24"/>
          <w:szCs w:val="24"/>
          <w:lang w:val="en-US"/>
        </w:rPr>
        <w:t>Southend-on-Sea</w:t>
      </w:r>
      <w:proofErr w:type="spellEnd"/>
      <w:r w:rsidR="00F65562" w:rsidRPr="006F7FA3">
        <w:rPr>
          <w:rFonts w:cs="Times New Roman"/>
          <w:sz w:val="24"/>
          <w:szCs w:val="24"/>
          <w:lang w:val="en-US"/>
        </w:rPr>
        <w:t xml:space="preserve"> </w:t>
      </w:r>
      <w:r w:rsidR="009B6063" w:rsidRPr="006F7FA3">
        <w:rPr>
          <w:rFonts w:cs="Times New Roman"/>
          <w:sz w:val="24"/>
          <w:szCs w:val="24"/>
          <w:lang w:val="en-US"/>
        </w:rPr>
        <w:t xml:space="preserve">as </w:t>
      </w:r>
      <w:r w:rsidR="00F65562" w:rsidRPr="006F7FA3">
        <w:rPr>
          <w:rFonts w:cs="Times New Roman"/>
          <w:sz w:val="24"/>
          <w:szCs w:val="24"/>
          <w:lang w:val="en-US"/>
        </w:rPr>
        <w:t>‘</w:t>
      </w:r>
      <w:r w:rsidR="009B6063" w:rsidRPr="006F7FA3">
        <w:rPr>
          <w:rFonts w:cs="Times New Roman"/>
          <w:sz w:val="24"/>
          <w:szCs w:val="24"/>
          <w:lang w:val="en-US"/>
        </w:rPr>
        <w:t>black</w:t>
      </w:r>
      <w:r w:rsidR="00F65562" w:rsidRPr="006F7FA3">
        <w:rPr>
          <w:rFonts w:cs="Times New Roman"/>
          <w:sz w:val="24"/>
          <w:szCs w:val="24"/>
          <w:lang w:val="en-US"/>
        </w:rPr>
        <w:t>’</w:t>
      </w:r>
      <w:r w:rsidR="00011245" w:rsidRPr="006F7FA3">
        <w:rPr>
          <w:rFonts w:cs="Times New Roman"/>
          <w:sz w:val="24"/>
          <w:szCs w:val="24"/>
          <w:lang w:val="en-US"/>
        </w:rPr>
        <w:t xml:space="preserve"> or pointed to the </w:t>
      </w:r>
      <w:r w:rsidR="00004252" w:rsidRPr="006F7FA3">
        <w:rPr>
          <w:rFonts w:cs="Times New Roman"/>
          <w:sz w:val="24"/>
          <w:szCs w:val="24"/>
          <w:lang w:val="en-US"/>
        </w:rPr>
        <w:t>high representation of indigenous (white) user-dealers</w:t>
      </w:r>
      <w:r w:rsidR="00B67EF6" w:rsidRPr="006F7FA3">
        <w:rPr>
          <w:rFonts w:cs="Times New Roman"/>
          <w:sz w:val="24"/>
          <w:szCs w:val="24"/>
          <w:lang w:val="en-US"/>
        </w:rPr>
        <w:t>:</w:t>
      </w:r>
    </w:p>
    <w:p w14:paraId="332E81A4" w14:textId="77777777" w:rsidR="006C416E" w:rsidRPr="006F7FA3" w:rsidRDefault="00011245" w:rsidP="006C416E">
      <w:pPr>
        <w:widowControl w:val="0"/>
        <w:autoSpaceDE w:val="0"/>
        <w:autoSpaceDN w:val="0"/>
        <w:adjustRightInd w:val="0"/>
        <w:spacing w:after="240" w:line="240" w:lineRule="auto"/>
        <w:ind w:left="720"/>
        <w:rPr>
          <w:rFonts w:cs="Times New Roman"/>
          <w:sz w:val="24"/>
          <w:szCs w:val="24"/>
          <w:lang w:val="en-US"/>
        </w:rPr>
      </w:pPr>
      <w:r w:rsidRPr="006F7FA3">
        <w:rPr>
          <w:rFonts w:cs="Times New Roman"/>
          <w:sz w:val="24"/>
          <w:szCs w:val="24"/>
          <w:lang w:val="en-US"/>
        </w:rPr>
        <w:t>I:</w:t>
      </w:r>
      <w:r w:rsidR="006C416E" w:rsidRPr="006F7FA3">
        <w:rPr>
          <w:rFonts w:cs="Times New Roman"/>
          <w:sz w:val="24"/>
          <w:szCs w:val="24"/>
          <w:lang w:val="en-US"/>
        </w:rPr>
        <w:t xml:space="preserve"> A prominent picture being painted by others is that the London dealers stand out for various reasons. If you were to give a proportion of the ones coming up from London compared to those from </w:t>
      </w:r>
      <w:proofErr w:type="spellStart"/>
      <w:r w:rsidR="006C416E" w:rsidRPr="006F7FA3">
        <w:rPr>
          <w:rFonts w:cs="Times New Roman"/>
          <w:sz w:val="24"/>
          <w:szCs w:val="24"/>
          <w:lang w:val="en-US"/>
        </w:rPr>
        <w:t>Southend</w:t>
      </w:r>
      <w:proofErr w:type="spellEnd"/>
      <w:r w:rsidR="006C416E" w:rsidRPr="006F7FA3">
        <w:rPr>
          <w:rFonts w:cs="Times New Roman"/>
          <w:sz w:val="24"/>
          <w:szCs w:val="24"/>
          <w:lang w:val="en-US"/>
        </w:rPr>
        <w:t xml:space="preserve">, would it </w:t>
      </w:r>
      <w:r w:rsidR="00B67EF6" w:rsidRPr="006F7FA3">
        <w:rPr>
          <w:rFonts w:cs="Times New Roman"/>
          <w:sz w:val="24"/>
          <w:szCs w:val="24"/>
          <w:lang w:val="en-US"/>
        </w:rPr>
        <w:t>be 50/50, or would it be 60/40?</w:t>
      </w:r>
    </w:p>
    <w:p w14:paraId="1A3037C3" w14:textId="77777777" w:rsidR="006C416E" w:rsidRPr="006F7FA3" w:rsidRDefault="00011245" w:rsidP="006C416E">
      <w:pPr>
        <w:widowControl w:val="0"/>
        <w:autoSpaceDE w:val="0"/>
        <w:autoSpaceDN w:val="0"/>
        <w:adjustRightInd w:val="0"/>
        <w:spacing w:after="240" w:line="240" w:lineRule="auto"/>
        <w:ind w:firstLine="720"/>
        <w:rPr>
          <w:rFonts w:cs="Times New Roman"/>
          <w:sz w:val="24"/>
          <w:szCs w:val="24"/>
          <w:lang w:val="en-US"/>
        </w:rPr>
      </w:pPr>
      <w:r w:rsidRPr="006F7FA3">
        <w:rPr>
          <w:rFonts w:cs="Times New Roman"/>
          <w:sz w:val="24"/>
          <w:szCs w:val="24"/>
          <w:lang w:val="en-US"/>
        </w:rPr>
        <w:t>R</w:t>
      </w:r>
      <w:r w:rsidR="006C416E" w:rsidRPr="006F7FA3">
        <w:rPr>
          <w:rFonts w:cs="Times New Roman"/>
          <w:sz w:val="24"/>
          <w:szCs w:val="24"/>
          <w:lang w:val="en-US"/>
        </w:rPr>
        <w:t xml:space="preserve">: I would say it’s about 70/30. </w:t>
      </w:r>
    </w:p>
    <w:p w14:paraId="46D7FCBF" w14:textId="77777777" w:rsidR="006C416E" w:rsidRPr="006F7FA3" w:rsidRDefault="00011245" w:rsidP="006C416E">
      <w:pPr>
        <w:widowControl w:val="0"/>
        <w:autoSpaceDE w:val="0"/>
        <w:autoSpaceDN w:val="0"/>
        <w:adjustRightInd w:val="0"/>
        <w:spacing w:after="240" w:line="240" w:lineRule="auto"/>
        <w:ind w:firstLine="720"/>
        <w:rPr>
          <w:rFonts w:cs="Times New Roman"/>
          <w:sz w:val="24"/>
          <w:szCs w:val="24"/>
          <w:lang w:val="en-US"/>
        </w:rPr>
      </w:pPr>
      <w:r w:rsidRPr="006F7FA3">
        <w:rPr>
          <w:rFonts w:cs="Times New Roman"/>
          <w:sz w:val="24"/>
          <w:szCs w:val="24"/>
          <w:lang w:val="en-US"/>
        </w:rPr>
        <w:t>I:</w:t>
      </w:r>
      <w:r w:rsidR="006C416E" w:rsidRPr="006F7FA3">
        <w:rPr>
          <w:rFonts w:cs="Times New Roman"/>
          <w:sz w:val="24"/>
          <w:szCs w:val="24"/>
          <w:lang w:val="en-US"/>
        </w:rPr>
        <w:t xml:space="preserve"> And when they get here, then, do they use local runners? </w:t>
      </w:r>
    </w:p>
    <w:p w14:paraId="6707FB1C" w14:textId="77777777" w:rsidR="006C416E" w:rsidRPr="006F7FA3" w:rsidRDefault="00011245" w:rsidP="006C416E">
      <w:pPr>
        <w:widowControl w:val="0"/>
        <w:autoSpaceDE w:val="0"/>
        <w:autoSpaceDN w:val="0"/>
        <w:adjustRightInd w:val="0"/>
        <w:spacing w:after="240" w:line="240" w:lineRule="auto"/>
        <w:ind w:left="720"/>
        <w:rPr>
          <w:rFonts w:cs="Times New Roman"/>
          <w:sz w:val="24"/>
          <w:szCs w:val="24"/>
          <w:lang w:val="en-US"/>
        </w:rPr>
      </w:pPr>
      <w:r w:rsidRPr="006F7FA3">
        <w:rPr>
          <w:rFonts w:cs="Times New Roman"/>
          <w:sz w:val="24"/>
          <w:szCs w:val="24"/>
          <w:lang w:val="en-US"/>
        </w:rPr>
        <w:t xml:space="preserve">R: </w:t>
      </w:r>
      <w:r w:rsidR="006C416E" w:rsidRPr="006F7FA3">
        <w:rPr>
          <w:rFonts w:cs="Times New Roman"/>
          <w:sz w:val="24"/>
          <w:szCs w:val="24"/>
          <w:lang w:val="en-US"/>
        </w:rPr>
        <w:t>Yeah, they use a lot of local runners, and for some reason, I don’t know how they do it, but a lot of the black guys that are dealing, like the Somalians, whatever, and the ones that come down from London, whatever, they don’t use themselves. But it seems to be like the old school white people, whether they’re in the area, or they come down from s</w:t>
      </w:r>
      <w:r w:rsidR="00004252" w:rsidRPr="006F7FA3">
        <w:rPr>
          <w:rFonts w:cs="Times New Roman"/>
          <w:sz w:val="24"/>
          <w:szCs w:val="24"/>
          <w:lang w:val="en-US"/>
        </w:rPr>
        <w:t>omewhere else, Westcliffe, Lon</w:t>
      </w:r>
      <w:r w:rsidR="006C416E" w:rsidRPr="006F7FA3">
        <w:rPr>
          <w:rFonts w:cs="Times New Roman"/>
          <w:sz w:val="24"/>
          <w:szCs w:val="24"/>
          <w:lang w:val="en-US"/>
        </w:rPr>
        <w:t xml:space="preserve">don, wherever, they’re sort of </w:t>
      </w:r>
      <w:r w:rsidR="006C416E" w:rsidRPr="006F7FA3">
        <w:rPr>
          <w:rFonts w:cs="Times New Roman"/>
          <w:sz w:val="24"/>
          <w:szCs w:val="24"/>
          <w:lang w:val="en-US"/>
        </w:rPr>
        <w:lastRenderedPageBreak/>
        <w:t xml:space="preserve">users, trying to support their own habit, and make a few quid on the side. But the black ones (from London) seem to be just doing it for the money. </w:t>
      </w:r>
    </w:p>
    <w:p w14:paraId="38394534" w14:textId="21FBF4E3" w:rsidR="006C416E" w:rsidRPr="006F7FA3" w:rsidRDefault="003A660A" w:rsidP="006C416E">
      <w:pPr>
        <w:widowControl w:val="0"/>
        <w:autoSpaceDE w:val="0"/>
        <w:autoSpaceDN w:val="0"/>
        <w:adjustRightInd w:val="0"/>
        <w:spacing w:after="240" w:line="240" w:lineRule="auto"/>
        <w:ind w:firstLine="720"/>
        <w:rPr>
          <w:rFonts w:cs="Times New Roman"/>
          <w:sz w:val="24"/>
          <w:szCs w:val="24"/>
          <w:lang w:val="en-US"/>
        </w:rPr>
      </w:pPr>
      <w:r w:rsidRPr="006F7FA3">
        <w:rPr>
          <w:rFonts w:cs="Times New Roman"/>
          <w:sz w:val="24"/>
          <w:szCs w:val="24"/>
          <w:lang w:val="en-US"/>
        </w:rPr>
        <w:t>Jack</w:t>
      </w:r>
      <w:r w:rsidR="006C416E" w:rsidRPr="006F7FA3">
        <w:rPr>
          <w:rFonts w:cs="Times New Roman"/>
          <w:sz w:val="24"/>
          <w:szCs w:val="24"/>
          <w:lang w:val="en-US"/>
        </w:rPr>
        <w:t xml:space="preserve"> </w:t>
      </w:r>
      <w:r w:rsidRPr="006F7FA3">
        <w:rPr>
          <w:rFonts w:cs="Times New Roman"/>
          <w:sz w:val="24"/>
          <w:szCs w:val="24"/>
          <w:lang w:val="en-US"/>
        </w:rPr>
        <w:t>(</w:t>
      </w:r>
      <w:r w:rsidR="006C416E" w:rsidRPr="006F7FA3">
        <w:rPr>
          <w:rFonts w:cs="Times New Roman"/>
          <w:sz w:val="24"/>
          <w:szCs w:val="24"/>
          <w:lang w:val="en-US"/>
        </w:rPr>
        <w:t>51</w:t>
      </w:r>
      <w:r w:rsidRPr="006F7FA3">
        <w:rPr>
          <w:rFonts w:cs="Times New Roman"/>
          <w:sz w:val="24"/>
          <w:szCs w:val="24"/>
          <w:lang w:val="en-US"/>
        </w:rPr>
        <w:t>),</w:t>
      </w:r>
      <w:r w:rsidR="006C416E" w:rsidRPr="006F7FA3">
        <w:rPr>
          <w:rFonts w:cs="Times New Roman"/>
          <w:sz w:val="24"/>
          <w:szCs w:val="24"/>
          <w:lang w:val="en-US"/>
        </w:rPr>
        <w:t xml:space="preserve"> heroin and crack user</w:t>
      </w:r>
      <w:r w:rsidR="00B67EF6" w:rsidRPr="006F7FA3">
        <w:rPr>
          <w:rFonts w:cs="Times New Roman"/>
          <w:sz w:val="24"/>
          <w:szCs w:val="24"/>
          <w:lang w:val="en-US"/>
        </w:rPr>
        <w:t xml:space="preserve">, </w:t>
      </w:r>
      <w:proofErr w:type="spellStart"/>
      <w:r w:rsidR="00B67EF6" w:rsidRPr="006F7FA3">
        <w:rPr>
          <w:rFonts w:cs="Times New Roman"/>
          <w:sz w:val="24"/>
          <w:szCs w:val="24"/>
          <w:lang w:val="en-US"/>
        </w:rPr>
        <w:t>Southend</w:t>
      </w:r>
      <w:r w:rsidR="00F65562" w:rsidRPr="006F7FA3">
        <w:rPr>
          <w:rFonts w:cs="Times New Roman"/>
          <w:sz w:val="24"/>
          <w:szCs w:val="24"/>
          <w:lang w:val="en-US"/>
        </w:rPr>
        <w:t>-</w:t>
      </w:r>
      <w:proofErr w:type="gramStart"/>
      <w:r w:rsidR="00F65562" w:rsidRPr="006F7FA3">
        <w:rPr>
          <w:rFonts w:cs="Times New Roman"/>
          <w:sz w:val="24"/>
          <w:szCs w:val="24"/>
          <w:lang w:val="en-US"/>
        </w:rPr>
        <w:t>on</w:t>
      </w:r>
      <w:proofErr w:type="gramEnd"/>
      <w:r w:rsidR="00F65562" w:rsidRPr="006F7FA3">
        <w:rPr>
          <w:rFonts w:cs="Times New Roman"/>
          <w:sz w:val="24"/>
          <w:szCs w:val="24"/>
          <w:lang w:val="en-US"/>
        </w:rPr>
        <w:t>-Sea</w:t>
      </w:r>
      <w:proofErr w:type="spellEnd"/>
      <w:r w:rsidR="006C416E" w:rsidRPr="006F7FA3">
        <w:rPr>
          <w:rFonts w:cs="Times New Roman"/>
          <w:sz w:val="24"/>
          <w:szCs w:val="24"/>
          <w:lang w:val="en-US"/>
        </w:rPr>
        <w:t xml:space="preserve"> </w:t>
      </w:r>
    </w:p>
    <w:p w14:paraId="0820A22D" w14:textId="77777777" w:rsidR="00004252" w:rsidRPr="006F7FA3" w:rsidRDefault="00004252" w:rsidP="00004252">
      <w:pPr>
        <w:widowControl w:val="0"/>
        <w:autoSpaceDE w:val="0"/>
        <w:autoSpaceDN w:val="0"/>
        <w:adjustRightInd w:val="0"/>
        <w:spacing w:after="240" w:line="240" w:lineRule="auto"/>
        <w:rPr>
          <w:rFonts w:cs="Times New Roman"/>
          <w:sz w:val="24"/>
          <w:szCs w:val="24"/>
          <w:lang w:val="en-US"/>
        </w:rPr>
      </w:pPr>
      <w:r w:rsidRPr="006F7FA3">
        <w:rPr>
          <w:rFonts w:cs="Times New Roman"/>
          <w:sz w:val="24"/>
          <w:szCs w:val="24"/>
          <w:lang w:val="en-US"/>
        </w:rPr>
        <w:t>And:</w:t>
      </w:r>
    </w:p>
    <w:p w14:paraId="66FA5A5C" w14:textId="5EA5F1AA" w:rsidR="00004252" w:rsidRPr="006F7FA3" w:rsidRDefault="00004252" w:rsidP="00004252">
      <w:pPr>
        <w:spacing w:line="240" w:lineRule="auto"/>
        <w:ind w:left="675"/>
        <w:jc w:val="both"/>
        <w:rPr>
          <w:rFonts w:cs="Times New Roman"/>
          <w:sz w:val="24"/>
          <w:szCs w:val="24"/>
        </w:rPr>
      </w:pPr>
      <w:r w:rsidRPr="006F7FA3">
        <w:rPr>
          <w:rFonts w:cs="Times New Roman"/>
          <w:sz w:val="24"/>
          <w:szCs w:val="24"/>
        </w:rPr>
        <w:t>In the operation I got arrested as part of there were 40 odd people arrested</w:t>
      </w:r>
      <w:r w:rsidR="00544C4F" w:rsidRPr="006F7FA3">
        <w:rPr>
          <w:rFonts w:cs="Times New Roman"/>
          <w:sz w:val="24"/>
          <w:szCs w:val="24"/>
        </w:rPr>
        <w:t>…</w:t>
      </w:r>
      <w:r w:rsidRPr="006F7FA3">
        <w:rPr>
          <w:rFonts w:cs="Times New Roman"/>
          <w:sz w:val="24"/>
          <w:szCs w:val="24"/>
        </w:rPr>
        <w:t xml:space="preserve"> I would say that out of those 40 odd people myself and two others were actively involved in selling drugs, the rest of them were convinced to go and get some drugs on behalf of… so they </w:t>
      </w:r>
      <w:r w:rsidR="00580AB4" w:rsidRPr="006F7FA3">
        <w:rPr>
          <w:rFonts w:cs="Times New Roman"/>
          <w:sz w:val="24"/>
          <w:szCs w:val="24"/>
        </w:rPr>
        <w:t xml:space="preserve">were really on a very, very low </w:t>
      </w:r>
      <w:r w:rsidRPr="006F7FA3">
        <w:rPr>
          <w:rFonts w:cs="Times New Roman"/>
          <w:sz w:val="24"/>
          <w:szCs w:val="24"/>
        </w:rPr>
        <w:t>level supporting their habit. And I actuall</w:t>
      </w:r>
      <w:r w:rsidR="00C71051" w:rsidRPr="006F7FA3">
        <w:rPr>
          <w:rFonts w:cs="Times New Roman"/>
          <w:sz w:val="24"/>
          <w:szCs w:val="24"/>
        </w:rPr>
        <w:t>y spoke to a couple of officers…</w:t>
      </w:r>
      <w:r w:rsidR="00BF0ECE" w:rsidRPr="006F7FA3">
        <w:rPr>
          <w:rFonts w:cs="Times New Roman"/>
          <w:sz w:val="24"/>
          <w:szCs w:val="24"/>
        </w:rPr>
        <w:t>I said to them…</w:t>
      </w:r>
      <w:r w:rsidRPr="006F7FA3">
        <w:rPr>
          <w:rFonts w:cs="Times New Roman"/>
          <w:sz w:val="24"/>
          <w:szCs w:val="24"/>
        </w:rPr>
        <w:t>you've caught all these people</w:t>
      </w:r>
      <w:r w:rsidR="00C71051" w:rsidRPr="006F7FA3">
        <w:rPr>
          <w:rFonts w:cs="Times New Roman"/>
          <w:sz w:val="24"/>
          <w:szCs w:val="24"/>
        </w:rPr>
        <w:t>,</w:t>
      </w:r>
      <w:r w:rsidRPr="006F7FA3">
        <w:rPr>
          <w:rFonts w:cs="Times New Roman"/>
          <w:sz w:val="24"/>
          <w:szCs w:val="24"/>
        </w:rPr>
        <w:t xml:space="preserve"> but the people who were supplying me and the people who were s</w:t>
      </w:r>
      <w:r w:rsidR="00C71051" w:rsidRPr="006F7FA3">
        <w:rPr>
          <w:rFonts w:cs="Times New Roman"/>
          <w:sz w:val="24"/>
          <w:szCs w:val="24"/>
        </w:rPr>
        <w:t>upplying all these other people…</w:t>
      </w:r>
      <w:r w:rsidRPr="006F7FA3">
        <w:rPr>
          <w:rFonts w:cs="Times New Roman"/>
          <w:sz w:val="24"/>
          <w:szCs w:val="24"/>
        </w:rPr>
        <w:t>and don't you want to go after those? And they would quite openly say trying to do that takes too many resources and we don't have a good enough success rate of prosecutions.</w:t>
      </w:r>
    </w:p>
    <w:p w14:paraId="2D69563D" w14:textId="77777777" w:rsidR="00FC35F2" w:rsidRPr="006F7FA3" w:rsidRDefault="00004252" w:rsidP="00004252">
      <w:pPr>
        <w:spacing w:line="360" w:lineRule="auto"/>
        <w:ind w:firstLine="675"/>
        <w:jc w:val="both"/>
        <w:rPr>
          <w:rFonts w:cs="Times New Roman"/>
          <w:sz w:val="24"/>
          <w:szCs w:val="24"/>
        </w:rPr>
      </w:pPr>
      <w:r w:rsidRPr="006F7FA3">
        <w:rPr>
          <w:rFonts w:cs="Times New Roman"/>
          <w:sz w:val="24"/>
          <w:szCs w:val="24"/>
        </w:rPr>
        <w:t>Tony (43), heroin user, Plymouth</w:t>
      </w:r>
    </w:p>
    <w:p w14:paraId="3D1E1B55" w14:textId="77777777" w:rsidR="00D45C7E" w:rsidRPr="006F7FA3" w:rsidRDefault="00F359DD" w:rsidP="00A274A5">
      <w:pPr>
        <w:spacing w:line="360" w:lineRule="auto"/>
        <w:jc w:val="both"/>
        <w:rPr>
          <w:rFonts w:cs="Times New Roman"/>
          <w:sz w:val="24"/>
          <w:szCs w:val="24"/>
          <w:lang w:val="en-US"/>
        </w:rPr>
      </w:pPr>
      <w:r w:rsidRPr="006F7FA3">
        <w:rPr>
          <w:rFonts w:cs="Times New Roman"/>
          <w:sz w:val="24"/>
          <w:szCs w:val="24"/>
          <w:lang w:val="en-US"/>
        </w:rPr>
        <w:t>A</w:t>
      </w:r>
      <w:r w:rsidR="00520B1A" w:rsidRPr="006F7FA3">
        <w:rPr>
          <w:rFonts w:cs="Times New Roman"/>
          <w:sz w:val="24"/>
          <w:szCs w:val="24"/>
          <w:lang w:val="en-US"/>
        </w:rPr>
        <w:t xml:space="preserve">nalysis of </w:t>
      </w:r>
      <w:r w:rsidR="00FC35F2" w:rsidRPr="006F7FA3">
        <w:rPr>
          <w:rFonts w:cs="Times New Roman"/>
          <w:sz w:val="24"/>
          <w:szCs w:val="24"/>
          <w:lang w:val="en-US"/>
        </w:rPr>
        <w:t xml:space="preserve">enforcement activity </w:t>
      </w:r>
      <w:r w:rsidR="00520B1A" w:rsidRPr="006F7FA3">
        <w:rPr>
          <w:rFonts w:cs="Times New Roman"/>
          <w:sz w:val="24"/>
          <w:szCs w:val="24"/>
          <w:lang w:val="en-US"/>
        </w:rPr>
        <w:t xml:space="preserve">reported by the media </w:t>
      </w:r>
      <w:r w:rsidR="00FC35F2" w:rsidRPr="006F7FA3">
        <w:rPr>
          <w:rFonts w:cs="Times New Roman"/>
          <w:sz w:val="24"/>
          <w:szCs w:val="24"/>
          <w:lang w:val="en-US"/>
        </w:rPr>
        <w:t xml:space="preserve">is also </w:t>
      </w:r>
      <w:r w:rsidR="00520B1A" w:rsidRPr="006F7FA3">
        <w:rPr>
          <w:rFonts w:cs="Times New Roman"/>
          <w:sz w:val="24"/>
          <w:szCs w:val="24"/>
          <w:lang w:val="en-US"/>
        </w:rPr>
        <w:t xml:space="preserve">suggestive of the notion that </w:t>
      </w:r>
      <w:r w:rsidR="00FC35F2" w:rsidRPr="006F7FA3">
        <w:rPr>
          <w:rFonts w:cs="Times New Roman"/>
          <w:sz w:val="24"/>
          <w:szCs w:val="24"/>
          <w:lang w:val="en-US"/>
        </w:rPr>
        <w:t xml:space="preserve">it is </w:t>
      </w:r>
      <w:r w:rsidR="00520B1A" w:rsidRPr="006F7FA3">
        <w:rPr>
          <w:rFonts w:cs="Times New Roman"/>
          <w:sz w:val="24"/>
          <w:szCs w:val="24"/>
          <w:lang w:val="en-US"/>
        </w:rPr>
        <w:t xml:space="preserve">low-level users and user-dealers rather than </w:t>
      </w:r>
      <w:r w:rsidR="00FC35F2" w:rsidRPr="006F7FA3">
        <w:rPr>
          <w:rFonts w:cs="Times New Roman"/>
          <w:sz w:val="24"/>
          <w:szCs w:val="24"/>
          <w:lang w:val="en-US"/>
        </w:rPr>
        <w:t xml:space="preserve">out of town </w:t>
      </w:r>
      <w:r w:rsidR="00520B1A" w:rsidRPr="006F7FA3">
        <w:rPr>
          <w:rFonts w:cs="Times New Roman"/>
          <w:sz w:val="24"/>
          <w:szCs w:val="24"/>
          <w:lang w:val="en-US"/>
        </w:rPr>
        <w:t xml:space="preserve">gangs </w:t>
      </w:r>
      <w:r w:rsidR="00FC35F2" w:rsidRPr="006F7FA3">
        <w:rPr>
          <w:rFonts w:cs="Times New Roman"/>
          <w:sz w:val="24"/>
          <w:szCs w:val="24"/>
          <w:lang w:val="en-US"/>
        </w:rPr>
        <w:t xml:space="preserve">that </w:t>
      </w:r>
      <w:r w:rsidR="00520B1A" w:rsidRPr="006F7FA3">
        <w:rPr>
          <w:rFonts w:cs="Times New Roman"/>
          <w:sz w:val="24"/>
          <w:szCs w:val="24"/>
          <w:lang w:val="en-US"/>
        </w:rPr>
        <w:t>are being sw</w:t>
      </w:r>
      <w:r w:rsidR="00FC35F2" w:rsidRPr="006F7FA3">
        <w:rPr>
          <w:rFonts w:cs="Times New Roman"/>
          <w:sz w:val="24"/>
          <w:szCs w:val="24"/>
          <w:lang w:val="en-US"/>
        </w:rPr>
        <w:t>ept up by these operations:</w:t>
      </w:r>
    </w:p>
    <w:p w14:paraId="470B560F" w14:textId="77777777" w:rsidR="00D45C7E" w:rsidRPr="006F7FA3" w:rsidRDefault="00141BE5" w:rsidP="003126EA">
      <w:pPr>
        <w:shd w:val="clear" w:color="auto" w:fill="FFFFFF"/>
        <w:spacing w:before="100" w:beforeAutospacing="1" w:after="100" w:afterAutospacing="1" w:line="270" w:lineRule="atLeast"/>
        <w:ind w:left="720"/>
        <w:rPr>
          <w:rFonts w:cs="Times New Roman"/>
          <w:color w:val="000000" w:themeColor="text1"/>
          <w:sz w:val="24"/>
          <w:szCs w:val="24"/>
          <w:lang w:val="en-US"/>
        </w:rPr>
      </w:pPr>
      <w:r w:rsidRPr="006F7FA3">
        <w:rPr>
          <w:rFonts w:cs="Times New Roman"/>
          <w:color w:val="000000" w:themeColor="text1"/>
          <w:sz w:val="24"/>
          <w:szCs w:val="24"/>
          <w:lang w:val="en-US"/>
        </w:rPr>
        <w:t>‘</w:t>
      </w:r>
      <w:r w:rsidR="00D45C7E" w:rsidRPr="006F7FA3">
        <w:rPr>
          <w:rFonts w:cs="Times New Roman"/>
          <w:color w:val="000000" w:themeColor="text1"/>
          <w:sz w:val="24"/>
          <w:szCs w:val="24"/>
          <w:lang w:val="en-US"/>
        </w:rPr>
        <w:t xml:space="preserve">Since the start of Operation Booth 26 people have been arrested for drug offences and 12 warrants have been executed at six properties within central </w:t>
      </w:r>
      <w:proofErr w:type="spellStart"/>
      <w:r w:rsidR="00D45C7E" w:rsidRPr="006F7FA3">
        <w:rPr>
          <w:rFonts w:cs="Times New Roman"/>
          <w:color w:val="000000" w:themeColor="text1"/>
          <w:sz w:val="24"/>
          <w:szCs w:val="24"/>
          <w:lang w:val="en-US"/>
        </w:rPr>
        <w:t>Southend</w:t>
      </w:r>
      <w:proofErr w:type="spellEnd"/>
      <w:r w:rsidR="00D45C7E" w:rsidRPr="006F7FA3">
        <w:rPr>
          <w:rFonts w:cs="Times New Roman"/>
          <w:color w:val="000000" w:themeColor="text1"/>
          <w:sz w:val="24"/>
          <w:szCs w:val="24"/>
          <w:lang w:val="en-US"/>
        </w:rPr>
        <w:t>. Three properties have been secured through partnership working with South Essex Homes after they were targeted by dealers. More than 250 wraps of heroin and crack have been recovered by police and others have been flushed away before police could intervene.’</w:t>
      </w:r>
    </w:p>
    <w:p w14:paraId="18F1508C" w14:textId="77777777" w:rsidR="00D45C7E" w:rsidRPr="006F7FA3" w:rsidRDefault="003B1045" w:rsidP="003126EA">
      <w:pPr>
        <w:spacing w:line="360" w:lineRule="auto"/>
        <w:ind w:firstLine="720"/>
        <w:jc w:val="both"/>
        <w:rPr>
          <w:rFonts w:cs="Times New Roman"/>
          <w:sz w:val="24"/>
          <w:szCs w:val="24"/>
        </w:rPr>
      </w:pPr>
      <w:r w:rsidRPr="006F7FA3">
        <w:rPr>
          <w:rFonts w:cs="Times New Roman"/>
          <w:sz w:val="24"/>
          <w:szCs w:val="24"/>
        </w:rPr>
        <w:t>(The Enquirer, 2014)</w:t>
      </w:r>
      <w:r w:rsidR="00D45C7E" w:rsidRPr="006F7FA3">
        <w:rPr>
          <w:rFonts w:cs="Times New Roman"/>
          <w:sz w:val="24"/>
          <w:szCs w:val="24"/>
        </w:rPr>
        <w:t xml:space="preserve"> </w:t>
      </w:r>
    </w:p>
    <w:p w14:paraId="7CABCF31" w14:textId="4A0F2576" w:rsidR="00020092" w:rsidRPr="006F7FA3" w:rsidRDefault="00F359DD" w:rsidP="00EF3FBB">
      <w:pPr>
        <w:spacing w:line="360" w:lineRule="auto"/>
        <w:jc w:val="both"/>
        <w:rPr>
          <w:rFonts w:cs="Times New Roman"/>
          <w:sz w:val="24"/>
          <w:szCs w:val="24"/>
          <w:lang w:val="en-US"/>
        </w:rPr>
      </w:pPr>
      <w:r w:rsidRPr="006F7FA3">
        <w:rPr>
          <w:rFonts w:cs="Times New Roman"/>
          <w:sz w:val="24"/>
          <w:szCs w:val="24"/>
        </w:rPr>
        <w:t>Arguably, the recovery of 250 wraps of heroin and c</w:t>
      </w:r>
      <w:r w:rsidR="00020092" w:rsidRPr="006F7FA3">
        <w:rPr>
          <w:rFonts w:cs="Times New Roman"/>
          <w:sz w:val="24"/>
          <w:szCs w:val="24"/>
        </w:rPr>
        <w:t>rack cocaine between 26 people (</w:t>
      </w:r>
      <w:r w:rsidRPr="006F7FA3">
        <w:rPr>
          <w:rFonts w:cs="Times New Roman"/>
          <w:sz w:val="24"/>
          <w:szCs w:val="24"/>
        </w:rPr>
        <w:t>averaging at about 10 wraps per person</w:t>
      </w:r>
      <w:r w:rsidR="00020092" w:rsidRPr="006F7FA3">
        <w:rPr>
          <w:rFonts w:cs="Times New Roman"/>
          <w:sz w:val="24"/>
          <w:szCs w:val="24"/>
        </w:rPr>
        <w:t>)</w:t>
      </w:r>
      <w:r w:rsidRPr="006F7FA3">
        <w:rPr>
          <w:rFonts w:cs="Times New Roman"/>
          <w:sz w:val="24"/>
          <w:szCs w:val="24"/>
        </w:rPr>
        <w:t xml:space="preserve"> is </w:t>
      </w:r>
      <w:r w:rsidR="008E3241" w:rsidRPr="006F7FA3">
        <w:rPr>
          <w:rFonts w:cs="Times New Roman"/>
          <w:sz w:val="24"/>
          <w:szCs w:val="24"/>
        </w:rPr>
        <w:t>redolent of</w:t>
      </w:r>
      <w:r w:rsidRPr="006F7FA3">
        <w:rPr>
          <w:rFonts w:cs="Times New Roman"/>
          <w:sz w:val="24"/>
          <w:szCs w:val="24"/>
        </w:rPr>
        <w:t xml:space="preserve"> fairly low-level dealing practices and certainly below the quantities gangs are now understoo</w:t>
      </w:r>
      <w:r w:rsidR="005573C1" w:rsidRPr="006F7FA3">
        <w:rPr>
          <w:rFonts w:cs="Times New Roman"/>
          <w:sz w:val="24"/>
          <w:szCs w:val="24"/>
        </w:rPr>
        <w:t>d to be working with (NCA, 2016</w:t>
      </w:r>
      <w:r w:rsidRPr="006F7FA3">
        <w:rPr>
          <w:rFonts w:cs="Times New Roman"/>
          <w:sz w:val="24"/>
          <w:szCs w:val="24"/>
        </w:rPr>
        <w:t>).</w:t>
      </w:r>
      <w:r w:rsidR="00020092" w:rsidRPr="006F7FA3">
        <w:rPr>
          <w:rFonts w:cs="Times New Roman"/>
          <w:sz w:val="24"/>
          <w:szCs w:val="24"/>
        </w:rPr>
        <w:t xml:space="preserve"> In this respect</w:t>
      </w:r>
      <w:r w:rsidR="005573C1" w:rsidRPr="006F7FA3">
        <w:rPr>
          <w:rFonts w:cs="Times New Roman"/>
          <w:sz w:val="24"/>
          <w:szCs w:val="24"/>
        </w:rPr>
        <w:t>,</w:t>
      </w:r>
      <w:r w:rsidR="00E20B5C" w:rsidRPr="006F7FA3">
        <w:rPr>
          <w:rFonts w:cs="Times New Roman"/>
          <w:sz w:val="24"/>
          <w:szCs w:val="24"/>
        </w:rPr>
        <w:t xml:space="preserve"> while there may have been one or t</w:t>
      </w:r>
      <w:r w:rsidR="00004252" w:rsidRPr="006F7FA3">
        <w:rPr>
          <w:rFonts w:cs="Times New Roman"/>
          <w:sz w:val="24"/>
          <w:szCs w:val="24"/>
        </w:rPr>
        <w:t>wo low-</w:t>
      </w:r>
      <w:r w:rsidR="00E20B5C" w:rsidRPr="006F7FA3">
        <w:rPr>
          <w:rFonts w:cs="Times New Roman"/>
          <w:sz w:val="24"/>
          <w:szCs w:val="24"/>
        </w:rPr>
        <w:t>level gang members caught up in the operation</w:t>
      </w:r>
      <w:r w:rsidR="00020092" w:rsidRPr="006F7FA3">
        <w:rPr>
          <w:rFonts w:cs="Times New Roman"/>
          <w:sz w:val="24"/>
          <w:szCs w:val="24"/>
        </w:rPr>
        <w:t>, it is far more likely that those caught up in Operation Booth were low-level user-dealers or just users</w:t>
      </w:r>
      <w:r w:rsidR="00BF0ECE" w:rsidRPr="006F7FA3">
        <w:rPr>
          <w:rFonts w:cs="Times New Roman"/>
          <w:sz w:val="24"/>
          <w:szCs w:val="24"/>
        </w:rPr>
        <w:t>,</w:t>
      </w:r>
      <w:r w:rsidR="00020092" w:rsidRPr="006F7FA3">
        <w:rPr>
          <w:rFonts w:cs="Times New Roman"/>
          <w:sz w:val="24"/>
          <w:szCs w:val="24"/>
        </w:rPr>
        <w:t xml:space="preserve"> rather than commuting or cuckooing gang members.</w:t>
      </w:r>
      <w:r w:rsidRPr="006F7FA3">
        <w:rPr>
          <w:rFonts w:cs="Times New Roman"/>
          <w:sz w:val="24"/>
          <w:szCs w:val="24"/>
          <w:lang w:val="en-US"/>
        </w:rPr>
        <w:t xml:space="preserve"> </w:t>
      </w:r>
      <w:r w:rsidR="00241ACC" w:rsidRPr="006F7FA3">
        <w:rPr>
          <w:rFonts w:cs="Times New Roman"/>
          <w:sz w:val="24"/>
          <w:szCs w:val="24"/>
        </w:rPr>
        <w:t xml:space="preserve">Supporting </w:t>
      </w:r>
      <w:r w:rsidR="001014D6" w:rsidRPr="006F7FA3">
        <w:rPr>
          <w:rFonts w:cs="Times New Roman"/>
          <w:sz w:val="24"/>
          <w:szCs w:val="24"/>
        </w:rPr>
        <w:t xml:space="preserve">this </w:t>
      </w:r>
      <w:r w:rsidR="00241ACC" w:rsidRPr="006F7FA3">
        <w:rPr>
          <w:rFonts w:cs="Times New Roman"/>
          <w:sz w:val="24"/>
          <w:szCs w:val="24"/>
        </w:rPr>
        <w:t xml:space="preserve">evidence of comparatively mediocre enforcement gains, </w:t>
      </w:r>
      <w:r w:rsidR="001014D6" w:rsidRPr="006F7FA3">
        <w:rPr>
          <w:rFonts w:cs="Times New Roman"/>
          <w:sz w:val="24"/>
          <w:szCs w:val="24"/>
        </w:rPr>
        <w:t xml:space="preserve">in interviews many </w:t>
      </w:r>
      <w:r w:rsidR="00241ACC" w:rsidRPr="006F7FA3">
        <w:rPr>
          <w:rFonts w:cs="Times New Roman"/>
          <w:sz w:val="24"/>
          <w:szCs w:val="24"/>
        </w:rPr>
        <w:t xml:space="preserve">respondents also </w:t>
      </w:r>
      <w:r w:rsidR="00AD739E" w:rsidRPr="006F7FA3">
        <w:rPr>
          <w:rFonts w:cs="Times New Roman"/>
          <w:sz w:val="24"/>
          <w:szCs w:val="24"/>
        </w:rPr>
        <w:t>revealed</w:t>
      </w:r>
      <w:r w:rsidR="00241ACC" w:rsidRPr="006F7FA3">
        <w:rPr>
          <w:rFonts w:cs="Times New Roman"/>
          <w:sz w:val="24"/>
          <w:szCs w:val="24"/>
        </w:rPr>
        <w:t xml:space="preserve"> frustration</w:t>
      </w:r>
      <w:r w:rsidRPr="006F7FA3">
        <w:rPr>
          <w:rFonts w:cs="Times New Roman"/>
          <w:sz w:val="24"/>
          <w:szCs w:val="24"/>
        </w:rPr>
        <w:t xml:space="preserve"> with </w:t>
      </w:r>
      <w:r w:rsidR="00715A11" w:rsidRPr="006F7FA3">
        <w:rPr>
          <w:rFonts w:cs="Times New Roman"/>
          <w:sz w:val="24"/>
          <w:szCs w:val="24"/>
        </w:rPr>
        <w:t>the enforcement</w:t>
      </w:r>
      <w:r w:rsidR="00FB014F" w:rsidRPr="006F7FA3">
        <w:rPr>
          <w:rFonts w:cs="Times New Roman"/>
          <w:sz w:val="24"/>
          <w:szCs w:val="24"/>
        </w:rPr>
        <w:t xml:space="preserve"> outcomes of crack</w:t>
      </w:r>
      <w:r w:rsidR="00560460" w:rsidRPr="006F7FA3">
        <w:rPr>
          <w:rFonts w:cs="Times New Roman"/>
          <w:sz w:val="24"/>
          <w:szCs w:val="24"/>
        </w:rPr>
        <w:t>down</w:t>
      </w:r>
      <w:r w:rsidR="00FB014F" w:rsidRPr="006F7FA3">
        <w:rPr>
          <w:rFonts w:cs="Times New Roman"/>
          <w:sz w:val="24"/>
          <w:szCs w:val="24"/>
        </w:rPr>
        <w:t xml:space="preserve"> operation type</w:t>
      </w:r>
      <w:r w:rsidR="00560460" w:rsidRPr="006F7FA3">
        <w:rPr>
          <w:rFonts w:cs="Times New Roman"/>
          <w:sz w:val="24"/>
          <w:szCs w:val="24"/>
        </w:rPr>
        <w:t xml:space="preserve"> methods, with one </w:t>
      </w:r>
      <w:r w:rsidR="00FB014F" w:rsidRPr="006F7FA3">
        <w:rPr>
          <w:rFonts w:cs="Times New Roman"/>
          <w:sz w:val="24"/>
          <w:szCs w:val="24"/>
        </w:rPr>
        <w:t xml:space="preserve">Plymouth based </w:t>
      </w:r>
      <w:r w:rsidR="00560460" w:rsidRPr="006F7FA3">
        <w:rPr>
          <w:rFonts w:cs="Times New Roman"/>
          <w:sz w:val="24"/>
          <w:szCs w:val="24"/>
        </w:rPr>
        <w:t xml:space="preserve">respondent bemoaning the high proportions of </w:t>
      </w:r>
      <w:r w:rsidR="00EC1169" w:rsidRPr="006F7FA3">
        <w:rPr>
          <w:rFonts w:cs="Times New Roman"/>
          <w:sz w:val="24"/>
          <w:szCs w:val="24"/>
        </w:rPr>
        <w:t xml:space="preserve">commercial </w:t>
      </w:r>
      <w:r w:rsidR="00560460" w:rsidRPr="006F7FA3">
        <w:rPr>
          <w:rFonts w:cs="Times New Roman"/>
          <w:sz w:val="24"/>
          <w:szCs w:val="24"/>
        </w:rPr>
        <w:t xml:space="preserve">dealers from Liverpool </w:t>
      </w:r>
      <w:r w:rsidR="00E5602F" w:rsidRPr="006F7FA3">
        <w:rPr>
          <w:rFonts w:cs="Times New Roman"/>
          <w:sz w:val="24"/>
          <w:szCs w:val="24"/>
          <w:lang w:val="en-US"/>
        </w:rPr>
        <w:t xml:space="preserve">and </w:t>
      </w:r>
      <w:r w:rsidR="00EF3FBB" w:rsidRPr="006F7FA3">
        <w:rPr>
          <w:rFonts w:cs="Times New Roman"/>
          <w:sz w:val="24"/>
          <w:szCs w:val="24"/>
          <w:lang w:val="en-US"/>
        </w:rPr>
        <w:t xml:space="preserve">highlighting </w:t>
      </w:r>
      <w:r w:rsidR="00A25AE6" w:rsidRPr="006F7FA3">
        <w:rPr>
          <w:rFonts w:cs="Times New Roman"/>
          <w:sz w:val="24"/>
          <w:szCs w:val="24"/>
          <w:lang w:val="en-US"/>
        </w:rPr>
        <w:t>the predilection</w:t>
      </w:r>
      <w:r w:rsidR="00EF3FBB" w:rsidRPr="006F7FA3">
        <w:rPr>
          <w:rFonts w:cs="Times New Roman"/>
          <w:sz w:val="24"/>
          <w:szCs w:val="24"/>
          <w:lang w:val="en-US"/>
        </w:rPr>
        <w:t xml:space="preserve"> for the </w:t>
      </w:r>
      <w:r w:rsidR="00EF3FBB" w:rsidRPr="006F7FA3">
        <w:rPr>
          <w:rFonts w:cs="Times New Roman"/>
          <w:sz w:val="24"/>
          <w:szCs w:val="24"/>
          <w:lang w:val="en-US"/>
        </w:rPr>
        <w:lastRenderedPageBreak/>
        <w:t xml:space="preserve">police to </w:t>
      </w:r>
      <w:r w:rsidR="00EF3FBB" w:rsidRPr="006F7FA3">
        <w:rPr>
          <w:rFonts w:cs="Times New Roman"/>
          <w:sz w:val="24"/>
          <w:szCs w:val="24"/>
        </w:rPr>
        <w:t>bust</w:t>
      </w:r>
      <w:r w:rsidR="00241ACC" w:rsidRPr="006F7FA3">
        <w:rPr>
          <w:rFonts w:cs="Times New Roman"/>
          <w:sz w:val="24"/>
          <w:szCs w:val="24"/>
        </w:rPr>
        <w:t xml:space="preserve"> </w:t>
      </w:r>
      <w:r w:rsidR="00EF3FBB" w:rsidRPr="006F7FA3">
        <w:rPr>
          <w:rFonts w:cs="Times New Roman"/>
          <w:sz w:val="24"/>
          <w:szCs w:val="24"/>
        </w:rPr>
        <w:t>‘</w:t>
      </w:r>
      <w:r w:rsidR="00241ACC" w:rsidRPr="006F7FA3">
        <w:rPr>
          <w:rFonts w:cs="Times New Roman"/>
          <w:sz w:val="24"/>
          <w:szCs w:val="24"/>
        </w:rPr>
        <w:t>all the Plymouth boys and not them</w:t>
      </w:r>
      <w:r w:rsidR="00EF3FBB" w:rsidRPr="006F7FA3">
        <w:rPr>
          <w:rFonts w:cs="Times New Roman"/>
          <w:sz w:val="24"/>
          <w:szCs w:val="24"/>
        </w:rPr>
        <w:t>’</w:t>
      </w:r>
      <w:r w:rsidR="00241ACC" w:rsidRPr="006F7FA3">
        <w:rPr>
          <w:rFonts w:cs="Times New Roman"/>
          <w:sz w:val="24"/>
          <w:szCs w:val="24"/>
        </w:rPr>
        <w:t>.</w:t>
      </w:r>
      <w:r w:rsidR="0089788F" w:rsidRPr="006F7FA3">
        <w:rPr>
          <w:rFonts w:cs="Times New Roman"/>
          <w:sz w:val="24"/>
          <w:szCs w:val="24"/>
        </w:rPr>
        <w:t xml:space="preserve"> </w:t>
      </w:r>
      <w:r w:rsidR="0044391D" w:rsidRPr="006F7FA3">
        <w:rPr>
          <w:rFonts w:cs="Times New Roman"/>
          <w:sz w:val="24"/>
          <w:szCs w:val="24"/>
          <w:lang w:val="en-US"/>
        </w:rPr>
        <w:t xml:space="preserve">As Woods (2016) argues in his recent memoirs charting a career of </w:t>
      </w:r>
      <w:r w:rsidR="00575BF3" w:rsidRPr="006F7FA3">
        <w:rPr>
          <w:rFonts w:cs="Times New Roman"/>
          <w:sz w:val="24"/>
          <w:szCs w:val="24"/>
          <w:lang w:val="en-US"/>
        </w:rPr>
        <w:t>undercover policing in the UK, ‘busting low-level</w:t>
      </w:r>
      <w:r w:rsidR="0044391D" w:rsidRPr="006F7FA3">
        <w:rPr>
          <w:rFonts w:cs="Times New Roman"/>
          <w:sz w:val="24"/>
          <w:szCs w:val="24"/>
          <w:lang w:val="en-US"/>
        </w:rPr>
        <w:t xml:space="preserve"> user-dealers</w:t>
      </w:r>
      <w:r w:rsidR="00575BF3" w:rsidRPr="006F7FA3">
        <w:rPr>
          <w:rFonts w:cs="Times New Roman"/>
          <w:sz w:val="24"/>
          <w:szCs w:val="24"/>
          <w:lang w:val="en-US"/>
        </w:rPr>
        <w:t>’</w:t>
      </w:r>
      <w:r w:rsidR="0044391D" w:rsidRPr="006F7FA3">
        <w:rPr>
          <w:rFonts w:cs="Times New Roman"/>
          <w:sz w:val="24"/>
          <w:szCs w:val="24"/>
          <w:lang w:val="en-US"/>
        </w:rPr>
        <w:t xml:space="preserve"> is much more straightforward than ‘hunting down real gangsters’</w:t>
      </w:r>
      <w:r w:rsidR="00CE3CC2" w:rsidRPr="006F7FA3">
        <w:rPr>
          <w:rFonts w:cs="Times New Roman"/>
          <w:sz w:val="24"/>
          <w:szCs w:val="24"/>
          <w:lang w:val="en-US"/>
        </w:rPr>
        <w:t>, and these easy arrests also fulfill</w:t>
      </w:r>
      <w:r w:rsidR="0089788F" w:rsidRPr="006F7FA3">
        <w:rPr>
          <w:rFonts w:cs="Times New Roman"/>
          <w:sz w:val="24"/>
          <w:szCs w:val="24"/>
          <w:lang w:val="en-US"/>
        </w:rPr>
        <w:t xml:space="preserve"> force crime </w:t>
      </w:r>
      <w:r w:rsidR="00445C3A" w:rsidRPr="006F7FA3">
        <w:rPr>
          <w:rFonts w:cs="Times New Roman"/>
          <w:sz w:val="24"/>
          <w:szCs w:val="24"/>
          <w:lang w:val="en-US"/>
        </w:rPr>
        <w:t>targets</w:t>
      </w:r>
      <w:r w:rsidR="0089788F" w:rsidRPr="006F7FA3">
        <w:rPr>
          <w:rFonts w:cs="Times New Roman"/>
          <w:sz w:val="24"/>
          <w:szCs w:val="24"/>
          <w:lang w:val="en-US"/>
        </w:rPr>
        <w:t xml:space="preserve"> </w:t>
      </w:r>
      <w:r w:rsidR="0044391D" w:rsidRPr="006F7FA3">
        <w:rPr>
          <w:rFonts w:cs="Times New Roman"/>
          <w:sz w:val="24"/>
          <w:szCs w:val="24"/>
          <w:lang w:val="en-US"/>
        </w:rPr>
        <w:t>(305)</w:t>
      </w:r>
      <w:r w:rsidR="00445C3A" w:rsidRPr="006F7FA3">
        <w:rPr>
          <w:rFonts w:cs="Times New Roman"/>
          <w:sz w:val="24"/>
          <w:szCs w:val="24"/>
          <w:lang w:val="en-US"/>
        </w:rPr>
        <w:t>. In many ways it might</w:t>
      </w:r>
      <w:r w:rsidR="0089788F" w:rsidRPr="006F7FA3">
        <w:rPr>
          <w:rFonts w:cs="Times New Roman"/>
          <w:sz w:val="24"/>
          <w:szCs w:val="24"/>
          <w:lang w:val="en-US"/>
        </w:rPr>
        <w:t xml:space="preserve"> be argued that the crackdown patterns in Plymouth and </w:t>
      </w:r>
      <w:proofErr w:type="spellStart"/>
      <w:r w:rsidR="0089788F" w:rsidRPr="006F7FA3">
        <w:rPr>
          <w:rFonts w:cs="Times New Roman"/>
          <w:sz w:val="24"/>
          <w:szCs w:val="24"/>
          <w:lang w:val="en-US"/>
        </w:rPr>
        <w:t>Southend</w:t>
      </w:r>
      <w:r w:rsidR="00BF0ECE" w:rsidRPr="006F7FA3">
        <w:rPr>
          <w:rFonts w:cs="Times New Roman"/>
          <w:sz w:val="24"/>
          <w:szCs w:val="24"/>
          <w:lang w:val="en-US"/>
        </w:rPr>
        <w:t>-</w:t>
      </w:r>
      <w:proofErr w:type="gramStart"/>
      <w:r w:rsidR="00BF0ECE" w:rsidRPr="006F7FA3">
        <w:rPr>
          <w:rFonts w:cs="Times New Roman"/>
          <w:sz w:val="24"/>
          <w:szCs w:val="24"/>
          <w:lang w:val="en-US"/>
        </w:rPr>
        <w:t>on</w:t>
      </w:r>
      <w:proofErr w:type="gramEnd"/>
      <w:r w:rsidR="00BF0ECE" w:rsidRPr="006F7FA3">
        <w:rPr>
          <w:rFonts w:cs="Times New Roman"/>
          <w:sz w:val="24"/>
          <w:szCs w:val="24"/>
          <w:lang w:val="en-US"/>
        </w:rPr>
        <w:t>-Sea</w:t>
      </w:r>
      <w:proofErr w:type="spellEnd"/>
      <w:r w:rsidR="00575BF3" w:rsidRPr="006F7FA3">
        <w:rPr>
          <w:rFonts w:cs="Times New Roman"/>
          <w:sz w:val="24"/>
          <w:szCs w:val="24"/>
          <w:lang w:val="en-US"/>
        </w:rPr>
        <w:t>, with their focus on street level sweeps and test purchases,</w:t>
      </w:r>
      <w:r w:rsidR="0089788F" w:rsidRPr="006F7FA3">
        <w:rPr>
          <w:rFonts w:cs="Times New Roman"/>
          <w:sz w:val="24"/>
          <w:szCs w:val="24"/>
          <w:lang w:val="en-US"/>
        </w:rPr>
        <w:t xml:space="preserve"> serve a similar purpose.  </w:t>
      </w:r>
      <w:r w:rsidR="0044391D" w:rsidRPr="006F7FA3">
        <w:rPr>
          <w:rFonts w:cs="Times New Roman"/>
          <w:sz w:val="24"/>
          <w:szCs w:val="24"/>
          <w:lang w:val="en-US"/>
        </w:rPr>
        <w:t xml:space="preserve"> </w:t>
      </w:r>
    </w:p>
    <w:p w14:paraId="66387DD0" w14:textId="30478DED" w:rsidR="00020092" w:rsidRPr="006F7FA3" w:rsidRDefault="008F7D17" w:rsidP="00DC5542">
      <w:pPr>
        <w:tabs>
          <w:tab w:val="left" w:pos="675"/>
        </w:tabs>
        <w:spacing w:after="240" w:line="240" w:lineRule="auto"/>
        <w:outlineLvl w:val="0"/>
        <w:rPr>
          <w:rFonts w:cs="Times New Roman"/>
          <w:b/>
          <w:i/>
          <w:sz w:val="24"/>
          <w:szCs w:val="24"/>
        </w:rPr>
      </w:pPr>
      <w:r w:rsidRPr="006F7FA3">
        <w:rPr>
          <w:rFonts w:cs="Times New Roman"/>
          <w:b/>
          <w:i/>
          <w:sz w:val="24"/>
          <w:szCs w:val="24"/>
        </w:rPr>
        <w:t>‘</w:t>
      </w:r>
      <w:r w:rsidR="0047527D" w:rsidRPr="006F7FA3">
        <w:rPr>
          <w:rFonts w:cs="Times New Roman"/>
          <w:b/>
          <w:i/>
          <w:sz w:val="24"/>
          <w:szCs w:val="24"/>
        </w:rPr>
        <w:t>Signals of control</w:t>
      </w:r>
      <w:r w:rsidRPr="006F7FA3">
        <w:rPr>
          <w:rFonts w:cs="Times New Roman"/>
          <w:b/>
          <w:i/>
          <w:sz w:val="24"/>
          <w:szCs w:val="24"/>
        </w:rPr>
        <w:t>’</w:t>
      </w:r>
      <w:r w:rsidR="0047527D" w:rsidRPr="006F7FA3">
        <w:rPr>
          <w:rFonts w:cs="Times New Roman"/>
          <w:b/>
          <w:i/>
          <w:sz w:val="24"/>
          <w:szCs w:val="24"/>
        </w:rPr>
        <w:t xml:space="preserve"> and </w:t>
      </w:r>
      <w:r w:rsidRPr="006F7FA3">
        <w:rPr>
          <w:rFonts w:cs="Times New Roman"/>
          <w:b/>
          <w:i/>
          <w:sz w:val="24"/>
          <w:szCs w:val="24"/>
        </w:rPr>
        <w:t>‘</w:t>
      </w:r>
      <w:r w:rsidR="0047527D" w:rsidRPr="006F7FA3">
        <w:rPr>
          <w:rFonts w:cs="Times New Roman"/>
          <w:b/>
          <w:i/>
          <w:sz w:val="24"/>
          <w:szCs w:val="24"/>
        </w:rPr>
        <w:t>Signals to Control</w:t>
      </w:r>
      <w:r w:rsidRPr="006F7FA3">
        <w:rPr>
          <w:rFonts w:cs="Times New Roman"/>
          <w:b/>
          <w:i/>
          <w:sz w:val="24"/>
          <w:szCs w:val="24"/>
        </w:rPr>
        <w:t>’</w:t>
      </w:r>
      <w:r w:rsidR="0047527D" w:rsidRPr="006F7FA3">
        <w:rPr>
          <w:rFonts w:cs="Times New Roman"/>
          <w:b/>
          <w:i/>
          <w:sz w:val="24"/>
          <w:szCs w:val="24"/>
        </w:rPr>
        <w:t xml:space="preserve">: </w:t>
      </w:r>
      <w:r w:rsidR="00580EAD" w:rsidRPr="006F7FA3">
        <w:rPr>
          <w:rFonts w:cs="Times New Roman"/>
          <w:b/>
          <w:i/>
          <w:sz w:val="24"/>
          <w:szCs w:val="24"/>
        </w:rPr>
        <w:t>Crackd</w:t>
      </w:r>
      <w:r w:rsidR="00020092" w:rsidRPr="006F7FA3">
        <w:rPr>
          <w:rFonts w:cs="Times New Roman"/>
          <w:b/>
          <w:i/>
          <w:sz w:val="24"/>
          <w:szCs w:val="24"/>
        </w:rPr>
        <w:t>owns</w:t>
      </w:r>
      <w:r w:rsidR="00162FD8" w:rsidRPr="006F7FA3">
        <w:rPr>
          <w:rFonts w:cs="Times New Roman"/>
          <w:b/>
          <w:i/>
          <w:sz w:val="24"/>
          <w:szCs w:val="24"/>
        </w:rPr>
        <w:t xml:space="preserve"> on ‘drug activity’</w:t>
      </w:r>
    </w:p>
    <w:p w14:paraId="202502B0" w14:textId="4B8F0E1C" w:rsidR="002811D1" w:rsidRPr="006F7FA3" w:rsidRDefault="007C3757" w:rsidP="002811D1">
      <w:pPr>
        <w:spacing w:line="360" w:lineRule="auto"/>
        <w:jc w:val="both"/>
        <w:rPr>
          <w:rFonts w:cs="Times"/>
          <w:color w:val="000000"/>
          <w:sz w:val="24"/>
          <w:szCs w:val="24"/>
        </w:rPr>
      </w:pPr>
      <w:r w:rsidRPr="006F7FA3">
        <w:rPr>
          <w:rFonts w:cs="Times New Roman"/>
          <w:color w:val="333333"/>
          <w:sz w:val="24"/>
          <w:szCs w:val="24"/>
          <w:lang w:val="en-US"/>
        </w:rPr>
        <w:t>As Innes (201</w:t>
      </w:r>
      <w:r w:rsidR="0047527D" w:rsidRPr="006F7FA3">
        <w:rPr>
          <w:rFonts w:cs="Times New Roman"/>
          <w:color w:val="333333"/>
          <w:sz w:val="24"/>
          <w:szCs w:val="24"/>
          <w:lang w:val="en-US"/>
        </w:rPr>
        <w:t xml:space="preserve">4) suggests, there is a difference between </w:t>
      </w:r>
      <w:r w:rsidRPr="006F7FA3">
        <w:rPr>
          <w:rFonts w:cs="Times New Roman"/>
          <w:color w:val="333333"/>
          <w:sz w:val="24"/>
          <w:szCs w:val="24"/>
          <w:lang w:val="en-US"/>
        </w:rPr>
        <w:t>‘</w:t>
      </w:r>
      <w:r w:rsidR="0047527D" w:rsidRPr="006F7FA3">
        <w:rPr>
          <w:rFonts w:cs="Times New Roman"/>
          <w:color w:val="333333"/>
          <w:sz w:val="24"/>
          <w:szCs w:val="24"/>
          <w:lang w:val="en-US"/>
        </w:rPr>
        <w:t>signals of control</w:t>
      </w:r>
      <w:r w:rsidR="002325F6" w:rsidRPr="006F7FA3">
        <w:rPr>
          <w:rFonts w:cs="Times New Roman"/>
          <w:color w:val="333333"/>
          <w:sz w:val="24"/>
          <w:szCs w:val="24"/>
          <w:lang w:val="en-US"/>
        </w:rPr>
        <w:t>’</w:t>
      </w:r>
      <w:r w:rsidR="0047527D" w:rsidRPr="006F7FA3">
        <w:rPr>
          <w:rFonts w:cs="Times New Roman"/>
          <w:color w:val="333333"/>
          <w:sz w:val="24"/>
          <w:szCs w:val="24"/>
          <w:lang w:val="en-US"/>
        </w:rPr>
        <w:t xml:space="preserve"> and </w:t>
      </w:r>
      <w:r w:rsidRPr="006F7FA3">
        <w:rPr>
          <w:rFonts w:cs="Times New Roman"/>
          <w:color w:val="333333"/>
          <w:sz w:val="24"/>
          <w:szCs w:val="24"/>
          <w:lang w:val="en-US"/>
        </w:rPr>
        <w:t>‘</w:t>
      </w:r>
      <w:r w:rsidR="0047527D" w:rsidRPr="006F7FA3">
        <w:rPr>
          <w:rFonts w:cs="Times New Roman"/>
          <w:color w:val="333333"/>
          <w:sz w:val="24"/>
          <w:szCs w:val="24"/>
          <w:lang w:val="en-US"/>
        </w:rPr>
        <w:t xml:space="preserve">signals </w:t>
      </w:r>
      <w:r w:rsidR="0047527D" w:rsidRPr="006F7FA3">
        <w:rPr>
          <w:rFonts w:cs="Times New Roman"/>
          <w:i/>
          <w:color w:val="333333"/>
          <w:sz w:val="24"/>
          <w:szCs w:val="24"/>
          <w:lang w:val="en-US"/>
        </w:rPr>
        <w:t>to</w:t>
      </w:r>
      <w:r w:rsidRPr="006F7FA3">
        <w:rPr>
          <w:rFonts w:cs="Times New Roman"/>
          <w:color w:val="333333"/>
          <w:sz w:val="24"/>
          <w:szCs w:val="24"/>
          <w:lang w:val="en-US"/>
        </w:rPr>
        <w:t xml:space="preserve"> control’</w:t>
      </w:r>
      <w:r w:rsidR="002325F6" w:rsidRPr="006F7FA3">
        <w:rPr>
          <w:rFonts w:cs="Times New Roman"/>
          <w:color w:val="333333"/>
          <w:sz w:val="24"/>
          <w:szCs w:val="24"/>
          <w:lang w:val="en-US"/>
        </w:rPr>
        <w:t xml:space="preserve"> (</w:t>
      </w:r>
      <w:r w:rsidR="004064DB" w:rsidRPr="006F7FA3">
        <w:rPr>
          <w:rFonts w:cs="Times New Roman"/>
          <w:color w:val="333333"/>
          <w:sz w:val="24"/>
          <w:szCs w:val="24"/>
          <w:lang w:val="en-US"/>
        </w:rPr>
        <w:t>153)</w:t>
      </w:r>
      <w:r w:rsidR="0047527D" w:rsidRPr="006F7FA3">
        <w:rPr>
          <w:rFonts w:cs="Times New Roman"/>
          <w:color w:val="333333"/>
          <w:sz w:val="24"/>
          <w:szCs w:val="24"/>
          <w:lang w:val="en-US"/>
        </w:rPr>
        <w:t xml:space="preserve">. </w:t>
      </w:r>
      <w:r w:rsidR="0070351F" w:rsidRPr="006F7FA3">
        <w:rPr>
          <w:rFonts w:cs="Times New Roman"/>
          <w:sz w:val="24"/>
          <w:szCs w:val="24"/>
          <w:lang w:val="en-US"/>
        </w:rPr>
        <w:t xml:space="preserve">While </w:t>
      </w:r>
      <w:r w:rsidR="0088628C" w:rsidRPr="006F7FA3">
        <w:rPr>
          <w:rFonts w:cs="Times New Roman"/>
          <w:sz w:val="24"/>
          <w:szCs w:val="24"/>
          <w:lang w:val="en-US"/>
        </w:rPr>
        <w:t xml:space="preserve">crackdown </w:t>
      </w:r>
      <w:r w:rsidR="0070351F" w:rsidRPr="006F7FA3">
        <w:rPr>
          <w:rFonts w:cs="Times New Roman"/>
          <w:sz w:val="24"/>
          <w:szCs w:val="24"/>
          <w:lang w:val="en-US"/>
        </w:rPr>
        <w:t xml:space="preserve">operations in </w:t>
      </w:r>
      <w:proofErr w:type="spellStart"/>
      <w:r w:rsidR="0070351F" w:rsidRPr="006F7FA3">
        <w:rPr>
          <w:rFonts w:cs="Times New Roman"/>
          <w:sz w:val="24"/>
          <w:szCs w:val="24"/>
          <w:lang w:val="en-US"/>
        </w:rPr>
        <w:t>Southend</w:t>
      </w:r>
      <w:r w:rsidR="003B3CEC" w:rsidRPr="006F7FA3">
        <w:rPr>
          <w:rFonts w:cs="Times New Roman"/>
          <w:sz w:val="24"/>
          <w:szCs w:val="24"/>
          <w:lang w:val="en-US"/>
        </w:rPr>
        <w:t>-</w:t>
      </w:r>
      <w:proofErr w:type="gramStart"/>
      <w:r w:rsidR="003B3CEC" w:rsidRPr="006F7FA3">
        <w:rPr>
          <w:rFonts w:cs="Times New Roman"/>
          <w:sz w:val="24"/>
          <w:szCs w:val="24"/>
          <w:lang w:val="en-US"/>
        </w:rPr>
        <w:t>o</w:t>
      </w:r>
      <w:r w:rsidR="00EE1342" w:rsidRPr="006F7FA3">
        <w:rPr>
          <w:rFonts w:cs="Times New Roman"/>
          <w:sz w:val="24"/>
          <w:szCs w:val="24"/>
          <w:lang w:val="en-US"/>
        </w:rPr>
        <w:t>n</w:t>
      </w:r>
      <w:proofErr w:type="gramEnd"/>
      <w:r w:rsidR="00EE1342" w:rsidRPr="006F7FA3">
        <w:rPr>
          <w:rFonts w:cs="Times New Roman"/>
          <w:sz w:val="24"/>
          <w:szCs w:val="24"/>
          <w:lang w:val="en-US"/>
        </w:rPr>
        <w:t>-Sea</w:t>
      </w:r>
      <w:proofErr w:type="spellEnd"/>
      <w:r w:rsidR="0070351F" w:rsidRPr="006F7FA3">
        <w:rPr>
          <w:rFonts w:cs="Times New Roman"/>
          <w:sz w:val="24"/>
          <w:szCs w:val="24"/>
          <w:lang w:val="en-US"/>
        </w:rPr>
        <w:t xml:space="preserve"> </w:t>
      </w:r>
      <w:r w:rsidR="0088628C" w:rsidRPr="006F7FA3">
        <w:rPr>
          <w:rFonts w:cs="Times New Roman"/>
          <w:sz w:val="24"/>
          <w:szCs w:val="24"/>
          <w:lang w:val="en-US"/>
        </w:rPr>
        <w:t xml:space="preserve">demonstrate </w:t>
      </w:r>
      <w:r w:rsidR="00AF587E" w:rsidRPr="006F7FA3">
        <w:rPr>
          <w:rFonts w:cs="Times New Roman"/>
          <w:sz w:val="24"/>
          <w:szCs w:val="24"/>
          <w:lang w:val="en-US"/>
        </w:rPr>
        <w:t>variable</w:t>
      </w:r>
      <w:r w:rsidR="009A0679" w:rsidRPr="006F7FA3">
        <w:rPr>
          <w:rFonts w:cs="Times New Roman"/>
          <w:sz w:val="24"/>
          <w:szCs w:val="24"/>
          <w:lang w:val="en-US"/>
        </w:rPr>
        <w:t xml:space="preserve"> </w:t>
      </w:r>
      <w:r w:rsidR="00F77AD5" w:rsidRPr="006F7FA3">
        <w:rPr>
          <w:rFonts w:cs="Times New Roman"/>
          <w:sz w:val="24"/>
          <w:szCs w:val="24"/>
          <w:lang w:val="en-US"/>
        </w:rPr>
        <w:t xml:space="preserve">levels </w:t>
      </w:r>
      <w:r w:rsidR="009A0679" w:rsidRPr="006F7FA3">
        <w:rPr>
          <w:rFonts w:cs="Times New Roman"/>
          <w:sz w:val="24"/>
          <w:szCs w:val="24"/>
          <w:lang w:val="en-US"/>
        </w:rPr>
        <w:t>of</w:t>
      </w:r>
      <w:r w:rsidR="0088628C" w:rsidRPr="006F7FA3">
        <w:rPr>
          <w:rFonts w:cs="Times New Roman"/>
          <w:sz w:val="24"/>
          <w:szCs w:val="24"/>
          <w:lang w:val="en-US"/>
        </w:rPr>
        <w:t xml:space="preserve"> responsiveness</w:t>
      </w:r>
      <w:r w:rsidR="009A0679" w:rsidRPr="006F7FA3">
        <w:rPr>
          <w:rFonts w:cs="Times New Roman"/>
          <w:sz w:val="24"/>
          <w:szCs w:val="24"/>
          <w:lang w:val="en-US"/>
        </w:rPr>
        <w:t xml:space="preserve"> to tactically policing </w:t>
      </w:r>
      <w:r w:rsidR="00471A4E" w:rsidRPr="006F7FA3">
        <w:rPr>
          <w:rFonts w:cs="Times New Roman"/>
          <w:sz w:val="24"/>
          <w:szCs w:val="24"/>
          <w:lang w:val="en-US"/>
        </w:rPr>
        <w:t>‘</w:t>
      </w:r>
      <w:r w:rsidR="0070351F" w:rsidRPr="006F7FA3">
        <w:rPr>
          <w:rFonts w:cs="Times New Roman"/>
          <w:sz w:val="24"/>
          <w:szCs w:val="24"/>
          <w:lang w:val="en-US"/>
        </w:rPr>
        <w:t>t</w:t>
      </w:r>
      <w:r w:rsidR="008D0084" w:rsidRPr="006F7FA3">
        <w:rPr>
          <w:rFonts w:cs="Times New Roman"/>
          <w:sz w:val="24"/>
          <w:szCs w:val="24"/>
          <w:lang w:val="en-US"/>
        </w:rPr>
        <w:t>ravelling</w:t>
      </w:r>
      <w:r w:rsidR="0070351F" w:rsidRPr="006F7FA3">
        <w:rPr>
          <w:rFonts w:cs="Times New Roman"/>
          <w:sz w:val="24"/>
          <w:szCs w:val="24"/>
          <w:lang w:val="en-US"/>
        </w:rPr>
        <w:t xml:space="preserve"> dealers</w:t>
      </w:r>
      <w:r w:rsidR="00471A4E" w:rsidRPr="006F7FA3">
        <w:rPr>
          <w:rFonts w:cs="Times New Roman"/>
          <w:sz w:val="24"/>
          <w:szCs w:val="24"/>
          <w:lang w:val="en-US"/>
        </w:rPr>
        <w:t>’</w:t>
      </w:r>
      <w:r w:rsidR="0070351F" w:rsidRPr="006F7FA3">
        <w:rPr>
          <w:rFonts w:cs="Times New Roman"/>
          <w:sz w:val="24"/>
          <w:szCs w:val="24"/>
          <w:lang w:val="en-US"/>
        </w:rPr>
        <w:t xml:space="preserve"> and protect</w:t>
      </w:r>
      <w:r w:rsidR="009A0679" w:rsidRPr="006F7FA3">
        <w:rPr>
          <w:rFonts w:cs="Times New Roman"/>
          <w:sz w:val="24"/>
          <w:szCs w:val="24"/>
          <w:lang w:val="en-US"/>
        </w:rPr>
        <w:t>ing</w:t>
      </w:r>
      <w:r w:rsidR="0070351F" w:rsidRPr="006F7FA3">
        <w:rPr>
          <w:rFonts w:cs="Times New Roman"/>
          <w:sz w:val="24"/>
          <w:szCs w:val="24"/>
          <w:lang w:val="en-US"/>
        </w:rPr>
        <w:t xml:space="preserve"> vulnerable</w:t>
      </w:r>
      <w:r w:rsidR="009A0679" w:rsidRPr="006F7FA3">
        <w:rPr>
          <w:rFonts w:cs="Times New Roman"/>
          <w:sz w:val="24"/>
          <w:szCs w:val="24"/>
          <w:lang w:val="en-US"/>
        </w:rPr>
        <w:t xml:space="preserve"> street users, </w:t>
      </w:r>
      <w:r w:rsidR="00640F43" w:rsidRPr="006F7FA3">
        <w:rPr>
          <w:rFonts w:cs="Times New Roman"/>
          <w:sz w:val="24"/>
          <w:szCs w:val="24"/>
          <w:lang w:val="en-US"/>
        </w:rPr>
        <w:t>Devon and Cornwall Police's Operation Bugatti</w:t>
      </w:r>
      <w:r w:rsidR="009A0679" w:rsidRPr="006F7FA3">
        <w:rPr>
          <w:rFonts w:cs="Times New Roman"/>
          <w:sz w:val="24"/>
          <w:szCs w:val="24"/>
          <w:lang w:val="en-US"/>
        </w:rPr>
        <w:t xml:space="preserve"> provides</w:t>
      </w:r>
      <w:r w:rsidR="00744B04" w:rsidRPr="006F7FA3">
        <w:rPr>
          <w:rFonts w:cs="Times New Roman"/>
          <w:sz w:val="24"/>
          <w:szCs w:val="24"/>
          <w:lang w:val="en-US"/>
        </w:rPr>
        <w:t xml:space="preserve"> a confronting</w:t>
      </w:r>
      <w:r w:rsidR="009A0679" w:rsidRPr="006F7FA3">
        <w:rPr>
          <w:rFonts w:cs="Times New Roman"/>
          <w:sz w:val="24"/>
          <w:szCs w:val="24"/>
          <w:lang w:val="en-US"/>
        </w:rPr>
        <w:t xml:space="preserve"> example</w:t>
      </w:r>
      <w:r w:rsidR="00FB014F" w:rsidRPr="006F7FA3">
        <w:rPr>
          <w:rFonts w:cs="Times New Roman"/>
          <w:sz w:val="24"/>
          <w:szCs w:val="24"/>
          <w:lang w:val="en-US"/>
        </w:rPr>
        <w:t xml:space="preserve"> of a </w:t>
      </w:r>
      <w:r w:rsidR="00EC25AE" w:rsidRPr="006F7FA3">
        <w:rPr>
          <w:rFonts w:cs="Times New Roman"/>
          <w:sz w:val="24"/>
          <w:szCs w:val="24"/>
          <w:lang w:val="en-US"/>
        </w:rPr>
        <w:t>street sweeping</w:t>
      </w:r>
      <w:r w:rsidR="00345F81" w:rsidRPr="006F7FA3">
        <w:rPr>
          <w:rFonts w:cs="Times New Roman"/>
          <w:sz w:val="24"/>
          <w:szCs w:val="24"/>
          <w:lang w:val="en-US"/>
        </w:rPr>
        <w:t xml:space="preserve"> </w:t>
      </w:r>
      <w:r w:rsidR="00FB014F" w:rsidRPr="006F7FA3">
        <w:rPr>
          <w:rFonts w:cs="Times New Roman"/>
          <w:sz w:val="24"/>
          <w:szCs w:val="24"/>
          <w:lang w:val="en-US"/>
        </w:rPr>
        <w:t xml:space="preserve">operation </w:t>
      </w:r>
      <w:r w:rsidR="003F3413" w:rsidRPr="006F7FA3">
        <w:rPr>
          <w:rFonts w:cs="Times New Roman"/>
          <w:sz w:val="24"/>
          <w:szCs w:val="24"/>
          <w:lang w:val="en-US"/>
        </w:rPr>
        <w:t>with</w:t>
      </w:r>
      <w:r w:rsidR="00471A4E" w:rsidRPr="006F7FA3">
        <w:rPr>
          <w:rFonts w:cs="Times New Roman"/>
          <w:sz w:val="24"/>
          <w:szCs w:val="24"/>
          <w:lang w:val="en-US"/>
        </w:rPr>
        <w:t xml:space="preserve"> the </w:t>
      </w:r>
      <w:r w:rsidR="00FC52E3" w:rsidRPr="006F7FA3">
        <w:rPr>
          <w:rFonts w:cs="Times New Roman"/>
          <w:sz w:val="24"/>
          <w:szCs w:val="24"/>
          <w:lang w:val="en-US"/>
        </w:rPr>
        <w:t xml:space="preserve">explicit </w:t>
      </w:r>
      <w:r w:rsidR="00471A4E" w:rsidRPr="006F7FA3">
        <w:rPr>
          <w:rFonts w:cs="Times New Roman"/>
          <w:sz w:val="24"/>
          <w:szCs w:val="24"/>
          <w:lang w:val="en-US"/>
        </w:rPr>
        <w:t>aim</w:t>
      </w:r>
      <w:r w:rsidR="008D0084" w:rsidRPr="006F7FA3">
        <w:rPr>
          <w:rFonts w:cs="Times New Roman"/>
          <w:sz w:val="24"/>
          <w:szCs w:val="24"/>
          <w:lang w:val="en-US"/>
        </w:rPr>
        <w:t xml:space="preserve"> to ‘purge the city of the menace of hard drugs’</w:t>
      </w:r>
      <w:r w:rsidR="00744B04" w:rsidRPr="006F7FA3">
        <w:rPr>
          <w:rFonts w:cs="Times New Roman"/>
          <w:sz w:val="24"/>
          <w:szCs w:val="24"/>
          <w:lang w:val="en-US"/>
        </w:rPr>
        <w:t xml:space="preserve"> through a bottom up approach to enforcement </w:t>
      </w:r>
      <w:r w:rsidR="001014D6" w:rsidRPr="006F7FA3">
        <w:rPr>
          <w:rFonts w:cs="Times New Roman"/>
          <w:sz w:val="24"/>
          <w:szCs w:val="24"/>
          <w:lang w:val="en-US"/>
        </w:rPr>
        <w:t>(This is Cornwall, 2009</w:t>
      </w:r>
      <w:r w:rsidR="00EC25AE" w:rsidRPr="006F7FA3">
        <w:rPr>
          <w:rFonts w:cs="Times New Roman"/>
          <w:sz w:val="24"/>
          <w:szCs w:val="24"/>
          <w:lang w:val="en-US"/>
        </w:rPr>
        <w:t>b</w:t>
      </w:r>
      <w:r w:rsidR="001014D6" w:rsidRPr="006F7FA3">
        <w:rPr>
          <w:rFonts w:cs="Times New Roman"/>
          <w:sz w:val="24"/>
          <w:szCs w:val="24"/>
          <w:lang w:val="en-US"/>
        </w:rPr>
        <w:t>)</w:t>
      </w:r>
      <w:r w:rsidR="004350A6" w:rsidRPr="006F7FA3">
        <w:rPr>
          <w:rFonts w:cs="Times New Roman"/>
          <w:sz w:val="24"/>
          <w:szCs w:val="24"/>
          <w:lang w:val="en-US"/>
        </w:rPr>
        <w:t>.</w:t>
      </w:r>
      <w:r w:rsidR="00471A4E" w:rsidRPr="006F7FA3">
        <w:rPr>
          <w:rFonts w:cs="Times New Roman"/>
          <w:sz w:val="24"/>
          <w:szCs w:val="24"/>
          <w:lang w:val="en-US"/>
        </w:rPr>
        <w:t xml:space="preserve"> </w:t>
      </w:r>
      <w:r w:rsidR="005A59D2" w:rsidRPr="006F7FA3">
        <w:rPr>
          <w:rFonts w:cs="Times New Roman"/>
          <w:sz w:val="24"/>
          <w:szCs w:val="24"/>
        </w:rPr>
        <w:t xml:space="preserve">Buy bust </w:t>
      </w:r>
      <w:r w:rsidR="003C2307" w:rsidRPr="006F7FA3">
        <w:rPr>
          <w:rFonts w:cs="Times New Roman"/>
          <w:sz w:val="24"/>
          <w:szCs w:val="24"/>
        </w:rPr>
        <w:t>operations</w:t>
      </w:r>
      <w:r w:rsidR="005A59D2" w:rsidRPr="006F7FA3">
        <w:rPr>
          <w:rFonts w:cs="Times New Roman"/>
          <w:sz w:val="24"/>
          <w:szCs w:val="24"/>
        </w:rPr>
        <w:t xml:space="preserve"> </w:t>
      </w:r>
      <w:r w:rsidR="002811D1" w:rsidRPr="006F7FA3">
        <w:rPr>
          <w:rFonts w:cs="Times New Roman"/>
          <w:sz w:val="24"/>
          <w:szCs w:val="24"/>
        </w:rPr>
        <w:t>are perhaps the most renowned enforcement tactic utilised in drug market policing</w:t>
      </w:r>
      <w:r w:rsidR="005A59D2" w:rsidRPr="006F7FA3">
        <w:rPr>
          <w:rFonts w:cs="Times New Roman"/>
          <w:sz w:val="24"/>
          <w:szCs w:val="24"/>
        </w:rPr>
        <w:t xml:space="preserve"> </w:t>
      </w:r>
      <w:r w:rsidR="004F117B" w:rsidRPr="006F7FA3">
        <w:rPr>
          <w:rFonts w:cs="Times New Roman"/>
          <w:sz w:val="24"/>
          <w:szCs w:val="24"/>
        </w:rPr>
        <w:t>(College of Policing, 2016)</w:t>
      </w:r>
      <w:r w:rsidR="00EF6DC2" w:rsidRPr="006F7FA3">
        <w:rPr>
          <w:rFonts w:cs="Times New Roman"/>
          <w:sz w:val="24"/>
          <w:szCs w:val="24"/>
        </w:rPr>
        <w:t>;</w:t>
      </w:r>
      <w:r w:rsidRPr="006F7FA3">
        <w:rPr>
          <w:rFonts w:cs="Times New Roman"/>
          <w:sz w:val="24"/>
          <w:szCs w:val="24"/>
        </w:rPr>
        <w:t xml:space="preserve"> y</w:t>
      </w:r>
      <w:r w:rsidR="002811D1" w:rsidRPr="006F7FA3">
        <w:rPr>
          <w:rFonts w:cs="Times New Roman"/>
          <w:sz w:val="24"/>
          <w:szCs w:val="24"/>
        </w:rPr>
        <w:t>et media coverage of specific court cases, and police statements like those offered above show that crackdown operations in all three research areas were frequently combined with other aggressive (Scott, 2003) ‘hot spot policing’ tactics such as stop and search, surveillance, vehicle checks, and visible raids on premise</w:t>
      </w:r>
      <w:r w:rsidR="004064DB" w:rsidRPr="006F7FA3">
        <w:rPr>
          <w:rFonts w:cs="Times New Roman"/>
          <w:sz w:val="24"/>
          <w:szCs w:val="24"/>
        </w:rPr>
        <w:t xml:space="preserve">s. In Operation Booth (2014), </w:t>
      </w:r>
      <w:r w:rsidR="002811D1" w:rsidRPr="006F7FA3">
        <w:rPr>
          <w:rFonts w:cs="Times New Roman"/>
          <w:color w:val="333333"/>
          <w:sz w:val="24"/>
          <w:szCs w:val="24"/>
          <w:lang w:val="en-US"/>
        </w:rPr>
        <w:t xml:space="preserve">police </w:t>
      </w:r>
      <w:proofErr w:type="spellStart"/>
      <w:r w:rsidR="002811D1" w:rsidRPr="006F7FA3">
        <w:rPr>
          <w:rFonts w:cs="Times New Roman"/>
          <w:color w:val="333333"/>
          <w:sz w:val="24"/>
          <w:szCs w:val="24"/>
          <w:lang w:val="en-US"/>
        </w:rPr>
        <w:t>capitalised</w:t>
      </w:r>
      <w:proofErr w:type="spellEnd"/>
      <w:r w:rsidR="002811D1" w:rsidRPr="006F7FA3">
        <w:rPr>
          <w:rFonts w:cs="Times New Roman"/>
          <w:color w:val="333333"/>
          <w:sz w:val="24"/>
          <w:szCs w:val="24"/>
          <w:lang w:val="en-US"/>
        </w:rPr>
        <w:t xml:space="preserve"> on intelligence to stop check vehicles believed to be concerned in the supply of drugs at the same time as ‘taking positive action’ at addresses through the use of forced raids</w:t>
      </w:r>
      <w:r w:rsidR="004064DB" w:rsidRPr="006F7FA3">
        <w:rPr>
          <w:rFonts w:cs="Times New Roman"/>
          <w:color w:val="333333"/>
          <w:sz w:val="24"/>
          <w:szCs w:val="24"/>
          <w:lang w:val="en-US"/>
        </w:rPr>
        <w:t xml:space="preserve"> in </w:t>
      </w:r>
      <w:proofErr w:type="spellStart"/>
      <w:r w:rsidR="004064DB" w:rsidRPr="006F7FA3">
        <w:rPr>
          <w:rFonts w:cs="Times New Roman"/>
          <w:color w:val="333333"/>
          <w:sz w:val="24"/>
          <w:szCs w:val="24"/>
          <w:lang w:val="en-US"/>
        </w:rPr>
        <w:t>Southend-on-Sea</w:t>
      </w:r>
      <w:proofErr w:type="spellEnd"/>
      <w:r w:rsidR="002811D1" w:rsidRPr="006F7FA3">
        <w:rPr>
          <w:rFonts w:cs="Times New Roman"/>
          <w:color w:val="333333"/>
          <w:sz w:val="24"/>
          <w:szCs w:val="24"/>
          <w:lang w:val="en-US"/>
        </w:rPr>
        <w:t xml:space="preserve"> (Police and Crime Commissioner for Essex, 2015). </w:t>
      </w:r>
      <w:r w:rsidR="009B0F75" w:rsidRPr="006F7FA3">
        <w:rPr>
          <w:rFonts w:cs="Times New Roman"/>
          <w:color w:val="333333"/>
          <w:sz w:val="24"/>
          <w:szCs w:val="24"/>
          <w:lang w:val="en-US"/>
        </w:rPr>
        <w:t>These police tactics can be understood as constituting ‘signals of control’ (Innes, 2014)</w:t>
      </w:r>
      <w:r w:rsidR="009B0F75" w:rsidRPr="006F7FA3">
        <w:rPr>
          <w:rFonts w:cs="Times New Roman"/>
          <w:color w:val="333333"/>
          <w:sz w:val="24"/>
          <w:szCs w:val="24"/>
        </w:rPr>
        <w:t xml:space="preserve"> where the </w:t>
      </w:r>
      <w:r w:rsidR="009C6CDB" w:rsidRPr="006F7FA3">
        <w:rPr>
          <w:rFonts w:cs="Times New Roman"/>
          <w:color w:val="000000"/>
          <w:sz w:val="24"/>
          <w:szCs w:val="24"/>
          <w:lang w:val="en-US"/>
        </w:rPr>
        <w:t xml:space="preserve">visibility of house raids, vehicle checks and ‘spectacular’ undercover arrests of street-level user-dealers constitute the signal ‘expression’, </w:t>
      </w:r>
      <w:r w:rsidR="009C6CDB" w:rsidRPr="006F7FA3">
        <w:rPr>
          <w:rFonts w:cs="Times New Roman"/>
          <w:sz w:val="24"/>
          <w:szCs w:val="24"/>
          <w:lang w:val="en-US"/>
        </w:rPr>
        <w:t>sending a message</w:t>
      </w:r>
      <w:r w:rsidR="000D33CE" w:rsidRPr="006F7FA3">
        <w:rPr>
          <w:rFonts w:cs="Times New Roman"/>
          <w:sz w:val="24"/>
          <w:szCs w:val="24"/>
          <w:lang w:val="en-US"/>
        </w:rPr>
        <w:t xml:space="preserve"> to the wider community</w:t>
      </w:r>
      <w:r w:rsidR="009C6CDB" w:rsidRPr="006F7FA3">
        <w:rPr>
          <w:rFonts w:cs="Times"/>
          <w:color w:val="000000"/>
          <w:sz w:val="29"/>
          <w:szCs w:val="29"/>
        </w:rPr>
        <w:t xml:space="preserve"> </w:t>
      </w:r>
      <w:r w:rsidR="009C6CDB" w:rsidRPr="006F7FA3">
        <w:rPr>
          <w:rFonts w:cs="Times"/>
          <w:color w:val="000000"/>
          <w:sz w:val="24"/>
          <w:szCs w:val="24"/>
        </w:rPr>
        <w:t>that action is being taken</w:t>
      </w:r>
      <w:r w:rsidR="009B0F75" w:rsidRPr="006F7FA3">
        <w:rPr>
          <w:rFonts w:cs="Times"/>
          <w:color w:val="000000"/>
          <w:sz w:val="24"/>
          <w:szCs w:val="24"/>
        </w:rPr>
        <w:t>.</w:t>
      </w:r>
      <w:r w:rsidR="00842FBC" w:rsidRPr="006F7FA3">
        <w:rPr>
          <w:rFonts w:cs="Times"/>
          <w:color w:val="000000"/>
          <w:sz w:val="24"/>
          <w:szCs w:val="24"/>
        </w:rPr>
        <w:t xml:space="preserve"> </w:t>
      </w:r>
      <w:r w:rsidR="001D3094" w:rsidRPr="006F7FA3">
        <w:rPr>
          <w:rFonts w:cs="Times"/>
          <w:color w:val="000000"/>
          <w:sz w:val="24"/>
          <w:szCs w:val="24"/>
        </w:rPr>
        <w:t>Much like ‘signal events’</w:t>
      </w:r>
      <w:r w:rsidR="003B3CEC" w:rsidRPr="006F7FA3">
        <w:rPr>
          <w:rFonts w:cs="Times"/>
          <w:color w:val="000000"/>
          <w:sz w:val="24"/>
          <w:szCs w:val="24"/>
        </w:rPr>
        <w:t>,</w:t>
      </w:r>
      <w:r w:rsidR="001D3094" w:rsidRPr="006F7FA3">
        <w:rPr>
          <w:rFonts w:cs="Times"/>
          <w:color w:val="000000"/>
          <w:sz w:val="24"/>
          <w:szCs w:val="24"/>
        </w:rPr>
        <w:t xml:space="preserve"> </w:t>
      </w:r>
      <w:r w:rsidR="00842FBC" w:rsidRPr="006F7FA3">
        <w:rPr>
          <w:rFonts w:cs="Times"/>
          <w:color w:val="000000"/>
          <w:sz w:val="24"/>
          <w:szCs w:val="24"/>
        </w:rPr>
        <w:t xml:space="preserve">Innes argues that </w:t>
      </w:r>
      <w:r w:rsidR="00530151" w:rsidRPr="006F7FA3">
        <w:rPr>
          <w:rFonts w:cs="Times"/>
          <w:color w:val="000000"/>
          <w:sz w:val="24"/>
          <w:szCs w:val="24"/>
        </w:rPr>
        <w:t>signals of control are</w:t>
      </w:r>
      <w:r w:rsidR="00D036A1" w:rsidRPr="006F7FA3">
        <w:rPr>
          <w:rFonts w:cs="Times"/>
          <w:color w:val="000000"/>
          <w:sz w:val="24"/>
          <w:szCs w:val="24"/>
        </w:rPr>
        <w:t xml:space="preserve"> always</w:t>
      </w:r>
      <w:r w:rsidR="00530151" w:rsidRPr="006F7FA3">
        <w:rPr>
          <w:rFonts w:cs="Times"/>
          <w:color w:val="000000"/>
          <w:sz w:val="24"/>
          <w:szCs w:val="24"/>
        </w:rPr>
        <w:t xml:space="preserve"> followed by an ‘effect’</w:t>
      </w:r>
      <w:r w:rsidR="001D3094" w:rsidRPr="006F7FA3">
        <w:rPr>
          <w:rFonts w:cs="Times"/>
          <w:color w:val="000000"/>
          <w:sz w:val="24"/>
          <w:szCs w:val="24"/>
        </w:rPr>
        <w:t>, namely a ‘sense of progress’ or an acknowledgement of a local improvement (133)</w:t>
      </w:r>
      <w:r w:rsidR="007E3CB1" w:rsidRPr="006F7FA3">
        <w:rPr>
          <w:rFonts w:cs="Times"/>
          <w:color w:val="000000"/>
          <w:sz w:val="24"/>
          <w:szCs w:val="24"/>
        </w:rPr>
        <w:t>.</w:t>
      </w:r>
      <w:r w:rsidR="00530151" w:rsidRPr="006F7FA3">
        <w:rPr>
          <w:rFonts w:cs="Times"/>
          <w:color w:val="000000"/>
          <w:sz w:val="24"/>
          <w:szCs w:val="24"/>
        </w:rPr>
        <w:t xml:space="preserve"> </w:t>
      </w:r>
      <w:r w:rsidR="000D33CE" w:rsidRPr="006F7FA3">
        <w:rPr>
          <w:rFonts w:cs="Times New Roman"/>
          <w:sz w:val="24"/>
          <w:szCs w:val="24"/>
        </w:rPr>
        <w:t>In Plymouth, the closure of a notorious ‘crack den’ was deemed a success since it had eliminated a site of anti-social behaviour</w:t>
      </w:r>
      <w:r w:rsidR="00720CFD" w:rsidRPr="006F7FA3">
        <w:rPr>
          <w:rFonts w:cs="Times New Roman"/>
          <w:sz w:val="24"/>
          <w:szCs w:val="24"/>
        </w:rPr>
        <w:t>. The resulting ‘effect’</w:t>
      </w:r>
      <w:r w:rsidR="000D33CE" w:rsidRPr="006F7FA3">
        <w:rPr>
          <w:rFonts w:cs="Times New Roman"/>
          <w:sz w:val="24"/>
          <w:szCs w:val="24"/>
        </w:rPr>
        <w:t xml:space="preserve"> </w:t>
      </w:r>
      <w:r w:rsidR="003B3CEC" w:rsidRPr="006F7FA3">
        <w:rPr>
          <w:rFonts w:cs="Times New Roman"/>
          <w:sz w:val="24"/>
          <w:szCs w:val="24"/>
        </w:rPr>
        <w:t>documented by the media is</w:t>
      </w:r>
      <w:r w:rsidR="00BA4AF8" w:rsidRPr="006F7FA3">
        <w:rPr>
          <w:rFonts w:cs="Times New Roman"/>
          <w:sz w:val="24"/>
          <w:szCs w:val="24"/>
        </w:rPr>
        <w:t xml:space="preserve"> that residents </w:t>
      </w:r>
      <w:r w:rsidR="000D33CE" w:rsidRPr="006F7FA3">
        <w:rPr>
          <w:rFonts w:cs="Times New Roman"/>
          <w:sz w:val="24"/>
          <w:szCs w:val="24"/>
          <w:lang w:val="en-US"/>
        </w:rPr>
        <w:t>‘felt safer’ and were now ‘allowing their children to play in the park’ located close to the address (Plymouth Herald, 2016</w:t>
      </w:r>
      <w:r w:rsidR="001D3094" w:rsidRPr="006F7FA3">
        <w:rPr>
          <w:rFonts w:cs="Times New Roman"/>
          <w:sz w:val="24"/>
          <w:szCs w:val="24"/>
          <w:lang w:val="en-US"/>
        </w:rPr>
        <w:t>)</w:t>
      </w:r>
      <w:r w:rsidR="00D036A1" w:rsidRPr="006F7FA3">
        <w:rPr>
          <w:rFonts w:cs="Times New Roman"/>
          <w:sz w:val="24"/>
          <w:szCs w:val="24"/>
          <w:lang w:val="en-US"/>
        </w:rPr>
        <w:t>.</w:t>
      </w:r>
      <w:r w:rsidR="004064DB" w:rsidRPr="006F7FA3">
        <w:rPr>
          <w:rFonts w:cs="Times New Roman"/>
          <w:sz w:val="24"/>
          <w:szCs w:val="24"/>
          <w:lang w:val="en-US"/>
        </w:rPr>
        <w:t xml:space="preserve"> In keeping with Edelman’s</w:t>
      </w:r>
      <w:r w:rsidR="002A6A81" w:rsidRPr="006F7FA3">
        <w:rPr>
          <w:rFonts w:cs="Times New Roman"/>
          <w:sz w:val="24"/>
          <w:szCs w:val="24"/>
          <w:lang w:val="en-US"/>
        </w:rPr>
        <w:t xml:space="preserve"> (1985) concept of symbolic policy, it could be argued that </w:t>
      </w:r>
      <w:r w:rsidR="002A6A81" w:rsidRPr="006F7FA3">
        <w:rPr>
          <w:rFonts w:cs="Times New Roman"/>
          <w:sz w:val="24"/>
          <w:szCs w:val="24"/>
          <w:lang w:val="en-US"/>
        </w:rPr>
        <w:lastRenderedPageBreak/>
        <w:t>these enforcement victories have useful illusionary value, appealing to our emotions through reassurance, rather than holding any capacity for long term reductions in crime.</w:t>
      </w:r>
    </w:p>
    <w:p w14:paraId="203F8DE0" w14:textId="044ABB53" w:rsidR="005D55C2" w:rsidRPr="006F7FA3" w:rsidRDefault="00284770" w:rsidP="009C374D">
      <w:pPr>
        <w:spacing w:line="360" w:lineRule="auto"/>
        <w:jc w:val="both"/>
        <w:rPr>
          <w:rFonts w:cs="Times New Roman"/>
          <w:sz w:val="24"/>
          <w:szCs w:val="24"/>
          <w:lang w:val="en-US"/>
        </w:rPr>
      </w:pPr>
      <w:r w:rsidRPr="006F7FA3">
        <w:rPr>
          <w:rFonts w:cs="Times New Roman"/>
          <w:color w:val="333333"/>
          <w:sz w:val="24"/>
          <w:szCs w:val="24"/>
          <w:lang w:val="en-US"/>
        </w:rPr>
        <w:t>A</w:t>
      </w:r>
      <w:r w:rsidR="00530151" w:rsidRPr="006F7FA3">
        <w:rPr>
          <w:rFonts w:cs="Times New Roman"/>
          <w:color w:val="333333"/>
          <w:sz w:val="24"/>
          <w:szCs w:val="24"/>
          <w:lang w:val="en-US"/>
        </w:rPr>
        <w:t>lo</w:t>
      </w:r>
      <w:r w:rsidR="00D036A1" w:rsidRPr="006F7FA3">
        <w:rPr>
          <w:rFonts w:cs="Times New Roman"/>
          <w:color w:val="333333"/>
          <w:sz w:val="24"/>
          <w:szCs w:val="24"/>
          <w:lang w:val="en-US"/>
        </w:rPr>
        <w:t>ng with signals of control, findings</w:t>
      </w:r>
      <w:r w:rsidR="009D0906" w:rsidRPr="006F7FA3">
        <w:rPr>
          <w:rFonts w:cs="Times New Roman"/>
          <w:color w:val="333333"/>
          <w:sz w:val="24"/>
          <w:szCs w:val="24"/>
          <w:lang w:val="en-US"/>
        </w:rPr>
        <w:t xml:space="preserve"> across all drug market sites</w:t>
      </w:r>
      <w:r w:rsidR="00530151" w:rsidRPr="006F7FA3">
        <w:rPr>
          <w:rFonts w:cs="Times New Roman"/>
          <w:color w:val="333333"/>
          <w:sz w:val="24"/>
          <w:szCs w:val="24"/>
          <w:lang w:val="en-US"/>
        </w:rPr>
        <w:t xml:space="preserve"> also highlighted evidence of </w:t>
      </w:r>
      <w:r w:rsidR="00D036A1" w:rsidRPr="006F7FA3">
        <w:rPr>
          <w:rFonts w:cs="Times New Roman"/>
          <w:color w:val="333333"/>
          <w:sz w:val="24"/>
          <w:szCs w:val="24"/>
          <w:lang w:val="en-US"/>
        </w:rPr>
        <w:t>what Innes</w:t>
      </w:r>
      <w:r w:rsidR="00E61270" w:rsidRPr="006F7FA3">
        <w:rPr>
          <w:rFonts w:cs="Times New Roman"/>
          <w:color w:val="333333"/>
          <w:sz w:val="24"/>
          <w:szCs w:val="24"/>
          <w:lang w:val="en-US"/>
        </w:rPr>
        <w:t xml:space="preserve"> (2014</w:t>
      </w:r>
      <w:r w:rsidR="00D036A1" w:rsidRPr="006F7FA3">
        <w:rPr>
          <w:rFonts w:cs="Times New Roman"/>
          <w:color w:val="333333"/>
          <w:sz w:val="24"/>
          <w:szCs w:val="24"/>
          <w:lang w:val="en-US"/>
        </w:rPr>
        <w:t>) describes as ‘</w:t>
      </w:r>
      <w:r w:rsidR="00530151" w:rsidRPr="006F7FA3">
        <w:rPr>
          <w:rFonts w:cs="Times New Roman"/>
          <w:color w:val="333333"/>
          <w:sz w:val="24"/>
          <w:szCs w:val="24"/>
          <w:lang w:val="en-US"/>
        </w:rPr>
        <w:t>signals to control</w:t>
      </w:r>
      <w:r w:rsidR="00D036A1" w:rsidRPr="006F7FA3">
        <w:rPr>
          <w:rFonts w:cs="Times New Roman"/>
          <w:color w:val="333333"/>
          <w:sz w:val="24"/>
          <w:szCs w:val="24"/>
          <w:lang w:val="en-US"/>
        </w:rPr>
        <w:t>’. In his analysis of signal crimes</w:t>
      </w:r>
      <w:r w:rsidR="009D0906" w:rsidRPr="006F7FA3">
        <w:rPr>
          <w:rFonts w:cs="Times New Roman"/>
          <w:color w:val="333333"/>
          <w:sz w:val="24"/>
          <w:szCs w:val="24"/>
          <w:lang w:val="en-US"/>
        </w:rPr>
        <w:t>,</w:t>
      </w:r>
      <w:r w:rsidR="00E61270" w:rsidRPr="006F7FA3">
        <w:rPr>
          <w:rFonts w:cs="Times New Roman"/>
          <w:color w:val="333333"/>
          <w:sz w:val="24"/>
          <w:szCs w:val="24"/>
          <w:lang w:val="en-US"/>
        </w:rPr>
        <w:t xml:space="preserve"> Innes (2014</w:t>
      </w:r>
      <w:r w:rsidR="00D036A1" w:rsidRPr="006F7FA3">
        <w:rPr>
          <w:rFonts w:cs="Times New Roman"/>
          <w:color w:val="333333"/>
          <w:sz w:val="24"/>
          <w:szCs w:val="24"/>
          <w:lang w:val="en-US"/>
        </w:rPr>
        <w:t xml:space="preserve">) </w:t>
      </w:r>
      <w:r w:rsidR="009D0906" w:rsidRPr="006F7FA3">
        <w:rPr>
          <w:rFonts w:cs="Times New Roman"/>
          <w:color w:val="333333"/>
          <w:sz w:val="24"/>
          <w:szCs w:val="24"/>
          <w:lang w:val="en-US"/>
        </w:rPr>
        <w:t xml:space="preserve">highlights the dominance of drug related crime in shaping how individuals consider the safety of their </w:t>
      </w:r>
      <w:proofErr w:type="spellStart"/>
      <w:r w:rsidR="009D0906" w:rsidRPr="006F7FA3">
        <w:rPr>
          <w:rFonts w:cs="Times New Roman"/>
          <w:color w:val="333333"/>
          <w:sz w:val="24"/>
          <w:szCs w:val="24"/>
          <w:lang w:val="en-US"/>
        </w:rPr>
        <w:t>neighbourhood</w:t>
      </w:r>
      <w:proofErr w:type="spellEnd"/>
      <w:r w:rsidR="009D0906" w:rsidRPr="006F7FA3">
        <w:rPr>
          <w:rFonts w:cs="Times New Roman"/>
          <w:color w:val="333333"/>
          <w:sz w:val="24"/>
          <w:szCs w:val="24"/>
          <w:lang w:val="en-US"/>
        </w:rPr>
        <w:t xml:space="preserve"> (17). </w:t>
      </w:r>
      <w:r w:rsidR="00D036A1" w:rsidRPr="006F7FA3">
        <w:rPr>
          <w:rFonts w:cs="Times New Roman"/>
          <w:color w:val="333333"/>
          <w:sz w:val="24"/>
          <w:szCs w:val="24"/>
          <w:lang w:val="en-US"/>
        </w:rPr>
        <w:t xml:space="preserve"> Analysis of local </w:t>
      </w:r>
      <w:r w:rsidR="009D0906" w:rsidRPr="006F7FA3">
        <w:rPr>
          <w:rFonts w:cs="Times New Roman"/>
          <w:color w:val="333333"/>
          <w:sz w:val="24"/>
          <w:szCs w:val="24"/>
          <w:lang w:val="en-US"/>
        </w:rPr>
        <w:t xml:space="preserve">media </w:t>
      </w:r>
      <w:r w:rsidR="00D036A1" w:rsidRPr="006F7FA3">
        <w:rPr>
          <w:rFonts w:cs="Times New Roman"/>
          <w:color w:val="333333"/>
          <w:sz w:val="24"/>
          <w:szCs w:val="24"/>
          <w:lang w:val="en-US"/>
        </w:rPr>
        <w:t>stories of drug related crime</w:t>
      </w:r>
      <w:r w:rsidR="00A51061" w:rsidRPr="006F7FA3">
        <w:rPr>
          <w:rFonts w:cs="Times New Roman"/>
          <w:color w:val="333333"/>
          <w:sz w:val="24"/>
          <w:szCs w:val="24"/>
          <w:lang w:val="en-US"/>
        </w:rPr>
        <w:t xml:space="preserve"> highlight</w:t>
      </w:r>
      <w:r w:rsidR="00E61270" w:rsidRPr="006F7FA3">
        <w:rPr>
          <w:rFonts w:cs="Times New Roman"/>
          <w:color w:val="333333"/>
          <w:sz w:val="24"/>
          <w:szCs w:val="24"/>
          <w:lang w:val="en-US"/>
        </w:rPr>
        <w:t xml:space="preserve"> an undercurrent of anxiety relating to the</w:t>
      </w:r>
      <w:r w:rsidR="00301CF8" w:rsidRPr="006F7FA3">
        <w:rPr>
          <w:rFonts w:cs="Times New Roman"/>
          <w:color w:val="333333"/>
          <w:sz w:val="24"/>
          <w:szCs w:val="24"/>
          <w:lang w:val="en-US"/>
        </w:rPr>
        <w:t xml:space="preserve"> visibility of drug users and sellers</w:t>
      </w:r>
      <w:r w:rsidR="00B03AD4" w:rsidRPr="006F7FA3">
        <w:rPr>
          <w:rFonts w:cs="Times New Roman"/>
          <w:sz w:val="24"/>
          <w:szCs w:val="24"/>
          <w:lang w:val="en-US"/>
        </w:rPr>
        <w:t>.</w:t>
      </w:r>
      <w:r w:rsidR="00D92913" w:rsidRPr="006F7FA3">
        <w:rPr>
          <w:rFonts w:cs="Times New Roman"/>
          <w:sz w:val="24"/>
          <w:szCs w:val="24"/>
          <w:lang w:val="en-US"/>
        </w:rPr>
        <w:t xml:space="preserve"> </w:t>
      </w:r>
      <w:r w:rsidR="00AF3803" w:rsidRPr="006F7FA3">
        <w:rPr>
          <w:rFonts w:cs="Times New Roman"/>
          <w:sz w:val="24"/>
          <w:szCs w:val="24"/>
          <w:lang w:val="en-US"/>
        </w:rPr>
        <w:t xml:space="preserve">In </w:t>
      </w:r>
      <w:proofErr w:type="spellStart"/>
      <w:r w:rsidR="00AF3803" w:rsidRPr="006F7FA3">
        <w:rPr>
          <w:rFonts w:cs="Times New Roman"/>
          <w:sz w:val="24"/>
          <w:szCs w:val="24"/>
          <w:lang w:val="en-US"/>
        </w:rPr>
        <w:t>Southend</w:t>
      </w:r>
      <w:r w:rsidR="00ED290A" w:rsidRPr="006F7FA3">
        <w:rPr>
          <w:rFonts w:cs="Times New Roman"/>
          <w:sz w:val="24"/>
          <w:szCs w:val="24"/>
          <w:lang w:val="en-US"/>
        </w:rPr>
        <w:t>-</w:t>
      </w:r>
      <w:proofErr w:type="gramStart"/>
      <w:r w:rsidR="00ED290A" w:rsidRPr="006F7FA3">
        <w:rPr>
          <w:rFonts w:cs="Times New Roman"/>
          <w:sz w:val="24"/>
          <w:szCs w:val="24"/>
          <w:lang w:val="en-US"/>
        </w:rPr>
        <w:t>on</w:t>
      </w:r>
      <w:proofErr w:type="gramEnd"/>
      <w:r w:rsidR="00ED290A" w:rsidRPr="006F7FA3">
        <w:rPr>
          <w:rFonts w:cs="Times New Roman"/>
          <w:sz w:val="24"/>
          <w:szCs w:val="24"/>
          <w:lang w:val="en-US"/>
        </w:rPr>
        <w:t>-Sea</w:t>
      </w:r>
      <w:proofErr w:type="spellEnd"/>
      <w:r w:rsidR="00301CF8" w:rsidRPr="006F7FA3">
        <w:rPr>
          <w:rFonts w:cs="Times New Roman"/>
          <w:sz w:val="24"/>
          <w:szCs w:val="24"/>
          <w:lang w:val="en-US"/>
        </w:rPr>
        <w:t xml:space="preserve"> for example</w:t>
      </w:r>
      <w:r w:rsidR="00AF3803" w:rsidRPr="006F7FA3">
        <w:rPr>
          <w:rFonts w:cs="Times New Roman"/>
          <w:sz w:val="24"/>
          <w:szCs w:val="24"/>
          <w:lang w:val="en-US"/>
        </w:rPr>
        <w:t>,</w:t>
      </w:r>
      <w:r w:rsidR="00B66177" w:rsidRPr="006F7FA3">
        <w:rPr>
          <w:rFonts w:cs="Times New Roman"/>
          <w:sz w:val="24"/>
          <w:szCs w:val="24"/>
          <w:lang w:val="en-US"/>
        </w:rPr>
        <w:t xml:space="preserve"> local </w:t>
      </w:r>
      <w:r w:rsidR="00855874" w:rsidRPr="006F7FA3">
        <w:rPr>
          <w:rFonts w:cs="Times New Roman"/>
          <w:sz w:val="24"/>
          <w:szCs w:val="24"/>
          <w:lang w:val="en-US"/>
        </w:rPr>
        <w:t xml:space="preserve">‘decent people’ </w:t>
      </w:r>
      <w:r w:rsidR="007042E6" w:rsidRPr="006F7FA3">
        <w:rPr>
          <w:rFonts w:cs="Times New Roman"/>
          <w:sz w:val="24"/>
          <w:szCs w:val="24"/>
          <w:lang w:val="en-US"/>
        </w:rPr>
        <w:t xml:space="preserve">were contrasted </w:t>
      </w:r>
      <w:r w:rsidR="00855874" w:rsidRPr="006F7FA3">
        <w:rPr>
          <w:rFonts w:cs="Times New Roman"/>
          <w:sz w:val="24"/>
          <w:szCs w:val="24"/>
          <w:lang w:val="en-US"/>
        </w:rPr>
        <w:t>to ‘druggies’ and ‘scum’</w:t>
      </w:r>
      <w:r w:rsidR="00301CF8" w:rsidRPr="006F7FA3">
        <w:rPr>
          <w:rFonts w:cs="Times New Roman"/>
          <w:sz w:val="24"/>
          <w:szCs w:val="24"/>
          <w:lang w:val="en-US"/>
        </w:rPr>
        <w:t xml:space="preserve"> </w:t>
      </w:r>
      <w:r w:rsidR="0029366E" w:rsidRPr="006F7FA3">
        <w:rPr>
          <w:rFonts w:cs="Times New Roman"/>
          <w:sz w:val="24"/>
          <w:szCs w:val="24"/>
          <w:lang w:val="en-US"/>
        </w:rPr>
        <w:t xml:space="preserve">said to be present in the </w:t>
      </w:r>
      <w:r w:rsidR="00301CF8" w:rsidRPr="006F7FA3">
        <w:rPr>
          <w:rFonts w:cs="Times New Roman"/>
          <w:sz w:val="24"/>
          <w:szCs w:val="24"/>
          <w:lang w:val="en-US"/>
        </w:rPr>
        <w:t>local area (Lucas, 2016)</w:t>
      </w:r>
      <w:r w:rsidR="00855874" w:rsidRPr="006F7FA3">
        <w:rPr>
          <w:rFonts w:cs="Times New Roman"/>
          <w:sz w:val="24"/>
          <w:szCs w:val="24"/>
          <w:lang w:val="en-US"/>
        </w:rPr>
        <w:t>, while in Plymouth, a</w:t>
      </w:r>
      <w:r w:rsidR="00AF3803" w:rsidRPr="006F7FA3">
        <w:rPr>
          <w:rFonts w:cs="Times New Roman"/>
          <w:sz w:val="24"/>
          <w:szCs w:val="24"/>
          <w:lang w:val="en-US"/>
        </w:rPr>
        <w:t xml:space="preserve"> local prosecutor likened local user-dealers ‘to rats running around the streets of the city’ </w:t>
      </w:r>
      <w:r w:rsidR="001014D6" w:rsidRPr="006F7FA3">
        <w:rPr>
          <w:rFonts w:cs="Times New Roman"/>
          <w:sz w:val="24"/>
          <w:szCs w:val="24"/>
          <w:lang w:val="en-US"/>
        </w:rPr>
        <w:t>(</w:t>
      </w:r>
      <w:r w:rsidR="00C849F9" w:rsidRPr="006F7FA3">
        <w:rPr>
          <w:rFonts w:cs="Times New Roman"/>
          <w:sz w:val="24"/>
          <w:szCs w:val="24"/>
          <w:lang w:val="en-US"/>
        </w:rPr>
        <w:t>This is Devon</w:t>
      </w:r>
      <w:r w:rsidR="001014D6" w:rsidRPr="006F7FA3">
        <w:rPr>
          <w:rFonts w:cs="Times New Roman"/>
          <w:sz w:val="24"/>
          <w:szCs w:val="24"/>
          <w:lang w:val="en-US"/>
        </w:rPr>
        <w:t>, 2011)</w:t>
      </w:r>
      <w:r w:rsidR="004064DB" w:rsidRPr="006F7FA3">
        <w:rPr>
          <w:rFonts w:cs="Times New Roman"/>
          <w:sz w:val="24"/>
          <w:szCs w:val="24"/>
          <w:lang w:val="en-US"/>
        </w:rPr>
        <w:t xml:space="preserve">. Manning </w:t>
      </w:r>
      <w:r w:rsidR="000A34A1" w:rsidRPr="006F7FA3">
        <w:rPr>
          <w:rFonts w:cs="Times New Roman"/>
          <w:sz w:val="24"/>
          <w:szCs w:val="24"/>
          <w:lang w:val="en-US"/>
        </w:rPr>
        <w:t xml:space="preserve">(2004) argues that drug enforcement acts as </w:t>
      </w:r>
      <w:r w:rsidR="000A34A1" w:rsidRPr="006F7FA3">
        <w:rPr>
          <w:rFonts w:cs="Times New Roman"/>
          <w:sz w:val="24"/>
          <w:szCs w:val="24"/>
        </w:rPr>
        <w:t xml:space="preserve">a </w:t>
      </w:r>
      <w:r w:rsidR="004064DB" w:rsidRPr="006F7FA3">
        <w:rPr>
          <w:rFonts w:cs="Times New Roman"/>
          <w:sz w:val="24"/>
          <w:szCs w:val="24"/>
        </w:rPr>
        <w:t>‘</w:t>
      </w:r>
      <w:r w:rsidR="000A34A1" w:rsidRPr="006F7FA3">
        <w:rPr>
          <w:rFonts w:cs="Times New Roman"/>
          <w:sz w:val="24"/>
          <w:szCs w:val="24"/>
        </w:rPr>
        <w:t xml:space="preserve">ceremony that celebrates the interests of the powerful segments of society and their views of appropriate levels and kinds of drug use, proper lifestyles and occupations, the correct place to live, and moral commitments’ (254). </w:t>
      </w:r>
      <w:r w:rsidR="00A51061" w:rsidRPr="006F7FA3">
        <w:rPr>
          <w:rFonts w:cs="Times New Roman"/>
          <w:sz w:val="24"/>
          <w:szCs w:val="24"/>
        </w:rPr>
        <w:t>Operation</w:t>
      </w:r>
      <w:r w:rsidR="000A34A1" w:rsidRPr="006F7FA3">
        <w:rPr>
          <w:rFonts w:cs="Times New Roman"/>
          <w:sz w:val="24"/>
          <w:szCs w:val="24"/>
        </w:rPr>
        <w:t xml:space="preserve"> </w:t>
      </w:r>
      <w:r w:rsidR="00471A4E" w:rsidRPr="006F7FA3">
        <w:rPr>
          <w:rFonts w:cs="Times New Roman"/>
          <w:sz w:val="24"/>
          <w:szCs w:val="24"/>
          <w:lang w:val="en-US"/>
        </w:rPr>
        <w:t>Bugatti’s</w:t>
      </w:r>
      <w:r w:rsidR="004350A6" w:rsidRPr="006F7FA3">
        <w:rPr>
          <w:rFonts w:cs="Times New Roman"/>
          <w:sz w:val="24"/>
          <w:szCs w:val="24"/>
          <w:lang w:val="en-US"/>
        </w:rPr>
        <w:t xml:space="preserve"> crackdown narrative </w:t>
      </w:r>
      <w:r w:rsidR="00D167A9" w:rsidRPr="006F7FA3">
        <w:rPr>
          <w:rFonts w:cs="Times New Roman"/>
          <w:sz w:val="24"/>
          <w:szCs w:val="24"/>
          <w:lang w:val="en-US"/>
        </w:rPr>
        <w:t xml:space="preserve">is </w:t>
      </w:r>
      <w:r w:rsidR="008B0C53" w:rsidRPr="006F7FA3">
        <w:rPr>
          <w:rFonts w:cs="Times New Roman"/>
          <w:sz w:val="24"/>
          <w:szCs w:val="24"/>
          <w:lang w:val="en-US"/>
        </w:rPr>
        <w:t>in keeping</w:t>
      </w:r>
      <w:r w:rsidR="004064DB" w:rsidRPr="006F7FA3">
        <w:rPr>
          <w:rFonts w:cs="Times New Roman"/>
          <w:sz w:val="24"/>
          <w:szCs w:val="24"/>
          <w:lang w:val="en-US"/>
        </w:rPr>
        <w:t xml:space="preserve"> with this</w:t>
      </w:r>
      <w:r w:rsidR="00D167A9" w:rsidRPr="006F7FA3">
        <w:rPr>
          <w:rFonts w:cs="Times New Roman"/>
          <w:sz w:val="24"/>
          <w:szCs w:val="24"/>
          <w:lang w:val="en-US"/>
        </w:rPr>
        <w:t xml:space="preserve"> ‘ceremony’, </w:t>
      </w:r>
      <w:r w:rsidR="00F77F5B" w:rsidRPr="006F7FA3">
        <w:rPr>
          <w:rFonts w:cs="Times New Roman"/>
          <w:sz w:val="24"/>
          <w:szCs w:val="24"/>
          <w:lang w:val="en-US"/>
        </w:rPr>
        <w:t>appealing</w:t>
      </w:r>
      <w:r w:rsidR="00855874" w:rsidRPr="006F7FA3">
        <w:rPr>
          <w:rFonts w:cs="Times New Roman"/>
          <w:sz w:val="24"/>
          <w:szCs w:val="24"/>
          <w:lang w:val="en-US"/>
        </w:rPr>
        <w:t xml:space="preserve"> to aggrieved residents </w:t>
      </w:r>
      <w:r w:rsidR="00B66177" w:rsidRPr="006F7FA3">
        <w:rPr>
          <w:rFonts w:cs="Times New Roman"/>
          <w:sz w:val="24"/>
          <w:szCs w:val="24"/>
          <w:lang w:val="en-US"/>
        </w:rPr>
        <w:t>through</w:t>
      </w:r>
      <w:r w:rsidR="00855874" w:rsidRPr="006F7FA3">
        <w:rPr>
          <w:rFonts w:cs="Times New Roman"/>
          <w:sz w:val="24"/>
          <w:szCs w:val="24"/>
          <w:lang w:val="en-US"/>
        </w:rPr>
        <w:t xml:space="preserve"> </w:t>
      </w:r>
      <w:r w:rsidR="00A649F7" w:rsidRPr="006F7FA3">
        <w:rPr>
          <w:rFonts w:cs="Times New Roman"/>
          <w:sz w:val="24"/>
          <w:szCs w:val="24"/>
          <w:lang w:val="en-US"/>
        </w:rPr>
        <w:t xml:space="preserve">promises </w:t>
      </w:r>
      <w:r w:rsidR="00FB014F" w:rsidRPr="006F7FA3">
        <w:rPr>
          <w:rFonts w:cs="Times New Roman"/>
          <w:sz w:val="24"/>
          <w:szCs w:val="24"/>
          <w:lang w:val="en-US"/>
        </w:rPr>
        <w:t xml:space="preserve">to </w:t>
      </w:r>
      <w:r w:rsidR="00A649F7" w:rsidRPr="006F7FA3">
        <w:rPr>
          <w:rFonts w:cs="Times New Roman"/>
          <w:sz w:val="24"/>
          <w:szCs w:val="24"/>
          <w:lang w:val="en-US"/>
        </w:rPr>
        <w:t xml:space="preserve">reduce the </w:t>
      </w:r>
      <w:r w:rsidR="003F3413" w:rsidRPr="006F7FA3">
        <w:rPr>
          <w:rFonts w:cs="Times New Roman"/>
          <w:sz w:val="24"/>
          <w:szCs w:val="24"/>
          <w:lang w:val="en-US"/>
        </w:rPr>
        <w:t>‘enormous damage’</w:t>
      </w:r>
      <w:r w:rsidR="00855874" w:rsidRPr="006F7FA3">
        <w:rPr>
          <w:rFonts w:cs="Times New Roman"/>
          <w:sz w:val="24"/>
          <w:szCs w:val="24"/>
          <w:lang w:val="en-US"/>
        </w:rPr>
        <w:t xml:space="preserve"> </w:t>
      </w:r>
      <w:r w:rsidR="004350A6" w:rsidRPr="006F7FA3">
        <w:rPr>
          <w:rFonts w:cs="Times New Roman"/>
          <w:sz w:val="24"/>
          <w:szCs w:val="24"/>
          <w:lang w:val="en-US"/>
        </w:rPr>
        <w:t xml:space="preserve">heroin caused to </w:t>
      </w:r>
      <w:r w:rsidR="00686169" w:rsidRPr="006F7FA3">
        <w:rPr>
          <w:rFonts w:cs="Times New Roman"/>
          <w:sz w:val="24"/>
          <w:szCs w:val="24"/>
          <w:lang w:val="en-US"/>
        </w:rPr>
        <w:t>the community</w:t>
      </w:r>
      <w:r w:rsidR="00A51061" w:rsidRPr="006F7FA3">
        <w:rPr>
          <w:rFonts w:cs="Times New Roman"/>
          <w:sz w:val="24"/>
          <w:szCs w:val="24"/>
          <w:lang w:val="en-US"/>
        </w:rPr>
        <w:t xml:space="preserve"> (This is Devon, 2011</w:t>
      </w:r>
      <w:r w:rsidR="00AF587E" w:rsidRPr="006F7FA3">
        <w:rPr>
          <w:rFonts w:cs="Times New Roman"/>
          <w:sz w:val="24"/>
          <w:szCs w:val="24"/>
          <w:lang w:val="en-US"/>
        </w:rPr>
        <w:t>)</w:t>
      </w:r>
      <w:r w:rsidR="00FC1D58" w:rsidRPr="006F7FA3">
        <w:rPr>
          <w:rFonts w:cs="Times New Roman"/>
          <w:sz w:val="24"/>
          <w:szCs w:val="24"/>
          <w:lang w:val="en-US"/>
        </w:rPr>
        <w:t>. Ultimately, to achieve these aims, Devon and Cornwall Police enacted a crack</w:t>
      </w:r>
      <w:r w:rsidR="00EA336D" w:rsidRPr="006F7FA3">
        <w:rPr>
          <w:rFonts w:cs="Times New Roman"/>
          <w:sz w:val="24"/>
          <w:szCs w:val="24"/>
          <w:lang w:val="en-US"/>
        </w:rPr>
        <w:t xml:space="preserve">down </w:t>
      </w:r>
      <w:r w:rsidR="00274ABB" w:rsidRPr="006F7FA3">
        <w:rPr>
          <w:rFonts w:cs="Times New Roman"/>
          <w:sz w:val="24"/>
          <w:szCs w:val="24"/>
          <w:lang w:val="en-US"/>
        </w:rPr>
        <w:t>operation which</w:t>
      </w:r>
      <w:r w:rsidR="00476E7B" w:rsidRPr="006F7FA3">
        <w:rPr>
          <w:rFonts w:cs="Times New Roman"/>
          <w:sz w:val="24"/>
          <w:szCs w:val="24"/>
          <w:lang w:val="en-US"/>
        </w:rPr>
        <w:t xml:space="preserve"> </w:t>
      </w:r>
      <w:r w:rsidR="00FC1D58" w:rsidRPr="006F7FA3">
        <w:rPr>
          <w:rFonts w:cs="Times New Roman"/>
          <w:sz w:val="24"/>
          <w:szCs w:val="24"/>
          <w:lang w:val="en-US"/>
        </w:rPr>
        <w:t>target</w:t>
      </w:r>
      <w:r w:rsidR="00D50CD0" w:rsidRPr="006F7FA3">
        <w:rPr>
          <w:rFonts w:cs="Times New Roman"/>
          <w:sz w:val="24"/>
          <w:szCs w:val="24"/>
          <w:lang w:val="en-US"/>
        </w:rPr>
        <w:t>ed</w:t>
      </w:r>
      <w:r w:rsidR="00FC1D58" w:rsidRPr="006F7FA3">
        <w:rPr>
          <w:rFonts w:cs="Times New Roman"/>
          <w:sz w:val="24"/>
          <w:szCs w:val="24"/>
          <w:lang w:val="en-US"/>
        </w:rPr>
        <w:t xml:space="preserve"> </w:t>
      </w:r>
      <w:r w:rsidR="00B03AD4" w:rsidRPr="006F7FA3">
        <w:rPr>
          <w:rFonts w:cs="Times New Roman"/>
          <w:sz w:val="24"/>
          <w:szCs w:val="24"/>
          <w:lang w:val="en-US"/>
        </w:rPr>
        <w:t xml:space="preserve">visible </w:t>
      </w:r>
      <w:r w:rsidR="00FC1D58" w:rsidRPr="006F7FA3">
        <w:rPr>
          <w:rFonts w:cs="Times New Roman"/>
          <w:sz w:val="24"/>
          <w:szCs w:val="24"/>
          <w:lang w:val="en-US"/>
        </w:rPr>
        <w:t>‘drug activity’</w:t>
      </w:r>
      <w:r w:rsidR="00F50DE2" w:rsidRPr="006F7FA3">
        <w:rPr>
          <w:rFonts w:cs="Times New Roman"/>
          <w:sz w:val="24"/>
          <w:szCs w:val="24"/>
          <w:lang w:val="en-US"/>
        </w:rPr>
        <w:t xml:space="preserve"> </w:t>
      </w:r>
      <w:r w:rsidR="00EA336D" w:rsidRPr="006F7FA3">
        <w:rPr>
          <w:rFonts w:cs="Times New Roman"/>
          <w:sz w:val="24"/>
          <w:szCs w:val="24"/>
          <w:lang w:val="en-US"/>
        </w:rPr>
        <w:t xml:space="preserve">- </w:t>
      </w:r>
      <w:r w:rsidR="00141BE5" w:rsidRPr="006F7FA3">
        <w:rPr>
          <w:rFonts w:cs="Times New Roman"/>
          <w:sz w:val="24"/>
          <w:szCs w:val="24"/>
          <w:lang w:val="en-US"/>
        </w:rPr>
        <w:t>or</w:t>
      </w:r>
      <w:r w:rsidR="00274ABB" w:rsidRPr="006F7FA3">
        <w:rPr>
          <w:rFonts w:cs="Times New Roman"/>
          <w:sz w:val="24"/>
          <w:szCs w:val="24"/>
          <w:lang w:val="en-US"/>
        </w:rPr>
        <w:t xml:space="preserve"> more precisely, </w:t>
      </w:r>
      <w:r w:rsidR="00FC1D58" w:rsidRPr="006F7FA3">
        <w:rPr>
          <w:rFonts w:cs="Times New Roman"/>
          <w:sz w:val="24"/>
          <w:szCs w:val="24"/>
          <w:lang w:val="en-US"/>
        </w:rPr>
        <w:t>all actors involved in the</w:t>
      </w:r>
      <w:r w:rsidR="00B67EF6" w:rsidRPr="006F7FA3">
        <w:rPr>
          <w:rFonts w:cs="Times New Roman"/>
          <w:sz w:val="24"/>
          <w:szCs w:val="24"/>
          <w:lang w:val="en-US"/>
        </w:rPr>
        <w:t xml:space="preserve"> purchasing or supply of heroin:</w:t>
      </w:r>
    </w:p>
    <w:p w14:paraId="413280C6" w14:textId="77777777" w:rsidR="005D55C2" w:rsidRPr="006F7FA3" w:rsidRDefault="005D55C2" w:rsidP="008D4253">
      <w:pPr>
        <w:spacing w:after="150" w:line="240" w:lineRule="auto"/>
        <w:ind w:left="720"/>
        <w:jc w:val="both"/>
        <w:rPr>
          <w:rFonts w:cs="Times New Roman"/>
          <w:color w:val="000000"/>
          <w:sz w:val="24"/>
          <w:szCs w:val="24"/>
          <w:lang w:val="en-US"/>
        </w:rPr>
      </w:pPr>
      <w:r w:rsidRPr="006F7FA3">
        <w:rPr>
          <w:rFonts w:cs="Times New Roman"/>
          <w:color w:val="000000"/>
          <w:sz w:val="24"/>
          <w:szCs w:val="24"/>
          <w:lang w:val="en-US"/>
        </w:rPr>
        <w:t>‘Many of those arrested and prosecuted have been at a very low level, but the drug supply business relies on them." DCI Colwell said police would ‘re-visit and re-deploy’ in the area, adding: ‘Operation Bugatti was never intended to deliver a one-hit wonder. “</w:t>
      </w:r>
      <w:r w:rsidRPr="006F7FA3">
        <w:rPr>
          <w:rFonts w:cs="Times New Roman"/>
          <w:i/>
          <w:color w:val="000000"/>
          <w:sz w:val="24"/>
          <w:szCs w:val="24"/>
          <w:lang w:val="en-US"/>
        </w:rPr>
        <w:t xml:space="preserve">Arresting the street dealers frustrates the activities of the suppliers and makes their operations </w:t>
      </w:r>
      <w:proofErr w:type="gramStart"/>
      <w:r w:rsidRPr="006F7FA3">
        <w:rPr>
          <w:rFonts w:cs="Times New Roman"/>
          <w:i/>
          <w:color w:val="000000"/>
          <w:sz w:val="24"/>
          <w:szCs w:val="24"/>
          <w:lang w:val="en-US"/>
        </w:rPr>
        <w:t>more risky</w:t>
      </w:r>
      <w:proofErr w:type="gramEnd"/>
      <w:r w:rsidRPr="006F7FA3">
        <w:rPr>
          <w:rFonts w:cs="Times New Roman"/>
          <w:i/>
          <w:color w:val="000000"/>
          <w:sz w:val="24"/>
          <w:szCs w:val="24"/>
          <w:lang w:val="en-US"/>
        </w:rPr>
        <w:t>," he said</w:t>
      </w:r>
      <w:r w:rsidRPr="006F7FA3">
        <w:rPr>
          <w:rFonts w:cs="Times New Roman"/>
          <w:color w:val="000000"/>
          <w:sz w:val="24"/>
          <w:szCs w:val="24"/>
          <w:lang w:val="en-US"/>
        </w:rPr>
        <w:t>.</w:t>
      </w:r>
    </w:p>
    <w:p w14:paraId="498300D3" w14:textId="19BC6632" w:rsidR="005D55C2" w:rsidRPr="006F7FA3" w:rsidRDefault="00476E7B" w:rsidP="008D4253">
      <w:pPr>
        <w:spacing w:line="360" w:lineRule="auto"/>
        <w:ind w:firstLine="720"/>
        <w:jc w:val="both"/>
        <w:rPr>
          <w:rFonts w:cs="Times New Roman"/>
          <w:sz w:val="24"/>
          <w:szCs w:val="24"/>
        </w:rPr>
      </w:pPr>
      <w:r w:rsidRPr="006F7FA3">
        <w:rPr>
          <w:rFonts w:cs="Times New Roman"/>
          <w:sz w:val="24"/>
          <w:szCs w:val="24"/>
        </w:rPr>
        <w:t>(</w:t>
      </w:r>
      <w:r w:rsidR="00D57A37" w:rsidRPr="006F7FA3">
        <w:rPr>
          <w:rFonts w:cs="Times New Roman"/>
          <w:sz w:val="24"/>
          <w:szCs w:val="24"/>
        </w:rPr>
        <w:t xml:space="preserve">Our emphasis, </w:t>
      </w:r>
      <w:proofErr w:type="gramStart"/>
      <w:r w:rsidRPr="006F7FA3">
        <w:rPr>
          <w:rFonts w:cs="Times New Roman"/>
          <w:sz w:val="24"/>
          <w:szCs w:val="24"/>
        </w:rPr>
        <w:t>This</w:t>
      </w:r>
      <w:proofErr w:type="gramEnd"/>
      <w:r w:rsidRPr="006F7FA3">
        <w:rPr>
          <w:rFonts w:cs="Times New Roman"/>
          <w:sz w:val="24"/>
          <w:szCs w:val="24"/>
        </w:rPr>
        <w:t xml:space="preserve"> is Cornwall, 2009</w:t>
      </w:r>
      <w:r w:rsidR="00C663F0" w:rsidRPr="006F7FA3">
        <w:rPr>
          <w:rFonts w:cs="Times New Roman"/>
          <w:sz w:val="24"/>
          <w:szCs w:val="24"/>
        </w:rPr>
        <w:t>b</w:t>
      </w:r>
      <w:r w:rsidRPr="006F7FA3">
        <w:rPr>
          <w:rFonts w:cs="Times New Roman"/>
          <w:sz w:val="24"/>
          <w:szCs w:val="24"/>
        </w:rPr>
        <w:t>)</w:t>
      </w:r>
    </w:p>
    <w:p w14:paraId="382F49A6" w14:textId="6E7941B4" w:rsidR="00E11123" w:rsidRPr="006F7FA3" w:rsidRDefault="00C2453A" w:rsidP="00E63E3C">
      <w:pPr>
        <w:spacing w:line="360" w:lineRule="auto"/>
        <w:jc w:val="both"/>
        <w:rPr>
          <w:rFonts w:cs="Times New Roman"/>
          <w:color w:val="000000"/>
          <w:sz w:val="24"/>
          <w:szCs w:val="24"/>
          <w:lang w:val="en-US"/>
        </w:rPr>
      </w:pPr>
      <w:r w:rsidRPr="006F7FA3">
        <w:rPr>
          <w:rFonts w:cs="Times New Roman"/>
          <w:sz w:val="24"/>
          <w:szCs w:val="24"/>
        </w:rPr>
        <w:t>Media coverage</w:t>
      </w:r>
      <w:r w:rsidR="00AE3378" w:rsidRPr="006F7FA3">
        <w:rPr>
          <w:rFonts w:cs="Times New Roman"/>
          <w:sz w:val="24"/>
          <w:szCs w:val="24"/>
        </w:rPr>
        <w:t xml:space="preserve"> of the swee</w:t>
      </w:r>
      <w:r w:rsidR="00FC52E3" w:rsidRPr="006F7FA3">
        <w:rPr>
          <w:rFonts w:cs="Times New Roman"/>
          <w:sz w:val="24"/>
          <w:szCs w:val="24"/>
        </w:rPr>
        <w:t>p</w:t>
      </w:r>
      <w:r w:rsidRPr="006F7FA3">
        <w:rPr>
          <w:rFonts w:cs="Times New Roman"/>
          <w:sz w:val="24"/>
          <w:szCs w:val="24"/>
        </w:rPr>
        <w:t xml:space="preserve"> suggests that in the case of Operation Bugatti, 43 arrests were carried out in</w:t>
      </w:r>
      <w:r w:rsidR="00D50CD0" w:rsidRPr="006F7FA3">
        <w:rPr>
          <w:rFonts w:cs="Times New Roman"/>
          <w:sz w:val="24"/>
          <w:szCs w:val="24"/>
        </w:rPr>
        <w:t xml:space="preserve"> the course of</w:t>
      </w:r>
      <w:r w:rsidR="00C663F0" w:rsidRPr="006F7FA3">
        <w:rPr>
          <w:rFonts w:cs="Times New Roman"/>
          <w:sz w:val="24"/>
          <w:szCs w:val="24"/>
        </w:rPr>
        <w:t xml:space="preserve"> three months</w:t>
      </w:r>
      <w:r w:rsidRPr="006F7FA3">
        <w:rPr>
          <w:rFonts w:cs="Times New Roman"/>
          <w:sz w:val="24"/>
          <w:szCs w:val="24"/>
        </w:rPr>
        <w:t>, with 34 of those arrested being charged with 145 drug supply offences (This is Cornwall, 2009</w:t>
      </w:r>
      <w:r w:rsidR="00AE3378" w:rsidRPr="006F7FA3">
        <w:rPr>
          <w:rFonts w:cs="Times New Roman"/>
          <w:sz w:val="24"/>
          <w:szCs w:val="24"/>
        </w:rPr>
        <w:t>c</w:t>
      </w:r>
      <w:r w:rsidR="00AF6CAF" w:rsidRPr="006F7FA3">
        <w:rPr>
          <w:rFonts w:cs="Times New Roman"/>
          <w:sz w:val="24"/>
          <w:szCs w:val="24"/>
        </w:rPr>
        <w:t>). While the larger sister o</w:t>
      </w:r>
      <w:r w:rsidRPr="006F7FA3">
        <w:rPr>
          <w:rFonts w:cs="Times New Roman"/>
          <w:sz w:val="24"/>
          <w:szCs w:val="24"/>
        </w:rPr>
        <w:t>peration</w:t>
      </w:r>
      <w:r w:rsidR="005072AC" w:rsidRPr="006F7FA3">
        <w:rPr>
          <w:rFonts w:cs="Times New Roman"/>
          <w:sz w:val="24"/>
          <w:szCs w:val="24"/>
        </w:rPr>
        <w:t>, Operation</w:t>
      </w:r>
      <w:r w:rsidRPr="006F7FA3">
        <w:rPr>
          <w:rFonts w:cs="Times New Roman"/>
          <w:sz w:val="24"/>
          <w:szCs w:val="24"/>
        </w:rPr>
        <w:t xml:space="preserve"> Glendale</w:t>
      </w:r>
      <w:r w:rsidR="005072AC" w:rsidRPr="006F7FA3">
        <w:rPr>
          <w:rFonts w:cs="Times New Roman"/>
          <w:sz w:val="24"/>
          <w:szCs w:val="24"/>
        </w:rPr>
        <w:t>, is reported to have led to the seizure of £20,000 worth of heroin in</w:t>
      </w:r>
      <w:r w:rsidR="00AF6CAF" w:rsidRPr="006F7FA3">
        <w:rPr>
          <w:rFonts w:cs="Times New Roman"/>
          <w:sz w:val="24"/>
          <w:szCs w:val="24"/>
        </w:rPr>
        <w:t xml:space="preserve"> two busts, Operation Bugatti was</w:t>
      </w:r>
      <w:r w:rsidR="005072AC" w:rsidRPr="006F7FA3">
        <w:rPr>
          <w:rFonts w:cs="Times New Roman"/>
          <w:sz w:val="24"/>
          <w:szCs w:val="24"/>
        </w:rPr>
        <w:t xml:space="preserve"> concentrated almost entirely on</w:t>
      </w:r>
      <w:r w:rsidR="002419E7" w:rsidRPr="006F7FA3">
        <w:rPr>
          <w:rFonts w:cs="Times New Roman"/>
          <w:sz w:val="24"/>
          <w:szCs w:val="24"/>
        </w:rPr>
        <w:t xml:space="preserve"> street supply. Providing comment on the operation in local news</w:t>
      </w:r>
      <w:r w:rsidR="00A54DA8" w:rsidRPr="006F7FA3">
        <w:rPr>
          <w:rFonts w:cs="Times New Roman"/>
          <w:sz w:val="24"/>
          <w:szCs w:val="24"/>
        </w:rPr>
        <w:t>,</w:t>
      </w:r>
      <w:r w:rsidR="002419E7" w:rsidRPr="006F7FA3">
        <w:rPr>
          <w:rFonts w:cs="Times New Roman"/>
          <w:sz w:val="24"/>
          <w:szCs w:val="24"/>
        </w:rPr>
        <w:t xml:space="preserve"> Devon and Cornwall Police state that</w:t>
      </w:r>
      <w:r w:rsidR="00AF587E" w:rsidRPr="006F7FA3">
        <w:rPr>
          <w:rFonts w:cs="Times New Roman"/>
          <w:sz w:val="24"/>
          <w:szCs w:val="24"/>
        </w:rPr>
        <w:t xml:space="preserve"> ‘</w:t>
      </w:r>
      <w:r w:rsidR="002419E7" w:rsidRPr="006F7FA3">
        <w:rPr>
          <w:rFonts w:cs="Times New Roman"/>
          <w:color w:val="000000"/>
          <w:sz w:val="24"/>
          <w:szCs w:val="24"/>
          <w:lang w:val="en-US"/>
        </w:rPr>
        <w:t>t</w:t>
      </w:r>
      <w:r w:rsidR="00EE415F" w:rsidRPr="006F7FA3">
        <w:rPr>
          <w:rFonts w:cs="Times New Roman"/>
          <w:color w:val="000000"/>
          <w:sz w:val="24"/>
          <w:szCs w:val="24"/>
          <w:lang w:val="en-US"/>
        </w:rPr>
        <w:t>here is clear evidence</w:t>
      </w:r>
      <w:r w:rsidR="00992A1C" w:rsidRPr="006F7FA3">
        <w:rPr>
          <w:rFonts w:cs="Times New Roman"/>
          <w:color w:val="000000"/>
          <w:sz w:val="24"/>
          <w:szCs w:val="24"/>
          <w:lang w:val="en-US"/>
        </w:rPr>
        <w:t xml:space="preserve">’ they </w:t>
      </w:r>
      <w:r w:rsidR="002419E7" w:rsidRPr="006F7FA3">
        <w:rPr>
          <w:rFonts w:cs="Times New Roman"/>
          <w:color w:val="000000"/>
          <w:sz w:val="24"/>
          <w:szCs w:val="24"/>
          <w:lang w:val="en-US"/>
        </w:rPr>
        <w:t>made</w:t>
      </w:r>
      <w:r w:rsidR="00EE415F" w:rsidRPr="006F7FA3">
        <w:rPr>
          <w:rFonts w:cs="Times New Roman"/>
          <w:color w:val="000000"/>
          <w:sz w:val="24"/>
          <w:szCs w:val="24"/>
          <w:lang w:val="en-US"/>
        </w:rPr>
        <w:t xml:space="preserve"> </w:t>
      </w:r>
      <w:r w:rsidR="00992A1C" w:rsidRPr="006F7FA3">
        <w:rPr>
          <w:rFonts w:cs="Times New Roman"/>
          <w:color w:val="000000"/>
          <w:sz w:val="24"/>
          <w:szCs w:val="24"/>
          <w:lang w:val="en-US"/>
        </w:rPr>
        <w:t xml:space="preserve">an </w:t>
      </w:r>
      <w:r w:rsidR="00EE415F" w:rsidRPr="006F7FA3">
        <w:rPr>
          <w:rFonts w:cs="Times New Roman"/>
          <w:color w:val="000000"/>
          <w:sz w:val="24"/>
          <w:szCs w:val="24"/>
          <w:lang w:val="en-US"/>
        </w:rPr>
        <w:t>impact on the street supply market in</w:t>
      </w:r>
      <w:r w:rsidR="002419E7" w:rsidRPr="006F7FA3">
        <w:rPr>
          <w:rFonts w:cs="Times New Roman"/>
          <w:color w:val="000000"/>
          <w:sz w:val="24"/>
          <w:szCs w:val="24"/>
          <w:lang w:val="en-US"/>
        </w:rPr>
        <w:t xml:space="preserve"> heroin in Plymouth city </w:t>
      </w:r>
      <w:proofErr w:type="spellStart"/>
      <w:r w:rsidR="002419E7" w:rsidRPr="006F7FA3">
        <w:rPr>
          <w:rFonts w:cs="Times New Roman"/>
          <w:color w:val="000000"/>
          <w:sz w:val="24"/>
          <w:szCs w:val="24"/>
          <w:lang w:val="en-US"/>
        </w:rPr>
        <w:t>centre</w:t>
      </w:r>
      <w:proofErr w:type="spellEnd"/>
      <w:r w:rsidR="00695EC6" w:rsidRPr="006F7FA3">
        <w:rPr>
          <w:rFonts w:cs="Times New Roman"/>
          <w:color w:val="000000"/>
          <w:sz w:val="24"/>
          <w:szCs w:val="24"/>
          <w:lang w:val="en-US"/>
        </w:rPr>
        <w:t>’ and that they have</w:t>
      </w:r>
      <w:r w:rsidR="00EE415F" w:rsidRPr="006F7FA3">
        <w:rPr>
          <w:rFonts w:cs="Times New Roman"/>
          <w:color w:val="000000"/>
          <w:sz w:val="24"/>
          <w:szCs w:val="24"/>
          <w:lang w:val="en-US"/>
        </w:rPr>
        <w:t xml:space="preserve"> </w:t>
      </w:r>
      <w:r w:rsidR="00AE3378" w:rsidRPr="006F7FA3">
        <w:rPr>
          <w:rFonts w:cs="Times New Roman"/>
          <w:color w:val="000000"/>
          <w:sz w:val="24"/>
          <w:szCs w:val="24"/>
          <w:lang w:val="en-US"/>
        </w:rPr>
        <w:t>‘</w:t>
      </w:r>
      <w:r w:rsidR="00EE415F" w:rsidRPr="006F7FA3">
        <w:rPr>
          <w:rFonts w:cs="Times New Roman"/>
          <w:color w:val="000000"/>
          <w:sz w:val="24"/>
          <w:szCs w:val="24"/>
          <w:lang w:val="en-US"/>
        </w:rPr>
        <w:t xml:space="preserve">probably taken out most – if not all – of the individual, day-to-day street </w:t>
      </w:r>
      <w:r w:rsidR="00AE3378" w:rsidRPr="006F7FA3">
        <w:rPr>
          <w:rFonts w:cs="Times New Roman"/>
          <w:color w:val="000000"/>
          <w:sz w:val="24"/>
          <w:szCs w:val="24"/>
          <w:lang w:val="en-US"/>
        </w:rPr>
        <w:t xml:space="preserve">supply </w:t>
      </w:r>
      <w:r w:rsidR="00AE3378" w:rsidRPr="006F7FA3">
        <w:rPr>
          <w:rFonts w:cs="Times New Roman"/>
          <w:color w:val="000000"/>
          <w:sz w:val="24"/>
          <w:szCs w:val="24"/>
          <w:lang w:val="en-US"/>
        </w:rPr>
        <w:lastRenderedPageBreak/>
        <w:t>in Plymouth.’</w:t>
      </w:r>
      <w:r w:rsidR="00695EC6" w:rsidRPr="006F7FA3">
        <w:rPr>
          <w:rFonts w:cs="Times New Roman"/>
          <w:color w:val="000000"/>
          <w:sz w:val="24"/>
          <w:szCs w:val="24"/>
          <w:lang w:val="en-US"/>
        </w:rPr>
        <w:t xml:space="preserve"> (This is Cornwall, 2009</w:t>
      </w:r>
      <w:r w:rsidR="00AE3378" w:rsidRPr="006F7FA3">
        <w:rPr>
          <w:rFonts w:cs="Times New Roman"/>
          <w:color w:val="000000"/>
          <w:sz w:val="24"/>
          <w:szCs w:val="24"/>
          <w:lang w:val="en-US"/>
        </w:rPr>
        <w:t>c</w:t>
      </w:r>
      <w:r w:rsidR="00695EC6" w:rsidRPr="006F7FA3">
        <w:rPr>
          <w:rFonts w:cs="Times New Roman"/>
          <w:color w:val="000000"/>
          <w:sz w:val="24"/>
          <w:szCs w:val="24"/>
          <w:lang w:val="en-US"/>
        </w:rPr>
        <w:t>).</w:t>
      </w:r>
      <w:r w:rsidR="00FC52E3" w:rsidRPr="006F7FA3">
        <w:rPr>
          <w:rFonts w:cs="Times New Roman"/>
          <w:color w:val="000000"/>
          <w:sz w:val="24"/>
          <w:szCs w:val="24"/>
          <w:lang w:val="en-US"/>
        </w:rPr>
        <w:t xml:space="preserve"> </w:t>
      </w:r>
      <w:r w:rsidR="003B48D1" w:rsidRPr="006F7FA3">
        <w:rPr>
          <w:rFonts w:cs="Times New Roman"/>
          <w:sz w:val="24"/>
          <w:szCs w:val="24"/>
        </w:rPr>
        <w:t>Operation Tucker in Torquay also har</w:t>
      </w:r>
      <w:r w:rsidR="00CC573F" w:rsidRPr="006F7FA3">
        <w:rPr>
          <w:rFonts w:cs="Times New Roman"/>
          <w:sz w:val="24"/>
          <w:szCs w:val="24"/>
        </w:rPr>
        <w:t>boured similar aims to Operation Bugatti</w:t>
      </w:r>
      <w:r w:rsidR="001F5745" w:rsidRPr="006F7FA3">
        <w:rPr>
          <w:rFonts w:cs="Times New Roman"/>
          <w:sz w:val="24"/>
          <w:szCs w:val="24"/>
        </w:rPr>
        <w:t xml:space="preserve"> (Plymouth)</w:t>
      </w:r>
      <w:r w:rsidR="00632FE0" w:rsidRPr="006F7FA3">
        <w:rPr>
          <w:rFonts w:cs="Times New Roman"/>
          <w:sz w:val="24"/>
          <w:szCs w:val="24"/>
        </w:rPr>
        <w:t xml:space="preserve"> in the respect that it aimed to deal with drug market related </w:t>
      </w:r>
      <w:r w:rsidR="00632FE0" w:rsidRPr="006F7FA3">
        <w:rPr>
          <w:rFonts w:cs="Times New Roman"/>
          <w:i/>
          <w:sz w:val="24"/>
          <w:szCs w:val="24"/>
        </w:rPr>
        <w:t>issues</w:t>
      </w:r>
      <w:r w:rsidR="00632FE0" w:rsidRPr="006F7FA3">
        <w:rPr>
          <w:rFonts w:cs="Times New Roman"/>
          <w:sz w:val="24"/>
          <w:szCs w:val="24"/>
        </w:rPr>
        <w:t xml:space="preserve"> such as </w:t>
      </w:r>
      <w:r w:rsidR="00CC573F" w:rsidRPr="006F7FA3">
        <w:rPr>
          <w:rFonts w:cs="Times New Roman"/>
          <w:sz w:val="24"/>
          <w:szCs w:val="24"/>
        </w:rPr>
        <w:t xml:space="preserve">‘anti-social behaviour and </w:t>
      </w:r>
      <w:r w:rsidR="00FB428A" w:rsidRPr="006F7FA3">
        <w:rPr>
          <w:rFonts w:cs="Times New Roman"/>
          <w:sz w:val="24"/>
          <w:szCs w:val="24"/>
        </w:rPr>
        <w:t>street troubles’</w:t>
      </w:r>
      <w:r w:rsidR="00632FE0" w:rsidRPr="006F7FA3">
        <w:rPr>
          <w:rFonts w:cs="Times New Roman"/>
          <w:sz w:val="24"/>
          <w:szCs w:val="24"/>
        </w:rPr>
        <w:t xml:space="preserve">. </w:t>
      </w:r>
      <w:r w:rsidR="00C71558" w:rsidRPr="006F7FA3">
        <w:rPr>
          <w:rFonts w:cs="Times New Roman"/>
          <w:sz w:val="24"/>
          <w:szCs w:val="24"/>
          <w:lang w:val="en-US"/>
        </w:rPr>
        <w:t>Defendants indicted as part of the operation included ‘six dealers, addicts and go-betweens’ and</w:t>
      </w:r>
      <w:r w:rsidR="00C71558" w:rsidRPr="006F7FA3">
        <w:rPr>
          <w:rFonts w:cs="Times New Roman"/>
          <w:color w:val="000000"/>
          <w:sz w:val="24"/>
          <w:szCs w:val="24"/>
          <w:lang w:val="en-US"/>
        </w:rPr>
        <w:t xml:space="preserve"> in mitigation for three of the defendants, solicitor Andrew Cooper held that they were ‘heroin users, simply go-betweens in the sale of drugs’, and were ‘relatively small fish’</w:t>
      </w:r>
      <w:r w:rsidR="006844DE" w:rsidRPr="006F7FA3">
        <w:rPr>
          <w:rFonts w:cs="Times New Roman"/>
          <w:color w:val="000000"/>
          <w:sz w:val="24"/>
          <w:szCs w:val="24"/>
          <w:lang w:val="en-US"/>
        </w:rPr>
        <w:t xml:space="preserve"> (This is Devon, 2010).</w:t>
      </w:r>
      <w:r w:rsidR="00C71558" w:rsidRPr="006F7FA3">
        <w:rPr>
          <w:rFonts w:cs="Times New Roman"/>
          <w:color w:val="000000"/>
          <w:sz w:val="24"/>
          <w:szCs w:val="24"/>
          <w:lang w:val="en-US"/>
        </w:rPr>
        <w:t xml:space="preserve"> </w:t>
      </w:r>
      <w:r w:rsidR="00C71558" w:rsidRPr="006F7FA3">
        <w:rPr>
          <w:rFonts w:cs="Times New Roman"/>
          <w:sz w:val="24"/>
          <w:szCs w:val="24"/>
          <w:lang w:val="en-US"/>
        </w:rPr>
        <w:t>The</w:t>
      </w:r>
      <w:r w:rsidR="00BA4AF8" w:rsidRPr="006F7FA3">
        <w:rPr>
          <w:rFonts w:cs="Times New Roman"/>
          <w:sz w:val="24"/>
          <w:szCs w:val="24"/>
          <w:lang w:val="en-US"/>
        </w:rPr>
        <w:t xml:space="preserve"> arrests of small scale suppliers</w:t>
      </w:r>
      <w:r w:rsidR="00C71558" w:rsidRPr="006F7FA3">
        <w:rPr>
          <w:rFonts w:cs="Times New Roman"/>
          <w:sz w:val="24"/>
          <w:szCs w:val="24"/>
          <w:lang w:val="en-US"/>
        </w:rPr>
        <w:t xml:space="preserve"> </w:t>
      </w:r>
      <w:r w:rsidR="001D3094" w:rsidRPr="006F7FA3">
        <w:rPr>
          <w:rFonts w:cs="Times New Roman"/>
          <w:sz w:val="24"/>
          <w:szCs w:val="24"/>
          <w:lang w:val="en-US"/>
        </w:rPr>
        <w:t xml:space="preserve">in Plymouth and </w:t>
      </w:r>
      <w:proofErr w:type="spellStart"/>
      <w:r w:rsidR="001D3094" w:rsidRPr="006F7FA3">
        <w:rPr>
          <w:rFonts w:cs="Times New Roman"/>
          <w:sz w:val="24"/>
          <w:szCs w:val="24"/>
          <w:lang w:val="en-US"/>
        </w:rPr>
        <w:t>Torquay</w:t>
      </w:r>
      <w:proofErr w:type="spellEnd"/>
      <w:r w:rsidR="001D3094" w:rsidRPr="006F7FA3">
        <w:rPr>
          <w:rFonts w:cs="Times New Roman"/>
          <w:sz w:val="24"/>
          <w:szCs w:val="24"/>
          <w:lang w:val="en-US"/>
        </w:rPr>
        <w:t xml:space="preserve"> </w:t>
      </w:r>
      <w:r w:rsidR="00BA4AF8" w:rsidRPr="006F7FA3">
        <w:rPr>
          <w:rFonts w:cs="Times New Roman"/>
          <w:sz w:val="24"/>
          <w:szCs w:val="24"/>
          <w:lang w:val="en-US"/>
        </w:rPr>
        <w:t xml:space="preserve">might have some value in short term disruption of supply in these areas (Aitken, 2002). However, </w:t>
      </w:r>
      <w:r w:rsidR="00AF6CAF" w:rsidRPr="006F7FA3">
        <w:rPr>
          <w:rFonts w:cs="Times New Roman"/>
          <w:sz w:val="24"/>
          <w:szCs w:val="24"/>
          <w:lang w:val="en-US"/>
        </w:rPr>
        <w:t xml:space="preserve">the propensity to crackdown on low level disorder </w:t>
      </w:r>
      <w:r w:rsidR="00331B15" w:rsidRPr="006F7FA3">
        <w:rPr>
          <w:rFonts w:cs="Times New Roman"/>
          <w:sz w:val="24"/>
          <w:szCs w:val="24"/>
          <w:lang w:val="en-US"/>
        </w:rPr>
        <w:t xml:space="preserve">also provides an opportunity for the </w:t>
      </w:r>
      <w:r w:rsidR="00BA4AF8" w:rsidRPr="006F7FA3">
        <w:rPr>
          <w:rFonts w:cs="Times New Roman"/>
          <w:sz w:val="24"/>
          <w:szCs w:val="24"/>
          <w:lang w:val="en-US"/>
        </w:rPr>
        <w:t xml:space="preserve">removal of </w:t>
      </w:r>
      <w:r w:rsidR="00331B15" w:rsidRPr="006F7FA3">
        <w:rPr>
          <w:rFonts w:cs="Times New Roman"/>
          <w:sz w:val="24"/>
          <w:szCs w:val="24"/>
          <w:lang w:val="en-US"/>
        </w:rPr>
        <w:t>‘dirty’ ‘</w:t>
      </w:r>
      <w:r w:rsidR="00BA4AF8" w:rsidRPr="006F7FA3">
        <w:rPr>
          <w:rFonts w:cs="Times New Roman"/>
          <w:sz w:val="24"/>
          <w:szCs w:val="24"/>
          <w:lang w:val="en-US"/>
        </w:rPr>
        <w:t>heroin using bodies</w:t>
      </w:r>
      <w:r w:rsidR="00331B15" w:rsidRPr="006F7FA3">
        <w:rPr>
          <w:rFonts w:cs="Times New Roman"/>
          <w:sz w:val="24"/>
          <w:szCs w:val="24"/>
          <w:lang w:val="en-US"/>
        </w:rPr>
        <w:t>’</w:t>
      </w:r>
      <w:r w:rsidR="00BA4AF8" w:rsidRPr="006F7FA3">
        <w:rPr>
          <w:rFonts w:cs="Times New Roman"/>
          <w:sz w:val="24"/>
          <w:szCs w:val="24"/>
          <w:lang w:val="en-US"/>
        </w:rPr>
        <w:t xml:space="preserve"> (Fitzgerald and Threadgold, 2004) from public spaces</w:t>
      </w:r>
      <w:r w:rsidR="00331B15" w:rsidRPr="006F7FA3">
        <w:rPr>
          <w:rFonts w:cs="Times New Roman"/>
          <w:sz w:val="24"/>
          <w:szCs w:val="24"/>
          <w:lang w:val="en-US"/>
        </w:rPr>
        <w:t xml:space="preserve"> such as city </w:t>
      </w:r>
      <w:proofErr w:type="spellStart"/>
      <w:r w:rsidR="00331B15" w:rsidRPr="006F7FA3">
        <w:rPr>
          <w:rFonts w:cs="Times New Roman"/>
          <w:sz w:val="24"/>
          <w:szCs w:val="24"/>
          <w:lang w:val="en-US"/>
        </w:rPr>
        <w:t>centres</w:t>
      </w:r>
      <w:proofErr w:type="spellEnd"/>
      <w:r w:rsidR="00331B15" w:rsidRPr="006F7FA3">
        <w:rPr>
          <w:rFonts w:cs="Times New Roman"/>
          <w:sz w:val="24"/>
          <w:szCs w:val="24"/>
          <w:lang w:val="en-US"/>
        </w:rPr>
        <w:t>, therefore controlling signals of disorder, and reinforcing notions of what is and isn’t acceptable in the local community (Innes</w:t>
      </w:r>
      <w:r w:rsidR="001C4D2B" w:rsidRPr="006F7FA3">
        <w:rPr>
          <w:rFonts w:cs="Times New Roman"/>
          <w:sz w:val="24"/>
          <w:szCs w:val="24"/>
          <w:lang w:val="en-US"/>
        </w:rPr>
        <w:t>,</w:t>
      </w:r>
      <w:r w:rsidR="00331B15" w:rsidRPr="006F7FA3">
        <w:rPr>
          <w:rFonts w:cs="Times New Roman"/>
          <w:sz w:val="24"/>
          <w:szCs w:val="24"/>
          <w:lang w:val="en-US"/>
        </w:rPr>
        <w:t xml:space="preserve"> 2014).</w:t>
      </w:r>
    </w:p>
    <w:p w14:paraId="01CA38C5" w14:textId="440BF903" w:rsidR="00B909F9" w:rsidRPr="006F7FA3" w:rsidRDefault="00E742DF" w:rsidP="00DC5542">
      <w:pPr>
        <w:spacing w:line="360" w:lineRule="auto"/>
        <w:jc w:val="both"/>
        <w:outlineLvl w:val="0"/>
        <w:rPr>
          <w:rFonts w:cs="Times New Roman"/>
          <w:b/>
          <w:sz w:val="24"/>
          <w:szCs w:val="24"/>
        </w:rPr>
      </w:pPr>
      <w:r w:rsidRPr="006F7FA3">
        <w:rPr>
          <w:rFonts w:cs="Times New Roman"/>
          <w:b/>
          <w:sz w:val="24"/>
          <w:szCs w:val="24"/>
        </w:rPr>
        <w:t>Unint</w:t>
      </w:r>
      <w:r w:rsidR="00336480" w:rsidRPr="006F7FA3">
        <w:rPr>
          <w:rFonts w:cs="Times New Roman"/>
          <w:b/>
          <w:sz w:val="24"/>
          <w:szCs w:val="24"/>
        </w:rPr>
        <w:t>ended and co</w:t>
      </w:r>
      <w:r w:rsidR="00D6708B" w:rsidRPr="006F7FA3">
        <w:rPr>
          <w:rFonts w:cs="Times New Roman"/>
          <w:b/>
          <w:sz w:val="24"/>
          <w:szCs w:val="24"/>
        </w:rPr>
        <w:t>unterproductive</w:t>
      </w:r>
      <w:r w:rsidR="00336480" w:rsidRPr="006F7FA3">
        <w:rPr>
          <w:rFonts w:cs="Times New Roman"/>
          <w:b/>
          <w:sz w:val="24"/>
          <w:szCs w:val="24"/>
        </w:rPr>
        <w:t xml:space="preserve"> outcomes</w:t>
      </w:r>
      <w:r w:rsidR="009B0F75" w:rsidRPr="006F7FA3">
        <w:rPr>
          <w:rFonts w:cs="Times New Roman"/>
          <w:b/>
          <w:sz w:val="24"/>
          <w:szCs w:val="24"/>
        </w:rPr>
        <w:t xml:space="preserve"> of Police Crackdowns</w:t>
      </w:r>
    </w:p>
    <w:p w14:paraId="45F09311" w14:textId="77777777" w:rsidR="00D70B0D" w:rsidRPr="006F7FA3" w:rsidRDefault="00D70B0D" w:rsidP="00DC5542">
      <w:pPr>
        <w:spacing w:line="360" w:lineRule="auto"/>
        <w:jc w:val="both"/>
        <w:outlineLvl w:val="0"/>
        <w:rPr>
          <w:rFonts w:cs="Times New Roman"/>
          <w:b/>
          <w:i/>
          <w:sz w:val="24"/>
          <w:szCs w:val="24"/>
        </w:rPr>
      </w:pPr>
      <w:r w:rsidRPr="006F7FA3">
        <w:rPr>
          <w:rFonts w:cs="Times New Roman"/>
          <w:b/>
          <w:i/>
          <w:sz w:val="24"/>
          <w:szCs w:val="24"/>
        </w:rPr>
        <w:t>Changes to drug market</w:t>
      </w:r>
      <w:r w:rsidR="00E70F0F" w:rsidRPr="006F7FA3">
        <w:rPr>
          <w:rFonts w:cs="Times New Roman"/>
          <w:b/>
          <w:i/>
          <w:sz w:val="24"/>
          <w:szCs w:val="24"/>
        </w:rPr>
        <w:t xml:space="preserve"> dynamics</w:t>
      </w:r>
      <w:r w:rsidR="00C15D87" w:rsidRPr="006F7FA3">
        <w:rPr>
          <w:rFonts w:cs="Times New Roman"/>
          <w:b/>
          <w:i/>
          <w:sz w:val="24"/>
          <w:szCs w:val="24"/>
        </w:rPr>
        <w:t xml:space="preserve"> </w:t>
      </w:r>
    </w:p>
    <w:p w14:paraId="02F3ACC7" w14:textId="005FA4C5" w:rsidR="002B2BE5" w:rsidRPr="006F7FA3" w:rsidRDefault="00333B5C" w:rsidP="000C4F9D">
      <w:pPr>
        <w:spacing w:line="360" w:lineRule="auto"/>
        <w:jc w:val="both"/>
        <w:rPr>
          <w:rFonts w:cs="Times New Roman"/>
          <w:sz w:val="24"/>
          <w:szCs w:val="24"/>
          <w:lang w:val="en-US"/>
        </w:rPr>
      </w:pPr>
      <w:r w:rsidRPr="006F7FA3">
        <w:rPr>
          <w:rFonts w:cs="Times New Roman"/>
          <w:sz w:val="24"/>
          <w:szCs w:val="24"/>
        </w:rPr>
        <w:t>By sweeping user-dealers -</w:t>
      </w:r>
      <w:r w:rsidR="00E742DF" w:rsidRPr="006F7FA3">
        <w:rPr>
          <w:rFonts w:cs="Times New Roman"/>
          <w:sz w:val="24"/>
          <w:szCs w:val="24"/>
        </w:rPr>
        <w:t xml:space="preserve"> or those we would have to des</w:t>
      </w:r>
      <w:r w:rsidRPr="006F7FA3">
        <w:rPr>
          <w:rFonts w:cs="Times New Roman"/>
          <w:sz w:val="24"/>
          <w:szCs w:val="24"/>
        </w:rPr>
        <w:t>cribe as essentially just users -</w:t>
      </w:r>
      <w:r w:rsidR="00E742DF" w:rsidRPr="006F7FA3">
        <w:rPr>
          <w:rFonts w:cs="Times New Roman"/>
          <w:sz w:val="24"/>
          <w:szCs w:val="24"/>
        </w:rPr>
        <w:t xml:space="preserve"> from the streets some intended and desired outcomes are achieved</w:t>
      </w:r>
      <w:r w:rsidRPr="006F7FA3">
        <w:rPr>
          <w:rFonts w:cs="Times New Roman"/>
          <w:sz w:val="24"/>
          <w:szCs w:val="24"/>
        </w:rPr>
        <w:t xml:space="preserve"> by police</w:t>
      </w:r>
      <w:r w:rsidR="000D33CE" w:rsidRPr="006F7FA3">
        <w:rPr>
          <w:rFonts w:cs="Times New Roman"/>
          <w:sz w:val="24"/>
          <w:szCs w:val="24"/>
        </w:rPr>
        <w:t xml:space="preserve">, </w:t>
      </w:r>
      <w:r w:rsidR="009B0F75" w:rsidRPr="006F7FA3">
        <w:rPr>
          <w:rFonts w:cs="Times New Roman"/>
          <w:sz w:val="24"/>
          <w:szCs w:val="24"/>
        </w:rPr>
        <w:t>including assuaging local fear</w:t>
      </w:r>
      <w:r w:rsidR="00715F56" w:rsidRPr="006F7FA3">
        <w:rPr>
          <w:rFonts w:cs="Times New Roman"/>
          <w:sz w:val="24"/>
          <w:szCs w:val="24"/>
        </w:rPr>
        <w:t xml:space="preserve"> and promoting feelings of security</w:t>
      </w:r>
      <w:r w:rsidR="009B0F75" w:rsidRPr="006F7FA3">
        <w:rPr>
          <w:rFonts w:cs="Times New Roman"/>
          <w:sz w:val="24"/>
          <w:szCs w:val="24"/>
        </w:rPr>
        <w:t>.</w:t>
      </w:r>
      <w:r w:rsidR="00450517" w:rsidRPr="006F7FA3">
        <w:rPr>
          <w:rFonts w:cs="Times New Roman"/>
          <w:sz w:val="24"/>
          <w:szCs w:val="24"/>
          <w:lang w:val="en-US"/>
        </w:rPr>
        <w:t xml:space="preserve"> </w:t>
      </w:r>
      <w:r w:rsidR="00715F56" w:rsidRPr="006F7FA3">
        <w:rPr>
          <w:rFonts w:cs="Times New Roman"/>
          <w:sz w:val="24"/>
          <w:szCs w:val="24"/>
          <w:lang w:val="en-US"/>
        </w:rPr>
        <w:t>In practice however</w:t>
      </w:r>
      <w:r w:rsidR="007C4058" w:rsidRPr="006F7FA3">
        <w:rPr>
          <w:rFonts w:cs="Times New Roman"/>
          <w:sz w:val="24"/>
          <w:szCs w:val="24"/>
          <w:lang w:val="en-US"/>
        </w:rPr>
        <w:t>,</w:t>
      </w:r>
      <w:r w:rsidR="00715F56" w:rsidRPr="006F7FA3">
        <w:rPr>
          <w:rFonts w:cs="Times New Roman"/>
          <w:sz w:val="24"/>
          <w:szCs w:val="24"/>
          <w:lang w:val="en-US"/>
        </w:rPr>
        <w:t xml:space="preserve"> </w:t>
      </w:r>
      <w:r w:rsidR="00331B15" w:rsidRPr="006F7FA3">
        <w:rPr>
          <w:rFonts w:cs="Times New Roman"/>
          <w:sz w:val="24"/>
          <w:szCs w:val="24"/>
          <w:lang w:val="en-US"/>
        </w:rPr>
        <w:t xml:space="preserve">the implementation of these </w:t>
      </w:r>
      <w:r w:rsidR="00450517" w:rsidRPr="006F7FA3">
        <w:rPr>
          <w:rFonts w:cs="Times New Roman"/>
          <w:sz w:val="24"/>
          <w:szCs w:val="24"/>
          <w:lang w:val="en-US"/>
        </w:rPr>
        <w:t>controls signals</w:t>
      </w:r>
      <w:r w:rsidR="00331B15" w:rsidRPr="006F7FA3">
        <w:rPr>
          <w:rFonts w:cs="Times New Roman"/>
          <w:sz w:val="24"/>
          <w:szCs w:val="24"/>
          <w:lang w:val="en-US"/>
        </w:rPr>
        <w:t xml:space="preserve"> (Innes, 2014)</w:t>
      </w:r>
      <w:r w:rsidR="00450517" w:rsidRPr="006F7FA3">
        <w:rPr>
          <w:rFonts w:cs="Times New Roman"/>
          <w:sz w:val="24"/>
          <w:szCs w:val="24"/>
          <w:lang w:val="en-US"/>
        </w:rPr>
        <w:t xml:space="preserve"> can have</w:t>
      </w:r>
      <w:r w:rsidR="00B64B64" w:rsidRPr="006F7FA3">
        <w:rPr>
          <w:rFonts w:cs="Times New Roman"/>
          <w:sz w:val="24"/>
          <w:szCs w:val="24"/>
        </w:rPr>
        <w:t xml:space="preserve"> unintended </w:t>
      </w:r>
      <w:r w:rsidRPr="006F7FA3">
        <w:rPr>
          <w:rFonts w:cs="Times New Roman"/>
          <w:sz w:val="24"/>
          <w:szCs w:val="24"/>
        </w:rPr>
        <w:t xml:space="preserve">and </w:t>
      </w:r>
      <w:r w:rsidR="00450517" w:rsidRPr="006F7FA3">
        <w:rPr>
          <w:rFonts w:cs="Times New Roman"/>
          <w:sz w:val="24"/>
          <w:szCs w:val="24"/>
        </w:rPr>
        <w:t>even contradictory</w:t>
      </w:r>
      <w:r w:rsidRPr="006F7FA3">
        <w:rPr>
          <w:rFonts w:cs="Times New Roman"/>
          <w:sz w:val="24"/>
          <w:szCs w:val="24"/>
        </w:rPr>
        <w:t xml:space="preserve"> outcomes. </w:t>
      </w:r>
      <w:r w:rsidR="00E20463" w:rsidRPr="006F7FA3">
        <w:rPr>
          <w:rFonts w:cs="Times New Roman"/>
          <w:sz w:val="24"/>
          <w:szCs w:val="24"/>
        </w:rPr>
        <w:t>The N</w:t>
      </w:r>
      <w:r w:rsidR="009F3E52" w:rsidRPr="006F7FA3">
        <w:rPr>
          <w:rFonts w:cs="Times New Roman"/>
          <w:sz w:val="24"/>
          <w:szCs w:val="24"/>
        </w:rPr>
        <w:t>CA’s (2016) Intelligence Report</w:t>
      </w:r>
      <w:r w:rsidR="000C4F9D" w:rsidRPr="006F7FA3">
        <w:rPr>
          <w:rFonts w:cs="Times New Roman"/>
          <w:sz w:val="24"/>
          <w:szCs w:val="24"/>
        </w:rPr>
        <w:t xml:space="preserve"> on ‘county lines’ drug dealing</w:t>
      </w:r>
      <w:r w:rsidR="0029366E" w:rsidRPr="006F7FA3">
        <w:rPr>
          <w:rFonts w:cs="Times New Roman"/>
          <w:sz w:val="24"/>
          <w:szCs w:val="24"/>
        </w:rPr>
        <w:t xml:space="preserve"> highlights that </w:t>
      </w:r>
      <w:r w:rsidR="000C4F9D" w:rsidRPr="006F7FA3">
        <w:rPr>
          <w:rFonts w:cs="Times New Roman"/>
          <w:sz w:val="24"/>
          <w:szCs w:val="24"/>
        </w:rPr>
        <w:t xml:space="preserve">a typical </w:t>
      </w:r>
      <w:r w:rsidR="0029366E" w:rsidRPr="006F7FA3">
        <w:rPr>
          <w:rFonts w:cs="Times New Roman"/>
          <w:sz w:val="24"/>
          <w:szCs w:val="24"/>
        </w:rPr>
        <w:t>commuting</w:t>
      </w:r>
      <w:r w:rsidR="00786F5E" w:rsidRPr="006F7FA3">
        <w:rPr>
          <w:rFonts w:cs="Times New Roman"/>
          <w:sz w:val="24"/>
          <w:szCs w:val="24"/>
        </w:rPr>
        <w:t xml:space="preserve"> </w:t>
      </w:r>
      <w:r w:rsidR="0029366E" w:rsidRPr="006F7FA3">
        <w:rPr>
          <w:rFonts w:cs="Times New Roman"/>
          <w:sz w:val="24"/>
          <w:szCs w:val="24"/>
        </w:rPr>
        <w:t xml:space="preserve">drug </w:t>
      </w:r>
      <w:r w:rsidR="00786F5E" w:rsidRPr="006F7FA3">
        <w:rPr>
          <w:rFonts w:cs="Times New Roman"/>
          <w:sz w:val="24"/>
          <w:szCs w:val="24"/>
        </w:rPr>
        <w:t xml:space="preserve">dealer methodology </w:t>
      </w:r>
      <w:r w:rsidR="00E20463" w:rsidRPr="006F7FA3">
        <w:rPr>
          <w:rFonts w:cs="Times New Roman"/>
          <w:sz w:val="24"/>
          <w:szCs w:val="24"/>
        </w:rPr>
        <w:t xml:space="preserve">involves identifying and </w:t>
      </w:r>
      <w:r w:rsidR="00331B15" w:rsidRPr="006F7FA3">
        <w:rPr>
          <w:rFonts w:cs="Times New Roman"/>
          <w:sz w:val="24"/>
          <w:szCs w:val="24"/>
        </w:rPr>
        <w:t xml:space="preserve">then </w:t>
      </w:r>
      <w:r w:rsidR="00E20463" w:rsidRPr="006F7FA3">
        <w:rPr>
          <w:rFonts w:cs="Times New Roman"/>
          <w:sz w:val="24"/>
          <w:szCs w:val="24"/>
        </w:rPr>
        <w:t>estab</w:t>
      </w:r>
      <w:r w:rsidR="00331B15" w:rsidRPr="006F7FA3">
        <w:rPr>
          <w:rFonts w:cs="Times New Roman"/>
          <w:sz w:val="24"/>
          <w:szCs w:val="24"/>
        </w:rPr>
        <w:t xml:space="preserve">lishing a base in </w:t>
      </w:r>
      <w:r w:rsidR="00584F8F" w:rsidRPr="006F7FA3">
        <w:rPr>
          <w:rFonts w:cs="Times New Roman"/>
          <w:sz w:val="24"/>
          <w:szCs w:val="24"/>
        </w:rPr>
        <w:t>a developing</w:t>
      </w:r>
      <w:r w:rsidR="00331B15" w:rsidRPr="006F7FA3">
        <w:rPr>
          <w:rFonts w:cs="Times New Roman"/>
          <w:sz w:val="24"/>
          <w:szCs w:val="24"/>
        </w:rPr>
        <w:t xml:space="preserve"> market (</w:t>
      </w:r>
      <w:r w:rsidR="003013D8" w:rsidRPr="006F7FA3">
        <w:rPr>
          <w:rFonts w:cs="Times New Roman"/>
          <w:sz w:val="24"/>
          <w:szCs w:val="24"/>
        </w:rPr>
        <w:t>most notably in a provincial location)</w:t>
      </w:r>
      <w:r w:rsidR="00E20463" w:rsidRPr="006F7FA3">
        <w:rPr>
          <w:rFonts w:cs="Times New Roman"/>
          <w:sz w:val="24"/>
          <w:szCs w:val="24"/>
        </w:rPr>
        <w:t>. In line with wider r</w:t>
      </w:r>
      <w:r w:rsidR="00FB0019" w:rsidRPr="006F7FA3">
        <w:rPr>
          <w:rFonts w:cs="Times New Roman"/>
          <w:sz w:val="24"/>
          <w:szCs w:val="24"/>
        </w:rPr>
        <w:t>esearch (Maher and Dixon, 1999, 2001</w:t>
      </w:r>
      <w:r w:rsidR="00E20463" w:rsidRPr="006F7FA3">
        <w:rPr>
          <w:rFonts w:cs="Times New Roman"/>
          <w:sz w:val="24"/>
          <w:szCs w:val="24"/>
        </w:rPr>
        <w:t xml:space="preserve">), </w:t>
      </w:r>
      <w:r w:rsidR="003013D8" w:rsidRPr="006F7FA3">
        <w:rPr>
          <w:rFonts w:cs="Times New Roman"/>
          <w:sz w:val="24"/>
          <w:szCs w:val="24"/>
        </w:rPr>
        <w:t xml:space="preserve">it is argued that </w:t>
      </w:r>
      <w:r w:rsidR="00E20463" w:rsidRPr="006F7FA3">
        <w:rPr>
          <w:rFonts w:cs="Times New Roman"/>
          <w:sz w:val="24"/>
          <w:szCs w:val="24"/>
        </w:rPr>
        <w:t>r</w:t>
      </w:r>
      <w:r w:rsidR="00B64B64" w:rsidRPr="006F7FA3">
        <w:rPr>
          <w:rFonts w:cs="Times New Roman"/>
          <w:sz w:val="24"/>
          <w:szCs w:val="24"/>
        </w:rPr>
        <w:t>emoving</w:t>
      </w:r>
      <w:r w:rsidR="001A2F00" w:rsidRPr="006F7FA3">
        <w:rPr>
          <w:rFonts w:cs="Times New Roman"/>
          <w:sz w:val="24"/>
          <w:szCs w:val="24"/>
        </w:rPr>
        <w:t xml:space="preserve"> essentially non-commercial</w:t>
      </w:r>
      <w:r w:rsidR="00B64B64" w:rsidRPr="006F7FA3">
        <w:rPr>
          <w:rFonts w:cs="Times New Roman"/>
          <w:sz w:val="24"/>
          <w:szCs w:val="24"/>
        </w:rPr>
        <w:t xml:space="preserve"> </w:t>
      </w:r>
      <w:r w:rsidR="00B64B64" w:rsidRPr="006F7FA3">
        <w:rPr>
          <w:rFonts w:cs="Times New Roman"/>
          <w:i/>
          <w:sz w:val="24"/>
          <w:szCs w:val="24"/>
        </w:rPr>
        <w:t>user-dealers</w:t>
      </w:r>
      <w:r w:rsidR="00C44FD0" w:rsidRPr="006F7FA3">
        <w:rPr>
          <w:rFonts w:cs="Times New Roman"/>
          <w:sz w:val="24"/>
          <w:szCs w:val="24"/>
        </w:rPr>
        <w:t xml:space="preserve"> from a market context has the potential to</w:t>
      </w:r>
      <w:r w:rsidR="00B64B64" w:rsidRPr="006F7FA3">
        <w:rPr>
          <w:rFonts w:cs="Times New Roman"/>
          <w:sz w:val="24"/>
          <w:szCs w:val="24"/>
        </w:rPr>
        <w:t xml:space="preserve"> </w:t>
      </w:r>
      <w:r w:rsidR="007A66D3" w:rsidRPr="006F7FA3">
        <w:rPr>
          <w:rFonts w:cs="Times New Roman"/>
          <w:sz w:val="24"/>
          <w:szCs w:val="24"/>
        </w:rPr>
        <w:t>shift the spat</w:t>
      </w:r>
      <w:r w:rsidR="00D50CD0" w:rsidRPr="006F7FA3">
        <w:rPr>
          <w:rFonts w:cs="Times New Roman"/>
          <w:sz w:val="24"/>
          <w:szCs w:val="24"/>
        </w:rPr>
        <w:t>ial organisation of the market (Aitke</w:t>
      </w:r>
      <w:r w:rsidR="00C15D87" w:rsidRPr="006F7FA3">
        <w:rPr>
          <w:rFonts w:cs="Times New Roman"/>
          <w:sz w:val="24"/>
          <w:szCs w:val="24"/>
        </w:rPr>
        <w:t>ns</w:t>
      </w:r>
      <w:r w:rsidR="000C4F9D" w:rsidRPr="006F7FA3">
        <w:rPr>
          <w:rFonts w:cs="Times New Roman"/>
          <w:sz w:val="24"/>
          <w:szCs w:val="24"/>
        </w:rPr>
        <w:t xml:space="preserve"> et al., 2002). In doing so</w:t>
      </w:r>
      <w:r w:rsidR="00D50CD0" w:rsidRPr="006F7FA3">
        <w:rPr>
          <w:rFonts w:cs="Times New Roman"/>
          <w:sz w:val="24"/>
          <w:szCs w:val="24"/>
        </w:rPr>
        <w:t xml:space="preserve"> it can </w:t>
      </w:r>
      <w:r w:rsidR="00C44FD0" w:rsidRPr="006F7FA3">
        <w:rPr>
          <w:rFonts w:cs="Times New Roman"/>
          <w:sz w:val="24"/>
          <w:szCs w:val="24"/>
        </w:rPr>
        <w:t xml:space="preserve">create </w:t>
      </w:r>
      <w:r w:rsidR="00B64B64" w:rsidRPr="006F7FA3">
        <w:rPr>
          <w:rFonts w:cs="Times New Roman"/>
          <w:sz w:val="24"/>
          <w:szCs w:val="24"/>
        </w:rPr>
        <w:t xml:space="preserve">a </w:t>
      </w:r>
      <w:r w:rsidR="00D120EA" w:rsidRPr="006F7FA3">
        <w:rPr>
          <w:rFonts w:cs="Times New Roman"/>
          <w:sz w:val="24"/>
          <w:szCs w:val="24"/>
        </w:rPr>
        <w:t xml:space="preserve">vacuum or opportunity for </w:t>
      </w:r>
      <w:r w:rsidR="00C44FD0" w:rsidRPr="006F7FA3">
        <w:rPr>
          <w:rFonts w:cs="Times New Roman"/>
          <w:sz w:val="24"/>
          <w:szCs w:val="24"/>
        </w:rPr>
        <w:t xml:space="preserve">travelling urban </w:t>
      </w:r>
      <w:r w:rsidR="00B64B64" w:rsidRPr="006F7FA3">
        <w:rPr>
          <w:rFonts w:cs="Times New Roman"/>
          <w:sz w:val="24"/>
          <w:szCs w:val="24"/>
        </w:rPr>
        <w:t xml:space="preserve">dealers </w:t>
      </w:r>
      <w:r w:rsidR="00B50D76" w:rsidRPr="006F7FA3">
        <w:rPr>
          <w:rFonts w:cs="Times New Roman"/>
          <w:sz w:val="24"/>
          <w:szCs w:val="24"/>
        </w:rPr>
        <w:t xml:space="preserve">with more aggressive and expansionist selling strategies </w:t>
      </w:r>
      <w:r w:rsidR="002B414A" w:rsidRPr="006F7FA3">
        <w:rPr>
          <w:rFonts w:cs="Times New Roman"/>
          <w:sz w:val="24"/>
          <w:szCs w:val="24"/>
        </w:rPr>
        <w:t xml:space="preserve">to </w:t>
      </w:r>
      <w:r w:rsidR="00D120EA" w:rsidRPr="006F7FA3">
        <w:rPr>
          <w:rFonts w:cs="Times New Roman"/>
          <w:sz w:val="24"/>
          <w:szCs w:val="24"/>
        </w:rPr>
        <w:t xml:space="preserve">gain the </w:t>
      </w:r>
      <w:r w:rsidR="00C93681" w:rsidRPr="006F7FA3">
        <w:rPr>
          <w:rFonts w:cs="Times New Roman"/>
          <w:sz w:val="24"/>
          <w:szCs w:val="24"/>
        </w:rPr>
        <w:t>monopoly</w:t>
      </w:r>
      <w:r w:rsidR="00D120EA" w:rsidRPr="006F7FA3">
        <w:rPr>
          <w:rFonts w:cs="Times New Roman"/>
          <w:sz w:val="24"/>
          <w:szCs w:val="24"/>
        </w:rPr>
        <w:t xml:space="preserve"> of that space</w:t>
      </w:r>
      <w:r w:rsidR="00D50CD0" w:rsidRPr="006F7FA3">
        <w:rPr>
          <w:rFonts w:cs="Times New Roman"/>
          <w:sz w:val="24"/>
          <w:szCs w:val="24"/>
        </w:rPr>
        <w:t>,</w:t>
      </w:r>
      <w:r w:rsidR="00D120EA" w:rsidRPr="006F7FA3">
        <w:rPr>
          <w:rFonts w:cs="Times New Roman"/>
          <w:sz w:val="24"/>
          <w:szCs w:val="24"/>
        </w:rPr>
        <w:t xml:space="preserve"> </w:t>
      </w:r>
      <w:r w:rsidR="00D50CD0" w:rsidRPr="006F7FA3">
        <w:rPr>
          <w:rFonts w:cs="Times New Roman"/>
          <w:sz w:val="24"/>
          <w:szCs w:val="24"/>
        </w:rPr>
        <w:t>replacing</w:t>
      </w:r>
      <w:r w:rsidR="00B50D76" w:rsidRPr="006F7FA3">
        <w:rPr>
          <w:rFonts w:cs="Times New Roman"/>
          <w:sz w:val="24"/>
          <w:szCs w:val="24"/>
        </w:rPr>
        <w:t xml:space="preserve"> the largely harmonious and closed supply systems of local user-dealers (see</w:t>
      </w:r>
      <w:r w:rsidR="00345FC0" w:rsidRPr="006F7FA3">
        <w:rPr>
          <w:rFonts w:cs="Times New Roman"/>
          <w:sz w:val="24"/>
          <w:szCs w:val="24"/>
        </w:rPr>
        <w:t xml:space="preserve"> Moyle and Coomber, 2015</w:t>
      </w:r>
      <w:r w:rsidR="00B50D76" w:rsidRPr="006F7FA3">
        <w:rPr>
          <w:rFonts w:cs="Times New Roman"/>
          <w:sz w:val="24"/>
          <w:szCs w:val="24"/>
        </w:rPr>
        <w:t>)</w:t>
      </w:r>
      <w:r w:rsidR="002B414A" w:rsidRPr="006F7FA3">
        <w:rPr>
          <w:rFonts w:cs="Times New Roman"/>
          <w:sz w:val="24"/>
          <w:szCs w:val="24"/>
        </w:rPr>
        <w:t xml:space="preserve">. </w:t>
      </w:r>
      <w:r w:rsidR="00561114" w:rsidRPr="006F7FA3">
        <w:rPr>
          <w:rFonts w:cs="Times New Roman"/>
          <w:sz w:val="24"/>
          <w:szCs w:val="24"/>
        </w:rPr>
        <w:t xml:space="preserve">Moreover, commercially orientated dealers, in addition to increasing aggregate levels of general violence and intimidation to an area </w:t>
      </w:r>
      <w:r w:rsidR="001A2F00" w:rsidRPr="006F7FA3">
        <w:rPr>
          <w:rFonts w:cs="Times New Roman"/>
          <w:sz w:val="24"/>
          <w:szCs w:val="24"/>
        </w:rPr>
        <w:t>(</w:t>
      </w:r>
      <w:r w:rsidR="00345FC0" w:rsidRPr="006F7FA3">
        <w:rPr>
          <w:rFonts w:cs="Times New Roman"/>
          <w:sz w:val="24"/>
          <w:szCs w:val="24"/>
        </w:rPr>
        <w:t>Coomber, 2015</w:t>
      </w:r>
      <w:r w:rsidR="001A2F00" w:rsidRPr="006F7FA3">
        <w:rPr>
          <w:rFonts w:cs="Times New Roman"/>
          <w:sz w:val="24"/>
          <w:szCs w:val="24"/>
        </w:rPr>
        <w:t>)</w:t>
      </w:r>
      <w:r w:rsidR="00FB0019" w:rsidRPr="006F7FA3">
        <w:rPr>
          <w:rFonts w:cs="Times New Roman"/>
          <w:sz w:val="24"/>
          <w:szCs w:val="24"/>
        </w:rPr>
        <w:t>,</w:t>
      </w:r>
      <w:r w:rsidR="001A2F00" w:rsidRPr="006F7FA3">
        <w:rPr>
          <w:rFonts w:cs="Times New Roman"/>
          <w:sz w:val="24"/>
          <w:szCs w:val="24"/>
        </w:rPr>
        <w:t xml:space="preserve"> </w:t>
      </w:r>
      <w:r w:rsidR="00561114" w:rsidRPr="006F7FA3">
        <w:rPr>
          <w:rFonts w:cs="Times New Roman"/>
          <w:sz w:val="24"/>
          <w:szCs w:val="24"/>
        </w:rPr>
        <w:t>may also bring other</w:t>
      </w:r>
      <w:r w:rsidR="00715F56" w:rsidRPr="006F7FA3">
        <w:rPr>
          <w:rFonts w:cs="Times New Roman"/>
          <w:sz w:val="24"/>
          <w:szCs w:val="24"/>
        </w:rPr>
        <w:t xml:space="preserve"> forms of specific intimidation or </w:t>
      </w:r>
      <w:r w:rsidR="00104DFD" w:rsidRPr="006F7FA3">
        <w:rPr>
          <w:rFonts w:cs="Times New Roman"/>
          <w:sz w:val="24"/>
          <w:szCs w:val="24"/>
        </w:rPr>
        <w:t xml:space="preserve">violence such as cuckooing </w:t>
      </w:r>
      <w:r w:rsidR="00561114" w:rsidRPr="006F7FA3">
        <w:rPr>
          <w:rFonts w:cs="Times New Roman"/>
          <w:sz w:val="24"/>
          <w:szCs w:val="24"/>
        </w:rPr>
        <w:t xml:space="preserve">and/or other related activities where there are safeguarding concerns. </w:t>
      </w:r>
      <w:r w:rsidR="000C4F9D" w:rsidRPr="006F7FA3">
        <w:rPr>
          <w:rFonts w:cs="Times New Roman"/>
          <w:sz w:val="24"/>
          <w:szCs w:val="24"/>
        </w:rPr>
        <w:t xml:space="preserve">The </w:t>
      </w:r>
      <w:r w:rsidR="00BD5776" w:rsidRPr="006F7FA3">
        <w:rPr>
          <w:rFonts w:cs="Times New Roman"/>
          <w:sz w:val="24"/>
          <w:szCs w:val="24"/>
        </w:rPr>
        <w:t xml:space="preserve">increased </w:t>
      </w:r>
      <w:r w:rsidR="000C4F9D" w:rsidRPr="006F7FA3">
        <w:rPr>
          <w:rFonts w:cs="Times New Roman"/>
          <w:sz w:val="24"/>
          <w:szCs w:val="24"/>
        </w:rPr>
        <w:t>potential for Plymouth to be targeted</w:t>
      </w:r>
      <w:r w:rsidR="007C4058" w:rsidRPr="006F7FA3">
        <w:rPr>
          <w:rFonts w:cs="Times New Roman"/>
          <w:sz w:val="24"/>
          <w:szCs w:val="24"/>
        </w:rPr>
        <w:t xml:space="preserve"> as a possible </w:t>
      </w:r>
      <w:r w:rsidR="007C4058" w:rsidRPr="006F7FA3">
        <w:rPr>
          <w:rFonts w:cs="Times New Roman"/>
          <w:sz w:val="24"/>
          <w:szCs w:val="24"/>
        </w:rPr>
        <w:lastRenderedPageBreak/>
        <w:t xml:space="preserve">satellite </w:t>
      </w:r>
      <w:r w:rsidR="000C4F9D" w:rsidRPr="006F7FA3">
        <w:rPr>
          <w:rFonts w:cs="Times New Roman"/>
          <w:sz w:val="24"/>
          <w:szCs w:val="24"/>
        </w:rPr>
        <w:t xml:space="preserve">market by </w:t>
      </w:r>
      <w:r w:rsidR="003013D8" w:rsidRPr="006F7FA3">
        <w:rPr>
          <w:rFonts w:cs="Times New Roman"/>
          <w:sz w:val="24"/>
          <w:szCs w:val="24"/>
        </w:rPr>
        <w:t xml:space="preserve">commuting </w:t>
      </w:r>
      <w:r w:rsidR="000C4F9D" w:rsidRPr="006F7FA3">
        <w:rPr>
          <w:rFonts w:cs="Times New Roman"/>
          <w:sz w:val="24"/>
          <w:szCs w:val="24"/>
        </w:rPr>
        <w:t xml:space="preserve">urban gangs is acknowledged by Police in </w:t>
      </w:r>
      <w:r w:rsidR="00253D76" w:rsidRPr="006F7FA3">
        <w:rPr>
          <w:rFonts w:cs="Times New Roman"/>
          <w:sz w:val="24"/>
          <w:szCs w:val="24"/>
        </w:rPr>
        <w:t xml:space="preserve">Plymouth </w:t>
      </w:r>
      <w:r w:rsidR="000C4F9D" w:rsidRPr="006F7FA3">
        <w:rPr>
          <w:rFonts w:cs="Times New Roman"/>
          <w:sz w:val="24"/>
          <w:szCs w:val="24"/>
        </w:rPr>
        <w:t>and reported via the Plymouth Herald in 2015 in an article entitled:</w:t>
      </w:r>
      <w:r w:rsidR="00253D76" w:rsidRPr="006F7FA3">
        <w:rPr>
          <w:rFonts w:cs="Times New Roman"/>
          <w:sz w:val="24"/>
          <w:szCs w:val="24"/>
        </w:rPr>
        <w:t xml:space="preserve"> </w:t>
      </w:r>
      <w:r w:rsidR="00253D76" w:rsidRPr="006F7FA3">
        <w:rPr>
          <w:rFonts w:eastAsia="Times New Roman" w:cs="Times New Roman"/>
          <w:i/>
          <w:color w:val="000000"/>
          <w:sz w:val="24"/>
          <w:szCs w:val="24"/>
          <w:shd w:val="clear" w:color="auto" w:fill="FFFFFF"/>
          <w:lang w:val="en-US"/>
        </w:rPr>
        <w:t>‘Big city drug gangs targeting Plymouth and coastal South West towns, claim police’</w:t>
      </w:r>
      <w:r w:rsidR="000C4F9D" w:rsidRPr="006F7FA3">
        <w:rPr>
          <w:rFonts w:cs="Times New Roman"/>
          <w:sz w:val="24"/>
          <w:szCs w:val="24"/>
          <w:lang w:val="en-US"/>
        </w:rPr>
        <w:t xml:space="preserve">. </w:t>
      </w:r>
      <w:r w:rsidR="000C4F9D" w:rsidRPr="006F7FA3">
        <w:rPr>
          <w:rFonts w:eastAsia="Times New Roman" w:cs="Times New Roman"/>
          <w:color w:val="000000"/>
          <w:sz w:val="24"/>
          <w:szCs w:val="24"/>
          <w:shd w:val="clear" w:color="auto" w:fill="FFFFFF"/>
          <w:lang w:val="en-US"/>
        </w:rPr>
        <w:t>Similarly</w:t>
      </w:r>
      <w:r w:rsidR="00182830" w:rsidRPr="006F7FA3">
        <w:rPr>
          <w:rFonts w:cs="Times New Roman"/>
          <w:color w:val="000000"/>
          <w:sz w:val="24"/>
          <w:szCs w:val="24"/>
          <w:lang w:val="en-US"/>
        </w:rPr>
        <w:t xml:space="preserve">, as more recent reporting of </w:t>
      </w:r>
      <w:r w:rsidR="00094D61" w:rsidRPr="006F7FA3">
        <w:rPr>
          <w:rFonts w:cs="Times New Roman"/>
          <w:color w:val="000000"/>
          <w:sz w:val="24"/>
          <w:szCs w:val="24"/>
          <w:lang w:val="en-US"/>
        </w:rPr>
        <w:t xml:space="preserve">drug market dynamics in </w:t>
      </w:r>
      <w:proofErr w:type="spellStart"/>
      <w:r w:rsidR="00D840FF" w:rsidRPr="006F7FA3">
        <w:rPr>
          <w:rFonts w:cs="Times New Roman"/>
          <w:color w:val="000000"/>
          <w:sz w:val="24"/>
          <w:szCs w:val="24"/>
          <w:lang w:val="en-US"/>
        </w:rPr>
        <w:t>Southend</w:t>
      </w:r>
      <w:r w:rsidR="00B74849" w:rsidRPr="006F7FA3">
        <w:rPr>
          <w:rFonts w:cs="Times New Roman"/>
          <w:color w:val="000000"/>
          <w:sz w:val="24"/>
          <w:szCs w:val="24"/>
          <w:lang w:val="en-US"/>
        </w:rPr>
        <w:t>-</w:t>
      </w:r>
      <w:proofErr w:type="gramStart"/>
      <w:r w:rsidR="00B74849" w:rsidRPr="006F7FA3">
        <w:rPr>
          <w:rFonts w:cs="Times New Roman"/>
          <w:color w:val="000000"/>
          <w:sz w:val="24"/>
          <w:szCs w:val="24"/>
          <w:lang w:val="en-US"/>
        </w:rPr>
        <w:t>on</w:t>
      </w:r>
      <w:proofErr w:type="gramEnd"/>
      <w:r w:rsidR="00B74849" w:rsidRPr="006F7FA3">
        <w:rPr>
          <w:rFonts w:cs="Times New Roman"/>
          <w:color w:val="000000"/>
          <w:sz w:val="24"/>
          <w:szCs w:val="24"/>
          <w:lang w:val="en-US"/>
        </w:rPr>
        <w:t>-Sea</w:t>
      </w:r>
      <w:proofErr w:type="spellEnd"/>
      <w:r w:rsidR="00D840FF" w:rsidRPr="006F7FA3">
        <w:rPr>
          <w:rFonts w:cs="Times New Roman"/>
          <w:color w:val="000000"/>
          <w:sz w:val="24"/>
          <w:szCs w:val="24"/>
          <w:lang w:val="en-US"/>
        </w:rPr>
        <w:t xml:space="preserve"> </w:t>
      </w:r>
      <w:r w:rsidR="004452CD" w:rsidRPr="006F7FA3">
        <w:rPr>
          <w:rFonts w:cs="Times New Roman"/>
          <w:color w:val="000000"/>
          <w:sz w:val="24"/>
          <w:szCs w:val="24"/>
          <w:lang w:val="en-US"/>
        </w:rPr>
        <w:t>highlight,</w:t>
      </w:r>
      <w:r w:rsidR="00D120EA" w:rsidRPr="006F7FA3">
        <w:rPr>
          <w:rFonts w:cs="Times New Roman"/>
          <w:color w:val="000000"/>
          <w:sz w:val="24"/>
          <w:szCs w:val="24"/>
          <w:lang w:val="en-US"/>
        </w:rPr>
        <w:t xml:space="preserve"> like Plymouth,</w:t>
      </w:r>
      <w:r w:rsidR="004452CD" w:rsidRPr="006F7FA3">
        <w:rPr>
          <w:rFonts w:cs="Times New Roman"/>
          <w:color w:val="000000"/>
          <w:sz w:val="24"/>
          <w:szCs w:val="24"/>
          <w:lang w:val="en-US"/>
        </w:rPr>
        <w:t xml:space="preserve"> the dynamics of the drug market appear to </w:t>
      </w:r>
      <w:r w:rsidR="001A2F00" w:rsidRPr="006F7FA3">
        <w:rPr>
          <w:rFonts w:cs="Times New Roman"/>
          <w:color w:val="000000"/>
          <w:sz w:val="24"/>
          <w:szCs w:val="24"/>
          <w:lang w:val="en-US"/>
        </w:rPr>
        <w:t xml:space="preserve">have </w:t>
      </w:r>
      <w:r w:rsidR="004452CD" w:rsidRPr="006F7FA3">
        <w:rPr>
          <w:rFonts w:cs="Times New Roman"/>
          <w:color w:val="000000"/>
          <w:sz w:val="24"/>
          <w:szCs w:val="24"/>
          <w:lang w:val="en-US"/>
        </w:rPr>
        <w:t>change</w:t>
      </w:r>
      <w:r w:rsidR="001A2F00" w:rsidRPr="006F7FA3">
        <w:rPr>
          <w:rFonts w:cs="Times New Roman"/>
          <w:color w:val="000000"/>
          <w:sz w:val="24"/>
          <w:szCs w:val="24"/>
          <w:lang w:val="en-US"/>
        </w:rPr>
        <w:t>d</w:t>
      </w:r>
      <w:r w:rsidR="00094D61" w:rsidRPr="006F7FA3">
        <w:rPr>
          <w:rFonts w:cs="Times New Roman"/>
          <w:color w:val="000000"/>
          <w:sz w:val="24"/>
          <w:szCs w:val="24"/>
          <w:lang w:val="en-US"/>
        </w:rPr>
        <w:t xml:space="preserve"> since the commi</w:t>
      </w:r>
      <w:r w:rsidR="00D840FF" w:rsidRPr="006F7FA3">
        <w:rPr>
          <w:rFonts w:cs="Times New Roman"/>
          <w:color w:val="000000"/>
          <w:sz w:val="24"/>
          <w:szCs w:val="24"/>
          <w:lang w:val="en-US"/>
        </w:rPr>
        <w:t>ssioning of our research in 2011</w:t>
      </w:r>
      <w:r w:rsidR="000373A0" w:rsidRPr="006F7FA3">
        <w:rPr>
          <w:rFonts w:cs="Times New Roman"/>
          <w:color w:val="000000"/>
          <w:sz w:val="24"/>
          <w:szCs w:val="24"/>
          <w:lang w:val="en-US"/>
        </w:rPr>
        <w:t xml:space="preserve">. </w:t>
      </w:r>
      <w:r w:rsidR="00F064A2" w:rsidRPr="006F7FA3">
        <w:rPr>
          <w:rFonts w:cs="Times New Roman"/>
          <w:color w:val="000000"/>
          <w:sz w:val="24"/>
          <w:szCs w:val="24"/>
          <w:lang w:val="en-US"/>
        </w:rPr>
        <w:t>A</w:t>
      </w:r>
      <w:r w:rsidR="00E40F84" w:rsidRPr="006F7FA3">
        <w:rPr>
          <w:rFonts w:cs="Times New Roman"/>
          <w:color w:val="000000"/>
          <w:sz w:val="24"/>
          <w:szCs w:val="24"/>
          <w:lang w:val="en-US"/>
        </w:rPr>
        <w:t>t this time</w:t>
      </w:r>
      <w:r w:rsidR="00BA4F0E" w:rsidRPr="006F7FA3">
        <w:rPr>
          <w:rFonts w:cs="Times New Roman"/>
          <w:color w:val="000000"/>
          <w:sz w:val="24"/>
          <w:szCs w:val="24"/>
          <w:lang w:val="en-US"/>
        </w:rPr>
        <w:t>,</w:t>
      </w:r>
      <w:r w:rsidR="00E40F84" w:rsidRPr="006F7FA3">
        <w:rPr>
          <w:rFonts w:cs="Times New Roman"/>
          <w:color w:val="000000"/>
          <w:sz w:val="24"/>
          <w:szCs w:val="24"/>
          <w:lang w:val="en-US"/>
        </w:rPr>
        <w:t xml:space="preserve"> b</w:t>
      </w:r>
      <w:r w:rsidR="00BA4F0E" w:rsidRPr="006F7FA3">
        <w:rPr>
          <w:rFonts w:cs="Times New Roman"/>
          <w:color w:val="000000"/>
          <w:sz w:val="24"/>
          <w:szCs w:val="24"/>
          <w:lang w:val="en-US"/>
        </w:rPr>
        <w:t>y far</w:t>
      </w:r>
      <w:r w:rsidR="002B2BE5" w:rsidRPr="006F7FA3">
        <w:rPr>
          <w:rFonts w:cs="Times New Roman"/>
          <w:color w:val="000000"/>
          <w:sz w:val="24"/>
          <w:szCs w:val="24"/>
          <w:lang w:val="en-US"/>
        </w:rPr>
        <w:t xml:space="preserve"> the most cited aspect of drug market violence </w:t>
      </w:r>
      <w:r w:rsidR="00E40F84" w:rsidRPr="006F7FA3">
        <w:rPr>
          <w:rFonts w:cs="Times New Roman"/>
          <w:color w:val="000000"/>
          <w:sz w:val="24"/>
          <w:szCs w:val="24"/>
          <w:lang w:val="en-US"/>
        </w:rPr>
        <w:t xml:space="preserve">experienced by our respondents </w:t>
      </w:r>
      <w:r w:rsidR="007C4058" w:rsidRPr="006F7FA3">
        <w:rPr>
          <w:rFonts w:cs="Times New Roman"/>
          <w:color w:val="000000"/>
          <w:sz w:val="24"/>
          <w:szCs w:val="24"/>
          <w:lang w:val="en-US"/>
        </w:rPr>
        <w:t xml:space="preserve">was </w:t>
      </w:r>
      <w:r w:rsidR="002B2BE5" w:rsidRPr="006F7FA3">
        <w:rPr>
          <w:rFonts w:cs="Times New Roman"/>
          <w:color w:val="000000"/>
          <w:sz w:val="24"/>
          <w:szCs w:val="24"/>
          <w:lang w:val="en-US"/>
        </w:rPr>
        <w:t>associated with robberies and assa</w:t>
      </w:r>
      <w:r w:rsidR="007C4058" w:rsidRPr="006F7FA3">
        <w:rPr>
          <w:rFonts w:cs="Times New Roman"/>
          <w:color w:val="000000"/>
          <w:sz w:val="24"/>
          <w:szCs w:val="24"/>
          <w:lang w:val="en-US"/>
        </w:rPr>
        <w:t>ults on younger drug</w:t>
      </w:r>
      <w:r w:rsidR="00911F09" w:rsidRPr="006F7FA3">
        <w:rPr>
          <w:rFonts w:cs="Times New Roman"/>
          <w:color w:val="000000"/>
          <w:sz w:val="24"/>
          <w:szCs w:val="24"/>
          <w:lang w:val="en-US"/>
        </w:rPr>
        <w:t xml:space="preserve"> runners </w:t>
      </w:r>
      <w:r w:rsidR="00E40F84" w:rsidRPr="006F7FA3">
        <w:rPr>
          <w:rFonts w:cs="Times New Roman"/>
          <w:color w:val="000000"/>
          <w:sz w:val="24"/>
          <w:szCs w:val="24"/>
          <w:lang w:val="en-US"/>
        </w:rPr>
        <w:t>who were targeted by problem drug users. Fa</w:t>
      </w:r>
      <w:r w:rsidR="00BA4F0E" w:rsidRPr="006F7FA3">
        <w:rPr>
          <w:rFonts w:cs="Times New Roman"/>
          <w:color w:val="000000"/>
          <w:sz w:val="24"/>
          <w:szCs w:val="24"/>
          <w:lang w:val="en-US"/>
        </w:rPr>
        <w:t>st forward to 2014 and the media conveys a considerably</w:t>
      </w:r>
      <w:r w:rsidR="00E40F84" w:rsidRPr="006F7FA3">
        <w:rPr>
          <w:rFonts w:cs="Times New Roman"/>
          <w:color w:val="000000"/>
          <w:sz w:val="24"/>
          <w:szCs w:val="24"/>
          <w:lang w:val="en-US"/>
        </w:rPr>
        <w:t xml:space="preserve"> different scene</w:t>
      </w:r>
      <w:r w:rsidR="00386B39" w:rsidRPr="006F7FA3">
        <w:rPr>
          <w:rFonts w:cs="Times New Roman"/>
          <w:color w:val="000000"/>
          <w:sz w:val="24"/>
          <w:szCs w:val="24"/>
          <w:lang w:val="en-US"/>
        </w:rPr>
        <w:t>, punctuated by two fatal stabbings and the shooting of a young man with a</w:t>
      </w:r>
      <w:r w:rsidR="00EE1342" w:rsidRPr="006F7FA3">
        <w:rPr>
          <w:rFonts w:cs="Times New Roman"/>
          <w:color w:val="000000"/>
          <w:sz w:val="24"/>
          <w:szCs w:val="24"/>
          <w:lang w:val="en-US"/>
        </w:rPr>
        <w:t xml:space="preserve">n air </w:t>
      </w:r>
      <w:r w:rsidR="00386B39" w:rsidRPr="006F7FA3">
        <w:rPr>
          <w:rFonts w:cs="Times New Roman"/>
          <w:color w:val="000000"/>
          <w:sz w:val="24"/>
          <w:szCs w:val="24"/>
          <w:lang w:val="en-US"/>
        </w:rPr>
        <w:t xml:space="preserve">gun. Adding to these </w:t>
      </w:r>
      <w:r w:rsidR="00345FC0" w:rsidRPr="006F7FA3">
        <w:rPr>
          <w:rFonts w:cs="Times New Roman"/>
          <w:color w:val="000000"/>
          <w:sz w:val="24"/>
          <w:szCs w:val="24"/>
          <w:lang w:val="en-US"/>
        </w:rPr>
        <w:t>high-profile</w:t>
      </w:r>
      <w:r w:rsidR="00386B39" w:rsidRPr="006F7FA3">
        <w:rPr>
          <w:rFonts w:cs="Times New Roman"/>
          <w:color w:val="000000"/>
          <w:sz w:val="24"/>
          <w:szCs w:val="24"/>
          <w:lang w:val="en-US"/>
        </w:rPr>
        <w:t xml:space="preserve"> incidents of drug related violence, </w:t>
      </w:r>
      <w:r w:rsidR="00E40F84" w:rsidRPr="006F7FA3">
        <w:rPr>
          <w:rFonts w:cs="Times New Roman"/>
          <w:color w:val="000000"/>
          <w:sz w:val="24"/>
          <w:szCs w:val="24"/>
          <w:lang w:val="en-US"/>
        </w:rPr>
        <w:t>police statistics</w:t>
      </w:r>
      <w:r w:rsidR="00386B39" w:rsidRPr="006F7FA3">
        <w:rPr>
          <w:rFonts w:cs="Times New Roman"/>
          <w:color w:val="000000"/>
          <w:sz w:val="24"/>
          <w:szCs w:val="24"/>
          <w:lang w:val="en-US"/>
        </w:rPr>
        <w:t xml:space="preserve"> convey</w:t>
      </w:r>
      <w:r w:rsidR="00971B5C" w:rsidRPr="006F7FA3">
        <w:rPr>
          <w:rFonts w:cs="Times New Roman"/>
          <w:color w:val="000000"/>
          <w:sz w:val="24"/>
          <w:szCs w:val="24"/>
          <w:lang w:val="en-US"/>
        </w:rPr>
        <w:t xml:space="preserve"> </w:t>
      </w:r>
      <w:r w:rsidR="007379F8" w:rsidRPr="006F7FA3">
        <w:rPr>
          <w:rFonts w:cs="Times New Roman"/>
          <w:color w:val="000000"/>
          <w:sz w:val="24"/>
          <w:szCs w:val="24"/>
          <w:lang w:val="en-US"/>
        </w:rPr>
        <w:t>prominent</w:t>
      </w:r>
      <w:r w:rsidR="00386B39" w:rsidRPr="006F7FA3">
        <w:rPr>
          <w:rFonts w:cs="Times New Roman"/>
          <w:color w:val="000000"/>
          <w:sz w:val="24"/>
          <w:szCs w:val="24"/>
          <w:lang w:val="en-US"/>
        </w:rPr>
        <w:t xml:space="preserve"> levels of </w:t>
      </w:r>
      <w:r w:rsidR="00971B5C" w:rsidRPr="006F7FA3">
        <w:rPr>
          <w:rFonts w:cs="Times New Roman"/>
          <w:color w:val="000000"/>
          <w:sz w:val="24"/>
          <w:szCs w:val="24"/>
          <w:lang w:val="en-US"/>
        </w:rPr>
        <w:t xml:space="preserve">what Goldstein (1985) might consider </w:t>
      </w:r>
      <w:r w:rsidR="007379F8" w:rsidRPr="006F7FA3">
        <w:rPr>
          <w:rFonts w:cs="Times New Roman"/>
          <w:color w:val="000000"/>
          <w:sz w:val="24"/>
          <w:szCs w:val="24"/>
          <w:lang w:val="en-US"/>
        </w:rPr>
        <w:t xml:space="preserve">as </w:t>
      </w:r>
      <w:r w:rsidR="00E03F8C" w:rsidRPr="006F7FA3">
        <w:rPr>
          <w:rFonts w:cs="Times New Roman"/>
          <w:color w:val="000000"/>
          <w:sz w:val="24"/>
          <w:szCs w:val="24"/>
          <w:lang w:val="en-US"/>
        </w:rPr>
        <w:t>‘</w:t>
      </w:r>
      <w:r w:rsidR="00971B5C" w:rsidRPr="006F7FA3">
        <w:rPr>
          <w:rFonts w:cs="Times New Roman"/>
          <w:color w:val="000000"/>
          <w:sz w:val="24"/>
          <w:szCs w:val="24"/>
          <w:lang w:val="en-US"/>
        </w:rPr>
        <w:t>systemic</w:t>
      </w:r>
      <w:r w:rsidR="00E03F8C" w:rsidRPr="006F7FA3">
        <w:rPr>
          <w:rFonts w:cs="Times New Roman"/>
          <w:color w:val="000000"/>
          <w:sz w:val="24"/>
          <w:szCs w:val="24"/>
          <w:lang w:val="en-US"/>
        </w:rPr>
        <w:t>’</w:t>
      </w:r>
      <w:r w:rsidR="00971B5C" w:rsidRPr="006F7FA3">
        <w:rPr>
          <w:rFonts w:cs="Times New Roman"/>
          <w:color w:val="000000"/>
          <w:sz w:val="24"/>
          <w:szCs w:val="24"/>
          <w:lang w:val="en-US"/>
        </w:rPr>
        <w:t xml:space="preserve"> drug market violence: </w:t>
      </w:r>
    </w:p>
    <w:p w14:paraId="5937F182" w14:textId="21008E7E" w:rsidR="00E40F84" w:rsidRPr="006F7FA3" w:rsidRDefault="00E40F84" w:rsidP="00E40F84">
      <w:pPr>
        <w:shd w:val="clear" w:color="auto" w:fill="FFFFFF"/>
        <w:spacing w:after="150" w:line="240" w:lineRule="auto"/>
        <w:ind w:left="720"/>
        <w:textAlignment w:val="baseline"/>
        <w:rPr>
          <w:rFonts w:cs="Times New Roman"/>
          <w:color w:val="333333"/>
          <w:sz w:val="24"/>
          <w:szCs w:val="24"/>
          <w:lang w:val="en-US"/>
        </w:rPr>
      </w:pPr>
      <w:r w:rsidRPr="006F7FA3">
        <w:rPr>
          <w:rFonts w:cs="Times New Roman"/>
          <w:color w:val="333333"/>
          <w:sz w:val="24"/>
          <w:szCs w:val="24"/>
          <w:lang w:val="en-US"/>
        </w:rPr>
        <w:t>There were 605 more violent crimes recorded between December 1, 2013, and November 30, 2014, compared to the year before – an increase of 21</w:t>
      </w:r>
      <w:r w:rsidR="00EF09FD" w:rsidRPr="006F7FA3">
        <w:rPr>
          <w:rFonts w:cs="Times New Roman"/>
          <w:color w:val="333333"/>
          <w:sz w:val="24"/>
          <w:szCs w:val="24"/>
          <w:lang w:val="en-US"/>
        </w:rPr>
        <w:t>%</w:t>
      </w:r>
      <w:r w:rsidRPr="006F7FA3">
        <w:rPr>
          <w:rFonts w:cs="Times New Roman"/>
          <w:color w:val="333333"/>
          <w:sz w:val="24"/>
          <w:szCs w:val="24"/>
          <w:lang w:val="en-US"/>
        </w:rPr>
        <w:t>. Serious violent crime, which includes grievous bodily harm and murder, is now up by 10.2</w:t>
      </w:r>
      <w:r w:rsidR="00EF09FD" w:rsidRPr="006F7FA3">
        <w:rPr>
          <w:rFonts w:cs="Times New Roman"/>
          <w:color w:val="333333"/>
          <w:sz w:val="24"/>
          <w:szCs w:val="24"/>
          <w:lang w:val="en-US"/>
        </w:rPr>
        <w:t>%</w:t>
      </w:r>
      <w:r w:rsidRPr="006F7FA3">
        <w:rPr>
          <w:rFonts w:cs="Times New Roman"/>
          <w:color w:val="333333"/>
          <w:sz w:val="24"/>
          <w:szCs w:val="24"/>
          <w:lang w:val="en-US"/>
        </w:rPr>
        <w:t xml:space="preserve">, with offences rising from 141 to 128 in the last year. </w:t>
      </w:r>
    </w:p>
    <w:p w14:paraId="5238F04E" w14:textId="6831E603" w:rsidR="00CF06B3" w:rsidRPr="006F7FA3" w:rsidRDefault="00CF06B3" w:rsidP="00E40F84">
      <w:pPr>
        <w:shd w:val="clear" w:color="auto" w:fill="FFFFFF"/>
        <w:spacing w:after="150" w:line="240" w:lineRule="auto"/>
        <w:ind w:left="720"/>
        <w:textAlignment w:val="baseline"/>
        <w:rPr>
          <w:rFonts w:cs="Times New Roman"/>
          <w:color w:val="333333"/>
          <w:sz w:val="24"/>
          <w:szCs w:val="24"/>
          <w:lang w:val="en-US"/>
        </w:rPr>
      </w:pPr>
      <w:r w:rsidRPr="006F7FA3">
        <w:rPr>
          <w:rFonts w:cs="Times New Roman"/>
          <w:color w:val="333333"/>
          <w:sz w:val="24"/>
          <w:szCs w:val="24"/>
          <w:lang w:val="en-US"/>
        </w:rPr>
        <w:t>(The</w:t>
      </w:r>
      <w:r w:rsidR="00FB0019" w:rsidRPr="006F7FA3">
        <w:rPr>
          <w:rFonts w:cs="Times New Roman"/>
          <w:color w:val="333333"/>
          <w:sz w:val="24"/>
          <w:szCs w:val="24"/>
          <w:lang w:val="en-US"/>
        </w:rPr>
        <w:t xml:space="preserve"> Northern Echo</w:t>
      </w:r>
      <w:r w:rsidRPr="006F7FA3">
        <w:rPr>
          <w:rFonts w:cs="Times New Roman"/>
          <w:color w:val="333333"/>
          <w:sz w:val="24"/>
          <w:szCs w:val="24"/>
          <w:lang w:val="en-US"/>
        </w:rPr>
        <w:t>, 2015)</w:t>
      </w:r>
    </w:p>
    <w:p w14:paraId="45EC7D08" w14:textId="029F1E4F" w:rsidR="00D70B0D" w:rsidRPr="006F7FA3" w:rsidRDefault="00CF06B3" w:rsidP="00CF06B3">
      <w:pPr>
        <w:spacing w:line="360" w:lineRule="auto"/>
        <w:jc w:val="both"/>
        <w:rPr>
          <w:rFonts w:cs="Times New Roman"/>
          <w:color w:val="000000"/>
          <w:sz w:val="24"/>
          <w:szCs w:val="24"/>
          <w:lang w:val="en-US"/>
        </w:rPr>
      </w:pPr>
      <w:r w:rsidRPr="006F7FA3">
        <w:rPr>
          <w:rFonts w:cs="Times New Roman"/>
          <w:color w:val="000000"/>
          <w:sz w:val="24"/>
          <w:szCs w:val="24"/>
          <w:lang w:val="en-US"/>
        </w:rPr>
        <w:t>I</w:t>
      </w:r>
      <w:r w:rsidR="000F3E7F" w:rsidRPr="006F7FA3">
        <w:rPr>
          <w:rFonts w:cs="Times New Roman"/>
          <w:color w:val="000000"/>
          <w:sz w:val="24"/>
          <w:szCs w:val="24"/>
          <w:lang w:val="en-US"/>
        </w:rPr>
        <w:t xml:space="preserve">t is impossible to assess </w:t>
      </w:r>
      <w:r w:rsidR="00911F09" w:rsidRPr="006F7FA3">
        <w:rPr>
          <w:rFonts w:cs="Times New Roman"/>
          <w:color w:val="000000"/>
          <w:sz w:val="24"/>
          <w:szCs w:val="24"/>
          <w:lang w:val="en-US"/>
        </w:rPr>
        <w:t xml:space="preserve">precisely </w:t>
      </w:r>
      <w:r w:rsidR="000F3E7F" w:rsidRPr="006F7FA3">
        <w:rPr>
          <w:rFonts w:cs="Times New Roman"/>
          <w:color w:val="000000"/>
          <w:sz w:val="24"/>
          <w:szCs w:val="24"/>
          <w:lang w:val="en-US"/>
        </w:rPr>
        <w:t xml:space="preserve">how far the experience of violence has accelerated for local drug users and vulnerable </w:t>
      </w:r>
      <w:r w:rsidR="00B50D76" w:rsidRPr="006F7FA3">
        <w:rPr>
          <w:rFonts w:cs="Times New Roman"/>
          <w:color w:val="000000"/>
          <w:sz w:val="24"/>
          <w:szCs w:val="24"/>
          <w:lang w:val="en-US"/>
        </w:rPr>
        <w:t>populations</w:t>
      </w:r>
      <w:r w:rsidR="000F3E7F" w:rsidRPr="006F7FA3">
        <w:rPr>
          <w:rFonts w:cs="Times New Roman"/>
          <w:color w:val="000000"/>
          <w:sz w:val="24"/>
          <w:szCs w:val="24"/>
          <w:lang w:val="en-US"/>
        </w:rPr>
        <w:t xml:space="preserve"> without</w:t>
      </w:r>
      <w:r w:rsidR="004009A7" w:rsidRPr="006F7FA3">
        <w:rPr>
          <w:rFonts w:cs="Times New Roman"/>
          <w:color w:val="000000"/>
          <w:sz w:val="24"/>
          <w:szCs w:val="24"/>
          <w:lang w:val="en-US"/>
        </w:rPr>
        <w:t xml:space="preserve"> follow up drug market analysis; however, analysis does provide some indication of a change of pace in regard to violence in Plymouth and </w:t>
      </w:r>
      <w:proofErr w:type="spellStart"/>
      <w:r w:rsidR="004009A7" w:rsidRPr="006F7FA3">
        <w:rPr>
          <w:rFonts w:cs="Times New Roman"/>
          <w:color w:val="000000"/>
          <w:sz w:val="24"/>
          <w:szCs w:val="24"/>
          <w:lang w:val="en-US"/>
        </w:rPr>
        <w:t>Southend-</w:t>
      </w:r>
      <w:proofErr w:type="gramStart"/>
      <w:r w:rsidR="004009A7" w:rsidRPr="006F7FA3">
        <w:rPr>
          <w:rFonts w:cs="Times New Roman"/>
          <w:color w:val="000000"/>
          <w:sz w:val="24"/>
          <w:szCs w:val="24"/>
          <w:lang w:val="en-US"/>
        </w:rPr>
        <w:t>on</w:t>
      </w:r>
      <w:proofErr w:type="gramEnd"/>
      <w:r w:rsidR="004009A7" w:rsidRPr="006F7FA3">
        <w:rPr>
          <w:rFonts w:cs="Times New Roman"/>
          <w:color w:val="000000"/>
          <w:sz w:val="24"/>
          <w:szCs w:val="24"/>
          <w:lang w:val="en-US"/>
        </w:rPr>
        <w:t>-Sea</w:t>
      </w:r>
      <w:proofErr w:type="spellEnd"/>
      <w:r w:rsidR="004009A7" w:rsidRPr="006F7FA3">
        <w:rPr>
          <w:rFonts w:cs="Times New Roman"/>
          <w:color w:val="000000"/>
          <w:sz w:val="24"/>
          <w:szCs w:val="24"/>
          <w:lang w:val="en-US"/>
        </w:rPr>
        <w:t>.</w:t>
      </w:r>
      <w:r w:rsidRPr="006F7FA3">
        <w:rPr>
          <w:rFonts w:cs="Times New Roman"/>
          <w:color w:val="000000"/>
          <w:sz w:val="24"/>
          <w:szCs w:val="24"/>
          <w:lang w:val="en-US"/>
        </w:rPr>
        <w:t xml:space="preserve"> </w:t>
      </w:r>
      <w:r w:rsidR="004009A7" w:rsidRPr="006F7FA3">
        <w:rPr>
          <w:rFonts w:cs="Times New Roman"/>
          <w:color w:val="000000"/>
          <w:sz w:val="24"/>
          <w:szCs w:val="24"/>
          <w:lang w:val="en-US"/>
        </w:rPr>
        <w:t>W</w:t>
      </w:r>
      <w:r w:rsidR="0027095F" w:rsidRPr="006F7FA3">
        <w:rPr>
          <w:rFonts w:cs="Times New Roman"/>
          <w:color w:val="000000"/>
          <w:sz w:val="24"/>
          <w:szCs w:val="24"/>
          <w:lang w:val="en-US"/>
        </w:rPr>
        <w:t xml:space="preserve">e might </w:t>
      </w:r>
      <w:r w:rsidR="003013D8" w:rsidRPr="006F7FA3">
        <w:rPr>
          <w:rFonts w:cs="Times New Roman"/>
          <w:color w:val="000000"/>
          <w:sz w:val="24"/>
          <w:szCs w:val="24"/>
          <w:lang w:val="en-US"/>
        </w:rPr>
        <w:t xml:space="preserve">therefore </w:t>
      </w:r>
      <w:r w:rsidR="0027095F" w:rsidRPr="006F7FA3">
        <w:rPr>
          <w:rFonts w:cs="Times New Roman"/>
          <w:color w:val="000000"/>
          <w:sz w:val="24"/>
          <w:szCs w:val="24"/>
          <w:lang w:val="en-US"/>
        </w:rPr>
        <w:t xml:space="preserve">surmise that there </w:t>
      </w:r>
      <w:r w:rsidRPr="006F7FA3">
        <w:rPr>
          <w:rFonts w:cs="Times New Roman"/>
          <w:color w:val="000000"/>
          <w:sz w:val="24"/>
          <w:szCs w:val="24"/>
          <w:lang w:val="en-US"/>
        </w:rPr>
        <w:t xml:space="preserve">exists a possibility </w:t>
      </w:r>
      <w:r w:rsidR="0027095F" w:rsidRPr="006F7FA3">
        <w:rPr>
          <w:rFonts w:cs="Times New Roman"/>
          <w:color w:val="000000"/>
          <w:sz w:val="24"/>
          <w:szCs w:val="24"/>
          <w:lang w:val="en-US"/>
        </w:rPr>
        <w:t xml:space="preserve">that </w:t>
      </w:r>
      <w:r w:rsidR="004F258C" w:rsidRPr="006F7FA3">
        <w:rPr>
          <w:rFonts w:cs="Times New Roman"/>
          <w:color w:val="000000"/>
          <w:sz w:val="24"/>
          <w:szCs w:val="24"/>
          <w:lang w:val="en-US"/>
        </w:rPr>
        <w:t xml:space="preserve">targeted police enforcement </w:t>
      </w:r>
      <w:r w:rsidR="00E03F8C" w:rsidRPr="006F7FA3">
        <w:rPr>
          <w:rFonts w:cs="Times New Roman"/>
          <w:color w:val="000000"/>
          <w:sz w:val="24"/>
          <w:szCs w:val="24"/>
          <w:lang w:val="en-US"/>
        </w:rPr>
        <w:t>directed toward</w:t>
      </w:r>
      <w:r w:rsidR="0027095F" w:rsidRPr="006F7FA3">
        <w:rPr>
          <w:rFonts w:cs="Times New Roman"/>
          <w:color w:val="000000"/>
          <w:sz w:val="24"/>
          <w:szCs w:val="24"/>
          <w:lang w:val="en-US"/>
        </w:rPr>
        <w:t xml:space="preserve"> </w:t>
      </w:r>
      <w:r w:rsidRPr="006F7FA3">
        <w:rPr>
          <w:rFonts w:cs="Times New Roman"/>
          <w:color w:val="000000"/>
          <w:sz w:val="24"/>
          <w:szCs w:val="24"/>
          <w:lang w:val="en-US"/>
        </w:rPr>
        <w:t xml:space="preserve">‘drug activity’ </w:t>
      </w:r>
      <w:r w:rsidR="0027095F" w:rsidRPr="006F7FA3">
        <w:rPr>
          <w:rFonts w:cs="Times New Roman"/>
          <w:color w:val="000000"/>
          <w:sz w:val="24"/>
          <w:szCs w:val="24"/>
          <w:lang w:val="en-US"/>
        </w:rPr>
        <w:t xml:space="preserve">has started to repeal the protective effects of a dominant low-level </w:t>
      </w:r>
      <w:r w:rsidR="003013D8" w:rsidRPr="006F7FA3">
        <w:rPr>
          <w:rFonts w:cs="Times New Roman"/>
          <w:color w:val="000000"/>
          <w:sz w:val="24"/>
          <w:szCs w:val="24"/>
          <w:lang w:val="en-US"/>
        </w:rPr>
        <w:t xml:space="preserve">indigenous </w:t>
      </w:r>
      <w:r w:rsidR="0027095F" w:rsidRPr="006F7FA3">
        <w:rPr>
          <w:rFonts w:cs="Times New Roman"/>
          <w:color w:val="000000"/>
          <w:sz w:val="24"/>
          <w:szCs w:val="24"/>
          <w:lang w:val="en-US"/>
        </w:rPr>
        <w:t>dealing population</w:t>
      </w:r>
      <w:r w:rsidR="004009A7" w:rsidRPr="006F7FA3">
        <w:rPr>
          <w:rFonts w:cs="Times New Roman"/>
          <w:color w:val="000000"/>
          <w:sz w:val="24"/>
          <w:szCs w:val="24"/>
          <w:lang w:val="en-US"/>
        </w:rPr>
        <w:t xml:space="preserve"> in these spaces</w:t>
      </w:r>
      <w:r w:rsidR="0027095F" w:rsidRPr="006F7FA3">
        <w:rPr>
          <w:rFonts w:cs="Times New Roman"/>
          <w:color w:val="000000"/>
          <w:sz w:val="24"/>
          <w:szCs w:val="24"/>
          <w:lang w:val="en-US"/>
        </w:rPr>
        <w:t>.</w:t>
      </w:r>
      <w:r w:rsidRPr="006F7FA3">
        <w:rPr>
          <w:rFonts w:cs="Times New Roman"/>
          <w:color w:val="000000"/>
          <w:sz w:val="24"/>
          <w:szCs w:val="24"/>
          <w:lang w:val="en-US"/>
        </w:rPr>
        <w:t xml:space="preserve"> </w:t>
      </w:r>
      <w:r w:rsidR="007C4058" w:rsidRPr="006F7FA3">
        <w:rPr>
          <w:rFonts w:cs="Times New Roman"/>
          <w:color w:val="000000"/>
          <w:sz w:val="24"/>
          <w:szCs w:val="24"/>
          <w:lang w:val="en-US"/>
        </w:rPr>
        <w:t xml:space="preserve">In </w:t>
      </w:r>
      <w:proofErr w:type="spellStart"/>
      <w:r w:rsidR="007C4058" w:rsidRPr="006F7FA3">
        <w:rPr>
          <w:rFonts w:cs="Times New Roman"/>
          <w:color w:val="000000"/>
          <w:sz w:val="24"/>
          <w:szCs w:val="24"/>
          <w:lang w:val="en-US"/>
        </w:rPr>
        <w:t>Torbay</w:t>
      </w:r>
      <w:proofErr w:type="spellEnd"/>
      <w:r w:rsidR="00D60C05" w:rsidRPr="006F7FA3">
        <w:rPr>
          <w:rFonts w:cs="Times New Roman"/>
          <w:color w:val="000000"/>
          <w:sz w:val="24"/>
          <w:szCs w:val="24"/>
          <w:lang w:val="en-US"/>
        </w:rPr>
        <w:t xml:space="preserve"> this is yet to take place</w:t>
      </w:r>
      <w:r w:rsidR="004009A7" w:rsidRPr="006F7FA3">
        <w:rPr>
          <w:rFonts w:cs="Times New Roman"/>
          <w:color w:val="000000"/>
          <w:sz w:val="24"/>
          <w:szCs w:val="24"/>
          <w:lang w:val="en-US"/>
        </w:rPr>
        <w:t>,</w:t>
      </w:r>
      <w:r w:rsidR="00D60C05" w:rsidRPr="006F7FA3">
        <w:rPr>
          <w:rFonts w:cs="Times New Roman"/>
          <w:color w:val="000000"/>
          <w:sz w:val="24"/>
          <w:szCs w:val="24"/>
          <w:lang w:val="en-US"/>
        </w:rPr>
        <w:t xml:space="preserve"> but operations have been fewer and the impact on the local user-dealers less.</w:t>
      </w:r>
    </w:p>
    <w:p w14:paraId="1C8565F0" w14:textId="11E5D0EC" w:rsidR="00D70B0D" w:rsidRPr="006F7FA3" w:rsidRDefault="00B14BED" w:rsidP="00DC5542">
      <w:pPr>
        <w:spacing w:line="360" w:lineRule="auto"/>
        <w:jc w:val="both"/>
        <w:outlineLvl w:val="0"/>
        <w:rPr>
          <w:rFonts w:cs="Times New Roman"/>
          <w:b/>
          <w:i/>
          <w:sz w:val="24"/>
          <w:szCs w:val="24"/>
        </w:rPr>
      </w:pPr>
      <w:r w:rsidRPr="006F7FA3">
        <w:rPr>
          <w:rFonts w:cs="Times New Roman"/>
          <w:b/>
          <w:i/>
          <w:sz w:val="24"/>
          <w:szCs w:val="24"/>
        </w:rPr>
        <w:t>Paradoxical</w:t>
      </w:r>
      <w:r w:rsidR="00DC4FAE" w:rsidRPr="006F7FA3">
        <w:rPr>
          <w:rFonts w:cs="Times New Roman"/>
          <w:b/>
          <w:i/>
          <w:sz w:val="24"/>
          <w:szCs w:val="24"/>
        </w:rPr>
        <w:t xml:space="preserve"> Public Health and Criminal Justice O</w:t>
      </w:r>
      <w:r w:rsidR="00D70B0D" w:rsidRPr="006F7FA3">
        <w:rPr>
          <w:rFonts w:cs="Times New Roman"/>
          <w:b/>
          <w:i/>
          <w:sz w:val="24"/>
          <w:szCs w:val="24"/>
        </w:rPr>
        <w:t xml:space="preserve">utcomes </w:t>
      </w:r>
    </w:p>
    <w:p w14:paraId="7303BBE8" w14:textId="7BEC00A5" w:rsidR="00693B42" w:rsidRPr="006F7FA3" w:rsidRDefault="00EC494E" w:rsidP="00D638DB">
      <w:pPr>
        <w:spacing w:line="360" w:lineRule="auto"/>
        <w:jc w:val="both"/>
        <w:rPr>
          <w:rFonts w:cs="Times New Roman"/>
          <w:sz w:val="24"/>
          <w:szCs w:val="24"/>
        </w:rPr>
      </w:pPr>
      <w:r w:rsidRPr="006F7FA3">
        <w:rPr>
          <w:rFonts w:cs="Times New Roman"/>
          <w:sz w:val="24"/>
          <w:szCs w:val="24"/>
        </w:rPr>
        <w:t xml:space="preserve">Notwithstanding the effects of crackdowns on individual and community harm, </w:t>
      </w:r>
      <w:r w:rsidR="008C2567" w:rsidRPr="006F7FA3">
        <w:rPr>
          <w:rFonts w:cs="Times New Roman"/>
          <w:sz w:val="24"/>
          <w:szCs w:val="24"/>
        </w:rPr>
        <w:t xml:space="preserve">there are further unintended consequences relating to criminal justice outcomes for </w:t>
      </w:r>
      <w:r w:rsidR="008C0C1D" w:rsidRPr="006F7FA3">
        <w:rPr>
          <w:rFonts w:cs="Times New Roman"/>
          <w:sz w:val="24"/>
          <w:szCs w:val="24"/>
        </w:rPr>
        <w:t>those arrested under police</w:t>
      </w:r>
      <w:r w:rsidR="00692910" w:rsidRPr="006F7FA3">
        <w:rPr>
          <w:rFonts w:cs="Times New Roman"/>
          <w:sz w:val="24"/>
          <w:szCs w:val="24"/>
        </w:rPr>
        <w:t xml:space="preserve"> crackdown</w:t>
      </w:r>
      <w:r w:rsidR="008C0C1D" w:rsidRPr="006F7FA3">
        <w:rPr>
          <w:rFonts w:cs="Times New Roman"/>
          <w:sz w:val="24"/>
          <w:szCs w:val="24"/>
        </w:rPr>
        <w:t xml:space="preserve"> operations</w:t>
      </w:r>
      <w:r w:rsidR="00D60C05" w:rsidRPr="006F7FA3">
        <w:rPr>
          <w:rFonts w:cs="Times New Roman"/>
          <w:sz w:val="24"/>
          <w:szCs w:val="24"/>
        </w:rPr>
        <w:t xml:space="preserve"> that can be mentioned</w:t>
      </w:r>
      <w:r w:rsidR="008C0C1D" w:rsidRPr="006F7FA3">
        <w:rPr>
          <w:rFonts w:cs="Times New Roman"/>
          <w:sz w:val="24"/>
          <w:szCs w:val="24"/>
        </w:rPr>
        <w:t xml:space="preserve">. </w:t>
      </w:r>
      <w:r w:rsidR="00113B82" w:rsidRPr="006F7FA3">
        <w:rPr>
          <w:rFonts w:cs="Times New Roman"/>
          <w:sz w:val="24"/>
          <w:szCs w:val="24"/>
        </w:rPr>
        <w:t xml:space="preserve">Focusing on buy and bust entrapment type pursuits where an undercover police office asks a </w:t>
      </w:r>
      <w:r w:rsidR="00113B82" w:rsidRPr="006F7FA3">
        <w:rPr>
          <w:rFonts w:cs="Times New Roman"/>
          <w:i/>
          <w:sz w:val="24"/>
          <w:szCs w:val="24"/>
        </w:rPr>
        <w:t>visible</w:t>
      </w:r>
      <w:r w:rsidR="00113B82" w:rsidRPr="006F7FA3">
        <w:rPr>
          <w:rFonts w:cs="Times New Roman"/>
          <w:sz w:val="24"/>
          <w:szCs w:val="24"/>
        </w:rPr>
        <w:t xml:space="preserve"> drug user to access drugs (often under the pretence that they are new to town and don’t have easy </w:t>
      </w:r>
      <w:r w:rsidR="00113B82" w:rsidRPr="006F7FA3">
        <w:rPr>
          <w:rFonts w:cs="Times New Roman"/>
          <w:sz w:val="24"/>
          <w:szCs w:val="24"/>
        </w:rPr>
        <w:lastRenderedPageBreak/>
        <w:t>access)</w:t>
      </w:r>
      <w:r w:rsidR="003013D8" w:rsidRPr="006F7FA3">
        <w:rPr>
          <w:rFonts w:cs="Times New Roman"/>
          <w:sz w:val="24"/>
          <w:szCs w:val="24"/>
        </w:rPr>
        <w:t>,</w:t>
      </w:r>
      <w:r w:rsidR="00113B82" w:rsidRPr="006F7FA3">
        <w:rPr>
          <w:rFonts w:cs="Times New Roman"/>
          <w:sz w:val="24"/>
          <w:szCs w:val="24"/>
        </w:rPr>
        <w:t xml:space="preserve"> it is unclear ‘who’ exactly is being entrapped in such scenarios. Almost any addicted drug user if approached and promised a small return (either a small amount of the drugs bought or some small monetary payment) on helping to access or purchase drugs for another drug user will </w:t>
      </w:r>
      <w:r w:rsidR="001A2F00" w:rsidRPr="006F7FA3">
        <w:rPr>
          <w:rFonts w:cs="Times New Roman"/>
          <w:sz w:val="24"/>
          <w:szCs w:val="24"/>
        </w:rPr>
        <w:t xml:space="preserve">likely </w:t>
      </w:r>
      <w:r w:rsidR="00113B82" w:rsidRPr="006F7FA3">
        <w:rPr>
          <w:rFonts w:cs="Times New Roman"/>
          <w:sz w:val="24"/>
          <w:szCs w:val="24"/>
        </w:rPr>
        <w:t>do this</w:t>
      </w:r>
      <w:r w:rsidR="003F7035" w:rsidRPr="006F7FA3">
        <w:rPr>
          <w:rFonts w:cs="Times New Roman"/>
          <w:sz w:val="24"/>
          <w:szCs w:val="24"/>
        </w:rPr>
        <w:t xml:space="preserve"> (</w:t>
      </w:r>
      <w:r w:rsidR="007C4058" w:rsidRPr="006F7FA3">
        <w:rPr>
          <w:rFonts w:cs="Times New Roman"/>
          <w:sz w:val="24"/>
          <w:szCs w:val="24"/>
        </w:rPr>
        <w:t xml:space="preserve">see </w:t>
      </w:r>
      <w:r w:rsidR="003F7035" w:rsidRPr="006F7FA3">
        <w:rPr>
          <w:rFonts w:cs="Times New Roman"/>
          <w:sz w:val="24"/>
          <w:szCs w:val="24"/>
        </w:rPr>
        <w:t>Stewart, 2016)</w:t>
      </w:r>
      <w:r w:rsidR="00F064A2" w:rsidRPr="006F7FA3">
        <w:rPr>
          <w:rFonts w:cs="Times New Roman"/>
          <w:sz w:val="24"/>
          <w:szCs w:val="24"/>
        </w:rPr>
        <w:t>,</w:t>
      </w:r>
      <w:r w:rsidR="00B108BA" w:rsidRPr="006F7FA3">
        <w:rPr>
          <w:rFonts w:cs="Times New Roman"/>
          <w:sz w:val="24"/>
          <w:szCs w:val="24"/>
        </w:rPr>
        <w:t xml:space="preserve"> and as </w:t>
      </w:r>
      <w:r w:rsidR="00FB0019" w:rsidRPr="006F7FA3">
        <w:rPr>
          <w:rFonts w:cs="Times New Roman"/>
          <w:sz w:val="24"/>
          <w:szCs w:val="24"/>
        </w:rPr>
        <w:t xml:space="preserve">illustrated </w:t>
      </w:r>
      <w:r w:rsidR="00B108BA" w:rsidRPr="006F7FA3">
        <w:rPr>
          <w:rFonts w:cs="Times New Roman"/>
          <w:sz w:val="24"/>
          <w:szCs w:val="24"/>
        </w:rPr>
        <w:t>previously</w:t>
      </w:r>
      <w:r w:rsidR="00113B82" w:rsidRPr="006F7FA3">
        <w:rPr>
          <w:rFonts w:cs="Times New Roman"/>
          <w:sz w:val="24"/>
          <w:szCs w:val="24"/>
        </w:rPr>
        <w:t xml:space="preserve">, they will more readily do it a second or third time once they ‘know’ the person asking. </w:t>
      </w:r>
      <w:r w:rsidR="001D5328" w:rsidRPr="006F7FA3">
        <w:rPr>
          <w:rFonts w:cs="Times New Roman"/>
          <w:sz w:val="24"/>
          <w:szCs w:val="24"/>
        </w:rPr>
        <w:t>In attempting to deter supply through crackdown</w:t>
      </w:r>
      <w:r w:rsidR="00345F81" w:rsidRPr="006F7FA3">
        <w:rPr>
          <w:rFonts w:cs="Times New Roman"/>
          <w:sz w:val="24"/>
          <w:szCs w:val="24"/>
        </w:rPr>
        <w:t xml:space="preserve"> operation</w:t>
      </w:r>
      <w:r w:rsidR="00335C0A" w:rsidRPr="006F7FA3">
        <w:rPr>
          <w:rFonts w:cs="Times New Roman"/>
          <w:sz w:val="24"/>
          <w:szCs w:val="24"/>
        </w:rPr>
        <w:t>s</w:t>
      </w:r>
      <w:r w:rsidR="001D5328" w:rsidRPr="006F7FA3">
        <w:rPr>
          <w:rFonts w:cs="Times New Roman"/>
          <w:sz w:val="24"/>
          <w:szCs w:val="24"/>
        </w:rPr>
        <w:t xml:space="preserve"> (Sherman, 1990)</w:t>
      </w:r>
      <w:r w:rsidR="00345F81" w:rsidRPr="006F7FA3">
        <w:rPr>
          <w:rFonts w:cs="Times New Roman"/>
          <w:sz w:val="24"/>
          <w:szCs w:val="24"/>
        </w:rPr>
        <w:t>,</w:t>
      </w:r>
      <w:r w:rsidR="00B108BA" w:rsidRPr="006F7FA3">
        <w:rPr>
          <w:rFonts w:cs="Times New Roman"/>
          <w:sz w:val="24"/>
          <w:szCs w:val="24"/>
        </w:rPr>
        <w:t xml:space="preserve"> the </w:t>
      </w:r>
      <w:r w:rsidR="004F258C" w:rsidRPr="006F7FA3">
        <w:rPr>
          <w:rFonts w:cs="Times New Roman"/>
          <w:sz w:val="24"/>
          <w:szCs w:val="24"/>
        </w:rPr>
        <w:t xml:space="preserve">intensive </w:t>
      </w:r>
      <w:r w:rsidR="00B108BA" w:rsidRPr="006F7FA3">
        <w:rPr>
          <w:rFonts w:cs="Times New Roman"/>
          <w:sz w:val="24"/>
          <w:szCs w:val="24"/>
        </w:rPr>
        <w:t>policing of drug users</w:t>
      </w:r>
      <w:r w:rsidR="001E78D3" w:rsidRPr="006F7FA3">
        <w:rPr>
          <w:rFonts w:cs="Times New Roman"/>
          <w:sz w:val="24"/>
          <w:szCs w:val="24"/>
        </w:rPr>
        <w:t xml:space="preserve"> and small-scale suppliers</w:t>
      </w:r>
      <w:r w:rsidR="00B108BA" w:rsidRPr="006F7FA3">
        <w:rPr>
          <w:rFonts w:cs="Times New Roman"/>
          <w:sz w:val="24"/>
          <w:szCs w:val="24"/>
        </w:rPr>
        <w:t xml:space="preserve"> can effectively prompt</w:t>
      </w:r>
      <w:r w:rsidR="00345F81" w:rsidRPr="006F7FA3">
        <w:rPr>
          <w:rFonts w:cs="Times New Roman"/>
          <w:sz w:val="24"/>
          <w:szCs w:val="24"/>
        </w:rPr>
        <w:t xml:space="preserve"> </w:t>
      </w:r>
      <w:r w:rsidR="00B108BA" w:rsidRPr="006F7FA3">
        <w:rPr>
          <w:rFonts w:cs="Times New Roman"/>
          <w:sz w:val="24"/>
          <w:szCs w:val="24"/>
        </w:rPr>
        <w:t>a switch</w:t>
      </w:r>
      <w:r w:rsidR="001E78D3" w:rsidRPr="006F7FA3">
        <w:rPr>
          <w:rFonts w:cs="Times New Roman"/>
          <w:sz w:val="24"/>
          <w:szCs w:val="24"/>
        </w:rPr>
        <w:t xml:space="preserve"> to alternative forms of criminality (</w:t>
      </w:r>
      <w:r w:rsidR="00345FC0" w:rsidRPr="006F7FA3">
        <w:rPr>
          <w:rFonts w:cs="Times New Roman"/>
          <w:sz w:val="24"/>
          <w:szCs w:val="24"/>
        </w:rPr>
        <w:t>Coomber, 2015</w:t>
      </w:r>
      <w:r w:rsidR="001E78D3" w:rsidRPr="006F7FA3">
        <w:rPr>
          <w:rFonts w:cs="Times New Roman"/>
          <w:sz w:val="24"/>
          <w:szCs w:val="24"/>
        </w:rPr>
        <w:t>).</w:t>
      </w:r>
      <w:r w:rsidR="00B108BA" w:rsidRPr="006F7FA3">
        <w:rPr>
          <w:rFonts w:cs="Times New Roman"/>
          <w:sz w:val="24"/>
          <w:szCs w:val="24"/>
        </w:rPr>
        <w:t xml:space="preserve"> </w:t>
      </w:r>
      <w:r w:rsidR="008C0C1D" w:rsidRPr="006F7FA3">
        <w:rPr>
          <w:rFonts w:cs="Times New Roman"/>
          <w:sz w:val="24"/>
          <w:szCs w:val="24"/>
        </w:rPr>
        <w:t xml:space="preserve">In Torquay, </w:t>
      </w:r>
      <w:r w:rsidR="001E78D3" w:rsidRPr="006F7FA3">
        <w:rPr>
          <w:rFonts w:cs="Times New Roman"/>
          <w:sz w:val="24"/>
          <w:szCs w:val="24"/>
        </w:rPr>
        <w:t xml:space="preserve">this </w:t>
      </w:r>
      <w:r w:rsidR="00D60C05" w:rsidRPr="006F7FA3">
        <w:rPr>
          <w:rFonts w:cs="Times New Roman"/>
          <w:sz w:val="24"/>
          <w:szCs w:val="24"/>
        </w:rPr>
        <w:t xml:space="preserve">displacement </w:t>
      </w:r>
      <w:r w:rsidR="001E78D3" w:rsidRPr="006F7FA3">
        <w:rPr>
          <w:rFonts w:cs="Times New Roman"/>
          <w:sz w:val="24"/>
          <w:szCs w:val="24"/>
        </w:rPr>
        <w:t>was</w:t>
      </w:r>
      <w:r w:rsidR="008C0C1D" w:rsidRPr="006F7FA3">
        <w:rPr>
          <w:rFonts w:cs="Times New Roman"/>
          <w:sz w:val="24"/>
          <w:szCs w:val="24"/>
        </w:rPr>
        <w:t xml:space="preserve"> acknow</w:t>
      </w:r>
      <w:r w:rsidR="006A646F" w:rsidRPr="006F7FA3">
        <w:rPr>
          <w:rFonts w:cs="Times New Roman"/>
          <w:sz w:val="24"/>
          <w:szCs w:val="24"/>
        </w:rPr>
        <w:t xml:space="preserve">ledged </w:t>
      </w:r>
      <w:r w:rsidR="00E03F8C" w:rsidRPr="006F7FA3">
        <w:rPr>
          <w:rFonts w:cs="Times New Roman"/>
          <w:sz w:val="24"/>
          <w:szCs w:val="24"/>
        </w:rPr>
        <w:t xml:space="preserve">by </w:t>
      </w:r>
      <w:r w:rsidR="00D60C05" w:rsidRPr="006F7FA3">
        <w:rPr>
          <w:rFonts w:cs="Times New Roman"/>
          <w:sz w:val="24"/>
          <w:szCs w:val="24"/>
        </w:rPr>
        <w:t>local p</w:t>
      </w:r>
      <w:r w:rsidR="00E03F8C" w:rsidRPr="006F7FA3">
        <w:rPr>
          <w:rFonts w:cs="Times New Roman"/>
          <w:sz w:val="24"/>
          <w:szCs w:val="24"/>
        </w:rPr>
        <w:t xml:space="preserve">olice </w:t>
      </w:r>
      <w:r w:rsidR="00D60C05" w:rsidRPr="006F7FA3">
        <w:rPr>
          <w:rFonts w:cs="Times New Roman"/>
          <w:sz w:val="24"/>
          <w:szCs w:val="24"/>
        </w:rPr>
        <w:t xml:space="preserve">when interviewed about the local drug market/s whereby </w:t>
      </w:r>
      <w:r w:rsidR="00B50D76" w:rsidRPr="006F7FA3">
        <w:rPr>
          <w:rFonts w:cs="Times New Roman"/>
          <w:sz w:val="24"/>
          <w:szCs w:val="24"/>
        </w:rPr>
        <w:t>the roll out of</w:t>
      </w:r>
      <w:r w:rsidR="00113B82" w:rsidRPr="006F7FA3">
        <w:rPr>
          <w:rFonts w:cs="Times New Roman"/>
          <w:sz w:val="24"/>
          <w:szCs w:val="24"/>
        </w:rPr>
        <w:t xml:space="preserve"> ‘test purchases’ </w:t>
      </w:r>
      <w:r w:rsidR="00D60C05" w:rsidRPr="006F7FA3">
        <w:rPr>
          <w:rFonts w:cs="Times New Roman"/>
          <w:sz w:val="24"/>
          <w:szCs w:val="24"/>
        </w:rPr>
        <w:t>was known to result</w:t>
      </w:r>
      <w:r w:rsidR="00113B82" w:rsidRPr="006F7FA3">
        <w:rPr>
          <w:rFonts w:cs="Times New Roman"/>
          <w:sz w:val="24"/>
          <w:szCs w:val="24"/>
        </w:rPr>
        <w:t xml:space="preserve"> in switches to other forms of income generating criminality</w:t>
      </w:r>
      <w:r w:rsidR="007C4058" w:rsidRPr="006F7FA3">
        <w:rPr>
          <w:rFonts w:cs="Times New Roman"/>
          <w:sz w:val="24"/>
          <w:szCs w:val="24"/>
        </w:rPr>
        <w:t>. A</w:t>
      </w:r>
      <w:r w:rsidR="00113B82" w:rsidRPr="006F7FA3">
        <w:rPr>
          <w:rFonts w:cs="Times New Roman"/>
          <w:sz w:val="24"/>
          <w:szCs w:val="24"/>
        </w:rPr>
        <w:t xml:space="preserve">s such, when planning drug crackdowns, </w:t>
      </w:r>
      <w:r w:rsidR="007C4058" w:rsidRPr="006F7FA3">
        <w:rPr>
          <w:rFonts w:cs="Times New Roman"/>
          <w:sz w:val="24"/>
          <w:szCs w:val="24"/>
        </w:rPr>
        <w:t xml:space="preserve">it was suggested that </w:t>
      </w:r>
      <w:r w:rsidR="00113B82" w:rsidRPr="006F7FA3">
        <w:rPr>
          <w:rFonts w:cs="Times New Roman"/>
          <w:sz w:val="24"/>
          <w:szCs w:val="24"/>
        </w:rPr>
        <w:t>the force ‘have to judge whether you want acquisitive crime to go up’</w:t>
      </w:r>
      <w:r w:rsidR="00296D91" w:rsidRPr="006F7FA3">
        <w:rPr>
          <w:rFonts w:cs="Times New Roman"/>
          <w:sz w:val="24"/>
          <w:szCs w:val="24"/>
        </w:rPr>
        <w:t xml:space="preserve"> (</w:t>
      </w:r>
      <w:r w:rsidR="00CE373B" w:rsidRPr="006F7FA3">
        <w:rPr>
          <w:rFonts w:cs="Times New Roman"/>
          <w:sz w:val="24"/>
          <w:szCs w:val="24"/>
        </w:rPr>
        <w:t xml:space="preserve">personal communication, </w:t>
      </w:r>
      <w:r w:rsidR="006244E5" w:rsidRPr="006F7FA3">
        <w:rPr>
          <w:rFonts w:cs="Times New Roman"/>
          <w:sz w:val="24"/>
          <w:szCs w:val="24"/>
        </w:rPr>
        <w:t xml:space="preserve">Devon and </w:t>
      </w:r>
      <w:r w:rsidR="00635E8E" w:rsidRPr="006F7FA3">
        <w:rPr>
          <w:rFonts w:cs="Times New Roman"/>
          <w:sz w:val="24"/>
          <w:szCs w:val="24"/>
        </w:rPr>
        <w:t>Cornwall</w:t>
      </w:r>
      <w:r w:rsidR="006244E5" w:rsidRPr="006F7FA3">
        <w:rPr>
          <w:rFonts w:cs="Times New Roman"/>
          <w:sz w:val="24"/>
          <w:szCs w:val="24"/>
        </w:rPr>
        <w:t xml:space="preserve"> Police</w:t>
      </w:r>
      <w:r w:rsidR="00296D91" w:rsidRPr="006F7FA3">
        <w:rPr>
          <w:rFonts w:cs="Times New Roman"/>
          <w:sz w:val="24"/>
          <w:szCs w:val="24"/>
        </w:rPr>
        <w:t xml:space="preserve"> 2014)</w:t>
      </w:r>
      <w:r w:rsidR="00016700" w:rsidRPr="006F7FA3">
        <w:rPr>
          <w:rFonts w:cs="Times New Roman"/>
          <w:sz w:val="24"/>
          <w:szCs w:val="24"/>
        </w:rPr>
        <w:t>.</w:t>
      </w:r>
      <w:r w:rsidR="007A66D3" w:rsidRPr="006F7FA3">
        <w:rPr>
          <w:rFonts w:cs="Times New Roman"/>
          <w:sz w:val="24"/>
          <w:szCs w:val="24"/>
        </w:rPr>
        <w:t xml:space="preserve"> </w:t>
      </w:r>
      <w:r w:rsidR="00D638DB" w:rsidRPr="006F7FA3">
        <w:rPr>
          <w:rFonts w:cs="Times New Roman"/>
          <w:sz w:val="24"/>
          <w:szCs w:val="24"/>
        </w:rPr>
        <w:t>These themes are supported in wider literature, which</w:t>
      </w:r>
      <w:r w:rsidR="00113B82" w:rsidRPr="006F7FA3">
        <w:rPr>
          <w:rFonts w:cs="Times New Roman"/>
          <w:sz w:val="24"/>
          <w:szCs w:val="24"/>
        </w:rPr>
        <w:t xml:space="preserve"> </w:t>
      </w:r>
      <w:r w:rsidR="00E30AEA" w:rsidRPr="006F7FA3">
        <w:rPr>
          <w:rFonts w:cs="Times New Roman"/>
          <w:sz w:val="24"/>
          <w:szCs w:val="24"/>
        </w:rPr>
        <w:t>recognise</w:t>
      </w:r>
      <w:r w:rsidR="00D638DB" w:rsidRPr="006F7FA3">
        <w:rPr>
          <w:rFonts w:cs="Times New Roman"/>
          <w:sz w:val="24"/>
          <w:szCs w:val="24"/>
        </w:rPr>
        <w:t>s</w:t>
      </w:r>
      <w:r w:rsidR="00E30AEA" w:rsidRPr="006F7FA3">
        <w:rPr>
          <w:rFonts w:cs="Times New Roman"/>
          <w:sz w:val="24"/>
          <w:szCs w:val="24"/>
        </w:rPr>
        <w:t xml:space="preserve"> the </w:t>
      </w:r>
      <w:r w:rsidR="002F3F23" w:rsidRPr="006F7FA3">
        <w:rPr>
          <w:rFonts w:cs="Times New Roman"/>
          <w:sz w:val="24"/>
          <w:szCs w:val="24"/>
        </w:rPr>
        <w:t>knock-on</w:t>
      </w:r>
      <w:r w:rsidR="00E30AEA" w:rsidRPr="006F7FA3">
        <w:rPr>
          <w:rFonts w:cs="Times New Roman"/>
          <w:sz w:val="24"/>
          <w:szCs w:val="24"/>
        </w:rPr>
        <w:t xml:space="preserve"> effects of cracking down on user-dealing populations, particularly as th</w:t>
      </w:r>
      <w:r w:rsidR="00D638DB" w:rsidRPr="006F7FA3">
        <w:rPr>
          <w:rFonts w:cs="Times New Roman"/>
          <w:sz w:val="24"/>
          <w:szCs w:val="24"/>
        </w:rPr>
        <w:t xml:space="preserve">ey relate to the encouragement </w:t>
      </w:r>
      <w:r w:rsidR="00E30AEA" w:rsidRPr="006F7FA3">
        <w:rPr>
          <w:rFonts w:cs="Times New Roman"/>
          <w:sz w:val="24"/>
          <w:szCs w:val="24"/>
        </w:rPr>
        <w:t xml:space="preserve">toward other forms of </w:t>
      </w:r>
      <w:r w:rsidR="00335C0A" w:rsidRPr="006F7FA3">
        <w:rPr>
          <w:rFonts w:cs="Times New Roman"/>
          <w:sz w:val="24"/>
          <w:szCs w:val="24"/>
        </w:rPr>
        <w:t xml:space="preserve">acquisitive crime </w:t>
      </w:r>
      <w:r w:rsidR="00D638DB" w:rsidRPr="006F7FA3">
        <w:rPr>
          <w:rFonts w:cs="Times New Roman"/>
          <w:sz w:val="24"/>
          <w:szCs w:val="24"/>
        </w:rPr>
        <w:t>(</w:t>
      </w:r>
      <w:proofErr w:type="spellStart"/>
      <w:r w:rsidR="00D638DB" w:rsidRPr="006F7FA3">
        <w:rPr>
          <w:rFonts w:cs="Times New Roman"/>
          <w:sz w:val="24"/>
          <w:szCs w:val="24"/>
        </w:rPr>
        <w:t>Grapendaal</w:t>
      </w:r>
      <w:proofErr w:type="spellEnd"/>
      <w:r w:rsidR="00D638DB" w:rsidRPr="006F7FA3">
        <w:rPr>
          <w:rFonts w:cs="Times New Roman"/>
          <w:sz w:val="24"/>
          <w:szCs w:val="24"/>
        </w:rPr>
        <w:t xml:space="preserve"> et al., 1995; Maher and Dixon, 1999; May and Hough, 2001).</w:t>
      </w:r>
      <w:r w:rsidR="00693B42" w:rsidRPr="006F7FA3">
        <w:rPr>
          <w:rFonts w:cs="Times New Roman"/>
          <w:sz w:val="24"/>
          <w:szCs w:val="24"/>
        </w:rPr>
        <w:t xml:space="preserve"> </w:t>
      </w:r>
      <w:r w:rsidR="00D773D0" w:rsidRPr="006F7FA3">
        <w:rPr>
          <w:rFonts w:cs="Times New Roman"/>
          <w:sz w:val="24"/>
          <w:szCs w:val="24"/>
        </w:rPr>
        <w:t>E</w:t>
      </w:r>
      <w:r w:rsidR="00693B42" w:rsidRPr="006F7FA3">
        <w:rPr>
          <w:rFonts w:cs="Times New Roman"/>
          <w:sz w:val="24"/>
          <w:szCs w:val="24"/>
        </w:rPr>
        <w:t>ffects on public health are of course also relevant here</w:t>
      </w:r>
      <w:r w:rsidR="00D773D0" w:rsidRPr="006F7FA3">
        <w:rPr>
          <w:rFonts w:cs="Times New Roman"/>
          <w:sz w:val="24"/>
          <w:szCs w:val="24"/>
        </w:rPr>
        <w:t xml:space="preserve"> since</w:t>
      </w:r>
      <w:r w:rsidR="00693B42" w:rsidRPr="006F7FA3">
        <w:rPr>
          <w:rFonts w:cs="Times New Roman"/>
          <w:sz w:val="24"/>
          <w:szCs w:val="24"/>
        </w:rPr>
        <w:t xml:space="preserve"> police e</w:t>
      </w:r>
      <w:r w:rsidR="00D773D0" w:rsidRPr="006F7FA3">
        <w:rPr>
          <w:rFonts w:cs="Times New Roman"/>
          <w:sz w:val="24"/>
          <w:szCs w:val="24"/>
        </w:rPr>
        <w:t xml:space="preserve">nforcement approaches or </w:t>
      </w:r>
      <w:r w:rsidR="00E03F8C" w:rsidRPr="006F7FA3">
        <w:rPr>
          <w:rFonts w:cs="Times New Roman"/>
          <w:sz w:val="24"/>
          <w:szCs w:val="24"/>
        </w:rPr>
        <w:t xml:space="preserve">crackdown operations </w:t>
      </w:r>
      <w:r w:rsidR="00693B42" w:rsidRPr="006F7FA3">
        <w:rPr>
          <w:rFonts w:cs="Times New Roman"/>
          <w:sz w:val="24"/>
          <w:szCs w:val="24"/>
        </w:rPr>
        <w:t xml:space="preserve">are known to </w:t>
      </w:r>
      <w:r w:rsidR="009E6409" w:rsidRPr="006F7FA3">
        <w:rPr>
          <w:rFonts w:cs="Times New Roman"/>
          <w:sz w:val="24"/>
          <w:szCs w:val="24"/>
        </w:rPr>
        <w:t>increase</w:t>
      </w:r>
      <w:r w:rsidR="00693B42" w:rsidRPr="006F7FA3">
        <w:rPr>
          <w:rFonts w:cs="Times New Roman"/>
          <w:sz w:val="24"/>
          <w:szCs w:val="24"/>
        </w:rPr>
        <w:t xml:space="preserve"> adverse public health outcomes</w:t>
      </w:r>
      <w:r w:rsidR="001E78D3" w:rsidRPr="006F7FA3">
        <w:rPr>
          <w:rFonts w:cs="Times New Roman"/>
          <w:sz w:val="24"/>
          <w:szCs w:val="24"/>
        </w:rPr>
        <w:t>,</w:t>
      </w:r>
      <w:r w:rsidR="00345F81" w:rsidRPr="006F7FA3">
        <w:rPr>
          <w:rFonts w:cs="Times New Roman"/>
          <w:sz w:val="24"/>
          <w:szCs w:val="24"/>
        </w:rPr>
        <w:t xml:space="preserve"> particularly around the risk of blood borne disease such as HIV and Hepatitis B (Wood et al., 2004). </w:t>
      </w:r>
      <w:r w:rsidR="00693B42" w:rsidRPr="006F7FA3">
        <w:rPr>
          <w:rFonts w:cs="Times New Roman"/>
          <w:sz w:val="24"/>
          <w:szCs w:val="24"/>
        </w:rPr>
        <w:t>Respondents i</w:t>
      </w:r>
      <w:r w:rsidR="00D773D0" w:rsidRPr="006F7FA3">
        <w:rPr>
          <w:rFonts w:cs="Times New Roman"/>
          <w:sz w:val="24"/>
          <w:szCs w:val="24"/>
        </w:rPr>
        <w:t>n Plymouth, Southend</w:t>
      </w:r>
      <w:r w:rsidR="009E6409" w:rsidRPr="006F7FA3">
        <w:rPr>
          <w:rFonts w:cs="Times New Roman"/>
          <w:sz w:val="24"/>
          <w:szCs w:val="24"/>
        </w:rPr>
        <w:t>-on-Sea</w:t>
      </w:r>
      <w:r w:rsidR="007C4058" w:rsidRPr="006F7FA3">
        <w:rPr>
          <w:rFonts w:cs="Times New Roman"/>
          <w:sz w:val="24"/>
          <w:szCs w:val="24"/>
        </w:rPr>
        <w:t xml:space="preserve"> and Torbay</w:t>
      </w:r>
      <w:r w:rsidR="00D773D0" w:rsidRPr="006F7FA3">
        <w:rPr>
          <w:rFonts w:cs="Times New Roman"/>
          <w:sz w:val="24"/>
          <w:szCs w:val="24"/>
        </w:rPr>
        <w:t xml:space="preserve"> </w:t>
      </w:r>
      <w:r w:rsidR="00F46F04" w:rsidRPr="006F7FA3">
        <w:rPr>
          <w:rFonts w:cs="Times New Roman"/>
          <w:sz w:val="24"/>
          <w:szCs w:val="24"/>
        </w:rPr>
        <w:t xml:space="preserve">described feelings of anxiety and ‘paranoia’ </w:t>
      </w:r>
      <w:r w:rsidR="00320CA2" w:rsidRPr="006F7FA3">
        <w:rPr>
          <w:rFonts w:cs="Times New Roman"/>
          <w:sz w:val="24"/>
          <w:szCs w:val="24"/>
        </w:rPr>
        <w:t xml:space="preserve">following undercover </w:t>
      </w:r>
      <w:r w:rsidR="008A620A" w:rsidRPr="006F7FA3">
        <w:rPr>
          <w:rFonts w:cs="Times New Roman"/>
          <w:sz w:val="24"/>
          <w:szCs w:val="24"/>
        </w:rPr>
        <w:t xml:space="preserve">crackdown </w:t>
      </w:r>
      <w:r w:rsidR="007C4058" w:rsidRPr="006F7FA3">
        <w:rPr>
          <w:rFonts w:cs="Times New Roman"/>
          <w:sz w:val="24"/>
          <w:szCs w:val="24"/>
        </w:rPr>
        <w:t>operations; r</w:t>
      </w:r>
      <w:r w:rsidR="008A620A" w:rsidRPr="006F7FA3">
        <w:rPr>
          <w:rFonts w:cs="Times New Roman"/>
          <w:sz w:val="24"/>
          <w:szCs w:val="24"/>
        </w:rPr>
        <w:t>esearch has suggested that in period</w:t>
      </w:r>
      <w:r w:rsidR="00345F81" w:rsidRPr="006F7FA3">
        <w:rPr>
          <w:rFonts w:cs="Times New Roman"/>
          <w:sz w:val="24"/>
          <w:szCs w:val="24"/>
        </w:rPr>
        <w:t>s</w:t>
      </w:r>
      <w:r w:rsidR="008A620A" w:rsidRPr="006F7FA3">
        <w:rPr>
          <w:rFonts w:cs="Times New Roman"/>
          <w:sz w:val="24"/>
          <w:szCs w:val="24"/>
        </w:rPr>
        <w:t xml:space="preserve"> of intensified police presence</w:t>
      </w:r>
      <w:r w:rsidR="00345F81" w:rsidRPr="006F7FA3">
        <w:rPr>
          <w:rFonts w:cs="Times New Roman"/>
          <w:sz w:val="24"/>
          <w:szCs w:val="24"/>
        </w:rPr>
        <w:t>, it</w:t>
      </w:r>
      <w:r w:rsidR="00617EA4" w:rsidRPr="006F7FA3">
        <w:rPr>
          <w:rFonts w:cs="Times New Roman"/>
          <w:sz w:val="24"/>
          <w:szCs w:val="24"/>
        </w:rPr>
        <w:t xml:space="preserve"> is the affective experience of </w:t>
      </w:r>
      <w:r w:rsidR="00C15D87" w:rsidRPr="006F7FA3">
        <w:rPr>
          <w:rFonts w:cs="Times New Roman"/>
          <w:sz w:val="24"/>
          <w:szCs w:val="24"/>
        </w:rPr>
        <w:t xml:space="preserve">these </w:t>
      </w:r>
      <w:r w:rsidR="00617EA4" w:rsidRPr="006F7FA3">
        <w:rPr>
          <w:rFonts w:cs="Times New Roman"/>
          <w:sz w:val="24"/>
          <w:szCs w:val="24"/>
        </w:rPr>
        <w:t>emotions</w:t>
      </w:r>
      <w:r w:rsidR="008A620A" w:rsidRPr="006F7FA3">
        <w:rPr>
          <w:rFonts w:cs="Times New Roman"/>
          <w:sz w:val="24"/>
          <w:szCs w:val="24"/>
        </w:rPr>
        <w:t xml:space="preserve"> </w:t>
      </w:r>
      <w:r w:rsidR="00617EA4" w:rsidRPr="006F7FA3">
        <w:rPr>
          <w:rFonts w:cs="Times New Roman"/>
          <w:sz w:val="24"/>
          <w:szCs w:val="24"/>
          <w:lang w:val="en-US"/>
        </w:rPr>
        <w:t xml:space="preserve">that </w:t>
      </w:r>
      <w:r w:rsidR="00693B42" w:rsidRPr="006F7FA3">
        <w:rPr>
          <w:rFonts w:cs="Times New Roman"/>
          <w:sz w:val="24"/>
          <w:szCs w:val="24"/>
          <w:lang w:val="en-US"/>
        </w:rPr>
        <w:t xml:space="preserve">can </w:t>
      </w:r>
      <w:r w:rsidR="001E78D3" w:rsidRPr="006F7FA3">
        <w:rPr>
          <w:rFonts w:cs="Times New Roman"/>
          <w:sz w:val="24"/>
          <w:szCs w:val="24"/>
          <w:lang w:val="en-US"/>
        </w:rPr>
        <w:t xml:space="preserve">trigger </w:t>
      </w:r>
      <w:r w:rsidR="00693B42" w:rsidRPr="006F7FA3">
        <w:rPr>
          <w:rFonts w:cs="Times New Roman"/>
          <w:sz w:val="24"/>
          <w:szCs w:val="24"/>
          <w:lang w:val="en-US"/>
        </w:rPr>
        <w:t>injecting in riskier environments, discourage safer injection practices, and increase unsafe disposal of syringes (Small et al. 2005; Kerr et al., 2008</w:t>
      </w:r>
      <w:r w:rsidR="00D120EA" w:rsidRPr="006F7FA3">
        <w:rPr>
          <w:rFonts w:cs="Times New Roman"/>
          <w:sz w:val="24"/>
          <w:szCs w:val="24"/>
          <w:lang w:val="en-US"/>
        </w:rPr>
        <w:t>; Aitken et al. 2002</w:t>
      </w:r>
      <w:r w:rsidR="00693B42" w:rsidRPr="006F7FA3">
        <w:rPr>
          <w:rFonts w:cs="Times New Roman"/>
          <w:sz w:val="24"/>
          <w:szCs w:val="24"/>
          <w:lang w:val="en-US"/>
        </w:rPr>
        <w:t>)</w:t>
      </w:r>
      <w:r w:rsidR="00D70B0D" w:rsidRPr="006F7FA3">
        <w:rPr>
          <w:rFonts w:cs="Times New Roman"/>
          <w:sz w:val="24"/>
          <w:szCs w:val="24"/>
          <w:lang w:val="en-US"/>
        </w:rPr>
        <w:t>.</w:t>
      </w:r>
      <w:r w:rsidR="00693B42" w:rsidRPr="006F7FA3">
        <w:rPr>
          <w:rFonts w:cs="Times New Roman"/>
          <w:sz w:val="24"/>
          <w:szCs w:val="24"/>
          <w:lang w:val="en-US"/>
        </w:rPr>
        <w:t xml:space="preserve"> </w:t>
      </w:r>
    </w:p>
    <w:p w14:paraId="714CA58B" w14:textId="333AAB6C" w:rsidR="00D431F8" w:rsidRPr="006F7FA3" w:rsidRDefault="00584188" w:rsidP="00DC5542">
      <w:pPr>
        <w:spacing w:line="360" w:lineRule="auto"/>
        <w:jc w:val="both"/>
        <w:outlineLvl w:val="0"/>
        <w:rPr>
          <w:rFonts w:cs="Times New Roman"/>
          <w:b/>
          <w:sz w:val="24"/>
          <w:szCs w:val="24"/>
        </w:rPr>
      </w:pPr>
      <w:r w:rsidRPr="006F7FA3">
        <w:rPr>
          <w:rFonts w:cs="Times New Roman"/>
          <w:b/>
          <w:sz w:val="24"/>
          <w:szCs w:val="24"/>
        </w:rPr>
        <w:t>Discussion</w:t>
      </w:r>
    </w:p>
    <w:p w14:paraId="2477C5DA" w14:textId="413B8974" w:rsidR="00664003" w:rsidRPr="006F7FA3" w:rsidRDefault="00ED77C3" w:rsidP="009C374D">
      <w:pPr>
        <w:spacing w:line="240" w:lineRule="auto"/>
        <w:ind w:left="720"/>
        <w:jc w:val="both"/>
        <w:rPr>
          <w:rFonts w:cs="Times New Roman"/>
          <w:sz w:val="24"/>
          <w:szCs w:val="24"/>
          <w:lang w:val="en-US"/>
        </w:rPr>
      </w:pPr>
      <w:r w:rsidRPr="006F7FA3">
        <w:rPr>
          <w:rFonts w:cs="Times New Roman"/>
          <w:sz w:val="24"/>
          <w:szCs w:val="24"/>
          <w:lang w:val="en-US"/>
        </w:rPr>
        <w:t>Drugs won't be tolerated and people will be brought to the police.</w:t>
      </w:r>
      <w:r w:rsidR="009C374D" w:rsidRPr="006F7FA3">
        <w:rPr>
          <w:rFonts w:cs="Times New Roman"/>
          <w:sz w:val="24"/>
          <w:szCs w:val="24"/>
          <w:lang w:val="en-US"/>
        </w:rPr>
        <w:t xml:space="preserve"> </w:t>
      </w:r>
      <w:r w:rsidRPr="006F7FA3">
        <w:rPr>
          <w:rFonts w:cs="Times New Roman"/>
          <w:sz w:val="24"/>
          <w:szCs w:val="24"/>
          <w:lang w:val="en-US"/>
        </w:rPr>
        <w:t>It's not just about stopping people but sending the message out to the public that we are out on</w:t>
      </w:r>
      <w:r w:rsidR="004D6541" w:rsidRPr="006F7FA3">
        <w:rPr>
          <w:rFonts w:cs="Times New Roman"/>
          <w:sz w:val="24"/>
          <w:szCs w:val="24"/>
          <w:lang w:val="en-US"/>
        </w:rPr>
        <w:t xml:space="preserve"> the streets and taking action.</w:t>
      </w:r>
    </w:p>
    <w:p w14:paraId="21EDF585" w14:textId="4C495D55" w:rsidR="007F1B44" w:rsidRPr="006F7FA3" w:rsidRDefault="00ED77C3" w:rsidP="009C374D">
      <w:pPr>
        <w:spacing w:line="240" w:lineRule="auto"/>
        <w:ind w:firstLine="720"/>
        <w:jc w:val="both"/>
        <w:rPr>
          <w:rFonts w:cs="Times New Roman"/>
          <w:i/>
          <w:sz w:val="24"/>
          <w:szCs w:val="24"/>
          <w:lang w:val="en-US"/>
        </w:rPr>
      </w:pPr>
      <w:r w:rsidRPr="006F7FA3">
        <w:rPr>
          <w:rFonts w:cs="Times New Roman"/>
          <w:sz w:val="24"/>
          <w:szCs w:val="24"/>
          <w:lang w:val="en-US"/>
        </w:rPr>
        <w:t>(</w:t>
      </w:r>
      <w:proofErr w:type="spellStart"/>
      <w:r w:rsidR="006244E5" w:rsidRPr="006F7FA3">
        <w:rPr>
          <w:rFonts w:cs="Times New Roman"/>
          <w:sz w:val="24"/>
          <w:szCs w:val="24"/>
          <w:lang w:val="en-US"/>
        </w:rPr>
        <w:t>Sgt</w:t>
      </w:r>
      <w:proofErr w:type="spellEnd"/>
      <w:r w:rsidR="006244E5" w:rsidRPr="006F7FA3">
        <w:rPr>
          <w:rFonts w:cs="Times New Roman"/>
          <w:sz w:val="24"/>
          <w:szCs w:val="24"/>
          <w:lang w:val="en-US"/>
        </w:rPr>
        <w:t xml:space="preserve"> Chris </w:t>
      </w:r>
      <w:proofErr w:type="spellStart"/>
      <w:r w:rsidR="006244E5" w:rsidRPr="006F7FA3">
        <w:rPr>
          <w:rFonts w:cs="Times New Roman"/>
          <w:sz w:val="24"/>
          <w:szCs w:val="24"/>
          <w:lang w:val="en-US"/>
        </w:rPr>
        <w:t>Chilcott</w:t>
      </w:r>
      <w:proofErr w:type="spellEnd"/>
      <w:r w:rsidR="006244E5" w:rsidRPr="006F7FA3">
        <w:rPr>
          <w:rFonts w:cs="Times New Roman"/>
          <w:sz w:val="24"/>
          <w:szCs w:val="24"/>
          <w:lang w:val="en-US"/>
        </w:rPr>
        <w:t xml:space="preserve">, </w:t>
      </w:r>
      <w:r w:rsidR="00B65AA3" w:rsidRPr="006F7FA3">
        <w:rPr>
          <w:rFonts w:cs="Times New Roman"/>
          <w:sz w:val="24"/>
          <w:szCs w:val="24"/>
          <w:lang w:val="en-US"/>
        </w:rPr>
        <w:t xml:space="preserve">East Cornwall </w:t>
      </w:r>
      <w:proofErr w:type="spellStart"/>
      <w:r w:rsidR="00B65AA3" w:rsidRPr="006F7FA3">
        <w:rPr>
          <w:rFonts w:cs="Times New Roman"/>
          <w:sz w:val="24"/>
          <w:szCs w:val="24"/>
          <w:lang w:val="en-US"/>
        </w:rPr>
        <w:t>Neighbourhood</w:t>
      </w:r>
      <w:proofErr w:type="spellEnd"/>
      <w:r w:rsidR="00B65AA3" w:rsidRPr="006F7FA3">
        <w:rPr>
          <w:rFonts w:cs="Times New Roman"/>
          <w:sz w:val="24"/>
          <w:szCs w:val="24"/>
          <w:lang w:val="en-US"/>
        </w:rPr>
        <w:t xml:space="preserve"> Team, </w:t>
      </w:r>
      <w:r w:rsidR="00664003" w:rsidRPr="006F7FA3">
        <w:rPr>
          <w:rFonts w:cs="Times New Roman"/>
          <w:sz w:val="24"/>
          <w:szCs w:val="24"/>
          <w:lang w:val="en-US"/>
        </w:rPr>
        <w:t>Plymouth Herald,</w:t>
      </w:r>
      <w:r w:rsidR="00A76934" w:rsidRPr="006F7FA3">
        <w:rPr>
          <w:rFonts w:cs="Times New Roman"/>
          <w:sz w:val="24"/>
          <w:szCs w:val="24"/>
          <w:lang w:val="en-US"/>
        </w:rPr>
        <w:t xml:space="preserve"> </w:t>
      </w:r>
      <w:r w:rsidRPr="006F7FA3">
        <w:rPr>
          <w:rFonts w:cs="Times New Roman"/>
          <w:sz w:val="24"/>
          <w:szCs w:val="24"/>
          <w:lang w:val="en-US"/>
        </w:rPr>
        <w:t>2014)</w:t>
      </w:r>
      <w:r w:rsidR="007E38AF" w:rsidRPr="006F7FA3">
        <w:rPr>
          <w:rFonts w:cs="Times New Roman"/>
          <w:sz w:val="24"/>
          <w:szCs w:val="24"/>
          <w:lang w:val="en-US"/>
        </w:rPr>
        <w:t xml:space="preserve"> </w:t>
      </w:r>
    </w:p>
    <w:p w14:paraId="40F0A112" w14:textId="01629DC9" w:rsidR="005C5712" w:rsidRPr="006F7FA3" w:rsidRDefault="00D87DC1" w:rsidP="002F1321">
      <w:pPr>
        <w:spacing w:line="360" w:lineRule="auto"/>
        <w:jc w:val="both"/>
        <w:rPr>
          <w:rFonts w:cs="Times New Roman"/>
          <w:sz w:val="24"/>
          <w:szCs w:val="24"/>
          <w:lang w:val="en-US"/>
        </w:rPr>
      </w:pPr>
      <w:r w:rsidRPr="006F7FA3">
        <w:rPr>
          <w:rFonts w:cs="Times New Roman"/>
          <w:sz w:val="24"/>
          <w:szCs w:val="24"/>
          <w:lang w:val="en-US"/>
        </w:rPr>
        <w:t xml:space="preserve">The </w:t>
      </w:r>
      <w:r w:rsidR="009E6409" w:rsidRPr="006F7FA3">
        <w:rPr>
          <w:rFonts w:cs="Times New Roman"/>
          <w:sz w:val="24"/>
          <w:szCs w:val="24"/>
          <w:lang w:val="en-US"/>
        </w:rPr>
        <w:t xml:space="preserve">quote </w:t>
      </w:r>
      <w:r w:rsidR="003013D8" w:rsidRPr="006F7FA3">
        <w:rPr>
          <w:rFonts w:cs="Times New Roman"/>
          <w:sz w:val="24"/>
          <w:szCs w:val="24"/>
          <w:lang w:val="en-US"/>
        </w:rPr>
        <w:t xml:space="preserve">above </w:t>
      </w:r>
      <w:r w:rsidRPr="006F7FA3">
        <w:rPr>
          <w:rFonts w:cs="Times New Roman"/>
          <w:sz w:val="24"/>
          <w:szCs w:val="24"/>
          <w:lang w:val="en-US"/>
        </w:rPr>
        <w:t xml:space="preserve">offers a </w:t>
      </w:r>
      <w:r w:rsidR="00C47C99" w:rsidRPr="006F7FA3">
        <w:rPr>
          <w:rFonts w:cs="Times New Roman"/>
          <w:sz w:val="24"/>
          <w:szCs w:val="24"/>
          <w:lang w:val="en-US"/>
        </w:rPr>
        <w:t xml:space="preserve">revealing </w:t>
      </w:r>
      <w:r w:rsidRPr="006F7FA3">
        <w:rPr>
          <w:rFonts w:cs="Times New Roman"/>
          <w:sz w:val="24"/>
          <w:szCs w:val="24"/>
          <w:lang w:val="en-US"/>
        </w:rPr>
        <w:t xml:space="preserve">soundbite </w:t>
      </w:r>
      <w:r w:rsidR="007E38AF" w:rsidRPr="006F7FA3">
        <w:rPr>
          <w:rFonts w:cs="Times New Roman"/>
          <w:sz w:val="24"/>
          <w:szCs w:val="24"/>
          <w:lang w:val="en-US"/>
        </w:rPr>
        <w:t xml:space="preserve">of </w:t>
      </w:r>
      <w:r w:rsidR="004F117B" w:rsidRPr="006F7FA3">
        <w:rPr>
          <w:rFonts w:cs="Times New Roman"/>
          <w:sz w:val="24"/>
          <w:szCs w:val="24"/>
          <w:lang w:val="en-US"/>
        </w:rPr>
        <w:t xml:space="preserve">a </w:t>
      </w:r>
      <w:r w:rsidR="009E6409" w:rsidRPr="006F7FA3">
        <w:rPr>
          <w:rFonts w:cs="Times New Roman"/>
          <w:sz w:val="24"/>
          <w:szCs w:val="24"/>
          <w:lang w:val="en-US"/>
        </w:rPr>
        <w:t xml:space="preserve">policing </w:t>
      </w:r>
      <w:r w:rsidR="004F117B" w:rsidRPr="006F7FA3">
        <w:rPr>
          <w:rFonts w:cs="Times New Roman"/>
          <w:sz w:val="24"/>
          <w:szCs w:val="24"/>
          <w:lang w:val="en-US"/>
        </w:rPr>
        <w:t>strategy</w:t>
      </w:r>
      <w:r w:rsidR="008621F8" w:rsidRPr="006F7FA3">
        <w:rPr>
          <w:rFonts w:cs="Times New Roman"/>
          <w:sz w:val="24"/>
          <w:szCs w:val="24"/>
          <w:lang w:val="en-US"/>
        </w:rPr>
        <w:t xml:space="preserve"> </w:t>
      </w:r>
      <w:r w:rsidR="00112DC9" w:rsidRPr="006F7FA3">
        <w:rPr>
          <w:rFonts w:cs="Times New Roman"/>
          <w:sz w:val="24"/>
          <w:szCs w:val="24"/>
          <w:lang w:val="en-US"/>
        </w:rPr>
        <w:t xml:space="preserve">which </w:t>
      </w:r>
      <w:r w:rsidR="007E38AF" w:rsidRPr="006F7FA3">
        <w:rPr>
          <w:rFonts w:cs="Times New Roman"/>
          <w:sz w:val="24"/>
          <w:szCs w:val="24"/>
          <w:lang w:val="en-US"/>
        </w:rPr>
        <w:t xml:space="preserve">can be considered symbolic in its aims since it </w:t>
      </w:r>
      <w:r w:rsidR="00112DC9" w:rsidRPr="006F7FA3">
        <w:rPr>
          <w:rFonts w:cs="Times New Roman"/>
          <w:sz w:val="24"/>
          <w:szCs w:val="24"/>
          <w:lang w:val="en-US"/>
        </w:rPr>
        <w:t xml:space="preserve">is primarily concerned with ‘sending a message out’ and ‘taking </w:t>
      </w:r>
      <w:r w:rsidR="00112DC9" w:rsidRPr="006F7FA3">
        <w:rPr>
          <w:rFonts w:cs="Times New Roman"/>
          <w:sz w:val="24"/>
          <w:szCs w:val="24"/>
          <w:lang w:val="en-US"/>
        </w:rPr>
        <w:lastRenderedPageBreak/>
        <w:t>action’</w:t>
      </w:r>
      <w:r w:rsidR="004F117B" w:rsidRPr="006F7FA3">
        <w:rPr>
          <w:rFonts w:cs="Times New Roman"/>
          <w:sz w:val="24"/>
          <w:szCs w:val="24"/>
          <w:lang w:val="en-US"/>
        </w:rPr>
        <w:t xml:space="preserve"> on drug activity</w:t>
      </w:r>
      <w:r w:rsidR="00A220E7" w:rsidRPr="006F7FA3">
        <w:rPr>
          <w:rFonts w:cs="Times New Roman"/>
          <w:sz w:val="24"/>
          <w:szCs w:val="24"/>
          <w:lang w:val="en-US"/>
        </w:rPr>
        <w:t xml:space="preserve">. </w:t>
      </w:r>
      <w:r w:rsidR="003013D8" w:rsidRPr="006F7FA3">
        <w:rPr>
          <w:rFonts w:cs="Times New Roman"/>
          <w:sz w:val="24"/>
          <w:szCs w:val="24"/>
          <w:lang w:val="en-US"/>
        </w:rPr>
        <w:t xml:space="preserve">Police statements </w:t>
      </w:r>
      <w:r w:rsidR="00193756" w:rsidRPr="006F7FA3">
        <w:rPr>
          <w:rFonts w:cs="Times New Roman"/>
          <w:sz w:val="24"/>
          <w:szCs w:val="24"/>
          <w:lang w:val="en-US"/>
        </w:rPr>
        <w:t xml:space="preserve">and media coverage </w:t>
      </w:r>
      <w:r w:rsidR="007C4058" w:rsidRPr="006F7FA3">
        <w:rPr>
          <w:rFonts w:cs="Times New Roman"/>
          <w:sz w:val="24"/>
          <w:szCs w:val="24"/>
          <w:lang w:val="en-US"/>
        </w:rPr>
        <w:t xml:space="preserve">presented </w:t>
      </w:r>
      <w:r w:rsidR="009E6409" w:rsidRPr="006F7FA3">
        <w:rPr>
          <w:rFonts w:cs="Times New Roman"/>
          <w:sz w:val="24"/>
          <w:szCs w:val="24"/>
          <w:lang w:val="en-US"/>
        </w:rPr>
        <w:t xml:space="preserve">here suggest that </w:t>
      </w:r>
      <w:r w:rsidR="0095475B" w:rsidRPr="006F7FA3">
        <w:rPr>
          <w:rFonts w:cs="Times New Roman"/>
          <w:sz w:val="24"/>
          <w:szCs w:val="24"/>
          <w:lang w:val="en-US"/>
        </w:rPr>
        <w:t xml:space="preserve">community level stigma </w:t>
      </w:r>
      <w:r w:rsidR="00193756" w:rsidRPr="006F7FA3">
        <w:rPr>
          <w:rFonts w:cs="Times New Roman"/>
          <w:sz w:val="24"/>
          <w:szCs w:val="24"/>
          <w:lang w:val="en-US"/>
        </w:rPr>
        <w:t xml:space="preserve">and </w:t>
      </w:r>
      <w:r w:rsidR="0095475B" w:rsidRPr="006F7FA3">
        <w:rPr>
          <w:rFonts w:cs="Times New Roman"/>
          <w:sz w:val="24"/>
          <w:szCs w:val="24"/>
          <w:lang w:val="en-US"/>
        </w:rPr>
        <w:t xml:space="preserve">common-sense </w:t>
      </w:r>
      <w:r w:rsidR="00193756" w:rsidRPr="006F7FA3">
        <w:rPr>
          <w:rFonts w:cs="Times New Roman"/>
          <w:sz w:val="24"/>
          <w:szCs w:val="24"/>
          <w:lang w:val="en-US"/>
        </w:rPr>
        <w:t xml:space="preserve">assumptions regarding the nature of drug users and low-level suppliers are integral to the push </w:t>
      </w:r>
      <w:r w:rsidR="006244E5" w:rsidRPr="006F7FA3">
        <w:rPr>
          <w:rFonts w:cs="Times New Roman"/>
          <w:sz w:val="24"/>
          <w:szCs w:val="24"/>
          <w:lang w:val="en-US"/>
        </w:rPr>
        <w:t>for visible action against drug use and drug related activity.</w:t>
      </w:r>
      <w:r w:rsidR="00193756" w:rsidRPr="006F7FA3">
        <w:rPr>
          <w:rFonts w:cs="Times New Roman"/>
          <w:sz w:val="24"/>
          <w:szCs w:val="24"/>
          <w:lang w:val="en-US"/>
        </w:rPr>
        <w:t xml:space="preserve"> In the context of drug markets, and in line with Edelman’s (1985) ideas on symbolic policy, it seems that the meanings of police crackdowns are more tied up with </w:t>
      </w:r>
      <w:r w:rsidR="007E38AF" w:rsidRPr="006F7FA3">
        <w:rPr>
          <w:rFonts w:cs="Times New Roman"/>
          <w:sz w:val="24"/>
          <w:szCs w:val="24"/>
          <w:lang w:val="en-US"/>
        </w:rPr>
        <w:t xml:space="preserve">threats, </w:t>
      </w:r>
      <w:r w:rsidR="00193756" w:rsidRPr="006F7FA3">
        <w:rPr>
          <w:rFonts w:cs="Times New Roman"/>
          <w:sz w:val="24"/>
          <w:szCs w:val="24"/>
          <w:lang w:val="en-US"/>
        </w:rPr>
        <w:t xml:space="preserve">assurance, and the cleansing of drug market spaces, than with providing a considered policing strategy that is problem solving in its aims. Media narratives in all three locations not only provided messages </w:t>
      </w:r>
      <w:r w:rsidR="00256A46" w:rsidRPr="006F7FA3">
        <w:rPr>
          <w:rFonts w:cs="Times New Roman"/>
          <w:sz w:val="24"/>
          <w:szCs w:val="24"/>
          <w:lang w:val="en-US"/>
        </w:rPr>
        <w:t xml:space="preserve">regarding firm, decisive </w:t>
      </w:r>
      <w:r w:rsidR="00193756" w:rsidRPr="006F7FA3">
        <w:rPr>
          <w:rFonts w:cs="Times New Roman"/>
          <w:sz w:val="24"/>
          <w:szCs w:val="24"/>
          <w:lang w:val="en-US"/>
        </w:rPr>
        <w:t xml:space="preserve">enforcement successes; importantly they also enabled ‘impression management’ (Innes, 2014), offering </w:t>
      </w:r>
      <w:r w:rsidR="00256A46" w:rsidRPr="006F7FA3">
        <w:rPr>
          <w:rFonts w:cs="Times New Roman"/>
          <w:sz w:val="24"/>
          <w:szCs w:val="24"/>
          <w:lang w:val="en-US"/>
        </w:rPr>
        <w:t xml:space="preserve">important </w:t>
      </w:r>
      <w:r w:rsidR="007E38AF" w:rsidRPr="006F7FA3">
        <w:rPr>
          <w:rFonts w:cs="Times New Roman"/>
          <w:sz w:val="24"/>
          <w:szCs w:val="24"/>
          <w:lang w:val="en-US"/>
        </w:rPr>
        <w:t>reassurance</w:t>
      </w:r>
      <w:r w:rsidR="00193756" w:rsidRPr="006F7FA3">
        <w:rPr>
          <w:rFonts w:cs="Times New Roman"/>
          <w:sz w:val="24"/>
          <w:szCs w:val="24"/>
          <w:lang w:val="en-US"/>
        </w:rPr>
        <w:t xml:space="preserve"> that </w:t>
      </w:r>
      <w:r w:rsidR="00584D5C" w:rsidRPr="006F7FA3">
        <w:rPr>
          <w:rFonts w:cs="Times New Roman"/>
          <w:sz w:val="24"/>
          <w:szCs w:val="24"/>
          <w:lang w:val="en-US"/>
        </w:rPr>
        <w:t>the visible signals (Innes, 2004</w:t>
      </w:r>
      <w:r w:rsidR="00193756" w:rsidRPr="006F7FA3">
        <w:rPr>
          <w:rFonts w:cs="Times New Roman"/>
          <w:sz w:val="24"/>
          <w:szCs w:val="24"/>
          <w:lang w:val="en-US"/>
        </w:rPr>
        <w:t xml:space="preserve">) or markers of drug markets will not be tolerated. In all three spaces, order maintenance was </w:t>
      </w:r>
      <w:proofErr w:type="spellStart"/>
      <w:r w:rsidR="003E520D" w:rsidRPr="006F7FA3">
        <w:rPr>
          <w:rFonts w:cs="Times New Roman"/>
          <w:sz w:val="24"/>
          <w:szCs w:val="24"/>
          <w:lang w:val="en-US"/>
        </w:rPr>
        <w:t>prioritis</w:t>
      </w:r>
      <w:r w:rsidR="00584D5C" w:rsidRPr="006F7FA3">
        <w:rPr>
          <w:rFonts w:cs="Times New Roman"/>
          <w:sz w:val="24"/>
          <w:szCs w:val="24"/>
          <w:lang w:val="en-US"/>
        </w:rPr>
        <w:t>ed</w:t>
      </w:r>
      <w:proofErr w:type="spellEnd"/>
      <w:r w:rsidR="00584D5C" w:rsidRPr="006F7FA3">
        <w:rPr>
          <w:rFonts w:cs="Times New Roman"/>
          <w:sz w:val="24"/>
          <w:szCs w:val="24"/>
          <w:lang w:val="en-US"/>
        </w:rPr>
        <w:t>,</w:t>
      </w:r>
      <w:r w:rsidR="00193756" w:rsidRPr="006F7FA3">
        <w:rPr>
          <w:rFonts w:cs="Times New Roman"/>
          <w:sz w:val="24"/>
          <w:szCs w:val="24"/>
          <w:lang w:val="en-US"/>
        </w:rPr>
        <w:t xml:space="preserve"> with such operations symbolically enforcing ‘disorderly use of public space’ and defending the ‘edges of society’ (Manning, 1980; Maher and Dixon, 1999) from dangerous outsiders (Taylor, 2008).</w:t>
      </w:r>
      <w:r w:rsidR="007E38AF" w:rsidRPr="006F7FA3">
        <w:rPr>
          <w:rFonts w:cs="Times New Roman"/>
          <w:sz w:val="24"/>
          <w:szCs w:val="24"/>
          <w:lang w:val="en-US"/>
        </w:rPr>
        <w:t xml:space="preserve"> </w:t>
      </w:r>
      <w:r w:rsidR="00A220E7" w:rsidRPr="006F7FA3">
        <w:rPr>
          <w:rFonts w:cs="Times New Roman"/>
          <w:sz w:val="24"/>
          <w:szCs w:val="24"/>
          <w:lang w:val="en-US"/>
        </w:rPr>
        <w:t>In his review of crackdowns, Sherman</w:t>
      </w:r>
      <w:r w:rsidR="003A0832" w:rsidRPr="006F7FA3">
        <w:rPr>
          <w:rFonts w:cs="Times New Roman"/>
          <w:sz w:val="24"/>
          <w:szCs w:val="24"/>
          <w:lang w:val="en-US"/>
        </w:rPr>
        <w:t xml:space="preserve"> (1990)</w:t>
      </w:r>
      <w:r w:rsidR="00A220E7" w:rsidRPr="006F7FA3">
        <w:rPr>
          <w:rFonts w:cs="Times New Roman"/>
          <w:sz w:val="24"/>
          <w:szCs w:val="24"/>
          <w:lang w:val="en-US"/>
        </w:rPr>
        <w:t xml:space="preserve"> suggested ‘it is possible for well-intentioned efforts to make things worse’</w:t>
      </w:r>
      <w:r w:rsidR="00EE2007" w:rsidRPr="006F7FA3">
        <w:rPr>
          <w:rFonts w:cs="Times New Roman"/>
          <w:sz w:val="24"/>
          <w:szCs w:val="24"/>
          <w:lang w:val="en-US"/>
        </w:rPr>
        <w:t xml:space="preserve"> (35)</w:t>
      </w:r>
      <w:r w:rsidR="00A220E7" w:rsidRPr="006F7FA3">
        <w:rPr>
          <w:rFonts w:cs="Times New Roman"/>
          <w:sz w:val="24"/>
          <w:szCs w:val="24"/>
          <w:lang w:val="en-US"/>
        </w:rPr>
        <w:t>.</w:t>
      </w:r>
      <w:r w:rsidR="00217491" w:rsidRPr="006F7FA3">
        <w:rPr>
          <w:rFonts w:cs="Times New Roman"/>
          <w:sz w:val="24"/>
          <w:szCs w:val="24"/>
          <w:lang w:val="en-US"/>
        </w:rPr>
        <w:t xml:space="preserve"> In a similar</w:t>
      </w:r>
      <w:r w:rsidR="00A220E7" w:rsidRPr="006F7FA3">
        <w:rPr>
          <w:rFonts w:cs="Times New Roman"/>
          <w:sz w:val="24"/>
          <w:szCs w:val="24"/>
          <w:lang w:val="en-US"/>
        </w:rPr>
        <w:t xml:space="preserve"> vein, </w:t>
      </w:r>
      <w:r w:rsidR="00217491" w:rsidRPr="006F7FA3">
        <w:rPr>
          <w:rFonts w:cs="Times New Roman"/>
          <w:sz w:val="24"/>
          <w:szCs w:val="24"/>
          <w:lang w:val="en-US"/>
        </w:rPr>
        <w:t>w</w:t>
      </w:r>
      <w:r w:rsidR="00112DC9" w:rsidRPr="006F7FA3">
        <w:rPr>
          <w:rFonts w:cs="Times New Roman"/>
          <w:sz w:val="24"/>
          <w:szCs w:val="24"/>
          <w:lang w:val="en-US"/>
        </w:rPr>
        <w:t>e acknowledge the existence</w:t>
      </w:r>
      <w:r w:rsidR="004E3687" w:rsidRPr="006F7FA3">
        <w:rPr>
          <w:rFonts w:cs="Times New Roman"/>
          <w:sz w:val="24"/>
          <w:szCs w:val="24"/>
          <w:lang w:val="en-US"/>
        </w:rPr>
        <w:t xml:space="preserve"> of </w:t>
      </w:r>
      <w:r w:rsidR="00112DC9" w:rsidRPr="006F7FA3">
        <w:rPr>
          <w:rFonts w:cs="Times New Roman"/>
          <w:sz w:val="24"/>
          <w:szCs w:val="24"/>
          <w:lang w:val="en-US"/>
        </w:rPr>
        <w:t xml:space="preserve">thoughtfully planned and executed drug market policing, and </w:t>
      </w:r>
      <w:proofErr w:type="spellStart"/>
      <w:r w:rsidR="004E3687" w:rsidRPr="006F7FA3">
        <w:rPr>
          <w:rFonts w:cs="Times New Roman"/>
          <w:sz w:val="24"/>
          <w:szCs w:val="24"/>
          <w:lang w:val="en-US"/>
        </w:rPr>
        <w:t>recognise</w:t>
      </w:r>
      <w:proofErr w:type="spellEnd"/>
      <w:r w:rsidR="004E3687" w:rsidRPr="006F7FA3">
        <w:rPr>
          <w:rFonts w:cs="Times New Roman"/>
          <w:sz w:val="24"/>
          <w:szCs w:val="24"/>
          <w:lang w:val="en-US"/>
        </w:rPr>
        <w:t xml:space="preserve"> the appeal </w:t>
      </w:r>
      <w:r w:rsidR="009E6409" w:rsidRPr="006F7FA3">
        <w:rPr>
          <w:rFonts w:cs="Times New Roman"/>
          <w:sz w:val="24"/>
          <w:szCs w:val="24"/>
          <w:lang w:val="en-US"/>
        </w:rPr>
        <w:t xml:space="preserve">of, </w:t>
      </w:r>
      <w:r w:rsidR="004E3687" w:rsidRPr="006F7FA3">
        <w:rPr>
          <w:rFonts w:cs="Times New Roman"/>
          <w:sz w:val="24"/>
          <w:szCs w:val="24"/>
          <w:lang w:val="en-US"/>
        </w:rPr>
        <w:t>and req</w:t>
      </w:r>
      <w:r w:rsidR="00D74B17" w:rsidRPr="006F7FA3">
        <w:rPr>
          <w:rFonts w:cs="Times New Roman"/>
          <w:sz w:val="24"/>
          <w:szCs w:val="24"/>
          <w:lang w:val="en-US"/>
        </w:rPr>
        <w:t>uirement f</w:t>
      </w:r>
      <w:r w:rsidR="004E3687" w:rsidRPr="006F7FA3">
        <w:rPr>
          <w:rFonts w:cs="Times New Roman"/>
          <w:sz w:val="24"/>
          <w:szCs w:val="24"/>
          <w:lang w:val="en-US"/>
        </w:rPr>
        <w:t>or street-level measures</w:t>
      </w:r>
      <w:r w:rsidR="00A220E7" w:rsidRPr="006F7FA3">
        <w:rPr>
          <w:rFonts w:cs="Times New Roman"/>
          <w:sz w:val="24"/>
          <w:szCs w:val="24"/>
          <w:lang w:val="en-US"/>
        </w:rPr>
        <w:t xml:space="preserve"> that target anti-social </w:t>
      </w:r>
      <w:proofErr w:type="spellStart"/>
      <w:r w:rsidR="00A220E7" w:rsidRPr="006F7FA3">
        <w:rPr>
          <w:rFonts w:cs="Times New Roman"/>
          <w:sz w:val="24"/>
          <w:szCs w:val="24"/>
          <w:lang w:val="en-US"/>
        </w:rPr>
        <w:t>behaviour</w:t>
      </w:r>
      <w:proofErr w:type="spellEnd"/>
      <w:r w:rsidR="00217491" w:rsidRPr="006F7FA3">
        <w:rPr>
          <w:rFonts w:cs="Times New Roman"/>
          <w:sz w:val="24"/>
          <w:szCs w:val="24"/>
          <w:lang w:val="en-US"/>
        </w:rPr>
        <w:t xml:space="preserve"> associated with drug</w:t>
      </w:r>
      <w:r w:rsidR="001A2F00" w:rsidRPr="006F7FA3">
        <w:rPr>
          <w:rFonts w:cs="Times New Roman"/>
          <w:sz w:val="24"/>
          <w:szCs w:val="24"/>
          <w:lang w:val="en-US"/>
        </w:rPr>
        <w:t>s</w:t>
      </w:r>
      <w:r w:rsidR="00A220E7" w:rsidRPr="006F7FA3">
        <w:rPr>
          <w:rFonts w:cs="Times New Roman"/>
          <w:sz w:val="24"/>
          <w:szCs w:val="24"/>
          <w:lang w:val="en-US"/>
        </w:rPr>
        <w:t>. Yet</w:t>
      </w:r>
      <w:r w:rsidR="001A2F00" w:rsidRPr="006F7FA3">
        <w:rPr>
          <w:rFonts w:cs="Times New Roman"/>
          <w:sz w:val="24"/>
          <w:szCs w:val="24"/>
          <w:lang w:val="en-US"/>
        </w:rPr>
        <w:t>,</w:t>
      </w:r>
      <w:r w:rsidR="00217491" w:rsidRPr="006F7FA3">
        <w:rPr>
          <w:rFonts w:cs="Times New Roman"/>
          <w:sz w:val="24"/>
          <w:szCs w:val="24"/>
          <w:lang w:val="en-US"/>
        </w:rPr>
        <w:t xml:space="preserve"> despite the good intentions,</w:t>
      </w:r>
      <w:r w:rsidR="00A220E7" w:rsidRPr="006F7FA3">
        <w:rPr>
          <w:rFonts w:cs="Times New Roman"/>
          <w:sz w:val="24"/>
          <w:szCs w:val="24"/>
          <w:lang w:val="en-US"/>
        </w:rPr>
        <w:t xml:space="preserve"> the data </w:t>
      </w:r>
      <w:r w:rsidR="0078337F" w:rsidRPr="006F7FA3">
        <w:rPr>
          <w:rFonts w:cs="Times New Roman"/>
          <w:sz w:val="24"/>
          <w:szCs w:val="24"/>
          <w:lang w:val="en-US"/>
        </w:rPr>
        <w:t xml:space="preserve">presented </w:t>
      </w:r>
      <w:r w:rsidR="00A220E7" w:rsidRPr="006F7FA3">
        <w:rPr>
          <w:rFonts w:cs="Times New Roman"/>
          <w:sz w:val="24"/>
          <w:szCs w:val="24"/>
          <w:lang w:val="en-US"/>
        </w:rPr>
        <w:t xml:space="preserve">here largely </w:t>
      </w:r>
      <w:r w:rsidR="00217491" w:rsidRPr="006F7FA3">
        <w:rPr>
          <w:rFonts w:cs="Times New Roman"/>
          <w:sz w:val="24"/>
          <w:szCs w:val="24"/>
          <w:lang w:val="en-US"/>
        </w:rPr>
        <w:t>provides</w:t>
      </w:r>
      <w:r w:rsidR="00ED77C3" w:rsidRPr="006F7FA3">
        <w:rPr>
          <w:rFonts w:cs="Times New Roman"/>
          <w:sz w:val="24"/>
          <w:szCs w:val="24"/>
          <w:lang w:val="en-US"/>
        </w:rPr>
        <w:t xml:space="preserve"> evidence of a policing strategy that is built upon the symbolic power of ‘taking drug dealers off the streets’</w:t>
      </w:r>
      <w:r w:rsidR="00A220E7" w:rsidRPr="006F7FA3">
        <w:rPr>
          <w:rFonts w:cs="Times New Roman"/>
          <w:sz w:val="24"/>
          <w:szCs w:val="24"/>
          <w:lang w:val="en-US"/>
        </w:rPr>
        <w:t xml:space="preserve"> rather than</w:t>
      </w:r>
      <w:r w:rsidR="00217491" w:rsidRPr="006F7FA3">
        <w:rPr>
          <w:rFonts w:cs="Times New Roman"/>
          <w:sz w:val="24"/>
          <w:szCs w:val="24"/>
          <w:lang w:val="en-US"/>
        </w:rPr>
        <w:t xml:space="preserve"> having any long term </w:t>
      </w:r>
      <w:r w:rsidR="001A2F00" w:rsidRPr="006F7FA3">
        <w:rPr>
          <w:rFonts w:cs="Times New Roman"/>
          <w:sz w:val="24"/>
          <w:szCs w:val="24"/>
          <w:lang w:val="en-US"/>
        </w:rPr>
        <w:t xml:space="preserve">or </w:t>
      </w:r>
      <w:r w:rsidR="005A147E" w:rsidRPr="006F7FA3">
        <w:rPr>
          <w:rFonts w:cs="Times New Roman"/>
          <w:sz w:val="24"/>
          <w:szCs w:val="24"/>
          <w:lang w:val="en-US"/>
        </w:rPr>
        <w:t xml:space="preserve">meaningful </w:t>
      </w:r>
      <w:r w:rsidR="00217491" w:rsidRPr="006F7FA3">
        <w:rPr>
          <w:rFonts w:cs="Times New Roman"/>
          <w:sz w:val="24"/>
          <w:szCs w:val="24"/>
          <w:lang w:val="en-US"/>
        </w:rPr>
        <w:t>impact</w:t>
      </w:r>
      <w:r w:rsidR="005A147E" w:rsidRPr="006F7FA3">
        <w:rPr>
          <w:rFonts w:cs="Times New Roman"/>
          <w:sz w:val="24"/>
          <w:szCs w:val="24"/>
          <w:lang w:val="en-US"/>
        </w:rPr>
        <w:t xml:space="preserve"> against the drug trade</w:t>
      </w:r>
      <w:r w:rsidR="00217491" w:rsidRPr="006F7FA3">
        <w:rPr>
          <w:rFonts w:cs="Times New Roman"/>
          <w:sz w:val="24"/>
          <w:szCs w:val="24"/>
          <w:lang w:val="en-US"/>
        </w:rPr>
        <w:t>.</w:t>
      </w:r>
      <w:r w:rsidR="00A220E7" w:rsidRPr="006F7FA3">
        <w:rPr>
          <w:rFonts w:cs="Times New Roman"/>
          <w:sz w:val="24"/>
          <w:szCs w:val="24"/>
          <w:lang w:val="en-US"/>
        </w:rPr>
        <w:t xml:space="preserve"> </w:t>
      </w:r>
      <w:r w:rsidR="00E35995" w:rsidRPr="006F7FA3">
        <w:rPr>
          <w:rFonts w:cs="Times New Roman"/>
          <w:sz w:val="24"/>
          <w:szCs w:val="24"/>
          <w:lang w:val="en-US"/>
        </w:rPr>
        <w:t xml:space="preserve">In the absence of </w:t>
      </w:r>
      <w:r w:rsidR="00320CA2" w:rsidRPr="006F7FA3">
        <w:rPr>
          <w:rFonts w:cs="Times New Roman"/>
          <w:sz w:val="24"/>
          <w:szCs w:val="24"/>
          <w:lang w:val="en-US"/>
        </w:rPr>
        <w:t xml:space="preserve">alternative </w:t>
      </w:r>
      <w:r w:rsidR="00880BCF" w:rsidRPr="006F7FA3">
        <w:rPr>
          <w:rFonts w:cs="Times New Roman"/>
          <w:sz w:val="24"/>
          <w:szCs w:val="24"/>
          <w:lang w:val="en-US"/>
        </w:rPr>
        <w:t>drug market policing approaches</w:t>
      </w:r>
      <w:r w:rsidR="00193756" w:rsidRPr="006F7FA3">
        <w:rPr>
          <w:rFonts w:cs="Times New Roman"/>
          <w:sz w:val="24"/>
          <w:szCs w:val="24"/>
          <w:lang w:val="en-US"/>
        </w:rPr>
        <w:t xml:space="preserve">, </w:t>
      </w:r>
      <w:r w:rsidR="00217491" w:rsidRPr="006F7FA3">
        <w:rPr>
          <w:rFonts w:cs="Times New Roman"/>
          <w:sz w:val="24"/>
          <w:szCs w:val="24"/>
          <w:lang w:val="en-US"/>
        </w:rPr>
        <w:t>drug market analysis</w:t>
      </w:r>
      <w:r w:rsidR="0078337F" w:rsidRPr="006F7FA3">
        <w:rPr>
          <w:rFonts w:cs="Times New Roman"/>
          <w:sz w:val="24"/>
          <w:szCs w:val="24"/>
          <w:lang w:val="en-US"/>
        </w:rPr>
        <w:t xml:space="preserve"> </w:t>
      </w:r>
      <w:r w:rsidR="00217491" w:rsidRPr="006F7FA3">
        <w:rPr>
          <w:rFonts w:cs="Times New Roman"/>
          <w:sz w:val="24"/>
          <w:szCs w:val="24"/>
          <w:lang w:val="en-US"/>
        </w:rPr>
        <w:t>indicates</w:t>
      </w:r>
      <w:r w:rsidR="00523F34" w:rsidRPr="006F7FA3">
        <w:rPr>
          <w:rFonts w:cs="Times New Roman"/>
          <w:sz w:val="24"/>
          <w:szCs w:val="24"/>
          <w:lang w:val="en-US"/>
        </w:rPr>
        <w:t xml:space="preserve"> that it is</w:t>
      </w:r>
      <w:r w:rsidR="003E520D" w:rsidRPr="006F7FA3">
        <w:rPr>
          <w:rFonts w:cs="Times New Roman"/>
          <w:sz w:val="24"/>
          <w:szCs w:val="24"/>
          <w:lang w:val="en-US"/>
        </w:rPr>
        <w:t xml:space="preserve"> vulnerable</w:t>
      </w:r>
      <w:r w:rsidR="00523F34" w:rsidRPr="006F7FA3">
        <w:rPr>
          <w:rFonts w:cs="Times New Roman"/>
          <w:sz w:val="24"/>
          <w:szCs w:val="24"/>
          <w:lang w:val="en-US"/>
        </w:rPr>
        <w:t xml:space="preserve"> low-level users and suppliers </w:t>
      </w:r>
      <w:r w:rsidR="00EF5ABC" w:rsidRPr="006F7FA3">
        <w:rPr>
          <w:rFonts w:cs="Times New Roman"/>
          <w:sz w:val="24"/>
          <w:szCs w:val="24"/>
          <w:lang w:val="en-US"/>
        </w:rPr>
        <w:t>whom</w:t>
      </w:r>
      <w:r w:rsidR="00523F34" w:rsidRPr="006F7FA3">
        <w:rPr>
          <w:rFonts w:cs="Times New Roman"/>
          <w:sz w:val="24"/>
          <w:szCs w:val="24"/>
          <w:lang w:val="en-US"/>
        </w:rPr>
        <w:t xml:space="preserve"> are</w:t>
      </w:r>
      <w:r w:rsidR="00880BCF" w:rsidRPr="006F7FA3">
        <w:rPr>
          <w:rFonts w:cs="Times New Roman"/>
          <w:sz w:val="24"/>
          <w:szCs w:val="24"/>
          <w:lang w:val="en-US"/>
        </w:rPr>
        <w:t xml:space="preserve"> most likely </w:t>
      </w:r>
      <w:r w:rsidR="00523F34" w:rsidRPr="006F7FA3">
        <w:rPr>
          <w:rFonts w:cs="Times New Roman"/>
          <w:sz w:val="24"/>
          <w:szCs w:val="24"/>
          <w:lang w:val="en-US"/>
        </w:rPr>
        <w:t>caught up in an enforcement and prosecution machine.</w:t>
      </w:r>
      <w:r w:rsidR="00E0771B" w:rsidRPr="006F7FA3">
        <w:rPr>
          <w:rFonts w:cs="Times New Roman"/>
          <w:sz w:val="24"/>
          <w:szCs w:val="24"/>
          <w:lang w:val="en-US"/>
        </w:rPr>
        <w:t xml:space="preserve"> </w:t>
      </w:r>
      <w:r w:rsidR="009904C4" w:rsidRPr="006F7FA3">
        <w:rPr>
          <w:rFonts w:cs="Times New Roman"/>
          <w:sz w:val="24"/>
          <w:szCs w:val="24"/>
          <w:lang w:val="en-US"/>
        </w:rPr>
        <w:t>In the</w:t>
      </w:r>
      <w:r w:rsidR="00217491" w:rsidRPr="006F7FA3">
        <w:rPr>
          <w:rFonts w:cs="Times New Roman"/>
          <w:sz w:val="24"/>
          <w:szCs w:val="24"/>
          <w:lang w:val="en-US"/>
        </w:rPr>
        <w:t xml:space="preserve"> three locations studied</w:t>
      </w:r>
      <w:r w:rsidR="009904C4" w:rsidRPr="006F7FA3">
        <w:rPr>
          <w:rFonts w:cs="Times New Roman"/>
          <w:sz w:val="24"/>
          <w:szCs w:val="24"/>
          <w:lang w:val="en-US"/>
        </w:rPr>
        <w:t xml:space="preserve">, there is for </w:t>
      </w:r>
      <w:r w:rsidR="00584D5C" w:rsidRPr="006F7FA3">
        <w:rPr>
          <w:rFonts w:cs="Times New Roman"/>
          <w:sz w:val="24"/>
          <w:szCs w:val="24"/>
          <w:lang w:val="en-US"/>
        </w:rPr>
        <w:t>example, plentiful evidence of sweeps</w:t>
      </w:r>
      <w:r w:rsidR="009904C4" w:rsidRPr="006F7FA3">
        <w:rPr>
          <w:rFonts w:cs="Times New Roman"/>
          <w:sz w:val="24"/>
          <w:szCs w:val="24"/>
          <w:lang w:val="en-US"/>
        </w:rPr>
        <w:t>, undercover test purchases and house raids, which inevitably tend to capture the most visible, low-level players in the drug market – buyers and users</w:t>
      </w:r>
      <w:r w:rsidR="00E0771B" w:rsidRPr="006F7FA3">
        <w:rPr>
          <w:rFonts w:cs="Times New Roman"/>
          <w:sz w:val="24"/>
          <w:szCs w:val="24"/>
        </w:rPr>
        <w:t xml:space="preserve"> who are most often ‘</w:t>
      </w:r>
      <w:r w:rsidR="00E0771B" w:rsidRPr="006F7FA3">
        <w:rPr>
          <w:rFonts w:cs="Times New Roman"/>
          <w:i/>
          <w:sz w:val="24"/>
          <w:szCs w:val="24"/>
        </w:rPr>
        <w:t>pre-disposed’</w:t>
      </w:r>
      <w:r w:rsidR="00E0771B" w:rsidRPr="006F7FA3">
        <w:rPr>
          <w:rFonts w:cs="Times New Roman"/>
          <w:sz w:val="24"/>
          <w:szCs w:val="24"/>
        </w:rPr>
        <w:t xml:space="preserve"> (see Brooke, 1999) to </w:t>
      </w:r>
      <w:r w:rsidR="00256A46" w:rsidRPr="006F7FA3">
        <w:rPr>
          <w:rFonts w:cs="Times New Roman"/>
          <w:sz w:val="24"/>
          <w:szCs w:val="24"/>
        </w:rPr>
        <w:t xml:space="preserve">becoming caught up in such </w:t>
      </w:r>
      <w:r w:rsidR="00E0771B" w:rsidRPr="006F7FA3">
        <w:rPr>
          <w:rFonts w:cs="Times New Roman"/>
          <w:sz w:val="24"/>
          <w:szCs w:val="24"/>
        </w:rPr>
        <w:t>offence</w:t>
      </w:r>
      <w:r w:rsidR="00256A46" w:rsidRPr="006F7FA3">
        <w:rPr>
          <w:rFonts w:cs="Times New Roman"/>
          <w:sz w:val="24"/>
          <w:szCs w:val="24"/>
        </w:rPr>
        <w:t>s</w:t>
      </w:r>
      <w:r w:rsidR="00E0771B" w:rsidRPr="006F7FA3">
        <w:rPr>
          <w:rFonts w:cs="Times New Roman"/>
          <w:sz w:val="24"/>
          <w:szCs w:val="24"/>
        </w:rPr>
        <w:t xml:space="preserve">. </w:t>
      </w:r>
    </w:p>
    <w:p w14:paraId="6A5FFA64" w14:textId="77EB1522" w:rsidR="003C17B3" w:rsidRPr="006F7FA3" w:rsidRDefault="00055C30" w:rsidP="002F1321">
      <w:pPr>
        <w:spacing w:line="360" w:lineRule="auto"/>
        <w:jc w:val="both"/>
        <w:rPr>
          <w:rFonts w:cs="Times New Roman"/>
          <w:sz w:val="24"/>
          <w:szCs w:val="24"/>
        </w:rPr>
      </w:pPr>
      <w:r w:rsidRPr="006F7FA3">
        <w:rPr>
          <w:rFonts w:cs="Times New Roman"/>
          <w:sz w:val="24"/>
          <w:szCs w:val="24"/>
          <w:lang w:val="en-US"/>
        </w:rPr>
        <w:t xml:space="preserve">In terms of the </w:t>
      </w:r>
      <w:r w:rsidRPr="006F7FA3">
        <w:rPr>
          <w:rFonts w:cs="Times New Roman"/>
          <w:i/>
          <w:sz w:val="24"/>
          <w:szCs w:val="24"/>
          <w:lang w:val="en-US"/>
        </w:rPr>
        <w:t>impact</w:t>
      </w:r>
      <w:r w:rsidRPr="006F7FA3">
        <w:rPr>
          <w:rFonts w:cs="Times New Roman"/>
          <w:sz w:val="24"/>
          <w:szCs w:val="24"/>
          <w:lang w:val="en-US"/>
        </w:rPr>
        <w:t xml:space="preserve"> of these methods</w:t>
      </w:r>
      <w:r w:rsidR="005C5712" w:rsidRPr="006F7FA3">
        <w:rPr>
          <w:rFonts w:cs="Times New Roman"/>
          <w:sz w:val="24"/>
          <w:szCs w:val="24"/>
          <w:lang w:val="en-US"/>
        </w:rPr>
        <w:t>,</w:t>
      </w:r>
      <w:r w:rsidRPr="006F7FA3">
        <w:rPr>
          <w:rFonts w:cs="Times New Roman"/>
          <w:sz w:val="24"/>
          <w:szCs w:val="24"/>
          <w:lang w:val="en-US"/>
        </w:rPr>
        <w:t xml:space="preserve"> </w:t>
      </w:r>
      <w:r w:rsidR="005C5712" w:rsidRPr="006F7FA3">
        <w:rPr>
          <w:rFonts w:cs="Times New Roman"/>
          <w:sz w:val="24"/>
          <w:szCs w:val="24"/>
        </w:rPr>
        <w:t>p</w:t>
      </w:r>
      <w:r w:rsidR="00193756" w:rsidRPr="006F7FA3">
        <w:rPr>
          <w:rFonts w:cs="Times New Roman"/>
          <w:sz w:val="24"/>
          <w:szCs w:val="24"/>
        </w:rPr>
        <w:t>olice</w:t>
      </w:r>
      <w:r w:rsidR="00584D5C" w:rsidRPr="006F7FA3">
        <w:rPr>
          <w:rFonts w:cs="Times New Roman"/>
          <w:sz w:val="24"/>
          <w:szCs w:val="24"/>
        </w:rPr>
        <w:t xml:space="preserve"> tended to justify swee</w:t>
      </w:r>
      <w:r w:rsidR="00193756" w:rsidRPr="006F7FA3">
        <w:rPr>
          <w:rFonts w:cs="Times New Roman"/>
          <w:sz w:val="24"/>
          <w:szCs w:val="24"/>
        </w:rPr>
        <w:t>ps in Plymouth and Southend</w:t>
      </w:r>
      <w:r w:rsidR="009E6409" w:rsidRPr="006F7FA3">
        <w:rPr>
          <w:rFonts w:cs="Times New Roman"/>
          <w:sz w:val="24"/>
          <w:szCs w:val="24"/>
        </w:rPr>
        <w:t>-</w:t>
      </w:r>
      <w:proofErr w:type="gramStart"/>
      <w:r w:rsidR="009E6409" w:rsidRPr="006F7FA3">
        <w:rPr>
          <w:rFonts w:cs="Times New Roman"/>
          <w:sz w:val="24"/>
          <w:szCs w:val="24"/>
        </w:rPr>
        <w:t>on</w:t>
      </w:r>
      <w:proofErr w:type="gramEnd"/>
      <w:r w:rsidR="009E6409" w:rsidRPr="006F7FA3">
        <w:rPr>
          <w:rFonts w:cs="Times New Roman"/>
          <w:sz w:val="24"/>
          <w:szCs w:val="24"/>
        </w:rPr>
        <w:t>-Sea</w:t>
      </w:r>
      <w:r w:rsidR="00193756" w:rsidRPr="006F7FA3">
        <w:rPr>
          <w:rFonts w:cs="Times New Roman"/>
          <w:sz w:val="24"/>
          <w:szCs w:val="24"/>
        </w:rPr>
        <w:t xml:space="preserve"> by suggesting that </w:t>
      </w:r>
      <w:r w:rsidR="005C5712" w:rsidRPr="006F7FA3">
        <w:rPr>
          <w:rFonts w:cs="Times New Roman"/>
          <w:sz w:val="24"/>
          <w:szCs w:val="24"/>
        </w:rPr>
        <w:t xml:space="preserve">crackdown </w:t>
      </w:r>
      <w:r w:rsidR="00193756" w:rsidRPr="006F7FA3">
        <w:rPr>
          <w:rFonts w:cs="Times New Roman"/>
          <w:sz w:val="24"/>
          <w:szCs w:val="24"/>
        </w:rPr>
        <w:t xml:space="preserve">operations have tangible value in disrupting the overall functioning of a criminal organisation’s supply chain. However, aside from the ‘initial deterrence effect’ (Sherman, 1990), there is little evidence in the research literature supporting the existence of any more than a transitory change in drug markets or simple </w:t>
      </w:r>
      <w:r w:rsidR="00193756" w:rsidRPr="006F7FA3">
        <w:rPr>
          <w:rFonts w:cs="Times New Roman"/>
          <w:sz w:val="24"/>
          <w:szCs w:val="24"/>
        </w:rPr>
        <w:lastRenderedPageBreak/>
        <w:t>displacement (Aitken et al., 2002; May and Hough, 2001)</w:t>
      </w:r>
      <w:r w:rsidR="009E6409" w:rsidRPr="006F7FA3">
        <w:rPr>
          <w:rFonts w:cs="Times New Roman"/>
          <w:sz w:val="24"/>
          <w:szCs w:val="24"/>
        </w:rPr>
        <w:t>.</w:t>
      </w:r>
      <w:r w:rsidR="00193756" w:rsidRPr="006F7FA3">
        <w:rPr>
          <w:rFonts w:cs="Times New Roman"/>
          <w:sz w:val="24"/>
          <w:szCs w:val="24"/>
        </w:rPr>
        <w:t xml:space="preserve"> </w:t>
      </w:r>
      <w:r w:rsidR="0003601E" w:rsidRPr="006F7FA3">
        <w:rPr>
          <w:rFonts w:cs="Times New Roman"/>
          <w:sz w:val="24"/>
          <w:szCs w:val="24"/>
        </w:rPr>
        <w:t>Focusing enforcement efforts on drug market players who are considered to be less culpable</w:t>
      </w:r>
      <w:r w:rsidR="007C15D5" w:rsidRPr="006F7FA3">
        <w:rPr>
          <w:rFonts w:cs="Times New Roman"/>
          <w:sz w:val="24"/>
          <w:szCs w:val="24"/>
        </w:rPr>
        <w:t xml:space="preserve"> than dealers proper</w:t>
      </w:r>
      <w:r w:rsidR="003304AD" w:rsidRPr="006F7FA3">
        <w:rPr>
          <w:rFonts w:cs="Times New Roman"/>
          <w:sz w:val="24"/>
          <w:szCs w:val="24"/>
        </w:rPr>
        <w:t>,</w:t>
      </w:r>
      <w:r w:rsidR="007C15D5" w:rsidRPr="006F7FA3">
        <w:rPr>
          <w:rFonts w:cs="Times New Roman"/>
          <w:sz w:val="24"/>
          <w:szCs w:val="24"/>
        </w:rPr>
        <w:t xml:space="preserve"> both</w:t>
      </w:r>
      <w:r w:rsidR="0003601E" w:rsidRPr="006F7FA3">
        <w:rPr>
          <w:rFonts w:cs="Times New Roman"/>
          <w:sz w:val="24"/>
          <w:szCs w:val="24"/>
        </w:rPr>
        <w:t xml:space="preserve"> in re</w:t>
      </w:r>
      <w:r w:rsidR="00601368" w:rsidRPr="006F7FA3">
        <w:rPr>
          <w:rFonts w:cs="Times New Roman"/>
          <w:sz w:val="24"/>
          <w:szCs w:val="24"/>
        </w:rPr>
        <w:t>search (</w:t>
      </w:r>
      <w:r w:rsidR="004B2493" w:rsidRPr="006F7FA3">
        <w:rPr>
          <w:rFonts w:cs="Times New Roman"/>
          <w:sz w:val="24"/>
          <w:szCs w:val="24"/>
        </w:rPr>
        <w:t>Moyle and Coomber, 2016</w:t>
      </w:r>
      <w:r w:rsidR="0003601E" w:rsidRPr="006F7FA3">
        <w:rPr>
          <w:rFonts w:cs="Times New Roman"/>
          <w:sz w:val="24"/>
          <w:szCs w:val="24"/>
        </w:rPr>
        <w:t>) and in UK sentencing guidelines</w:t>
      </w:r>
      <w:r w:rsidR="002450FA" w:rsidRPr="006F7FA3">
        <w:rPr>
          <w:rFonts w:cs="Times New Roman"/>
          <w:sz w:val="24"/>
          <w:szCs w:val="24"/>
        </w:rPr>
        <w:t xml:space="preserve"> (2012)</w:t>
      </w:r>
      <w:r w:rsidR="007C15D5" w:rsidRPr="006F7FA3">
        <w:rPr>
          <w:rFonts w:cs="Times New Roman"/>
          <w:sz w:val="24"/>
          <w:szCs w:val="24"/>
        </w:rPr>
        <w:t>,</w:t>
      </w:r>
      <w:r w:rsidR="003304AD" w:rsidRPr="006F7FA3">
        <w:rPr>
          <w:rFonts w:cs="Times New Roman"/>
          <w:sz w:val="24"/>
          <w:szCs w:val="24"/>
        </w:rPr>
        <w:t xml:space="preserve"> </w:t>
      </w:r>
      <w:r w:rsidR="009E1A0D" w:rsidRPr="006F7FA3">
        <w:rPr>
          <w:rFonts w:cs="Times New Roman"/>
          <w:sz w:val="24"/>
          <w:szCs w:val="24"/>
        </w:rPr>
        <w:t xml:space="preserve">not only </w:t>
      </w:r>
      <w:r w:rsidR="003304AD" w:rsidRPr="006F7FA3">
        <w:rPr>
          <w:rFonts w:cs="Times New Roman"/>
          <w:sz w:val="24"/>
          <w:szCs w:val="24"/>
        </w:rPr>
        <w:t xml:space="preserve">represents </w:t>
      </w:r>
      <w:r w:rsidR="00240A7F" w:rsidRPr="006F7FA3">
        <w:rPr>
          <w:rFonts w:cs="Times New Roman"/>
          <w:sz w:val="24"/>
          <w:szCs w:val="24"/>
        </w:rPr>
        <w:t xml:space="preserve">a </w:t>
      </w:r>
      <w:r w:rsidR="009E1A0D" w:rsidRPr="006F7FA3">
        <w:rPr>
          <w:rFonts w:cs="Times New Roman"/>
          <w:sz w:val="24"/>
          <w:szCs w:val="24"/>
        </w:rPr>
        <w:t>regressive policing response, but at a practical level</w:t>
      </w:r>
      <w:r w:rsidR="00601368" w:rsidRPr="006F7FA3">
        <w:rPr>
          <w:rFonts w:cs="Times New Roman"/>
          <w:sz w:val="24"/>
          <w:szCs w:val="24"/>
        </w:rPr>
        <w:t xml:space="preserve"> </w:t>
      </w:r>
      <w:r w:rsidR="002450FA" w:rsidRPr="006F7FA3">
        <w:rPr>
          <w:rFonts w:cs="Times New Roman"/>
          <w:sz w:val="24"/>
          <w:szCs w:val="24"/>
        </w:rPr>
        <w:t xml:space="preserve">it </w:t>
      </w:r>
      <w:r w:rsidR="00601368" w:rsidRPr="006F7FA3">
        <w:rPr>
          <w:rFonts w:cs="Times New Roman"/>
          <w:sz w:val="24"/>
          <w:szCs w:val="24"/>
        </w:rPr>
        <w:t xml:space="preserve">has the capacity to push </w:t>
      </w:r>
      <w:r w:rsidR="009E1A0D" w:rsidRPr="006F7FA3">
        <w:rPr>
          <w:rFonts w:cs="Times New Roman"/>
          <w:sz w:val="24"/>
          <w:szCs w:val="24"/>
        </w:rPr>
        <w:t>some drug users into more harmful acquisitive</w:t>
      </w:r>
      <w:r w:rsidR="00256A46" w:rsidRPr="006F7FA3">
        <w:rPr>
          <w:rFonts w:cs="Times New Roman"/>
          <w:sz w:val="24"/>
          <w:szCs w:val="24"/>
        </w:rPr>
        <w:t xml:space="preserve"> criminality</w:t>
      </w:r>
      <w:r w:rsidR="009E1A0D" w:rsidRPr="006F7FA3">
        <w:rPr>
          <w:rFonts w:cs="Times New Roman"/>
          <w:sz w:val="24"/>
          <w:szCs w:val="24"/>
        </w:rPr>
        <w:t>.</w:t>
      </w:r>
      <w:r w:rsidR="00991D1C" w:rsidRPr="006F7FA3">
        <w:rPr>
          <w:rFonts w:cs="Times New Roman"/>
          <w:iCs/>
          <w:sz w:val="24"/>
          <w:szCs w:val="24"/>
          <w:lang w:val="en-US"/>
        </w:rPr>
        <w:t xml:space="preserve"> </w:t>
      </w:r>
      <w:r w:rsidR="005E6CA6" w:rsidRPr="006F7FA3">
        <w:rPr>
          <w:rFonts w:cs="Times New Roman"/>
          <w:iCs/>
          <w:sz w:val="24"/>
          <w:szCs w:val="24"/>
          <w:lang w:val="en-US"/>
        </w:rPr>
        <w:t xml:space="preserve">Data also highlighted that </w:t>
      </w:r>
      <w:r w:rsidR="005E6CA6" w:rsidRPr="006F7FA3">
        <w:rPr>
          <w:rFonts w:eastAsia="MS Mincho" w:cs="Times New Roman"/>
          <w:sz w:val="24"/>
          <w:szCs w:val="24"/>
          <w:lang w:val="en-US"/>
        </w:rPr>
        <w:t>a</w:t>
      </w:r>
      <w:r w:rsidR="00991D1C" w:rsidRPr="006F7FA3">
        <w:rPr>
          <w:rFonts w:eastAsia="MS Mincho" w:cs="Times New Roman"/>
          <w:sz w:val="24"/>
          <w:szCs w:val="24"/>
          <w:lang w:val="en-US"/>
        </w:rPr>
        <w:t xml:space="preserve">t </w:t>
      </w:r>
      <w:r w:rsidR="009E6409" w:rsidRPr="006F7FA3">
        <w:rPr>
          <w:rFonts w:eastAsia="MS Mincho" w:cs="Times New Roman"/>
          <w:sz w:val="24"/>
          <w:szCs w:val="24"/>
          <w:lang w:val="en-US"/>
        </w:rPr>
        <w:t xml:space="preserve">the </w:t>
      </w:r>
      <w:r w:rsidR="002F1321" w:rsidRPr="006F7FA3">
        <w:rPr>
          <w:rFonts w:eastAsia="MS Mincho" w:cs="Times New Roman"/>
          <w:sz w:val="24"/>
          <w:szCs w:val="24"/>
          <w:lang w:val="en-US"/>
        </w:rPr>
        <w:t xml:space="preserve">community level, </w:t>
      </w:r>
      <w:r w:rsidR="0098402A" w:rsidRPr="006F7FA3">
        <w:rPr>
          <w:rFonts w:cs="Times New Roman"/>
          <w:sz w:val="24"/>
          <w:szCs w:val="24"/>
          <w:lang w:val="en-US"/>
        </w:rPr>
        <w:t xml:space="preserve">crackdown </w:t>
      </w:r>
      <w:r w:rsidR="005A147E" w:rsidRPr="006F7FA3">
        <w:rPr>
          <w:rFonts w:cs="Times New Roman"/>
          <w:sz w:val="24"/>
          <w:szCs w:val="24"/>
          <w:lang w:val="en-US"/>
        </w:rPr>
        <w:t xml:space="preserve">operations </w:t>
      </w:r>
      <w:r w:rsidR="0098402A" w:rsidRPr="006F7FA3">
        <w:rPr>
          <w:rFonts w:cs="Times New Roman"/>
          <w:sz w:val="24"/>
          <w:szCs w:val="24"/>
          <w:lang w:val="en-US"/>
        </w:rPr>
        <w:t>on</w:t>
      </w:r>
      <w:r w:rsidR="005E6CA6" w:rsidRPr="006F7FA3">
        <w:rPr>
          <w:rFonts w:cs="Times New Roman"/>
          <w:sz w:val="24"/>
          <w:szCs w:val="24"/>
          <w:lang w:val="en-US"/>
        </w:rPr>
        <w:t xml:space="preserve"> </w:t>
      </w:r>
      <w:r w:rsidR="004838E5" w:rsidRPr="006F7FA3">
        <w:rPr>
          <w:rFonts w:cs="Times New Roman"/>
          <w:sz w:val="24"/>
          <w:szCs w:val="24"/>
          <w:lang w:val="en-US"/>
        </w:rPr>
        <w:t xml:space="preserve">low-level </w:t>
      </w:r>
      <w:r w:rsidR="005E6CA6" w:rsidRPr="006F7FA3">
        <w:rPr>
          <w:rFonts w:cs="Times New Roman"/>
          <w:sz w:val="24"/>
          <w:szCs w:val="24"/>
          <w:lang w:val="en-US"/>
        </w:rPr>
        <w:t xml:space="preserve">actors </w:t>
      </w:r>
      <w:r w:rsidR="0098402A" w:rsidRPr="006F7FA3">
        <w:rPr>
          <w:rFonts w:cs="Times New Roman"/>
          <w:sz w:val="24"/>
          <w:szCs w:val="24"/>
          <w:lang w:val="en-US"/>
        </w:rPr>
        <w:t xml:space="preserve">may also have </w:t>
      </w:r>
      <w:r w:rsidR="00991D1C" w:rsidRPr="006F7FA3">
        <w:rPr>
          <w:rFonts w:cs="Times New Roman"/>
          <w:sz w:val="24"/>
          <w:szCs w:val="24"/>
          <w:lang w:val="en-US"/>
        </w:rPr>
        <w:t xml:space="preserve">contradictory </w:t>
      </w:r>
      <w:r w:rsidR="004838E5" w:rsidRPr="006F7FA3">
        <w:rPr>
          <w:rFonts w:cs="Times New Roman"/>
          <w:sz w:val="24"/>
          <w:szCs w:val="24"/>
          <w:lang w:val="en-US"/>
        </w:rPr>
        <w:t>effects</w:t>
      </w:r>
      <w:r w:rsidR="0098402A" w:rsidRPr="006F7FA3">
        <w:rPr>
          <w:rFonts w:cs="Times New Roman"/>
          <w:sz w:val="24"/>
          <w:szCs w:val="24"/>
          <w:lang w:val="en-US"/>
        </w:rPr>
        <w:t xml:space="preserve"> on a local drug market since</w:t>
      </w:r>
      <w:r w:rsidR="002F1321" w:rsidRPr="006F7FA3">
        <w:rPr>
          <w:rFonts w:cs="Times New Roman"/>
          <w:sz w:val="24"/>
          <w:szCs w:val="24"/>
          <w:lang w:val="en-US"/>
        </w:rPr>
        <w:t xml:space="preserve"> urban/rural areas with high proportions of user-dealers generally experience </w:t>
      </w:r>
      <w:r w:rsidR="002F1321" w:rsidRPr="006F7FA3">
        <w:rPr>
          <w:rFonts w:cs="Times New Roman"/>
          <w:i/>
          <w:sz w:val="24"/>
          <w:szCs w:val="24"/>
          <w:lang w:val="en-US"/>
        </w:rPr>
        <w:t>less</w:t>
      </w:r>
      <w:r w:rsidR="002F1321" w:rsidRPr="006F7FA3">
        <w:rPr>
          <w:rFonts w:cs="Times New Roman"/>
          <w:sz w:val="24"/>
          <w:szCs w:val="24"/>
          <w:lang w:val="en-US"/>
        </w:rPr>
        <w:t xml:space="preserve"> violence in the drug supply setting than those</w:t>
      </w:r>
      <w:r w:rsidR="005E6CA6" w:rsidRPr="006F7FA3">
        <w:rPr>
          <w:rFonts w:cs="Times New Roman"/>
          <w:sz w:val="24"/>
          <w:szCs w:val="24"/>
          <w:lang w:val="en-US"/>
        </w:rPr>
        <w:t xml:space="preserve"> </w:t>
      </w:r>
      <w:r w:rsidR="002F1321" w:rsidRPr="006F7FA3">
        <w:rPr>
          <w:rFonts w:cs="Times New Roman"/>
          <w:sz w:val="24"/>
          <w:szCs w:val="24"/>
          <w:lang w:val="en-US"/>
        </w:rPr>
        <w:t>w</w:t>
      </w:r>
      <w:r w:rsidR="004838E5" w:rsidRPr="006F7FA3">
        <w:rPr>
          <w:rFonts w:cs="Times New Roman"/>
          <w:sz w:val="24"/>
          <w:szCs w:val="24"/>
          <w:lang w:val="en-US"/>
        </w:rPr>
        <w:t>h</w:t>
      </w:r>
      <w:r w:rsidR="002F1321" w:rsidRPr="006F7FA3">
        <w:rPr>
          <w:rFonts w:cs="Times New Roman"/>
          <w:sz w:val="24"/>
          <w:szCs w:val="24"/>
          <w:lang w:val="en-US"/>
        </w:rPr>
        <w:t>ere a clearly commercially orientated marke</w:t>
      </w:r>
      <w:r w:rsidR="004838E5" w:rsidRPr="006F7FA3">
        <w:rPr>
          <w:rFonts w:cs="Times New Roman"/>
          <w:sz w:val="24"/>
          <w:szCs w:val="24"/>
          <w:lang w:val="en-US"/>
        </w:rPr>
        <w:t>t predominates or dominates</w:t>
      </w:r>
      <w:r w:rsidR="005A147E" w:rsidRPr="006F7FA3">
        <w:rPr>
          <w:rFonts w:cs="Times New Roman"/>
          <w:sz w:val="24"/>
          <w:szCs w:val="24"/>
          <w:lang w:val="en-US"/>
        </w:rPr>
        <w:t xml:space="preserve"> (</w:t>
      </w:r>
      <w:proofErr w:type="spellStart"/>
      <w:r w:rsidR="004B2493" w:rsidRPr="006F7FA3">
        <w:rPr>
          <w:rFonts w:cs="Times New Roman"/>
          <w:sz w:val="24"/>
          <w:szCs w:val="24"/>
          <w:lang w:val="en-US"/>
        </w:rPr>
        <w:t>Coomber</w:t>
      </w:r>
      <w:proofErr w:type="spellEnd"/>
      <w:r w:rsidR="004B2493" w:rsidRPr="006F7FA3">
        <w:rPr>
          <w:rFonts w:cs="Times New Roman"/>
          <w:sz w:val="24"/>
          <w:szCs w:val="24"/>
          <w:lang w:val="en-US"/>
        </w:rPr>
        <w:t>, 2015</w:t>
      </w:r>
      <w:r w:rsidR="005A147E" w:rsidRPr="006F7FA3">
        <w:rPr>
          <w:rFonts w:cs="Times New Roman"/>
          <w:sz w:val="24"/>
          <w:szCs w:val="24"/>
          <w:lang w:val="en-US"/>
        </w:rPr>
        <w:t>)</w:t>
      </w:r>
      <w:r w:rsidR="004838E5" w:rsidRPr="006F7FA3">
        <w:rPr>
          <w:rFonts w:cs="Times New Roman"/>
          <w:sz w:val="24"/>
          <w:szCs w:val="24"/>
          <w:lang w:val="en-US"/>
        </w:rPr>
        <w:t>. In this respect</w:t>
      </w:r>
      <w:r w:rsidR="00B24EBB" w:rsidRPr="006F7FA3">
        <w:rPr>
          <w:rFonts w:cs="Times New Roman"/>
          <w:sz w:val="24"/>
          <w:szCs w:val="24"/>
          <w:lang w:val="en-US"/>
        </w:rPr>
        <w:t>, strategically,</w:t>
      </w:r>
      <w:r w:rsidR="004838E5" w:rsidRPr="006F7FA3">
        <w:rPr>
          <w:rFonts w:cs="Times New Roman"/>
          <w:sz w:val="24"/>
          <w:szCs w:val="24"/>
          <w:lang w:val="en-US"/>
        </w:rPr>
        <w:t xml:space="preserve"> it may </w:t>
      </w:r>
      <w:r w:rsidR="00B24EBB" w:rsidRPr="006F7FA3">
        <w:rPr>
          <w:rFonts w:cs="Times New Roman"/>
          <w:sz w:val="24"/>
          <w:szCs w:val="24"/>
          <w:lang w:val="en-US"/>
        </w:rPr>
        <w:t xml:space="preserve">also </w:t>
      </w:r>
      <w:r w:rsidR="002F1321" w:rsidRPr="006F7FA3">
        <w:rPr>
          <w:rFonts w:cs="Times New Roman"/>
          <w:sz w:val="24"/>
          <w:szCs w:val="24"/>
          <w:lang w:val="en-US"/>
        </w:rPr>
        <w:t>not be in the interests of law enforcement to always undertake operations that seek to reduce the proportions of us</w:t>
      </w:r>
      <w:r w:rsidR="004838E5" w:rsidRPr="006F7FA3">
        <w:rPr>
          <w:rFonts w:cs="Times New Roman"/>
          <w:sz w:val="24"/>
          <w:szCs w:val="24"/>
          <w:lang w:val="en-US"/>
        </w:rPr>
        <w:t>er-dealers active in their area</w:t>
      </w:r>
      <w:r w:rsidR="007F1B44" w:rsidRPr="006F7FA3">
        <w:rPr>
          <w:rFonts w:cs="Times New Roman"/>
          <w:sz w:val="24"/>
          <w:szCs w:val="24"/>
          <w:lang w:val="en-US"/>
        </w:rPr>
        <w:t>.</w:t>
      </w:r>
      <w:r w:rsidR="004838E5" w:rsidRPr="006F7FA3">
        <w:rPr>
          <w:rFonts w:cs="Times New Roman"/>
          <w:sz w:val="24"/>
          <w:szCs w:val="24"/>
          <w:lang w:val="en-US"/>
        </w:rPr>
        <w:t xml:space="preserve"> </w:t>
      </w:r>
      <w:r w:rsidR="002F1321" w:rsidRPr="006F7FA3">
        <w:rPr>
          <w:rFonts w:cs="Times New Roman"/>
          <w:sz w:val="24"/>
          <w:szCs w:val="24"/>
          <w:lang w:val="en-US"/>
        </w:rPr>
        <w:t xml:space="preserve"> </w:t>
      </w:r>
    </w:p>
    <w:p w14:paraId="7F15B9C6" w14:textId="77777777" w:rsidR="002A06F6" w:rsidRPr="006F7FA3" w:rsidRDefault="002A06F6" w:rsidP="00DC5542">
      <w:pPr>
        <w:outlineLvl w:val="0"/>
        <w:rPr>
          <w:rFonts w:cs="Times New Roman"/>
          <w:b/>
          <w:sz w:val="24"/>
          <w:szCs w:val="24"/>
        </w:rPr>
      </w:pPr>
      <w:r w:rsidRPr="006F7FA3">
        <w:rPr>
          <w:rFonts w:cs="Times New Roman"/>
          <w:b/>
          <w:sz w:val="24"/>
          <w:szCs w:val="24"/>
        </w:rPr>
        <w:t>Conclusion</w:t>
      </w:r>
    </w:p>
    <w:p w14:paraId="7F84CCE6" w14:textId="33D634DD" w:rsidR="002D7300" w:rsidRPr="006F7FA3" w:rsidRDefault="004540DD" w:rsidP="00CA5FAC">
      <w:pPr>
        <w:spacing w:line="360" w:lineRule="auto"/>
        <w:jc w:val="both"/>
        <w:rPr>
          <w:rFonts w:cs="Times New Roman"/>
          <w:sz w:val="24"/>
          <w:szCs w:val="24"/>
          <w:highlight w:val="yellow"/>
        </w:rPr>
      </w:pPr>
      <w:r w:rsidRPr="006F7FA3">
        <w:rPr>
          <w:rFonts w:cs="Times New Roman"/>
          <w:sz w:val="24"/>
          <w:szCs w:val="24"/>
        </w:rPr>
        <w:t xml:space="preserve">Drawing on </w:t>
      </w:r>
      <w:r w:rsidR="005A147E" w:rsidRPr="006F7FA3">
        <w:rPr>
          <w:rFonts w:cs="Times New Roman"/>
          <w:sz w:val="24"/>
          <w:szCs w:val="24"/>
        </w:rPr>
        <w:t xml:space="preserve">research on </w:t>
      </w:r>
      <w:r w:rsidRPr="006F7FA3">
        <w:rPr>
          <w:rFonts w:cs="Times New Roman"/>
          <w:sz w:val="24"/>
          <w:szCs w:val="24"/>
        </w:rPr>
        <w:t xml:space="preserve">three </w:t>
      </w:r>
      <w:r w:rsidR="008D31EF" w:rsidRPr="006F7FA3">
        <w:rPr>
          <w:rFonts w:cs="Times New Roman"/>
          <w:sz w:val="24"/>
          <w:szCs w:val="24"/>
        </w:rPr>
        <w:t>distinct drug markets</w:t>
      </w:r>
      <w:r w:rsidR="005A147E" w:rsidRPr="006F7FA3">
        <w:rPr>
          <w:rFonts w:cs="Times New Roman"/>
          <w:sz w:val="24"/>
          <w:szCs w:val="24"/>
        </w:rPr>
        <w:t xml:space="preserve"> and </w:t>
      </w:r>
      <w:r w:rsidR="0037533D" w:rsidRPr="006F7FA3">
        <w:rPr>
          <w:rFonts w:cs="Times New Roman"/>
          <w:sz w:val="24"/>
          <w:szCs w:val="24"/>
        </w:rPr>
        <w:t xml:space="preserve">thematic </w:t>
      </w:r>
      <w:r w:rsidR="005A147E" w:rsidRPr="006F7FA3">
        <w:rPr>
          <w:rFonts w:cs="Times New Roman"/>
          <w:sz w:val="24"/>
          <w:szCs w:val="24"/>
        </w:rPr>
        <w:t>analysis of media reporting on police</w:t>
      </w:r>
      <w:r w:rsidR="003304AD" w:rsidRPr="006F7FA3">
        <w:rPr>
          <w:rFonts w:cs="Times New Roman"/>
          <w:sz w:val="24"/>
          <w:szCs w:val="24"/>
        </w:rPr>
        <w:t xml:space="preserve"> crackdown</w:t>
      </w:r>
      <w:r w:rsidR="005A147E" w:rsidRPr="006F7FA3">
        <w:rPr>
          <w:rFonts w:cs="Times New Roman"/>
          <w:sz w:val="24"/>
          <w:szCs w:val="24"/>
        </w:rPr>
        <w:t xml:space="preserve"> operations</w:t>
      </w:r>
      <w:r w:rsidR="008D31EF" w:rsidRPr="006F7FA3">
        <w:rPr>
          <w:rFonts w:cs="Times New Roman"/>
          <w:sz w:val="24"/>
          <w:szCs w:val="24"/>
        </w:rPr>
        <w:t xml:space="preserve">, </w:t>
      </w:r>
      <w:r w:rsidR="00B84079" w:rsidRPr="006F7FA3">
        <w:rPr>
          <w:rFonts w:cs="Times New Roman"/>
          <w:sz w:val="24"/>
          <w:szCs w:val="24"/>
        </w:rPr>
        <w:t>this paper outl</w:t>
      </w:r>
      <w:r w:rsidR="005A147E" w:rsidRPr="006F7FA3">
        <w:rPr>
          <w:rFonts w:cs="Times New Roman"/>
          <w:sz w:val="24"/>
          <w:szCs w:val="24"/>
        </w:rPr>
        <w:t>ines the nature of police crackdown operations</w:t>
      </w:r>
      <w:r w:rsidR="00B84079" w:rsidRPr="006F7FA3">
        <w:rPr>
          <w:rFonts w:cs="Times New Roman"/>
          <w:sz w:val="24"/>
          <w:szCs w:val="24"/>
        </w:rPr>
        <w:t xml:space="preserve"> and the effects of such operations on those who occupy the</w:t>
      </w:r>
      <w:r w:rsidR="005A147E" w:rsidRPr="006F7FA3">
        <w:rPr>
          <w:rFonts w:cs="Times New Roman"/>
          <w:sz w:val="24"/>
          <w:szCs w:val="24"/>
        </w:rPr>
        <w:t xml:space="preserve"> targeted </w:t>
      </w:r>
      <w:r w:rsidR="00B84079" w:rsidRPr="006F7FA3">
        <w:rPr>
          <w:rFonts w:cs="Times New Roman"/>
          <w:sz w:val="24"/>
          <w:szCs w:val="24"/>
        </w:rPr>
        <w:t xml:space="preserve">spaces. </w:t>
      </w:r>
      <w:r w:rsidR="005327CF" w:rsidRPr="006F7FA3">
        <w:rPr>
          <w:rFonts w:cs="Times New Roman"/>
          <w:sz w:val="24"/>
          <w:szCs w:val="24"/>
        </w:rPr>
        <w:t>While the limitations of drugs policing have been discussed elsewhere, c</w:t>
      </w:r>
      <w:r w:rsidR="002B0555" w:rsidRPr="006F7FA3">
        <w:rPr>
          <w:rFonts w:cs="Times New Roman"/>
          <w:sz w:val="24"/>
          <w:szCs w:val="24"/>
        </w:rPr>
        <w:t xml:space="preserve">entral to </w:t>
      </w:r>
      <w:r w:rsidR="007A35D9" w:rsidRPr="006F7FA3">
        <w:rPr>
          <w:rFonts w:cs="Times New Roman"/>
          <w:sz w:val="24"/>
          <w:szCs w:val="24"/>
        </w:rPr>
        <w:t>this</w:t>
      </w:r>
      <w:r w:rsidR="00061024" w:rsidRPr="006F7FA3">
        <w:rPr>
          <w:rFonts w:cs="Times New Roman"/>
          <w:sz w:val="24"/>
          <w:szCs w:val="24"/>
        </w:rPr>
        <w:t xml:space="preserve"> paper</w:t>
      </w:r>
      <w:r w:rsidR="002B0555" w:rsidRPr="006F7FA3">
        <w:rPr>
          <w:rFonts w:cs="Times New Roman"/>
          <w:sz w:val="24"/>
          <w:szCs w:val="24"/>
        </w:rPr>
        <w:t xml:space="preserve"> is </w:t>
      </w:r>
      <w:r w:rsidR="0087500C" w:rsidRPr="006F7FA3">
        <w:rPr>
          <w:rFonts w:cs="Times New Roman"/>
          <w:sz w:val="24"/>
          <w:szCs w:val="24"/>
        </w:rPr>
        <w:t>the</w:t>
      </w:r>
      <w:r w:rsidR="00B84079" w:rsidRPr="006F7FA3">
        <w:rPr>
          <w:rFonts w:cs="Times New Roman"/>
          <w:sz w:val="24"/>
          <w:szCs w:val="24"/>
        </w:rPr>
        <w:t xml:space="preserve"> </w:t>
      </w:r>
      <w:r w:rsidR="0087500C" w:rsidRPr="006F7FA3">
        <w:rPr>
          <w:rFonts w:cs="Times New Roman"/>
          <w:sz w:val="24"/>
          <w:szCs w:val="24"/>
        </w:rPr>
        <w:t xml:space="preserve">conceptualisation of </w:t>
      </w:r>
      <w:r w:rsidR="00B84079" w:rsidRPr="006F7FA3">
        <w:rPr>
          <w:rFonts w:cs="Times New Roman"/>
          <w:sz w:val="24"/>
          <w:szCs w:val="24"/>
        </w:rPr>
        <w:t xml:space="preserve">the </w:t>
      </w:r>
      <w:r w:rsidR="00B84079" w:rsidRPr="006F7FA3">
        <w:rPr>
          <w:rFonts w:cs="Times New Roman"/>
          <w:i/>
          <w:sz w:val="24"/>
          <w:szCs w:val="24"/>
        </w:rPr>
        <w:t>meanings</w:t>
      </w:r>
      <w:r w:rsidR="00B84079" w:rsidRPr="006F7FA3">
        <w:rPr>
          <w:rFonts w:cs="Times New Roman"/>
          <w:sz w:val="24"/>
          <w:szCs w:val="24"/>
        </w:rPr>
        <w:t xml:space="preserve"> of </w:t>
      </w:r>
      <w:r w:rsidR="00061024" w:rsidRPr="006F7FA3">
        <w:rPr>
          <w:rFonts w:cs="Times New Roman"/>
          <w:sz w:val="24"/>
          <w:szCs w:val="24"/>
        </w:rPr>
        <w:t xml:space="preserve">these </w:t>
      </w:r>
      <w:r w:rsidR="00B84079" w:rsidRPr="006F7FA3">
        <w:rPr>
          <w:rFonts w:cs="Times New Roman"/>
          <w:sz w:val="24"/>
          <w:szCs w:val="24"/>
        </w:rPr>
        <w:t>crackdowns</w:t>
      </w:r>
      <w:r w:rsidR="006A646F" w:rsidRPr="006F7FA3">
        <w:rPr>
          <w:rFonts w:cs="Times New Roman"/>
          <w:sz w:val="24"/>
          <w:szCs w:val="24"/>
        </w:rPr>
        <w:t xml:space="preserve"> operations</w:t>
      </w:r>
      <w:r w:rsidR="00904965" w:rsidRPr="006F7FA3">
        <w:rPr>
          <w:rFonts w:cs="Times New Roman"/>
          <w:sz w:val="24"/>
          <w:szCs w:val="24"/>
        </w:rPr>
        <w:t>. B</w:t>
      </w:r>
      <w:r w:rsidR="00AB4EC8" w:rsidRPr="006F7FA3">
        <w:rPr>
          <w:rFonts w:cs="Times New Roman"/>
          <w:sz w:val="24"/>
          <w:szCs w:val="24"/>
        </w:rPr>
        <w:t xml:space="preserve">uilding </w:t>
      </w:r>
      <w:r w:rsidR="003304AD" w:rsidRPr="006F7FA3">
        <w:rPr>
          <w:rFonts w:cs="Times New Roman"/>
          <w:sz w:val="24"/>
          <w:szCs w:val="24"/>
        </w:rPr>
        <w:t>on the theory of Innes (</w:t>
      </w:r>
      <w:r w:rsidR="0037533D" w:rsidRPr="006F7FA3">
        <w:rPr>
          <w:rFonts w:cs="Times New Roman"/>
          <w:sz w:val="24"/>
          <w:szCs w:val="24"/>
        </w:rPr>
        <w:t>2004/</w:t>
      </w:r>
      <w:r w:rsidR="003304AD" w:rsidRPr="006F7FA3">
        <w:rPr>
          <w:rFonts w:cs="Times New Roman"/>
          <w:sz w:val="24"/>
          <w:szCs w:val="24"/>
        </w:rPr>
        <w:t>2014) and</w:t>
      </w:r>
      <w:r w:rsidR="00AB4EC8" w:rsidRPr="006F7FA3">
        <w:rPr>
          <w:rFonts w:cs="Times New Roman"/>
          <w:sz w:val="24"/>
          <w:szCs w:val="24"/>
        </w:rPr>
        <w:t xml:space="preserve"> Edelman (1985</w:t>
      </w:r>
      <w:r w:rsidR="00C663F0" w:rsidRPr="006F7FA3">
        <w:rPr>
          <w:rFonts w:cs="Times New Roman"/>
          <w:sz w:val="24"/>
          <w:szCs w:val="24"/>
        </w:rPr>
        <w:t>/1988</w:t>
      </w:r>
      <w:r w:rsidR="00AB4EC8" w:rsidRPr="006F7FA3">
        <w:rPr>
          <w:rFonts w:cs="Times New Roman"/>
          <w:sz w:val="24"/>
          <w:szCs w:val="24"/>
        </w:rPr>
        <w:t>)</w:t>
      </w:r>
      <w:r w:rsidR="0037533D" w:rsidRPr="006F7FA3">
        <w:rPr>
          <w:rFonts w:cs="Times New Roman"/>
          <w:sz w:val="24"/>
          <w:szCs w:val="24"/>
        </w:rPr>
        <w:t xml:space="preserve">, </w:t>
      </w:r>
      <w:r w:rsidR="0087500C" w:rsidRPr="006F7FA3">
        <w:rPr>
          <w:rFonts w:cs="Times New Roman"/>
          <w:sz w:val="24"/>
          <w:szCs w:val="24"/>
        </w:rPr>
        <w:t>we</w:t>
      </w:r>
      <w:r w:rsidR="00D74B17" w:rsidRPr="006F7FA3">
        <w:rPr>
          <w:rFonts w:cs="Times New Roman"/>
          <w:sz w:val="24"/>
          <w:szCs w:val="24"/>
        </w:rPr>
        <w:t xml:space="preserve"> prefer to use the</w:t>
      </w:r>
      <w:r w:rsidR="00A25295" w:rsidRPr="006F7FA3">
        <w:rPr>
          <w:rFonts w:cs="Times New Roman"/>
          <w:sz w:val="24"/>
          <w:szCs w:val="24"/>
        </w:rPr>
        <w:t xml:space="preserve"> conceptual framework o</w:t>
      </w:r>
      <w:r w:rsidR="00D42D33" w:rsidRPr="006F7FA3">
        <w:rPr>
          <w:rFonts w:cs="Times New Roman"/>
          <w:sz w:val="24"/>
          <w:szCs w:val="24"/>
        </w:rPr>
        <w:t>f</w:t>
      </w:r>
      <w:r w:rsidR="00061024" w:rsidRPr="006F7FA3">
        <w:rPr>
          <w:rFonts w:cs="Times New Roman"/>
          <w:sz w:val="24"/>
          <w:szCs w:val="24"/>
        </w:rPr>
        <w:t xml:space="preserve"> ‘symbolic policing’</w:t>
      </w:r>
      <w:r w:rsidR="0087500C" w:rsidRPr="006F7FA3">
        <w:rPr>
          <w:rFonts w:cs="Times New Roman"/>
          <w:sz w:val="24"/>
          <w:szCs w:val="24"/>
        </w:rPr>
        <w:t xml:space="preserve"> to show how policing operations in</w:t>
      </w:r>
      <w:r w:rsidR="00061024" w:rsidRPr="006F7FA3">
        <w:rPr>
          <w:rFonts w:cs="Times New Roman"/>
          <w:sz w:val="24"/>
          <w:szCs w:val="24"/>
        </w:rPr>
        <w:t xml:space="preserve"> </w:t>
      </w:r>
      <w:r w:rsidR="0087500C" w:rsidRPr="006F7FA3">
        <w:rPr>
          <w:rFonts w:cs="Times New Roman"/>
          <w:sz w:val="24"/>
          <w:szCs w:val="24"/>
        </w:rPr>
        <w:t xml:space="preserve">these locales are more </w:t>
      </w:r>
      <w:r w:rsidR="005327CF" w:rsidRPr="006F7FA3">
        <w:rPr>
          <w:rFonts w:cs="Times New Roman"/>
          <w:sz w:val="24"/>
          <w:szCs w:val="24"/>
        </w:rPr>
        <w:t>concerned with</w:t>
      </w:r>
      <w:r w:rsidR="007C5B5E" w:rsidRPr="006F7FA3">
        <w:rPr>
          <w:rFonts w:cs="Times New Roman"/>
          <w:sz w:val="24"/>
          <w:szCs w:val="24"/>
        </w:rPr>
        <w:t xml:space="preserve"> </w:t>
      </w:r>
      <w:r w:rsidR="00EF71E8" w:rsidRPr="006F7FA3">
        <w:rPr>
          <w:rFonts w:cs="Times New Roman"/>
          <w:sz w:val="24"/>
          <w:szCs w:val="24"/>
        </w:rPr>
        <w:t>responding to the markers</w:t>
      </w:r>
      <w:r w:rsidR="0087500C" w:rsidRPr="006F7FA3">
        <w:rPr>
          <w:rFonts w:cs="Times New Roman"/>
          <w:sz w:val="24"/>
          <w:szCs w:val="24"/>
        </w:rPr>
        <w:t xml:space="preserve"> of drug markets and providing reassurance to</w:t>
      </w:r>
      <w:r w:rsidR="005327CF" w:rsidRPr="006F7FA3">
        <w:rPr>
          <w:rFonts w:cs="Times New Roman"/>
          <w:sz w:val="24"/>
          <w:szCs w:val="24"/>
        </w:rPr>
        <w:t xml:space="preserve"> fearful residents than making</w:t>
      </w:r>
      <w:r w:rsidR="0087500C" w:rsidRPr="006F7FA3">
        <w:rPr>
          <w:rFonts w:cs="Times New Roman"/>
          <w:sz w:val="24"/>
          <w:szCs w:val="24"/>
        </w:rPr>
        <w:t xml:space="preserve"> meaningful arrests.</w:t>
      </w:r>
      <w:r w:rsidR="00696CA4" w:rsidRPr="006F7FA3">
        <w:rPr>
          <w:rFonts w:cs="Times New Roman"/>
          <w:sz w:val="24"/>
          <w:szCs w:val="24"/>
        </w:rPr>
        <w:t xml:space="preserve"> We have chosen </w:t>
      </w:r>
      <w:r w:rsidR="00904965" w:rsidRPr="006F7FA3">
        <w:rPr>
          <w:rFonts w:cs="Times New Roman"/>
          <w:sz w:val="24"/>
          <w:szCs w:val="24"/>
        </w:rPr>
        <w:t xml:space="preserve">to utilise </w:t>
      </w:r>
      <w:r w:rsidR="00696CA4" w:rsidRPr="006F7FA3">
        <w:rPr>
          <w:rFonts w:cs="Times New Roman"/>
          <w:sz w:val="24"/>
          <w:szCs w:val="24"/>
        </w:rPr>
        <w:t>the term ‘symbolic’ as we believe it both encapsulates and elicits more of what is going on in the police operational space</w:t>
      </w:r>
      <w:r w:rsidR="00965F08" w:rsidRPr="006F7FA3">
        <w:rPr>
          <w:rFonts w:cs="Times New Roman"/>
          <w:sz w:val="24"/>
          <w:szCs w:val="24"/>
        </w:rPr>
        <w:t xml:space="preserve"> than the notions of sign</w:t>
      </w:r>
      <w:r w:rsidR="00A25295" w:rsidRPr="006F7FA3">
        <w:rPr>
          <w:rFonts w:cs="Times New Roman"/>
          <w:sz w:val="24"/>
          <w:szCs w:val="24"/>
        </w:rPr>
        <w:t>al crimes and social control</w:t>
      </w:r>
      <w:r w:rsidR="00655740" w:rsidRPr="006F7FA3">
        <w:rPr>
          <w:rFonts w:cs="Times New Roman"/>
          <w:sz w:val="24"/>
          <w:szCs w:val="24"/>
        </w:rPr>
        <w:t xml:space="preserve"> can</w:t>
      </w:r>
      <w:r w:rsidR="00A25295" w:rsidRPr="006F7FA3">
        <w:rPr>
          <w:rFonts w:cs="Times New Roman"/>
          <w:sz w:val="24"/>
          <w:szCs w:val="24"/>
        </w:rPr>
        <w:t xml:space="preserve"> suggest</w:t>
      </w:r>
      <w:r w:rsidR="00965F08" w:rsidRPr="006F7FA3">
        <w:rPr>
          <w:rFonts w:cs="Times New Roman"/>
          <w:sz w:val="24"/>
          <w:szCs w:val="24"/>
        </w:rPr>
        <w:t xml:space="preserve">. </w:t>
      </w:r>
      <w:r w:rsidR="00D83800" w:rsidRPr="006F7FA3">
        <w:rPr>
          <w:rFonts w:cs="Times New Roman"/>
          <w:sz w:val="24"/>
          <w:szCs w:val="24"/>
        </w:rPr>
        <w:t xml:space="preserve">The signals crime perspective takes a </w:t>
      </w:r>
      <w:r w:rsidR="00A25295" w:rsidRPr="006F7FA3">
        <w:rPr>
          <w:rFonts w:cs="Times New Roman"/>
          <w:sz w:val="24"/>
          <w:szCs w:val="24"/>
        </w:rPr>
        <w:t>micro-</w:t>
      </w:r>
      <w:r w:rsidR="00D83800" w:rsidRPr="006F7FA3">
        <w:rPr>
          <w:rFonts w:cs="Times New Roman"/>
          <w:sz w:val="24"/>
          <w:szCs w:val="24"/>
        </w:rPr>
        <w:t>level approach</w:t>
      </w:r>
      <w:r w:rsidR="00EF71E8" w:rsidRPr="006F7FA3">
        <w:rPr>
          <w:rFonts w:cs="Times New Roman"/>
          <w:sz w:val="24"/>
          <w:szCs w:val="24"/>
        </w:rPr>
        <w:t xml:space="preserve"> to understanding</w:t>
      </w:r>
      <w:r w:rsidR="000255AB" w:rsidRPr="006F7FA3">
        <w:rPr>
          <w:rFonts w:cs="Times New Roman"/>
          <w:sz w:val="24"/>
          <w:szCs w:val="24"/>
        </w:rPr>
        <w:t xml:space="preserve"> the social semiotic processes evident in criminal events and</w:t>
      </w:r>
      <w:r w:rsidR="00904965" w:rsidRPr="006F7FA3">
        <w:rPr>
          <w:rFonts w:cs="Times New Roman"/>
          <w:sz w:val="24"/>
          <w:szCs w:val="24"/>
        </w:rPr>
        <w:t xml:space="preserve"> the broader normative messages social controls can send (Bottoms, 2012). The</w:t>
      </w:r>
      <w:r w:rsidR="00805545" w:rsidRPr="006F7FA3">
        <w:rPr>
          <w:rFonts w:cs="Times New Roman"/>
          <w:sz w:val="24"/>
          <w:szCs w:val="24"/>
        </w:rPr>
        <w:t xml:space="preserve"> core</w:t>
      </w:r>
      <w:r w:rsidR="00904965" w:rsidRPr="006F7FA3">
        <w:rPr>
          <w:rFonts w:cs="Times New Roman"/>
          <w:sz w:val="24"/>
          <w:szCs w:val="24"/>
        </w:rPr>
        <w:t xml:space="preserve"> </w:t>
      </w:r>
      <w:r w:rsidR="00AE73D5" w:rsidRPr="006F7FA3">
        <w:rPr>
          <w:rFonts w:cs="Times New Roman"/>
          <w:sz w:val="24"/>
          <w:szCs w:val="24"/>
        </w:rPr>
        <w:t>principle</w:t>
      </w:r>
      <w:r w:rsidR="00805545" w:rsidRPr="006F7FA3">
        <w:rPr>
          <w:rFonts w:cs="Times New Roman"/>
          <w:sz w:val="24"/>
          <w:szCs w:val="24"/>
        </w:rPr>
        <w:t>s</w:t>
      </w:r>
      <w:r w:rsidR="00904965" w:rsidRPr="006F7FA3">
        <w:rPr>
          <w:rFonts w:cs="Times New Roman"/>
          <w:sz w:val="24"/>
          <w:szCs w:val="24"/>
        </w:rPr>
        <w:t xml:space="preserve"> of this theoretical position </w:t>
      </w:r>
      <w:r w:rsidR="00805545" w:rsidRPr="006F7FA3">
        <w:rPr>
          <w:rFonts w:cs="Times New Roman"/>
          <w:sz w:val="24"/>
          <w:szCs w:val="24"/>
        </w:rPr>
        <w:t xml:space="preserve">provide </w:t>
      </w:r>
      <w:r w:rsidR="003A5294" w:rsidRPr="006F7FA3">
        <w:rPr>
          <w:rFonts w:cs="Times New Roman"/>
          <w:sz w:val="24"/>
          <w:szCs w:val="24"/>
        </w:rPr>
        <w:t>considerable explanatory power</w:t>
      </w:r>
      <w:r w:rsidR="00AA7B6B" w:rsidRPr="006F7FA3">
        <w:rPr>
          <w:rFonts w:cs="Times New Roman"/>
          <w:sz w:val="24"/>
          <w:szCs w:val="24"/>
        </w:rPr>
        <w:t xml:space="preserve">, but the signals crime perspective concept does not </w:t>
      </w:r>
      <w:r w:rsidR="00EB1A5E" w:rsidRPr="006F7FA3">
        <w:rPr>
          <w:rFonts w:cs="Times New Roman"/>
          <w:sz w:val="24"/>
          <w:szCs w:val="24"/>
        </w:rPr>
        <w:t xml:space="preserve">easily </w:t>
      </w:r>
      <w:r w:rsidR="00AA7B6B" w:rsidRPr="006F7FA3">
        <w:rPr>
          <w:rFonts w:cs="Times New Roman"/>
          <w:sz w:val="24"/>
          <w:szCs w:val="24"/>
        </w:rPr>
        <w:t xml:space="preserve">lend itself to wider application. </w:t>
      </w:r>
      <w:r w:rsidR="008D3FA7" w:rsidRPr="006F7FA3">
        <w:rPr>
          <w:rFonts w:cs="Times New Roman"/>
          <w:sz w:val="24"/>
          <w:szCs w:val="24"/>
        </w:rPr>
        <w:t>Therefore,</w:t>
      </w:r>
      <w:r w:rsidR="003A5294" w:rsidRPr="006F7FA3">
        <w:rPr>
          <w:rFonts w:cs="Times New Roman"/>
          <w:sz w:val="24"/>
          <w:szCs w:val="24"/>
        </w:rPr>
        <w:t xml:space="preserve"> we advocate</w:t>
      </w:r>
      <w:r w:rsidR="003B192E" w:rsidRPr="006F7FA3">
        <w:rPr>
          <w:rFonts w:cs="Times New Roman"/>
          <w:sz w:val="24"/>
          <w:szCs w:val="24"/>
        </w:rPr>
        <w:t xml:space="preserve"> that</w:t>
      </w:r>
      <w:r w:rsidR="003A5294" w:rsidRPr="006F7FA3">
        <w:rPr>
          <w:rFonts w:cs="Times New Roman"/>
          <w:sz w:val="24"/>
          <w:szCs w:val="24"/>
        </w:rPr>
        <w:t xml:space="preserve"> the </w:t>
      </w:r>
      <w:r w:rsidR="00805545" w:rsidRPr="006F7FA3">
        <w:rPr>
          <w:rFonts w:cs="Times New Roman"/>
          <w:sz w:val="24"/>
          <w:szCs w:val="24"/>
        </w:rPr>
        <w:t>melding</w:t>
      </w:r>
      <w:r w:rsidR="003A5294" w:rsidRPr="006F7FA3">
        <w:rPr>
          <w:rFonts w:cs="Times New Roman"/>
          <w:sz w:val="24"/>
          <w:szCs w:val="24"/>
        </w:rPr>
        <w:t xml:space="preserve"> of </w:t>
      </w:r>
      <w:r w:rsidR="00AA7B6B" w:rsidRPr="006F7FA3">
        <w:rPr>
          <w:rFonts w:cs="Times New Roman"/>
          <w:sz w:val="24"/>
          <w:szCs w:val="24"/>
        </w:rPr>
        <w:t>these ideas</w:t>
      </w:r>
      <w:r w:rsidR="003A5294" w:rsidRPr="006F7FA3">
        <w:rPr>
          <w:rFonts w:cs="Times New Roman"/>
          <w:sz w:val="24"/>
          <w:szCs w:val="24"/>
        </w:rPr>
        <w:t xml:space="preserve"> </w:t>
      </w:r>
      <w:r w:rsidR="00AA7B6B" w:rsidRPr="006F7FA3">
        <w:rPr>
          <w:rFonts w:cs="Times New Roman"/>
          <w:sz w:val="24"/>
          <w:szCs w:val="24"/>
        </w:rPr>
        <w:t>with Edelman</w:t>
      </w:r>
      <w:r w:rsidR="003D3872" w:rsidRPr="006F7FA3">
        <w:rPr>
          <w:rFonts w:cs="Times New Roman"/>
          <w:sz w:val="24"/>
          <w:szCs w:val="24"/>
        </w:rPr>
        <w:t>’</w:t>
      </w:r>
      <w:r w:rsidR="00AA7B6B" w:rsidRPr="006F7FA3">
        <w:rPr>
          <w:rFonts w:cs="Times New Roman"/>
          <w:sz w:val="24"/>
          <w:szCs w:val="24"/>
        </w:rPr>
        <w:t>s (1985) ‘symbolic policy’</w:t>
      </w:r>
      <w:r w:rsidR="00EF71E8" w:rsidRPr="006F7FA3">
        <w:rPr>
          <w:rFonts w:cs="Times New Roman"/>
          <w:sz w:val="24"/>
          <w:szCs w:val="24"/>
        </w:rPr>
        <w:t xml:space="preserve"> </w:t>
      </w:r>
      <w:r w:rsidR="00A07DC0" w:rsidRPr="006F7FA3">
        <w:rPr>
          <w:rFonts w:cs="Times New Roman"/>
          <w:sz w:val="24"/>
          <w:szCs w:val="24"/>
        </w:rPr>
        <w:t xml:space="preserve">offers broader </w:t>
      </w:r>
      <w:r w:rsidR="003D3872" w:rsidRPr="006F7FA3">
        <w:rPr>
          <w:rFonts w:cs="Times New Roman"/>
          <w:sz w:val="24"/>
          <w:szCs w:val="24"/>
        </w:rPr>
        <w:t xml:space="preserve">theoretical </w:t>
      </w:r>
      <w:r w:rsidR="000E22A4" w:rsidRPr="006F7FA3">
        <w:rPr>
          <w:rFonts w:cs="Times New Roman"/>
          <w:sz w:val="24"/>
          <w:szCs w:val="24"/>
        </w:rPr>
        <w:t>currency for understanding</w:t>
      </w:r>
      <w:r w:rsidR="00AA7B6B" w:rsidRPr="006F7FA3">
        <w:rPr>
          <w:rFonts w:cs="Times New Roman"/>
          <w:sz w:val="24"/>
          <w:szCs w:val="24"/>
        </w:rPr>
        <w:t xml:space="preserve"> approaches to criminal justice provision, such as policing.</w:t>
      </w:r>
      <w:r w:rsidR="00805545" w:rsidRPr="006F7FA3">
        <w:rPr>
          <w:rFonts w:cs="Times New Roman"/>
          <w:sz w:val="24"/>
          <w:szCs w:val="24"/>
        </w:rPr>
        <w:t xml:space="preserve"> Exploring drug </w:t>
      </w:r>
      <w:r w:rsidR="00805545" w:rsidRPr="006F7FA3">
        <w:rPr>
          <w:rFonts w:cs="Times New Roman"/>
          <w:sz w:val="24"/>
          <w:szCs w:val="24"/>
        </w:rPr>
        <w:lastRenderedPageBreak/>
        <w:t>markets through the conceptual vehicle of ‘symbolic policing’ has exposed the limits of police crackdown operations</w:t>
      </w:r>
      <w:r w:rsidR="003B192E" w:rsidRPr="006F7FA3">
        <w:rPr>
          <w:rFonts w:cs="Times New Roman"/>
          <w:sz w:val="24"/>
          <w:szCs w:val="24"/>
        </w:rPr>
        <w:t xml:space="preserve"> in regard to their propensity to scoop up low</w:t>
      </w:r>
      <w:r w:rsidR="00256A46" w:rsidRPr="006F7FA3">
        <w:rPr>
          <w:rFonts w:cs="Times New Roman"/>
          <w:sz w:val="24"/>
          <w:szCs w:val="24"/>
        </w:rPr>
        <w:t>-</w:t>
      </w:r>
      <w:r w:rsidR="003B192E" w:rsidRPr="006F7FA3">
        <w:rPr>
          <w:rFonts w:cs="Times New Roman"/>
          <w:sz w:val="24"/>
          <w:szCs w:val="24"/>
        </w:rPr>
        <w:t>hanging fruit</w:t>
      </w:r>
      <w:r w:rsidR="00945089" w:rsidRPr="006F7FA3">
        <w:rPr>
          <w:rFonts w:cs="Times New Roman"/>
          <w:sz w:val="24"/>
          <w:szCs w:val="24"/>
        </w:rPr>
        <w:t xml:space="preserve"> and to provide a space for more harmful dealing operations to flourish in rural locations. </w:t>
      </w:r>
      <w:r w:rsidR="00277141" w:rsidRPr="006F7FA3">
        <w:rPr>
          <w:rFonts w:eastAsia="MS Mincho" w:cs="Times New Roman"/>
          <w:sz w:val="24"/>
          <w:szCs w:val="24"/>
          <w:lang w:val="en-US"/>
        </w:rPr>
        <w:t xml:space="preserve">Given that </w:t>
      </w:r>
      <w:r w:rsidR="005327CF" w:rsidRPr="006F7FA3">
        <w:rPr>
          <w:rFonts w:eastAsia="MS Mincho" w:cs="Times New Roman"/>
          <w:sz w:val="24"/>
          <w:szCs w:val="24"/>
          <w:lang w:val="en-US"/>
        </w:rPr>
        <w:t>the UK Definitive Sentencing Guidelines</w:t>
      </w:r>
      <w:r w:rsidR="00786F5E" w:rsidRPr="006F7FA3">
        <w:rPr>
          <w:rFonts w:eastAsia="MS Mincho" w:cs="Times New Roman"/>
          <w:sz w:val="24"/>
          <w:szCs w:val="24"/>
          <w:lang w:val="en-US"/>
        </w:rPr>
        <w:t xml:space="preserve"> (2012</w:t>
      </w:r>
      <w:r w:rsidR="00F7773C" w:rsidRPr="006F7FA3">
        <w:rPr>
          <w:rFonts w:eastAsia="MS Mincho" w:cs="Times New Roman"/>
          <w:sz w:val="24"/>
          <w:szCs w:val="24"/>
          <w:lang w:val="en-US"/>
        </w:rPr>
        <w:t>)</w:t>
      </w:r>
      <w:r w:rsidR="005327CF" w:rsidRPr="006F7FA3">
        <w:rPr>
          <w:rFonts w:eastAsia="MS Mincho" w:cs="Times New Roman"/>
          <w:sz w:val="24"/>
          <w:szCs w:val="24"/>
          <w:lang w:val="en-US"/>
        </w:rPr>
        <w:t xml:space="preserve"> identifies </w:t>
      </w:r>
      <w:r w:rsidR="003304AD" w:rsidRPr="006F7FA3">
        <w:rPr>
          <w:rFonts w:eastAsia="MS Mincho" w:cs="Times New Roman"/>
          <w:sz w:val="24"/>
          <w:szCs w:val="24"/>
          <w:lang w:val="en-US"/>
        </w:rPr>
        <w:t>‘</w:t>
      </w:r>
      <w:r w:rsidR="00F72D54" w:rsidRPr="006F7FA3">
        <w:rPr>
          <w:rFonts w:eastAsia="MS Mincho" w:cs="Times New Roman"/>
          <w:sz w:val="24"/>
          <w:szCs w:val="24"/>
          <w:lang w:val="en-US"/>
        </w:rPr>
        <w:t>addiction</w:t>
      </w:r>
      <w:r w:rsidR="003304AD" w:rsidRPr="006F7FA3">
        <w:rPr>
          <w:rFonts w:eastAsia="MS Mincho" w:cs="Times New Roman"/>
          <w:sz w:val="24"/>
          <w:szCs w:val="24"/>
          <w:lang w:val="en-US"/>
        </w:rPr>
        <w:t>’</w:t>
      </w:r>
      <w:r w:rsidR="00F72D54" w:rsidRPr="006F7FA3">
        <w:rPr>
          <w:rFonts w:eastAsia="MS Mincho" w:cs="Times New Roman"/>
          <w:sz w:val="24"/>
          <w:szCs w:val="24"/>
          <w:lang w:val="en-US"/>
        </w:rPr>
        <w:t xml:space="preserve"> and </w:t>
      </w:r>
      <w:r w:rsidR="003304AD" w:rsidRPr="006F7FA3">
        <w:rPr>
          <w:rFonts w:eastAsia="MS Mincho" w:cs="Times New Roman"/>
          <w:sz w:val="24"/>
          <w:szCs w:val="24"/>
          <w:lang w:val="en-US"/>
        </w:rPr>
        <w:t>‘</w:t>
      </w:r>
      <w:r w:rsidR="005327CF" w:rsidRPr="006F7FA3">
        <w:rPr>
          <w:rFonts w:eastAsia="MS Mincho" w:cs="Times New Roman"/>
          <w:sz w:val="24"/>
          <w:szCs w:val="24"/>
          <w:lang w:val="en-US"/>
        </w:rPr>
        <w:t>coercion</w:t>
      </w:r>
      <w:r w:rsidR="003304AD" w:rsidRPr="006F7FA3">
        <w:rPr>
          <w:rFonts w:eastAsia="MS Mincho" w:cs="Times New Roman"/>
          <w:sz w:val="24"/>
          <w:szCs w:val="24"/>
          <w:lang w:val="en-US"/>
        </w:rPr>
        <w:t>’</w:t>
      </w:r>
      <w:r w:rsidR="00C113DD" w:rsidRPr="006F7FA3">
        <w:rPr>
          <w:rFonts w:eastAsia="MS Mincho" w:cs="Times New Roman"/>
          <w:sz w:val="24"/>
          <w:szCs w:val="24"/>
          <w:lang w:val="en-US"/>
        </w:rPr>
        <w:t xml:space="preserve"> as mitigating factors in</w:t>
      </w:r>
      <w:r w:rsidR="00C37A29" w:rsidRPr="006F7FA3">
        <w:rPr>
          <w:rFonts w:eastAsia="MS Mincho" w:cs="Times New Roman"/>
          <w:sz w:val="24"/>
          <w:szCs w:val="24"/>
          <w:lang w:val="en-US"/>
        </w:rPr>
        <w:t xml:space="preserve"> drug supply offences</w:t>
      </w:r>
      <w:r w:rsidR="00C113DD" w:rsidRPr="006F7FA3">
        <w:rPr>
          <w:rFonts w:eastAsia="MS Mincho" w:cs="Times New Roman"/>
          <w:sz w:val="24"/>
          <w:szCs w:val="24"/>
          <w:lang w:val="en-US"/>
        </w:rPr>
        <w:t>, a more progressive approach to policing drug markets might</w:t>
      </w:r>
      <w:r w:rsidR="007A69DA" w:rsidRPr="006F7FA3">
        <w:rPr>
          <w:rFonts w:eastAsia="MS Mincho" w:cs="Times New Roman"/>
          <w:sz w:val="24"/>
          <w:szCs w:val="24"/>
          <w:lang w:val="en-US"/>
        </w:rPr>
        <w:t xml:space="preserve"> entail</w:t>
      </w:r>
      <w:r w:rsidR="002D6C8B" w:rsidRPr="006F7FA3">
        <w:rPr>
          <w:rFonts w:eastAsia="MS Mincho" w:cs="Times New Roman"/>
          <w:sz w:val="24"/>
          <w:szCs w:val="24"/>
          <w:lang w:val="en-US"/>
        </w:rPr>
        <w:t xml:space="preserve"> </w:t>
      </w:r>
      <w:r w:rsidR="00F72D54" w:rsidRPr="006F7FA3">
        <w:rPr>
          <w:rFonts w:eastAsia="MS Mincho" w:cs="Times New Roman"/>
          <w:sz w:val="24"/>
          <w:szCs w:val="24"/>
          <w:lang w:val="en-US"/>
        </w:rPr>
        <w:t>disregarding</w:t>
      </w:r>
      <w:r w:rsidR="00AB4EC8" w:rsidRPr="006F7FA3">
        <w:rPr>
          <w:rFonts w:eastAsia="MS Mincho" w:cs="Times New Roman"/>
          <w:sz w:val="24"/>
          <w:szCs w:val="24"/>
          <w:lang w:val="en-US"/>
        </w:rPr>
        <w:t xml:space="preserve"> ‘symbolic policing methods’</w:t>
      </w:r>
      <w:r w:rsidR="00FD0AF0" w:rsidRPr="006F7FA3">
        <w:rPr>
          <w:rFonts w:eastAsia="MS Mincho" w:cs="Times New Roman"/>
          <w:sz w:val="24"/>
          <w:szCs w:val="24"/>
          <w:lang w:val="en-US"/>
        </w:rPr>
        <w:t xml:space="preserve"> such as</w:t>
      </w:r>
      <w:r w:rsidR="00AB4EC8" w:rsidRPr="006F7FA3">
        <w:rPr>
          <w:rFonts w:eastAsia="MS Mincho" w:cs="Times New Roman"/>
          <w:sz w:val="24"/>
          <w:szCs w:val="24"/>
          <w:lang w:val="en-US"/>
        </w:rPr>
        <w:t xml:space="preserve"> test purchases and undercover policing operations</w:t>
      </w:r>
      <w:r w:rsidR="003C3962" w:rsidRPr="006F7FA3">
        <w:rPr>
          <w:rFonts w:eastAsia="MS Mincho" w:cs="Times New Roman"/>
          <w:sz w:val="24"/>
          <w:szCs w:val="24"/>
          <w:lang w:val="en-US"/>
        </w:rPr>
        <w:t xml:space="preserve"> </w:t>
      </w:r>
      <w:r w:rsidR="00E5080D" w:rsidRPr="006F7FA3">
        <w:rPr>
          <w:rFonts w:eastAsia="MS Mincho" w:cs="Times New Roman"/>
          <w:sz w:val="24"/>
          <w:szCs w:val="24"/>
          <w:lang w:val="en-US"/>
        </w:rPr>
        <w:t xml:space="preserve">that target </w:t>
      </w:r>
      <w:r w:rsidR="002D6C8B" w:rsidRPr="006F7FA3">
        <w:rPr>
          <w:rFonts w:eastAsia="MS Mincho" w:cs="Times New Roman"/>
          <w:sz w:val="24"/>
          <w:szCs w:val="24"/>
          <w:lang w:val="en-US"/>
        </w:rPr>
        <w:t>‘</w:t>
      </w:r>
      <w:r w:rsidR="00E5080D" w:rsidRPr="006F7FA3">
        <w:rPr>
          <w:rFonts w:eastAsia="MS Mincho" w:cs="Times New Roman"/>
          <w:sz w:val="24"/>
          <w:szCs w:val="24"/>
          <w:lang w:val="en-US"/>
        </w:rPr>
        <w:t>all drug activity</w:t>
      </w:r>
      <w:r w:rsidR="002D6C8B" w:rsidRPr="006F7FA3">
        <w:rPr>
          <w:rFonts w:eastAsia="MS Mincho" w:cs="Times New Roman"/>
          <w:sz w:val="24"/>
          <w:szCs w:val="24"/>
          <w:lang w:val="en-US"/>
        </w:rPr>
        <w:t>’</w:t>
      </w:r>
      <w:r w:rsidR="00AB4EC8" w:rsidRPr="006F7FA3">
        <w:rPr>
          <w:rFonts w:eastAsia="MS Mincho" w:cs="Times New Roman"/>
          <w:sz w:val="24"/>
          <w:szCs w:val="24"/>
          <w:lang w:val="en-US"/>
        </w:rPr>
        <w:t xml:space="preserve"> and aim</w:t>
      </w:r>
      <w:r w:rsidR="003C3962" w:rsidRPr="006F7FA3">
        <w:rPr>
          <w:rFonts w:eastAsia="MS Mincho" w:cs="Times New Roman"/>
          <w:sz w:val="24"/>
          <w:szCs w:val="24"/>
          <w:lang w:val="en-US"/>
        </w:rPr>
        <w:t xml:space="preserve"> simply</w:t>
      </w:r>
      <w:r w:rsidR="00AB4EC8" w:rsidRPr="006F7FA3">
        <w:rPr>
          <w:rFonts w:eastAsia="MS Mincho" w:cs="Times New Roman"/>
          <w:sz w:val="24"/>
          <w:szCs w:val="24"/>
          <w:lang w:val="en-US"/>
        </w:rPr>
        <w:t xml:space="preserve"> ‘to get something done’</w:t>
      </w:r>
      <w:r w:rsidR="00E5080D" w:rsidRPr="006F7FA3">
        <w:rPr>
          <w:rFonts w:eastAsia="MS Mincho" w:cs="Times New Roman"/>
          <w:sz w:val="24"/>
          <w:szCs w:val="24"/>
          <w:lang w:val="en-US"/>
        </w:rPr>
        <w:t xml:space="preserve">. </w:t>
      </w:r>
      <w:r w:rsidR="002D6C8B" w:rsidRPr="006F7FA3">
        <w:rPr>
          <w:rFonts w:eastAsia="MS Mincho" w:cs="Times New Roman"/>
          <w:sz w:val="24"/>
          <w:szCs w:val="24"/>
          <w:lang w:val="en-US"/>
        </w:rPr>
        <w:t xml:space="preserve">While police are beginning to </w:t>
      </w:r>
      <w:proofErr w:type="spellStart"/>
      <w:r w:rsidR="002D6C8B" w:rsidRPr="006F7FA3">
        <w:rPr>
          <w:rFonts w:eastAsia="MS Mincho" w:cs="Times New Roman"/>
          <w:sz w:val="24"/>
          <w:szCs w:val="24"/>
          <w:lang w:val="en-US"/>
        </w:rPr>
        <w:t>recognise</w:t>
      </w:r>
      <w:proofErr w:type="spellEnd"/>
      <w:r w:rsidR="002D6C8B" w:rsidRPr="006F7FA3">
        <w:rPr>
          <w:rFonts w:eastAsia="MS Mincho" w:cs="Times New Roman"/>
          <w:sz w:val="24"/>
          <w:szCs w:val="24"/>
          <w:lang w:val="en-US"/>
        </w:rPr>
        <w:t xml:space="preserve"> the vulnerability of women recruited as cuckoos</w:t>
      </w:r>
      <w:r w:rsidR="003C3962" w:rsidRPr="006F7FA3">
        <w:rPr>
          <w:rFonts w:eastAsia="MS Mincho" w:cs="Times New Roman"/>
          <w:sz w:val="24"/>
          <w:szCs w:val="24"/>
          <w:lang w:val="en-US"/>
        </w:rPr>
        <w:t xml:space="preserve"> and young people recruited as runners</w:t>
      </w:r>
      <w:r w:rsidR="002D6C8B" w:rsidRPr="006F7FA3">
        <w:rPr>
          <w:rFonts w:eastAsia="MS Mincho" w:cs="Times New Roman"/>
          <w:sz w:val="24"/>
          <w:szCs w:val="24"/>
          <w:lang w:val="en-US"/>
        </w:rPr>
        <w:t xml:space="preserve">, </w:t>
      </w:r>
      <w:r w:rsidR="002D6C8B" w:rsidRPr="006F7FA3">
        <w:rPr>
          <w:rFonts w:cs="Times New Roman"/>
          <w:iCs/>
          <w:sz w:val="24"/>
          <w:szCs w:val="24"/>
          <w:lang w:val="en-US"/>
        </w:rPr>
        <w:t>m</w:t>
      </w:r>
      <w:r w:rsidR="001665CE" w:rsidRPr="006F7FA3">
        <w:rPr>
          <w:rFonts w:cs="Times New Roman"/>
          <w:iCs/>
          <w:sz w:val="24"/>
          <w:szCs w:val="24"/>
          <w:lang w:val="en-US"/>
        </w:rPr>
        <w:t>oves away from symbolic reactionary measures might mean that</w:t>
      </w:r>
      <w:r w:rsidR="003C3962" w:rsidRPr="006F7FA3">
        <w:rPr>
          <w:rFonts w:cs="Times New Roman"/>
          <w:iCs/>
          <w:sz w:val="24"/>
          <w:szCs w:val="24"/>
          <w:lang w:val="en-US"/>
        </w:rPr>
        <w:t xml:space="preserve"> the </w:t>
      </w:r>
      <w:r w:rsidR="000E7C14" w:rsidRPr="006F7FA3">
        <w:rPr>
          <w:rFonts w:cs="Times New Roman"/>
          <w:iCs/>
          <w:sz w:val="24"/>
          <w:szCs w:val="24"/>
          <w:lang w:val="en-US"/>
        </w:rPr>
        <w:t>vulnerability</w:t>
      </w:r>
      <w:r w:rsidR="003C3962" w:rsidRPr="006F7FA3">
        <w:rPr>
          <w:rFonts w:cs="Times New Roman"/>
          <w:iCs/>
          <w:sz w:val="24"/>
          <w:szCs w:val="24"/>
          <w:lang w:val="en-US"/>
        </w:rPr>
        <w:t xml:space="preserve"> of </w:t>
      </w:r>
      <w:r w:rsidR="003C3962" w:rsidRPr="006F7FA3">
        <w:rPr>
          <w:rFonts w:cs="Times New Roman"/>
          <w:i/>
          <w:iCs/>
          <w:sz w:val="24"/>
          <w:szCs w:val="24"/>
          <w:lang w:val="en-US"/>
        </w:rPr>
        <w:t>all</w:t>
      </w:r>
      <w:r w:rsidR="003C3962" w:rsidRPr="006F7FA3">
        <w:rPr>
          <w:rFonts w:cs="Times New Roman"/>
          <w:iCs/>
          <w:sz w:val="24"/>
          <w:szCs w:val="24"/>
          <w:lang w:val="en-US"/>
        </w:rPr>
        <w:t xml:space="preserve"> addicted drug players might be </w:t>
      </w:r>
      <w:proofErr w:type="spellStart"/>
      <w:r w:rsidR="003C3962" w:rsidRPr="006F7FA3">
        <w:rPr>
          <w:rFonts w:cs="Times New Roman"/>
          <w:iCs/>
          <w:sz w:val="24"/>
          <w:szCs w:val="24"/>
          <w:lang w:val="en-US"/>
        </w:rPr>
        <w:t>recogni</w:t>
      </w:r>
      <w:r w:rsidR="003B2D4C" w:rsidRPr="006F7FA3">
        <w:rPr>
          <w:rFonts w:cs="Times New Roman"/>
          <w:iCs/>
          <w:sz w:val="24"/>
          <w:szCs w:val="24"/>
          <w:lang w:val="en-US"/>
        </w:rPr>
        <w:t>sed</w:t>
      </w:r>
      <w:proofErr w:type="spellEnd"/>
      <w:r w:rsidR="003B2D4C" w:rsidRPr="006F7FA3">
        <w:rPr>
          <w:rFonts w:cs="Times New Roman"/>
          <w:iCs/>
          <w:sz w:val="24"/>
          <w:szCs w:val="24"/>
          <w:lang w:val="en-US"/>
        </w:rPr>
        <w:t>.</w:t>
      </w:r>
      <w:r w:rsidR="003B2D4C" w:rsidRPr="006F7FA3">
        <w:rPr>
          <w:rFonts w:eastAsia="Times New Roman" w:cs="Times New Roman"/>
          <w:sz w:val="24"/>
          <w:szCs w:val="24"/>
          <w:lang w:val="en-US"/>
        </w:rPr>
        <w:t xml:space="preserve"> </w:t>
      </w:r>
      <w:r w:rsidR="003C3962" w:rsidRPr="006F7FA3">
        <w:rPr>
          <w:rFonts w:cs="Times New Roman"/>
          <w:iCs/>
          <w:sz w:val="24"/>
          <w:szCs w:val="24"/>
          <w:lang w:val="en-US"/>
        </w:rPr>
        <w:t>For instance,</w:t>
      </w:r>
      <w:r w:rsidR="001665CE" w:rsidRPr="006F7FA3">
        <w:rPr>
          <w:rFonts w:cs="Times New Roman"/>
          <w:i/>
          <w:iCs/>
          <w:sz w:val="24"/>
          <w:szCs w:val="24"/>
          <w:lang w:val="en-US"/>
        </w:rPr>
        <w:t xml:space="preserve"> </w:t>
      </w:r>
      <w:r w:rsidR="001665CE" w:rsidRPr="006F7FA3">
        <w:rPr>
          <w:rFonts w:cs="Times New Roman"/>
          <w:iCs/>
          <w:sz w:val="24"/>
          <w:szCs w:val="24"/>
          <w:lang w:val="en-US"/>
        </w:rPr>
        <w:t>r</w:t>
      </w:r>
      <w:r w:rsidR="001665CE" w:rsidRPr="006F7FA3">
        <w:rPr>
          <w:rFonts w:eastAsia="MS Mincho" w:cs="Times New Roman"/>
          <w:sz w:val="24"/>
          <w:szCs w:val="24"/>
          <w:lang w:val="en-US"/>
        </w:rPr>
        <w:t xml:space="preserve">ather than seeing </w:t>
      </w:r>
      <w:r w:rsidR="00786F5E" w:rsidRPr="006F7FA3">
        <w:rPr>
          <w:rFonts w:eastAsia="MS Mincho" w:cs="Times New Roman"/>
          <w:sz w:val="24"/>
          <w:szCs w:val="24"/>
          <w:lang w:val="en-US"/>
        </w:rPr>
        <w:t>user-dealers</w:t>
      </w:r>
      <w:r w:rsidR="003C3962" w:rsidRPr="006F7FA3">
        <w:rPr>
          <w:rFonts w:eastAsia="MS Mincho" w:cs="Times New Roman"/>
          <w:sz w:val="24"/>
          <w:szCs w:val="24"/>
          <w:lang w:val="en-US"/>
        </w:rPr>
        <w:t xml:space="preserve"> as </w:t>
      </w:r>
      <w:r w:rsidR="001665CE" w:rsidRPr="006F7FA3">
        <w:rPr>
          <w:rFonts w:eastAsia="MS Mincho" w:cs="Times New Roman"/>
          <w:sz w:val="24"/>
          <w:szCs w:val="24"/>
          <w:lang w:val="en-US"/>
        </w:rPr>
        <w:t xml:space="preserve">culpable drug dealers who </w:t>
      </w:r>
      <w:r w:rsidR="003C3962" w:rsidRPr="006F7FA3">
        <w:rPr>
          <w:rFonts w:eastAsia="MS Mincho" w:cs="Times New Roman"/>
          <w:sz w:val="24"/>
          <w:szCs w:val="24"/>
          <w:lang w:val="en-US"/>
        </w:rPr>
        <w:t xml:space="preserve">enable the activities of gangs, effective practice would entail police </w:t>
      </w:r>
      <w:proofErr w:type="spellStart"/>
      <w:r w:rsidR="003C3962" w:rsidRPr="006F7FA3">
        <w:rPr>
          <w:rFonts w:eastAsia="MS Mincho" w:cs="Times New Roman"/>
          <w:sz w:val="24"/>
          <w:szCs w:val="24"/>
          <w:lang w:val="en-US"/>
        </w:rPr>
        <w:t>recognising</w:t>
      </w:r>
      <w:proofErr w:type="spellEnd"/>
      <w:r w:rsidR="003C3962" w:rsidRPr="006F7FA3">
        <w:rPr>
          <w:rFonts w:eastAsia="MS Mincho" w:cs="Times New Roman"/>
          <w:sz w:val="24"/>
          <w:szCs w:val="24"/>
          <w:lang w:val="en-US"/>
        </w:rPr>
        <w:t xml:space="preserve"> </w:t>
      </w:r>
      <w:r w:rsidR="006530CF" w:rsidRPr="006F7FA3">
        <w:rPr>
          <w:rFonts w:eastAsia="MS Mincho" w:cs="Times New Roman"/>
          <w:sz w:val="24"/>
          <w:szCs w:val="24"/>
          <w:lang w:val="en-US"/>
        </w:rPr>
        <w:t xml:space="preserve">user-dealers </w:t>
      </w:r>
      <w:r w:rsidR="003C3962" w:rsidRPr="006F7FA3">
        <w:rPr>
          <w:rFonts w:eastAsia="MS Mincho" w:cs="Times New Roman"/>
          <w:sz w:val="24"/>
          <w:szCs w:val="24"/>
          <w:lang w:val="en-US"/>
        </w:rPr>
        <w:t>as vulnerable problem drug users</w:t>
      </w:r>
      <w:r w:rsidR="00786F5E" w:rsidRPr="006F7FA3">
        <w:rPr>
          <w:rFonts w:eastAsia="MS Mincho" w:cs="Times New Roman"/>
          <w:sz w:val="24"/>
          <w:szCs w:val="24"/>
          <w:lang w:val="en-US"/>
        </w:rPr>
        <w:t>,</w:t>
      </w:r>
      <w:r w:rsidR="003C3962" w:rsidRPr="006F7FA3">
        <w:rPr>
          <w:rFonts w:eastAsia="MS Mincho" w:cs="Times New Roman"/>
          <w:sz w:val="24"/>
          <w:szCs w:val="24"/>
          <w:lang w:val="en-US"/>
        </w:rPr>
        <w:t xml:space="preserve"> and although relative culpability may vary</w:t>
      </w:r>
      <w:r w:rsidR="006530CF" w:rsidRPr="006F7FA3">
        <w:rPr>
          <w:rFonts w:eastAsia="MS Mincho" w:cs="Times New Roman"/>
          <w:sz w:val="24"/>
          <w:szCs w:val="24"/>
          <w:lang w:val="en-US"/>
        </w:rPr>
        <w:t>,</w:t>
      </w:r>
      <w:r w:rsidR="003C3962" w:rsidRPr="006F7FA3">
        <w:rPr>
          <w:rFonts w:eastAsia="MS Mincho" w:cs="Times New Roman"/>
          <w:sz w:val="24"/>
          <w:szCs w:val="24"/>
          <w:lang w:val="en-US"/>
        </w:rPr>
        <w:t xml:space="preserve"> they would</w:t>
      </w:r>
      <w:r w:rsidR="00786F5E" w:rsidRPr="006F7FA3">
        <w:rPr>
          <w:rFonts w:eastAsia="MS Mincho" w:cs="Times New Roman"/>
          <w:sz w:val="24"/>
          <w:szCs w:val="24"/>
          <w:lang w:val="en-US"/>
        </w:rPr>
        <w:t xml:space="preserve"> instead</w:t>
      </w:r>
      <w:r w:rsidR="003C3962" w:rsidRPr="006F7FA3">
        <w:rPr>
          <w:rFonts w:eastAsia="MS Mincho" w:cs="Times New Roman"/>
          <w:sz w:val="24"/>
          <w:szCs w:val="24"/>
          <w:lang w:val="en-US"/>
        </w:rPr>
        <w:t xml:space="preserve"> be considere</w:t>
      </w:r>
      <w:r w:rsidR="00FE62C1" w:rsidRPr="006F7FA3">
        <w:rPr>
          <w:rFonts w:eastAsia="MS Mincho" w:cs="Times New Roman"/>
          <w:sz w:val="24"/>
          <w:szCs w:val="24"/>
          <w:lang w:val="en-US"/>
        </w:rPr>
        <w:t xml:space="preserve">d as actors exploited by </w:t>
      </w:r>
      <w:proofErr w:type="spellStart"/>
      <w:r w:rsidR="00FE62C1" w:rsidRPr="006F7FA3">
        <w:rPr>
          <w:rFonts w:eastAsia="MS Mincho" w:cs="Times New Roman"/>
          <w:sz w:val="24"/>
          <w:szCs w:val="24"/>
          <w:lang w:val="en-US"/>
        </w:rPr>
        <w:t>organis</w:t>
      </w:r>
      <w:r w:rsidR="003C3962" w:rsidRPr="006F7FA3">
        <w:rPr>
          <w:rFonts w:eastAsia="MS Mincho" w:cs="Times New Roman"/>
          <w:sz w:val="24"/>
          <w:szCs w:val="24"/>
          <w:lang w:val="en-US"/>
        </w:rPr>
        <w:t>ed</w:t>
      </w:r>
      <w:proofErr w:type="spellEnd"/>
      <w:r w:rsidR="003C3962" w:rsidRPr="006F7FA3">
        <w:rPr>
          <w:rFonts w:eastAsia="MS Mincho" w:cs="Times New Roman"/>
          <w:sz w:val="24"/>
          <w:szCs w:val="24"/>
          <w:lang w:val="en-US"/>
        </w:rPr>
        <w:t xml:space="preserve"> crime groups</w:t>
      </w:r>
      <w:r w:rsidR="001665CE" w:rsidRPr="006F7FA3">
        <w:rPr>
          <w:rFonts w:eastAsia="MS Mincho" w:cs="Times New Roman"/>
          <w:sz w:val="24"/>
          <w:szCs w:val="24"/>
          <w:lang w:val="en-US"/>
        </w:rPr>
        <w:t xml:space="preserve"> to shield them from the police/criminal justice system</w:t>
      </w:r>
      <w:r w:rsidR="008B4E8E" w:rsidRPr="006F7FA3">
        <w:rPr>
          <w:rFonts w:cs="Times New Roman"/>
          <w:sz w:val="24"/>
          <w:szCs w:val="24"/>
          <w:lang w:val="en-US"/>
        </w:rPr>
        <w:t>.</w:t>
      </w:r>
      <w:r w:rsidR="00390F43" w:rsidRPr="006F7FA3">
        <w:rPr>
          <w:rFonts w:cs="Times New Roman"/>
          <w:sz w:val="24"/>
          <w:szCs w:val="24"/>
          <w:lang w:val="en-US"/>
        </w:rPr>
        <w:t xml:space="preserve"> </w:t>
      </w:r>
      <w:r w:rsidR="00390F43" w:rsidRPr="006F7FA3">
        <w:rPr>
          <w:rFonts w:cs="Times New Roman"/>
          <w:iCs/>
          <w:sz w:val="24"/>
          <w:szCs w:val="24"/>
          <w:lang w:val="en-US"/>
        </w:rPr>
        <w:t>Whilst not reducing supply per se</w:t>
      </w:r>
      <w:r w:rsidR="003C3962" w:rsidRPr="006F7FA3">
        <w:rPr>
          <w:rFonts w:cs="Times New Roman"/>
          <w:iCs/>
          <w:sz w:val="24"/>
          <w:szCs w:val="24"/>
          <w:lang w:val="en-US"/>
        </w:rPr>
        <w:t xml:space="preserve"> or having the same capacity to </w:t>
      </w:r>
      <w:r w:rsidR="00D21129" w:rsidRPr="006F7FA3">
        <w:rPr>
          <w:rFonts w:cs="Times New Roman"/>
          <w:iCs/>
          <w:sz w:val="24"/>
          <w:szCs w:val="24"/>
          <w:lang w:val="en-US"/>
        </w:rPr>
        <w:t xml:space="preserve">instantly </w:t>
      </w:r>
      <w:r w:rsidR="003C3962" w:rsidRPr="006F7FA3">
        <w:rPr>
          <w:rFonts w:cs="Times New Roman"/>
          <w:iCs/>
          <w:sz w:val="24"/>
          <w:szCs w:val="24"/>
          <w:lang w:val="en-US"/>
        </w:rPr>
        <w:t>assuage public fear</w:t>
      </w:r>
      <w:r w:rsidR="00390F43" w:rsidRPr="006F7FA3">
        <w:rPr>
          <w:rFonts w:cs="Times New Roman"/>
          <w:iCs/>
          <w:sz w:val="24"/>
          <w:szCs w:val="24"/>
          <w:lang w:val="en-US"/>
        </w:rPr>
        <w:t xml:space="preserve">, </w:t>
      </w:r>
      <w:r w:rsidR="00D21129" w:rsidRPr="006F7FA3">
        <w:rPr>
          <w:rFonts w:cs="Times New Roman"/>
          <w:iCs/>
          <w:sz w:val="24"/>
          <w:szCs w:val="24"/>
          <w:lang w:val="en-US"/>
        </w:rPr>
        <w:t xml:space="preserve">in the long term, </w:t>
      </w:r>
      <w:r w:rsidR="00390F43" w:rsidRPr="006F7FA3">
        <w:rPr>
          <w:rFonts w:cs="Times New Roman"/>
          <w:iCs/>
          <w:sz w:val="24"/>
          <w:szCs w:val="24"/>
          <w:lang w:val="en-US"/>
        </w:rPr>
        <w:t>targeted policing</w:t>
      </w:r>
      <w:r w:rsidR="00D21129" w:rsidRPr="006F7FA3">
        <w:rPr>
          <w:rFonts w:cs="Times New Roman"/>
          <w:iCs/>
          <w:sz w:val="24"/>
          <w:szCs w:val="24"/>
          <w:lang w:val="en-US"/>
        </w:rPr>
        <w:t xml:space="preserve"> that aims</w:t>
      </w:r>
      <w:r w:rsidR="00390F43" w:rsidRPr="006F7FA3">
        <w:rPr>
          <w:rFonts w:cs="Times New Roman"/>
          <w:iCs/>
          <w:sz w:val="24"/>
          <w:szCs w:val="24"/>
          <w:lang w:val="en-US"/>
        </w:rPr>
        <w:t xml:space="preserve"> to reduce the amount of violence in specific drug markets may be more beneficial to the community as a whole (</w:t>
      </w:r>
      <w:proofErr w:type="spellStart"/>
      <w:r w:rsidR="00492266" w:rsidRPr="006F7FA3">
        <w:rPr>
          <w:rFonts w:cs="Times New Roman"/>
          <w:iCs/>
          <w:sz w:val="24"/>
          <w:szCs w:val="24"/>
          <w:lang w:val="en-US"/>
        </w:rPr>
        <w:t>Coomber</w:t>
      </w:r>
      <w:proofErr w:type="spellEnd"/>
      <w:r w:rsidR="00492266" w:rsidRPr="006F7FA3">
        <w:rPr>
          <w:rFonts w:cs="Times New Roman"/>
          <w:iCs/>
          <w:sz w:val="24"/>
          <w:szCs w:val="24"/>
          <w:lang w:val="en-US"/>
        </w:rPr>
        <w:t>, 2015</w:t>
      </w:r>
      <w:r w:rsidR="00390F43" w:rsidRPr="006F7FA3">
        <w:rPr>
          <w:rFonts w:eastAsia="MS Mincho" w:cs="Times New Roman"/>
          <w:sz w:val="24"/>
          <w:szCs w:val="24"/>
          <w:lang w:val="en-US"/>
        </w:rPr>
        <w:t>).</w:t>
      </w:r>
      <w:r w:rsidR="003C3962" w:rsidRPr="006F7FA3">
        <w:rPr>
          <w:rFonts w:eastAsia="MS Mincho" w:cs="Times New Roman"/>
          <w:sz w:val="24"/>
          <w:szCs w:val="24"/>
          <w:lang w:val="en-US"/>
        </w:rPr>
        <w:t xml:space="preserve"> </w:t>
      </w:r>
    </w:p>
    <w:p w14:paraId="6F7FCE18" w14:textId="77777777" w:rsidR="00482078" w:rsidRPr="006F7FA3" w:rsidRDefault="00482078" w:rsidP="00DC5542">
      <w:pPr>
        <w:outlineLvl w:val="0"/>
        <w:rPr>
          <w:rFonts w:cs="Times New Roman"/>
          <w:b/>
          <w:sz w:val="24"/>
          <w:szCs w:val="24"/>
        </w:rPr>
      </w:pPr>
    </w:p>
    <w:p w14:paraId="45CB4EDD" w14:textId="77777777" w:rsidR="00B747D4" w:rsidRPr="006F7FA3" w:rsidRDefault="00B747D4" w:rsidP="00DC5542">
      <w:pPr>
        <w:outlineLvl w:val="0"/>
        <w:rPr>
          <w:rFonts w:cs="Times New Roman"/>
          <w:b/>
          <w:sz w:val="24"/>
          <w:szCs w:val="24"/>
        </w:rPr>
      </w:pPr>
    </w:p>
    <w:p w14:paraId="76CD5F85" w14:textId="77777777" w:rsidR="006F7FA3" w:rsidRPr="006F7FA3" w:rsidRDefault="006F7FA3" w:rsidP="00DC5542">
      <w:pPr>
        <w:outlineLvl w:val="0"/>
        <w:rPr>
          <w:rFonts w:cs="Times New Roman"/>
          <w:b/>
          <w:sz w:val="24"/>
          <w:szCs w:val="24"/>
        </w:rPr>
      </w:pPr>
    </w:p>
    <w:p w14:paraId="3FD65ABE" w14:textId="77777777" w:rsidR="006F7FA3" w:rsidRPr="006F7FA3" w:rsidRDefault="006F7FA3" w:rsidP="00DC5542">
      <w:pPr>
        <w:outlineLvl w:val="0"/>
        <w:rPr>
          <w:rFonts w:cs="Times New Roman"/>
          <w:b/>
          <w:sz w:val="24"/>
          <w:szCs w:val="24"/>
        </w:rPr>
      </w:pPr>
    </w:p>
    <w:p w14:paraId="1D63F461" w14:textId="77777777" w:rsidR="006F7FA3" w:rsidRPr="006F7FA3" w:rsidRDefault="006F7FA3" w:rsidP="00DC5542">
      <w:pPr>
        <w:outlineLvl w:val="0"/>
        <w:rPr>
          <w:rFonts w:cs="Times New Roman"/>
          <w:b/>
          <w:sz w:val="24"/>
          <w:szCs w:val="24"/>
        </w:rPr>
      </w:pPr>
    </w:p>
    <w:p w14:paraId="1EA30069" w14:textId="77777777" w:rsidR="006F7FA3" w:rsidRPr="006F7FA3" w:rsidRDefault="006F7FA3" w:rsidP="00DC5542">
      <w:pPr>
        <w:outlineLvl w:val="0"/>
        <w:rPr>
          <w:rFonts w:cs="Times New Roman"/>
          <w:b/>
          <w:sz w:val="24"/>
          <w:szCs w:val="24"/>
        </w:rPr>
      </w:pPr>
    </w:p>
    <w:p w14:paraId="6E538772" w14:textId="77777777" w:rsidR="006F7FA3" w:rsidRPr="006F7FA3" w:rsidRDefault="006F7FA3" w:rsidP="00DC5542">
      <w:pPr>
        <w:outlineLvl w:val="0"/>
        <w:rPr>
          <w:rFonts w:cs="Times New Roman"/>
          <w:b/>
          <w:sz w:val="24"/>
          <w:szCs w:val="24"/>
        </w:rPr>
      </w:pPr>
    </w:p>
    <w:p w14:paraId="15800F50" w14:textId="77777777" w:rsidR="006F7FA3" w:rsidRPr="006F7FA3" w:rsidRDefault="006F7FA3" w:rsidP="00DC5542">
      <w:pPr>
        <w:outlineLvl w:val="0"/>
        <w:rPr>
          <w:rFonts w:cs="Times New Roman"/>
          <w:b/>
          <w:sz w:val="24"/>
          <w:szCs w:val="24"/>
        </w:rPr>
      </w:pPr>
    </w:p>
    <w:p w14:paraId="6CD81CF1" w14:textId="77777777" w:rsidR="006F7FA3" w:rsidRPr="006F7FA3" w:rsidRDefault="006F7FA3" w:rsidP="00DC5542">
      <w:pPr>
        <w:outlineLvl w:val="0"/>
        <w:rPr>
          <w:rFonts w:cs="Times New Roman"/>
          <w:b/>
          <w:sz w:val="24"/>
          <w:szCs w:val="24"/>
        </w:rPr>
      </w:pPr>
    </w:p>
    <w:p w14:paraId="39DB4230" w14:textId="77777777" w:rsidR="006F7FA3" w:rsidRPr="006F7FA3" w:rsidRDefault="006F7FA3" w:rsidP="00DC5542">
      <w:pPr>
        <w:outlineLvl w:val="0"/>
        <w:rPr>
          <w:rFonts w:cs="Times New Roman"/>
          <w:b/>
          <w:sz w:val="24"/>
          <w:szCs w:val="24"/>
        </w:rPr>
      </w:pPr>
    </w:p>
    <w:p w14:paraId="2B86F000" w14:textId="77777777" w:rsidR="006F7FA3" w:rsidRPr="006F7FA3" w:rsidRDefault="006F7FA3" w:rsidP="00DC5542">
      <w:pPr>
        <w:outlineLvl w:val="0"/>
        <w:rPr>
          <w:rFonts w:cs="Times New Roman"/>
          <w:b/>
          <w:sz w:val="24"/>
          <w:szCs w:val="24"/>
        </w:rPr>
      </w:pPr>
    </w:p>
    <w:p w14:paraId="72B1EB31" w14:textId="77777777" w:rsidR="006F7FA3" w:rsidRPr="006F7FA3" w:rsidRDefault="006F7FA3" w:rsidP="00DC5542">
      <w:pPr>
        <w:outlineLvl w:val="0"/>
        <w:rPr>
          <w:rFonts w:cs="Times New Roman"/>
          <w:b/>
          <w:sz w:val="24"/>
          <w:szCs w:val="24"/>
        </w:rPr>
      </w:pPr>
    </w:p>
    <w:p w14:paraId="2E98A3AC" w14:textId="77777777" w:rsidR="006F7FA3" w:rsidRPr="006F7FA3" w:rsidRDefault="006F7FA3" w:rsidP="00DC5542">
      <w:pPr>
        <w:outlineLvl w:val="0"/>
        <w:rPr>
          <w:rFonts w:cs="Times New Roman"/>
          <w:b/>
          <w:sz w:val="24"/>
          <w:szCs w:val="24"/>
        </w:rPr>
      </w:pPr>
    </w:p>
    <w:p w14:paraId="30CBD47A" w14:textId="77777777" w:rsidR="006F7FA3" w:rsidRPr="006F7FA3" w:rsidRDefault="006F7FA3" w:rsidP="00DC5542">
      <w:pPr>
        <w:outlineLvl w:val="0"/>
        <w:rPr>
          <w:rFonts w:cs="Times New Roman"/>
          <w:b/>
          <w:sz w:val="24"/>
          <w:szCs w:val="24"/>
        </w:rPr>
      </w:pPr>
    </w:p>
    <w:p w14:paraId="16A321BE" w14:textId="77777777" w:rsidR="006F7FA3" w:rsidRPr="006F7FA3" w:rsidRDefault="006F7FA3" w:rsidP="00DC5542">
      <w:pPr>
        <w:outlineLvl w:val="0"/>
        <w:rPr>
          <w:rFonts w:cs="Times New Roman"/>
          <w:b/>
          <w:sz w:val="24"/>
          <w:szCs w:val="24"/>
        </w:rPr>
      </w:pPr>
    </w:p>
    <w:p w14:paraId="0B522C33" w14:textId="77777777" w:rsidR="006F7FA3" w:rsidRPr="006F7FA3" w:rsidRDefault="006F7FA3" w:rsidP="00DC5542">
      <w:pPr>
        <w:outlineLvl w:val="0"/>
        <w:rPr>
          <w:rFonts w:cs="Times New Roman"/>
          <w:b/>
          <w:sz w:val="24"/>
          <w:szCs w:val="24"/>
        </w:rPr>
      </w:pPr>
    </w:p>
    <w:p w14:paraId="6A766084" w14:textId="77777777" w:rsidR="006F7FA3" w:rsidRPr="006F7FA3" w:rsidRDefault="006F7FA3" w:rsidP="00DC5542">
      <w:pPr>
        <w:outlineLvl w:val="0"/>
        <w:rPr>
          <w:rFonts w:cs="Times New Roman"/>
          <w:b/>
          <w:sz w:val="24"/>
          <w:szCs w:val="24"/>
        </w:rPr>
      </w:pPr>
    </w:p>
    <w:p w14:paraId="5A618670" w14:textId="77777777" w:rsidR="006F7FA3" w:rsidRPr="006F7FA3" w:rsidRDefault="006F7FA3" w:rsidP="00DC5542">
      <w:pPr>
        <w:outlineLvl w:val="0"/>
        <w:rPr>
          <w:rFonts w:cs="Times New Roman"/>
          <w:b/>
          <w:sz w:val="24"/>
          <w:szCs w:val="24"/>
        </w:rPr>
      </w:pPr>
    </w:p>
    <w:p w14:paraId="6A6F5266" w14:textId="77777777" w:rsidR="006F7FA3" w:rsidRPr="006F7FA3" w:rsidRDefault="006F7FA3" w:rsidP="00DC5542">
      <w:pPr>
        <w:outlineLvl w:val="0"/>
        <w:rPr>
          <w:rFonts w:cs="Times New Roman"/>
          <w:b/>
          <w:sz w:val="24"/>
          <w:szCs w:val="24"/>
        </w:rPr>
      </w:pPr>
    </w:p>
    <w:p w14:paraId="4BB8F97B" w14:textId="77777777" w:rsidR="006F7FA3" w:rsidRPr="006F7FA3" w:rsidRDefault="006F7FA3" w:rsidP="00DC5542">
      <w:pPr>
        <w:outlineLvl w:val="0"/>
        <w:rPr>
          <w:rFonts w:cs="Times New Roman"/>
          <w:b/>
          <w:sz w:val="24"/>
          <w:szCs w:val="24"/>
        </w:rPr>
      </w:pPr>
    </w:p>
    <w:p w14:paraId="1247C924" w14:textId="77777777" w:rsidR="006F7FA3" w:rsidRPr="006F7FA3" w:rsidRDefault="006F7FA3" w:rsidP="00DC5542">
      <w:pPr>
        <w:outlineLvl w:val="0"/>
        <w:rPr>
          <w:rFonts w:cs="Times New Roman"/>
          <w:b/>
          <w:sz w:val="24"/>
          <w:szCs w:val="24"/>
        </w:rPr>
      </w:pPr>
    </w:p>
    <w:p w14:paraId="66FC1B4E" w14:textId="77777777" w:rsidR="006F7FA3" w:rsidRPr="006F7FA3" w:rsidRDefault="006F7FA3" w:rsidP="00DC5542">
      <w:pPr>
        <w:outlineLvl w:val="0"/>
        <w:rPr>
          <w:rFonts w:cs="Times New Roman"/>
          <w:b/>
          <w:sz w:val="24"/>
          <w:szCs w:val="24"/>
        </w:rPr>
      </w:pPr>
    </w:p>
    <w:p w14:paraId="70B06623" w14:textId="77777777" w:rsidR="006F7FA3" w:rsidRPr="006F7FA3" w:rsidRDefault="006F7FA3" w:rsidP="00DC5542">
      <w:pPr>
        <w:outlineLvl w:val="0"/>
        <w:rPr>
          <w:rFonts w:cs="Times New Roman"/>
          <w:b/>
          <w:sz w:val="24"/>
          <w:szCs w:val="24"/>
        </w:rPr>
      </w:pPr>
    </w:p>
    <w:p w14:paraId="3A4B2EA6" w14:textId="77777777" w:rsidR="006F7FA3" w:rsidRPr="006F7FA3" w:rsidRDefault="006F7FA3" w:rsidP="00DC5542">
      <w:pPr>
        <w:outlineLvl w:val="0"/>
        <w:rPr>
          <w:rFonts w:cs="Times New Roman"/>
          <w:b/>
          <w:sz w:val="24"/>
          <w:szCs w:val="24"/>
        </w:rPr>
      </w:pPr>
    </w:p>
    <w:p w14:paraId="7149595D" w14:textId="77777777" w:rsidR="006F7FA3" w:rsidRPr="006F7FA3" w:rsidRDefault="006F7FA3" w:rsidP="00DC5542">
      <w:pPr>
        <w:outlineLvl w:val="0"/>
        <w:rPr>
          <w:rFonts w:cs="Times New Roman"/>
          <w:b/>
          <w:sz w:val="24"/>
          <w:szCs w:val="24"/>
        </w:rPr>
      </w:pPr>
    </w:p>
    <w:p w14:paraId="25F6346E" w14:textId="77777777" w:rsidR="006F7FA3" w:rsidRPr="006F7FA3" w:rsidRDefault="006F7FA3" w:rsidP="00DC5542">
      <w:pPr>
        <w:outlineLvl w:val="0"/>
        <w:rPr>
          <w:rFonts w:cs="Times New Roman"/>
          <w:b/>
          <w:sz w:val="24"/>
          <w:szCs w:val="24"/>
        </w:rPr>
      </w:pPr>
    </w:p>
    <w:p w14:paraId="71462C4F" w14:textId="77777777" w:rsidR="006F7FA3" w:rsidRPr="006F7FA3" w:rsidRDefault="006F7FA3" w:rsidP="00DC5542">
      <w:pPr>
        <w:outlineLvl w:val="0"/>
        <w:rPr>
          <w:rFonts w:cs="Times New Roman"/>
          <w:b/>
          <w:sz w:val="24"/>
          <w:szCs w:val="24"/>
        </w:rPr>
      </w:pPr>
    </w:p>
    <w:p w14:paraId="2C1ED66D" w14:textId="77777777" w:rsidR="006F7FA3" w:rsidRPr="006F7FA3" w:rsidRDefault="006F7FA3" w:rsidP="00DC5542">
      <w:pPr>
        <w:outlineLvl w:val="0"/>
        <w:rPr>
          <w:rFonts w:cs="Times New Roman"/>
          <w:b/>
          <w:sz w:val="24"/>
          <w:szCs w:val="24"/>
        </w:rPr>
      </w:pPr>
    </w:p>
    <w:p w14:paraId="6D42C504" w14:textId="13D4D5A2" w:rsidR="002A06F6" w:rsidRPr="006F7FA3" w:rsidRDefault="002830B4" w:rsidP="00DC5542">
      <w:pPr>
        <w:outlineLvl w:val="0"/>
        <w:rPr>
          <w:rFonts w:cs="Times New Roman"/>
          <w:b/>
          <w:sz w:val="24"/>
          <w:szCs w:val="24"/>
        </w:rPr>
      </w:pPr>
      <w:r w:rsidRPr="006F7FA3">
        <w:rPr>
          <w:rFonts w:cs="Times New Roman"/>
          <w:b/>
          <w:sz w:val="24"/>
          <w:szCs w:val="24"/>
        </w:rPr>
        <w:t>R</w:t>
      </w:r>
      <w:r w:rsidR="002A06F6" w:rsidRPr="006F7FA3">
        <w:rPr>
          <w:rFonts w:cs="Times New Roman"/>
          <w:b/>
          <w:sz w:val="24"/>
          <w:szCs w:val="24"/>
        </w:rPr>
        <w:t>eferences</w:t>
      </w:r>
    </w:p>
    <w:p w14:paraId="013D5CB7" w14:textId="15124F14" w:rsidR="0056204D" w:rsidRPr="006F7FA3" w:rsidRDefault="0056204D" w:rsidP="00482078">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Aitken, C., Moore, D., Higgs, P., </w:t>
      </w:r>
      <w:proofErr w:type="spellStart"/>
      <w:r w:rsidRPr="006F7FA3">
        <w:rPr>
          <w:rFonts w:eastAsia="Times New Roman" w:cs="Times New Roman"/>
          <w:color w:val="222222"/>
          <w:sz w:val="24"/>
          <w:szCs w:val="24"/>
          <w:shd w:val="clear" w:color="auto" w:fill="FFFFFF"/>
          <w:lang w:val="en-US"/>
        </w:rPr>
        <w:t>Kelsall</w:t>
      </w:r>
      <w:proofErr w:type="spellEnd"/>
      <w:r w:rsidRPr="006F7FA3">
        <w:rPr>
          <w:rFonts w:eastAsia="Times New Roman" w:cs="Times New Roman"/>
          <w:color w:val="222222"/>
          <w:sz w:val="24"/>
          <w:szCs w:val="24"/>
          <w:shd w:val="clear" w:color="auto" w:fill="FFFFFF"/>
          <w:lang w:val="en-US"/>
        </w:rPr>
        <w:t>, J., &amp; Kerger, M. (2002). The impact of a police crackdown on a street drug scene: evidence from the street. </w:t>
      </w:r>
      <w:r w:rsidRPr="006F7FA3">
        <w:rPr>
          <w:rFonts w:eastAsia="Times New Roman" w:cs="Times New Roman"/>
          <w:i/>
          <w:iCs/>
          <w:color w:val="222222"/>
          <w:sz w:val="24"/>
          <w:szCs w:val="24"/>
          <w:shd w:val="clear" w:color="auto" w:fill="FFFFFF"/>
          <w:lang w:val="en-US"/>
        </w:rPr>
        <w:t>International journal of drug policy</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13</w:t>
      </w:r>
      <w:r w:rsidRPr="006F7FA3">
        <w:rPr>
          <w:rFonts w:eastAsia="Times New Roman" w:cs="Times New Roman"/>
          <w:color w:val="222222"/>
          <w:sz w:val="24"/>
          <w:szCs w:val="24"/>
          <w:shd w:val="clear" w:color="auto" w:fill="FFFFFF"/>
          <w:lang w:val="en-US"/>
        </w:rPr>
        <w:t>(3), 193-202.</w:t>
      </w:r>
    </w:p>
    <w:p w14:paraId="7A707C84" w14:textId="77777777" w:rsidR="00482078" w:rsidRPr="006F7FA3" w:rsidRDefault="00482078" w:rsidP="00482078">
      <w:pPr>
        <w:spacing w:after="0" w:line="240" w:lineRule="auto"/>
        <w:rPr>
          <w:rFonts w:eastAsia="Times New Roman" w:cs="Times New Roman"/>
          <w:sz w:val="24"/>
          <w:szCs w:val="24"/>
          <w:lang w:val="en-US"/>
        </w:rPr>
      </w:pPr>
    </w:p>
    <w:p w14:paraId="599D0EF9" w14:textId="1C4EA599" w:rsidR="0056204D" w:rsidRPr="006F7FA3" w:rsidRDefault="0056204D" w:rsidP="00605449">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Alderson, J. (1979). </w:t>
      </w:r>
      <w:r w:rsidRPr="006F7FA3">
        <w:rPr>
          <w:rFonts w:eastAsia="Times New Roman" w:cs="Times New Roman"/>
          <w:i/>
          <w:iCs/>
          <w:color w:val="222222"/>
          <w:sz w:val="24"/>
          <w:szCs w:val="24"/>
          <w:shd w:val="clear" w:color="auto" w:fill="FFFFFF"/>
          <w:lang w:val="en-US"/>
        </w:rPr>
        <w:t>Policing freedom</w:t>
      </w:r>
      <w:r w:rsidRPr="006F7FA3">
        <w:rPr>
          <w:rFonts w:eastAsia="Times New Roman" w:cs="Times New Roman"/>
          <w:color w:val="222222"/>
          <w:sz w:val="24"/>
          <w:szCs w:val="24"/>
          <w:shd w:val="clear" w:color="auto" w:fill="FFFFFF"/>
          <w:lang w:val="en-US"/>
        </w:rPr>
        <w:t>. Plymouth: Macdonald and Evans.</w:t>
      </w:r>
    </w:p>
    <w:p w14:paraId="3F4BDAA5" w14:textId="77777777" w:rsidR="003B4ECE" w:rsidRPr="006F7FA3" w:rsidRDefault="003B4ECE" w:rsidP="00605449">
      <w:pPr>
        <w:spacing w:after="0" w:line="240" w:lineRule="auto"/>
        <w:rPr>
          <w:rFonts w:eastAsia="Times New Roman" w:cs="Times New Roman"/>
          <w:color w:val="222222"/>
          <w:sz w:val="24"/>
          <w:szCs w:val="24"/>
          <w:shd w:val="clear" w:color="auto" w:fill="FFFFFF"/>
          <w:lang w:val="en-US"/>
        </w:rPr>
      </w:pPr>
    </w:p>
    <w:p w14:paraId="06A69C6B" w14:textId="3FA24DFA" w:rsidR="003B4ECE" w:rsidRPr="006F7FA3" w:rsidRDefault="003B4ECE" w:rsidP="003B4ECE">
      <w:pPr>
        <w:spacing w:after="0" w:line="240" w:lineRule="auto"/>
        <w:rPr>
          <w:rFonts w:eastAsia="Times New Roman" w:cs="Times New Roman"/>
          <w:color w:val="222222"/>
          <w:sz w:val="24"/>
          <w:szCs w:val="24"/>
          <w:shd w:val="clear" w:color="auto" w:fill="FFFFFF"/>
        </w:rPr>
      </w:pPr>
      <w:r w:rsidRPr="006F7FA3">
        <w:rPr>
          <w:rFonts w:eastAsia="Times New Roman" w:cs="Times New Roman"/>
          <w:color w:val="222222"/>
          <w:sz w:val="24"/>
          <w:szCs w:val="24"/>
          <w:shd w:val="clear" w:color="auto" w:fill="FFFFFF"/>
          <w:lang w:val="en-US"/>
        </w:rPr>
        <w:t xml:space="preserve">Bacon, M. (2016) </w:t>
      </w:r>
      <w:r w:rsidRPr="006F7FA3">
        <w:rPr>
          <w:rFonts w:eastAsia="Times New Roman" w:cs="Times New Roman"/>
          <w:i/>
          <w:color w:val="222222"/>
          <w:sz w:val="24"/>
          <w:szCs w:val="24"/>
          <w:shd w:val="clear" w:color="auto" w:fill="FFFFFF"/>
          <w:lang w:val="en-US"/>
        </w:rPr>
        <w:t xml:space="preserve">Taking care of Business. </w:t>
      </w:r>
      <w:r w:rsidRPr="006F7FA3">
        <w:rPr>
          <w:rFonts w:eastAsia="Times New Roman" w:cs="Times New Roman"/>
          <w:i/>
          <w:color w:val="222222"/>
          <w:sz w:val="24"/>
          <w:szCs w:val="24"/>
          <w:shd w:val="clear" w:color="auto" w:fill="FFFFFF"/>
        </w:rPr>
        <w:t>Police Detectives, Drug Law Enforcement and Proactive Investigation</w:t>
      </w:r>
      <w:r w:rsidRPr="006F7FA3">
        <w:rPr>
          <w:rFonts w:eastAsia="Times New Roman" w:cs="Times New Roman"/>
          <w:color w:val="222222"/>
          <w:sz w:val="24"/>
          <w:szCs w:val="24"/>
          <w:shd w:val="clear" w:color="auto" w:fill="FFFFFF"/>
        </w:rPr>
        <w:t>. Oxford: OUP.</w:t>
      </w:r>
    </w:p>
    <w:p w14:paraId="4FE9BB1E" w14:textId="77777777" w:rsidR="00F115A4" w:rsidRPr="006F7FA3" w:rsidRDefault="00F115A4" w:rsidP="00605449">
      <w:pPr>
        <w:spacing w:after="0" w:line="240" w:lineRule="auto"/>
        <w:rPr>
          <w:rFonts w:eastAsia="Times New Roman" w:cs="Times New Roman"/>
          <w:color w:val="222222"/>
          <w:sz w:val="24"/>
          <w:szCs w:val="24"/>
          <w:shd w:val="clear" w:color="auto" w:fill="FFFFFF"/>
          <w:lang w:val="en-US"/>
        </w:rPr>
      </w:pPr>
    </w:p>
    <w:p w14:paraId="54BC4809" w14:textId="619F662C" w:rsidR="00F115A4" w:rsidRPr="006F7FA3" w:rsidRDefault="00F115A4" w:rsidP="00605449">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Baldwin, C., and Marshall, A., (2016</w:t>
      </w:r>
      <w:r w:rsidR="00DC4FAE" w:rsidRPr="006F7FA3">
        <w:rPr>
          <w:rFonts w:eastAsia="Times New Roman" w:cs="Times New Roman"/>
          <w:color w:val="222222"/>
          <w:sz w:val="24"/>
          <w:szCs w:val="24"/>
          <w:shd w:val="clear" w:color="auto" w:fill="FFFFFF"/>
          <w:lang w:val="en-US"/>
        </w:rPr>
        <w:t>, October 16th</w:t>
      </w:r>
      <w:r w:rsidRPr="006F7FA3">
        <w:rPr>
          <w:rFonts w:eastAsia="Times New Roman" w:cs="Times New Roman"/>
          <w:color w:val="222222"/>
          <w:sz w:val="24"/>
          <w:szCs w:val="24"/>
          <w:shd w:val="clear" w:color="auto" w:fill="FFFFFF"/>
          <w:lang w:val="en-US"/>
        </w:rPr>
        <w:t xml:space="preserve">) As death toll rises, </w:t>
      </w:r>
      <w:proofErr w:type="spellStart"/>
      <w:r w:rsidRPr="006F7FA3">
        <w:rPr>
          <w:rFonts w:eastAsia="Times New Roman" w:cs="Times New Roman"/>
          <w:color w:val="222222"/>
          <w:sz w:val="24"/>
          <w:szCs w:val="24"/>
          <w:shd w:val="clear" w:color="auto" w:fill="FFFFFF"/>
          <w:lang w:val="en-US"/>
        </w:rPr>
        <w:t>Duterte</w:t>
      </w:r>
      <w:proofErr w:type="spellEnd"/>
      <w:r w:rsidRPr="006F7FA3">
        <w:rPr>
          <w:rFonts w:eastAsia="Times New Roman" w:cs="Times New Roman"/>
          <w:color w:val="222222"/>
          <w:sz w:val="24"/>
          <w:szCs w:val="24"/>
          <w:shd w:val="clear" w:color="auto" w:fill="FFFFFF"/>
          <w:lang w:val="en-US"/>
        </w:rPr>
        <w:t xml:space="preserve"> employs dubious data in ‘war on drugs’. </w:t>
      </w:r>
      <w:r w:rsidRPr="006F7FA3">
        <w:rPr>
          <w:rFonts w:eastAsia="Times New Roman" w:cs="Times New Roman"/>
          <w:i/>
          <w:color w:val="222222"/>
          <w:sz w:val="24"/>
          <w:szCs w:val="24"/>
          <w:shd w:val="clear" w:color="auto" w:fill="FFFFFF"/>
          <w:lang w:val="en-US"/>
        </w:rPr>
        <w:t>Reuters Investigates</w:t>
      </w:r>
      <w:r w:rsidRPr="006F7FA3">
        <w:rPr>
          <w:rFonts w:eastAsia="Times New Roman" w:cs="Times New Roman"/>
          <w:color w:val="222222"/>
          <w:sz w:val="24"/>
          <w:szCs w:val="24"/>
          <w:shd w:val="clear" w:color="auto" w:fill="FFFFFF"/>
          <w:lang w:val="en-US"/>
        </w:rPr>
        <w:t xml:space="preserve">. </w:t>
      </w:r>
      <w:r w:rsidR="00DC4FAE" w:rsidRPr="006F7FA3">
        <w:rPr>
          <w:rFonts w:eastAsia="Times New Roman" w:cs="Times New Roman"/>
          <w:color w:val="222222"/>
          <w:sz w:val="24"/>
          <w:szCs w:val="24"/>
          <w:shd w:val="clear" w:color="auto" w:fill="FFFFFF"/>
          <w:lang w:val="en-US"/>
        </w:rPr>
        <w:t xml:space="preserve">Retrieved from http://www.reuters.com/investigates/special-report/philippines-duterte-data/ </w:t>
      </w:r>
      <w:r w:rsidRPr="006F7FA3">
        <w:rPr>
          <w:rFonts w:eastAsia="Times New Roman" w:cs="Times New Roman"/>
          <w:color w:val="222222"/>
          <w:sz w:val="24"/>
          <w:szCs w:val="24"/>
          <w:shd w:val="clear" w:color="auto" w:fill="FFFFFF"/>
          <w:lang w:val="en-US"/>
        </w:rPr>
        <w:t xml:space="preserve"> </w:t>
      </w:r>
    </w:p>
    <w:p w14:paraId="0C14F37F" w14:textId="77777777" w:rsidR="003B2D4C" w:rsidRPr="006F7FA3" w:rsidRDefault="003B2D4C" w:rsidP="0056204D">
      <w:pPr>
        <w:rPr>
          <w:rFonts w:cs="Times New Roman"/>
          <w:sz w:val="24"/>
          <w:szCs w:val="24"/>
          <w:lang w:val="en-US"/>
        </w:rPr>
      </w:pPr>
    </w:p>
    <w:p w14:paraId="4865D461" w14:textId="257979F5" w:rsidR="00482078" w:rsidRPr="006F7FA3" w:rsidRDefault="00482078" w:rsidP="0056204D">
      <w:pPr>
        <w:rPr>
          <w:rFonts w:cs="Times New Roman"/>
          <w:color w:val="0563C1" w:themeColor="hyperlink"/>
          <w:sz w:val="24"/>
          <w:szCs w:val="24"/>
          <w:u w:val="single"/>
          <w:lang w:val="en-US"/>
        </w:rPr>
      </w:pPr>
      <w:r w:rsidRPr="006F7FA3">
        <w:rPr>
          <w:rFonts w:cs="Times New Roman"/>
          <w:sz w:val="24"/>
          <w:szCs w:val="24"/>
        </w:rPr>
        <w:t>Basildon</w:t>
      </w:r>
      <w:r w:rsidR="00AF4E50" w:rsidRPr="006F7FA3">
        <w:rPr>
          <w:rFonts w:cs="Times New Roman"/>
          <w:sz w:val="24"/>
          <w:szCs w:val="24"/>
        </w:rPr>
        <w:t>, Canvey and Southend Echo (2014</w:t>
      </w:r>
      <w:r w:rsidRPr="006F7FA3">
        <w:rPr>
          <w:rFonts w:cs="Times New Roman"/>
          <w:sz w:val="24"/>
          <w:szCs w:val="24"/>
        </w:rPr>
        <w:t>, July 21st)</w:t>
      </w:r>
      <w:r w:rsidR="00AF4E50" w:rsidRPr="006F7FA3">
        <w:rPr>
          <w:rFonts w:cs="Times New Roman"/>
          <w:sz w:val="24"/>
          <w:szCs w:val="24"/>
        </w:rPr>
        <w:t xml:space="preserve"> Police Op to target drug </w:t>
      </w:r>
      <w:proofErr w:type="gramStart"/>
      <w:r w:rsidR="00AF4E50" w:rsidRPr="006F7FA3">
        <w:rPr>
          <w:rFonts w:cs="Times New Roman"/>
          <w:sz w:val="24"/>
          <w:szCs w:val="24"/>
        </w:rPr>
        <w:t>dealers</w:t>
      </w:r>
      <w:proofErr w:type="gramEnd"/>
      <w:r w:rsidR="00AF4E50" w:rsidRPr="006F7FA3">
        <w:rPr>
          <w:rFonts w:cs="Times New Roman"/>
          <w:sz w:val="24"/>
          <w:szCs w:val="24"/>
        </w:rPr>
        <w:t xml:space="preserve"> see’s 49 arrested.</w:t>
      </w:r>
      <w:r w:rsidRPr="006F7FA3">
        <w:rPr>
          <w:rFonts w:cs="Times New Roman"/>
          <w:sz w:val="24"/>
          <w:szCs w:val="24"/>
        </w:rPr>
        <w:t xml:space="preserve"> Retrieved from </w:t>
      </w:r>
      <w:r w:rsidR="00AF4E50" w:rsidRPr="006F7FA3">
        <w:rPr>
          <w:rFonts w:cs="Times New Roman"/>
          <w:sz w:val="24"/>
          <w:szCs w:val="24"/>
        </w:rPr>
        <w:t xml:space="preserve">http://www.echo-news.co.uk/news/11529252.Police_op_to_target_drug_dealers_sees_39_arrested/ </w:t>
      </w:r>
    </w:p>
    <w:p w14:paraId="30A7E2A1" w14:textId="27D9F1CB" w:rsidR="0056204D" w:rsidRPr="006F7FA3" w:rsidRDefault="0056204D" w:rsidP="0056204D">
      <w:pPr>
        <w:rPr>
          <w:rFonts w:cs="Times New Roman"/>
          <w:sz w:val="24"/>
          <w:szCs w:val="24"/>
        </w:rPr>
      </w:pPr>
      <w:r w:rsidRPr="006F7FA3">
        <w:rPr>
          <w:rFonts w:cs="Times New Roman"/>
          <w:sz w:val="24"/>
          <w:szCs w:val="24"/>
        </w:rPr>
        <w:t xml:space="preserve">BBC News, </w:t>
      </w:r>
      <w:r w:rsidR="00482078" w:rsidRPr="006F7FA3">
        <w:rPr>
          <w:rFonts w:cs="Times New Roman"/>
          <w:sz w:val="24"/>
          <w:szCs w:val="24"/>
        </w:rPr>
        <w:t>(</w:t>
      </w:r>
      <w:r w:rsidRPr="006F7FA3">
        <w:rPr>
          <w:rFonts w:cs="Times New Roman"/>
          <w:sz w:val="24"/>
          <w:szCs w:val="24"/>
        </w:rPr>
        <w:t>2013</w:t>
      </w:r>
      <w:r w:rsidR="00482078" w:rsidRPr="006F7FA3">
        <w:rPr>
          <w:rFonts w:cs="Times New Roman"/>
          <w:sz w:val="24"/>
          <w:szCs w:val="24"/>
        </w:rPr>
        <w:t>, 17</w:t>
      </w:r>
      <w:r w:rsidR="00482078" w:rsidRPr="006F7FA3">
        <w:rPr>
          <w:rFonts w:cs="Times New Roman"/>
          <w:sz w:val="24"/>
          <w:szCs w:val="24"/>
          <w:vertAlign w:val="superscript"/>
        </w:rPr>
        <w:t>th</w:t>
      </w:r>
      <w:r w:rsidR="00482078" w:rsidRPr="006F7FA3">
        <w:rPr>
          <w:rFonts w:cs="Times New Roman"/>
          <w:sz w:val="24"/>
          <w:szCs w:val="24"/>
        </w:rPr>
        <w:t xml:space="preserve"> June) Liverpool-to-Plymouth £1m heroin and cocaine gang sentenced.</w:t>
      </w:r>
      <w:r w:rsidR="00D640A1" w:rsidRPr="006F7FA3">
        <w:rPr>
          <w:rFonts w:cs="Times New Roman"/>
          <w:sz w:val="24"/>
          <w:szCs w:val="24"/>
        </w:rPr>
        <w:t xml:space="preserve"> BBC News.</w:t>
      </w:r>
      <w:r w:rsidR="00482078" w:rsidRPr="006F7FA3">
        <w:rPr>
          <w:rFonts w:cs="Times New Roman"/>
          <w:sz w:val="24"/>
          <w:szCs w:val="24"/>
        </w:rPr>
        <w:t xml:space="preserve"> </w:t>
      </w:r>
      <w:proofErr w:type="spellStart"/>
      <w:r w:rsidR="00482078" w:rsidRPr="006F7FA3">
        <w:rPr>
          <w:rFonts w:cs="Times New Roman"/>
          <w:sz w:val="24"/>
          <w:szCs w:val="24"/>
        </w:rPr>
        <w:t>Retreived</w:t>
      </w:r>
      <w:proofErr w:type="spellEnd"/>
      <w:r w:rsidR="00482078" w:rsidRPr="006F7FA3">
        <w:rPr>
          <w:rFonts w:cs="Times New Roman"/>
          <w:sz w:val="24"/>
          <w:szCs w:val="24"/>
        </w:rPr>
        <w:t xml:space="preserve"> from</w:t>
      </w:r>
      <w:r w:rsidRPr="006F7FA3">
        <w:rPr>
          <w:rFonts w:cs="Times New Roman"/>
          <w:sz w:val="24"/>
          <w:szCs w:val="24"/>
        </w:rPr>
        <w:t xml:space="preserve"> </w:t>
      </w:r>
      <w:hyperlink r:id="rId8" w:history="1">
        <w:r w:rsidRPr="006F7FA3">
          <w:rPr>
            <w:rStyle w:val="Hyperlink"/>
            <w:rFonts w:cs="Times New Roman"/>
            <w:sz w:val="24"/>
            <w:szCs w:val="24"/>
          </w:rPr>
          <w:t>http://www.bbc.com/news/uk-england-22686044</w:t>
        </w:r>
      </w:hyperlink>
      <w:r w:rsidRPr="006F7FA3">
        <w:rPr>
          <w:rFonts w:cs="Times New Roman"/>
          <w:sz w:val="24"/>
          <w:szCs w:val="24"/>
        </w:rPr>
        <w:t xml:space="preserve"> </w:t>
      </w:r>
    </w:p>
    <w:p w14:paraId="33ADFFDF" w14:textId="2BAEE882" w:rsidR="00F94F00" w:rsidRPr="006F7FA3" w:rsidRDefault="00F94F00" w:rsidP="0056204D">
      <w:pPr>
        <w:rPr>
          <w:rFonts w:cs="Times New Roman"/>
          <w:sz w:val="24"/>
          <w:szCs w:val="24"/>
        </w:rPr>
      </w:pPr>
      <w:r w:rsidRPr="006F7FA3">
        <w:rPr>
          <w:rFonts w:cs="Times New Roman"/>
          <w:sz w:val="24"/>
          <w:szCs w:val="24"/>
        </w:rPr>
        <w:lastRenderedPageBreak/>
        <w:t xml:space="preserve">Bittner, E., (1990) </w:t>
      </w:r>
      <w:r w:rsidRPr="006F7FA3">
        <w:rPr>
          <w:rFonts w:cs="Times New Roman"/>
          <w:i/>
          <w:sz w:val="24"/>
          <w:szCs w:val="24"/>
        </w:rPr>
        <w:t xml:space="preserve">Aspects of </w:t>
      </w:r>
      <w:proofErr w:type="spellStart"/>
      <w:r w:rsidRPr="006F7FA3">
        <w:rPr>
          <w:rFonts w:cs="Times New Roman"/>
          <w:i/>
          <w:sz w:val="24"/>
          <w:szCs w:val="24"/>
        </w:rPr>
        <w:t>Policework</w:t>
      </w:r>
      <w:proofErr w:type="spellEnd"/>
      <w:r w:rsidRPr="006F7FA3">
        <w:rPr>
          <w:rFonts w:cs="Times New Roman"/>
          <w:i/>
          <w:sz w:val="24"/>
          <w:szCs w:val="24"/>
        </w:rPr>
        <w:t>.</w:t>
      </w:r>
      <w:r w:rsidRPr="006F7FA3">
        <w:rPr>
          <w:rFonts w:cs="Times New Roman"/>
          <w:sz w:val="24"/>
          <w:szCs w:val="24"/>
        </w:rPr>
        <w:t xml:space="preserve"> Boston: </w:t>
      </w:r>
      <w:proofErr w:type="spellStart"/>
      <w:r w:rsidRPr="006F7FA3">
        <w:rPr>
          <w:rFonts w:cs="Times New Roman"/>
          <w:sz w:val="24"/>
          <w:szCs w:val="24"/>
        </w:rPr>
        <w:t>NorthEastern</w:t>
      </w:r>
      <w:proofErr w:type="spellEnd"/>
      <w:r w:rsidR="004F258C" w:rsidRPr="006F7FA3">
        <w:rPr>
          <w:rFonts w:cs="Times New Roman"/>
          <w:sz w:val="24"/>
          <w:szCs w:val="24"/>
        </w:rPr>
        <w:t>.</w:t>
      </w:r>
    </w:p>
    <w:p w14:paraId="25CAEBC8" w14:textId="77777777" w:rsidR="00F51747" w:rsidRPr="006F7FA3" w:rsidRDefault="00F51747" w:rsidP="00F51747">
      <w:pPr>
        <w:rPr>
          <w:rFonts w:cs="Times New Roman"/>
          <w:sz w:val="24"/>
          <w:szCs w:val="24"/>
        </w:rPr>
      </w:pPr>
      <w:r w:rsidRPr="006F7FA3">
        <w:rPr>
          <w:rFonts w:cs="Times New Roman"/>
          <w:sz w:val="24"/>
          <w:szCs w:val="24"/>
        </w:rPr>
        <w:t xml:space="preserve">Bottoms, A. (2012) Developing Socio-Spatial Criminology. In: M. Maguire, M. Morgan and R. Reiner, eds. </w:t>
      </w:r>
      <w:r w:rsidRPr="006F7FA3">
        <w:rPr>
          <w:rFonts w:cs="Times New Roman"/>
          <w:i/>
          <w:sz w:val="24"/>
          <w:szCs w:val="24"/>
        </w:rPr>
        <w:t>The Oxford Handbook of Criminology</w:t>
      </w:r>
      <w:r w:rsidRPr="006F7FA3">
        <w:rPr>
          <w:rFonts w:cs="Times New Roman"/>
          <w:sz w:val="24"/>
          <w:szCs w:val="24"/>
        </w:rPr>
        <w:t xml:space="preserve">. Oxford: OUP. </w:t>
      </w:r>
    </w:p>
    <w:p w14:paraId="353DEF7F" w14:textId="77777777" w:rsidR="00A77E0B" w:rsidRPr="006F7FA3" w:rsidRDefault="00E43F88" w:rsidP="00A77E0B">
      <w:pPr>
        <w:rPr>
          <w:rFonts w:cs="Times New Roman"/>
          <w:sz w:val="24"/>
          <w:szCs w:val="24"/>
        </w:rPr>
      </w:pPr>
      <w:r w:rsidRPr="006F7FA3">
        <w:rPr>
          <w:rFonts w:cs="Times New Roman"/>
          <w:sz w:val="24"/>
          <w:szCs w:val="24"/>
        </w:rPr>
        <w:t xml:space="preserve">Bourdieu, P. (1991) </w:t>
      </w:r>
      <w:r w:rsidRPr="006F7FA3">
        <w:rPr>
          <w:rFonts w:cs="Times New Roman"/>
          <w:i/>
          <w:sz w:val="24"/>
          <w:szCs w:val="24"/>
        </w:rPr>
        <w:t>Language and Symbolic Power</w:t>
      </w:r>
      <w:r w:rsidRPr="006F7FA3">
        <w:rPr>
          <w:rFonts w:cs="Times New Roman"/>
          <w:sz w:val="24"/>
          <w:szCs w:val="24"/>
        </w:rPr>
        <w:t>. Cambridge: Polity.</w:t>
      </w:r>
    </w:p>
    <w:p w14:paraId="054FB9E4" w14:textId="77777777" w:rsidR="00AE7F85" w:rsidRPr="006F7FA3" w:rsidRDefault="00AE7F85" w:rsidP="0056204D">
      <w:pPr>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Brooke, D. A. (1999). </w:t>
      </w:r>
      <w:r w:rsidRPr="006F7FA3">
        <w:rPr>
          <w:rFonts w:eastAsia="Times New Roman" w:cs="Times New Roman"/>
          <w:i/>
          <w:iCs/>
          <w:color w:val="222222"/>
          <w:sz w:val="24"/>
          <w:szCs w:val="24"/>
          <w:shd w:val="clear" w:color="auto" w:fill="FFFFFF"/>
          <w:lang w:val="en-US"/>
        </w:rPr>
        <w:t>Confessions, illegally/improperly obtained evidence and entrapment under the Police and Criminal Evidence Act 1984: changing judicial and public attitudes to the police and criminal investigations</w:t>
      </w:r>
      <w:r w:rsidRPr="006F7FA3">
        <w:rPr>
          <w:rFonts w:eastAsia="Times New Roman" w:cs="Times New Roman"/>
          <w:color w:val="222222"/>
          <w:sz w:val="24"/>
          <w:szCs w:val="24"/>
          <w:shd w:val="clear" w:color="auto" w:fill="FFFFFF"/>
          <w:lang w:val="en-US"/>
        </w:rPr>
        <w:t> (Doctoral dissertation, University of London).</w:t>
      </w:r>
    </w:p>
    <w:p w14:paraId="5E9B078A" w14:textId="77777777" w:rsidR="00F94F00" w:rsidRPr="006F7FA3" w:rsidRDefault="00F94F00" w:rsidP="00F94F00">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 xml:space="preserve">Bullock, K., &amp; Sindall, K. (2014). Examining the nature and extent of public participation in </w:t>
      </w:r>
      <w:proofErr w:type="spellStart"/>
      <w:r w:rsidRPr="006F7FA3">
        <w:rPr>
          <w:rFonts w:eastAsia="Times New Roman" w:cs="Times New Roman"/>
          <w:color w:val="222222"/>
          <w:sz w:val="24"/>
          <w:szCs w:val="24"/>
          <w:shd w:val="clear" w:color="auto" w:fill="FFFFFF"/>
          <w:lang w:val="en-US"/>
        </w:rPr>
        <w:t>neighbourhood</w:t>
      </w:r>
      <w:proofErr w:type="spellEnd"/>
      <w:r w:rsidRPr="006F7FA3">
        <w:rPr>
          <w:rFonts w:eastAsia="Times New Roman" w:cs="Times New Roman"/>
          <w:color w:val="222222"/>
          <w:sz w:val="24"/>
          <w:szCs w:val="24"/>
          <w:shd w:val="clear" w:color="auto" w:fill="FFFFFF"/>
          <w:lang w:val="en-US"/>
        </w:rPr>
        <w:t xml:space="preserve"> policing. </w:t>
      </w:r>
      <w:r w:rsidRPr="006F7FA3">
        <w:rPr>
          <w:rFonts w:eastAsia="Times New Roman" w:cs="Times New Roman"/>
          <w:i/>
          <w:iCs/>
          <w:color w:val="222222"/>
          <w:sz w:val="24"/>
          <w:szCs w:val="24"/>
          <w:shd w:val="clear" w:color="auto" w:fill="FFFFFF"/>
          <w:lang w:val="en-US"/>
        </w:rPr>
        <w:t>Policing and Society</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24</w:t>
      </w:r>
      <w:r w:rsidRPr="006F7FA3">
        <w:rPr>
          <w:rFonts w:eastAsia="Times New Roman" w:cs="Times New Roman"/>
          <w:color w:val="222222"/>
          <w:sz w:val="24"/>
          <w:szCs w:val="24"/>
          <w:shd w:val="clear" w:color="auto" w:fill="FFFFFF"/>
          <w:lang w:val="en-US"/>
        </w:rPr>
        <w:t>(4), 385-404.</w:t>
      </w:r>
    </w:p>
    <w:p w14:paraId="4500634D" w14:textId="77777777" w:rsidR="00CB2348" w:rsidRPr="006F7FA3" w:rsidRDefault="00CB2348" w:rsidP="00003C14">
      <w:pPr>
        <w:spacing w:after="0" w:line="240" w:lineRule="auto"/>
        <w:rPr>
          <w:rFonts w:cs="Times New Roman"/>
          <w:sz w:val="24"/>
          <w:szCs w:val="24"/>
        </w:rPr>
      </w:pPr>
    </w:p>
    <w:p w14:paraId="65DF4691" w14:textId="59753A25" w:rsidR="00CB2348" w:rsidRPr="006F7FA3" w:rsidRDefault="00CB2348" w:rsidP="00003C14">
      <w:pPr>
        <w:spacing w:after="0" w:line="240" w:lineRule="auto"/>
        <w:rPr>
          <w:rFonts w:cs="Times New Roman"/>
          <w:sz w:val="24"/>
          <w:szCs w:val="24"/>
          <w:lang w:val="en-US"/>
        </w:rPr>
      </w:pPr>
      <w:r w:rsidRPr="006F7FA3">
        <w:rPr>
          <w:rFonts w:cs="Times New Roman"/>
          <w:sz w:val="24"/>
          <w:szCs w:val="24"/>
          <w:lang w:val="en-US"/>
        </w:rPr>
        <w:t>Collier, P. M. (2006). In search of purpose and priorities: Police performance indicators in England and Wales. </w:t>
      </w:r>
      <w:r w:rsidRPr="006F7FA3">
        <w:rPr>
          <w:rFonts w:cs="Times New Roman"/>
          <w:i/>
          <w:iCs/>
          <w:sz w:val="24"/>
          <w:szCs w:val="24"/>
          <w:lang w:val="en-US"/>
        </w:rPr>
        <w:t>Public Money and Management</w:t>
      </w:r>
      <w:r w:rsidRPr="006F7FA3">
        <w:rPr>
          <w:rFonts w:cs="Times New Roman"/>
          <w:sz w:val="24"/>
          <w:szCs w:val="24"/>
          <w:lang w:val="en-US"/>
        </w:rPr>
        <w:t>, </w:t>
      </w:r>
      <w:r w:rsidRPr="006F7FA3">
        <w:rPr>
          <w:rFonts w:cs="Times New Roman"/>
          <w:i/>
          <w:iCs/>
          <w:sz w:val="24"/>
          <w:szCs w:val="24"/>
          <w:lang w:val="en-US"/>
        </w:rPr>
        <w:t>26</w:t>
      </w:r>
      <w:r w:rsidRPr="006F7FA3">
        <w:rPr>
          <w:rFonts w:cs="Times New Roman"/>
          <w:sz w:val="24"/>
          <w:szCs w:val="24"/>
          <w:lang w:val="en-US"/>
        </w:rPr>
        <w:t>(3), 165-172.</w:t>
      </w:r>
    </w:p>
    <w:p w14:paraId="167C0556" w14:textId="77777777" w:rsidR="005A59D2" w:rsidRPr="006F7FA3" w:rsidRDefault="005A59D2" w:rsidP="00003C14">
      <w:pPr>
        <w:spacing w:after="0" w:line="240" w:lineRule="auto"/>
        <w:rPr>
          <w:rFonts w:cs="Times New Roman"/>
          <w:sz w:val="24"/>
          <w:szCs w:val="24"/>
          <w:lang w:val="en-US"/>
        </w:rPr>
      </w:pPr>
    </w:p>
    <w:p w14:paraId="3AEE5FD5" w14:textId="1EF6DBF5" w:rsidR="00CB2348" w:rsidRPr="006F7FA3" w:rsidRDefault="005A59D2" w:rsidP="00003C14">
      <w:pPr>
        <w:spacing w:after="0" w:line="240" w:lineRule="auto"/>
        <w:rPr>
          <w:rFonts w:cs="Times New Roman"/>
          <w:sz w:val="24"/>
          <w:szCs w:val="24"/>
          <w:lang w:val="en-US"/>
        </w:rPr>
      </w:pPr>
      <w:r w:rsidRPr="006F7FA3">
        <w:rPr>
          <w:rFonts w:cs="Times New Roman"/>
          <w:sz w:val="24"/>
          <w:szCs w:val="24"/>
          <w:lang w:val="en-US"/>
        </w:rPr>
        <w:t>College of Policing (2016) Undercover Policing Guidance Published. Retrieved from</w:t>
      </w:r>
      <w:r w:rsidRPr="006F7FA3">
        <w:t xml:space="preserve"> </w:t>
      </w:r>
      <w:hyperlink r:id="rId9" w:history="1">
        <w:r w:rsidRPr="006F7FA3">
          <w:rPr>
            <w:rStyle w:val="Hyperlink"/>
            <w:rFonts w:cs="Times New Roman"/>
            <w:sz w:val="24"/>
            <w:szCs w:val="24"/>
            <w:lang w:val="en-US"/>
          </w:rPr>
          <w:t>http://www.college.police.uk/News/College-news/Pages/undercover-policing-guide.aspx</w:t>
        </w:r>
      </w:hyperlink>
      <w:r w:rsidRPr="006F7FA3">
        <w:rPr>
          <w:rFonts w:cs="Times New Roman"/>
          <w:sz w:val="24"/>
          <w:szCs w:val="24"/>
          <w:lang w:val="en-US"/>
        </w:rPr>
        <w:t xml:space="preserve">  </w:t>
      </w:r>
    </w:p>
    <w:p w14:paraId="7F610C0F" w14:textId="77777777" w:rsidR="002F3F23" w:rsidRPr="006F7FA3" w:rsidRDefault="002F3F23" w:rsidP="00003C14">
      <w:pPr>
        <w:spacing w:after="0" w:line="240" w:lineRule="auto"/>
        <w:rPr>
          <w:rFonts w:cs="Times New Roman"/>
          <w:sz w:val="24"/>
          <w:szCs w:val="24"/>
          <w:lang w:val="en-US"/>
        </w:rPr>
      </w:pPr>
    </w:p>
    <w:p w14:paraId="54644354" w14:textId="0DE88C66" w:rsidR="00515E6D" w:rsidRPr="006F7FA3" w:rsidRDefault="00515E6D" w:rsidP="00003C14">
      <w:pPr>
        <w:spacing w:after="0" w:line="240" w:lineRule="auto"/>
        <w:rPr>
          <w:rFonts w:cs="Times New Roman"/>
          <w:sz w:val="24"/>
          <w:szCs w:val="24"/>
          <w:lang w:val="en-US"/>
        </w:rPr>
      </w:pPr>
      <w:proofErr w:type="spellStart"/>
      <w:r w:rsidRPr="006F7FA3">
        <w:rPr>
          <w:rFonts w:cs="Times New Roman"/>
          <w:sz w:val="24"/>
          <w:szCs w:val="24"/>
          <w:lang w:val="en-US"/>
        </w:rPr>
        <w:t>Coomber</w:t>
      </w:r>
      <w:proofErr w:type="spellEnd"/>
      <w:r w:rsidRPr="006F7FA3">
        <w:rPr>
          <w:rFonts w:cs="Times New Roman"/>
          <w:sz w:val="24"/>
          <w:szCs w:val="24"/>
          <w:lang w:val="en-US"/>
        </w:rPr>
        <w:t xml:space="preserve">, R. (2006) </w:t>
      </w:r>
      <w:r w:rsidRPr="006F7FA3">
        <w:rPr>
          <w:rFonts w:cs="Times New Roman"/>
          <w:i/>
          <w:sz w:val="24"/>
          <w:szCs w:val="24"/>
          <w:lang w:val="en-US"/>
        </w:rPr>
        <w:t>Pusher Myths. Resituating the drug dealer</w:t>
      </w:r>
      <w:r w:rsidRPr="006F7FA3">
        <w:rPr>
          <w:rFonts w:cs="Times New Roman"/>
          <w:sz w:val="24"/>
          <w:szCs w:val="24"/>
          <w:lang w:val="en-US"/>
        </w:rPr>
        <w:t xml:space="preserve">. London: Free Association Books. </w:t>
      </w:r>
    </w:p>
    <w:p w14:paraId="2577E002" w14:textId="77777777" w:rsidR="00515E6D" w:rsidRPr="006F7FA3" w:rsidRDefault="00515E6D" w:rsidP="00003C14">
      <w:pPr>
        <w:spacing w:after="0" w:line="240" w:lineRule="auto"/>
        <w:rPr>
          <w:rFonts w:cs="Times New Roman"/>
          <w:sz w:val="24"/>
          <w:szCs w:val="24"/>
          <w:lang w:val="en-US"/>
        </w:rPr>
      </w:pPr>
    </w:p>
    <w:p w14:paraId="12140524" w14:textId="77777777" w:rsidR="00520454" w:rsidRPr="006F7FA3" w:rsidRDefault="00520454" w:rsidP="00520454">
      <w:pPr>
        <w:spacing w:after="0" w:line="240" w:lineRule="auto"/>
        <w:rPr>
          <w:rFonts w:cs="Times New Roman"/>
          <w:sz w:val="24"/>
          <w:szCs w:val="24"/>
        </w:rPr>
      </w:pPr>
      <w:r w:rsidRPr="006F7FA3">
        <w:rPr>
          <w:rFonts w:cs="Times New Roman"/>
          <w:sz w:val="24"/>
          <w:szCs w:val="24"/>
        </w:rPr>
        <w:t>Coomber, R. (2015). A tale of two cities: Understanding differences in levels of heroin/crack market-related violence—A two city comparison. </w:t>
      </w:r>
      <w:r w:rsidRPr="006F7FA3">
        <w:rPr>
          <w:rFonts w:cs="Times New Roman"/>
          <w:i/>
          <w:iCs/>
          <w:sz w:val="24"/>
          <w:szCs w:val="24"/>
        </w:rPr>
        <w:t>Criminal Justice Review</w:t>
      </w:r>
      <w:r w:rsidRPr="006F7FA3">
        <w:rPr>
          <w:rFonts w:cs="Times New Roman"/>
          <w:sz w:val="24"/>
          <w:szCs w:val="24"/>
        </w:rPr>
        <w:t>, </w:t>
      </w:r>
      <w:r w:rsidRPr="006F7FA3">
        <w:rPr>
          <w:rFonts w:cs="Times New Roman"/>
          <w:i/>
          <w:iCs/>
          <w:sz w:val="24"/>
          <w:szCs w:val="24"/>
        </w:rPr>
        <w:t>40</w:t>
      </w:r>
      <w:r w:rsidRPr="006F7FA3">
        <w:rPr>
          <w:rFonts w:cs="Times New Roman"/>
          <w:sz w:val="24"/>
          <w:szCs w:val="24"/>
        </w:rPr>
        <w:t>(1), 7-31.</w:t>
      </w:r>
    </w:p>
    <w:p w14:paraId="0956815B" w14:textId="77777777" w:rsidR="002F3F23" w:rsidRPr="006F7FA3" w:rsidRDefault="002F3F23" w:rsidP="00003C14">
      <w:pPr>
        <w:spacing w:after="0" w:line="240" w:lineRule="auto"/>
        <w:rPr>
          <w:rFonts w:cs="Times New Roman"/>
          <w:sz w:val="24"/>
          <w:szCs w:val="24"/>
          <w:lang w:val="en-US"/>
        </w:rPr>
      </w:pPr>
    </w:p>
    <w:p w14:paraId="56AD3C4D" w14:textId="19E9DAAF" w:rsidR="002F3F23" w:rsidRPr="006F7FA3" w:rsidRDefault="002F3F23" w:rsidP="00003C14">
      <w:pPr>
        <w:spacing w:after="0" w:line="240" w:lineRule="auto"/>
        <w:rPr>
          <w:rFonts w:cs="Times New Roman"/>
          <w:sz w:val="24"/>
          <w:szCs w:val="24"/>
        </w:rPr>
      </w:pPr>
      <w:r w:rsidRPr="006F7FA3">
        <w:rPr>
          <w:rFonts w:cs="Times New Roman"/>
          <w:sz w:val="24"/>
          <w:szCs w:val="24"/>
        </w:rPr>
        <w:t>Coomber, R., and Moyle, L</w:t>
      </w:r>
      <w:r w:rsidRPr="006F7FA3">
        <w:rPr>
          <w:rFonts w:cs="Times New Roman"/>
          <w:b/>
          <w:sz w:val="24"/>
          <w:szCs w:val="24"/>
        </w:rPr>
        <w:t xml:space="preserve">. </w:t>
      </w:r>
      <w:r w:rsidRPr="006F7FA3">
        <w:rPr>
          <w:rFonts w:cs="Times New Roman"/>
          <w:sz w:val="24"/>
          <w:szCs w:val="24"/>
        </w:rPr>
        <w:t>(2012) A Rapid Appraisal of the Illicit Drug Market in Southend-on-Sea, Essex. Full Report. Plymouth University, Drug and Alcohol Research Unit (August)</w:t>
      </w:r>
    </w:p>
    <w:p w14:paraId="6F26A53F" w14:textId="77777777" w:rsidR="002F3F23" w:rsidRPr="006F7FA3" w:rsidRDefault="002F3F23" w:rsidP="00003C14">
      <w:pPr>
        <w:spacing w:after="0" w:line="240" w:lineRule="auto"/>
        <w:rPr>
          <w:rFonts w:cs="Times New Roman"/>
          <w:sz w:val="24"/>
          <w:szCs w:val="24"/>
        </w:rPr>
      </w:pPr>
    </w:p>
    <w:p w14:paraId="6C27B3FC" w14:textId="38D70990" w:rsidR="002F3F23" w:rsidRPr="006F7FA3" w:rsidRDefault="002F3F23" w:rsidP="002F3F23">
      <w:pPr>
        <w:spacing w:after="0" w:line="240" w:lineRule="auto"/>
        <w:rPr>
          <w:rFonts w:cs="Times New Roman"/>
          <w:sz w:val="24"/>
          <w:szCs w:val="24"/>
        </w:rPr>
      </w:pPr>
      <w:r w:rsidRPr="006F7FA3">
        <w:rPr>
          <w:rFonts w:cs="Times New Roman"/>
          <w:sz w:val="24"/>
          <w:szCs w:val="24"/>
        </w:rPr>
        <w:t>Coomber, R., Moyle, L., Hatton, Z. And Gavin, J (2014) A Rapid Appraisal of the Illicit Drug Market in the City of Plymouth, Devon. Full Report. Plymouth University, Drug and Alc</w:t>
      </w:r>
      <w:r w:rsidR="008172EF" w:rsidRPr="006F7FA3">
        <w:rPr>
          <w:rFonts w:cs="Times New Roman"/>
          <w:sz w:val="24"/>
          <w:szCs w:val="24"/>
        </w:rPr>
        <w:t>ohol Research Unit (April)</w:t>
      </w:r>
    </w:p>
    <w:p w14:paraId="542C6414" w14:textId="77777777" w:rsidR="00520454" w:rsidRPr="006F7FA3" w:rsidRDefault="00520454" w:rsidP="002F3F23">
      <w:pPr>
        <w:spacing w:after="0" w:line="240" w:lineRule="auto"/>
        <w:rPr>
          <w:rFonts w:cs="Times New Roman"/>
          <w:sz w:val="24"/>
          <w:szCs w:val="24"/>
        </w:rPr>
      </w:pPr>
    </w:p>
    <w:p w14:paraId="4786E571" w14:textId="42B9E8D1" w:rsidR="008172EF" w:rsidRPr="006F7FA3" w:rsidRDefault="00520454" w:rsidP="008172EF">
      <w:pPr>
        <w:spacing w:after="0" w:line="240" w:lineRule="auto"/>
        <w:rPr>
          <w:rFonts w:cs="Times New Roman"/>
          <w:sz w:val="24"/>
          <w:szCs w:val="24"/>
        </w:rPr>
      </w:pPr>
      <w:r w:rsidRPr="006F7FA3">
        <w:rPr>
          <w:rFonts w:cs="Times New Roman"/>
          <w:sz w:val="24"/>
          <w:szCs w:val="24"/>
        </w:rPr>
        <w:t>Coomber, R and Pyle</w:t>
      </w:r>
      <w:r w:rsidR="008172EF" w:rsidRPr="006F7FA3">
        <w:rPr>
          <w:rFonts w:cs="Times New Roman"/>
          <w:sz w:val="24"/>
          <w:szCs w:val="24"/>
        </w:rPr>
        <w:t xml:space="preserve">, E. (2015) </w:t>
      </w:r>
      <w:r w:rsidR="008172EF" w:rsidRPr="006F7FA3">
        <w:rPr>
          <w:rFonts w:cs="Times New Roman"/>
          <w:bCs/>
          <w:sz w:val="24"/>
          <w:szCs w:val="24"/>
        </w:rPr>
        <w:t>A Rapid Appraisal of the Illicit Drug Market in the Unitary Authority of Torbay, Devon. Full Report. Plymouth University, Drug and Alcohol Research Unit. (April).</w:t>
      </w:r>
      <w:r w:rsidR="008172EF" w:rsidRPr="006F7FA3">
        <w:rPr>
          <w:rFonts w:cs="Times New Roman"/>
          <w:b/>
          <w:bCs/>
          <w:sz w:val="24"/>
          <w:szCs w:val="24"/>
        </w:rPr>
        <w:t xml:space="preserve"> </w:t>
      </w:r>
    </w:p>
    <w:p w14:paraId="46082649" w14:textId="37E76FAE" w:rsidR="00520454" w:rsidRPr="006F7FA3" w:rsidRDefault="00520454" w:rsidP="002F3F23">
      <w:pPr>
        <w:spacing w:after="0" w:line="240" w:lineRule="auto"/>
        <w:rPr>
          <w:rFonts w:cs="Times New Roman"/>
          <w:sz w:val="24"/>
          <w:szCs w:val="24"/>
        </w:rPr>
      </w:pPr>
    </w:p>
    <w:p w14:paraId="1C73729E" w14:textId="77777777" w:rsidR="00003C14" w:rsidRPr="006F7FA3" w:rsidRDefault="00003C14" w:rsidP="00003C14">
      <w:pPr>
        <w:spacing w:after="0" w:line="240" w:lineRule="auto"/>
        <w:rPr>
          <w:rFonts w:eastAsia="Times New Roman" w:cs="Times New Roman"/>
          <w:sz w:val="24"/>
          <w:szCs w:val="24"/>
          <w:lang w:val="en-US"/>
        </w:rPr>
      </w:pPr>
      <w:proofErr w:type="spellStart"/>
      <w:r w:rsidRPr="006F7FA3">
        <w:rPr>
          <w:rFonts w:eastAsia="Times New Roman" w:cs="Times New Roman"/>
          <w:color w:val="222222"/>
          <w:sz w:val="24"/>
          <w:szCs w:val="24"/>
          <w:shd w:val="clear" w:color="auto" w:fill="FFFFFF"/>
          <w:lang w:val="en-US"/>
        </w:rPr>
        <w:t>Cordner</w:t>
      </w:r>
      <w:proofErr w:type="spellEnd"/>
      <w:r w:rsidRPr="006F7FA3">
        <w:rPr>
          <w:rFonts w:eastAsia="Times New Roman" w:cs="Times New Roman"/>
          <w:color w:val="222222"/>
          <w:sz w:val="24"/>
          <w:szCs w:val="24"/>
          <w:shd w:val="clear" w:color="auto" w:fill="FFFFFF"/>
          <w:lang w:val="en-US"/>
        </w:rPr>
        <w:t xml:space="preserve">, G. (2014). Community policing in </w:t>
      </w:r>
      <w:r w:rsidR="00E25D32" w:rsidRPr="006F7FA3">
        <w:rPr>
          <w:rFonts w:eastAsia="Times New Roman" w:cs="Times New Roman"/>
          <w:color w:val="222222"/>
          <w:sz w:val="24"/>
          <w:szCs w:val="24"/>
          <w:shd w:val="clear" w:color="auto" w:fill="FFFFFF"/>
          <w:lang w:val="en-US"/>
        </w:rPr>
        <w:t xml:space="preserve">in M. </w:t>
      </w:r>
      <w:proofErr w:type="spellStart"/>
      <w:r w:rsidR="00E25D32" w:rsidRPr="006F7FA3">
        <w:rPr>
          <w:rFonts w:eastAsia="Times New Roman" w:cs="Times New Roman"/>
          <w:color w:val="222222"/>
          <w:sz w:val="24"/>
          <w:szCs w:val="24"/>
          <w:shd w:val="clear" w:color="auto" w:fill="FFFFFF"/>
          <w:lang w:val="en-US"/>
        </w:rPr>
        <w:t>Reisig</w:t>
      </w:r>
      <w:proofErr w:type="spellEnd"/>
      <w:r w:rsidR="00E25D32" w:rsidRPr="006F7FA3">
        <w:rPr>
          <w:rFonts w:eastAsia="Times New Roman" w:cs="Times New Roman"/>
          <w:color w:val="222222"/>
          <w:sz w:val="24"/>
          <w:szCs w:val="24"/>
          <w:shd w:val="clear" w:color="auto" w:fill="FFFFFF"/>
          <w:lang w:val="en-US"/>
        </w:rPr>
        <w:t xml:space="preserve"> and R. Kane (</w:t>
      </w:r>
      <w:proofErr w:type="spellStart"/>
      <w:r w:rsidR="00E25D32" w:rsidRPr="006F7FA3">
        <w:rPr>
          <w:rFonts w:eastAsia="Times New Roman" w:cs="Times New Roman"/>
          <w:color w:val="222222"/>
          <w:sz w:val="24"/>
          <w:szCs w:val="24"/>
          <w:shd w:val="clear" w:color="auto" w:fill="FFFFFF"/>
          <w:lang w:val="en-US"/>
        </w:rPr>
        <w:t>eds</w:t>
      </w:r>
      <w:proofErr w:type="spellEnd"/>
      <w:r w:rsidR="00E25D32" w:rsidRPr="006F7FA3">
        <w:rPr>
          <w:rFonts w:eastAsia="Times New Roman" w:cs="Times New Roman"/>
          <w:color w:val="222222"/>
          <w:sz w:val="24"/>
          <w:szCs w:val="24"/>
          <w:shd w:val="clear" w:color="auto" w:fill="FFFFFF"/>
          <w:lang w:val="en-US"/>
        </w:rPr>
        <w:t xml:space="preserve">) </w:t>
      </w:r>
      <w:r w:rsidR="00E25D32" w:rsidRPr="006F7FA3">
        <w:rPr>
          <w:rFonts w:eastAsia="Times New Roman" w:cs="Times New Roman"/>
          <w:i/>
          <w:color w:val="222222"/>
          <w:sz w:val="24"/>
          <w:szCs w:val="24"/>
          <w:shd w:val="clear" w:color="auto" w:fill="FFFFFF"/>
          <w:lang w:val="en-US"/>
        </w:rPr>
        <w:t>The Oxford Handbook of Police and Policing</w:t>
      </w:r>
      <w:r w:rsidR="00E25D32" w:rsidRPr="006F7FA3">
        <w:rPr>
          <w:rFonts w:eastAsia="Times New Roman" w:cs="Times New Roman"/>
          <w:color w:val="222222"/>
          <w:sz w:val="24"/>
          <w:szCs w:val="24"/>
          <w:shd w:val="clear" w:color="auto" w:fill="FFFFFF"/>
          <w:lang w:val="en-US"/>
        </w:rPr>
        <w:t>. Oxford: OUP.</w:t>
      </w:r>
    </w:p>
    <w:p w14:paraId="1400C7E1" w14:textId="77777777" w:rsidR="00003C14" w:rsidRPr="006F7FA3" w:rsidRDefault="00003C14" w:rsidP="0056204D">
      <w:pPr>
        <w:spacing w:after="0" w:line="240" w:lineRule="auto"/>
        <w:rPr>
          <w:rFonts w:eastAsia="Times New Roman" w:cs="Times New Roman"/>
          <w:sz w:val="24"/>
          <w:szCs w:val="24"/>
          <w:lang w:val="en-US"/>
        </w:rPr>
      </w:pPr>
    </w:p>
    <w:p w14:paraId="7D00CA37" w14:textId="03CB5CAC" w:rsidR="0056204D" w:rsidRPr="006F7FA3" w:rsidRDefault="003B4FBD" w:rsidP="00D640A1">
      <w:pPr>
        <w:pStyle w:val="Heading1"/>
        <w:shd w:val="clear" w:color="auto" w:fill="FFFFFF"/>
        <w:spacing w:before="0" w:after="300" w:line="264" w:lineRule="atLeast"/>
        <w:textAlignment w:val="baseline"/>
        <w:rPr>
          <w:rFonts w:asciiTheme="minorHAnsi" w:eastAsia="Times New Roman" w:hAnsiTheme="minorHAnsi" w:cs="Times New Roman"/>
          <w:color w:val="auto"/>
          <w:sz w:val="24"/>
          <w:szCs w:val="24"/>
          <w:lang w:val="en-US"/>
        </w:rPr>
      </w:pPr>
      <w:r w:rsidRPr="006F7FA3">
        <w:rPr>
          <w:rFonts w:asciiTheme="minorHAnsi" w:hAnsiTheme="minorHAnsi" w:cs="Times New Roman"/>
          <w:color w:val="auto"/>
          <w:sz w:val="24"/>
          <w:szCs w:val="24"/>
        </w:rPr>
        <w:t xml:space="preserve">Daily Echo (2015, January 20th) </w:t>
      </w:r>
      <w:r w:rsidRPr="006F7FA3">
        <w:rPr>
          <w:rFonts w:asciiTheme="minorHAnsi" w:eastAsia="Times New Roman" w:hAnsiTheme="minorHAnsi" w:cs="Times New Roman"/>
          <w:color w:val="auto"/>
          <w:sz w:val="24"/>
          <w:szCs w:val="24"/>
        </w:rPr>
        <w:t xml:space="preserve">Operation Moped: how undercover policeman 'Stan' got more than 30 drug dealers off the streets of </w:t>
      </w:r>
      <w:proofErr w:type="spellStart"/>
      <w:r w:rsidRPr="006F7FA3">
        <w:rPr>
          <w:rFonts w:asciiTheme="minorHAnsi" w:eastAsia="Times New Roman" w:hAnsiTheme="minorHAnsi" w:cs="Times New Roman"/>
          <w:color w:val="auto"/>
          <w:sz w:val="24"/>
          <w:szCs w:val="24"/>
        </w:rPr>
        <w:t>Boscombe</w:t>
      </w:r>
      <w:proofErr w:type="spellEnd"/>
      <w:r w:rsidRPr="006F7FA3">
        <w:rPr>
          <w:rFonts w:asciiTheme="minorHAnsi" w:eastAsia="Times New Roman" w:hAnsiTheme="minorHAnsi" w:cs="Times New Roman"/>
          <w:color w:val="auto"/>
          <w:sz w:val="24"/>
          <w:szCs w:val="24"/>
        </w:rPr>
        <w:t xml:space="preserve">. Retrieved from </w:t>
      </w:r>
      <w:r w:rsidRPr="006F7FA3">
        <w:rPr>
          <w:rFonts w:asciiTheme="minorHAnsi" w:hAnsiTheme="minorHAnsi" w:cs="Times New Roman"/>
          <w:color w:val="auto"/>
          <w:sz w:val="24"/>
          <w:szCs w:val="24"/>
        </w:rPr>
        <w:t>http://www.bournemouthecho.co.uk/news/11736096.GALLERY__The_drug_dealers_taken_off_the_streets_of_Boscombe_after_single_policeman_went_undercover/</w:t>
      </w:r>
      <w:r w:rsidR="004F258C" w:rsidRPr="006F7FA3">
        <w:rPr>
          <w:rFonts w:asciiTheme="minorHAnsi" w:hAnsiTheme="minorHAnsi" w:cs="Times New Roman"/>
          <w:color w:val="auto"/>
          <w:sz w:val="24"/>
          <w:szCs w:val="24"/>
        </w:rPr>
        <w:t>.</w:t>
      </w:r>
    </w:p>
    <w:p w14:paraId="225AAB20" w14:textId="77777777" w:rsidR="0056204D" w:rsidRPr="006F7FA3" w:rsidRDefault="0056204D" w:rsidP="0056204D">
      <w:pPr>
        <w:spacing w:after="0" w:line="240" w:lineRule="auto"/>
        <w:rPr>
          <w:rFonts w:eastAsia="Times New Roman" w:cs="Times New Roman"/>
          <w:sz w:val="24"/>
          <w:szCs w:val="24"/>
          <w:lang w:val="en-US"/>
        </w:rPr>
      </w:pPr>
      <w:proofErr w:type="spellStart"/>
      <w:r w:rsidRPr="006F7FA3">
        <w:rPr>
          <w:rFonts w:eastAsia="Times New Roman" w:cs="Times New Roman"/>
          <w:color w:val="222222"/>
          <w:sz w:val="24"/>
          <w:szCs w:val="24"/>
          <w:shd w:val="clear" w:color="auto" w:fill="FFFFFF"/>
          <w:lang w:val="en-US"/>
        </w:rPr>
        <w:t>DeBeck</w:t>
      </w:r>
      <w:proofErr w:type="spellEnd"/>
      <w:r w:rsidRPr="006F7FA3">
        <w:rPr>
          <w:rFonts w:eastAsia="Times New Roman" w:cs="Times New Roman"/>
          <w:color w:val="222222"/>
          <w:sz w:val="24"/>
          <w:szCs w:val="24"/>
          <w:shd w:val="clear" w:color="auto" w:fill="FFFFFF"/>
          <w:lang w:val="en-US"/>
        </w:rPr>
        <w:t xml:space="preserve">, K., Wood, E., Zhang, R., Tyndall, M., </w:t>
      </w:r>
      <w:proofErr w:type="spellStart"/>
      <w:r w:rsidRPr="006F7FA3">
        <w:rPr>
          <w:rFonts w:eastAsia="Times New Roman" w:cs="Times New Roman"/>
          <w:color w:val="222222"/>
          <w:sz w:val="24"/>
          <w:szCs w:val="24"/>
          <w:shd w:val="clear" w:color="auto" w:fill="FFFFFF"/>
          <w:lang w:val="en-US"/>
        </w:rPr>
        <w:t>Montaner</w:t>
      </w:r>
      <w:proofErr w:type="spellEnd"/>
      <w:r w:rsidRPr="006F7FA3">
        <w:rPr>
          <w:rFonts w:eastAsia="Times New Roman" w:cs="Times New Roman"/>
          <w:color w:val="222222"/>
          <w:sz w:val="24"/>
          <w:szCs w:val="24"/>
          <w:shd w:val="clear" w:color="auto" w:fill="FFFFFF"/>
          <w:lang w:val="en-US"/>
        </w:rPr>
        <w:t>, J., &amp; Kerr, T. (2008). Police and public health partnerships: Evidence from the evaluation of Vancouver's supervised injection facility. </w:t>
      </w:r>
      <w:r w:rsidRPr="006F7FA3">
        <w:rPr>
          <w:rFonts w:eastAsia="Times New Roman" w:cs="Times New Roman"/>
          <w:i/>
          <w:iCs/>
          <w:color w:val="222222"/>
          <w:sz w:val="24"/>
          <w:szCs w:val="24"/>
          <w:shd w:val="clear" w:color="auto" w:fill="FFFFFF"/>
          <w:lang w:val="en-US"/>
        </w:rPr>
        <w:t>Substance abuse treatment, prevention, and policy</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3</w:t>
      </w:r>
      <w:r w:rsidRPr="006F7FA3">
        <w:rPr>
          <w:rFonts w:eastAsia="Times New Roman" w:cs="Times New Roman"/>
          <w:color w:val="222222"/>
          <w:sz w:val="24"/>
          <w:szCs w:val="24"/>
          <w:shd w:val="clear" w:color="auto" w:fill="FFFFFF"/>
          <w:lang w:val="en-US"/>
        </w:rPr>
        <w:t>(1), 1.</w:t>
      </w:r>
    </w:p>
    <w:p w14:paraId="60A73FFB" w14:textId="77777777" w:rsidR="00CE373B" w:rsidRPr="006F7FA3" w:rsidRDefault="00CE373B" w:rsidP="0056204D">
      <w:pPr>
        <w:spacing w:after="0" w:line="240" w:lineRule="auto"/>
        <w:rPr>
          <w:rFonts w:eastAsia="Times New Roman" w:cs="Times New Roman"/>
          <w:color w:val="222222"/>
          <w:sz w:val="24"/>
          <w:szCs w:val="24"/>
          <w:shd w:val="clear" w:color="auto" w:fill="FFFFFF"/>
          <w:lang w:val="en-US"/>
        </w:rPr>
      </w:pPr>
    </w:p>
    <w:p w14:paraId="097B48B0" w14:textId="77777777" w:rsidR="0056204D" w:rsidRPr="006F7FA3" w:rsidRDefault="0056204D" w:rsidP="0056204D">
      <w:pPr>
        <w:spacing w:after="0" w:line="240" w:lineRule="auto"/>
        <w:rPr>
          <w:rFonts w:eastAsia="Times New Roman" w:cs="Times New Roman"/>
          <w:color w:val="222222"/>
          <w:sz w:val="24"/>
          <w:szCs w:val="24"/>
          <w:shd w:val="clear" w:color="auto" w:fill="FFFFFF"/>
          <w:lang w:val="en-US"/>
        </w:rPr>
      </w:pPr>
      <w:proofErr w:type="spellStart"/>
      <w:r w:rsidRPr="006F7FA3">
        <w:rPr>
          <w:rFonts w:eastAsia="Times New Roman" w:cs="Times New Roman"/>
          <w:color w:val="222222"/>
          <w:sz w:val="24"/>
          <w:szCs w:val="24"/>
          <w:shd w:val="clear" w:color="auto" w:fill="FFFFFF"/>
          <w:lang w:val="en-US"/>
        </w:rPr>
        <w:t>DeBeck</w:t>
      </w:r>
      <w:proofErr w:type="spellEnd"/>
      <w:r w:rsidRPr="006F7FA3">
        <w:rPr>
          <w:rFonts w:eastAsia="Times New Roman" w:cs="Times New Roman"/>
          <w:color w:val="222222"/>
          <w:sz w:val="24"/>
          <w:szCs w:val="24"/>
          <w:shd w:val="clear" w:color="auto" w:fill="FFFFFF"/>
          <w:lang w:val="en-US"/>
        </w:rPr>
        <w:t xml:space="preserve">, K., Shannon, K., Wood, E., Li, K., </w:t>
      </w:r>
      <w:proofErr w:type="spellStart"/>
      <w:r w:rsidRPr="006F7FA3">
        <w:rPr>
          <w:rFonts w:eastAsia="Times New Roman" w:cs="Times New Roman"/>
          <w:color w:val="222222"/>
          <w:sz w:val="24"/>
          <w:szCs w:val="24"/>
          <w:shd w:val="clear" w:color="auto" w:fill="FFFFFF"/>
          <w:lang w:val="en-US"/>
        </w:rPr>
        <w:t>Montaner</w:t>
      </w:r>
      <w:proofErr w:type="spellEnd"/>
      <w:r w:rsidRPr="006F7FA3">
        <w:rPr>
          <w:rFonts w:eastAsia="Times New Roman" w:cs="Times New Roman"/>
          <w:color w:val="222222"/>
          <w:sz w:val="24"/>
          <w:szCs w:val="24"/>
          <w:shd w:val="clear" w:color="auto" w:fill="FFFFFF"/>
          <w:lang w:val="en-US"/>
        </w:rPr>
        <w:t>, J., &amp; Kerr, T. (2007). Income generating activities of people who inject drugs. </w:t>
      </w:r>
      <w:r w:rsidRPr="006F7FA3">
        <w:rPr>
          <w:rFonts w:eastAsia="Times New Roman" w:cs="Times New Roman"/>
          <w:i/>
          <w:iCs/>
          <w:color w:val="222222"/>
          <w:sz w:val="24"/>
          <w:szCs w:val="24"/>
          <w:shd w:val="clear" w:color="auto" w:fill="FFFFFF"/>
          <w:lang w:val="en-US"/>
        </w:rPr>
        <w:t>Drug and alcohol dependence</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91</w:t>
      </w:r>
      <w:r w:rsidRPr="006F7FA3">
        <w:rPr>
          <w:rFonts w:eastAsia="Times New Roman" w:cs="Times New Roman"/>
          <w:color w:val="222222"/>
          <w:sz w:val="24"/>
          <w:szCs w:val="24"/>
          <w:shd w:val="clear" w:color="auto" w:fill="FFFFFF"/>
          <w:lang w:val="en-US"/>
        </w:rPr>
        <w:t>(1), 50-56.</w:t>
      </w:r>
    </w:p>
    <w:p w14:paraId="59A03C03" w14:textId="77777777" w:rsidR="00865390" w:rsidRPr="006F7FA3" w:rsidRDefault="00865390" w:rsidP="0056204D">
      <w:pPr>
        <w:spacing w:after="0" w:line="240" w:lineRule="auto"/>
        <w:rPr>
          <w:rFonts w:eastAsia="Times New Roman" w:cs="Times New Roman"/>
          <w:color w:val="222222"/>
          <w:sz w:val="24"/>
          <w:szCs w:val="24"/>
          <w:shd w:val="clear" w:color="auto" w:fill="FFFFFF"/>
          <w:lang w:val="en-US"/>
        </w:rPr>
      </w:pPr>
    </w:p>
    <w:p w14:paraId="0B4E6856" w14:textId="49895EDF" w:rsidR="00CE373B" w:rsidRPr="006F7FA3" w:rsidRDefault="00CE373B" w:rsidP="0056204D">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 xml:space="preserve">Dorn, N., </w:t>
      </w:r>
      <w:proofErr w:type="spellStart"/>
      <w:r w:rsidRPr="006F7FA3">
        <w:rPr>
          <w:rFonts w:eastAsia="Times New Roman" w:cs="Times New Roman"/>
          <w:color w:val="222222"/>
          <w:sz w:val="24"/>
          <w:szCs w:val="24"/>
          <w:shd w:val="clear" w:color="auto" w:fill="FFFFFF"/>
          <w:lang w:val="en-US"/>
        </w:rPr>
        <w:t>Murji</w:t>
      </w:r>
      <w:proofErr w:type="spellEnd"/>
      <w:r w:rsidRPr="006F7FA3">
        <w:rPr>
          <w:rFonts w:eastAsia="Times New Roman" w:cs="Times New Roman"/>
          <w:color w:val="222222"/>
          <w:sz w:val="24"/>
          <w:szCs w:val="24"/>
          <w:shd w:val="clear" w:color="auto" w:fill="FFFFFF"/>
          <w:lang w:val="en-US"/>
        </w:rPr>
        <w:t xml:space="preserve">, K., &amp; South, N. (1992) </w:t>
      </w:r>
      <w:r w:rsidRPr="006F7FA3">
        <w:rPr>
          <w:rFonts w:eastAsia="Times New Roman" w:cs="Times New Roman"/>
          <w:i/>
          <w:color w:val="222222"/>
          <w:sz w:val="24"/>
          <w:szCs w:val="24"/>
          <w:shd w:val="clear" w:color="auto" w:fill="FFFFFF"/>
          <w:lang w:val="en-US"/>
        </w:rPr>
        <w:t>Traffickers. Drug Markets and Law</w:t>
      </w:r>
      <w:r w:rsidR="009D0DF6" w:rsidRPr="006F7FA3">
        <w:rPr>
          <w:rFonts w:eastAsia="Times New Roman" w:cs="Times New Roman"/>
          <w:i/>
          <w:color w:val="222222"/>
          <w:sz w:val="24"/>
          <w:szCs w:val="24"/>
          <w:shd w:val="clear" w:color="auto" w:fill="FFFFFF"/>
          <w:lang w:val="en-US"/>
        </w:rPr>
        <w:t xml:space="preserve">. </w:t>
      </w:r>
      <w:r w:rsidR="009D0DF6" w:rsidRPr="006F7FA3">
        <w:rPr>
          <w:rFonts w:eastAsia="Times New Roman" w:cs="Times New Roman"/>
          <w:color w:val="222222"/>
          <w:sz w:val="24"/>
          <w:szCs w:val="24"/>
          <w:shd w:val="clear" w:color="auto" w:fill="FFFFFF"/>
          <w:lang w:val="en-US"/>
        </w:rPr>
        <w:t>London: Routledge.</w:t>
      </w:r>
    </w:p>
    <w:p w14:paraId="5A057126" w14:textId="77777777" w:rsidR="00CE373B" w:rsidRPr="006F7FA3" w:rsidRDefault="00CE373B" w:rsidP="0056204D">
      <w:pPr>
        <w:spacing w:after="0" w:line="240" w:lineRule="auto"/>
        <w:rPr>
          <w:rFonts w:eastAsia="Times New Roman" w:cs="Times New Roman"/>
          <w:color w:val="222222"/>
          <w:sz w:val="24"/>
          <w:szCs w:val="24"/>
          <w:shd w:val="clear" w:color="auto" w:fill="FFFFFF"/>
          <w:lang w:val="en-US"/>
        </w:rPr>
      </w:pPr>
    </w:p>
    <w:p w14:paraId="58C9C439" w14:textId="74C415FE" w:rsidR="0056204D" w:rsidRPr="006F7FA3" w:rsidRDefault="00865390" w:rsidP="00F51747">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Douglas, M. (1966). </w:t>
      </w:r>
      <w:r w:rsidRPr="006F7FA3">
        <w:rPr>
          <w:rFonts w:eastAsia="Times New Roman" w:cs="Times New Roman"/>
          <w:i/>
          <w:iCs/>
          <w:color w:val="222222"/>
          <w:sz w:val="24"/>
          <w:szCs w:val="24"/>
          <w:shd w:val="clear" w:color="auto" w:fill="FFFFFF"/>
          <w:lang w:val="en-US"/>
        </w:rPr>
        <w:t>Purity and danger: An analysis of concepts of pollution and taboo</w:t>
      </w:r>
      <w:r w:rsidRPr="006F7FA3">
        <w:rPr>
          <w:rFonts w:eastAsia="Times New Roman" w:cs="Times New Roman"/>
          <w:color w:val="222222"/>
          <w:sz w:val="24"/>
          <w:szCs w:val="24"/>
          <w:shd w:val="clear" w:color="auto" w:fill="FFFFFF"/>
          <w:lang w:val="en-US"/>
        </w:rPr>
        <w:t>. Routledge.</w:t>
      </w:r>
    </w:p>
    <w:p w14:paraId="218CB646" w14:textId="77777777" w:rsidR="00F51747" w:rsidRPr="006F7FA3" w:rsidRDefault="00F51747" w:rsidP="00F51747">
      <w:pPr>
        <w:spacing w:after="0" w:line="240" w:lineRule="auto"/>
        <w:rPr>
          <w:rFonts w:eastAsia="Times New Roman" w:cs="Times New Roman"/>
          <w:sz w:val="24"/>
          <w:szCs w:val="24"/>
          <w:lang w:val="en-US"/>
        </w:rPr>
      </w:pPr>
    </w:p>
    <w:p w14:paraId="4F79B65E" w14:textId="77777777" w:rsidR="0084441A" w:rsidRPr="006F7FA3" w:rsidRDefault="0084441A" w:rsidP="0084441A">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Edelman, M. (1985). </w:t>
      </w:r>
      <w:r w:rsidRPr="006F7FA3">
        <w:rPr>
          <w:rFonts w:eastAsia="Times New Roman" w:cs="Times New Roman"/>
          <w:i/>
          <w:iCs/>
          <w:color w:val="222222"/>
          <w:sz w:val="24"/>
          <w:szCs w:val="24"/>
          <w:shd w:val="clear" w:color="auto" w:fill="FFFFFF"/>
          <w:lang w:val="en-US"/>
        </w:rPr>
        <w:t>The symbolic uses of politics</w:t>
      </w:r>
      <w:r w:rsidRPr="006F7FA3">
        <w:rPr>
          <w:rFonts w:eastAsia="Times New Roman" w:cs="Times New Roman"/>
          <w:color w:val="222222"/>
          <w:sz w:val="24"/>
          <w:szCs w:val="24"/>
          <w:shd w:val="clear" w:color="auto" w:fill="FFFFFF"/>
          <w:lang w:val="en-US"/>
        </w:rPr>
        <w:t>. Illinois: University of Illinois Press.</w:t>
      </w:r>
    </w:p>
    <w:p w14:paraId="0B561110" w14:textId="77777777" w:rsidR="0084441A" w:rsidRPr="006F7FA3" w:rsidRDefault="0084441A" w:rsidP="0084441A">
      <w:pPr>
        <w:spacing w:after="0" w:line="240" w:lineRule="auto"/>
        <w:rPr>
          <w:rFonts w:eastAsia="Times New Roman" w:cs="Times New Roman"/>
          <w:color w:val="222222"/>
          <w:sz w:val="24"/>
          <w:szCs w:val="24"/>
          <w:shd w:val="clear" w:color="auto" w:fill="FFFFFF"/>
          <w:lang w:val="en-US"/>
        </w:rPr>
      </w:pPr>
    </w:p>
    <w:p w14:paraId="7FD94F47" w14:textId="77777777" w:rsidR="0084441A" w:rsidRPr="006F7FA3" w:rsidRDefault="0084441A" w:rsidP="0084441A">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Edelman, M. (1988). </w:t>
      </w:r>
      <w:r w:rsidRPr="006F7FA3">
        <w:rPr>
          <w:rFonts w:eastAsia="Times New Roman" w:cs="Times New Roman"/>
          <w:i/>
          <w:color w:val="222222"/>
          <w:sz w:val="24"/>
          <w:szCs w:val="24"/>
          <w:shd w:val="clear" w:color="auto" w:fill="FFFFFF"/>
          <w:lang w:val="en-US"/>
        </w:rPr>
        <w:t>Constructing the political spectacle</w:t>
      </w:r>
      <w:r w:rsidRPr="006F7FA3">
        <w:rPr>
          <w:rFonts w:eastAsia="Times New Roman" w:cs="Times New Roman"/>
          <w:color w:val="222222"/>
          <w:sz w:val="24"/>
          <w:szCs w:val="24"/>
          <w:shd w:val="clear" w:color="auto" w:fill="FFFFFF"/>
          <w:lang w:val="en-US"/>
        </w:rPr>
        <w:t>. Chicago: University of Chicago Press.</w:t>
      </w:r>
    </w:p>
    <w:p w14:paraId="26CA3E98" w14:textId="77777777" w:rsidR="003206E8" w:rsidRPr="006F7FA3" w:rsidRDefault="003206E8" w:rsidP="003F5D42">
      <w:pPr>
        <w:spacing w:after="0" w:line="240" w:lineRule="auto"/>
        <w:rPr>
          <w:rFonts w:eastAsia="Times New Roman" w:cs="Times New Roman"/>
          <w:color w:val="222222"/>
          <w:sz w:val="24"/>
          <w:szCs w:val="24"/>
          <w:shd w:val="clear" w:color="auto" w:fill="FFFFFF"/>
          <w:lang w:val="en-US"/>
        </w:rPr>
      </w:pPr>
    </w:p>
    <w:p w14:paraId="34890201" w14:textId="77777777" w:rsidR="003F5D42" w:rsidRPr="006F7FA3" w:rsidRDefault="003F5D42" w:rsidP="003F5D42">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Goldstein, P. J. (1985). The drugs/violence nexus: A tripartite conceptual framework. </w:t>
      </w:r>
      <w:r w:rsidRPr="006F7FA3">
        <w:rPr>
          <w:rFonts w:eastAsia="Times New Roman" w:cs="Times New Roman"/>
          <w:i/>
          <w:iCs/>
          <w:color w:val="222222"/>
          <w:sz w:val="24"/>
          <w:szCs w:val="24"/>
          <w:shd w:val="clear" w:color="auto" w:fill="FFFFFF"/>
          <w:lang w:val="en-US"/>
        </w:rPr>
        <w:t>Journal of drug issues</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15</w:t>
      </w:r>
      <w:r w:rsidRPr="006F7FA3">
        <w:rPr>
          <w:rFonts w:eastAsia="Times New Roman" w:cs="Times New Roman"/>
          <w:color w:val="222222"/>
          <w:sz w:val="24"/>
          <w:szCs w:val="24"/>
          <w:shd w:val="clear" w:color="auto" w:fill="FFFFFF"/>
          <w:lang w:val="en-US"/>
        </w:rPr>
        <w:t>(4), 493-506.</w:t>
      </w:r>
    </w:p>
    <w:p w14:paraId="071EC31F" w14:textId="77777777" w:rsidR="003F5D42" w:rsidRPr="006F7FA3" w:rsidRDefault="003F5D42" w:rsidP="0056204D">
      <w:pPr>
        <w:rPr>
          <w:rFonts w:cs="Times New Roman"/>
          <w:sz w:val="24"/>
          <w:szCs w:val="24"/>
          <w:lang w:val="en-US"/>
        </w:rPr>
      </w:pPr>
    </w:p>
    <w:p w14:paraId="42303F2C" w14:textId="77777777" w:rsidR="0056204D" w:rsidRPr="006F7FA3" w:rsidRDefault="0056204D" w:rsidP="0056204D">
      <w:pPr>
        <w:rPr>
          <w:rFonts w:cs="Times New Roman"/>
          <w:sz w:val="24"/>
          <w:szCs w:val="24"/>
          <w:lang w:val="en-US"/>
        </w:rPr>
      </w:pPr>
      <w:proofErr w:type="spellStart"/>
      <w:r w:rsidRPr="006F7FA3">
        <w:rPr>
          <w:rFonts w:cs="Times New Roman"/>
          <w:sz w:val="24"/>
          <w:szCs w:val="24"/>
          <w:lang w:val="en-US"/>
        </w:rPr>
        <w:t>Grapendaal</w:t>
      </w:r>
      <w:proofErr w:type="spellEnd"/>
      <w:r w:rsidRPr="006F7FA3">
        <w:rPr>
          <w:rFonts w:cs="Times New Roman"/>
          <w:sz w:val="24"/>
          <w:szCs w:val="24"/>
          <w:lang w:val="en-US"/>
        </w:rPr>
        <w:t xml:space="preserve">, M., </w:t>
      </w:r>
      <w:proofErr w:type="spellStart"/>
      <w:r w:rsidRPr="006F7FA3">
        <w:rPr>
          <w:rFonts w:cs="Times New Roman"/>
          <w:sz w:val="24"/>
          <w:szCs w:val="24"/>
          <w:lang w:val="en-US"/>
        </w:rPr>
        <w:t>Leuw</w:t>
      </w:r>
      <w:proofErr w:type="spellEnd"/>
      <w:r w:rsidRPr="006F7FA3">
        <w:rPr>
          <w:rFonts w:cs="Times New Roman"/>
          <w:sz w:val="24"/>
          <w:szCs w:val="24"/>
          <w:lang w:val="en-US"/>
        </w:rPr>
        <w:t xml:space="preserve">, E., &amp; </w:t>
      </w:r>
      <w:proofErr w:type="spellStart"/>
      <w:r w:rsidRPr="006F7FA3">
        <w:rPr>
          <w:rFonts w:cs="Times New Roman"/>
          <w:sz w:val="24"/>
          <w:szCs w:val="24"/>
          <w:lang w:val="en-US"/>
        </w:rPr>
        <w:t>Nelen</w:t>
      </w:r>
      <w:proofErr w:type="spellEnd"/>
      <w:r w:rsidRPr="006F7FA3">
        <w:rPr>
          <w:rFonts w:cs="Times New Roman"/>
          <w:sz w:val="24"/>
          <w:szCs w:val="24"/>
          <w:lang w:val="en-US"/>
        </w:rPr>
        <w:t>, J. M. (1995). </w:t>
      </w:r>
      <w:r w:rsidRPr="006F7FA3">
        <w:rPr>
          <w:rFonts w:cs="Times New Roman"/>
          <w:i/>
          <w:iCs/>
          <w:sz w:val="24"/>
          <w:szCs w:val="24"/>
          <w:lang w:val="en-US"/>
        </w:rPr>
        <w:t>A world of opportunities: Lifestyle and economic behavior of heroin addicts in Amsterdam</w:t>
      </w:r>
      <w:r w:rsidRPr="006F7FA3">
        <w:rPr>
          <w:rFonts w:cs="Times New Roman"/>
          <w:sz w:val="24"/>
          <w:szCs w:val="24"/>
          <w:lang w:val="en-US"/>
        </w:rPr>
        <w:t>. Albany: State University New York Press.</w:t>
      </w:r>
    </w:p>
    <w:p w14:paraId="4FF45CB1" w14:textId="77777777" w:rsidR="0084441A" w:rsidRPr="006F7FA3" w:rsidRDefault="0084441A" w:rsidP="0084441A">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Fielding, N. G. (2005). Concepts and theory in community policing. </w:t>
      </w:r>
      <w:r w:rsidRPr="006F7FA3">
        <w:rPr>
          <w:rFonts w:eastAsia="Times New Roman" w:cs="Times New Roman"/>
          <w:i/>
          <w:iCs/>
          <w:color w:val="222222"/>
          <w:sz w:val="24"/>
          <w:szCs w:val="24"/>
          <w:shd w:val="clear" w:color="auto" w:fill="FFFFFF"/>
          <w:lang w:val="en-US"/>
        </w:rPr>
        <w:t>The Howard Journal of Criminal Justice</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44</w:t>
      </w:r>
      <w:r w:rsidRPr="006F7FA3">
        <w:rPr>
          <w:rFonts w:eastAsia="Times New Roman" w:cs="Times New Roman"/>
          <w:color w:val="222222"/>
          <w:sz w:val="24"/>
          <w:szCs w:val="24"/>
          <w:shd w:val="clear" w:color="auto" w:fill="FFFFFF"/>
          <w:lang w:val="en-US"/>
        </w:rPr>
        <w:t>(5), 460-472.</w:t>
      </w:r>
    </w:p>
    <w:p w14:paraId="6C94C6BE" w14:textId="77777777" w:rsidR="00865390" w:rsidRPr="006F7FA3" w:rsidRDefault="00865390" w:rsidP="0056204D">
      <w:pPr>
        <w:spacing w:after="0" w:line="240" w:lineRule="auto"/>
        <w:rPr>
          <w:rFonts w:eastAsia="Times New Roman" w:cs="Times New Roman"/>
          <w:color w:val="222222"/>
          <w:sz w:val="24"/>
          <w:szCs w:val="24"/>
          <w:shd w:val="clear" w:color="auto" w:fill="FFFFFF"/>
          <w:lang w:val="en-US"/>
        </w:rPr>
      </w:pPr>
    </w:p>
    <w:p w14:paraId="19C1B574" w14:textId="219D44B2" w:rsidR="008B4E8E" w:rsidRPr="006F7FA3" w:rsidRDefault="00865390" w:rsidP="00E56484">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Fitzgerald, J. L., &amp; Threadgold, T. (2004). Fear of sense in the street heroin market. </w:t>
      </w:r>
      <w:r w:rsidRPr="006F7FA3">
        <w:rPr>
          <w:rFonts w:eastAsia="Times New Roman" w:cs="Times New Roman"/>
          <w:i/>
          <w:iCs/>
          <w:color w:val="222222"/>
          <w:sz w:val="24"/>
          <w:szCs w:val="24"/>
          <w:shd w:val="clear" w:color="auto" w:fill="FFFFFF"/>
          <w:lang w:val="en-US"/>
        </w:rPr>
        <w:t>International Journal of Drug Policy</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15</w:t>
      </w:r>
      <w:r w:rsidRPr="006F7FA3">
        <w:rPr>
          <w:rFonts w:eastAsia="Times New Roman" w:cs="Times New Roman"/>
          <w:color w:val="222222"/>
          <w:sz w:val="24"/>
          <w:szCs w:val="24"/>
          <w:shd w:val="clear" w:color="auto" w:fill="FFFFFF"/>
          <w:lang w:val="en-US"/>
        </w:rPr>
        <w:t>(5), 407-417.</w:t>
      </w:r>
    </w:p>
    <w:p w14:paraId="29611E55" w14:textId="77777777" w:rsidR="00E56484" w:rsidRPr="006F7FA3" w:rsidRDefault="00E56484" w:rsidP="00E56484">
      <w:pPr>
        <w:spacing w:after="0" w:line="240" w:lineRule="auto"/>
        <w:rPr>
          <w:rFonts w:eastAsia="Times New Roman" w:cs="Times New Roman"/>
          <w:sz w:val="24"/>
          <w:szCs w:val="24"/>
          <w:lang w:val="en-US"/>
        </w:rPr>
      </w:pPr>
    </w:p>
    <w:p w14:paraId="375AF137" w14:textId="77777777" w:rsidR="0056204D" w:rsidRPr="006F7FA3" w:rsidRDefault="0056204D" w:rsidP="0056204D">
      <w:pPr>
        <w:rPr>
          <w:rFonts w:cs="Times New Roman"/>
          <w:bCs/>
          <w:color w:val="000000"/>
          <w:sz w:val="24"/>
          <w:szCs w:val="24"/>
          <w:shd w:val="clear" w:color="auto" w:fill="FFFFFF"/>
        </w:rPr>
      </w:pPr>
      <w:r w:rsidRPr="006F7FA3">
        <w:rPr>
          <w:rFonts w:cs="Times New Roman"/>
          <w:sz w:val="24"/>
          <w:szCs w:val="24"/>
        </w:rPr>
        <w:t xml:space="preserve">Innes, M. (2004) </w:t>
      </w:r>
      <w:r w:rsidRPr="006F7FA3">
        <w:rPr>
          <w:rFonts w:cs="Times New Roman"/>
          <w:bCs/>
          <w:color w:val="000000"/>
          <w:sz w:val="24"/>
          <w:szCs w:val="24"/>
          <w:shd w:val="clear" w:color="auto" w:fill="FFFFFF"/>
        </w:rPr>
        <w:t xml:space="preserve">Signal crimes and signal disorders: notes on deviance as communicative action, </w:t>
      </w:r>
      <w:r w:rsidRPr="006F7FA3">
        <w:rPr>
          <w:rFonts w:cs="Times New Roman"/>
          <w:bCs/>
          <w:i/>
          <w:color w:val="000000"/>
          <w:sz w:val="24"/>
          <w:szCs w:val="24"/>
          <w:shd w:val="clear" w:color="auto" w:fill="FFFFFF"/>
        </w:rPr>
        <w:t>British Journal of Sociology</w:t>
      </w:r>
      <w:r w:rsidRPr="006F7FA3">
        <w:rPr>
          <w:rFonts w:cs="Times New Roman"/>
          <w:bCs/>
          <w:color w:val="000000"/>
          <w:sz w:val="24"/>
          <w:szCs w:val="24"/>
          <w:shd w:val="clear" w:color="auto" w:fill="FFFFFF"/>
        </w:rPr>
        <w:t>. 55(3):335-55.</w:t>
      </w:r>
    </w:p>
    <w:p w14:paraId="1386E850" w14:textId="2474DB54" w:rsidR="003E438D" w:rsidRPr="006F7FA3" w:rsidRDefault="003E438D" w:rsidP="0056204D">
      <w:pPr>
        <w:rPr>
          <w:rFonts w:cs="Times New Roman"/>
          <w:bCs/>
          <w:color w:val="000000"/>
          <w:sz w:val="24"/>
          <w:szCs w:val="24"/>
          <w:shd w:val="clear" w:color="auto" w:fill="FFFFFF"/>
        </w:rPr>
      </w:pPr>
      <w:r w:rsidRPr="006F7FA3">
        <w:rPr>
          <w:rFonts w:cs="Times New Roman"/>
          <w:bCs/>
          <w:color w:val="000000"/>
          <w:sz w:val="24"/>
          <w:szCs w:val="24"/>
          <w:shd w:val="clear" w:color="auto" w:fill="FFFFFF"/>
        </w:rPr>
        <w:t xml:space="preserve">Innes, M. (2014) </w:t>
      </w:r>
      <w:r w:rsidRPr="006F7FA3">
        <w:rPr>
          <w:rFonts w:cs="Times New Roman"/>
          <w:bCs/>
          <w:i/>
          <w:color w:val="000000"/>
          <w:sz w:val="24"/>
          <w:szCs w:val="24"/>
          <w:shd w:val="clear" w:color="auto" w:fill="FFFFFF"/>
        </w:rPr>
        <w:t>Signal Crimes, Social Reactions to Crime, Disorder and Control.</w:t>
      </w:r>
      <w:r w:rsidRPr="006F7FA3">
        <w:rPr>
          <w:rFonts w:cs="Times New Roman"/>
          <w:bCs/>
          <w:color w:val="000000"/>
          <w:sz w:val="24"/>
          <w:szCs w:val="24"/>
          <w:shd w:val="clear" w:color="auto" w:fill="FFFFFF"/>
        </w:rPr>
        <w:t xml:space="preserve"> Oxford: OUP.</w:t>
      </w:r>
    </w:p>
    <w:p w14:paraId="6AD0CC95" w14:textId="77777777" w:rsidR="003E520D" w:rsidRPr="006F7FA3" w:rsidRDefault="003E520D" w:rsidP="003E520D">
      <w:pPr>
        <w:rPr>
          <w:rFonts w:cs="Times New Roman"/>
          <w:bCs/>
          <w:color w:val="000000"/>
          <w:sz w:val="24"/>
          <w:szCs w:val="24"/>
          <w:shd w:val="clear" w:color="auto" w:fill="FFFFFF"/>
        </w:rPr>
      </w:pPr>
      <w:r w:rsidRPr="006F7FA3">
        <w:rPr>
          <w:rFonts w:cs="Times New Roman"/>
          <w:bCs/>
          <w:color w:val="000000"/>
          <w:sz w:val="24"/>
          <w:szCs w:val="24"/>
          <w:shd w:val="clear" w:color="auto" w:fill="FFFFFF"/>
        </w:rPr>
        <w:t>Jackson, J., &amp; Bradford, B. (2009). Crime, policing and social order: on the expressive nature of public confidence in policing. </w:t>
      </w:r>
      <w:r w:rsidRPr="006F7FA3">
        <w:rPr>
          <w:rFonts w:cs="Times New Roman"/>
          <w:bCs/>
          <w:i/>
          <w:iCs/>
          <w:color w:val="000000"/>
          <w:sz w:val="24"/>
          <w:szCs w:val="24"/>
          <w:shd w:val="clear" w:color="auto" w:fill="FFFFFF"/>
        </w:rPr>
        <w:t>The British journal of sociology</w:t>
      </w:r>
      <w:r w:rsidRPr="006F7FA3">
        <w:rPr>
          <w:rFonts w:cs="Times New Roman"/>
          <w:bCs/>
          <w:color w:val="000000"/>
          <w:sz w:val="24"/>
          <w:szCs w:val="24"/>
          <w:shd w:val="clear" w:color="auto" w:fill="FFFFFF"/>
        </w:rPr>
        <w:t>, </w:t>
      </w:r>
      <w:r w:rsidRPr="006F7FA3">
        <w:rPr>
          <w:rFonts w:cs="Times New Roman"/>
          <w:bCs/>
          <w:i/>
          <w:iCs/>
          <w:color w:val="000000"/>
          <w:sz w:val="24"/>
          <w:szCs w:val="24"/>
          <w:shd w:val="clear" w:color="auto" w:fill="FFFFFF"/>
        </w:rPr>
        <w:t>60</w:t>
      </w:r>
      <w:r w:rsidRPr="006F7FA3">
        <w:rPr>
          <w:rFonts w:cs="Times New Roman"/>
          <w:bCs/>
          <w:color w:val="000000"/>
          <w:sz w:val="24"/>
          <w:szCs w:val="24"/>
          <w:shd w:val="clear" w:color="auto" w:fill="FFFFFF"/>
        </w:rPr>
        <w:t>(3), 493-521.</w:t>
      </w:r>
    </w:p>
    <w:p w14:paraId="386D6693" w14:textId="30677AE8" w:rsidR="00F51747" w:rsidRPr="006F7FA3" w:rsidRDefault="003E520D" w:rsidP="00F51747">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K</w:t>
      </w:r>
      <w:r w:rsidR="00B003EA" w:rsidRPr="006F7FA3">
        <w:rPr>
          <w:rFonts w:eastAsia="Times New Roman" w:cs="Times New Roman"/>
          <w:color w:val="222222"/>
          <w:sz w:val="24"/>
          <w:szCs w:val="24"/>
          <w:shd w:val="clear" w:color="auto" w:fill="FFFFFF"/>
          <w:lang w:val="en-US"/>
        </w:rPr>
        <w:t>err, T, Small, W, and Wood, E (2005) "The public health and social impacts of drug market enforcement: A review of the evidence." </w:t>
      </w:r>
      <w:r w:rsidR="00B003EA" w:rsidRPr="006F7FA3">
        <w:rPr>
          <w:rFonts w:eastAsia="Times New Roman" w:cs="Times New Roman"/>
          <w:i/>
          <w:iCs/>
          <w:color w:val="222222"/>
          <w:sz w:val="24"/>
          <w:szCs w:val="24"/>
          <w:shd w:val="clear" w:color="auto" w:fill="FFFFFF"/>
          <w:lang w:val="en-US"/>
        </w:rPr>
        <w:t>International journal of drug policy</w:t>
      </w:r>
      <w:r w:rsidR="00B003EA" w:rsidRPr="006F7FA3">
        <w:rPr>
          <w:rFonts w:eastAsia="Times New Roman" w:cs="Times New Roman"/>
          <w:color w:val="222222"/>
          <w:sz w:val="24"/>
          <w:szCs w:val="24"/>
          <w:shd w:val="clear" w:color="auto" w:fill="FFFFFF"/>
          <w:lang w:val="en-US"/>
        </w:rPr>
        <w:t> 16, no. 4: 210-220.</w:t>
      </w:r>
    </w:p>
    <w:p w14:paraId="507A8DC6" w14:textId="77777777" w:rsidR="00F51747" w:rsidRPr="006F7FA3" w:rsidRDefault="00F51747" w:rsidP="00F51747">
      <w:pPr>
        <w:spacing w:after="0" w:line="240" w:lineRule="auto"/>
        <w:rPr>
          <w:rFonts w:eastAsia="Times New Roman" w:cs="Times New Roman"/>
          <w:sz w:val="24"/>
          <w:szCs w:val="24"/>
          <w:lang w:val="en-US"/>
        </w:rPr>
      </w:pPr>
    </w:p>
    <w:p w14:paraId="14ABA447" w14:textId="77777777" w:rsidR="00F51747" w:rsidRPr="006F7FA3" w:rsidRDefault="00F51747" w:rsidP="00F51747">
      <w:pPr>
        <w:rPr>
          <w:rFonts w:cs="Times New Roman"/>
          <w:sz w:val="24"/>
          <w:szCs w:val="24"/>
          <w:lang w:val="en-US"/>
        </w:rPr>
      </w:pPr>
      <w:r w:rsidRPr="006F7FA3">
        <w:rPr>
          <w:rFonts w:cs="Times New Roman"/>
          <w:sz w:val="24"/>
          <w:szCs w:val="24"/>
          <w:lang w:val="en-US"/>
        </w:rPr>
        <w:t xml:space="preserve">Lister, S., </w:t>
      </w:r>
      <w:proofErr w:type="spellStart"/>
      <w:r w:rsidRPr="006F7FA3">
        <w:rPr>
          <w:rFonts w:cs="Times New Roman"/>
          <w:sz w:val="24"/>
          <w:szCs w:val="24"/>
          <w:lang w:val="en-US"/>
        </w:rPr>
        <w:t>Wincup</w:t>
      </w:r>
      <w:proofErr w:type="spellEnd"/>
      <w:r w:rsidRPr="006F7FA3">
        <w:rPr>
          <w:rFonts w:cs="Times New Roman"/>
          <w:sz w:val="24"/>
          <w:szCs w:val="24"/>
          <w:lang w:val="en-US"/>
        </w:rPr>
        <w:t>, E., &amp; Seddon, T. (2007). </w:t>
      </w:r>
      <w:r w:rsidRPr="006F7FA3">
        <w:rPr>
          <w:rFonts w:cs="Times New Roman"/>
          <w:i/>
          <w:iCs/>
          <w:sz w:val="24"/>
          <w:szCs w:val="24"/>
          <w:lang w:val="en-US"/>
        </w:rPr>
        <w:t>Street policing of problem drug users</w:t>
      </w:r>
      <w:r w:rsidRPr="006F7FA3">
        <w:rPr>
          <w:rFonts w:cs="Times New Roman"/>
          <w:sz w:val="24"/>
          <w:szCs w:val="24"/>
          <w:lang w:val="en-US"/>
        </w:rPr>
        <w:t>. London: Joseph Rowntree Foundation.</w:t>
      </w:r>
    </w:p>
    <w:p w14:paraId="17C9EBF2" w14:textId="77777777" w:rsidR="00F51747" w:rsidRPr="006F7FA3" w:rsidRDefault="00F51747" w:rsidP="00F51747">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Lloyd, C. (2010). </w:t>
      </w:r>
      <w:r w:rsidRPr="006F7FA3">
        <w:rPr>
          <w:rFonts w:eastAsia="Times New Roman" w:cs="Times New Roman"/>
          <w:i/>
          <w:color w:val="222222"/>
          <w:sz w:val="24"/>
          <w:szCs w:val="24"/>
          <w:shd w:val="clear" w:color="auto" w:fill="FFFFFF"/>
          <w:lang w:val="en-US"/>
        </w:rPr>
        <w:t xml:space="preserve">Sinning and sinned against: The </w:t>
      </w:r>
      <w:proofErr w:type="spellStart"/>
      <w:r w:rsidRPr="006F7FA3">
        <w:rPr>
          <w:rFonts w:eastAsia="Times New Roman" w:cs="Times New Roman"/>
          <w:i/>
          <w:color w:val="222222"/>
          <w:sz w:val="24"/>
          <w:szCs w:val="24"/>
          <w:shd w:val="clear" w:color="auto" w:fill="FFFFFF"/>
          <w:lang w:val="en-US"/>
        </w:rPr>
        <w:t>stigmatisation</w:t>
      </w:r>
      <w:proofErr w:type="spellEnd"/>
      <w:r w:rsidRPr="006F7FA3">
        <w:rPr>
          <w:rFonts w:eastAsia="Times New Roman" w:cs="Times New Roman"/>
          <w:i/>
          <w:color w:val="222222"/>
          <w:sz w:val="24"/>
          <w:szCs w:val="24"/>
          <w:shd w:val="clear" w:color="auto" w:fill="FFFFFF"/>
          <w:lang w:val="en-US"/>
        </w:rPr>
        <w:t xml:space="preserve"> of problem drug user</w:t>
      </w:r>
      <w:r w:rsidRPr="006F7FA3">
        <w:rPr>
          <w:rFonts w:eastAsia="Times New Roman" w:cs="Times New Roman"/>
          <w:color w:val="222222"/>
          <w:sz w:val="24"/>
          <w:szCs w:val="24"/>
          <w:shd w:val="clear" w:color="auto" w:fill="FFFFFF"/>
          <w:lang w:val="en-US"/>
        </w:rPr>
        <w:t>s. London: Drug Policy Commission.</w:t>
      </w:r>
    </w:p>
    <w:p w14:paraId="148DCF3F" w14:textId="77777777" w:rsidR="00B003EA" w:rsidRPr="006F7FA3" w:rsidRDefault="00B003EA" w:rsidP="00B003EA">
      <w:pPr>
        <w:spacing w:after="0" w:line="240" w:lineRule="auto"/>
        <w:rPr>
          <w:rFonts w:cs="Times New Roman"/>
          <w:sz w:val="24"/>
          <w:szCs w:val="24"/>
          <w:lang w:val="en-US"/>
        </w:rPr>
      </w:pPr>
    </w:p>
    <w:p w14:paraId="1F54738A" w14:textId="77777777" w:rsidR="00B003EA" w:rsidRPr="006F7FA3" w:rsidRDefault="00B003EA" w:rsidP="00B003EA">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Loader, I. (1997). Policing and the social: Questions of symbolic power. </w:t>
      </w:r>
      <w:r w:rsidRPr="006F7FA3">
        <w:rPr>
          <w:rFonts w:eastAsia="Times New Roman" w:cs="Times New Roman"/>
          <w:i/>
          <w:iCs/>
          <w:color w:val="222222"/>
          <w:sz w:val="24"/>
          <w:szCs w:val="24"/>
          <w:shd w:val="clear" w:color="auto" w:fill="FFFFFF"/>
          <w:lang w:val="en-US"/>
        </w:rPr>
        <w:t>British Journal of Sociology</w:t>
      </w:r>
      <w:r w:rsidRPr="006F7FA3">
        <w:rPr>
          <w:rFonts w:eastAsia="Times New Roman" w:cs="Times New Roman"/>
          <w:color w:val="222222"/>
          <w:sz w:val="24"/>
          <w:szCs w:val="24"/>
          <w:shd w:val="clear" w:color="auto" w:fill="FFFFFF"/>
          <w:lang w:val="en-US"/>
        </w:rPr>
        <w:t>, 1-18.</w:t>
      </w:r>
    </w:p>
    <w:p w14:paraId="05E12BD6" w14:textId="77777777" w:rsidR="00B003EA" w:rsidRPr="006F7FA3" w:rsidRDefault="00B003EA" w:rsidP="00B003EA">
      <w:pPr>
        <w:spacing w:after="0" w:line="240" w:lineRule="auto"/>
        <w:rPr>
          <w:rFonts w:eastAsia="Times New Roman" w:cs="Times New Roman"/>
          <w:sz w:val="24"/>
          <w:szCs w:val="24"/>
          <w:lang w:val="en-US"/>
        </w:rPr>
      </w:pPr>
    </w:p>
    <w:p w14:paraId="2A5B54C9" w14:textId="77777777" w:rsidR="00B003EA" w:rsidRPr="006F7FA3" w:rsidRDefault="00B003EA" w:rsidP="00B003EA">
      <w:pPr>
        <w:spacing w:after="0" w:line="240" w:lineRule="auto"/>
        <w:rPr>
          <w:rFonts w:eastAsia="Times New Roman" w:cs="Times New Roman"/>
          <w:sz w:val="24"/>
          <w:szCs w:val="24"/>
          <w:lang w:val="en-US"/>
        </w:rPr>
      </w:pPr>
      <w:r w:rsidRPr="006F7FA3">
        <w:rPr>
          <w:rFonts w:eastAsia="Times New Roman" w:cs="Times New Roman"/>
          <w:sz w:val="24"/>
          <w:szCs w:val="24"/>
          <w:lang w:val="en-US"/>
        </w:rPr>
        <w:t xml:space="preserve">Loader, I., 2013. Why do the police matter? Beyond the myth of crime-fighting. In: J. Brown, ed. </w:t>
      </w:r>
      <w:r w:rsidRPr="006F7FA3">
        <w:rPr>
          <w:rFonts w:eastAsia="Times New Roman" w:cs="Times New Roman"/>
          <w:i/>
          <w:sz w:val="24"/>
          <w:szCs w:val="24"/>
          <w:lang w:val="en-US"/>
        </w:rPr>
        <w:t>The Future of Policing</w:t>
      </w:r>
      <w:r w:rsidRPr="006F7FA3">
        <w:rPr>
          <w:rFonts w:eastAsia="Times New Roman" w:cs="Times New Roman"/>
          <w:sz w:val="24"/>
          <w:szCs w:val="24"/>
          <w:lang w:val="en-US"/>
        </w:rPr>
        <w:t>. London: Routledge, 40–51.</w:t>
      </w:r>
    </w:p>
    <w:p w14:paraId="4557061F" w14:textId="77777777" w:rsidR="00B003EA" w:rsidRPr="006F7FA3" w:rsidRDefault="00B003EA" w:rsidP="00B003EA">
      <w:pPr>
        <w:spacing w:after="0" w:line="240" w:lineRule="auto"/>
        <w:rPr>
          <w:rFonts w:cs="Times New Roman"/>
          <w:sz w:val="24"/>
          <w:szCs w:val="24"/>
        </w:rPr>
      </w:pPr>
    </w:p>
    <w:p w14:paraId="3692B1E6" w14:textId="77777777" w:rsidR="00B003EA" w:rsidRPr="006F7FA3" w:rsidRDefault="00B003EA" w:rsidP="00B003EA">
      <w:pPr>
        <w:spacing w:after="0" w:line="240" w:lineRule="auto"/>
        <w:rPr>
          <w:rFonts w:eastAsia="Times New Roman" w:cs="Times New Roman"/>
          <w:sz w:val="24"/>
          <w:szCs w:val="24"/>
          <w:lang w:val="en-US"/>
        </w:rPr>
      </w:pPr>
      <w:proofErr w:type="spellStart"/>
      <w:r w:rsidRPr="006F7FA3">
        <w:rPr>
          <w:rFonts w:eastAsia="Times New Roman" w:cs="Times New Roman"/>
          <w:color w:val="222222"/>
          <w:sz w:val="24"/>
          <w:szCs w:val="24"/>
          <w:shd w:val="clear" w:color="auto" w:fill="FFFFFF"/>
          <w:lang w:val="en-US"/>
        </w:rPr>
        <w:t>Longstaff</w:t>
      </w:r>
      <w:proofErr w:type="spellEnd"/>
      <w:r w:rsidRPr="006F7FA3">
        <w:rPr>
          <w:rFonts w:eastAsia="Times New Roman" w:cs="Times New Roman"/>
          <w:color w:val="222222"/>
          <w:sz w:val="24"/>
          <w:szCs w:val="24"/>
          <w:shd w:val="clear" w:color="auto" w:fill="FFFFFF"/>
          <w:lang w:val="en-US"/>
        </w:rPr>
        <w:t xml:space="preserve">, A., </w:t>
      </w:r>
      <w:proofErr w:type="spellStart"/>
      <w:r w:rsidRPr="006F7FA3">
        <w:rPr>
          <w:rFonts w:eastAsia="Times New Roman" w:cs="Times New Roman"/>
          <w:color w:val="222222"/>
          <w:sz w:val="24"/>
          <w:szCs w:val="24"/>
          <w:shd w:val="clear" w:color="auto" w:fill="FFFFFF"/>
          <w:lang w:val="en-US"/>
        </w:rPr>
        <w:t>Willer</w:t>
      </w:r>
      <w:proofErr w:type="spellEnd"/>
      <w:r w:rsidRPr="006F7FA3">
        <w:rPr>
          <w:rFonts w:eastAsia="Times New Roman" w:cs="Times New Roman"/>
          <w:color w:val="222222"/>
          <w:sz w:val="24"/>
          <w:szCs w:val="24"/>
          <w:shd w:val="clear" w:color="auto" w:fill="FFFFFF"/>
          <w:lang w:val="en-US"/>
        </w:rPr>
        <w:t xml:space="preserve">, J., Chapman, J., </w:t>
      </w:r>
      <w:proofErr w:type="spellStart"/>
      <w:r w:rsidRPr="006F7FA3">
        <w:rPr>
          <w:rFonts w:eastAsia="Times New Roman" w:cs="Times New Roman"/>
          <w:color w:val="222222"/>
          <w:sz w:val="24"/>
          <w:szCs w:val="24"/>
          <w:shd w:val="clear" w:color="auto" w:fill="FFFFFF"/>
          <w:lang w:val="en-US"/>
        </w:rPr>
        <w:t>Czarnomski</w:t>
      </w:r>
      <w:proofErr w:type="spellEnd"/>
      <w:r w:rsidRPr="006F7FA3">
        <w:rPr>
          <w:rFonts w:eastAsia="Times New Roman" w:cs="Times New Roman"/>
          <w:color w:val="222222"/>
          <w:sz w:val="24"/>
          <w:szCs w:val="24"/>
          <w:shd w:val="clear" w:color="auto" w:fill="FFFFFF"/>
          <w:lang w:val="en-US"/>
        </w:rPr>
        <w:t xml:space="preserve">, S., &amp; Graham, J. (2015) </w:t>
      </w:r>
      <w:proofErr w:type="spellStart"/>
      <w:r w:rsidRPr="006F7FA3">
        <w:rPr>
          <w:rFonts w:eastAsia="Times New Roman" w:cs="Times New Roman"/>
          <w:i/>
          <w:color w:val="222222"/>
          <w:sz w:val="24"/>
          <w:szCs w:val="24"/>
          <w:shd w:val="clear" w:color="auto" w:fill="FFFFFF"/>
          <w:lang w:val="en-US"/>
        </w:rPr>
        <w:t>Neighbourhood</w:t>
      </w:r>
      <w:proofErr w:type="spellEnd"/>
      <w:r w:rsidRPr="006F7FA3">
        <w:rPr>
          <w:rFonts w:eastAsia="Times New Roman" w:cs="Times New Roman"/>
          <w:i/>
          <w:color w:val="222222"/>
          <w:sz w:val="24"/>
          <w:szCs w:val="24"/>
          <w:shd w:val="clear" w:color="auto" w:fill="FFFFFF"/>
          <w:lang w:val="en-US"/>
        </w:rPr>
        <w:t xml:space="preserve"> policing: Past, present and future</w:t>
      </w:r>
      <w:r w:rsidRPr="006F7FA3">
        <w:rPr>
          <w:rFonts w:eastAsia="Times New Roman" w:cs="Times New Roman"/>
          <w:color w:val="222222"/>
          <w:sz w:val="24"/>
          <w:szCs w:val="24"/>
          <w:shd w:val="clear" w:color="auto" w:fill="FFFFFF"/>
          <w:lang w:val="en-US"/>
        </w:rPr>
        <w:t>. London: The Police Foundation.</w:t>
      </w:r>
    </w:p>
    <w:p w14:paraId="34BF87D7" w14:textId="77777777" w:rsidR="00B003EA" w:rsidRPr="006F7FA3" w:rsidRDefault="00B003EA" w:rsidP="00B003EA">
      <w:pPr>
        <w:spacing w:after="0" w:line="240" w:lineRule="auto"/>
        <w:rPr>
          <w:rFonts w:eastAsia="Times New Roman" w:cs="Times New Roman"/>
          <w:sz w:val="24"/>
          <w:szCs w:val="24"/>
          <w:lang w:val="en-US"/>
        </w:rPr>
      </w:pPr>
    </w:p>
    <w:p w14:paraId="297D8417" w14:textId="51A05FCD" w:rsidR="00B003EA" w:rsidRPr="006F7FA3" w:rsidRDefault="00B003EA" w:rsidP="00F51747">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Lupton, R., Wilson, A., May, T., Warburton, H., &amp; Turnbull, P. J. (2002). A rock and a hard place: drug markets in deprived </w:t>
      </w:r>
      <w:proofErr w:type="spellStart"/>
      <w:r w:rsidRPr="006F7FA3">
        <w:rPr>
          <w:rFonts w:eastAsia="Times New Roman" w:cs="Times New Roman"/>
          <w:color w:val="222222"/>
          <w:sz w:val="24"/>
          <w:szCs w:val="24"/>
          <w:shd w:val="clear" w:color="auto" w:fill="FFFFFF"/>
          <w:lang w:val="en-US"/>
        </w:rPr>
        <w:t>neighbourhoods</w:t>
      </w:r>
      <w:proofErr w:type="spellEnd"/>
      <w:r w:rsidRPr="006F7FA3">
        <w:rPr>
          <w:rFonts w:eastAsia="Times New Roman" w:cs="Times New Roman"/>
          <w:color w:val="222222"/>
          <w:sz w:val="24"/>
          <w:szCs w:val="24"/>
          <w:shd w:val="clear" w:color="auto" w:fill="FFFFFF"/>
          <w:lang w:val="en-US"/>
        </w:rPr>
        <w:t>. London: </w:t>
      </w:r>
      <w:r w:rsidRPr="006F7FA3">
        <w:rPr>
          <w:rFonts w:eastAsia="Times New Roman" w:cs="Times New Roman"/>
          <w:i/>
          <w:iCs/>
          <w:color w:val="222222"/>
          <w:sz w:val="24"/>
          <w:szCs w:val="24"/>
          <w:shd w:val="clear" w:color="auto" w:fill="FFFFFF"/>
          <w:lang w:val="en-US"/>
        </w:rPr>
        <w:t>Home Office Research Study</w:t>
      </w:r>
      <w:r w:rsidRPr="006F7FA3">
        <w:rPr>
          <w:rFonts w:eastAsia="Times New Roman" w:cs="Times New Roman"/>
          <w:color w:val="222222"/>
          <w:sz w:val="24"/>
          <w:szCs w:val="24"/>
          <w:shd w:val="clear" w:color="auto" w:fill="FFFFFF"/>
          <w:lang w:val="en-US"/>
        </w:rPr>
        <w:t>.</w:t>
      </w:r>
    </w:p>
    <w:p w14:paraId="10881D08" w14:textId="77777777" w:rsidR="00F51747" w:rsidRPr="006F7FA3" w:rsidRDefault="00F51747" w:rsidP="00F51747">
      <w:pPr>
        <w:spacing w:after="0" w:line="240" w:lineRule="auto"/>
        <w:rPr>
          <w:rFonts w:eastAsia="Times New Roman" w:cs="Times New Roman"/>
          <w:sz w:val="24"/>
          <w:szCs w:val="24"/>
          <w:lang w:val="en-US"/>
        </w:rPr>
      </w:pPr>
    </w:p>
    <w:p w14:paraId="729DBAFA" w14:textId="77777777" w:rsidR="00F51747" w:rsidRPr="006F7FA3" w:rsidRDefault="00F51747" w:rsidP="00F51747">
      <w:pPr>
        <w:spacing w:after="0" w:line="240" w:lineRule="auto"/>
        <w:rPr>
          <w:rFonts w:cs="Times New Roman"/>
          <w:bCs/>
          <w:color w:val="000000"/>
          <w:sz w:val="24"/>
          <w:szCs w:val="24"/>
          <w:shd w:val="clear" w:color="auto" w:fill="FFFFFF"/>
          <w:lang w:val="en-US"/>
        </w:rPr>
      </w:pPr>
      <w:r w:rsidRPr="006F7FA3">
        <w:rPr>
          <w:rFonts w:cs="Times New Roman"/>
          <w:bCs/>
          <w:color w:val="000000"/>
          <w:sz w:val="24"/>
          <w:szCs w:val="24"/>
          <w:shd w:val="clear" w:color="auto" w:fill="FFFFFF"/>
          <w:lang w:val="en-US"/>
        </w:rPr>
        <w:t>Maher, L., &amp; Dixon, D. (1999). Policing and public health: Law enforcement and harm minimization in a street-level drug market. </w:t>
      </w:r>
      <w:r w:rsidRPr="006F7FA3">
        <w:rPr>
          <w:rFonts w:cs="Times New Roman"/>
          <w:bCs/>
          <w:i/>
          <w:iCs/>
          <w:color w:val="000000"/>
          <w:sz w:val="24"/>
          <w:szCs w:val="24"/>
          <w:shd w:val="clear" w:color="auto" w:fill="FFFFFF"/>
          <w:lang w:val="en-US"/>
        </w:rPr>
        <w:t>British journal of criminology</w:t>
      </w:r>
      <w:r w:rsidRPr="006F7FA3">
        <w:rPr>
          <w:rFonts w:cs="Times New Roman"/>
          <w:bCs/>
          <w:color w:val="000000"/>
          <w:sz w:val="24"/>
          <w:szCs w:val="24"/>
          <w:shd w:val="clear" w:color="auto" w:fill="FFFFFF"/>
          <w:lang w:val="en-US"/>
        </w:rPr>
        <w:t>, </w:t>
      </w:r>
      <w:r w:rsidRPr="006F7FA3">
        <w:rPr>
          <w:rFonts w:cs="Times New Roman"/>
          <w:bCs/>
          <w:i/>
          <w:iCs/>
          <w:color w:val="000000"/>
          <w:sz w:val="24"/>
          <w:szCs w:val="24"/>
          <w:shd w:val="clear" w:color="auto" w:fill="FFFFFF"/>
          <w:lang w:val="en-US"/>
        </w:rPr>
        <w:t>39</w:t>
      </w:r>
      <w:r w:rsidRPr="006F7FA3">
        <w:rPr>
          <w:rFonts w:cs="Times New Roman"/>
          <w:bCs/>
          <w:color w:val="000000"/>
          <w:sz w:val="24"/>
          <w:szCs w:val="24"/>
          <w:shd w:val="clear" w:color="auto" w:fill="FFFFFF"/>
          <w:lang w:val="en-US"/>
        </w:rPr>
        <w:t>(4), 488-512.</w:t>
      </w:r>
    </w:p>
    <w:p w14:paraId="281AFC83" w14:textId="77777777" w:rsidR="00F51747" w:rsidRPr="006F7FA3" w:rsidRDefault="00F51747" w:rsidP="00F51747">
      <w:pPr>
        <w:spacing w:after="0" w:line="240" w:lineRule="auto"/>
        <w:rPr>
          <w:rFonts w:cs="Times New Roman"/>
          <w:bCs/>
          <w:color w:val="000000"/>
          <w:sz w:val="24"/>
          <w:szCs w:val="24"/>
          <w:shd w:val="clear" w:color="auto" w:fill="FFFFFF"/>
          <w:lang w:val="en-US"/>
        </w:rPr>
      </w:pPr>
    </w:p>
    <w:p w14:paraId="4662122F" w14:textId="7DB6F6BC" w:rsidR="00F51747" w:rsidRPr="006F7FA3" w:rsidRDefault="00F51747" w:rsidP="00F51747">
      <w:pPr>
        <w:rPr>
          <w:rFonts w:cs="Times New Roman"/>
          <w:sz w:val="24"/>
          <w:szCs w:val="24"/>
        </w:rPr>
      </w:pPr>
      <w:r w:rsidRPr="006F7FA3">
        <w:rPr>
          <w:rFonts w:cs="Times New Roman"/>
          <w:sz w:val="24"/>
          <w:szCs w:val="24"/>
        </w:rPr>
        <w:t xml:space="preserve">Maher, L. &amp; Dixon, D. (2001). The cost of crackdowns: policing </w:t>
      </w:r>
      <w:proofErr w:type="spellStart"/>
      <w:r w:rsidRPr="006F7FA3">
        <w:rPr>
          <w:rFonts w:cs="Times New Roman"/>
          <w:sz w:val="24"/>
          <w:szCs w:val="24"/>
        </w:rPr>
        <w:t>Cabramatta’s</w:t>
      </w:r>
      <w:proofErr w:type="spellEnd"/>
      <w:r w:rsidRPr="006F7FA3">
        <w:rPr>
          <w:rFonts w:cs="Times New Roman"/>
          <w:sz w:val="24"/>
          <w:szCs w:val="24"/>
        </w:rPr>
        <w:t xml:space="preserve"> heroin market. </w:t>
      </w:r>
      <w:r w:rsidRPr="006F7FA3">
        <w:rPr>
          <w:rFonts w:cs="Times New Roman"/>
          <w:i/>
          <w:sz w:val="24"/>
          <w:szCs w:val="24"/>
        </w:rPr>
        <w:t>Current Issues in Criminal Justice, 13:1</w:t>
      </w:r>
      <w:r w:rsidRPr="006F7FA3">
        <w:rPr>
          <w:rFonts w:cs="Times New Roman"/>
          <w:sz w:val="24"/>
          <w:szCs w:val="24"/>
        </w:rPr>
        <w:t xml:space="preserve">, 5-22. </w:t>
      </w:r>
    </w:p>
    <w:p w14:paraId="1FDB97FA" w14:textId="6F2498F5" w:rsidR="00F51747" w:rsidRPr="006F7FA3" w:rsidRDefault="00F51747" w:rsidP="00F51747">
      <w:pPr>
        <w:rPr>
          <w:rFonts w:cs="Times New Roman"/>
          <w:bCs/>
          <w:color w:val="000000"/>
          <w:sz w:val="24"/>
          <w:szCs w:val="24"/>
          <w:shd w:val="clear" w:color="auto" w:fill="FFFFFF"/>
          <w:lang w:val="en-US"/>
        </w:rPr>
      </w:pPr>
      <w:r w:rsidRPr="006F7FA3">
        <w:rPr>
          <w:rFonts w:cs="Times New Roman"/>
          <w:bCs/>
          <w:color w:val="000000"/>
          <w:sz w:val="24"/>
          <w:szCs w:val="24"/>
          <w:shd w:val="clear" w:color="auto" w:fill="FFFFFF"/>
          <w:lang w:val="en-US"/>
        </w:rPr>
        <w:t xml:space="preserve">Manning, P. (1980) </w:t>
      </w:r>
      <w:r w:rsidRPr="006F7FA3">
        <w:rPr>
          <w:rFonts w:cs="Times New Roman"/>
          <w:bCs/>
          <w:i/>
          <w:color w:val="000000"/>
          <w:sz w:val="24"/>
          <w:szCs w:val="24"/>
          <w:shd w:val="clear" w:color="auto" w:fill="FFFFFF"/>
          <w:lang w:val="en-US"/>
        </w:rPr>
        <w:t>The Narcs’ Game: Organizational and Informational Limits on Drug Law Enforcement</w:t>
      </w:r>
      <w:r w:rsidRPr="006F7FA3">
        <w:rPr>
          <w:rFonts w:cs="Times New Roman"/>
          <w:bCs/>
          <w:color w:val="000000"/>
          <w:sz w:val="24"/>
          <w:szCs w:val="24"/>
          <w:shd w:val="clear" w:color="auto" w:fill="FFFFFF"/>
          <w:lang w:val="en-US"/>
        </w:rPr>
        <w:t>. Cambridge: MIT Press.</w:t>
      </w:r>
    </w:p>
    <w:p w14:paraId="6DD7C847" w14:textId="77777777" w:rsidR="00F51747" w:rsidRPr="006F7FA3" w:rsidRDefault="00F51747" w:rsidP="00F51747">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May, T., &amp; Hough, M. (2001). Illegal dealings: The impact of low-level police enforcement on drug markets. </w:t>
      </w:r>
      <w:r w:rsidRPr="006F7FA3">
        <w:rPr>
          <w:rFonts w:eastAsia="Times New Roman" w:cs="Times New Roman"/>
          <w:i/>
          <w:iCs/>
          <w:color w:val="222222"/>
          <w:sz w:val="24"/>
          <w:szCs w:val="24"/>
          <w:shd w:val="clear" w:color="auto" w:fill="FFFFFF"/>
          <w:lang w:val="en-US"/>
        </w:rPr>
        <w:t>European Journal on Criminal Policy and Research</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9</w:t>
      </w:r>
      <w:r w:rsidRPr="006F7FA3">
        <w:rPr>
          <w:rFonts w:eastAsia="Times New Roman" w:cs="Times New Roman"/>
          <w:color w:val="222222"/>
          <w:sz w:val="24"/>
          <w:szCs w:val="24"/>
          <w:shd w:val="clear" w:color="auto" w:fill="FFFFFF"/>
          <w:lang w:val="en-US"/>
        </w:rPr>
        <w:t>(2), 137-162.</w:t>
      </w:r>
    </w:p>
    <w:p w14:paraId="0A2B4F98" w14:textId="77777777" w:rsidR="00F51747" w:rsidRPr="006F7FA3" w:rsidRDefault="00F51747" w:rsidP="00F51747">
      <w:pPr>
        <w:spacing w:after="0" w:line="240" w:lineRule="auto"/>
        <w:rPr>
          <w:rFonts w:eastAsia="Times New Roman" w:cs="Times New Roman"/>
          <w:sz w:val="24"/>
          <w:szCs w:val="24"/>
          <w:lang w:val="en-US"/>
        </w:rPr>
      </w:pPr>
    </w:p>
    <w:p w14:paraId="3B621F92" w14:textId="4AA6B751" w:rsidR="004B2493" w:rsidRPr="006F7FA3" w:rsidRDefault="004B2493" w:rsidP="004B2493">
      <w:pPr>
        <w:spacing w:line="240" w:lineRule="auto"/>
        <w:rPr>
          <w:rFonts w:cs="Times New Roman"/>
          <w:sz w:val="24"/>
        </w:rPr>
      </w:pPr>
      <w:r w:rsidRPr="006F7FA3">
        <w:rPr>
          <w:rFonts w:cs="Times New Roman"/>
          <w:sz w:val="24"/>
        </w:rPr>
        <w:t xml:space="preserve">Moyle, L and Coomber, R (2015) Earning a Score: An Exploration of the Nature and Roles of Heroin and Crack ‘User-dealers’, </w:t>
      </w:r>
      <w:r w:rsidRPr="006F7FA3">
        <w:rPr>
          <w:rFonts w:cs="Times New Roman"/>
          <w:i/>
          <w:sz w:val="24"/>
        </w:rPr>
        <w:t>British Journal of Criminology</w:t>
      </w:r>
      <w:r w:rsidR="00EC01F2" w:rsidRPr="006F7FA3">
        <w:rPr>
          <w:rFonts w:cs="Times New Roman"/>
          <w:sz w:val="24"/>
        </w:rPr>
        <w:t>.</w:t>
      </w:r>
      <w:r w:rsidRPr="006F7FA3">
        <w:rPr>
          <w:rFonts w:cs="Times New Roman"/>
          <w:sz w:val="24"/>
        </w:rPr>
        <w:t> 55 (3): 534-555</w:t>
      </w:r>
    </w:p>
    <w:p w14:paraId="66BFB2AA" w14:textId="63362263" w:rsidR="00EC01F2" w:rsidRPr="006F7FA3" w:rsidRDefault="004B2493" w:rsidP="00EC01F2">
      <w:pPr>
        <w:rPr>
          <w:rFonts w:eastAsia="Times New Roman"/>
          <w:sz w:val="24"/>
          <w:szCs w:val="24"/>
          <w:lang w:eastAsia="en-GB"/>
        </w:rPr>
      </w:pPr>
      <w:r w:rsidRPr="006F7FA3">
        <w:rPr>
          <w:rFonts w:cs="Times New Roman"/>
          <w:sz w:val="24"/>
        </w:rPr>
        <w:t>Moyle, L</w:t>
      </w:r>
      <w:r w:rsidRPr="006F7FA3">
        <w:rPr>
          <w:rFonts w:cs="Times New Roman"/>
          <w:b/>
          <w:sz w:val="24"/>
        </w:rPr>
        <w:t xml:space="preserve"> </w:t>
      </w:r>
      <w:r w:rsidRPr="006F7FA3">
        <w:rPr>
          <w:rFonts w:cs="Times New Roman"/>
          <w:sz w:val="24"/>
        </w:rPr>
        <w:t xml:space="preserve">and Coomber, R (2016) Bourdieu on Supply: Utilising the theory of practice to understand heroin and crack cocaine user-dealing. </w:t>
      </w:r>
      <w:r w:rsidRPr="006F7FA3">
        <w:rPr>
          <w:rFonts w:cs="Times New Roman"/>
          <w:i/>
          <w:sz w:val="24"/>
        </w:rPr>
        <w:t>European Journal of Criminology</w:t>
      </w:r>
      <w:r w:rsidR="00EC01F2" w:rsidRPr="006F7FA3">
        <w:rPr>
          <w:rFonts w:cs="Times New Roman"/>
          <w:i/>
          <w:sz w:val="24"/>
        </w:rPr>
        <w:t xml:space="preserve">. </w:t>
      </w:r>
      <w:hyperlink r:id="rId10" w:history="1">
        <w:r w:rsidR="00EC01F2" w:rsidRPr="006F7FA3">
          <w:rPr>
            <w:rStyle w:val="Hyperlink"/>
            <w:rFonts w:eastAsia="Times New Roman" w:cs="Arial"/>
            <w:color w:val="006ACC"/>
            <w:sz w:val="18"/>
            <w:szCs w:val="18"/>
            <w:shd w:val="clear" w:color="auto" w:fill="FFFFFF"/>
          </w:rPr>
          <w:t>10.1177/1477370816652916</w:t>
        </w:r>
      </w:hyperlink>
      <w:r w:rsidR="00EC01F2" w:rsidRPr="006F7FA3">
        <w:rPr>
          <w:rFonts w:eastAsia="Times New Roman"/>
        </w:rPr>
        <w:t xml:space="preserve"> </w:t>
      </w:r>
    </w:p>
    <w:p w14:paraId="354654F0" w14:textId="2D8D6A32" w:rsidR="0056204D" w:rsidRPr="006F7FA3" w:rsidRDefault="0056204D" w:rsidP="00147BBC">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Muir, R., &amp; Loader, I. (2011). Progressive police and crime commissioners: An opportunity for the </w:t>
      </w:r>
      <w:proofErr w:type="spellStart"/>
      <w:r w:rsidRPr="006F7FA3">
        <w:rPr>
          <w:rFonts w:eastAsia="Times New Roman" w:cs="Times New Roman"/>
          <w:color w:val="222222"/>
          <w:sz w:val="24"/>
          <w:szCs w:val="24"/>
          <w:shd w:val="clear" w:color="auto" w:fill="FFFFFF"/>
          <w:lang w:val="en-US"/>
        </w:rPr>
        <w:t>centre</w:t>
      </w:r>
      <w:proofErr w:type="spellEnd"/>
      <w:r w:rsidRPr="006F7FA3">
        <w:rPr>
          <w:rFonts w:eastAsia="Times New Roman" w:cs="Times New Roman"/>
          <w:color w:val="222222"/>
          <w:sz w:val="24"/>
          <w:szCs w:val="24"/>
          <w:shd w:val="clear" w:color="auto" w:fill="FFFFFF"/>
          <w:lang w:val="en-US"/>
        </w:rPr>
        <w:t>-left. </w:t>
      </w:r>
      <w:r w:rsidR="00F51747" w:rsidRPr="006F7FA3">
        <w:rPr>
          <w:rFonts w:eastAsia="Times New Roman" w:cs="Times New Roman"/>
          <w:i/>
          <w:iCs/>
          <w:color w:val="222222"/>
          <w:sz w:val="24"/>
          <w:szCs w:val="24"/>
          <w:shd w:val="clear" w:color="auto" w:fill="FFFFFF"/>
          <w:lang w:val="en-US"/>
        </w:rPr>
        <w:t>IPPR.</w:t>
      </w:r>
      <w:r w:rsidR="00A907F8" w:rsidRPr="006F7FA3">
        <w:rPr>
          <w:rFonts w:eastAsia="Times New Roman" w:cs="Times New Roman"/>
          <w:i/>
          <w:iCs/>
          <w:color w:val="222222"/>
          <w:sz w:val="24"/>
          <w:szCs w:val="24"/>
          <w:shd w:val="clear" w:color="auto" w:fill="FFFFFF"/>
          <w:lang w:val="en-US"/>
        </w:rPr>
        <w:t xml:space="preserve"> </w:t>
      </w:r>
      <w:r w:rsidR="00F51747" w:rsidRPr="006F7FA3">
        <w:rPr>
          <w:rFonts w:eastAsia="Times New Roman" w:cs="Times New Roman"/>
          <w:iCs/>
          <w:color w:val="222222"/>
          <w:sz w:val="24"/>
          <w:szCs w:val="24"/>
          <w:shd w:val="clear" w:color="auto" w:fill="FFFFFF"/>
          <w:lang w:val="en-US"/>
        </w:rPr>
        <w:t>R</w:t>
      </w:r>
      <w:r w:rsidR="00C849F9" w:rsidRPr="006F7FA3">
        <w:rPr>
          <w:rFonts w:eastAsia="Times New Roman" w:cs="Times New Roman"/>
          <w:iCs/>
          <w:color w:val="222222"/>
          <w:sz w:val="24"/>
          <w:szCs w:val="24"/>
          <w:shd w:val="clear" w:color="auto" w:fill="FFFFFF"/>
          <w:lang w:val="en-US"/>
        </w:rPr>
        <w:t>etrieved from</w:t>
      </w:r>
      <w:r w:rsidR="00C849F9" w:rsidRPr="006F7FA3">
        <w:rPr>
          <w:rFonts w:eastAsia="Times New Roman" w:cs="Times New Roman"/>
          <w:i/>
          <w:iCs/>
          <w:color w:val="222222"/>
          <w:sz w:val="24"/>
          <w:szCs w:val="24"/>
          <w:shd w:val="clear" w:color="auto" w:fill="FFFFFF"/>
          <w:lang w:val="en-US"/>
        </w:rPr>
        <w:t xml:space="preserve"> </w:t>
      </w:r>
      <w:r w:rsidR="00147BBC" w:rsidRPr="006F7FA3">
        <w:rPr>
          <w:rFonts w:eastAsia="Times New Roman" w:cs="Times New Roman"/>
          <w:iCs/>
          <w:color w:val="222222"/>
          <w:sz w:val="24"/>
          <w:szCs w:val="24"/>
          <w:shd w:val="clear" w:color="auto" w:fill="FFFFFF"/>
          <w:lang w:val="en-US"/>
        </w:rPr>
        <w:t>http://www.ippr.org/art</w:t>
      </w:r>
      <w:r w:rsidRPr="006F7FA3">
        <w:rPr>
          <w:rFonts w:eastAsia="Times New Roman" w:cs="Times New Roman"/>
          <w:iCs/>
          <w:color w:val="222222"/>
          <w:sz w:val="24"/>
          <w:szCs w:val="24"/>
          <w:shd w:val="clear" w:color="auto" w:fill="FFFFFF"/>
          <w:lang w:val="en-US"/>
        </w:rPr>
        <w:t>icles/56/7957/progress</w:t>
      </w:r>
      <w:r w:rsidR="00147BBC" w:rsidRPr="006F7FA3">
        <w:rPr>
          <w:rFonts w:eastAsia="Times New Roman" w:cs="Times New Roman"/>
          <w:iCs/>
          <w:color w:val="222222"/>
          <w:sz w:val="24"/>
          <w:szCs w:val="24"/>
          <w:shd w:val="clear" w:color="auto" w:fill="FFFFFF"/>
          <w:lang w:val="en-US"/>
        </w:rPr>
        <w:t>ive-police-and-crime-commission</w:t>
      </w:r>
      <w:r w:rsidRPr="006F7FA3">
        <w:rPr>
          <w:rFonts w:eastAsia="Times New Roman" w:cs="Times New Roman"/>
          <w:iCs/>
          <w:color w:val="222222"/>
          <w:sz w:val="24"/>
          <w:szCs w:val="24"/>
          <w:shd w:val="clear" w:color="auto" w:fill="FFFFFF"/>
          <w:lang w:val="en-US"/>
        </w:rPr>
        <w:t>ers-an-opportunity-for-the-centre-left</w:t>
      </w:r>
      <w:r w:rsidR="00C849F9" w:rsidRPr="006F7FA3">
        <w:rPr>
          <w:rFonts w:eastAsia="Times New Roman" w:cs="Times New Roman"/>
          <w:i/>
          <w:iCs/>
          <w:color w:val="222222"/>
          <w:sz w:val="24"/>
          <w:szCs w:val="24"/>
          <w:shd w:val="clear" w:color="auto" w:fill="FFFFFF"/>
          <w:lang w:val="en-US"/>
        </w:rPr>
        <w:t xml:space="preserve"> </w:t>
      </w:r>
    </w:p>
    <w:p w14:paraId="7F131F3A" w14:textId="182AAE84" w:rsidR="0056204D" w:rsidRPr="006F7FA3" w:rsidRDefault="00DF1C95" w:rsidP="0056204D">
      <w:pPr>
        <w:rPr>
          <w:rFonts w:cs="Times New Roman"/>
          <w:sz w:val="24"/>
          <w:szCs w:val="24"/>
        </w:rPr>
      </w:pPr>
      <w:r w:rsidRPr="006F7FA3">
        <w:rPr>
          <w:rFonts w:cs="Times New Roman"/>
          <w:sz w:val="24"/>
          <w:szCs w:val="24"/>
        </w:rPr>
        <w:t xml:space="preserve">National Crime Agency (2016) </w:t>
      </w:r>
      <w:r w:rsidRPr="006F7FA3">
        <w:rPr>
          <w:rFonts w:cs="Times New Roman"/>
          <w:i/>
          <w:sz w:val="24"/>
          <w:szCs w:val="24"/>
        </w:rPr>
        <w:t>County lines gang violence, exploitation and drug supply</w:t>
      </w:r>
      <w:r w:rsidR="0090471C" w:rsidRPr="006F7FA3">
        <w:rPr>
          <w:rFonts w:cs="Times New Roman"/>
          <w:sz w:val="24"/>
          <w:szCs w:val="24"/>
        </w:rPr>
        <w:t>. London: NCA.</w:t>
      </w:r>
    </w:p>
    <w:p w14:paraId="5B0EAF54" w14:textId="77777777" w:rsidR="00A46061" w:rsidRPr="006F7FA3" w:rsidRDefault="00605449" w:rsidP="00605449">
      <w:pPr>
        <w:rPr>
          <w:rStyle w:val="Hyperlink"/>
          <w:rFonts w:cs="Times New Roman"/>
          <w:sz w:val="24"/>
          <w:szCs w:val="24"/>
          <w:lang w:val="en-US"/>
        </w:rPr>
      </w:pPr>
      <w:r w:rsidRPr="006F7FA3">
        <w:rPr>
          <w:rFonts w:cs="Times New Roman"/>
          <w:sz w:val="24"/>
          <w:szCs w:val="24"/>
        </w:rPr>
        <w:t xml:space="preserve">Plymouth Herald (2014, September 22nd) </w:t>
      </w:r>
      <w:proofErr w:type="spellStart"/>
      <w:r w:rsidRPr="006F7FA3">
        <w:rPr>
          <w:rFonts w:cs="Times New Roman"/>
          <w:sz w:val="24"/>
          <w:szCs w:val="24"/>
        </w:rPr>
        <w:t>Saltash</w:t>
      </w:r>
      <w:proofErr w:type="spellEnd"/>
      <w:r w:rsidRPr="006F7FA3">
        <w:rPr>
          <w:rFonts w:cs="Times New Roman"/>
          <w:sz w:val="24"/>
          <w:szCs w:val="24"/>
        </w:rPr>
        <w:t xml:space="preserve"> Police in Crackdown. Retrieved from </w:t>
      </w:r>
      <w:hyperlink r:id="rId11" w:anchor="TJmT9tdl9hFfKMdD.99" w:history="1">
        <w:r w:rsidRPr="006F7FA3">
          <w:rPr>
            <w:rStyle w:val="Hyperlink"/>
            <w:rFonts w:cs="Times New Roman"/>
            <w:sz w:val="24"/>
            <w:szCs w:val="24"/>
            <w:lang w:val="en-US"/>
          </w:rPr>
          <w:t>http://www.plymouthherald.co.uk/saltash-police-crackdown/story-22961144-detail/story.html#TJmT9tdl9hFfKMdD.99</w:t>
        </w:r>
      </w:hyperlink>
    </w:p>
    <w:p w14:paraId="3208F769" w14:textId="7E7E4344" w:rsidR="00802A4A" w:rsidRPr="006F7FA3" w:rsidRDefault="00FC28C0" w:rsidP="00605449">
      <w:pPr>
        <w:rPr>
          <w:rFonts w:eastAsia="Times New Roman" w:cs="Times New Roman"/>
          <w:color w:val="000000"/>
          <w:sz w:val="24"/>
          <w:szCs w:val="24"/>
          <w:lang w:val="en-US"/>
        </w:rPr>
      </w:pPr>
      <w:r w:rsidRPr="006F7FA3">
        <w:rPr>
          <w:rFonts w:eastAsia="Times New Roman" w:cs="Times New Roman"/>
          <w:color w:val="000000"/>
          <w:sz w:val="24"/>
          <w:szCs w:val="24"/>
          <w:lang w:val="en-US"/>
        </w:rPr>
        <w:t>Plymouth</w:t>
      </w:r>
      <w:r w:rsidR="00105910" w:rsidRPr="006F7FA3">
        <w:rPr>
          <w:rFonts w:eastAsia="Times New Roman" w:cs="Times New Roman"/>
          <w:color w:val="000000"/>
          <w:sz w:val="24"/>
          <w:szCs w:val="24"/>
          <w:lang w:val="en-US"/>
        </w:rPr>
        <w:t xml:space="preserve"> Herald (2015, August 14</w:t>
      </w:r>
      <w:r w:rsidR="00105910" w:rsidRPr="006F7FA3">
        <w:rPr>
          <w:rFonts w:eastAsia="Times New Roman" w:cs="Times New Roman"/>
          <w:color w:val="000000"/>
          <w:sz w:val="24"/>
          <w:szCs w:val="24"/>
          <w:vertAlign w:val="superscript"/>
          <w:lang w:val="en-US"/>
        </w:rPr>
        <w:t>th</w:t>
      </w:r>
      <w:r w:rsidR="00105910" w:rsidRPr="006F7FA3">
        <w:rPr>
          <w:rFonts w:eastAsia="Times New Roman" w:cs="Times New Roman"/>
          <w:color w:val="000000"/>
          <w:sz w:val="24"/>
          <w:szCs w:val="24"/>
          <w:lang w:val="en-US"/>
        </w:rPr>
        <w:t xml:space="preserve">) Big city drug gangs targeting Plymouth and coastal South West towns. Retrieved from </w:t>
      </w:r>
      <w:hyperlink r:id="rId12" w:history="1">
        <w:r w:rsidRPr="006F7FA3">
          <w:rPr>
            <w:rStyle w:val="Hyperlink"/>
            <w:rFonts w:eastAsia="Times New Roman" w:cs="Times New Roman"/>
            <w:sz w:val="24"/>
            <w:szCs w:val="24"/>
            <w:lang w:val="en-US"/>
          </w:rPr>
          <w:t>http://www.plymouthherald.co.uk/big-city-drug-gangs-targeting-plymouth-coastal/story-27608260-detail/story.html</w:t>
        </w:r>
      </w:hyperlink>
    </w:p>
    <w:p w14:paraId="25377AC8" w14:textId="1DD1C324" w:rsidR="00FC28C0" w:rsidRPr="006F7FA3" w:rsidRDefault="00FC28C0" w:rsidP="00605449">
      <w:pPr>
        <w:rPr>
          <w:rFonts w:eastAsia="Times New Roman" w:cs="Times New Roman"/>
          <w:color w:val="000000"/>
          <w:sz w:val="24"/>
          <w:szCs w:val="24"/>
          <w:lang w:val="en-US"/>
        </w:rPr>
      </w:pPr>
      <w:r w:rsidRPr="006F7FA3">
        <w:rPr>
          <w:rFonts w:eastAsia="Times New Roman" w:cs="Times New Roman"/>
          <w:color w:val="000000"/>
          <w:sz w:val="24"/>
          <w:szCs w:val="24"/>
          <w:lang w:val="en-US"/>
        </w:rPr>
        <w:t xml:space="preserve">Plymouth Herald (2016, September 9th) Look inside the notorious Plymouth drugs den next to a </w:t>
      </w:r>
      <w:r w:rsidR="00AF4E50" w:rsidRPr="006F7FA3">
        <w:rPr>
          <w:rFonts w:eastAsia="Times New Roman" w:cs="Times New Roman"/>
          <w:color w:val="000000"/>
          <w:sz w:val="24"/>
          <w:szCs w:val="24"/>
          <w:lang w:val="en-US"/>
        </w:rPr>
        <w:t>children’s</w:t>
      </w:r>
      <w:r w:rsidRPr="006F7FA3">
        <w:rPr>
          <w:rFonts w:eastAsia="Times New Roman" w:cs="Times New Roman"/>
          <w:color w:val="000000"/>
          <w:sz w:val="24"/>
          <w:szCs w:val="24"/>
          <w:lang w:val="en-US"/>
        </w:rPr>
        <w:t xml:space="preserve"> playground. Retrieved from http://www.plymouthherald.co.uk/drugs-den-shut-down-as-court-hears-of-explosions-brawls-and-drug-use-yards-from-playground/story-29701083-detail/story.html</w:t>
      </w:r>
    </w:p>
    <w:p w14:paraId="33C7DC77" w14:textId="7815C8A2" w:rsidR="0081576D" w:rsidRPr="006F7FA3" w:rsidRDefault="00802A4A" w:rsidP="0090471C">
      <w:pPr>
        <w:rPr>
          <w:rFonts w:eastAsia="Times New Roman" w:cs="Times New Roman"/>
          <w:sz w:val="24"/>
          <w:szCs w:val="24"/>
          <w:lang w:val="en-US"/>
        </w:rPr>
      </w:pPr>
      <w:r w:rsidRPr="006F7FA3">
        <w:rPr>
          <w:rFonts w:eastAsia="Times New Roman" w:cs="Times New Roman"/>
          <w:color w:val="000000"/>
          <w:sz w:val="24"/>
          <w:szCs w:val="24"/>
          <w:lang w:val="en-US"/>
        </w:rPr>
        <w:lastRenderedPageBreak/>
        <w:t>Police and Crime Com</w:t>
      </w:r>
      <w:r w:rsidR="0081576D" w:rsidRPr="006F7FA3">
        <w:rPr>
          <w:rFonts w:eastAsia="Times New Roman" w:cs="Times New Roman"/>
          <w:color w:val="000000"/>
          <w:sz w:val="24"/>
          <w:szCs w:val="24"/>
          <w:lang w:val="en-US"/>
        </w:rPr>
        <w:t xml:space="preserve">missioner for Essex (2015) </w:t>
      </w:r>
      <w:proofErr w:type="spellStart"/>
      <w:r w:rsidR="0081576D" w:rsidRPr="006F7FA3">
        <w:rPr>
          <w:rFonts w:eastAsia="Times New Roman" w:cs="Times New Roman"/>
          <w:color w:val="000000"/>
          <w:sz w:val="24"/>
          <w:szCs w:val="24"/>
          <w:lang w:val="en-US"/>
        </w:rPr>
        <w:t>Southend</w:t>
      </w:r>
      <w:proofErr w:type="spellEnd"/>
      <w:r w:rsidR="0081576D" w:rsidRPr="006F7FA3">
        <w:rPr>
          <w:rFonts w:eastAsia="Times New Roman" w:cs="Times New Roman"/>
          <w:color w:val="000000"/>
          <w:sz w:val="24"/>
          <w:szCs w:val="24"/>
          <w:lang w:val="en-US"/>
        </w:rPr>
        <w:t xml:space="preserve"> Public Meeting. </w:t>
      </w:r>
      <w:r w:rsidR="00DA4D4F" w:rsidRPr="006F7FA3">
        <w:rPr>
          <w:rFonts w:eastAsia="Times New Roman" w:cs="Times New Roman"/>
          <w:color w:val="000000"/>
          <w:sz w:val="24"/>
          <w:szCs w:val="24"/>
          <w:lang w:val="en-US"/>
        </w:rPr>
        <w:t xml:space="preserve">PCC for Essex. </w:t>
      </w:r>
      <w:r w:rsidR="002830B4" w:rsidRPr="006F7FA3">
        <w:rPr>
          <w:rFonts w:eastAsia="Times New Roman" w:cs="Times New Roman"/>
          <w:color w:val="000000"/>
          <w:sz w:val="24"/>
          <w:szCs w:val="24"/>
          <w:lang w:val="en-US"/>
        </w:rPr>
        <w:t>Retrieved from:</w:t>
      </w:r>
      <w:r w:rsidR="00DA4D4F" w:rsidRPr="006F7FA3">
        <w:rPr>
          <w:rFonts w:eastAsia="Times New Roman" w:cs="Times New Roman"/>
          <w:color w:val="000000"/>
          <w:sz w:val="24"/>
          <w:szCs w:val="24"/>
          <w:lang w:val="en-US"/>
        </w:rPr>
        <w:t xml:space="preserve"> </w:t>
      </w:r>
      <w:r w:rsidR="00DA4D4F" w:rsidRPr="006F7FA3">
        <w:rPr>
          <w:rStyle w:val="apple-converted-space"/>
          <w:rFonts w:eastAsia="Times New Roman" w:cs="Times New Roman"/>
          <w:color w:val="202020"/>
          <w:sz w:val="24"/>
          <w:szCs w:val="24"/>
          <w:shd w:val="clear" w:color="auto" w:fill="F5F5F5"/>
        </w:rPr>
        <w:t> </w:t>
      </w:r>
      <w:hyperlink r:id="rId13" w:history="1">
        <w:r w:rsidR="00DA4D4F" w:rsidRPr="006F7FA3">
          <w:rPr>
            <w:rStyle w:val="Hyperlink"/>
            <w:rFonts w:eastAsia="Times New Roman" w:cs="Times New Roman"/>
            <w:sz w:val="24"/>
            <w:szCs w:val="24"/>
            <w:shd w:val="clear" w:color="auto" w:fill="F5F5F5"/>
          </w:rPr>
          <w:t>http://www.essex.pcc.police.uk/wp-content/uploads/2014/12/Southend-Public-Briefing-Final1.pdf</w:t>
        </w:r>
      </w:hyperlink>
      <w:r w:rsidR="000E22A4" w:rsidRPr="006F7FA3">
        <w:rPr>
          <w:rFonts w:eastAsia="Times New Roman" w:cs="Times New Roman"/>
          <w:sz w:val="24"/>
          <w:szCs w:val="24"/>
          <w:lang w:val="en-US"/>
        </w:rPr>
        <w:t xml:space="preserve"> </w:t>
      </w:r>
    </w:p>
    <w:p w14:paraId="2FDFD303" w14:textId="22C653CF" w:rsidR="00605449" w:rsidRPr="006F7FA3" w:rsidRDefault="00605449" w:rsidP="00605449">
      <w:pPr>
        <w:spacing w:after="0" w:line="240" w:lineRule="auto"/>
        <w:rPr>
          <w:rFonts w:eastAsia="Times New Roman" w:cs="Times New Roman"/>
          <w:color w:val="000000"/>
          <w:sz w:val="24"/>
          <w:szCs w:val="24"/>
          <w:lang w:val="en-US"/>
        </w:rPr>
      </w:pPr>
      <w:r w:rsidRPr="006F7FA3">
        <w:rPr>
          <w:rFonts w:eastAsia="Times New Roman" w:cs="Times New Roman"/>
          <w:color w:val="000000"/>
          <w:sz w:val="24"/>
          <w:szCs w:val="24"/>
          <w:lang w:val="en-US"/>
        </w:rPr>
        <w:t>Release (2016) Evidence in Drugs Cases.</w:t>
      </w:r>
      <w:r w:rsidR="00A46061" w:rsidRPr="006F7FA3">
        <w:rPr>
          <w:rFonts w:eastAsia="Times New Roman" w:cs="Times New Roman"/>
          <w:color w:val="000000"/>
          <w:sz w:val="24"/>
          <w:szCs w:val="24"/>
          <w:lang w:val="en-US"/>
        </w:rPr>
        <w:t xml:space="preserve"> </w:t>
      </w:r>
      <w:r w:rsidR="00A46061" w:rsidRPr="006F7FA3">
        <w:rPr>
          <w:rFonts w:eastAsia="Times New Roman" w:cs="Times New Roman"/>
          <w:i/>
          <w:color w:val="000000"/>
          <w:sz w:val="24"/>
          <w:szCs w:val="24"/>
          <w:lang w:val="en-US"/>
        </w:rPr>
        <w:t>Release</w:t>
      </w:r>
      <w:r w:rsidR="00A46061" w:rsidRPr="006F7FA3">
        <w:rPr>
          <w:rFonts w:eastAsia="Times New Roman" w:cs="Times New Roman"/>
          <w:color w:val="000000"/>
          <w:sz w:val="24"/>
          <w:szCs w:val="24"/>
          <w:lang w:val="en-US"/>
        </w:rPr>
        <w:t>.</w:t>
      </w:r>
      <w:r w:rsidRPr="006F7FA3">
        <w:rPr>
          <w:rFonts w:eastAsia="Times New Roman" w:cs="Times New Roman"/>
          <w:color w:val="000000"/>
          <w:sz w:val="24"/>
          <w:szCs w:val="24"/>
          <w:lang w:val="en-US"/>
        </w:rPr>
        <w:t xml:space="preserve"> Retrieved from </w:t>
      </w:r>
      <w:hyperlink r:id="rId14" w:history="1">
        <w:r w:rsidR="00D358D7" w:rsidRPr="006F7FA3">
          <w:rPr>
            <w:rStyle w:val="Hyperlink"/>
            <w:rFonts w:eastAsia="Times New Roman" w:cs="Times New Roman"/>
            <w:sz w:val="24"/>
            <w:szCs w:val="24"/>
            <w:lang w:val="en-US"/>
          </w:rPr>
          <w:t>http://www.release.org.uk/law/evidence-drugs-cases</w:t>
        </w:r>
      </w:hyperlink>
    </w:p>
    <w:p w14:paraId="3BCA7E41" w14:textId="77777777" w:rsidR="003B4B63" w:rsidRPr="006F7FA3" w:rsidRDefault="003B4B63" w:rsidP="00605449">
      <w:pPr>
        <w:spacing w:after="0" w:line="240" w:lineRule="auto"/>
        <w:rPr>
          <w:rFonts w:eastAsia="Times New Roman" w:cs="Times New Roman"/>
          <w:color w:val="000000"/>
          <w:sz w:val="24"/>
          <w:szCs w:val="24"/>
          <w:lang w:val="en-US"/>
        </w:rPr>
      </w:pPr>
    </w:p>
    <w:p w14:paraId="21322E4A" w14:textId="0C39AF27" w:rsidR="00F60D64" w:rsidRPr="006F7FA3" w:rsidRDefault="003B4B63" w:rsidP="00A83842">
      <w:pPr>
        <w:rPr>
          <w:rFonts w:cs="Times New Roman"/>
          <w:sz w:val="24"/>
          <w:szCs w:val="24"/>
          <w:lang w:val="en-US"/>
        </w:rPr>
      </w:pPr>
      <w:r w:rsidRPr="006F7FA3">
        <w:rPr>
          <w:rFonts w:cs="Times New Roman"/>
          <w:sz w:val="24"/>
          <w:szCs w:val="24"/>
          <w:lang w:val="en-US"/>
        </w:rPr>
        <w:t>Ritter, A. J., Fry, C. L., &amp; Swan, A. (2003). The ethics of reimbursing injecting drug users for public health research interviews: what price are we prepared to pay? </w:t>
      </w:r>
      <w:r w:rsidRPr="006F7FA3">
        <w:rPr>
          <w:rFonts w:cs="Times New Roman"/>
          <w:i/>
          <w:iCs/>
          <w:sz w:val="24"/>
          <w:szCs w:val="24"/>
          <w:lang w:val="en-US"/>
        </w:rPr>
        <w:t>International Journal of Drug Policy</w:t>
      </w:r>
      <w:r w:rsidRPr="006F7FA3">
        <w:rPr>
          <w:rFonts w:cs="Times New Roman"/>
          <w:sz w:val="24"/>
          <w:szCs w:val="24"/>
          <w:lang w:val="en-US"/>
        </w:rPr>
        <w:t>, </w:t>
      </w:r>
      <w:r w:rsidRPr="006F7FA3">
        <w:rPr>
          <w:rFonts w:cs="Times New Roman"/>
          <w:i/>
          <w:iCs/>
          <w:sz w:val="24"/>
          <w:szCs w:val="24"/>
          <w:lang w:val="en-US"/>
        </w:rPr>
        <w:t>14</w:t>
      </w:r>
      <w:r w:rsidRPr="006F7FA3">
        <w:rPr>
          <w:rFonts w:cs="Times New Roman"/>
          <w:sz w:val="24"/>
          <w:szCs w:val="24"/>
          <w:lang w:val="en-US"/>
        </w:rPr>
        <w:t>(1), 1-3.</w:t>
      </w:r>
    </w:p>
    <w:p w14:paraId="1187B738" w14:textId="18054E33" w:rsidR="00605449" w:rsidRPr="006F7FA3" w:rsidRDefault="00D358D7" w:rsidP="0090471C">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Rhodes, T., Stimson, G. V., Fitch, C., Ball, A., &amp; Renton, A. (1999). Rapid assessment, injecting drug use, and public health. </w:t>
      </w:r>
      <w:r w:rsidRPr="006F7FA3">
        <w:rPr>
          <w:rFonts w:eastAsia="Times New Roman" w:cs="Times New Roman"/>
          <w:i/>
          <w:iCs/>
          <w:color w:val="222222"/>
          <w:sz w:val="24"/>
          <w:szCs w:val="24"/>
          <w:shd w:val="clear" w:color="auto" w:fill="FFFFFF"/>
          <w:lang w:val="en-US"/>
        </w:rPr>
        <w:t>The Lancet</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354</w:t>
      </w:r>
      <w:r w:rsidRPr="006F7FA3">
        <w:rPr>
          <w:rFonts w:eastAsia="Times New Roman" w:cs="Times New Roman"/>
          <w:color w:val="222222"/>
          <w:sz w:val="24"/>
          <w:szCs w:val="24"/>
          <w:shd w:val="clear" w:color="auto" w:fill="FFFFFF"/>
          <w:lang w:val="en-US"/>
        </w:rPr>
        <w:t>(9172), 65-68.</w:t>
      </w:r>
    </w:p>
    <w:p w14:paraId="030908A9" w14:textId="77777777" w:rsidR="002E1A35" w:rsidRPr="006F7FA3" w:rsidRDefault="002E1A35" w:rsidP="0090471C">
      <w:pPr>
        <w:spacing w:after="0" w:line="240" w:lineRule="auto"/>
        <w:rPr>
          <w:rFonts w:eastAsia="Times New Roman" w:cs="Times New Roman"/>
          <w:color w:val="222222"/>
          <w:sz w:val="24"/>
          <w:szCs w:val="24"/>
          <w:shd w:val="clear" w:color="auto" w:fill="FFFFFF"/>
          <w:lang w:val="en-US"/>
        </w:rPr>
      </w:pPr>
    </w:p>
    <w:p w14:paraId="0C9DDE64" w14:textId="26632321" w:rsidR="002E1A35" w:rsidRPr="006F7FA3" w:rsidRDefault="002E1A35" w:rsidP="0090471C">
      <w:pPr>
        <w:spacing w:after="0" w:line="240" w:lineRule="auto"/>
        <w:rPr>
          <w:rFonts w:eastAsia="Times New Roman" w:cs="Times New Roman"/>
          <w:sz w:val="24"/>
          <w:szCs w:val="24"/>
          <w:lang w:val="en-US"/>
        </w:rPr>
      </w:pPr>
      <w:proofErr w:type="spellStart"/>
      <w:r w:rsidRPr="006F7FA3">
        <w:rPr>
          <w:rFonts w:eastAsia="Times New Roman" w:cs="Times New Roman"/>
          <w:color w:val="222222"/>
          <w:sz w:val="24"/>
          <w:szCs w:val="24"/>
          <w:shd w:val="clear" w:color="auto" w:fill="FFFFFF"/>
          <w:lang w:val="en-US"/>
        </w:rPr>
        <w:t>Rosmarin</w:t>
      </w:r>
      <w:proofErr w:type="spellEnd"/>
      <w:r w:rsidRPr="006F7FA3">
        <w:rPr>
          <w:rFonts w:eastAsia="Times New Roman" w:cs="Times New Roman"/>
          <w:color w:val="222222"/>
          <w:sz w:val="24"/>
          <w:szCs w:val="24"/>
          <w:shd w:val="clear" w:color="auto" w:fill="FFFFFF"/>
          <w:lang w:val="en-US"/>
        </w:rPr>
        <w:t xml:space="preserve">, A and Eastwood, N (2014) A quiet revolution. Drug </w:t>
      </w:r>
      <w:proofErr w:type="spellStart"/>
      <w:r w:rsidRPr="006F7FA3">
        <w:rPr>
          <w:rFonts w:eastAsia="Times New Roman" w:cs="Times New Roman"/>
          <w:color w:val="222222"/>
          <w:sz w:val="24"/>
          <w:szCs w:val="24"/>
          <w:shd w:val="clear" w:color="auto" w:fill="FFFFFF"/>
          <w:lang w:val="en-US"/>
        </w:rPr>
        <w:t>decriminalisation</w:t>
      </w:r>
      <w:proofErr w:type="spellEnd"/>
      <w:r w:rsidRPr="006F7FA3">
        <w:rPr>
          <w:rFonts w:eastAsia="Times New Roman" w:cs="Times New Roman"/>
          <w:color w:val="222222"/>
          <w:sz w:val="24"/>
          <w:szCs w:val="24"/>
          <w:shd w:val="clear" w:color="auto" w:fill="FFFFFF"/>
          <w:lang w:val="en-US"/>
        </w:rPr>
        <w:t xml:space="preserve"> policies in practice around the globe. </w:t>
      </w:r>
      <w:r w:rsidR="00121EE6" w:rsidRPr="006F7FA3">
        <w:rPr>
          <w:rFonts w:eastAsia="Times New Roman" w:cs="Times New Roman"/>
          <w:color w:val="222222"/>
          <w:sz w:val="24"/>
          <w:szCs w:val="24"/>
          <w:shd w:val="clear" w:color="auto" w:fill="FFFFFF"/>
          <w:lang w:val="en-US"/>
        </w:rPr>
        <w:t>London: Release Publication</w:t>
      </w:r>
    </w:p>
    <w:p w14:paraId="3BBEEC4A" w14:textId="77777777" w:rsidR="007A2E82" w:rsidRPr="006F7FA3" w:rsidRDefault="007A2E82" w:rsidP="00161F63">
      <w:pPr>
        <w:spacing w:after="0" w:line="240" w:lineRule="auto"/>
        <w:rPr>
          <w:rFonts w:eastAsia="Times New Roman" w:cs="Times New Roman"/>
          <w:color w:val="222222"/>
          <w:sz w:val="24"/>
          <w:szCs w:val="24"/>
          <w:shd w:val="clear" w:color="auto" w:fill="FFFFFF"/>
          <w:lang w:val="en-US"/>
        </w:rPr>
      </w:pPr>
    </w:p>
    <w:p w14:paraId="7E3A9510" w14:textId="6C4ED702" w:rsidR="0090471C" w:rsidRPr="006F7FA3" w:rsidRDefault="0090471C" w:rsidP="0090471C">
      <w:pPr>
        <w:rPr>
          <w:rFonts w:cs="Times New Roman"/>
          <w:sz w:val="24"/>
          <w:szCs w:val="24"/>
        </w:rPr>
      </w:pPr>
      <w:r w:rsidRPr="006F7FA3">
        <w:rPr>
          <w:rFonts w:cs="Times New Roman"/>
          <w:sz w:val="24"/>
          <w:szCs w:val="24"/>
        </w:rPr>
        <w:t>Scott, M.</w:t>
      </w:r>
      <w:r w:rsidR="003B2D4C" w:rsidRPr="006F7FA3">
        <w:rPr>
          <w:rFonts w:cs="Times New Roman"/>
          <w:sz w:val="24"/>
          <w:szCs w:val="24"/>
        </w:rPr>
        <w:t xml:space="preserve"> (2003). </w:t>
      </w:r>
      <w:r w:rsidRPr="006F7FA3">
        <w:rPr>
          <w:rFonts w:cs="Times New Roman"/>
          <w:sz w:val="24"/>
          <w:szCs w:val="24"/>
        </w:rPr>
        <w:t xml:space="preserve"> Office of Community Oriented Policing Services. (</w:t>
      </w:r>
      <w:r w:rsidRPr="006F7FA3">
        <w:rPr>
          <w:rFonts w:cs="Times New Roman"/>
          <w:i/>
          <w:sz w:val="24"/>
          <w:szCs w:val="24"/>
        </w:rPr>
        <w:t>Benefits and consequences of police crackdowns (</w:t>
      </w:r>
      <w:r w:rsidRPr="006F7FA3">
        <w:rPr>
          <w:rFonts w:cs="Times New Roman"/>
          <w:sz w:val="24"/>
          <w:szCs w:val="24"/>
        </w:rPr>
        <w:t xml:space="preserve">NCJ 201916). U.S. Department of Justice: Washington, DC. </w:t>
      </w:r>
    </w:p>
    <w:p w14:paraId="0F6A630B" w14:textId="77777777" w:rsidR="007A2E82" w:rsidRPr="006F7FA3" w:rsidRDefault="007A2E82" w:rsidP="007A2E82">
      <w:pPr>
        <w:widowControl w:val="0"/>
        <w:autoSpaceDE w:val="0"/>
        <w:autoSpaceDN w:val="0"/>
        <w:adjustRightInd w:val="0"/>
        <w:spacing w:after="240" w:line="240" w:lineRule="auto"/>
        <w:rPr>
          <w:rFonts w:cs="Times New Roman"/>
          <w:sz w:val="24"/>
          <w:szCs w:val="24"/>
          <w:lang w:val="en-US"/>
        </w:rPr>
      </w:pPr>
      <w:r w:rsidRPr="006F7FA3">
        <w:rPr>
          <w:rFonts w:cs="Times New Roman"/>
          <w:sz w:val="24"/>
          <w:szCs w:val="24"/>
        </w:rPr>
        <w:t xml:space="preserve">Sentencing Council (2012) </w:t>
      </w:r>
      <w:r w:rsidRPr="006F7FA3">
        <w:rPr>
          <w:rFonts w:cs="Times New Roman"/>
          <w:i/>
          <w:sz w:val="24"/>
          <w:szCs w:val="24"/>
          <w:lang w:val="en-US"/>
        </w:rPr>
        <w:t>Drug Offences Definitive Guidelines.</w:t>
      </w:r>
      <w:r w:rsidRPr="006F7FA3">
        <w:rPr>
          <w:rFonts w:cs="Times New Roman"/>
          <w:sz w:val="24"/>
          <w:szCs w:val="24"/>
          <w:lang w:val="en-US"/>
        </w:rPr>
        <w:t xml:space="preserve"> London, UK: Sentencing Council. </w:t>
      </w:r>
    </w:p>
    <w:p w14:paraId="03895563" w14:textId="3D7A7C43" w:rsidR="007A2E82" w:rsidRPr="006F7FA3" w:rsidRDefault="007A2E82" w:rsidP="007A2E82">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Sherman, L. W. (1990). Police crackdowns: Initial and residual deterrence. </w:t>
      </w:r>
      <w:r w:rsidRPr="006F7FA3">
        <w:rPr>
          <w:rFonts w:eastAsia="Times New Roman" w:cs="Times New Roman"/>
          <w:i/>
          <w:iCs/>
          <w:color w:val="222222"/>
          <w:sz w:val="24"/>
          <w:szCs w:val="24"/>
          <w:shd w:val="clear" w:color="auto" w:fill="FFFFFF"/>
          <w:lang w:val="en-US"/>
        </w:rPr>
        <w:t>Crime and Justice</w:t>
      </w:r>
      <w:r w:rsidRPr="006F7FA3">
        <w:rPr>
          <w:rFonts w:eastAsia="Times New Roman" w:cs="Times New Roman"/>
          <w:color w:val="222222"/>
          <w:sz w:val="24"/>
          <w:szCs w:val="24"/>
          <w:shd w:val="clear" w:color="auto" w:fill="FFFFFF"/>
          <w:lang w:val="en-US"/>
        </w:rPr>
        <w:t>, 1-48.</w:t>
      </w:r>
    </w:p>
    <w:p w14:paraId="1EFDDD86" w14:textId="77777777" w:rsidR="007A2E82" w:rsidRPr="006F7FA3" w:rsidRDefault="007A2E82" w:rsidP="007A2E82">
      <w:pPr>
        <w:spacing w:after="0" w:line="240" w:lineRule="auto"/>
        <w:rPr>
          <w:rFonts w:eastAsia="Times New Roman" w:cs="Times New Roman"/>
          <w:color w:val="222222"/>
          <w:sz w:val="24"/>
          <w:szCs w:val="24"/>
          <w:shd w:val="clear" w:color="auto" w:fill="FFFFFF"/>
          <w:lang w:val="en-US"/>
        </w:rPr>
      </w:pPr>
    </w:p>
    <w:p w14:paraId="6F2E04AA" w14:textId="77777777" w:rsidR="007A2E82" w:rsidRPr="006F7FA3" w:rsidRDefault="007A2E82" w:rsidP="007A2E82">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Small, W., Kerr, T., </w:t>
      </w:r>
      <w:proofErr w:type="spellStart"/>
      <w:r w:rsidRPr="006F7FA3">
        <w:rPr>
          <w:rFonts w:eastAsia="Times New Roman" w:cs="Times New Roman"/>
          <w:color w:val="222222"/>
          <w:sz w:val="24"/>
          <w:szCs w:val="24"/>
          <w:shd w:val="clear" w:color="auto" w:fill="FFFFFF"/>
          <w:lang w:val="en-US"/>
        </w:rPr>
        <w:t>Charette</w:t>
      </w:r>
      <w:proofErr w:type="spellEnd"/>
      <w:r w:rsidRPr="006F7FA3">
        <w:rPr>
          <w:rFonts w:eastAsia="Times New Roman" w:cs="Times New Roman"/>
          <w:color w:val="222222"/>
          <w:sz w:val="24"/>
          <w:szCs w:val="24"/>
          <w:shd w:val="clear" w:color="auto" w:fill="FFFFFF"/>
          <w:lang w:val="en-US"/>
        </w:rPr>
        <w:t xml:space="preserve">, J., Schechter, M. T., &amp; </w:t>
      </w:r>
      <w:proofErr w:type="spellStart"/>
      <w:r w:rsidRPr="006F7FA3">
        <w:rPr>
          <w:rFonts w:eastAsia="Times New Roman" w:cs="Times New Roman"/>
          <w:color w:val="222222"/>
          <w:sz w:val="24"/>
          <w:szCs w:val="24"/>
          <w:shd w:val="clear" w:color="auto" w:fill="FFFFFF"/>
          <w:lang w:val="en-US"/>
        </w:rPr>
        <w:t>Spittal</w:t>
      </w:r>
      <w:proofErr w:type="spellEnd"/>
      <w:r w:rsidRPr="006F7FA3">
        <w:rPr>
          <w:rFonts w:eastAsia="Times New Roman" w:cs="Times New Roman"/>
          <w:color w:val="222222"/>
          <w:sz w:val="24"/>
          <w:szCs w:val="24"/>
          <w:shd w:val="clear" w:color="auto" w:fill="FFFFFF"/>
          <w:lang w:val="en-US"/>
        </w:rPr>
        <w:t>, P. M. (2006). Impacts of intensified police activity on injection drug users: Evidence from an ethnographic investigation. </w:t>
      </w:r>
      <w:r w:rsidRPr="006F7FA3">
        <w:rPr>
          <w:rFonts w:eastAsia="Times New Roman" w:cs="Times New Roman"/>
          <w:i/>
          <w:iCs/>
          <w:color w:val="222222"/>
          <w:sz w:val="24"/>
          <w:szCs w:val="24"/>
          <w:shd w:val="clear" w:color="auto" w:fill="FFFFFF"/>
          <w:lang w:val="en-US"/>
        </w:rPr>
        <w:t>International Journal of Drug Policy</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17</w:t>
      </w:r>
      <w:r w:rsidRPr="006F7FA3">
        <w:rPr>
          <w:rFonts w:eastAsia="Times New Roman" w:cs="Times New Roman"/>
          <w:color w:val="222222"/>
          <w:sz w:val="24"/>
          <w:szCs w:val="24"/>
          <w:shd w:val="clear" w:color="auto" w:fill="FFFFFF"/>
          <w:lang w:val="en-US"/>
        </w:rPr>
        <w:t>(2), 85-95.</w:t>
      </w:r>
    </w:p>
    <w:p w14:paraId="5375F347" w14:textId="77777777" w:rsidR="007A2E82" w:rsidRPr="006F7FA3" w:rsidRDefault="007A2E82" w:rsidP="007A2E82">
      <w:pPr>
        <w:spacing w:after="0" w:line="240" w:lineRule="auto"/>
        <w:rPr>
          <w:rFonts w:eastAsia="Times New Roman" w:cs="Times New Roman"/>
          <w:sz w:val="24"/>
          <w:szCs w:val="24"/>
          <w:lang w:val="en-US"/>
        </w:rPr>
      </w:pPr>
    </w:p>
    <w:p w14:paraId="3F8868EC" w14:textId="5D53A9E1" w:rsidR="007A2E82" w:rsidRPr="006F7FA3" w:rsidRDefault="007A2E82" w:rsidP="007A2E82">
      <w:pPr>
        <w:spacing w:line="240" w:lineRule="auto"/>
        <w:rPr>
          <w:rFonts w:cs="Times New Roman"/>
          <w:sz w:val="24"/>
          <w:szCs w:val="24"/>
        </w:rPr>
      </w:pPr>
      <w:r w:rsidRPr="006F7FA3">
        <w:rPr>
          <w:rFonts w:cs="Times New Roman"/>
          <w:sz w:val="24"/>
          <w:szCs w:val="24"/>
        </w:rPr>
        <w:t xml:space="preserve">Southend Standard (2016, February 18th) </w:t>
      </w:r>
      <w:r w:rsidRPr="006F7FA3">
        <w:rPr>
          <w:rFonts w:cs="Times New Roman"/>
          <w:i/>
          <w:sz w:val="24"/>
          <w:szCs w:val="24"/>
        </w:rPr>
        <w:t>Ten Arrested in south Essex drug crackdown</w:t>
      </w:r>
      <w:r w:rsidRPr="006F7FA3">
        <w:rPr>
          <w:rFonts w:cs="Times New Roman"/>
          <w:sz w:val="24"/>
          <w:szCs w:val="24"/>
        </w:rPr>
        <w:t xml:space="preserve">. Retrieved from </w:t>
      </w:r>
      <w:hyperlink r:id="rId15" w:history="1">
        <w:r w:rsidRPr="006F7FA3">
          <w:rPr>
            <w:rStyle w:val="Hyperlink"/>
            <w:rFonts w:cs="Times New Roman"/>
            <w:sz w:val="24"/>
            <w:szCs w:val="24"/>
          </w:rPr>
          <w:t>http://www.southendstandard.co.uk/news/14283362.Ten_arrested_in_south_Essex_drug_dealing_operation/</w:t>
        </w:r>
      </w:hyperlink>
      <w:r w:rsidRPr="006F7FA3">
        <w:rPr>
          <w:rFonts w:cs="Times New Roman"/>
          <w:sz w:val="24"/>
          <w:szCs w:val="24"/>
        </w:rPr>
        <w:t xml:space="preserve"> .</w:t>
      </w:r>
    </w:p>
    <w:p w14:paraId="5EAF76F5" w14:textId="77777777" w:rsidR="007A2E82" w:rsidRPr="006F7FA3" w:rsidRDefault="007A2E82" w:rsidP="007A2E82">
      <w:pPr>
        <w:rPr>
          <w:rFonts w:cs="Times New Roman"/>
          <w:sz w:val="24"/>
          <w:szCs w:val="24"/>
        </w:rPr>
      </w:pPr>
      <w:r w:rsidRPr="006F7FA3">
        <w:rPr>
          <w:rFonts w:cs="Times New Roman"/>
          <w:sz w:val="24"/>
          <w:szCs w:val="24"/>
        </w:rPr>
        <w:t xml:space="preserve">Stewart, A. (2016) Why policing drug crime in London simply isn’t working. </w:t>
      </w:r>
      <w:proofErr w:type="spellStart"/>
      <w:r w:rsidRPr="006F7FA3">
        <w:rPr>
          <w:rFonts w:cs="Times New Roman"/>
          <w:i/>
          <w:sz w:val="24"/>
          <w:szCs w:val="24"/>
        </w:rPr>
        <w:t>Volteface</w:t>
      </w:r>
      <w:proofErr w:type="spellEnd"/>
      <w:r w:rsidRPr="006F7FA3">
        <w:rPr>
          <w:rFonts w:cs="Times New Roman"/>
          <w:sz w:val="24"/>
          <w:szCs w:val="24"/>
        </w:rPr>
        <w:t>. Available from http://volteface.me/features/policing-drug-crime-london/.</w:t>
      </w:r>
    </w:p>
    <w:p w14:paraId="0C737CEF" w14:textId="77777777" w:rsidR="007A2E82" w:rsidRPr="006F7FA3" w:rsidRDefault="007A2E82" w:rsidP="007A2E82">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Taylor, S. (2008). Outside the outsiders: Media representations of drug use. </w:t>
      </w:r>
      <w:r w:rsidRPr="006F7FA3">
        <w:rPr>
          <w:rFonts w:eastAsia="Times New Roman" w:cs="Times New Roman"/>
          <w:i/>
          <w:iCs/>
          <w:color w:val="222222"/>
          <w:sz w:val="24"/>
          <w:szCs w:val="24"/>
          <w:shd w:val="clear" w:color="auto" w:fill="FFFFFF"/>
          <w:lang w:val="en-US"/>
        </w:rPr>
        <w:t>Probation Journal</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55</w:t>
      </w:r>
      <w:r w:rsidRPr="006F7FA3">
        <w:rPr>
          <w:rFonts w:eastAsia="Times New Roman" w:cs="Times New Roman"/>
          <w:color w:val="222222"/>
          <w:sz w:val="24"/>
          <w:szCs w:val="24"/>
          <w:shd w:val="clear" w:color="auto" w:fill="FFFFFF"/>
          <w:lang w:val="en-US"/>
        </w:rPr>
        <w:t>(4), 369-387.</w:t>
      </w:r>
    </w:p>
    <w:p w14:paraId="458C8DD4" w14:textId="77777777" w:rsidR="007A2E82" w:rsidRPr="006F7FA3" w:rsidRDefault="007A2E82" w:rsidP="007A2E82">
      <w:pPr>
        <w:spacing w:after="0" w:line="240" w:lineRule="auto"/>
        <w:rPr>
          <w:rFonts w:eastAsia="Times New Roman" w:cs="Times New Roman"/>
          <w:color w:val="222222"/>
          <w:sz w:val="24"/>
          <w:szCs w:val="24"/>
          <w:shd w:val="clear" w:color="auto" w:fill="FFFFFF"/>
          <w:lang w:val="en-US"/>
        </w:rPr>
      </w:pPr>
    </w:p>
    <w:p w14:paraId="7E564129" w14:textId="136D3B5A" w:rsidR="0056204D" w:rsidRPr="006F7FA3" w:rsidRDefault="007A2E82" w:rsidP="0056204D">
      <w:pPr>
        <w:spacing w:after="0" w:line="240" w:lineRule="auto"/>
        <w:rPr>
          <w:rFonts w:eastAsia="Times New Roman" w:cs="Times New Roman"/>
          <w:color w:val="222222"/>
          <w:sz w:val="24"/>
          <w:szCs w:val="24"/>
          <w:shd w:val="clear" w:color="auto" w:fill="FFFFFF"/>
          <w:lang w:val="en-US"/>
        </w:rPr>
      </w:pPr>
      <w:r w:rsidRPr="006F7FA3">
        <w:rPr>
          <w:rFonts w:eastAsia="Times New Roman" w:cs="Times New Roman"/>
          <w:color w:val="222222"/>
          <w:sz w:val="24"/>
          <w:szCs w:val="24"/>
          <w:shd w:val="clear" w:color="auto" w:fill="FFFFFF"/>
          <w:lang w:val="en-US"/>
        </w:rPr>
        <w:t xml:space="preserve">Tilley, N. (2008). Modern approaches to policing: community, problem-oriented and intelligence-led in T. </w:t>
      </w:r>
      <w:proofErr w:type="spellStart"/>
      <w:r w:rsidRPr="006F7FA3">
        <w:rPr>
          <w:rFonts w:eastAsia="Times New Roman" w:cs="Times New Roman"/>
          <w:color w:val="222222"/>
          <w:sz w:val="24"/>
          <w:szCs w:val="24"/>
          <w:shd w:val="clear" w:color="auto" w:fill="FFFFFF"/>
          <w:lang w:val="en-US"/>
        </w:rPr>
        <w:t>Newburn</w:t>
      </w:r>
      <w:proofErr w:type="spellEnd"/>
      <w:r w:rsidRPr="006F7FA3">
        <w:rPr>
          <w:rFonts w:eastAsia="Times New Roman" w:cs="Times New Roman"/>
          <w:color w:val="222222"/>
          <w:sz w:val="24"/>
          <w:szCs w:val="24"/>
          <w:shd w:val="clear" w:color="auto" w:fill="FFFFFF"/>
          <w:lang w:val="en-US"/>
        </w:rPr>
        <w:t xml:space="preserve">, Ed. </w:t>
      </w:r>
      <w:r w:rsidRPr="006F7FA3">
        <w:rPr>
          <w:rFonts w:eastAsia="Times New Roman" w:cs="Times New Roman"/>
          <w:i/>
          <w:iCs/>
          <w:color w:val="222222"/>
          <w:sz w:val="24"/>
          <w:szCs w:val="24"/>
          <w:shd w:val="clear" w:color="auto" w:fill="FFFFFF"/>
          <w:lang w:val="en-US"/>
        </w:rPr>
        <w:t>Handbook of Policing</w:t>
      </w:r>
      <w:r w:rsidRPr="006F7FA3">
        <w:rPr>
          <w:rFonts w:eastAsia="Times New Roman" w:cs="Times New Roman"/>
          <w:color w:val="222222"/>
          <w:sz w:val="24"/>
          <w:szCs w:val="24"/>
          <w:shd w:val="clear" w:color="auto" w:fill="FFFFFF"/>
          <w:lang w:val="en-US"/>
        </w:rPr>
        <w:t>, London: Routledge.</w:t>
      </w:r>
    </w:p>
    <w:p w14:paraId="654095BF" w14:textId="77777777" w:rsidR="00155E83" w:rsidRPr="006F7FA3" w:rsidRDefault="00155E83" w:rsidP="0056204D">
      <w:pPr>
        <w:spacing w:after="0" w:line="240" w:lineRule="auto"/>
        <w:rPr>
          <w:rFonts w:eastAsia="Times New Roman" w:cs="Times New Roman"/>
          <w:color w:val="222222"/>
          <w:sz w:val="24"/>
          <w:szCs w:val="24"/>
          <w:shd w:val="clear" w:color="auto" w:fill="FFFFFF"/>
          <w:lang w:val="en-US"/>
        </w:rPr>
      </w:pPr>
    </w:p>
    <w:p w14:paraId="1443E738" w14:textId="756C0243" w:rsidR="003C4F95" w:rsidRPr="006F7FA3" w:rsidRDefault="00155E83" w:rsidP="00605449">
      <w:pPr>
        <w:spacing w:line="240" w:lineRule="auto"/>
        <w:rPr>
          <w:rFonts w:cs="Times New Roman"/>
          <w:sz w:val="24"/>
          <w:szCs w:val="24"/>
        </w:rPr>
      </w:pPr>
      <w:r w:rsidRPr="006F7FA3">
        <w:rPr>
          <w:rFonts w:cs="Times New Roman"/>
          <w:sz w:val="24"/>
          <w:szCs w:val="24"/>
        </w:rPr>
        <w:t>The Philippine Star (2016, June 29</w:t>
      </w:r>
      <w:r w:rsidRPr="006F7FA3">
        <w:rPr>
          <w:rFonts w:cs="Times New Roman"/>
          <w:sz w:val="24"/>
          <w:szCs w:val="24"/>
          <w:vertAlign w:val="superscript"/>
        </w:rPr>
        <w:t>th</w:t>
      </w:r>
      <w:r w:rsidRPr="006F7FA3">
        <w:rPr>
          <w:rFonts w:cs="Times New Roman"/>
          <w:sz w:val="24"/>
          <w:szCs w:val="24"/>
        </w:rPr>
        <w:t xml:space="preserve">) Next PNP Chief to push for ‘Double Barrel Strategy’. </w:t>
      </w:r>
      <w:r w:rsidR="00E56DA5" w:rsidRPr="006F7FA3">
        <w:rPr>
          <w:rFonts w:cs="Times New Roman"/>
          <w:sz w:val="24"/>
          <w:szCs w:val="24"/>
        </w:rPr>
        <w:t>Retrieved</w:t>
      </w:r>
      <w:r w:rsidRPr="006F7FA3">
        <w:rPr>
          <w:rFonts w:cs="Times New Roman"/>
          <w:sz w:val="24"/>
          <w:szCs w:val="24"/>
        </w:rPr>
        <w:t xml:space="preserve"> from </w:t>
      </w:r>
      <w:hyperlink r:id="rId16" w:history="1">
        <w:r w:rsidRPr="006F7FA3">
          <w:rPr>
            <w:rStyle w:val="Hyperlink"/>
            <w:rFonts w:cs="Times New Roman"/>
            <w:sz w:val="24"/>
            <w:szCs w:val="24"/>
          </w:rPr>
          <w:t>http://www.philstar.com/headlines/2016/06/29/1597965/next-pnp-chief-push-double-barrel-strategy</w:t>
        </w:r>
      </w:hyperlink>
      <w:r w:rsidRPr="006F7FA3">
        <w:rPr>
          <w:rFonts w:cs="Times New Roman"/>
          <w:sz w:val="24"/>
          <w:szCs w:val="24"/>
        </w:rPr>
        <w:t xml:space="preserve"> </w:t>
      </w:r>
    </w:p>
    <w:p w14:paraId="290438D0" w14:textId="06774B65" w:rsidR="00482078" w:rsidRPr="006F7FA3" w:rsidRDefault="00482078" w:rsidP="003C4F95">
      <w:pPr>
        <w:spacing w:line="240" w:lineRule="auto"/>
        <w:jc w:val="both"/>
        <w:rPr>
          <w:rFonts w:cs="Times New Roman"/>
          <w:color w:val="303030"/>
          <w:sz w:val="24"/>
          <w:szCs w:val="24"/>
          <w:lang w:val="en-US"/>
        </w:rPr>
      </w:pPr>
      <w:r w:rsidRPr="006F7FA3">
        <w:rPr>
          <w:rFonts w:cs="Times New Roman"/>
          <w:sz w:val="24"/>
          <w:szCs w:val="24"/>
        </w:rPr>
        <w:lastRenderedPageBreak/>
        <w:t>This is Cornwall (2009</w:t>
      </w:r>
      <w:r w:rsidR="004F258C" w:rsidRPr="006F7FA3">
        <w:rPr>
          <w:rFonts w:cs="Times New Roman"/>
          <w:sz w:val="24"/>
          <w:szCs w:val="24"/>
        </w:rPr>
        <w:t>a</w:t>
      </w:r>
      <w:r w:rsidRPr="006F7FA3">
        <w:rPr>
          <w:rFonts w:cs="Times New Roman"/>
          <w:sz w:val="24"/>
          <w:szCs w:val="24"/>
        </w:rPr>
        <w:t xml:space="preserve">, July 20th) Addict sold heroin to undercover officers. </w:t>
      </w:r>
      <w:r w:rsidRPr="006F7FA3">
        <w:rPr>
          <w:rFonts w:cs="Times New Roman"/>
          <w:i/>
          <w:sz w:val="24"/>
          <w:szCs w:val="24"/>
        </w:rPr>
        <w:t>Cornwall Live.</w:t>
      </w:r>
      <w:r w:rsidRPr="006F7FA3">
        <w:rPr>
          <w:rFonts w:cs="Times New Roman"/>
          <w:sz w:val="24"/>
          <w:szCs w:val="24"/>
        </w:rPr>
        <w:t xml:space="preserve"> Retrieved from </w:t>
      </w:r>
      <w:hyperlink r:id="rId17" w:anchor="CqWeC5dYAc2htRwV.99" w:history="1">
        <w:r w:rsidRPr="006F7FA3">
          <w:rPr>
            <w:rStyle w:val="Hyperlink"/>
            <w:rFonts w:cs="Times New Roman"/>
            <w:sz w:val="24"/>
            <w:szCs w:val="24"/>
            <w:lang w:val="en-US"/>
          </w:rPr>
          <w:t>http://www.cornwalllive.com/addict-sold-heroin-cover-officers/story-11511878-detail/story.html#CqWeC5dYAc2htRwV.99</w:t>
        </w:r>
      </w:hyperlink>
    </w:p>
    <w:p w14:paraId="6C10C52A" w14:textId="5A68CEE6" w:rsidR="00AE3378" w:rsidRPr="006F7FA3" w:rsidRDefault="0056204D" w:rsidP="0056204D">
      <w:pPr>
        <w:rPr>
          <w:rStyle w:val="Hyperlink"/>
          <w:rFonts w:cs="Times New Roman"/>
          <w:sz w:val="24"/>
          <w:szCs w:val="24"/>
          <w:lang w:val="en-US"/>
        </w:rPr>
      </w:pPr>
      <w:r w:rsidRPr="006F7FA3">
        <w:rPr>
          <w:rFonts w:cs="Times New Roman"/>
          <w:sz w:val="24"/>
          <w:szCs w:val="24"/>
        </w:rPr>
        <w:t>This is Cornwall (2009</w:t>
      </w:r>
      <w:r w:rsidR="004F258C" w:rsidRPr="006F7FA3">
        <w:rPr>
          <w:rFonts w:cs="Times New Roman"/>
          <w:sz w:val="24"/>
          <w:szCs w:val="24"/>
        </w:rPr>
        <w:t>b</w:t>
      </w:r>
      <w:r w:rsidR="00482078" w:rsidRPr="006F7FA3">
        <w:rPr>
          <w:rFonts w:cs="Times New Roman"/>
          <w:sz w:val="24"/>
          <w:szCs w:val="24"/>
        </w:rPr>
        <w:t>, August 18th</w:t>
      </w:r>
      <w:r w:rsidRPr="006F7FA3">
        <w:rPr>
          <w:rFonts w:cs="Times New Roman"/>
          <w:sz w:val="24"/>
          <w:szCs w:val="24"/>
        </w:rPr>
        <w:t>)</w:t>
      </w:r>
      <w:r w:rsidR="00482078" w:rsidRPr="006F7FA3">
        <w:rPr>
          <w:rFonts w:cs="Times New Roman"/>
          <w:sz w:val="24"/>
          <w:szCs w:val="24"/>
        </w:rPr>
        <w:t xml:space="preserve"> Dealer 19 off the streets. </w:t>
      </w:r>
      <w:r w:rsidR="00482078" w:rsidRPr="006F7FA3">
        <w:rPr>
          <w:rFonts w:cs="Times New Roman"/>
          <w:i/>
          <w:sz w:val="24"/>
          <w:szCs w:val="24"/>
        </w:rPr>
        <w:t>Cornwall Live</w:t>
      </w:r>
      <w:r w:rsidR="00482078" w:rsidRPr="006F7FA3">
        <w:rPr>
          <w:rFonts w:cs="Times New Roman"/>
          <w:sz w:val="24"/>
          <w:szCs w:val="24"/>
        </w:rPr>
        <w:t>. Retrieved from:</w:t>
      </w:r>
      <w:r w:rsidRPr="006F7FA3">
        <w:rPr>
          <w:rFonts w:cs="Times New Roman"/>
          <w:sz w:val="24"/>
          <w:szCs w:val="24"/>
        </w:rPr>
        <w:t xml:space="preserve"> </w:t>
      </w:r>
      <w:hyperlink r:id="rId18" w:anchor="7cPhOzAgQyPBmqCu.99" w:history="1">
        <w:r w:rsidRPr="006F7FA3">
          <w:rPr>
            <w:rStyle w:val="Hyperlink"/>
            <w:rFonts w:cs="Times New Roman"/>
            <w:sz w:val="24"/>
            <w:szCs w:val="24"/>
            <w:lang w:val="en-US"/>
          </w:rPr>
          <w:t>http://www.cornwalllive.com/dealer-number-19-streets/story-11462145-detail/story.html#7cPhOzAgQyPBmqCu.99</w:t>
        </w:r>
      </w:hyperlink>
    </w:p>
    <w:p w14:paraId="0C09FC3B" w14:textId="608AB174" w:rsidR="003C4F95" w:rsidRPr="006F7FA3" w:rsidRDefault="00E56DA5" w:rsidP="0090471C">
      <w:pPr>
        <w:spacing w:line="240" w:lineRule="auto"/>
        <w:jc w:val="both"/>
        <w:rPr>
          <w:rFonts w:cs="Times New Roman"/>
          <w:color w:val="303030"/>
          <w:sz w:val="24"/>
          <w:szCs w:val="24"/>
          <w:lang w:val="en-US"/>
        </w:rPr>
      </w:pPr>
      <w:r w:rsidRPr="006F7FA3">
        <w:rPr>
          <w:rFonts w:cs="Times New Roman"/>
          <w:color w:val="303030"/>
          <w:sz w:val="24"/>
          <w:szCs w:val="24"/>
          <w:lang w:val="en-US"/>
        </w:rPr>
        <w:t xml:space="preserve">This is Cornwall (2009c, </w:t>
      </w:r>
      <w:proofErr w:type="gramStart"/>
      <w:r w:rsidRPr="006F7FA3">
        <w:rPr>
          <w:rFonts w:cs="Times New Roman"/>
          <w:color w:val="303030"/>
          <w:sz w:val="24"/>
          <w:szCs w:val="24"/>
          <w:lang w:val="en-US"/>
        </w:rPr>
        <w:t>May</w:t>
      </w:r>
      <w:proofErr w:type="gramEnd"/>
      <w:r w:rsidRPr="006F7FA3">
        <w:rPr>
          <w:rFonts w:cs="Times New Roman"/>
          <w:color w:val="303030"/>
          <w:sz w:val="24"/>
          <w:szCs w:val="24"/>
          <w:lang w:val="en-US"/>
        </w:rPr>
        <w:t xml:space="preserve"> 21</w:t>
      </w:r>
      <w:r w:rsidRPr="006F7FA3">
        <w:rPr>
          <w:rFonts w:cs="Times New Roman"/>
          <w:color w:val="303030"/>
          <w:sz w:val="24"/>
          <w:szCs w:val="24"/>
          <w:vertAlign w:val="superscript"/>
          <w:lang w:val="en-US"/>
        </w:rPr>
        <w:t>st</w:t>
      </w:r>
      <w:r w:rsidRPr="006F7FA3">
        <w:rPr>
          <w:rFonts w:cs="Times New Roman"/>
          <w:color w:val="303030"/>
          <w:sz w:val="24"/>
          <w:szCs w:val="24"/>
          <w:lang w:val="en-US"/>
        </w:rPr>
        <w:t xml:space="preserve">) 43 arrested in city drug swoops. </w:t>
      </w:r>
      <w:r w:rsidRPr="006F7FA3">
        <w:rPr>
          <w:rFonts w:cs="Times New Roman"/>
          <w:i/>
          <w:color w:val="303030"/>
          <w:sz w:val="24"/>
          <w:szCs w:val="24"/>
          <w:lang w:val="en-US"/>
        </w:rPr>
        <w:t xml:space="preserve">Cornwall Live. </w:t>
      </w:r>
      <w:r w:rsidRPr="006F7FA3">
        <w:rPr>
          <w:rFonts w:cs="Times New Roman"/>
          <w:color w:val="303030"/>
          <w:sz w:val="24"/>
          <w:szCs w:val="24"/>
          <w:lang w:val="en-US"/>
        </w:rPr>
        <w:t xml:space="preserve">Retrieved from </w:t>
      </w:r>
      <w:hyperlink r:id="rId19" w:history="1">
        <w:r w:rsidRPr="006F7FA3">
          <w:rPr>
            <w:rStyle w:val="Hyperlink"/>
            <w:rFonts w:cs="Times New Roman"/>
            <w:sz w:val="24"/>
            <w:szCs w:val="24"/>
            <w:lang w:val="en-US"/>
          </w:rPr>
          <w:t>http://www.cornwalllive.com/43-arrested-drug-swoops/story-11513085-detail/story.html</w:t>
        </w:r>
      </w:hyperlink>
      <w:r w:rsidRPr="006F7FA3">
        <w:rPr>
          <w:rFonts w:cs="Times New Roman"/>
          <w:color w:val="303030"/>
          <w:sz w:val="24"/>
          <w:szCs w:val="24"/>
          <w:lang w:val="en-US"/>
        </w:rPr>
        <w:t xml:space="preserve"> </w:t>
      </w:r>
    </w:p>
    <w:p w14:paraId="09F79861" w14:textId="77777777" w:rsidR="00C575F9" w:rsidRPr="006F7FA3" w:rsidRDefault="00C575F9" w:rsidP="00C575F9">
      <w:pPr>
        <w:spacing w:after="0" w:line="240" w:lineRule="auto"/>
        <w:rPr>
          <w:rFonts w:eastAsia="Times New Roman" w:cs="Times New Roman"/>
          <w:color w:val="000000"/>
          <w:sz w:val="24"/>
          <w:szCs w:val="24"/>
          <w:lang w:val="en-US"/>
        </w:rPr>
      </w:pPr>
    </w:p>
    <w:p w14:paraId="15A8B2EA" w14:textId="77C6354C" w:rsidR="00C575F9" w:rsidRPr="006F7FA3" w:rsidRDefault="00C575F9" w:rsidP="00C575F9">
      <w:pPr>
        <w:spacing w:after="0" w:line="240" w:lineRule="auto"/>
        <w:rPr>
          <w:rFonts w:eastAsia="Times New Roman" w:cs="Times New Roman"/>
          <w:color w:val="000000"/>
          <w:sz w:val="24"/>
          <w:szCs w:val="24"/>
          <w:lang w:val="en-US"/>
        </w:rPr>
      </w:pPr>
      <w:r w:rsidRPr="006F7FA3">
        <w:rPr>
          <w:rFonts w:eastAsia="Times New Roman" w:cs="Times New Roman"/>
          <w:color w:val="000000"/>
          <w:sz w:val="24"/>
          <w:szCs w:val="24"/>
          <w:lang w:val="en-US"/>
        </w:rPr>
        <w:t xml:space="preserve">This is Cornwall (2009, August 10th) Man Sold Heroin to Undercover Police Officers, </w:t>
      </w:r>
      <w:r w:rsidRPr="006F7FA3">
        <w:rPr>
          <w:rFonts w:eastAsia="Times New Roman" w:cs="Times New Roman"/>
          <w:i/>
          <w:color w:val="000000"/>
          <w:sz w:val="24"/>
          <w:szCs w:val="24"/>
          <w:lang w:val="en-US"/>
        </w:rPr>
        <w:t>Cornwall Live</w:t>
      </w:r>
      <w:r w:rsidRPr="006F7FA3">
        <w:rPr>
          <w:rFonts w:eastAsia="Times New Roman" w:cs="Times New Roman"/>
          <w:color w:val="000000"/>
          <w:sz w:val="24"/>
          <w:szCs w:val="24"/>
          <w:lang w:val="en-US"/>
        </w:rPr>
        <w:t xml:space="preserve">. Retrieved at  </w:t>
      </w:r>
      <w:hyperlink r:id="rId20" w:anchor="sVWauUYPIC6QgZ2G.99" w:history="1">
        <w:r w:rsidRPr="006F7FA3">
          <w:rPr>
            <w:rStyle w:val="Hyperlink"/>
            <w:rFonts w:eastAsia="Times New Roman" w:cs="Times New Roman"/>
            <w:sz w:val="24"/>
            <w:szCs w:val="24"/>
            <w:lang w:val="en-US"/>
          </w:rPr>
          <w:t>http://www.cornwalllive.com/man-sold-heroin-undercover-police-officers/story-11442760-detail/story.html#sVWauUYPIC6QgZ2G.99</w:t>
        </w:r>
      </w:hyperlink>
      <w:r w:rsidRPr="006F7FA3">
        <w:rPr>
          <w:rFonts w:eastAsia="Times New Roman" w:cs="Times New Roman"/>
          <w:color w:val="000000"/>
          <w:sz w:val="24"/>
          <w:szCs w:val="24"/>
          <w:lang w:val="en-US"/>
        </w:rPr>
        <w:t xml:space="preserve"> </w:t>
      </w:r>
    </w:p>
    <w:p w14:paraId="03E475FB" w14:textId="77777777" w:rsidR="00C575F9" w:rsidRPr="006F7FA3" w:rsidRDefault="00C575F9" w:rsidP="0090471C">
      <w:pPr>
        <w:spacing w:line="240" w:lineRule="auto"/>
        <w:jc w:val="both"/>
        <w:rPr>
          <w:rStyle w:val="Hyperlink"/>
          <w:rFonts w:cs="Times New Roman"/>
          <w:color w:val="303030"/>
          <w:sz w:val="24"/>
          <w:szCs w:val="24"/>
          <w:u w:val="none"/>
          <w:lang w:val="en-US"/>
        </w:rPr>
      </w:pPr>
    </w:p>
    <w:p w14:paraId="15833875" w14:textId="43C68D1A" w:rsidR="003B4FBD" w:rsidRPr="006F7FA3" w:rsidRDefault="003B4FBD" w:rsidP="0056204D">
      <w:pPr>
        <w:rPr>
          <w:rStyle w:val="Hyperlink"/>
          <w:rFonts w:cs="Times New Roman"/>
          <w:color w:val="auto"/>
          <w:sz w:val="24"/>
          <w:szCs w:val="24"/>
          <w:u w:val="none"/>
        </w:rPr>
      </w:pPr>
      <w:r w:rsidRPr="006F7FA3">
        <w:rPr>
          <w:rFonts w:cs="Times New Roman"/>
          <w:sz w:val="24"/>
          <w:szCs w:val="24"/>
        </w:rPr>
        <w:t>This is Devon (2010, September 7</w:t>
      </w:r>
      <w:r w:rsidRPr="006F7FA3">
        <w:rPr>
          <w:rFonts w:cs="Times New Roman"/>
          <w:sz w:val="24"/>
          <w:szCs w:val="24"/>
          <w:vertAlign w:val="superscript"/>
        </w:rPr>
        <w:t>th</w:t>
      </w:r>
      <w:r w:rsidRPr="006F7FA3">
        <w:rPr>
          <w:rFonts w:cs="Times New Roman"/>
          <w:sz w:val="24"/>
          <w:szCs w:val="24"/>
        </w:rPr>
        <w:t xml:space="preserve">) 10 in Court after being held in undercover drugs operation. </w:t>
      </w:r>
      <w:r w:rsidRPr="006F7FA3">
        <w:rPr>
          <w:rFonts w:cs="Times New Roman"/>
          <w:i/>
          <w:sz w:val="24"/>
          <w:szCs w:val="24"/>
        </w:rPr>
        <w:t>Western Morning News</w:t>
      </w:r>
      <w:r w:rsidRPr="006F7FA3">
        <w:rPr>
          <w:rFonts w:cs="Times New Roman"/>
          <w:sz w:val="24"/>
          <w:szCs w:val="24"/>
        </w:rPr>
        <w:t xml:space="preserve">. Retrieved from </w:t>
      </w:r>
      <w:hyperlink r:id="rId21" w:anchor="8jGsfDrmpZ41rRBm.99" w:history="1">
        <w:r w:rsidRPr="006F7FA3">
          <w:rPr>
            <w:rStyle w:val="Hyperlink"/>
            <w:rFonts w:eastAsia="Times New Roman" w:cs="Times New Roman"/>
            <w:sz w:val="24"/>
            <w:szCs w:val="24"/>
            <w:lang w:val="en-US"/>
          </w:rPr>
          <w:t>http://www.westernmorningnews.co.uk/10-court-held-undercover-drugs-operation/story-11669755-detail/story.html#8jGsfDrmpZ41rRBm.99</w:t>
        </w:r>
      </w:hyperlink>
    </w:p>
    <w:p w14:paraId="0459EBDB" w14:textId="331FEFBE" w:rsidR="003B4FBD" w:rsidRPr="006F7FA3" w:rsidRDefault="003B4FBD" w:rsidP="0090471C">
      <w:pPr>
        <w:rPr>
          <w:rFonts w:cs="Times New Roman"/>
          <w:sz w:val="24"/>
          <w:szCs w:val="24"/>
        </w:rPr>
      </w:pPr>
      <w:r w:rsidRPr="006F7FA3">
        <w:rPr>
          <w:rFonts w:cs="Times New Roman"/>
          <w:sz w:val="24"/>
          <w:szCs w:val="24"/>
          <w:lang w:val="en-US"/>
        </w:rPr>
        <w:t xml:space="preserve">This is Devon (2011, March 1st) Top Plymouth Judge says 70% of crime is related to drugs. </w:t>
      </w:r>
      <w:r w:rsidRPr="006F7FA3">
        <w:rPr>
          <w:rFonts w:cs="Times New Roman"/>
          <w:i/>
          <w:sz w:val="24"/>
          <w:szCs w:val="24"/>
          <w:lang w:val="en-US"/>
        </w:rPr>
        <w:t>Western Morning News</w:t>
      </w:r>
      <w:r w:rsidRPr="006F7FA3">
        <w:rPr>
          <w:rFonts w:cs="Times New Roman"/>
          <w:sz w:val="24"/>
          <w:szCs w:val="24"/>
          <w:lang w:val="en-US"/>
        </w:rPr>
        <w:t xml:space="preserve">. Retrieved from </w:t>
      </w:r>
      <w:hyperlink r:id="rId22" w:anchor="7WGBBB7MPVBRROfF.99)" w:history="1">
        <w:r w:rsidRPr="006F7FA3">
          <w:rPr>
            <w:rStyle w:val="Hyperlink"/>
            <w:rFonts w:cs="Times New Roman"/>
            <w:sz w:val="24"/>
            <w:szCs w:val="24"/>
            <w:lang w:val="en-US"/>
          </w:rPr>
          <w:t>http://www.westernmorningnews.co.uk/judge-blast-drug-related-crime/story-11718350-detail/story.html#7WGBBB7MPVBRROfF.99)</w:t>
        </w:r>
      </w:hyperlink>
    </w:p>
    <w:p w14:paraId="54381B86" w14:textId="77777777" w:rsidR="00EA3F7D" w:rsidRPr="006F7FA3" w:rsidRDefault="00EA3F7D" w:rsidP="0090471C">
      <w:pPr>
        <w:spacing w:after="0" w:line="240" w:lineRule="auto"/>
        <w:rPr>
          <w:rFonts w:eastAsia="Times New Roman" w:cs="Times New Roman"/>
          <w:color w:val="222222"/>
          <w:sz w:val="24"/>
          <w:szCs w:val="24"/>
          <w:shd w:val="clear" w:color="auto" w:fill="FFFFFF"/>
          <w:lang w:val="en-US"/>
        </w:rPr>
      </w:pPr>
    </w:p>
    <w:p w14:paraId="0784BC06" w14:textId="219561A2" w:rsidR="00EA3F7D" w:rsidRPr="006F7FA3" w:rsidRDefault="00EA3F7D" w:rsidP="0090471C">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 xml:space="preserve">The Bristol Post (2016, January 29th) Dozens of Bristol drug dealers jailed after plaguing the city like cancer. Retrieved from </w:t>
      </w:r>
      <w:hyperlink r:id="rId23" w:history="1">
        <w:r w:rsidRPr="006F7FA3">
          <w:rPr>
            <w:rStyle w:val="Hyperlink"/>
            <w:rFonts w:eastAsia="Times New Roman" w:cs="Times New Roman"/>
            <w:sz w:val="24"/>
            <w:szCs w:val="24"/>
            <w:shd w:val="clear" w:color="auto" w:fill="FFFFFF"/>
            <w:lang w:val="en-US"/>
          </w:rPr>
          <w:t>http://www.bristolpost.co.uk/dozens-bristol-drug-dealers-jailed-plaguing-city/story-28632316-detail/story.html</w:t>
        </w:r>
      </w:hyperlink>
      <w:r w:rsidRPr="006F7FA3">
        <w:rPr>
          <w:rFonts w:eastAsia="Times New Roman" w:cs="Times New Roman"/>
          <w:color w:val="222222"/>
          <w:sz w:val="24"/>
          <w:szCs w:val="24"/>
          <w:shd w:val="clear" w:color="auto" w:fill="FFFFFF"/>
          <w:lang w:val="en-US"/>
        </w:rPr>
        <w:t xml:space="preserve">  </w:t>
      </w:r>
    </w:p>
    <w:p w14:paraId="24583BA8" w14:textId="77777777" w:rsidR="0090471C" w:rsidRPr="006F7FA3" w:rsidRDefault="0090471C" w:rsidP="0090471C">
      <w:pPr>
        <w:spacing w:after="0" w:line="240" w:lineRule="auto"/>
        <w:rPr>
          <w:rFonts w:eastAsia="Times New Roman" w:cs="Times New Roman"/>
          <w:sz w:val="24"/>
          <w:szCs w:val="24"/>
          <w:lang w:val="en-US"/>
        </w:rPr>
      </w:pPr>
    </w:p>
    <w:p w14:paraId="5B3FF085" w14:textId="67F565FC" w:rsidR="00105910" w:rsidRPr="006F7FA3" w:rsidRDefault="002224E5" w:rsidP="0090471C">
      <w:pPr>
        <w:spacing w:line="240" w:lineRule="auto"/>
        <w:jc w:val="both"/>
        <w:rPr>
          <w:rFonts w:cs="Times New Roman"/>
          <w:sz w:val="24"/>
          <w:szCs w:val="24"/>
        </w:rPr>
      </w:pPr>
      <w:r w:rsidRPr="006F7FA3">
        <w:rPr>
          <w:rFonts w:cs="Times New Roman"/>
          <w:sz w:val="24"/>
          <w:szCs w:val="24"/>
        </w:rPr>
        <w:t>The Enquirer (2014, September 25</w:t>
      </w:r>
      <w:r w:rsidRPr="006F7FA3">
        <w:rPr>
          <w:rFonts w:cs="Times New Roman"/>
          <w:sz w:val="24"/>
          <w:szCs w:val="24"/>
          <w:vertAlign w:val="superscript"/>
        </w:rPr>
        <w:t>th</w:t>
      </w:r>
      <w:r w:rsidRPr="006F7FA3">
        <w:rPr>
          <w:rFonts w:cs="Times New Roman"/>
          <w:sz w:val="24"/>
          <w:szCs w:val="24"/>
        </w:rPr>
        <w:t xml:space="preserve">) Over 70 arrests made in drugs crackdown. Retrieved from </w:t>
      </w:r>
      <w:hyperlink r:id="rId24" w:history="1">
        <w:r w:rsidR="0056204D" w:rsidRPr="006F7FA3">
          <w:rPr>
            <w:rStyle w:val="Hyperlink"/>
            <w:rFonts w:cs="Times New Roman"/>
            <w:sz w:val="24"/>
            <w:szCs w:val="24"/>
          </w:rPr>
          <w:t>http://www.theenquirer.co.uk/over-70-arrests-made-in-drugs-crackdown/</w:t>
        </w:r>
      </w:hyperlink>
      <w:r w:rsidR="0056204D" w:rsidRPr="006F7FA3">
        <w:rPr>
          <w:rFonts w:cs="Times New Roman"/>
          <w:sz w:val="24"/>
          <w:szCs w:val="24"/>
        </w:rPr>
        <w:t xml:space="preserve"> </w:t>
      </w:r>
    </w:p>
    <w:p w14:paraId="51CA5526" w14:textId="4C56591A" w:rsidR="0056204D" w:rsidRPr="006F7FA3" w:rsidRDefault="00105910" w:rsidP="0056204D">
      <w:pPr>
        <w:rPr>
          <w:rFonts w:cs="Times New Roman"/>
          <w:sz w:val="24"/>
          <w:szCs w:val="24"/>
        </w:rPr>
      </w:pPr>
      <w:r w:rsidRPr="006F7FA3">
        <w:rPr>
          <w:rFonts w:cs="Times New Roman"/>
          <w:sz w:val="24"/>
          <w:szCs w:val="24"/>
        </w:rPr>
        <w:t xml:space="preserve">The Northern Echo (2015, January 20th) Drugs gang crackdown in Southend. Retrieved from </w:t>
      </w:r>
      <w:hyperlink r:id="rId25" w:history="1">
        <w:r w:rsidRPr="006F7FA3">
          <w:rPr>
            <w:rStyle w:val="Hyperlink"/>
            <w:rFonts w:cs="Times New Roman"/>
            <w:sz w:val="24"/>
            <w:szCs w:val="24"/>
          </w:rPr>
          <w:t>http://www.echo-news.co.uk/news/11734966.Drugs_gang_crackdown/?ref=mr</w:t>
        </w:r>
      </w:hyperlink>
      <w:r w:rsidRPr="006F7FA3">
        <w:rPr>
          <w:rFonts w:cs="Times New Roman"/>
          <w:sz w:val="24"/>
          <w:szCs w:val="24"/>
        </w:rPr>
        <w:t xml:space="preserve"> </w:t>
      </w:r>
    </w:p>
    <w:p w14:paraId="260C704B" w14:textId="77777777" w:rsidR="0090471C" w:rsidRPr="006F7FA3" w:rsidRDefault="0090471C" w:rsidP="0090471C">
      <w:pPr>
        <w:spacing w:after="0" w:line="240" w:lineRule="auto"/>
        <w:rPr>
          <w:rFonts w:eastAsia="Times New Roman" w:cs="Times New Roman"/>
          <w:sz w:val="24"/>
          <w:szCs w:val="24"/>
          <w:lang w:val="en-US"/>
        </w:rPr>
      </w:pPr>
    </w:p>
    <w:p w14:paraId="36A4421F" w14:textId="09FFE020" w:rsidR="00482078" w:rsidRPr="006F7FA3" w:rsidRDefault="00482078" w:rsidP="00844A7B">
      <w:pPr>
        <w:spacing w:after="0" w:line="240" w:lineRule="auto"/>
        <w:rPr>
          <w:rFonts w:eastAsia="Times New Roman" w:cs="Times New Roman"/>
          <w:color w:val="222222"/>
          <w:sz w:val="24"/>
          <w:szCs w:val="24"/>
          <w:shd w:val="clear" w:color="auto" w:fill="FFFFFF"/>
          <w:lang w:val="en-US"/>
        </w:rPr>
      </w:pPr>
      <w:proofErr w:type="spellStart"/>
      <w:r w:rsidRPr="006F7FA3">
        <w:rPr>
          <w:rFonts w:eastAsia="Times New Roman" w:cs="Times New Roman"/>
          <w:color w:val="222222"/>
          <w:sz w:val="24"/>
          <w:szCs w:val="24"/>
          <w:shd w:val="clear" w:color="auto" w:fill="FFFFFF"/>
          <w:lang w:val="en-US"/>
        </w:rPr>
        <w:t>Werb</w:t>
      </w:r>
      <w:proofErr w:type="spellEnd"/>
      <w:r w:rsidRPr="006F7FA3">
        <w:rPr>
          <w:rFonts w:eastAsia="Times New Roman" w:cs="Times New Roman"/>
          <w:color w:val="222222"/>
          <w:sz w:val="24"/>
          <w:szCs w:val="24"/>
          <w:shd w:val="clear" w:color="auto" w:fill="FFFFFF"/>
          <w:lang w:val="en-US"/>
        </w:rPr>
        <w:t xml:space="preserve">, D., Wood, E., Small, W., </w:t>
      </w:r>
      <w:proofErr w:type="spellStart"/>
      <w:r w:rsidRPr="006F7FA3">
        <w:rPr>
          <w:rFonts w:eastAsia="Times New Roman" w:cs="Times New Roman"/>
          <w:color w:val="222222"/>
          <w:sz w:val="24"/>
          <w:szCs w:val="24"/>
          <w:shd w:val="clear" w:color="auto" w:fill="FFFFFF"/>
          <w:lang w:val="en-US"/>
        </w:rPr>
        <w:t>Strathdee</w:t>
      </w:r>
      <w:proofErr w:type="spellEnd"/>
      <w:r w:rsidRPr="006F7FA3">
        <w:rPr>
          <w:rFonts w:eastAsia="Times New Roman" w:cs="Times New Roman"/>
          <w:color w:val="222222"/>
          <w:sz w:val="24"/>
          <w:szCs w:val="24"/>
          <w:shd w:val="clear" w:color="auto" w:fill="FFFFFF"/>
          <w:lang w:val="en-US"/>
        </w:rPr>
        <w:t xml:space="preserve">, S., Li, K., </w:t>
      </w:r>
      <w:proofErr w:type="spellStart"/>
      <w:r w:rsidRPr="006F7FA3">
        <w:rPr>
          <w:rFonts w:eastAsia="Times New Roman" w:cs="Times New Roman"/>
          <w:color w:val="222222"/>
          <w:sz w:val="24"/>
          <w:szCs w:val="24"/>
          <w:shd w:val="clear" w:color="auto" w:fill="FFFFFF"/>
          <w:lang w:val="en-US"/>
        </w:rPr>
        <w:t>Montaner</w:t>
      </w:r>
      <w:proofErr w:type="spellEnd"/>
      <w:r w:rsidRPr="006F7FA3">
        <w:rPr>
          <w:rFonts w:eastAsia="Times New Roman" w:cs="Times New Roman"/>
          <w:color w:val="222222"/>
          <w:sz w:val="24"/>
          <w:szCs w:val="24"/>
          <w:shd w:val="clear" w:color="auto" w:fill="FFFFFF"/>
          <w:lang w:val="en-US"/>
        </w:rPr>
        <w:t>, J., &amp; Kerr, T. (2008). Effects of police confiscation of illicit drugs and syringes among injection drug users in Vancouver. </w:t>
      </w:r>
      <w:r w:rsidRPr="006F7FA3">
        <w:rPr>
          <w:rFonts w:eastAsia="Times New Roman" w:cs="Times New Roman"/>
          <w:i/>
          <w:iCs/>
          <w:color w:val="222222"/>
          <w:sz w:val="24"/>
          <w:szCs w:val="24"/>
          <w:shd w:val="clear" w:color="auto" w:fill="FFFFFF"/>
          <w:lang w:val="en-US"/>
        </w:rPr>
        <w:t>International Journal of Drug Policy</w:t>
      </w:r>
      <w:r w:rsidRPr="006F7FA3">
        <w:rPr>
          <w:rFonts w:eastAsia="Times New Roman" w:cs="Times New Roman"/>
          <w:color w:val="222222"/>
          <w:sz w:val="24"/>
          <w:szCs w:val="24"/>
          <w:shd w:val="clear" w:color="auto" w:fill="FFFFFF"/>
          <w:lang w:val="en-US"/>
        </w:rPr>
        <w:t>, </w:t>
      </w:r>
      <w:r w:rsidRPr="006F7FA3">
        <w:rPr>
          <w:rFonts w:eastAsia="Times New Roman" w:cs="Times New Roman"/>
          <w:i/>
          <w:iCs/>
          <w:color w:val="222222"/>
          <w:sz w:val="24"/>
          <w:szCs w:val="24"/>
          <w:shd w:val="clear" w:color="auto" w:fill="FFFFFF"/>
          <w:lang w:val="en-US"/>
        </w:rPr>
        <w:t>19</w:t>
      </w:r>
      <w:r w:rsidRPr="006F7FA3">
        <w:rPr>
          <w:rFonts w:eastAsia="Times New Roman" w:cs="Times New Roman"/>
          <w:color w:val="222222"/>
          <w:sz w:val="24"/>
          <w:szCs w:val="24"/>
          <w:shd w:val="clear" w:color="auto" w:fill="FFFFFF"/>
          <w:lang w:val="en-US"/>
        </w:rPr>
        <w:t>(4), 332-338.</w:t>
      </w:r>
    </w:p>
    <w:p w14:paraId="60C6F7A5" w14:textId="77777777" w:rsidR="00CB2348" w:rsidRPr="006F7FA3" w:rsidRDefault="00CB2348" w:rsidP="00844A7B">
      <w:pPr>
        <w:spacing w:after="0" w:line="240" w:lineRule="auto"/>
        <w:rPr>
          <w:rFonts w:eastAsia="Times New Roman" w:cs="Times New Roman"/>
          <w:color w:val="222222"/>
          <w:sz w:val="24"/>
          <w:szCs w:val="24"/>
          <w:shd w:val="clear" w:color="auto" w:fill="FFFFFF"/>
          <w:lang w:val="en-US"/>
        </w:rPr>
      </w:pPr>
    </w:p>
    <w:p w14:paraId="44E0CE79" w14:textId="759DE98F" w:rsidR="00CB2348" w:rsidRPr="006F7FA3" w:rsidRDefault="00CB2348" w:rsidP="00CB2348">
      <w:pPr>
        <w:spacing w:after="0" w:line="240" w:lineRule="auto"/>
        <w:rPr>
          <w:rFonts w:eastAsia="Times New Roman" w:cs="Times New Roman"/>
          <w:sz w:val="24"/>
          <w:szCs w:val="24"/>
          <w:lang w:val="en-US"/>
        </w:rPr>
      </w:pPr>
      <w:r w:rsidRPr="006F7FA3">
        <w:rPr>
          <w:rFonts w:eastAsia="Times New Roman" w:cs="Times New Roman"/>
          <w:color w:val="222222"/>
          <w:sz w:val="24"/>
          <w:szCs w:val="24"/>
          <w:shd w:val="clear" w:color="auto" w:fill="FFFFFF"/>
          <w:lang w:val="en-US"/>
        </w:rPr>
        <w:t>Wells, H. (2016). The angered versus the endangered: PCCs, roads policing and the challenges of assessing and representing ‘public opinion’. </w:t>
      </w:r>
      <w:r w:rsidRPr="006F7FA3">
        <w:rPr>
          <w:rFonts w:eastAsia="Times New Roman" w:cs="Times New Roman"/>
          <w:i/>
          <w:iCs/>
          <w:color w:val="222222"/>
          <w:sz w:val="24"/>
          <w:szCs w:val="24"/>
          <w:shd w:val="clear" w:color="auto" w:fill="FFFFFF"/>
          <w:lang w:val="en-US"/>
        </w:rPr>
        <w:t>British Journal of Criminology</w:t>
      </w:r>
      <w:r w:rsidRPr="006F7FA3">
        <w:rPr>
          <w:rFonts w:eastAsia="Times New Roman" w:cs="Times New Roman"/>
          <w:color w:val="222222"/>
          <w:sz w:val="24"/>
          <w:szCs w:val="24"/>
          <w:shd w:val="clear" w:color="auto" w:fill="FFFFFF"/>
          <w:lang w:val="en-US"/>
        </w:rPr>
        <w:t>, (early online)</w:t>
      </w:r>
    </w:p>
    <w:p w14:paraId="3845E865" w14:textId="77777777" w:rsidR="00844A7B" w:rsidRPr="006F7FA3" w:rsidRDefault="00844A7B" w:rsidP="00844A7B">
      <w:pPr>
        <w:spacing w:after="0" w:line="240" w:lineRule="auto"/>
        <w:rPr>
          <w:rFonts w:eastAsia="Times New Roman" w:cs="Times New Roman"/>
          <w:sz w:val="24"/>
          <w:szCs w:val="24"/>
          <w:lang w:val="en-US"/>
        </w:rPr>
      </w:pPr>
    </w:p>
    <w:p w14:paraId="5DF2A7CB" w14:textId="23F6D744" w:rsidR="00A46061" w:rsidRPr="006F7FA3" w:rsidRDefault="00844A7B" w:rsidP="00A46061">
      <w:pPr>
        <w:rPr>
          <w:rFonts w:cs="Times New Roman"/>
          <w:sz w:val="24"/>
          <w:szCs w:val="24"/>
        </w:rPr>
      </w:pPr>
      <w:r w:rsidRPr="006F7FA3">
        <w:rPr>
          <w:rFonts w:cs="Times New Roman"/>
          <w:sz w:val="24"/>
          <w:szCs w:val="24"/>
        </w:rPr>
        <w:t xml:space="preserve">Wilson, J.Q and Kelling, G.L. </w:t>
      </w:r>
      <w:r w:rsidR="00A46061" w:rsidRPr="006F7FA3">
        <w:rPr>
          <w:rFonts w:cs="Times New Roman"/>
          <w:sz w:val="24"/>
          <w:szCs w:val="24"/>
        </w:rPr>
        <w:t xml:space="preserve"> (1982). Broken Windows, </w:t>
      </w:r>
      <w:r w:rsidR="00A46061" w:rsidRPr="006F7FA3">
        <w:rPr>
          <w:rFonts w:cs="Times New Roman"/>
          <w:i/>
          <w:sz w:val="24"/>
          <w:szCs w:val="24"/>
        </w:rPr>
        <w:t>The</w:t>
      </w:r>
      <w:r w:rsidR="00A46061" w:rsidRPr="006F7FA3">
        <w:rPr>
          <w:rFonts w:cs="Times New Roman"/>
          <w:sz w:val="24"/>
          <w:szCs w:val="24"/>
        </w:rPr>
        <w:t xml:space="preserve"> </w:t>
      </w:r>
      <w:r w:rsidR="00A46061" w:rsidRPr="006F7FA3">
        <w:rPr>
          <w:rFonts w:cs="Times New Roman"/>
          <w:i/>
          <w:sz w:val="24"/>
          <w:szCs w:val="24"/>
        </w:rPr>
        <w:t>Atlantic Monthly,</w:t>
      </w:r>
      <w:r w:rsidR="00A46061" w:rsidRPr="006F7FA3">
        <w:rPr>
          <w:rFonts w:cs="Times New Roman"/>
          <w:sz w:val="24"/>
          <w:szCs w:val="24"/>
        </w:rPr>
        <w:t xml:space="preserve"> March: 29-37</w:t>
      </w:r>
      <w:r w:rsidR="004F258C" w:rsidRPr="006F7FA3">
        <w:rPr>
          <w:rFonts w:cs="Times New Roman"/>
          <w:sz w:val="24"/>
          <w:szCs w:val="24"/>
        </w:rPr>
        <w:t>.</w:t>
      </w:r>
      <w:r w:rsidR="00A46061" w:rsidRPr="006F7FA3">
        <w:rPr>
          <w:rFonts w:cs="Times New Roman"/>
          <w:sz w:val="24"/>
          <w:szCs w:val="24"/>
        </w:rPr>
        <w:t xml:space="preserve"> </w:t>
      </w:r>
    </w:p>
    <w:p w14:paraId="56738459" w14:textId="7EF6D9F5" w:rsidR="0089788F" w:rsidRPr="006F7FA3" w:rsidRDefault="0089788F" w:rsidP="00A46061">
      <w:pPr>
        <w:rPr>
          <w:rFonts w:cs="Times New Roman"/>
          <w:sz w:val="24"/>
          <w:szCs w:val="24"/>
        </w:rPr>
      </w:pPr>
      <w:r w:rsidRPr="006F7FA3">
        <w:rPr>
          <w:rFonts w:cs="Times New Roman"/>
          <w:sz w:val="24"/>
          <w:szCs w:val="24"/>
        </w:rPr>
        <w:lastRenderedPageBreak/>
        <w:t xml:space="preserve">Woods, N (2016) </w:t>
      </w:r>
      <w:r w:rsidRPr="006F7FA3">
        <w:rPr>
          <w:rFonts w:cs="Times New Roman"/>
          <w:i/>
          <w:sz w:val="24"/>
          <w:szCs w:val="24"/>
        </w:rPr>
        <w:t xml:space="preserve">Good Cop Bad War. My Undercover Life Inside </w:t>
      </w:r>
      <w:proofErr w:type="spellStart"/>
      <w:r w:rsidRPr="006F7FA3">
        <w:rPr>
          <w:rFonts w:cs="Times New Roman"/>
          <w:i/>
          <w:sz w:val="24"/>
          <w:szCs w:val="24"/>
        </w:rPr>
        <w:t>Britains</w:t>
      </w:r>
      <w:proofErr w:type="spellEnd"/>
      <w:r w:rsidRPr="006F7FA3">
        <w:rPr>
          <w:rFonts w:cs="Times New Roman"/>
          <w:i/>
          <w:sz w:val="24"/>
          <w:szCs w:val="24"/>
        </w:rPr>
        <w:t xml:space="preserve"> Biggest Drug Gangs</w:t>
      </w:r>
      <w:r w:rsidRPr="006F7FA3">
        <w:rPr>
          <w:rFonts w:cs="Times New Roman"/>
          <w:sz w:val="24"/>
          <w:szCs w:val="24"/>
        </w:rPr>
        <w:t xml:space="preserve">. London: </w:t>
      </w:r>
      <w:proofErr w:type="spellStart"/>
      <w:r w:rsidRPr="006F7FA3">
        <w:rPr>
          <w:rFonts w:cs="Times New Roman"/>
          <w:sz w:val="24"/>
          <w:szCs w:val="24"/>
        </w:rPr>
        <w:t>Ebury</w:t>
      </w:r>
      <w:proofErr w:type="spellEnd"/>
      <w:r w:rsidRPr="006F7FA3">
        <w:rPr>
          <w:rFonts w:cs="Times New Roman"/>
          <w:sz w:val="24"/>
          <w:szCs w:val="24"/>
        </w:rPr>
        <w:t xml:space="preserve"> Press.</w:t>
      </w:r>
    </w:p>
    <w:p w14:paraId="38B2B2B5" w14:textId="77777777" w:rsidR="00482078" w:rsidRPr="006F7FA3" w:rsidRDefault="00482078">
      <w:pPr>
        <w:rPr>
          <w:rFonts w:cs="Times New Roman"/>
          <w:sz w:val="24"/>
          <w:szCs w:val="24"/>
        </w:rPr>
      </w:pPr>
    </w:p>
    <w:sectPr w:rsidR="00482078" w:rsidRPr="006F7FA3" w:rsidSect="00620C02">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B18C" w14:textId="77777777" w:rsidR="005061F8" w:rsidRDefault="005061F8" w:rsidP="00CC2590">
      <w:pPr>
        <w:spacing w:after="0" w:line="240" w:lineRule="auto"/>
      </w:pPr>
      <w:r>
        <w:separator/>
      </w:r>
    </w:p>
  </w:endnote>
  <w:endnote w:type="continuationSeparator" w:id="0">
    <w:p w14:paraId="2398F3A9" w14:textId="77777777" w:rsidR="005061F8" w:rsidRDefault="005061F8" w:rsidP="00C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92B6" w14:textId="77777777" w:rsidR="00294927" w:rsidRDefault="00294927" w:rsidP="00141B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28E9" w14:textId="77777777" w:rsidR="00294927" w:rsidRDefault="00294927" w:rsidP="00287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94C5" w14:textId="77777777" w:rsidR="00294927" w:rsidRDefault="00294927" w:rsidP="00141B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6AC">
      <w:rPr>
        <w:rStyle w:val="PageNumber"/>
        <w:noProof/>
      </w:rPr>
      <w:t>1</w:t>
    </w:r>
    <w:r>
      <w:rPr>
        <w:rStyle w:val="PageNumber"/>
      </w:rPr>
      <w:fldChar w:fldCharType="end"/>
    </w:r>
  </w:p>
  <w:p w14:paraId="1BE2128D" w14:textId="77777777" w:rsidR="00294927" w:rsidRDefault="00294927" w:rsidP="002875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142B" w14:textId="77777777" w:rsidR="005061F8" w:rsidRDefault="005061F8" w:rsidP="00CC2590">
      <w:pPr>
        <w:spacing w:after="0" w:line="240" w:lineRule="auto"/>
      </w:pPr>
      <w:r>
        <w:separator/>
      </w:r>
    </w:p>
  </w:footnote>
  <w:footnote w:type="continuationSeparator" w:id="0">
    <w:p w14:paraId="746FB6D8" w14:textId="77777777" w:rsidR="005061F8" w:rsidRDefault="005061F8" w:rsidP="00CC25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897AC4"/>
    <w:multiLevelType w:val="hybridMultilevel"/>
    <w:tmpl w:val="2E70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F6"/>
    <w:rsid w:val="00000941"/>
    <w:rsid w:val="00000AE8"/>
    <w:rsid w:val="0000350A"/>
    <w:rsid w:val="00003C14"/>
    <w:rsid w:val="00004252"/>
    <w:rsid w:val="000047F6"/>
    <w:rsid w:val="00006FD8"/>
    <w:rsid w:val="00007537"/>
    <w:rsid w:val="000110B9"/>
    <w:rsid w:val="00011245"/>
    <w:rsid w:val="00016700"/>
    <w:rsid w:val="00017FF1"/>
    <w:rsid w:val="00020092"/>
    <w:rsid w:val="0002096B"/>
    <w:rsid w:val="00020E34"/>
    <w:rsid w:val="000252FB"/>
    <w:rsid w:val="000255AB"/>
    <w:rsid w:val="000261D3"/>
    <w:rsid w:val="00027FC8"/>
    <w:rsid w:val="00031112"/>
    <w:rsid w:val="00031BC2"/>
    <w:rsid w:val="00031EB9"/>
    <w:rsid w:val="000335DB"/>
    <w:rsid w:val="0003601E"/>
    <w:rsid w:val="00036299"/>
    <w:rsid w:val="000369FB"/>
    <w:rsid w:val="000373A0"/>
    <w:rsid w:val="000402D4"/>
    <w:rsid w:val="00040CB0"/>
    <w:rsid w:val="000419C9"/>
    <w:rsid w:val="00044DCA"/>
    <w:rsid w:val="00047DC1"/>
    <w:rsid w:val="00047F79"/>
    <w:rsid w:val="0005208B"/>
    <w:rsid w:val="00052C70"/>
    <w:rsid w:val="0005469E"/>
    <w:rsid w:val="0005511B"/>
    <w:rsid w:val="00055C30"/>
    <w:rsid w:val="00057A2C"/>
    <w:rsid w:val="00057F83"/>
    <w:rsid w:val="00061024"/>
    <w:rsid w:val="00061543"/>
    <w:rsid w:val="00061E81"/>
    <w:rsid w:val="0006234C"/>
    <w:rsid w:val="00062CC9"/>
    <w:rsid w:val="00064F16"/>
    <w:rsid w:val="000650E2"/>
    <w:rsid w:val="00065A86"/>
    <w:rsid w:val="00065C9B"/>
    <w:rsid w:val="00067776"/>
    <w:rsid w:val="000711B8"/>
    <w:rsid w:val="00073463"/>
    <w:rsid w:val="00077D54"/>
    <w:rsid w:val="00084550"/>
    <w:rsid w:val="0008584D"/>
    <w:rsid w:val="00091A20"/>
    <w:rsid w:val="00093581"/>
    <w:rsid w:val="00094D61"/>
    <w:rsid w:val="00095EF5"/>
    <w:rsid w:val="00097009"/>
    <w:rsid w:val="000A063D"/>
    <w:rsid w:val="000A34A1"/>
    <w:rsid w:val="000A4D10"/>
    <w:rsid w:val="000A51D2"/>
    <w:rsid w:val="000A6ED0"/>
    <w:rsid w:val="000B050A"/>
    <w:rsid w:val="000B6E42"/>
    <w:rsid w:val="000B72A6"/>
    <w:rsid w:val="000B7674"/>
    <w:rsid w:val="000B77FA"/>
    <w:rsid w:val="000C0EEE"/>
    <w:rsid w:val="000C16DD"/>
    <w:rsid w:val="000C2397"/>
    <w:rsid w:val="000C27AD"/>
    <w:rsid w:val="000C4F9D"/>
    <w:rsid w:val="000C57FF"/>
    <w:rsid w:val="000C5C2B"/>
    <w:rsid w:val="000D33CE"/>
    <w:rsid w:val="000D3C35"/>
    <w:rsid w:val="000D4548"/>
    <w:rsid w:val="000D544F"/>
    <w:rsid w:val="000D5D4E"/>
    <w:rsid w:val="000E22A4"/>
    <w:rsid w:val="000E2662"/>
    <w:rsid w:val="000E2FAE"/>
    <w:rsid w:val="000E32CF"/>
    <w:rsid w:val="000E34B3"/>
    <w:rsid w:val="000E496A"/>
    <w:rsid w:val="000E539C"/>
    <w:rsid w:val="000E5DCC"/>
    <w:rsid w:val="000E73E4"/>
    <w:rsid w:val="000E7C14"/>
    <w:rsid w:val="000E7D97"/>
    <w:rsid w:val="000F3E7F"/>
    <w:rsid w:val="000F43EF"/>
    <w:rsid w:val="000F4CED"/>
    <w:rsid w:val="000F4E4F"/>
    <w:rsid w:val="000F5C4E"/>
    <w:rsid w:val="000F7E0B"/>
    <w:rsid w:val="001014D6"/>
    <w:rsid w:val="00102B68"/>
    <w:rsid w:val="00103E0E"/>
    <w:rsid w:val="00104DFD"/>
    <w:rsid w:val="00105910"/>
    <w:rsid w:val="00105CCB"/>
    <w:rsid w:val="001119C6"/>
    <w:rsid w:val="00112DC9"/>
    <w:rsid w:val="00113B82"/>
    <w:rsid w:val="00113BA3"/>
    <w:rsid w:val="00114099"/>
    <w:rsid w:val="001154AE"/>
    <w:rsid w:val="00115E23"/>
    <w:rsid w:val="00116117"/>
    <w:rsid w:val="001162AC"/>
    <w:rsid w:val="00116CED"/>
    <w:rsid w:val="00117C7A"/>
    <w:rsid w:val="001207B5"/>
    <w:rsid w:val="00121EE6"/>
    <w:rsid w:val="001226E3"/>
    <w:rsid w:val="001236C4"/>
    <w:rsid w:val="00123D69"/>
    <w:rsid w:val="00127091"/>
    <w:rsid w:val="0013383F"/>
    <w:rsid w:val="00134A9B"/>
    <w:rsid w:val="00136F24"/>
    <w:rsid w:val="00136FD1"/>
    <w:rsid w:val="001378F9"/>
    <w:rsid w:val="00140740"/>
    <w:rsid w:val="00141BE5"/>
    <w:rsid w:val="00141F34"/>
    <w:rsid w:val="00144AF4"/>
    <w:rsid w:val="00144D50"/>
    <w:rsid w:val="001459B7"/>
    <w:rsid w:val="00145EB3"/>
    <w:rsid w:val="0014662C"/>
    <w:rsid w:val="001467D9"/>
    <w:rsid w:val="00146FA3"/>
    <w:rsid w:val="00146FEF"/>
    <w:rsid w:val="00147107"/>
    <w:rsid w:val="0014753A"/>
    <w:rsid w:val="00147BBC"/>
    <w:rsid w:val="00150B91"/>
    <w:rsid w:val="00151CFD"/>
    <w:rsid w:val="001525FC"/>
    <w:rsid w:val="001535DB"/>
    <w:rsid w:val="001537E5"/>
    <w:rsid w:val="00153DC7"/>
    <w:rsid w:val="00154F18"/>
    <w:rsid w:val="0015501B"/>
    <w:rsid w:val="001556BF"/>
    <w:rsid w:val="00155A7F"/>
    <w:rsid w:val="00155E83"/>
    <w:rsid w:val="00157388"/>
    <w:rsid w:val="00160036"/>
    <w:rsid w:val="00160BC2"/>
    <w:rsid w:val="001615B1"/>
    <w:rsid w:val="001617EF"/>
    <w:rsid w:val="00161C5D"/>
    <w:rsid w:val="00161F63"/>
    <w:rsid w:val="00162FD8"/>
    <w:rsid w:val="001640E1"/>
    <w:rsid w:val="00165258"/>
    <w:rsid w:val="00165734"/>
    <w:rsid w:val="00166419"/>
    <w:rsid w:val="00166464"/>
    <w:rsid w:val="00166547"/>
    <w:rsid w:val="001665A1"/>
    <w:rsid w:val="001665CE"/>
    <w:rsid w:val="0017110B"/>
    <w:rsid w:val="00174F0F"/>
    <w:rsid w:val="0018073C"/>
    <w:rsid w:val="00182830"/>
    <w:rsid w:val="00184727"/>
    <w:rsid w:val="00184F53"/>
    <w:rsid w:val="00185ADA"/>
    <w:rsid w:val="00190614"/>
    <w:rsid w:val="001906B7"/>
    <w:rsid w:val="00191067"/>
    <w:rsid w:val="001917B2"/>
    <w:rsid w:val="0019287E"/>
    <w:rsid w:val="00193194"/>
    <w:rsid w:val="00193756"/>
    <w:rsid w:val="00193950"/>
    <w:rsid w:val="00193C4C"/>
    <w:rsid w:val="00194C60"/>
    <w:rsid w:val="00195AB6"/>
    <w:rsid w:val="0019767A"/>
    <w:rsid w:val="001A1B71"/>
    <w:rsid w:val="001A2F00"/>
    <w:rsid w:val="001A52BD"/>
    <w:rsid w:val="001A5B34"/>
    <w:rsid w:val="001A7CF8"/>
    <w:rsid w:val="001B0889"/>
    <w:rsid w:val="001B0C1E"/>
    <w:rsid w:val="001B13BF"/>
    <w:rsid w:val="001B1681"/>
    <w:rsid w:val="001B1F83"/>
    <w:rsid w:val="001B27B0"/>
    <w:rsid w:val="001B2F3A"/>
    <w:rsid w:val="001B3F62"/>
    <w:rsid w:val="001B415F"/>
    <w:rsid w:val="001B4F1F"/>
    <w:rsid w:val="001B7C0D"/>
    <w:rsid w:val="001C2B6C"/>
    <w:rsid w:val="001C2EF3"/>
    <w:rsid w:val="001C49B3"/>
    <w:rsid w:val="001C4D2B"/>
    <w:rsid w:val="001C7745"/>
    <w:rsid w:val="001D019A"/>
    <w:rsid w:val="001D15CD"/>
    <w:rsid w:val="001D1A55"/>
    <w:rsid w:val="001D3094"/>
    <w:rsid w:val="001D424F"/>
    <w:rsid w:val="001D4279"/>
    <w:rsid w:val="001D4621"/>
    <w:rsid w:val="001D5328"/>
    <w:rsid w:val="001D5A2E"/>
    <w:rsid w:val="001D6BFB"/>
    <w:rsid w:val="001E0386"/>
    <w:rsid w:val="001E1CE1"/>
    <w:rsid w:val="001E5292"/>
    <w:rsid w:val="001E5B4C"/>
    <w:rsid w:val="001E5B76"/>
    <w:rsid w:val="001E5DA3"/>
    <w:rsid w:val="001E78D3"/>
    <w:rsid w:val="001E7FCC"/>
    <w:rsid w:val="001F09B4"/>
    <w:rsid w:val="001F12BE"/>
    <w:rsid w:val="001F2863"/>
    <w:rsid w:val="001F40C0"/>
    <w:rsid w:val="001F4BE8"/>
    <w:rsid w:val="001F5745"/>
    <w:rsid w:val="001F7870"/>
    <w:rsid w:val="00201188"/>
    <w:rsid w:val="00201E33"/>
    <w:rsid w:val="002025C8"/>
    <w:rsid w:val="00203655"/>
    <w:rsid w:val="00203837"/>
    <w:rsid w:val="00203CF8"/>
    <w:rsid w:val="0020404F"/>
    <w:rsid w:val="00204559"/>
    <w:rsid w:val="002113D3"/>
    <w:rsid w:val="00211E79"/>
    <w:rsid w:val="00212AF0"/>
    <w:rsid w:val="002138B1"/>
    <w:rsid w:val="00213985"/>
    <w:rsid w:val="00213E59"/>
    <w:rsid w:val="002171FA"/>
    <w:rsid w:val="00217491"/>
    <w:rsid w:val="002213BD"/>
    <w:rsid w:val="002224E5"/>
    <w:rsid w:val="00222DA6"/>
    <w:rsid w:val="00227AA1"/>
    <w:rsid w:val="002325F6"/>
    <w:rsid w:val="00235161"/>
    <w:rsid w:val="002351DB"/>
    <w:rsid w:val="00236277"/>
    <w:rsid w:val="00237294"/>
    <w:rsid w:val="00240A7F"/>
    <w:rsid w:val="002419E7"/>
    <w:rsid w:val="00241ACC"/>
    <w:rsid w:val="00243264"/>
    <w:rsid w:val="002432A8"/>
    <w:rsid w:val="002450FA"/>
    <w:rsid w:val="002476B6"/>
    <w:rsid w:val="002476DF"/>
    <w:rsid w:val="00251A42"/>
    <w:rsid w:val="00251C7D"/>
    <w:rsid w:val="00253781"/>
    <w:rsid w:val="002537D0"/>
    <w:rsid w:val="00253D76"/>
    <w:rsid w:val="00253DC4"/>
    <w:rsid w:val="00254149"/>
    <w:rsid w:val="00254F06"/>
    <w:rsid w:val="00256725"/>
    <w:rsid w:val="0025695C"/>
    <w:rsid w:val="00256A46"/>
    <w:rsid w:val="002602A6"/>
    <w:rsid w:val="002636D9"/>
    <w:rsid w:val="0027095F"/>
    <w:rsid w:val="0027256A"/>
    <w:rsid w:val="0027451B"/>
    <w:rsid w:val="00274ABB"/>
    <w:rsid w:val="00274B52"/>
    <w:rsid w:val="00275CFA"/>
    <w:rsid w:val="00277141"/>
    <w:rsid w:val="002811D1"/>
    <w:rsid w:val="0028258A"/>
    <w:rsid w:val="00282A50"/>
    <w:rsid w:val="002830B4"/>
    <w:rsid w:val="00284770"/>
    <w:rsid w:val="00286E02"/>
    <w:rsid w:val="00286E2E"/>
    <w:rsid w:val="00286FB4"/>
    <w:rsid w:val="00287240"/>
    <w:rsid w:val="0028753D"/>
    <w:rsid w:val="0029214A"/>
    <w:rsid w:val="002927A6"/>
    <w:rsid w:val="00292929"/>
    <w:rsid w:val="002931E4"/>
    <w:rsid w:val="00293407"/>
    <w:rsid w:val="0029366E"/>
    <w:rsid w:val="00294927"/>
    <w:rsid w:val="00296CC7"/>
    <w:rsid w:val="00296D91"/>
    <w:rsid w:val="00297F9D"/>
    <w:rsid w:val="002A06F6"/>
    <w:rsid w:val="002A55E7"/>
    <w:rsid w:val="002A635D"/>
    <w:rsid w:val="002A699E"/>
    <w:rsid w:val="002A6A81"/>
    <w:rsid w:val="002B0555"/>
    <w:rsid w:val="002B0A3F"/>
    <w:rsid w:val="002B16DC"/>
    <w:rsid w:val="002B2BE5"/>
    <w:rsid w:val="002B32ED"/>
    <w:rsid w:val="002B414A"/>
    <w:rsid w:val="002B4210"/>
    <w:rsid w:val="002B6601"/>
    <w:rsid w:val="002B68FF"/>
    <w:rsid w:val="002C045D"/>
    <w:rsid w:val="002C36F0"/>
    <w:rsid w:val="002C3B74"/>
    <w:rsid w:val="002C3D83"/>
    <w:rsid w:val="002C4EAA"/>
    <w:rsid w:val="002C5CAF"/>
    <w:rsid w:val="002C6F69"/>
    <w:rsid w:val="002D02A2"/>
    <w:rsid w:val="002D0C56"/>
    <w:rsid w:val="002D36C5"/>
    <w:rsid w:val="002D3F47"/>
    <w:rsid w:val="002D6C8B"/>
    <w:rsid w:val="002D6F4B"/>
    <w:rsid w:val="002D7300"/>
    <w:rsid w:val="002D7B83"/>
    <w:rsid w:val="002E04A5"/>
    <w:rsid w:val="002E1A35"/>
    <w:rsid w:val="002E4CAC"/>
    <w:rsid w:val="002E5A8C"/>
    <w:rsid w:val="002E7AD8"/>
    <w:rsid w:val="002F09A3"/>
    <w:rsid w:val="002F0F76"/>
    <w:rsid w:val="002F12F1"/>
    <w:rsid w:val="002F1321"/>
    <w:rsid w:val="002F204C"/>
    <w:rsid w:val="002F3F23"/>
    <w:rsid w:val="002F4EF6"/>
    <w:rsid w:val="002F51E3"/>
    <w:rsid w:val="003013D8"/>
    <w:rsid w:val="00301CF8"/>
    <w:rsid w:val="003022D1"/>
    <w:rsid w:val="00302739"/>
    <w:rsid w:val="0030283A"/>
    <w:rsid w:val="00303DED"/>
    <w:rsid w:val="0030421A"/>
    <w:rsid w:val="00304C87"/>
    <w:rsid w:val="00306583"/>
    <w:rsid w:val="003079A1"/>
    <w:rsid w:val="003106C7"/>
    <w:rsid w:val="00311D79"/>
    <w:rsid w:val="00311FEF"/>
    <w:rsid w:val="003124C5"/>
    <w:rsid w:val="003126EA"/>
    <w:rsid w:val="00313001"/>
    <w:rsid w:val="0031376D"/>
    <w:rsid w:val="003151B7"/>
    <w:rsid w:val="003153F2"/>
    <w:rsid w:val="00315A9C"/>
    <w:rsid w:val="00315EB5"/>
    <w:rsid w:val="00315F1B"/>
    <w:rsid w:val="00316176"/>
    <w:rsid w:val="00316647"/>
    <w:rsid w:val="003206E8"/>
    <w:rsid w:val="00320896"/>
    <w:rsid w:val="00320CA2"/>
    <w:rsid w:val="00320E11"/>
    <w:rsid w:val="003213B4"/>
    <w:rsid w:val="00321513"/>
    <w:rsid w:val="00321C21"/>
    <w:rsid w:val="00321C29"/>
    <w:rsid w:val="003223B0"/>
    <w:rsid w:val="00324B91"/>
    <w:rsid w:val="003269CF"/>
    <w:rsid w:val="00327203"/>
    <w:rsid w:val="00327C45"/>
    <w:rsid w:val="0033004C"/>
    <w:rsid w:val="003304AD"/>
    <w:rsid w:val="00331B15"/>
    <w:rsid w:val="00331E44"/>
    <w:rsid w:val="00332EDD"/>
    <w:rsid w:val="00333B5C"/>
    <w:rsid w:val="00333D02"/>
    <w:rsid w:val="0033513F"/>
    <w:rsid w:val="00335C0A"/>
    <w:rsid w:val="00336480"/>
    <w:rsid w:val="00336A4A"/>
    <w:rsid w:val="00337003"/>
    <w:rsid w:val="00337571"/>
    <w:rsid w:val="00345F81"/>
    <w:rsid w:val="00345FC0"/>
    <w:rsid w:val="00350FFE"/>
    <w:rsid w:val="00351436"/>
    <w:rsid w:val="00351A80"/>
    <w:rsid w:val="00353C92"/>
    <w:rsid w:val="003558F4"/>
    <w:rsid w:val="003571D4"/>
    <w:rsid w:val="00357883"/>
    <w:rsid w:val="00360DE6"/>
    <w:rsid w:val="00364E5A"/>
    <w:rsid w:val="00364F75"/>
    <w:rsid w:val="00366486"/>
    <w:rsid w:val="003673C2"/>
    <w:rsid w:val="0037533D"/>
    <w:rsid w:val="00376417"/>
    <w:rsid w:val="003778E0"/>
    <w:rsid w:val="00384B65"/>
    <w:rsid w:val="00386B39"/>
    <w:rsid w:val="00386F66"/>
    <w:rsid w:val="00390F43"/>
    <w:rsid w:val="003912AB"/>
    <w:rsid w:val="00392122"/>
    <w:rsid w:val="00395F19"/>
    <w:rsid w:val="00396232"/>
    <w:rsid w:val="00396664"/>
    <w:rsid w:val="00396F09"/>
    <w:rsid w:val="003A0832"/>
    <w:rsid w:val="003A1431"/>
    <w:rsid w:val="003A4F73"/>
    <w:rsid w:val="003A5294"/>
    <w:rsid w:val="003A54FD"/>
    <w:rsid w:val="003A660A"/>
    <w:rsid w:val="003A7770"/>
    <w:rsid w:val="003B1045"/>
    <w:rsid w:val="003B192E"/>
    <w:rsid w:val="003B1F95"/>
    <w:rsid w:val="003B25B5"/>
    <w:rsid w:val="003B2D4C"/>
    <w:rsid w:val="003B37FA"/>
    <w:rsid w:val="003B3CEC"/>
    <w:rsid w:val="003B48D1"/>
    <w:rsid w:val="003B4B63"/>
    <w:rsid w:val="003B4ECE"/>
    <w:rsid w:val="003B4FBD"/>
    <w:rsid w:val="003B578E"/>
    <w:rsid w:val="003B58CC"/>
    <w:rsid w:val="003B58E1"/>
    <w:rsid w:val="003C0613"/>
    <w:rsid w:val="003C1177"/>
    <w:rsid w:val="003C17B3"/>
    <w:rsid w:val="003C2307"/>
    <w:rsid w:val="003C2C77"/>
    <w:rsid w:val="003C3962"/>
    <w:rsid w:val="003C4474"/>
    <w:rsid w:val="003C4F95"/>
    <w:rsid w:val="003C74F2"/>
    <w:rsid w:val="003C7C98"/>
    <w:rsid w:val="003C7E7A"/>
    <w:rsid w:val="003D039A"/>
    <w:rsid w:val="003D1932"/>
    <w:rsid w:val="003D2540"/>
    <w:rsid w:val="003D3872"/>
    <w:rsid w:val="003D3878"/>
    <w:rsid w:val="003D6256"/>
    <w:rsid w:val="003D7836"/>
    <w:rsid w:val="003D7D80"/>
    <w:rsid w:val="003E1BF5"/>
    <w:rsid w:val="003E2389"/>
    <w:rsid w:val="003E32FB"/>
    <w:rsid w:val="003E438D"/>
    <w:rsid w:val="003E4479"/>
    <w:rsid w:val="003E5187"/>
    <w:rsid w:val="003E520D"/>
    <w:rsid w:val="003E5FB0"/>
    <w:rsid w:val="003E658C"/>
    <w:rsid w:val="003F087A"/>
    <w:rsid w:val="003F11D2"/>
    <w:rsid w:val="003F13A6"/>
    <w:rsid w:val="003F3413"/>
    <w:rsid w:val="003F36B3"/>
    <w:rsid w:val="003F4814"/>
    <w:rsid w:val="003F4A1D"/>
    <w:rsid w:val="003F5BEF"/>
    <w:rsid w:val="003F5D42"/>
    <w:rsid w:val="003F62F0"/>
    <w:rsid w:val="003F66D6"/>
    <w:rsid w:val="003F7035"/>
    <w:rsid w:val="003F7220"/>
    <w:rsid w:val="004009A7"/>
    <w:rsid w:val="00402A57"/>
    <w:rsid w:val="00403095"/>
    <w:rsid w:val="004064B4"/>
    <w:rsid w:val="004064DB"/>
    <w:rsid w:val="00406DA7"/>
    <w:rsid w:val="0040714C"/>
    <w:rsid w:val="004071C9"/>
    <w:rsid w:val="00412B2C"/>
    <w:rsid w:val="0041573F"/>
    <w:rsid w:val="004161D6"/>
    <w:rsid w:val="00416668"/>
    <w:rsid w:val="004171E6"/>
    <w:rsid w:val="0042194F"/>
    <w:rsid w:val="00422AC1"/>
    <w:rsid w:val="00422C27"/>
    <w:rsid w:val="004243A1"/>
    <w:rsid w:val="004259CF"/>
    <w:rsid w:val="004266C3"/>
    <w:rsid w:val="00426B14"/>
    <w:rsid w:val="00427552"/>
    <w:rsid w:val="00427B13"/>
    <w:rsid w:val="00427BE7"/>
    <w:rsid w:val="00433C5B"/>
    <w:rsid w:val="00435037"/>
    <w:rsid w:val="004350A6"/>
    <w:rsid w:val="004352E4"/>
    <w:rsid w:val="00436011"/>
    <w:rsid w:val="00436B6E"/>
    <w:rsid w:val="00437A6B"/>
    <w:rsid w:val="0044153B"/>
    <w:rsid w:val="00441A7F"/>
    <w:rsid w:val="004421B1"/>
    <w:rsid w:val="00442800"/>
    <w:rsid w:val="0044344E"/>
    <w:rsid w:val="004435B9"/>
    <w:rsid w:val="0044391D"/>
    <w:rsid w:val="00444CB5"/>
    <w:rsid w:val="004452CD"/>
    <w:rsid w:val="00445C3A"/>
    <w:rsid w:val="00445D33"/>
    <w:rsid w:val="004467AC"/>
    <w:rsid w:val="00450517"/>
    <w:rsid w:val="004506D0"/>
    <w:rsid w:val="0045170D"/>
    <w:rsid w:val="00451DCF"/>
    <w:rsid w:val="004540DD"/>
    <w:rsid w:val="00463614"/>
    <w:rsid w:val="00463AAF"/>
    <w:rsid w:val="00464540"/>
    <w:rsid w:val="00466DBA"/>
    <w:rsid w:val="004675AB"/>
    <w:rsid w:val="004703EA"/>
    <w:rsid w:val="0047073C"/>
    <w:rsid w:val="00471A4E"/>
    <w:rsid w:val="00473E9B"/>
    <w:rsid w:val="0047527D"/>
    <w:rsid w:val="00476E7B"/>
    <w:rsid w:val="004773EA"/>
    <w:rsid w:val="0047749D"/>
    <w:rsid w:val="00480EC2"/>
    <w:rsid w:val="00481825"/>
    <w:rsid w:val="00481AA3"/>
    <w:rsid w:val="00481CC5"/>
    <w:rsid w:val="00482078"/>
    <w:rsid w:val="004834C9"/>
    <w:rsid w:val="004838E5"/>
    <w:rsid w:val="00483D30"/>
    <w:rsid w:val="004843D5"/>
    <w:rsid w:val="0048496D"/>
    <w:rsid w:val="00484E2E"/>
    <w:rsid w:val="00486776"/>
    <w:rsid w:val="0049074D"/>
    <w:rsid w:val="00492266"/>
    <w:rsid w:val="004948CA"/>
    <w:rsid w:val="004956AD"/>
    <w:rsid w:val="00495E1C"/>
    <w:rsid w:val="004A04FF"/>
    <w:rsid w:val="004A1D90"/>
    <w:rsid w:val="004A241C"/>
    <w:rsid w:val="004A3315"/>
    <w:rsid w:val="004A3FCE"/>
    <w:rsid w:val="004A4E7E"/>
    <w:rsid w:val="004A5950"/>
    <w:rsid w:val="004A5F2B"/>
    <w:rsid w:val="004A5FDA"/>
    <w:rsid w:val="004A6058"/>
    <w:rsid w:val="004A7AEA"/>
    <w:rsid w:val="004B154B"/>
    <w:rsid w:val="004B1656"/>
    <w:rsid w:val="004B1E7B"/>
    <w:rsid w:val="004B2493"/>
    <w:rsid w:val="004B2D00"/>
    <w:rsid w:val="004B337E"/>
    <w:rsid w:val="004B56FE"/>
    <w:rsid w:val="004B59F4"/>
    <w:rsid w:val="004B687B"/>
    <w:rsid w:val="004B7318"/>
    <w:rsid w:val="004C09AA"/>
    <w:rsid w:val="004C6946"/>
    <w:rsid w:val="004C6EF4"/>
    <w:rsid w:val="004D0696"/>
    <w:rsid w:val="004D3A6F"/>
    <w:rsid w:val="004D3BB5"/>
    <w:rsid w:val="004D3F48"/>
    <w:rsid w:val="004D4057"/>
    <w:rsid w:val="004D4ECB"/>
    <w:rsid w:val="004D6541"/>
    <w:rsid w:val="004D712A"/>
    <w:rsid w:val="004E0569"/>
    <w:rsid w:val="004E3687"/>
    <w:rsid w:val="004E4297"/>
    <w:rsid w:val="004E4B28"/>
    <w:rsid w:val="004E5EEF"/>
    <w:rsid w:val="004E776F"/>
    <w:rsid w:val="004F117B"/>
    <w:rsid w:val="004F258C"/>
    <w:rsid w:val="004F431E"/>
    <w:rsid w:val="004F55BC"/>
    <w:rsid w:val="004F60F9"/>
    <w:rsid w:val="005009FE"/>
    <w:rsid w:val="005022FE"/>
    <w:rsid w:val="005025E9"/>
    <w:rsid w:val="00504299"/>
    <w:rsid w:val="005045B7"/>
    <w:rsid w:val="005061F8"/>
    <w:rsid w:val="00506773"/>
    <w:rsid w:val="005072AC"/>
    <w:rsid w:val="0051000C"/>
    <w:rsid w:val="00510FEF"/>
    <w:rsid w:val="0051330C"/>
    <w:rsid w:val="00513791"/>
    <w:rsid w:val="00514E0E"/>
    <w:rsid w:val="00515E6D"/>
    <w:rsid w:val="00520454"/>
    <w:rsid w:val="00520B1A"/>
    <w:rsid w:val="005214FB"/>
    <w:rsid w:val="005220B2"/>
    <w:rsid w:val="0052225A"/>
    <w:rsid w:val="00523F34"/>
    <w:rsid w:val="005270E2"/>
    <w:rsid w:val="00530151"/>
    <w:rsid w:val="00531C96"/>
    <w:rsid w:val="0053259C"/>
    <w:rsid w:val="00532695"/>
    <w:rsid w:val="005327CF"/>
    <w:rsid w:val="00541183"/>
    <w:rsid w:val="00541C49"/>
    <w:rsid w:val="005425E1"/>
    <w:rsid w:val="00543D1A"/>
    <w:rsid w:val="0054463F"/>
    <w:rsid w:val="00544C4F"/>
    <w:rsid w:val="00546D74"/>
    <w:rsid w:val="005512E1"/>
    <w:rsid w:val="005548CE"/>
    <w:rsid w:val="00556665"/>
    <w:rsid w:val="005568F8"/>
    <w:rsid w:val="005573C1"/>
    <w:rsid w:val="00560058"/>
    <w:rsid w:val="005603B5"/>
    <w:rsid w:val="00560460"/>
    <w:rsid w:val="0056087B"/>
    <w:rsid w:val="00560C93"/>
    <w:rsid w:val="00561114"/>
    <w:rsid w:val="0056204D"/>
    <w:rsid w:val="005620B4"/>
    <w:rsid w:val="00564D4A"/>
    <w:rsid w:val="0056667E"/>
    <w:rsid w:val="005679D2"/>
    <w:rsid w:val="00571731"/>
    <w:rsid w:val="005734EB"/>
    <w:rsid w:val="00573550"/>
    <w:rsid w:val="00575BF3"/>
    <w:rsid w:val="00580189"/>
    <w:rsid w:val="00580AB4"/>
    <w:rsid w:val="00580EAD"/>
    <w:rsid w:val="00581CCA"/>
    <w:rsid w:val="00581E2F"/>
    <w:rsid w:val="00582673"/>
    <w:rsid w:val="005839E2"/>
    <w:rsid w:val="005839FE"/>
    <w:rsid w:val="00584188"/>
    <w:rsid w:val="00584D5C"/>
    <w:rsid w:val="00584ECE"/>
    <w:rsid w:val="00584F8F"/>
    <w:rsid w:val="00585F10"/>
    <w:rsid w:val="00587EAC"/>
    <w:rsid w:val="00594CD7"/>
    <w:rsid w:val="00596E56"/>
    <w:rsid w:val="00597D5A"/>
    <w:rsid w:val="00597ECB"/>
    <w:rsid w:val="005A0AA1"/>
    <w:rsid w:val="005A147E"/>
    <w:rsid w:val="005A1F63"/>
    <w:rsid w:val="005A59D2"/>
    <w:rsid w:val="005B01FF"/>
    <w:rsid w:val="005B18A7"/>
    <w:rsid w:val="005B2339"/>
    <w:rsid w:val="005B23DD"/>
    <w:rsid w:val="005B4527"/>
    <w:rsid w:val="005B47D4"/>
    <w:rsid w:val="005B7626"/>
    <w:rsid w:val="005C1DE2"/>
    <w:rsid w:val="005C1F5D"/>
    <w:rsid w:val="005C5712"/>
    <w:rsid w:val="005C6A27"/>
    <w:rsid w:val="005C7574"/>
    <w:rsid w:val="005D1233"/>
    <w:rsid w:val="005D1E61"/>
    <w:rsid w:val="005D1F18"/>
    <w:rsid w:val="005D473B"/>
    <w:rsid w:val="005D55C2"/>
    <w:rsid w:val="005D63F6"/>
    <w:rsid w:val="005E1227"/>
    <w:rsid w:val="005E328B"/>
    <w:rsid w:val="005E3C59"/>
    <w:rsid w:val="005E3FAB"/>
    <w:rsid w:val="005E48ED"/>
    <w:rsid w:val="005E4941"/>
    <w:rsid w:val="005E5578"/>
    <w:rsid w:val="005E6CA6"/>
    <w:rsid w:val="005E7C30"/>
    <w:rsid w:val="005F1DEC"/>
    <w:rsid w:val="005F38A0"/>
    <w:rsid w:val="005F4D54"/>
    <w:rsid w:val="005F533A"/>
    <w:rsid w:val="005F607B"/>
    <w:rsid w:val="00601368"/>
    <w:rsid w:val="00603BC6"/>
    <w:rsid w:val="00605449"/>
    <w:rsid w:val="00610AF7"/>
    <w:rsid w:val="006112E0"/>
    <w:rsid w:val="00611C51"/>
    <w:rsid w:val="00614AED"/>
    <w:rsid w:val="006176EC"/>
    <w:rsid w:val="00617EA4"/>
    <w:rsid w:val="00620C02"/>
    <w:rsid w:val="0062243A"/>
    <w:rsid w:val="00623DD9"/>
    <w:rsid w:val="006244E5"/>
    <w:rsid w:val="00624500"/>
    <w:rsid w:val="00624BF0"/>
    <w:rsid w:val="0062673F"/>
    <w:rsid w:val="006271CC"/>
    <w:rsid w:val="006328FA"/>
    <w:rsid w:val="00632FE0"/>
    <w:rsid w:val="00633148"/>
    <w:rsid w:val="00633262"/>
    <w:rsid w:val="006348AC"/>
    <w:rsid w:val="00635E8E"/>
    <w:rsid w:val="006378CF"/>
    <w:rsid w:val="00640F43"/>
    <w:rsid w:val="00642868"/>
    <w:rsid w:val="00642EFA"/>
    <w:rsid w:val="006435C8"/>
    <w:rsid w:val="00643E74"/>
    <w:rsid w:val="00644153"/>
    <w:rsid w:val="00644F7A"/>
    <w:rsid w:val="006477E1"/>
    <w:rsid w:val="0065193A"/>
    <w:rsid w:val="00652423"/>
    <w:rsid w:val="0065251C"/>
    <w:rsid w:val="006530CF"/>
    <w:rsid w:val="006542BC"/>
    <w:rsid w:val="00655740"/>
    <w:rsid w:val="00657A49"/>
    <w:rsid w:val="0066128B"/>
    <w:rsid w:val="00664003"/>
    <w:rsid w:val="00665075"/>
    <w:rsid w:val="00665D87"/>
    <w:rsid w:val="006673F2"/>
    <w:rsid w:val="006703EA"/>
    <w:rsid w:val="00670CA3"/>
    <w:rsid w:val="0067261B"/>
    <w:rsid w:val="00672FA5"/>
    <w:rsid w:val="006731D1"/>
    <w:rsid w:val="00674A1E"/>
    <w:rsid w:val="0067548A"/>
    <w:rsid w:val="00675C4E"/>
    <w:rsid w:val="00675F0F"/>
    <w:rsid w:val="00680C62"/>
    <w:rsid w:val="00683ECF"/>
    <w:rsid w:val="006844DE"/>
    <w:rsid w:val="00685AA8"/>
    <w:rsid w:val="00686169"/>
    <w:rsid w:val="0069093C"/>
    <w:rsid w:val="00692910"/>
    <w:rsid w:val="00693B42"/>
    <w:rsid w:val="006948C6"/>
    <w:rsid w:val="00694F30"/>
    <w:rsid w:val="00695EC6"/>
    <w:rsid w:val="00696CA4"/>
    <w:rsid w:val="006973BA"/>
    <w:rsid w:val="006A038E"/>
    <w:rsid w:val="006A3574"/>
    <w:rsid w:val="006A646F"/>
    <w:rsid w:val="006B005F"/>
    <w:rsid w:val="006B0C0E"/>
    <w:rsid w:val="006B3A07"/>
    <w:rsid w:val="006B5D04"/>
    <w:rsid w:val="006B6768"/>
    <w:rsid w:val="006C11F4"/>
    <w:rsid w:val="006C12B3"/>
    <w:rsid w:val="006C230B"/>
    <w:rsid w:val="006C2BB4"/>
    <w:rsid w:val="006C3D17"/>
    <w:rsid w:val="006C416E"/>
    <w:rsid w:val="006C457E"/>
    <w:rsid w:val="006C4D26"/>
    <w:rsid w:val="006C6621"/>
    <w:rsid w:val="006C74B6"/>
    <w:rsid w:val="006D01C8"/>
    <w:rsid w:val="006D0265"/>
    <w:rsid w:val="006D4FF3"/>
    <w:rsid w:val="006D6A99"/>
    <w:rsid w:val="006E0733"/>
    <w:rsid w:val="006E141C"/>
    <w:rsid w:val="006E2227"/>
    <w:rsid w:val="006E26A0"/>
    <w:rsid w:val="006E26D9"/>
    <w:rsid w:val="006E28B0"/>
    <w:rsid w:val="006E3A58"/>
    <w:rsid w:val="006E3EB6"/>
    <w:rsid w:val="006E524F"/>
    <w:rsid w:val="006E6E81"/>
    <w:rsid w:val="006F0481"/>
    <w:rsid w:val="006F0EC5"/>
    <w:rsid w:val="006F0F63"/>
    <w:rsid w:val="006F1D29"/>
    <w:rsid w:val="006F4997"/>
    <w:rsid w:val="006F5CA0"/>
    <w:rsid w:val="006F73CC"/>
    <w:rsid w:val="006F7882"/>
    <w:rsid w:val="006F7FA3"/>
    <w:rsid w:val="00701C39"/>
    <w:rsid w:val="00701D40"/>
    <w:rsid w:val="0070351F"/>
    <w:rsid w:val="007042E6"/>
    <w:rsid w:val="007054C1"/>
    <w:rsid w:val="007056DF"/>
    <w:rsid w:val="00706341"/>
    <w:rsid w:val="0070641B"/>
    <w:rsid w:val="00706C16"/>
    <w:rsid w:val="0071111B"/>
    <w:rsid w:val="0071251B"/>
    <w:rsid w:val="00712E21"/>
    <w:rsid w:val="007153AB"/>
    <w:rsid w:val="00715918"/>
    <w:rsid w:val="00715A11"/>
    <w:rsid w:val="00715F56"/>
    <w:rsid w:val="00716D65"/>
    <w:rsid w:val="00717E2B"/>
    <w:rsid w:val="00720CFD"/>
    <w:rsid w:val="00723090"/>
    <w:rsid w:val="00725436"/>
    <w:rsid w:val="00725B80"/>
    <w:rsid w:val="0072766F"/>
    <w:rsid w:val="00727D01"/>
    <w:rsid w:val="00733FD7"/>
    <w:rsid w:val="007379F8"/>
    <w:rsid w:val="00737C20"/>
    <w:rsid w:val="00740F45"/>
    <w:rsid w:val="00741806"/>
    <w:rsid w:val="00743B58"/>
    <w:rsid w:val="007446DC"/>
    <w:rsid w:val="00744888"/>
    <w:rsid w:val="00744B04"/>
    <w:rsid w:val="00746284"/>
    <w:rsid w:val="00746AD3"/>
    <w:rsid w:val="00747293"/>
    <w:rsid w:val="00750006"/>
    <w:rsid w:val="00751667"/>
    <w:rsid w:val="00751C8D"/>
    <w:rsid w:val="007549CB"/>
    <w:rsid w:val="00756E15"/>
    <w:rsid w:val="0075769D"/>
    <w:rsid w:val="00760001"/>
    <w:rsid w:val="007613D2"/>
    <w:rsid w:val="0076355E"/>
    <w:rsid w:val="00763891"/>
    <w:rsid w:val="00764131"/>
    <w:rsid w:val="00764C77"/>
    <w:rsid w:val="00766DBE"/>
    <w:rsid w:val="00772077"/>
    <w:rsid w:val="00774460"/>
    <w:rsid w:val="00776154"/>
    <w:rsid w:val="007762CD"/>
    <w:rsid w:val="00776438"/>
    <w:rsid w:val="007777EC"/>
    <w:rsid w:val="00783011"/>
    <w:rsid w:val="0078337F"/>
    <w:rsid w:val="00783F3F"/>
    <w:rsid w:val="0078407C"/>
    <w:rsid w:val="0078438C"/>
    <w:rsid w:val="00784E8D"/>
    <w:rsid w:val="00785149"/>
    <w:rsid w:val="00786057"/>
    <w:rsid w:val="007864E0"/>
    <w:rsid w:val="00786F5E"/>
    <w:rsid w:val="007872C2"/>
    <w:rsid w:val="00791220"/>
    <w:rsid w:val="0079191E"/>
    <w:rsid w:val="007934CB"/>
    <w:rsid w:val="00795562"/>
    <w:rsid w:val="00795958"/>
    <w:rsid w:val="00796B4A"/>
    <w:rsid w:val="007A25BB"/>
    <w:rsid w:val="007A2E82"/>
    <w:rsid w:val="007A35D9"/>
    <w:rsid w:val="007A5B1A"/>
    <w:rsid w:val="007A66D3"/>
    <w:rsid w:val="007A69DA"/>
    <w:rsid w:val="007B30A3"/>
    <w:rsid w:val="007B4357"/>
    <w:rsid w:val="007B43BC"/>
    <w:rsid w:val="007B45F9"/>
    <w:rsid w:val="007B5683"/>
    <w:rsid w:val="007B78B0"/>
    <w:rsid w:val="007C13BD"/>
    <w:rsid w:val="007C15D5"/>
    <w:rsid w:val="007C2827"/>
    <w:rsid w:val="007C3757"/>
    <w:rsid w:val="007C3A46"/>
    <w:rsid w:val="007C4058"/>
    <w:rsid w:val="007C41EB"/>
    <w:rsid w:val="007C4F26"/>
    <w:rsid w:val="007C54A1"/>
    <w:rsid w:val="007C5B5E"/>
    <w:rsid w:val="007C6392"/>
    <w:rsid w:val="007D0618"/>
    <w:rsid w:val="007D1110"/>
    <w:rsid w:val="007D333D"/>
    <w:rsid w:val="007D337A"/>
    <w:rsid w:val="007D3615"/>
    <w:rsid w:val="007D516C"/>
    <w:rsid w:val="007D68F1"/>
    <w:rsid w:val="007D7DF0"/>
    <w:rsid w:val="007E187A"/>
    <w:rsid w:val="007E38AF"/>
    <w:rsid w:val="007E3CB1"/>
    <w:rsid w:val="007E73E0"/>
    <w:rsid w:val="007F1B44"/>
    <w:rsid w:val="007F2DE1"/>
    <w:rsid w:val="007F6470"/>
    <w:rsid w:val="007F6ABE"/>
    <w:rsid w:val="0080008C"/>
    <w:rsid w:val="0080073A"/>
    <w:rsid w:val="00802A4A"/>
    <w:rsid w:val="00804AC0"/>
    <w:rsid w:val="00805545"/>
    <w:rsid w:val="00811328"/>
    <w:rsid w:val="00812C4A"/>
    <w:rsid w:val="0081576D"/>
    <w:rsid w:val="008170DD"/>
    <w:rsid w:val="008172EF"/>
    <w:rsid w:val="0081780F"/>
    <w:rsid w:val="00822F13"/>
    <w:rsid w:val="00822F24"/>
    <w:rsid w:val="00823EF9"/>
    <w:rsid w:val="0083067E"/>
    <w:rsid w:val="0083464D"/>
    <w:rsid w:val="00834CD2"/>
    <w:rsid w:val="00836A6E"/>
    <w:rsid w:val="00840AB2"/>
    <w:rsid w:val="0084169B"/>
    <w:rsid w:val="00842FBC"/>
    <w:rsid w:val="00843709"/>
    <w:rsid w:val="00843E28"/>
    <w:rsid w:val="0084441A"/>
    <w:rsid w:val="00844A7B"/>
    <w:rsid w:val="00845B78"/>
    <w:rsid w:val="00846C3F"/>
    <w:rsid w:val="0084700D"/>
    <w:rsid w:val="0084764F"/>
    <w:rsid w:val="00851ACD"/>
    <w:rsid w:val="008522C0"/>
    <w:rsid w:val="008522E0"/>
    <w:rsid w:val="0085457C"/>
    <w:rsid w:val="00854993"/>
    <w:rsid w:val="00855874"/>
    <w:rsid w:val="00856B7F"/>
    <w:rsid w:val="00857C74"/>
    <w:rsid w:val="008607B6"/>
    <w:rsid w:val="00861CEB"/>
    <w:rsid w:val="00861D08"/>
    <w:rsid w:val="008621F8"/>
    <w:rsid w:val="0086240C"/>
    <w:rsid w:val="00862626"/>
    <w:rsid w:val="008646A2"/>
    <w:rsid w:val="00865390"/>
    <w:rsid w:val="00866AC1"/>
    <w:rsid w:val="0087005C"/>
    <w:rsid w:val="00870981"/>
    <w:rsid w:val="008716C9"/>
    <w:rsid w:val="00874BE9"/>
    <w:rsid w:val="0087500C"/>
    <w:rsid w:val="008776A6"/>
    <w:rsid w:val="00880BCF"/>
    <w:rsid w:val="00883ECB"/>
    <w:rsid w:val="008843E7"/>
    <w:rsid w:val="0088628C"/>
    <w:rsid w:val="0088690A"/>
    <w:rsid w:val="00891322"/>
    <w:rsid w:val="00891E3C"/>
    <w:rsid w:val="00893096"/>
    <w:rsid w:val="00894D01"/>
    <w:rsid w:val="00894DB2"/>
    <w:rsid w:val="00894FFA"/>
    <w:rsid w:val="0089788F"/>
    <w:rsid w:val="008978ED"/>
    <w:rsid w:val="00897E6F"/>
    <w:rsid w:val="008A1642"/>
    <w:rsid w:val="008A447C"/>
    <w:rsid w:val="008A620A"/>
    <w:rsid w:val="008A6683"/>
    <w:rsid w:val="008A6802"/>
    <w:rsid w:val="008A6BE9"/>
    <w:rsid w:val="008A7517"/>
    <w:rsid w:val="008B05AE"/>
    <w:rsid w:val="008B0C53"/>
    <w:rsid w:val="008B16B6"/>
    <w:rsid w:val="008B22A3"/>
    <w:rsid w:val="008B26FE"/>
    <w:rsid w:val="008B4668"/>
    <w:rsid w:val="008B4E8E"/>
    <w:rsid w:val="008B5933"/>
    <w:rsid w:val="008C0709"/>
    <w:rsid w:val="008C0C1D"/>
    <w:rsid w:val="008C2567"/>
    <w:rsid w:val="008C4EE4"/>
    <w:rsid w:val="008C5E57"/>
    <w:rsid w:val="008C7B1D"/>
    <w:rsid w:val="008D0084"/>
    <w:rsid w:val="008D0B1B"/>
    <w:rsid w:val="008D31EF"/>
    <w:rsid w:val="008D3AF0"/>
    <w:rsid w:val="008D3E82"/>
    <w:rsid w:val="008D3FA7"/>
    <w:rsid w:val="008D4253"/>
    <w:rsid w:val="008D7FF9"/>
    <w:rsid w:val="008E00C5"/>
    <w:rsid w:val="008E19B5"/>
    <w:rsid w:val="008E2EF7"/>
    <w:rsid w:val="008E3241"/>
    <w:rsid w:val="008E5FA9"/>
    <w:rsid w:val="008E6B22"/>
    <w:rsid w:val="008E7026"/>
    <w:rsid w:val="008F2FCF"/>
    <w:rsid w:val="008F6A95"/>
    <w:rsid w:val="008F729E"/>
    <w:rsid w:val="008F7D17"/>
    <w:rsid w:val="00900691"/>
    <w:rsid w:val="0090471C"/>
    <w:rsid w:val="00904965"/>
    <w:rsid w:val="009077D0"/>
    <w:rsid w:val="009100B9"/>
    <w:rsid w:val="0091045B"/>
    <w:rsid w:val="00910D39"/>
    <w:rsid w:val="00910FDE"/>
    <w:rsid w:val="009118F3"/>
    <w:rsid w:val="00911F09"/>
    <w:rsid w:val="00912847"/>
    <w:rsid w:val="009164C1"/>
    <w:rsid w:val="00916C35"/>
    <w:rsid w:val="00916F10"/>
    <w:rsid w:val="009179D0"/>
    <w:rsid w:val="00921789"/>
    <w:rsid w:val="00923141"/>
    <w:rsid w:val="009267C6"/>
    <w:rsid w:val="00932390"/>
    <w:rsid w:val="009326E6"/>
    <w:rsid w:val="009327B8"/>
    <w:rsid w:val="00933686"/>
    <w:rsid w:val="00933B85"/>
    <w:rsid w:val="00934560"/>
    <w:rsid w:val="00940483"/>
    <w:rsid w:val="0094061B"/>
    <w:rsid w:val="0094422A"/>
    <w:rsid w:val="00944328"/>
    <w:rsid w:val="00945089"/>
    <w:rsid w:val="0094592D"/>
    <w:rsid w:val="00946AAE"/>
    <w:rsid w:val="00952E30"/>
    <w:rsid w:val="00953B2C"/>
    <w:rsid w:val="00953E56"/>
    <w:rsid w:val="0095475B"/>
    <w:rsid w:val="009574BF"/>
    <w:rsid w:val="00961C65"/>
    <w:rsid w:val="009624D3"/>
    <w:rsid w:val="00962A29"/>
    <w:rsid w:val="00963654"/>
    <w:rsid w:val="00965C3A"/>
    <w:rsid w:val="00965F08"/>
    <w:rsid w:val="009665D1"/>
    <w:rsid w:val="00967F65"/>
    <w:rsid w:val="00970101"/>
    <w:rsid w:val="00970C75"/>
    <w:rsid w:val="00971B5C"/>
    <w:rsid w:val="00976302"/>
    <w:rsid w:val="009772B3"/>
    <w:rsid w:val="00977883"/>
    <w:rsid w:val="0098071C"/>
    <w:rsid w:val="00980B52"/>
    <w:rsid w:val="00981E0A"/>
    <w:rsid w:val="00982A61"/>
    <w:rsid w:val="0098402A"/>
    <w:rsid w:val="00984490"/>
    <w:rsid w:val="009855FF"/>
    <w:rsid w:val="00987FDC"/>
    <w:rsid w:val="009904C4"/>
    <w:rsid w:val="0099178C"/>
    <w:rsid w:val="00991D1C"/>
    <w:rsid w:val="00992177"/>
    <w:rsid w:val="0099223B"/>
    <w:rsid w:val="00992A1C"/>
    <w:rsid w:val="00992DF0"/>
    <w:rsid w:val="009936F7"/>
    <w:rsid w:val="0099648E"/>
    <w:rsid w:val="009A0679"/>
    <w:rsid w:val="009A1DF4"/>
    <w:rsid w:val="009A3CE1"/>
    <w:rsid w:val="009A4AA9"/>
    <w:rsid w:val="009A6025"/>
    <w:rsid w:val="009A79F1"/>
    <w:rsid w:val="009B09C4"/>
    <w:rsid w:val="009B0F75"/>
    <w:rsid w:val="009B1508"/>
    <w:rsid w:val="009B200A"/>
    <w:rsid w:val="009B4716"/>
    <w:rsid w:val="009B5C89"/>
    <w:rsid w:val="009B5CFF"/>
    <w:rsid w:val="009B6063"/>
    <w:rsid w:val="009B6093"/>
    <w:rsid w:val="009C20EE"/>
    <w:rsid w:val="009C219F"/>
    <w:rsid w:val="009C2412"/>
    <w:rsid w:val="009C24E8"/>
    <w:rsid w:val="009C272F"/>
    <w:rsid w:val="009C2A4F"/>
    <w:rsid w:val="009C374D"/>
    <w:rsid w:val="009C377D"/>
    <w:rsid w:val="009C44EF"/>
    <w:rsid w:val="009C5033"/>
    <w:rsid w:val="009C67A4"/>
    <w:rsid w:val="009C6CDB"/>
    <w:rsid w:val="009D0906"/>
    <w:rsid w:val="009D0A8A"/>
    <w:rsid w:val="009D0DF6"/>
    <w:rsid w:val="009D1393"/>
    <w:rsid w:val="009D1714"/>
    <w:rsid w:val="009D2BA6"/>
    <w:rsid w:val="009D4CA3"/>
    <w:rsid w:val="009D4F4A"/>
    <w:rsid w:val="009E0AA4"/>
    <w:rsid w:val="009E156D"/>
    <w:rsid w:val="009E1A0D"/>
    <w:rsid w:val="009E1A5E"/>
    <w:rsid w:val="009E6409"/>
    <w:rsid w:val="009E7D8C"/>
    <w:rsid w:val="009F07CB"/>
    <w:rsid w:val="009F2D0A"/>
    <w:rsid w:val="009F3E52"/>
    <w:rsid w:val="00A00972"/>
    <w:rsid w:val="00A01A08"/>
    <w:rsid w:val="00A022D0"/>
    <w:rsid w:val="00A042EB"/>
    <w:rsid w:val="00A04D67"/>
    <w:rsid w:val="00A04F42"/>
    <w:rsid w:val="00A0675A"/>
    <w:rsid w:val="00A071A9"/>
    <w:rsid w:val="00A07DC0"/>
    <w:rsid w:val="00A10877"/>
    <w:rsid w:val="00A134EF"/>
    <w:rsid w:val="00A1371E"/>
    <w:rsid w:val="00A17FB1"/>
    <w:rsid w:val="00A20C70"/>
    <w:rsid w:val="00A220E7"/>
    <w:rsid w:val="00A2267A"/>
    <w:rsid w:val="00A25023"/>
    <w:rsid w:val="00A25295"/>
    <w:rsid w:val="00A25AE6"/>
    <w:rsid w:val="00A267F2"/>
    <w:rsid w:val="00A274A5"/>
    <w:rsid w:val="00A30916"/>
    <w:rsid w:val="00A30A91"/>
    <w:rsid w:val="00A31E45"/>
    <w:rsid w:val="00A41632"/>
    <w:rsid w:val="00A44B20"/>
    <w:rsid w:val="00A4503F"/>
    <w:rsid w:val="00A45324"/>
    <w:rsid w:val="00A46061"/>
    <w:rsid w:val="00A46EA4"/>
    <w:rsid w:val="00A51061"/>
    <w:rsid w:val="00A52ACB"/>
    <w:rsid w:val="00A530EA"/>
    <w:rsid w:val="00A548B0"/>
    <w:rsid w:val="00A54DA8"/>
    <w:rsid w:val="00A54DD8"/>
    <w:rsid w:val="00A5545D"/>
    <w:rsid w:val="00A55739"/>
    <w:rsid w:val="00A5581F"/>
    <w:rsid w:val="00A60DC9"/>
    <w:rsid w:val="00A61702"/>
    <w:rsid w:val="00A649F7"/>
    <w:rsid w:val="00A65A70"/>
    <w:rsid w:val="00A66237"/>
    <w:rsid w:val="00A6669F"/>
    <w:rsid w:val="00A706C3"/>
    <w:rsid w:val="00A70D9B"/>
    <w:rsid w:val="00A732A8"/>
    <w:rsid w:val="00A7424A"/>
    <w:rsid w:val="00A7460A"/>
    <w:rsid w:val="00A76934"/>
    <w:rsid w:val="00A77E0B"/>
    <w:rsid w:val="00A81497"/>
    <w:rsid w:val="00A83842"/>
    <w:rsid w:val="00A83E36"/>
    <w:rsid w:val="00A8592D"/>
    <w:rsid w:val="00A85A4E"/>
    <w:rsid w:val="00A9022D"/>
    <w:rsid w:val="00A907F8"/>
    <w:rsid w:val="00A937E4"/>
    <w:rsid w:val="00A95CFA"/>
    <w:rsid w:val="00A97126"/>
    <w:rsid w:val="00AA011C"/>
    <w:rsid w:val="00AA0CE0"/>
    <w:rsid w:val="00AA217B"/>
    <w:rsid w:val="00AA34B7"/>
    <w:rsid w:val="00AA40BE"/>
    <w:rsid w:val="00AA5B33"/>
    <w:rsid w:val="00AA6A97"/>
    <w:rsid w:val="00AA7340"/>
    <w:rsid w:val="00AA7377"/>
    <w:rsid w:val="00AA73EA"/>
    <w:rsid w:val="00AA7B6B"/>
    <w:rsid w:val="00AB025B"/>
    <w:rsid w:val="00AB05CD"/>
    <w:rsid w:val="00AB0F47"/>
    <w:rsid w:val="00AB22F2"/>
    <w:rsid w:val="00AB361E"/>
    <w:rsid w:val="00AB3943"/>
    <w:rsid w:val="00AB3C55"/>
    <w:rsid w:val="00AB4EC8"/>
    <w:rsid w:val="00AC0349"/>
    <w:rsid w:val="00AC04F6"/>
    <w:rsid w:val="00AC1704"/>
    <w:rsid w:val="00AC39C2"/>
    <w:rsid w:val="00AC42D5"/>
    <w:rsid w:val="00AC4AF7"/>
    <w:rsid w:val="00AC5CD8"/>
    <w:rsid w:val="00AC653B"/>
    <w:rsid w:val="00AC772E"/>
    <w:rsid w:val="00AD0B22"/>
    <w:rsid w:val="00AD4676"/>
    <w:rsid w:val="00AD4D4D"/>
    <w:rsid w:val="00AD5DD9"/>
    <w:rsid w:val="00AD6CD5"/>
    <w:rsid w:val="00AD72F6"/>
    <w:rsid w:val="00AD739E"/>
    <w:rsid w:val="00AD7CE8"/>
    <w:rsid w:val="00AE0F07"/>
    <w:rsid w:val="00AE16E7"/>
    <w:rsid w:val="00AE1ECA"/>
    <w:rsid w:val="00AE1FDC"/>
    <w:rsid w:val="00AE3092"/>
    <w:rsid w:val="00AE3378"/>
    <w:rsid w:val="00AE466C"/>
    <w:rsid w:val="00AE506F"/>
    <w:rsid w:val="00AE50AC"/>
    <w:rsid w:val="00AE5862"/>
    <w:rsid w:val="00AE69D8"/>
    <w:rsid w:val="00AE7229"/>
    <w:rsid w:val="00AE73D5"/>
    <w:rsid w:val="00AE7F85"/>
    <w:rsid w:val="00AF2406"/>
    <w:rsid w:val="00AF2D37"/>
    <w:rsid w:val="00AF30A2"/>
    <w:rsid w:val="00AF3162"/>
    <w:rsid w:val="00AF3803"/>
    <w:rsid w:val="00AF4E50"/>
    <w:rsid w:val="00AF587E"/>
    <w:rsid w:val="00AF6117"/>
    <w:rsid w:val="00AF6CAF"/>
    <w:rsid w:val="00AF7721"/>
    <w:rsid w:val="00AF7C35"/>
    <w:rsid w:val="00B003EA"/>
    <w:rsid w:val="00B01370"/>
    <w:rsid w:val="00B014A6"/>
    <w:rsid w:val="00B01550"/>
    <w:rsid w:val="00B01FE2"/>
    <w:rsid w:val="00B031E0"/>
    <w:rsid w:val="00B031EE"/>
    <w:rsid w:val="00B034F7"/>
    <w:rsid w:val="00B03AD4"/>
    <w:rsid w:val="00B03F93"/>
    <w:rsid w:val="00B064D9"/>
    <w:rsid w:val="00B108BA"/>
    <w:rsid w:val="00B10961"/>
    <w:rsid w:val="00B1109D"/>
    <w:rsid w:val="00B12638"/>
    <w:rsid w:val="00B13368"/>
    <w:rsid w:val="00B13993"/>
    <w:rsid w:val="00B13C8B"/>
    <w:rsid w:val="00B1442A"/>
    <w:rsid w:val="00B14BED"/>
    <w:rsid w:val="00B21275"/>
    <w:rsid w:val="00B22AA6"/>
    <w:rsid w:val="00B23647"/>
    <w:rsid w:val="00B23C8F"/>
    <w:rsid w:val="00B24EBB"/>
    <w:rsid w:val="00B252D9"/>
    <w:rsid w:val="00B26F3E"/>
    <w:rsid w:val="00B27744"/>
    <w:rsid w:val="00B33320"/>
    <w:rsid w:val="00B35588"/>
    <w:rsid w:val="00B3564B"/>
    <w:rsid w:val="00B3627B"/>
    <w:rsid w:val="00B37EBC"/>
    <w:rsid w:val="00B403E1"/>
    <w:rsid w:val="00B424BC"/>
    <w:rsid w:val="00B43756"/>
    <w:rsid w:val="00B469D4"/>
    <w:rsid w:val="00B47599"/>
    <w:rsid w:val="00B5014F"/>
    <w:rsid w:val="00B50D76"/>
    <w:rsid w:val="00B520D5"/>
    <w:rsid w:val="00B523C4"/>
    <w:rsid w:val="00B5545E"/>
    <w:rsid w:val="00B57BF9"/>
    <w:rsid w:val="00B61524"/>
    <w:rsid w:val="00B62244"/>
    <w:rsid w:val="00B6317C"/>
    <w:rsid w:val="00B64B64"/>
    <w:rsid w:val="00B65AA3"/>
    <w:rsid w:val="00B66177"/>
    <w:rsid w:val="00B67EF6"/>
    <w:rsid w:val="00B70680"/>
    <w:rsid w:val="00B71C1C"/>
    <w:rsid w:val="00B71F24"/>
    <w:rsid w:val="00B736F1"/>
    <w:rsid w:val="00B747D4"/>
    <w:rsid w:val="00B74849"/>
    <w:rsid w:val="00B75FA0"/>
    <w:rsid w:val="00B76476"/>
    <w:rsid w:val="00B76ADF"/>
    <w:rsid w:val="00B82961"/>
    <w:rsid w:val="00B83364"/>
    <w:rsid w:val="00B84079"/>
    <w:rsid w:val="00B86C31"/>
    <w:rsid w:val="00B909F9"/>
    <w:rsid w:val="00B94F60"/>
    <w:rsid w:val="00B953F8"/>
    <w:rsid w:val="00BA3456"/>
    <w:rsid w:val="00BA3679"/>
    <w:rsid w:val="00BA4083"/>
    <w:rsid w:val="00BA4AF8"/>
    <w:rsid w:val="00BA4F0E"/>
    <w:rsid w:val="00BA6461"/>
    <w:rsid w:val="00BB1206"/>
    <w:rsid w:val="00BB1697"/>
    <w:rsid w:val="00BB6010"/>
    <w:rsid w:val="00BB6774"/>
    <w:rsid w:val="00BB77B0"/>
    <w:rsid w:val="00BC16FE"/>
    <w:rsid w:val="00BC1E8E"/>
    <w:rsid w:val="00BC3C52"/>
    <w:rsid w:val="00BC3C60"/>
    <w:rsid w:val="00BC5245"/>
    <w:rsid w:val="00BC546C"/>
    <w:rsid w:val="00BC5E93"/>
    <w:rsid w:val="00BC61D3"/>
    <w:rsid w:val="00BC7520"/>
    <w:rsid w:val="00BC787B"/>
    <w:rsid w:val="00BC7D09"/>
    <w:rsid w:val="00BD078F"/>
    <w:rsid w:val="00BD24A5"/>
    <w:rsid w:val="00BD28E6"/>
    <w:rsid w:val="00BD2FE8"/>
    <w:rsid w:val="00BD3906"/>
    <w:rsid w:val="00BD3E1F"/>
    <w:rsid w:val="00BD42ED"/>
    <w:rsid w:val="00BD4758"/>
    <w:rsid w:val="00BD4D74"/>
    <w:rsid w:val="00BD5776"/>
    <w:rsid w:val="00BD6276"/>
    <w:rsid w:val="00BD6691"/>
    <w:rsid w:val="00BD75E3"/>
    <w:rsid w:val="00BE16D7"/>
    <w:rsid w:val="00BE3DBE"/>
    <w:rsid w:val="00BF0B34"/>
    <w:rsid w:val="00BF0ECE"/>
    <w:rsid w:val="00BF19A7"/>
    <w:rsid w:val="00BF3EE3"/>
    <w:rsid w:val="00BF7EAC"/>
    <w:rsid w:val="00C00EBA"/>
    <w:rsid w:val="00C039B0"/>
    <w:rsid w:val="00C04CD8"/>
    <w:rsid w:val="00C065FC"/>
    <w:rsid w:val="00C06D39"/>
    <w:rsid w:val="00C07489"/>
    <w:rsid w:val="00C0783D"/>
    <w:rsid w:val="00C101D0"/>
    <w:rsid w:val="00C113DD"/>
    <w:rsid w:val="00C1245B"/>
    <w:rsid w:val="00C12F19"/>
    <w:rsid w:val="00C15B6E"/>
    <w:rsid w:val="00C15D87"/>
    <w:rsid w:val="00C20053"/>
    <w:rsid w:val="00C205FA"/>
    <w:rsid w:val="00C20DF7"/>
    <w:rsid w:val="00C2252F"/>
    <w:rsid w:val="00C23067"/>
    <w:rsid w:val="00C23CFA"/>
    <w:rsid w:val="00C2453A"/>
    <w:rsid w:val="00C24E82"/>
    <w:rsid w:val="00C25A41"/>
    <w:rsid w:val="00C25EB9"/>
    <w:rsid w:val="00C2685A"/>
    <w:rsid w:val="00C27833"/>
    <w:rsid w:val="00C30420"/>
    <w:rsid w:val="00C3471D"/>
    <w:rsid w:val="00C34B63"/>
    <w:rsid w:val="00C37A29"/>
    <w:rsid w:val="00C41425"/>
    <w:rsid w:val="00C44CED"/>
    <w:rsid w:val="00C44FD0"/>
    <w:rsid w:val="00C45853"/>
    <w:rsid w:val="00C45C83"/>
    <w:rsid w:val="00C4695C"/>
    <w:rsid w:val="00C47C99"/>
    <w:rsid w:val="00C50772"/>
    <w:rsid w:val="00C507B2"/>
    <w:rsid w:val="00C53CBA"/>
    <w:rsid w:val="00C56134"/>
    <w:rsid w:val="00C5640E"/>
    <w:rsid w:val="00C575F9"/>
    <w:rsid w:val="00C60453"/>
    <w:rsid w:val="00C63D09"/>
    <w:rsid w:val="00C6460C"/>
    <w:rsid w:val="00C656C1"/>
    <w:rsid w:val="00C65C69"/>
    <w:rsid w:val="00C65EBC"/>
    <w:rsid w:val="00C663F0"/>
    <w:rsid w:val="00C67268"/>
    <w:rsid w:val="00C70F4F"/>
    <w:rsid w:val="00C71051"/>
    <w:rsid w:val="00C71054"/>
    <w:rsid w:val="00C71558"/>
    <w:rsid w:val="00C74242"/>
    <w:rsid w:val="00C80AC4"/>
    <w:rsid w:val="00C81746"/>
    <w:rsid w:val="00C849F9"/>
    <w:rsid w:val="00C84C96"/>
    <w:rsid w:val="00C87D8B"/>
    <w:rsid w:val="00C900E6"/>
    <w:rsid w:val="00C91502"/>
    <w:rsid w:val="00C91DA3"/>
    <w:rsid w:val="00C93681"/>
    <w:rsid w:val="00C94124"/>
    <w:rsid w:val="00C94DF9"/>
    <w:rsid w:val="00C95DAC"/>
    <w:rsid w:val="00C95E96"/>
    <w:rsid w:val="00C97172"/>
    <w:rsid w:val="00CA1257"/>
    <w:rsid w:val="00CA1BB1"/>
    <w:rsid w:val="00CA3114"/>
    <w:rsid w:val="00CA5214"/>
    <w:rsid w:val="00CA5FAC"/>
    <w:rsid w:val="00CA60BB"/>
    <w:rsid w:val="00CA6167"/>
    <w:rsid w:val="00CA72A8"/>
    <w:rsid w:val="00CB197D"/>
    <w:rsid w:val="00CB22EA"/>
    <w:rsid w:val="00CB2348"/>
    <w:rsid w:val="00CB3762"/>
    <w:rsid w:val="00CB40D9"/>
    <w:rsid w:val="00CB52F6"/>
    <w:rsid w:val="00CB5CB1"/>
    <w:rsid w:val="00CB6403"/>
    <w:rsid w:val="00CB6A77"/>
    <w:rsid w:val="00CB6C06"/>
    <w:rsid w:val="00CC0E63"/>
    <w:rsid w:val="00CC15A5"/>
    <w:rsid w:val="00CC2590"/>
    <w:rsid w:val="00CC27DC"/>
    <w:rsid w:val="00CC34B0"/>
    <w:rsid w:val="00CC559A"/>
    <w:rsid w:val="00CC573F"/>
    <w:rsid w:val="00CC7503"/>
    <w:rsid w:val="00CC7E73"/>
    <w:rsid w:val="00CD07B6"/>
    <w:rsid w:val="00CD0902"/>
    <w:rsid w:val="00CD1B67"/>
    <w:rsid w:val="00CD2622"/>
    <w:rsid w:val="00CD4F28"/>
    <w:rsid w:val="00CD590F"/>
    <w:rsid w:val="00CD6860"/>
    <w:rsid w:val="00CD68FD"/>
    <w:rsid w:val="00CD73D7"/>
    <w:rsid w:val="00CE27B2"/>
    <w:rsid w:val="00CE373B"/>
    <w:rsid w:val="00CE3CC2"/>
    <w:rsid w:val="00CE40E2"/>
    <w:rsid w:val="00CE6497"/>
    <w:rsid w:val="00CE7E21"/>
    <w:rsid w:val="00CF06B3"/>
    <w:rsid w:val="00CF289F"/>
    <w:rsid w:val="00CF4E87"/>
    <w:rsid w:val="00CF64FE"/>
    <w:rsid w:val="00CF6A80"/>
    <w:rsid w:val="00D00F60"/>
    <w:rsid w:val="00D01615"/>
    <w:rsid w:val="00D036A1"/>
    <w:rsid w:val="00D04B0A"/>
    <w:rsid w:val="00D06CA1"/>
    <w:rsid w:val="00D10D31"/>
    <w:rsid w:val="00D1114E"/>
    <w:rsid w:val="00D11408"/>
    <w:rsid w:val="00D11A5F"/>
    <w:rsid w:val="00D120EA"/>
    <w:rsid w:val="00D1240B"/>
    <w:rsid w:val="00D13469"/>
    <w:rsid w:val="00D167A9"/>
    <w:rsid w:val="00D16F05"/>
    <w:rsid w:val="00D20786"/>
    <w:rsid w:val="00D21129"/>
    <w:rsid w:val="00D225C4"/>
    <w:rsid w:val="00D23F7C"/>
    <w:rsid w:val="00D247E6"/>
    <w:rsid w:val="00D24878"/>
    <w:rsid w:val="00D277FD"/>
    <w:rsid w:val="00D27E37"/>
    <w:rsid w:val="00D3289F"/>
    <w:rsid w:val="00D32E7E"/>
    <w:rsid w:val="00D333E9"/>
    <w:rsid w:val="00D33A17"/>
    <w:rsid w:val="00D33A91"/>
    <w:rsid w:val="00D358D7"/>
    <w:rsid w:val="00D36670"/>
    <w:rsid w:val="00D4090C"/>
    <w:rsid w:val="00D42D33"/>
    <w:rsid w:val="00D43083"/>
    <w:rsid w:val="00D431F8"/>
    <w:rsid w:val="00D45C7E"/>
    <w:rsid w:val="00D45D7C"/>
    <w:rsid w:val="00D46410"/>
    <w:rsid w:val="00D47C1F"/>
    <w:rsid w:val="00D50CD0"/>
    <w:rsid w:val="00D53455"/>
    <w:rsid w:val="00D550C5"/>
    <w:rsid w:val="00D57A37"/>
    <w:rsid w:val="00D57CEA"/>
    <w:rsid w:val="00D60C05"/>
    <w:rsid w:val="00D6128A"/>
    <w:rsid w:val="00D638DB"/>
    <w:rsid w:val="00D640A1"/>
    <w:rsid w:val="00D64D84"/>
    <w:rsid w:val="00D64E30"/>
    <w:rsid w:val="00D64F9C"/>
    <w:rsid w:val="00D6708B"/>
    <w:rsid w:val="00D70B0D"/>
    <w:rsid w:val="00D71C52"/>
    <w:rsid w:val="00D727AB"/>
    <w:rsid w:val="00D743F9"/>
    <w:rsid w:val="00D74B17"/>
    <w:rsid w:val="00D767B6"/>
    <w:rsid w:val="00D773D0"/>
    <w:rsid w:val="00D776B2"/>
    <w:rsid w:val="00D8091D"/>
    <w:rsid w:val="00D826E3"/>
    <w:rsid w:val="00D83800"/>
    <w:rsid w:val="00D840FF"/>
    <w:rsid w:val="00D8559D"/>
    <w:rsid w:val="00D86759"/>
    <w:rsid w:val="00D872D8"/>
    <w:rsid w:val="00D87DC1"/>
    <w:rsid w:val="00D91538"/>
    <w:rsid w:val="00D91CFF"/>
    <w:rsid w:val="00D92104"/>
    <w:rsid w:val="00D92913"/>
    <w:rsid w:val="00D941E1"/>
    <w:rsid w:val="00D946F1"/>
    <w:rsid w:val="00D97695"/>
    <w:rsid w:val="00D97BB4"/>
    <w:rsid w:val="00DA1F70"/>
    <w:rsid w:val="00DA4D4F"/>
    <w:rsid w:val="00DA6E22"/>
    <w:rsid w:val="00DA71BE"/>
    <w:rsid w:val="00DB27AD"/>
    <w:rsid w:val="00DB2CDB"/>
    <w:rsid w:val="00DB55DD"/>
    <w:rsid w:val="00DB7543"/>
    <w:rsid w:val="00DC317C"/>
    <w:rsid w:val="00DC4FAE"/>
    <w:rsid w:val="00DC5542"/>
    <w:rsid w:val="00DC5B46"/>
    <w:rsid w:val="00DC5B85"/>
    <w:rsid w:val="00DC6664"/>
    <w:rsid w:val="00DD0275"/>
    <w:rsid w:val="00DD3E89"/>
    <w:rsid w:val="00DE2522"/>
    <w:rsid w:val="00DE2DD8"/>
    <w:rsid w:val="00DE2ECD"/>
    <w:rsid w:val="00DE3F37"/>
    <w:rsid w:val="00DF061C"/>
    <w:rsid w:val="00DF0F89"/>
    <w:rsid w:val="00DF1C41"/>
    <w:rsid w:val="00DF1C95"/>
    <w:rsid w:val="00DF25B6"/>
    <w:rsid w:val="00DF28D0"/>
    <w:rsid w:val="00DF7739"/>
    <w:rsid w:val="00E00459"/>
    <w:rsid w:val="00E00EC8"/>
    <w:rsid w:val="00E0220A"/>
    <w:rsid w:val="00E02928"/>
    <w:rsid w:val="00E02F1E"/>
    <w:rsid w:val="00E02F61"/>
    <w:rsid w:val="00E03F5E"/>
    <w:rsid w:val="00E03F8C"/>
    <w:rsid w:val="00E068D8"/>
    <w:rsid w:val="00E068F2"/>
    <w:rsid w:val="00E0771B"/>
    <w:rsid w:val="00E07CCF"/>
    <w:rsid w:val="00E1027F"/>
    <w:rsid w:val="00E11123"/>
    <w:rsid w:val="00E1141E"/>
    <w:rsid w:val="00E11948"/>
    <w:rsid w:val="00E121E8"/>
    <w:rsid w:val="00E12718"/>
    <w:rsid w:val="00E14184"/>
    <w:rsid w:val="00E16AC9"/>
    <w:rsid w:val="00E16BF8"/>
    <w:rsid w:val="00E17D1B"/>
    <w:rsid w:val="00E20463"/>
    <w:rsid w:val="00E20B5C"/>
    <w:rsid w:val="00E21002"/>
    <w:rsid w:val="00E21F61"/>
    <w:rsid w:val="00E22C35"/>
    <w:rsid w:val="00E24071"/>
    <w:rsid w:val="00E24CCE"/>
    <w:rsid w:val="00E25D32"/>
    <w:rsid w:val="00E30380"/>
    <w:rsid w:val="00E30AEA"/>
    <w:rsid w:val="00E30DB2"/>
    <w:rsid w:val="00E30F1A"/>
    <w:rsid w:val="00E331DD"/>
    <w:rsid w:val="00E3491E"/>
    <w:rsid w:val="00E35995"/>
    <w:rsid w:val="00E35B7F"/>
    <w:rsid w:val="00E3703A"/>
    <w:rsid w:val="00E40F84"/>
    <w:rsid w:val="00E41221"/>
    <w:rsid w:val="00E43F88"/>
    <w:rsid w:val="00E443B9"/>
    <w:rsid w:val="00E47E73"/>
    <w:rsid w:val="00E50161"/>
    <w:rsid w:val="00E5080D"/>
    <w:rsid w:val="00E51334"/>
    <w:rsid w:val="00E51B5C"/>
    <w:rsid w:val="00E52A47"/>
    <w:rsid w:val="00E538F0"/>
    <w:rsid w:val="00E547E3"/>
    <w:rsid w:val="00E55771"/>
    <w:rsid w:val="00E55B81"/>
    <w:rsid w:val="00E5602F"/>
    <w:rsid w:val="00E56484"/>
    <w:rsid w:val="00E56DA5"/>
    <w:rsid w:val="00E577CA"/>
    <w:rsid w:val="00E57841"/>
    <w:rsid w:val="00E57A32"/>
    <w:rsid w:val="00E61270"/>
    <w:rsid w:val="00E61DE4"/>
    <w:rsid w:val="00E63E3C"/>
    <w:rsid w:val="00E662D2"/>
    <w:rsid w:val="00E67961"/>
    <w:rsid w:val="00E70F0F"/>
    <w:rsid w:val="00E71AB3"/>
    <w:rsid w:val="00E71E6B"/>
    <w:rsid w:val="00E72914"/>
    <w:rsid w:val="00E73FB2"/>
    <w:rsid w:val="00E742DF"/>
    <w:rsid w:val="00E75D2B"/>
    <w:rsid w:val="00E776AB"/>
    <w:rsid w:val="00E82BDD"/>
    <w:rsid w:val="00E82DE5"/>
    <w:rsid w:val="00E82DF2"/>
    <w:rsid w:val="00E848BE"/>
    <w:rsid w:val="00E8593D"/>
    <w:rsid w:val="00E87282"/>
    <w:rsid w:val="00E87688"/>
    <w:rsid w:val="00E90632"/>
    <w:rsid w:val="00E91196"/>
    <w:rsid w:val="00E911CC"/>
    <w:rsid w:val="00E91CAC"/>
    <w:rsid w:val="00E929A9"/>
    <w:rsid w:val="00E945E8"/>
    <w:rsid w:val="00EA1A78"/>
    <w:rsid w:val="00EA2AE2"/>
    <w:rsid w:val="00EA2CC9"/>
    <w:rsid w:val="00EA336D"/>
    <w:rsid w:val="00EA3F7D"/>
    <w:rsid w:val="00EA51C3"/>
    <w:rsid w:val="00EA5D4A"/>
    <w:rsid w:val="00EB1A5E"/>
    <w:rsid w:val="00EB1DC6"/>
    <w:rsid w:val="00EB25AF"/>
    <w:rsid w:val="00EB2875"/>
    <w:rsid w:val="00EB360A"/>
    <w:rsid w:val="00EB3BDD"/>
    <w:rsid w:val="00EB4E3A"/>
    <w:rsid w:val="00EB6A90"/>
    <w:rsid w:val="00EB6E02"/>
    <w:rsid w:val="00EC01F2"/>
    <w:rsid w:val="00EC0A85"/>
    <w:rsid w:val="00EC1169"/>
    <w:rsid w:val="00EC25AE"/>
    <w:rsid w:val="00EC29B1"/>
    <w:rsid w:val="00EC3D8F"/>
    <w:rsid w:val="00EC494E"/>
    <w:rsid w:val="00EC57EA"/>
    <w:rsid w:val="00ED0369"/>
    <w:rsid w:val="00ED19B1"/>
    <w:rsid w:val="00ED21F5"/>
    <w:rsid w:val="00ED290A"/>
    <w:rsid w:val="00ED4144"/>
    <w:rsid w:val="00ED77C3"/>
    <w:rsid w:val="00ED7EEF"/>
    <w:rsid w:val="00EE110A"/>
    <w:rsid w:val="00EE1342"/>
    <w:rsid w:val="00EE195B"/>
    <w:rsid w:val="00EE2007"/>
    <w:rsid w:val="00EE415F"/>
    <w:rsid w:val="00EE5268"/>
    <w:rsid w:val="00EE5743"/>
    <w:rsid w:val="00EF0504"/>
    <w:rsid w:val="00EF09FD"/>
    <w:rsid w:val="00EF10C9"/>
    <w:rsid w:val="00EF1DA3"/>
    <w:rsid w:val="00EF2253"/>
    <w:rsid w:val="00EF2F55"/>
    <w:rsid w:val="00EF31B9"/>
    <w:rsid w:val="00EF3FBB"/>
    <w:rsid w:val="00EF4C43"/>
    <w:rsid w:val="00EF52A3"/>
    <w:rsid w:val="00EF5ABC"/>
    <w:rsid w:val="00EF6DC2"/>
    <w:rsid w:val="00EF70B2"/>
    <w:rsid w:val="00EF71E8"/>
    <w:rsid w:val="00EF7E7C"/>
    <w:rsid w:val="00F00613"/>
    <w:rsid w:val="00F0103E"/>
    <w:rsid w:val="00F063D8"/>
    <w:rsid w:val="00F064A2"/>
    <w:rsid w:val="00F06D33"/>
    <w:rsid w:val="00F115A4"/>
    <w:rsid w:val="00F12485"/>
    <w:rsid w:val="00F1285C"/>
    <w:rsid w:val="00F13B3F"/>
    <w:rsid w:val="00F17681"/>
    <w:rsid w:val="00F20203"/>
    <w:rsid w:val="00F23E9F"/>
    <w:rsid w:val="00F30F7B"/>
    <w:rsid w:val="00F313F0"/>
    <w:rsid w:val="00F32EEE"/>
    <w:rsid w:val="00F359DD"/>
    <w:rsid w:val="00F37CF6"/>
    <w:rsid w:val="00F40097"/>
    <w:rsid w:val="00F40DB6"/>
    <w:rsid w:val="00F43FB5"/>
    <w:rsid w:val="00F447ED"/>
    <w:rsid w:val="00F457DC"/>
    <w:rsid w:val="00F461A0"/>
    <w:rsid w:val="00F46A0D"/>
    <w:rsid w:val="00F46F04"/>
    <w:rsid w:val="00F47269"/>
    <w:rsid w:val="00F47B64"/>
    <w:rsid w:val="00F50DE2"/>
    <w:rsid w:val="00F51747"/>
    <w:rsid w:val="00F51A6F"/>
    <w:rsid w:val="00F5631C"/>
    <w:rsid w:val="00F60D64"/>
    <w:rsid w:val="00F643A3"/>
    <w:rsid w:val="00F65562"/>
    <w:rsid w:val="00F657B7"/>
    <w:rsid w:val="00F65A3C"/>
    <w:rsid w:val="00F673FB"/>
    <w:rsid w:val="00F70B80"/>
    <w:rsid w:val="00F7228D"/>
    <w:rsid w:val="00F72D54"/>
    <w:rsid w:val="00F72D8D"/>
    <w:rsid w:val="00F73B2E"/>
    <w:rsid w:val="00F743AF"/>
    <w:rsid w:val="00F7482E"/>
    <w:rsid w:val="00F761B9"/>
    <w:rsid w:val="00F77340"/>
    <w:rsid w:val="00F7773C"/>
    <w:rsid w:val="00F77AD5"/>
    <w:rsid w:val="00F77F5B"/>
    <w:rsid w:val="00F801D5"/>
    <w:rsid w:val="00F833ED"/>
    <w:rsid w:val="00F846BD"/>
    <w:rsid w:val="00F85D01"/>
    <w:rsid w:val="00F85F2E"/>
    <w:rsid w:val="00F901F5"/>
    <w:rsid w:val="00F90460"/>
    <w:rsid w:val="00F93382"/>
    <w:rsid w:val="00F9369C"/>
    <w:rsid w:val="00F94F00"/>
    <w:rsid w:val="00F9524D"/>
    <w:rsid w:val="00F9761C"/>
    <w:rsid w:val="00FA0BC8"/>
    <w:rsid w:val="00FA1258"/>
    <w:rsid w:val="00FA167F"/>
    <w:rsid w:val="00FA3D01"/>
    <w:rsid w:val="00FA413C"/>
    <w:rsid w:val="00FA689D"/>
    <w:rsid w:val="00FA730A"/>
    <w:rsid w:val="00FA7D4C"/>
    <w:rsid w:val="00FB0019"/>
    <w:rsid w:val="00FB014F"/>
    <w:rsid w:val="00FB0187"/>
    <w:rsid w:val="00FB0B12"/>
    <w:rsid w:val="00FB17A5"/>
    <w:rsid w:val="00FB34AA"/>
    <w:rsid w:val="00FB428A"/>
    <w:rsid w:val="00FB682F"/>
    <w:rsid w:val="00FB6B05"/>
    <w:rsid w:val="00FB6E2C"/>
    <w:rsid w:val="00FB7166"/>
    <w:rsid w:val="00FC1D58"/>
    <w:rsid w:val="00FC28C0"/>
    <w:rsid w:val="00FC35F2"/>
    <w:rsid w:val="00FC36B6"/>
    <w:rsid w:val="00FC3ECF"/>
    <w:rsid w:val="00FC4F5C"/>
    <w:rsid w:val="00FC52E3"/>
    <w:rsid w:val="00FC5403"/>
    <w:rsid w:val="00FC6A05"/>
    <w:rsid w:val="00FC7914"/>
    <w:rsid w:val="00FD016E"/>
    <w:rsid w:val="00FD0320"/>
    <w:rsid w:val="00FD0AF0"/>
    <w:rsid w:val="00FD15D9"/>
    <w:rsid w:val="00FD5829"/>
    <w:rsid w:val="00FD5AED"/>
    <w:rsid w:val="00FD7ABD"/>
    <w:rsid w:val="00FE08D6"/>
    <w:rsid w:val="00FE175E"/>
    <w:rsid w:val="00FE19C5"/>
    <w:rsid w:val="00FE62C1"/>
    <w:rsid w:val="00FE6578"/>
    <w:rsid w:val="00FE6A87"/>
    <w:rsid w:val="00FE6E21"/>
    <w:rsid w:val="00FE740C"/>
    <w:rsid w:val="00FE7B77"/>
    <w:rsid w:val="00FE7FEF"/>
    <w:rsid w:val="00FF09BD"/>
    <w:rsid w:val="00FF1B19"/>
    <w:rsid w:val="00FF2D92"/>
    <w:rsid w:val="00FF46AC"/>
    <w:rsid w:val="00FF55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4C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3C"/>
    <w:rPr>
      <w:lang w:val="en-GB"/>
    </w:rPr>
  </w:style>
  <w:style w:type="paragraph" w:styleId="Heading1">
    <w:name w:val="heading 1"/>
    <w:basedOn w:val="Normal"/>
    <w:next w:val="Normal"/>
    <w:link w:val="Heading1Char"/>
    <w:uiPriority w:val="9"/>
    <w:qFormat/>
    <w:rsid w:val="002B6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0916"/>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A3091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6F6"/>
    <w:pPr>
      <w:spacing w:after="0" w:line="240" w:lineRule="auto"/>
    </w:pPr>
  </w:style>
  <w:style w:type="character" w:styleId="CommentReference">
    <w:name w:val="annotation reference"/>
    <w:basedOn w:val="DefaultParagraphFont"/>
    <w:uiPriority w:val="99"/>
    <w:semiHidden/>
    <w:unhideWhenUsed/>
    <w:rsid w:val="002A06F6"/>
    <w:rPr>
      <w:sz w:val="18"/>
      <w:szCs w:val="18"/>
    </w:rPr>
  </w:style>
  <w:style w:type="paragraph" w:styleId="CommentText">
    <w:name w:val="annotation text"/>
    <w:basedOn w:val="Normal"/>
    <w:link w:val="CommentTextChar"/>
    <w:uiPriority w:val="99"/>
    <w:semiHidden/>
    <w:unhideWhenUsed/>
    <w:rsid w:val="002A06F6"/>
    <w:pPr>
      <w:spacing w:line="240" w:lineRule="auto"/>
    </w:pPr>
    <w:rPr>
      <w:sz w:val="24"/>
      <w:szCs w:val="24"/>
    </w:rPr>
  </w:style>
  <w:style w:type="character" w:customStyle="1" w:styleId="CommentTextChar">
    <w:name w:val="Comment Text Char"/>
    <w:basedOn w:val="DefaultParagraphFont"/>
    <w:link w:val="CommentText"/>
    <w:uiPriority w:val="99"/>
    <w:semiHidden/>
    <w:rsid w:val="002A06F6"/>
    <w:rPr>
      <w:sz w:val="24"/>
      <w:szCs w:val="24"/>
    </w:rPr>
  </w:style>
  <w:style w:type="character" w:styleId="Hyperlink">
    <w:name w:val="Hyperlink"/>
    <w:basedOn w:val="DefaultParagraphFont"/>
    <w:uiPriority w:val="99"/>
    <w:unhideWhenUsed/>
    <w:rsid w:val="002A06F6"/>
    <w:rPr>
      <w:color w:val="0563C1" w:themeColor="hyperlink"/>
      <w:u w:val="single"/>
    </w:rPr>
  </w:style>
  <w:style w:type="paragraph" w:styleId="BalloonText">
    <w:name w:val="Balloon Text"/>
    <w:basedOn w:val="Normal"/>
    <w:link w:val="BalloonTextChar"/>
    <w:uiPriority w:val="99"/>
    <w:semiHidden/>
    <w:unhideWhenUsed/>
    <w:rsid w:val="002A0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F6"/>
    <w:rPr>
      <w:rFonts w:ascii="Segoe UI" w:hAnsi="Segoe UI" w:cs="Segoe UI"/>
      <w:sz w:val="18"/>
      <w:szCs w:val="18"/>
    </w:rPr>
  </w:style>
  <w:style w:type="character" w:styleId="FollowedHyperlink">
    <w:name w:val="FollowedHyperlink"/>
    <w:basedOn w:val="DefaultParagraphFont"/>
    <w:uiPriority w:val="99"/>
    <w:semiHidden/>
    <w:unhideWhenUsed/>
    <w:rsid w:val="002927A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6470"/>
    <w:rPr>
      <w:b/>
      <w:bCs/>
      <w:sz w:val="20"/>
      <w:szCs w:val="20"/>
    </w:rPr>
  </w:style>
  <w:style w:type="character" w:customStyle="1" w:styleId="CommentSubjectChar">
    <w:name w:val="Comment Subject Char"/>
    <w:basedOn w:val="CommentTextChar"/>
    <w:link w:val="CommentSubject"/>
    <w:uiPriority w:val="99"/>
    <w:semiHidden/>
    <w:rsid w:val="007F6470"/>
    <w:rPr>
      <w:b/>
      <w:bCs/>
      <w:sz w:val="20"/>
      <w:szCs w:val="20"/>
    </w:rPr>
  </w:style>
  <w:style w:type="paragraph" w:styleId="FootnoteText">
    <w:name w:val="footnote text"/>
    <w:basedOn w:val="Normal"/>
    <w:link w:val="FootnoteTextChar"/>
    <w:uiPriority w:val="99"/>
    <w:unhideWhenUsed/>
    <w:rsid w:val="00CC2590"/>
    <w:pPr>
      <w:spacing w:after="0" w:line="240" w:lineRule="auto"/>
    </w:pPr>
    <w:rPr>
      <w:sz w:val="24"/>
      <w:szCs w:val="24"/>
    </w:rPr>
  </w:style>
  <w:style w:type="character" w:customStyle="1" w:styleId="FootnoteTextChar">
    <w:name w:val="Footnote Text Char"/>
    <w:basedOn w:val="DefaultParagraphFont"/>
    <w:link w:val="FootnoteText"/>
    <w:uiPriority w:val="99"/>
    <w:rsid w:val="00CC2590"/>
    <w:rPr>
      <w:sz w:val="24"/>
      <w:szCs w:val="24"/>
    </w:rPr>
  </w:style>
  <w:style w:type="character" w:styleId="FootnoteReference">
    <w:name w:val="footnote reference"/>
    <w:basedOn w:val="DefaultParagraphFont"/>
    <w:uiPriority w:val="99"/>
    <w:unhideWhenUsed/>
    <w:rsid w:val="00CC2590"/>
    <w:rPr>
      <w:vertAlign w:val="superscript"/>
    </w:rPr>
  </w:style>
  <w:style w:type="character" w:customStyle="1" w:styleId="Heading2Char">
    <w:name w:val="Heading 2 Char"/>
    <w:basedOn w:val="DefaultParagraphFont"/>
    <w:link w:val="Heading2"/>
    <w:uiPriority w:val="9"/>
    <w:rsid w:val="00A30916"/>
    <w:rPr>
      <w:rFonts w:ascii="Times" w:hAnsi="Times"/>
      <w:b/>
      <w:bCs/>
      <w:sz w:val="36"/>
      <w:szCs w:val="36"/>
    </w:rPr>
  </w:style>
  <w:style w:type="character" w:customStyle="1" w:styleId="Heading3Char">
    <w:name w:val="Heading 3 Char"/>
    <w:basedOn w:val="DefaultParagraphFont"/>
    <w:link w:val="Heading3"/>
    <w:uiPriority w:val="9"/>
    <w:rsid w:val="00A30916"/>
    <w:rPr>
      <w:rFonts w:ascii="Times" w:hAnsi="Times"/>
      <w:b/>
      <w:bCs/>
      <w:sz w:val="27"/>
      <w:szCs w:val="27"/>
    </w:rPr>
  </w:style>
  <w:style w:type="character" w:customStyle="1" w:styleId="ho">
    <w:name w:val="ho"/>
    <w:basedOn w:val="DefaultParagraphFont"/>
    <w:rsid w:val="00A30916"/>
  </w:style>
  <w:style w:type="character" w:customStyle="1" w:styleId="gd">
    <w:name w:val="gd"/>
    <w:basedOn w:val="DefaultParagraphFont"/>
    <w:rsid w:val="00A30916"/>
  </w:style>
  <w:style w:type="character" w:customStyle="1" w:styleId="g3">
    <w:name w:val="g3"/>
    <w:basedOn w:val="DefaultParagraphFont"/>
    <w:rsid w:val="00A30916"/>
  </w:style>
  <w:style w:type="character" w:customStyle="1" w:styleId="hb">
    <w:name w:val="hb"/>
    <w:basedOn w:val="DefaultParagraphFont"/>
    <w:rsid w:val="00A30916"/>
  </w:style>
  <w:style w:type="character" w:customStyle="1" w:styleId="apple-converted-space">
    <w:name w:val="apple-converted-space"/>
    <w:basedOn w:val="DefaultParagraphFont"/>
    <w:rsid w:val="00A30916"/>
  </w:style>
  <w:style w:type="character" w:customStyle="1" w:styleId="g2">
    <w:name w:val="g2"/>
    <w:basedOn w:val="DefaultParagraphFont"/>
    <w:rsid w:val="00A30916"/>
  </w:style>
  <w:style w:type="character" w:customStyle="1" w:styleId="il">
    <w:name w:val="il"/>
    <w:basedOn w:val="DefaultParagraphFont"/>
    <w:rsid w:val="00A30916"/>
  </w:style>
  <w:style w:type="paragraph" w:styleId="NormalWeb">
    <w:name w:val="Normal (Web)"/>
    <w:basedOn w:val="Normal"/>
    <w:uiPriority w:val="99"/>
    <w:semiHidden/>
    <w:unhideWhenUsed/>
    <w:rsid w:val="009E1A5E"/>
    <w:rPr>
      <w:rFonts w:ascii="Times New Roman" w:hAnsi="Times New Roman" w:cs="Times New Roman"/>
      <w:sz w:val="24"/>
      <w:szCs w:val="24"/>
    </w:rPr>
  </w:style>
  <w:style w:type="character" w:customStyle="1" w:styleId="vm-hook">
    <w:name w:val="vm-hook"/>
    <w:basedOn w:val="DefaultParagraphFont"/>
    <w:rsid w:val="005425E1"/>
  </w:style>
  <w:style w:type="paragraph" w:styleId="DocumentMap">
    <w:name w:val="Document Map"/>
    <w:basedOn w:val="Normal"/>
    <w:link w:val="DocumentMapChar"/>
    <w:uiPriority w:val="99"/>
    <w:semiHidden/>
    <w:unhideWhenUsed/>
    <w:rsid w:val="00DC55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5542"/>
    <w:rPr>
      <w:rFonts w:ascii="Times New Roman" w:hAnsi="Times New Roman" w:cs="Times New Roman"/>
      <w:sz w:val="24"/>
      <w:szCs w:val="24"/>
      <w:lang w:val="en-GB"/>
    </w:rPr>
  </w:style>
  <w:style w:type="paragraph" w:styleId="Footer">
    <w:name w:val="footer"/>
    <w:basedOn w:val="Normal"/>
    <w:link w:val="FooterChar"/>
    <w:uiPriority w:val="99"/>
    <w:unhideWhenUsed/>
    <w:rsid w:val="00287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3D"/>
    <w:rPr>
      <w:lang w:val="en-GB"/>
    </w:rPr>
  </w:style>
  <w:style w:type="character" w:styleId="PageNumber">
    <w:name w:val="page number"/>
    <w:basedOn w:val="DefaultParagraphFont"/>
    <w:uiPriority w:val="99"/>
    <w:semiHidden/>
    <w:unhideWhenUsed/>
    <w:rsid w:val="0028753D"/>
  </w:style>
  <w:style w:type="character" w:customStyle="1" w:styleId="Heading1Char">
    <w:name w:val="Heading 1 Char"/>
    <w:basedOn w:val="DefaultParagraphFont"/>
    <w:link w:val="Heading1"/>
    <w:uiPriority w:val="9"/>
    <w:rsid w:val="002B68FF"/>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4B2493"/>
    <w:pPr>
      <w:spacing w:after="200" w:line="27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925">
      <w:bodyDiv w:val="1"/>
      <w:marLeft w:val="0"/>
      <w:marRight w:val="0"/>
      <w:marTop w:val="0"/>
      <w:marBottom w:val="0"/>
      <w:divBdr>
        <w:top w:val="none" w:sz="0" w:space="0" w:color="auto"/>
        <w:left w:val="none" w:sz="0" w:space="0" w:color="auto"/>
        <w:bottom w:val="none" w:sz="0" w:space="0" w:color="auto"/>
        <w:right w:val="none" w:sz="0" w:space="0" w:color="auto"/>
      </w:divBdr>
    </w:div>
    <w:div w:id="13506425">
      <w:bodyDiv w:val="1"/>
      <w:marLeft w:val="0"/>
      <w:marRight w:val="0"/>
      <w:marTop w:val="0"/>
      <w:marBottom w:val="0"/>
      <w:divBdr>
        <w:top w:val="none" w:sz="0" w:space="0" w:color="auto"/>
        <w:left w:val="none" w:sz="0" w:space="0" w:color="auto"/>
        <w:bottom w:val="none" w:sz="0" w:space="0" w:color="auto"/>
        <w:right w:val="none" w:sz="0" w:space="0" w:color="auto"/>
      </w:divBdr>
    </w:div>
    <w:div w:id="30569493">
      <w:bodyDiv w:val="1"/>
      <w:marLeft w:val="0"/>
      <w:marRight w:val="0"/>
      <w:marTop w:val="0"/>
      <w:marBottom w:val="0"/>
      <w:divBdr>
        <w:top w:val="none" w:sz="0" w:space="0" w:color="auto"/>
        <w:left w:val="none" w:sz="0" w:space="0" w:color="auto"/>
        <w:bottom w:val="none" w:sz="0" w:space="0" w:color="auto"/>
        <w:right w:val="none" w:sz="0" w:space="0" w:color="auto"/>
      </w:divBdr>
      <w:divsChild>
        <w:div w:id="1903447817">
          <w:marLeft w:val="0"/>
          <w:marRight w:val="0"/>
          <w:marTop w:val="0"/>
          <w:marBottom w:val="0"/>
          <w:divBdr>
            <w:top w:val="none" w:sz="0" w:space="0" w:color="auto"/>
            <w:left w:val="none" w:sz="0" w:space="0" w:color="auto"/>
            <w:bottom w:val="none" w:sz="0" w:space="0" w:color="auto"/>
            <w:right w:val="none" w:sz="0" w:space="0" w:color="auto"/>
          </w:divBdr>
        </w:div>
        <w:div w:id="873466417">
          <w:marLeft w:val="0"/>
          <w:marRight w:val="0"/>
          <w:marTop w:val="0"/>
          <w:marBottom w:val="0"/>
          <w:divBdr>
            <w:top w:val="none" w:sz="0" w:space="0" w:color="auto"/>
            <w:left w:val="none" w:sz="0" w:space="0" w:color="auto"/>
            <w:bottom w:val="none" w:sz="0" w:space="0" w:color="auto"/>
            <w:right w:val="none" w:sz="0" w:space="0" w:color="auto"/>
          </w:divBdr>
        </w:div>
        <w:div w:id="180366405">
          <w:marLeft w:val="0"/>
          <w:marRight w:val="0"/>
          <w:marTop w:val="0"/>
          <w:marBottom w:val="0"/>
          <w:divBdr>
            <w:top w:val="none" w:sz="0" w:space="0" w:color="auto"/>
            <w:left w:val="none" w:sz="0" w:space="0" w:color="auto"/>
            <w:bottom w:val="none" w:sz="0" w:space="0" w:color="auto"/>
            <w:right w:val="none" w:sz="0" w:space="0" w:color="auto"/>
          </w:divBdr>
        </w:div>
        <w:div w:id="1796631241">
          <w:marLeft w:val="0"/>
          <w:marRight w:val="0"/>
          <w:marTop w:val="0"/>
          <w:marBottom w:val="0"/>
          <w:divBdr>
            <w:top w:val="none" w:sz="0" w:space="0" w:color="auto"/>
            <w:left w:val="none" w:sz="0" w:space="0" w:color="auto"/>
            <w:bottom w:val="none" w:sz="0" w:space="0" w:color="auto"/>
            <w:right w:val="none" w:sz="0" w:space="0" w:color="auto"/>
          </w:divBdr>
        </w:div>
        <w:div w:id="1543252637">
          <w:marLeft w:val="0"/>
          <w:marRight w:val="0"/>
          <w:marTop w:val="0"/>
          <w:marBottom w:val="0"/>
          <w:divBdr>
            <w:top w:val="none" w:sz="0" w:space="0" w:color="auto"/>
            <w:left w:val="none" w:sz="0" w:space="0" w:color="auto"/>
            <w:bottom w:val="none" w:sz="0" w:space="0" w:color="auto"/>
            <w:right w:val="none" w:sz="0" w:space="0" w:color="auto"/>
          </w:divBdr>
        </w:div>
        <w:div w:id="1348557013">
          <w:marLeft w:val="0"/>
          <w:marRight w:val="0"/>
          <w:marTop w:val="0"/>
          <w:marBottom w:val="0"/>
          <w:divBdr>
            <w:top w:val="none" w:sz="0" w:space="0" w:color="auto"/>
            <w:left w:val="none" w:sz="0" w:space="0" w:color="auto"/>
            <w:bottom w:val="none" w:sz="0" w:space="0" w:color="auto"/>
            <w:right w:val="none" w:sz="0" w:space="0" w:color="auto"/>
          </w:divBdr>
        </w:div>
        <w:div w:id="1953826279">
          <w:marLeft w:val="0"/>
          <w:marRight w:val="0"/>
          <w:marTop w:val="0"/>
          <w:marBottom w:val="0"/>
          <w:divBdr>
            <w:top w:val="none" w:sz="0" w:space="0" w:color="auto"/>
            <w:left w:val="none" w:sz="0" w:space="0" w:color="auto"/>
            <w:bottom w:val="none" w:sz="0" w:space="0" w:color="auto"/>
            <w:right w:val="none" w:sz="0" w:space="0" w:color="auto"/>
          </w:divBdr>
        </w:div>
        <w:div w:id="1766923238">
          <w:marLeft w:val="0"/>
          <w:marRight w:val="0"/>
          <w:marTop w:val="0"/>
          <w:marBottom w:val="0"/>
          <w:divBdr>
            <w:top w:val="none" w:sz="0" w:space="0" w:color="auto"/>
            <w:left w:val="none" w:sz="0" w:space="0" w:color="auto"/>
            <w:bottom w:val="none" w:sz="0" w:space="0" w:color="auto"/>
            <w:right w:val="none" w:sz="0" w:space="0" w:color="auto"/>
          </w:divBdr>
        </w:div>
        <w:div w:id="1746413730">
          <w:marLeft w:val="0"/>
          <w:marRight w:val="0"/>
          <w:marTop w:val="0"/>
          <w:marBottom w:val="0"/>
          <w:divBdr>
            <w:top w:val="none" w:sz="0" w:space="0" w:color="auto"/>
            <w:left w:val="none" w:sz="0" w:space="0" w:color="auto"/>
            <w:bottom w:val="none" w:sz="0" w:space="0" w:color="auto"/>
            <w:right w:val="none" w:sz="0" w:space="0" w:color="auto"/>
          </w:divBdr>
        </w:div>
        <w:div w:id="1754935336">
          <w:marLeft w:val="0"/>
          <w:marRight w:val="0"/>
          <w:marTop w:val="0"/>
          <w:marBottom w:val="0"/>
          <w:divBdr>
            <w:top w:val="none" w:sz="0" w:space="0" w:color="auto"/>
            <w:left w:val="none" w:sz="0" w:space="0" w:color="auto"/>
            <w:bottom w:val="none" w:sz="0" w:space="0" w:color="auto"/>
            <w:right w:val="none" w:sz="0" w:space="0" w:color="auto"/>
          </w:divBdr>
        </w:div>
      </w:divsChild>
    </w:div>
    <w:div w:id="45613978">
      <w:bodyDiv w:val="1"/>
      <w:marLeft w:val="0"/>
      <w:marRight w:val="0"/>
      <w:marTop w:val="0"/>
      <w:marBottom w:val="0"/>
      <w:divBdr>
        <w:top w:val="none" w:sz="0" w:space="0" w:color="auto"/>
        <w:left w:val="none" w:sz="0" w:space="0" w:color="auto"/>
        <w:bottom w:val="none" w:sz="0" w:space="0" w:color="auto"/>
        <w:right w:val="none" w:sz="0" w:space="0" w:color="auto"/>
      </w:divBdr>
    </w:div>
    <w:div w:id="60174095">
      <w:bodyDiv w:val="1"/>
      <w:marLeft w:val="0"/>
      <w:marRight w:val="0"/>
      <w:marTop w:val="0"/>
      <w:marBottom w:val="0"/>
      <w:divBdr>
        <w:top w:val="none" w:sz="0" w:space="0" w:color="auto"/>
        <w:left w:val="none" w:sz="0" w:space="0" w:color="auto"/>
        <w:bottom w:val="none" w:sz="0" w:space="0" w:color="auto"/>
        <w:right w:val="none" w:sz="0" w:space="0" w:color="auto"/>
      </w:divBdr>
    </w:div>
    <w:div w:id="64769699">
      <w:bodyDiv w:val="1"/>
      <w:marLeft w:val="0"/>
      <w:marRight w:val="0"/>
      <w:marTop w:val="0"/>
      <w:marBottom w:val="0"/>
      <w:divBdr>
        <w:top w:val="none" w:sz="0" w:space="0" w:color="auto"/>
        <w:left w:val="none" w:sz="0" w:space="0" w:color="auto"/>
        <w:bottom w:val="none" w:sz="0" w:space="0" w:color="auto"/>
        <w:right w:val="none" w:sz="0" w:space="0" w:color="auto"/>
      </w:divBdr>
    </w:div>
    <w:div w:id="73745696">
      <w:bodyDiv w:val="1"/>
      <w:marLeft w:val="0"/>
      <w:marRight w:val="0"/>
      <w:marTop w:val="0"/>
      <w:marBottom w:val="0"/>
      <w:divBdr>
        <w:top w:val="none" w:sz="0" w:space="0" w:color="auto"/>
        <w:left w:val="none" w:sz="0" w:space="0" w:color="auto"/>
        <w:bottom w:val="none" w:sz="0" w:space="0" w:color="auto"/>
        <w:right w:val="none" w:sz="0" w:space="0" w:color="auto"/>
      </w:divBdr>
    </w:div>
    <w:div w:id="76487912">
      <w:bodyDiv w:val="1"/>
      <w:marLeft w:val="0"/>
      <w:marRight w:val="0"/>
      <w:marTop w:val="0"/>
      <w:marBottom w:val="0"/>
      <w:divBdr>
        <w:top w:val="none" w:sz="0" w:space="0" w:color="auto"/>
        <w:left w:val="none" w:sz="0" w:space="0" w:color="auto"/>
        <w:bottom w:val="none" w:sz="0" w:space="0" w:color="auto"/>
        <w:right w:val="none" w:sz="0" w:space="0" w:color="auto"/>
      </w:divBdr>
    </w:div>
    <w:div w:id="77020788">
      <w:bodyDiv w:val="1"/>
      <w:marLeft w:val="0"/>
      <w:marRight w:val="0"/>
      <w:marTop w:val="0"/>
      <w:marBottom w:val="0"/>
      <w:divBdr>
        <w:top w:val="none" w:sz="0" w:space="0" w:color="auto"/>
        <w:left w:val="none" w:sz="0" w:space="0" w:color="auto"/>
        <w:bottom w:val="none" w:sz="0" w:space="0" w:color="auto"/>
        <w:right w:val="none" w:sz="0" w:space="0" w:color="auto"/>
      </w:divBdr>
    </w:div>
    <w:div w:id="77362953">
      <w:bodyDiv w:val="1"/>
      <w:marLeft w:val="0"/>
      <w:marRight w:val="0"/>
      <w:marTop w:val="0"/>
      <w:marBottom w:val="0"/>
      <w:divBdr>
        <w:top w:val="none" w:sz="0" w:space="0" w:color="auto"/>
        <w:left w:val="none" w:sz="0" w:space="0" w:color="auto"/>
        <w:bottom w:val="none" w:sz="0" w:space="0" w:color="auto"/>
        <w:right w:val="none" w:sz="0" w:space="0" w:color="auto"/>
      </w:divBdr>
    </w:div>
    <w:div w:id="83503185">
      <w:bodyDiv w:val="1"/>
      <w:marLeft w:val="0"/>
      <w:marRight w:val="0"/>
      <w:marTop w:val="0"/>
      <w:marBottom w:val="0"/>
      <w:divBdr>
        <w:top w:val="none" w:sz="0" w:space="0" w:color="auto"/>
        <w:left w:val="none" w:sz="0" w:space="0" w:color="auto"/>
        <w:bottom w:val="none" w:sz="0" w:space="0" w:color="auto"/>
        <w:right w:val="none" w:sz="0" w:space="0" w:color="auto"/>
      </w:divBdr>
    </w:div>
    <w:div w:id="84376140">
      <w:bodyDiv w:val="1"/>
      <w:marLeft w:val="0"/>
      <w:marRight w:val="0"/>
      <w:marTop w:val="0"/>
      <w:marBottom w:val="0"/>
      <w:divBdr>
        <w:top w:val="none" w:sz="0" w:space="0" w:color="auto"/>
        <w:left w:val="none" w:sz="0" w:space="0" w:color="auto"/>
        <w:bottom w:val="none" w:sz="0" w:space="0" w:color="auto"/>
        <w:right w:val="none" w:sz="0" w:space="0" w:color="auto"/>
      </w:divBdr>
    </w:div>
    <w:div w:id="90317941">
      <w:bodyDiv w:val="1"/>
      <w:marLeft w:val="0"/>
      <w:marRight w:val="0"/>
      <w:marTop w:val="0"/>
      <w:marBottom w:val="0"/>
      <w:divBdr>
        <w:top w:val="none" w:sz="0" w:space="0" w:color="auto"/>
        <w:left w:val="none" w:sz="0" w:space="0" w:color="auto"/>
        <w:bottom w:val="none" w:sz="0" w:space="0" w:color="auto"/>
        <w:right w:val="none" w:sz="0" w:space="0" w:color="auto"/>
      </w:divBdr>
    </w:div>
    <w:div w:id="92941309">
      <w:bodyDiv w:val="1"/>
      <w:marLeft w:val="0"/>
      <w:marRight w:val="0"/>
      <w:marTop w:val="0"/>
      <w:marBottom w:val="0"/>
      <w:divBdr>
        <w:top w:val="none" w:sz="0" w:space="0" w:color="auto"/>
        <w:left w:val="none" w:sz="0" w:space="0" w:color="auto"/>
        <w:bottom w:val="none" w:sz="0" w:space="0" w:color="auto"/>
        <w:right w:val="none" w:sz="0" w:space="0" w:color="auto"/>
      </w:divBdr>
    </w:div>
    <w:div w:id="102116602">
      <w:bodyDiv w:val="1"/>
      <w:marLeft w:val="0"/>
      <w:marRight w:val="0"/>
      <w:marTop w:val="0"/>
      <w:marBottom w:val="0"/>
      <w:divBdr>
        <w:top w:val="none" w:sz="0" w:space="0" w:color="auto"/>
        <w:left w:val="none" w:sz="0" w:space="0" w:color="auto"/>
        <w:bottom w:val="none" w:sz="0" w:space="0" w:color="auto"/>
        <w:right w:val="none" w:sz="0" w:space="0" w:color="auto"/>
      </w:divBdr>
    </w:div>
    <w:div w:id="103615623">
      <w:bodyDiv w:val="1"/>
      <w:marLeft w:val="0"/>
      <w:marRight w:val="0"/>
      <w:marTop w:val="0"/>
      <w:marBottom w:val="0"/>
      <w:divBdr>
        <w:top w:val="none" w:sz="0" w:space="0" w:color="auto"/>
        <w:left w:val="none" w:sz="0" w:space="0" w:color="auto"/>
        <w:bottom w:val="none" w:sz="0" w:space="0" w:color="auto"/>
        <w:right w:val="none" w:sz="0" w:space="0" w:color="auto"/>
      </w:divBdr>
    </w:div>
    <w:div w:id="109130163">
      <w:bodyDiv w:val="1"/>
      <w:marLeft w:val="0"/>
      <w:marRight w:val="0"/>
      <w:marTop w:val="0"/>
      <w:marBottom w:val="0"/>
      <w:divBdr>
        <w:top w:val="none" w:sz="0" w:space="0" w:color="auto"/>
        <w:left w:val="none" w:sz="0" w:space="0" w:color="auto"/>
        <w:bottom w:val="none" w:sz="0" w:space="0" w:color="auto"/>
        <w:right w:val="none" w:sz="0" w:space="0" w:color="auto"/>
      </w:divBdr>
    </w:div>
    <w:div w:id="128910150">
      <w:bodyDiv w:val="1"/>
      <w:marLeft w:val="0"/>
      <w:marRight w:val="0"/>
      <w:marTop w:val="0"/>
      <w:marBottom w:val="0"/>
      <w:divBdr>
        <w:top w:val="none" w:sz="0" w:space="0" w:color="auto"/>
        <w:left w:val="none" w:sz="0" w:space="0" w:color="auto"/>
        <w:bottom w:val="none" w:sz="0" w:space="0" w:color="auto"/>
        <w:right w:val="none" w:sz="0" w:space="0" w:color="auto"/>
      </w:divBdr>
    </w:div>
    <w:div w:id="145097708">
      <w:bodyDiv w:val="1"/>
      <w:marLeft w:val="0"/>
      <w:marRight w:val="0"/>
      <w:marTop w:val="0"/>
      <w:marBottom w:val="0"/>
      <w:divBdr>
        <w:top w:val="none" w:sz="0" w:space="0" w:color="auto"/>
        <w:left w:val="none" w:sz="0" w:space="0" w:color="auto"/>
        <w:bottom w:val="none" w:sz="0" w:space="0" w:color="auto"/>
        <w:right w:val="none" w:sz="0" w:space="0" w:color="auto"/>
      </w:divBdr>
    </w:div>
    <w:div w:id="145439890">
      <w:bodyDiv w:val="1"/>
      <w:marLeft w:val="0"/>
      <w:marRight w:val="0"/>
      <w:marTop w:val="0"/>
      <w:marBottom w:val="0"/>
      <w:divBdr>
        <w:top w:val="none" w:sz="0" w:space="0" w:color="auto"/>
        <w:left w:val="none" w:sz="0" w:space="0" w:color="auto"/>
        <w:bottom w:val="none" w:sz="0" w:space="0" w:color="auto"/>
        <w:right w:val="none" w:sz="0" w:space="0" w:color="auto"/>
      </w:divBdr>
    </w:div>
    <w:div w:id="150828326">
      <w:bodyDiv w:val="1"/>
      <w:marLeft w:val="0"/>
      <w:marRight w:val="0"/>
      <w:marTop w:val="0"/>
      <w:marBottom w:val="0"/>
      <w:divBdr>
        <w:top w:val="none" w:sz="0" w:space="0" w:color="auto"/>
        <w:left w:val="none" w:sz="0" w:space="0" w:color="auto"/>
        <w:bottom w:val="none" w:sz="0" w:space="0" w:color="auto"/>
        <w:right w:val="none" w:sz="0" w:space="0" w:color="auto"/>
      </w:divBdr>
    </w:div>
    <w:div w:id="171333863">
      <w:bodyDiv w:val="1"/>
      <w:marLeft w:val="0"/>
      <w:marRight w:val="0"/>
      <w:marTop w:val="0"/>
      <w:marBottom w:val="0"/>
      <w:divBdr>
        <w:top w:val="none" w:sz="0" w:space="0" w:color="auto"/>
        <w:left w:val="none" w:sz="0" w:space="0" w:color="auto"/>
        <w:bottom w:val="none" w:sz="0" w:space="0" w:color="auto"/>
        <w:right w:val="none" w:sz="0" w:space="0" w:color="auto"/>
      </w:divBdr>
    </w:div>
    <w:div w:id="200480908">
      <w:bodyDiv w:val="1"/>
      <w:marLeft w:val="0"/>
      <w:marRight w:val="0"/>
      <w:marTop w:val="0"/>
      <w:marBottom w:val="0"/>
      <w:divBdr>
        <w:top w:val="none" w:sz="0" w:space="0" w:color="auto"/>
        <w:left w:val="none" w:sz="0" w:space="0" w:color="auto"/>
        <w:bottom w:val="none" w:sz="0" w:space="0" w:color="auto"/>
        <w:right w:val="none" w:sz="0" w:space="0" w:color="auto"/>
      </w:divBdr>
    </w:div>
    <w:div w:id="206381432">
      <w:bodyDiv w:val="1"/>
      <w:marLeft w:val="0"/>
      <w:marRight w:val="0"/>
      <w:marTop w:val="0"/>
      <w:marBottom w:val="0"/>
      <w:divBdr>
        <w:top w:val="none" w:sz="0" w:space="0" w:color="auto"/>
        <w:left w:val="none" w:sz="0" w:space="0" w:color="auto"/>
        <w:bottom w:val="none" w:sz="0" w:space="0" w:color="auto"/>
        <w:right w:val="none" w:sz="0" w:space="0" w:color="auto"/>
      </w:divBdr>
    </w:div>
    <w:div w:id="206916335">
      <w:bodyDiv w:val="1"/>
      <w:marLeft w:val="0"/>
      <w:marRight w:val="0"/>
      <w:marTop w:val="0"/>
      <w:marBottom w:val="0"/>
      <w:divBdr>
        <w:top w:val="none" w:sz="0" w:space="0" w:color="auto"/>
        <w:left w:val="none" w:sz="0" w:space="0" w:color="auto"/>
        <w:bottom w:val="none" w:sz="0" w:space="0" w:color="auto"/>
        <w:right w:val="none" w:sz="0" w:space="0" w:color="auto"/>
      </w:divBdr>
    </w:div>
    <w:div w:id="209345410">
      <w:bodyDiv w:val="1"/>
      <w:marLeft w:val="0"/>
      <w:marRight w:val="0"/>
      <w:marTop w:val="0"/>
      <w:marBottom w:val="0"/>
      <w:divBdr>
        <w:top w:val="none" w:sz="0" w:space="0" w:color="auto"/>
        <w:left w:val="none" w:sz="0" w:space="0" w:color="auto"/>
        <w:bottom w:val="none" w:sz="0" w:space="0" w:color="auto"/>
        <w:right w:val="none" w:sz="0" w:space="0" w:color="auto"/>
      </w:divBdr>
    </w:div>
    <w:div w:id="211500850">
      <w:bodyDiv w:val="1"/>
      <w:marLeft w:val="0"/>
      <w:marRight w:val="0"/>
      <w:marTop w:val="0"/>
      <w:marBottom w:val="0"/>
      <w:divBdr>
        <w:top w:val="none" w:sz="0" w:space="0" w:color="auto"/>
        <w:left w:val="none" w:sz="0" w:space="0" w:color="auto"/>
        <w:bottom w:val="none" w:sz="0" w:space="0" w:color="auto"/>
        <w:right w:val="none" w:sz="0" w:space="0" w:color="auto"/>
      </w:divBdr>
    </w:div>
    <w:div w:id="220101086">
      <w:bodyDiv w:val="1"/>
      <w:marLeft w:val="0"/>
      <w:marRight w:val="0"/>
      <w:marTop w:val="0"/>
      <w:marBottom w:val="0"/>
      <w:divBdr>
        <w:top w:val="none" w:sz="0" w:space="0" w:color="auto"/>
        <w:left w:val="none" w:sz="0" w:space="0" w:color="auto"/>
        <w:bottom w:val="none" w:sz="0" w:space="0" w:color="auto"/>
        <w:right w:val="none" w:sz="0" w:space="0" w:color="auto"/>
      </w:divBdr>
    </w:div>
    <w:div w:id="251666659">
      <w:bodyDiv w:val="1"/>
      <w:marLeft w:val="0"/>
      <w:marRight w:val="0"/>
      <w:marTop w:val="0"/>
      <w:marBottom w:val="0"/>
      <w:divBdr>
        <w:top w:val="none" w:sz="0" w:space="0" w:color="auto"/>
        <w:left w:val="none" w:sz="0" w:space="0" w:color="auto"/>
        <w:bottom w:val="none" w:sz="0" w:space="0" w:color="auto"/>
        <w:right w:val="none" w:sz="0" w:space="0" w:color="auto"/>
      </w:divBdr>
    </w:div>
    <w:div w:id="263612606">
      <w:bodyDiv w:val="1"/>
      <w:marLeft w:val="0"/>
      <w:marRight w:val="0"/>
      <w:marTop w:val="0"/>
      <w:marBottom w:val="0"/>
      <w:divBdr>
        <w:top w:val="none" w:sz="0" w:space="0" w:color="auto"/>
        <w:left w:val="none" w:sz="0" w:space="0" w:color="auto"/>
        <w:bottom w:val="none" w:sz="0" w:space="0" w:color="auto"/>
        <w:right w:val="none" w:sz="0" w:space="0" w:color="auto"/>
      </w:divBdr>
    </w:div>
    <w:div w:id="265964608">
      <w:bodyDiv w:val="1"/>
      <w:marLeft w:val="0"/>
      <w:marRight w:val="0"/>
      <w:marTop w:val="0"/>
      <w:marBottom w:val="0"/>
      <w:divBdr>
        <w:top w:val="none" w:sz="0" w:space="0" w:color="auto"/>
        <w:left w:val="none" w:sz="0" w:space="0" w:color="auto"/>
        <w:bottom w:val="none" w:sz="0" w:space="0" w:color="auto"/>
        <w:right w:val="none" w:sz="0" w:space="0" w:color="auto"/>
      </w:divBdr>
    </w:div>
    <w:div w:id="284628287">
      <w:bodyDiv w:val="1"/>
      <w:marLeft w:val="0"/>
      <w:marRight w:val="0"/>
      <w:marTop w:val="0"/>
      <w:marBottom w:val="0"/>
      <w:divBdr>
        <w:top w:val="none" w:sz="0" w:space="0" w:color="auto"/>
        <w:left w:val="none" w:sz="0" w:space="0" w:color="auto"/>
        <w:bottom w:val="none" w:sz="0" w:space="0" w:color="auto"/>
        <w:right w:val="none" w:sz="0" w:space="0" w:color="auto"/>
      </w:divBdr>
    </w:div>
    <w:div w:id="300889987">
      <w:bodyDiv w:val="1"/>
      <w:marLeft w:val="0"/>
      <w:marRight w:val="0"/>
      <w:marTop w:val="0"/>
      <w:marBottom w:val="0"/>
      <w:divBdr>
        <w:top w:val="none" w:sz="0" w:space="0" w:color="auto"/>
        <w:left w:val="none" w:sz="0" w:space="0" w:color="auto"/>
        <w:bottom w:val="none" w:sz="0" w:space="0" w:color="auto"/>
        <w:right w:val="none" w:sz="0" w:space="0" w:color="auto"/>
      </w:divBdr>
    </w:div>
    <w:div w:id="332614169">
      <w:bodyDiv w:val="1"/>
      <w:marLeft w:val="0"/>
      <w:marRight w:val="0"/>
      <w:marTop w:val="0"/>
      <w:marBottom w:val="0"/>
      <w:divBdr>
        <w:top w:val="none" w:sz="0" w:space="0" w:color="auto"/>
        <w:left w:val="none" w:sz="0" w:space="0" w:color="auto"/>
        <w:bottom w:val="none" w:sz="0" w:space="0" w:color="auto"/>
        <w:right w:val="none" w:sz="0" w:space="0" w:color="auto"/>
      </w:divBdr>
    </w:div>
    <w:div w:id="344869248">
      <w:bodyDiv w:val="1"/>
      <w:marLeft w:val="0"/>
      <w:marRight w:val="0"/>
      <w:marTop w:val="0"/>
      <w:marBottom w:val="0"/>
      <w:divBdr>
        <w:top w:val="none" w:sz="0" w:space="0" w:color="auto"/>
        <w:left w:val="none" w:sz="0" w:space="0" w:color="auto"/>
        <w:bottom w:val="none" w:sz="0" w:space="0" w:color="auto"/>
        <w:right w:val="none" w:sz="0" w:space="0" w:color="auto"/>
      </w:divBdr>
    </w:div>
    <w:div w:id="347369438">
      <w:bodyDiv w:val="1"/>
      <w:marLeft w:val="0"/>
      <w:marRight w:val="0"/>
      <w:marTop w:val="0"/>
      <w:marBottom w:val="0"/>
      <w:divBdr>
        <w:top w:val="none" w:sz="0" w:space="0" w:color="auto"/>
        <w:left w:val="none" w:sz="0" w:space="0" w:color="auto"/>
        <w:bottom w:val="none" w:sz="0" w:space="0" w:color="auto"/>
        <w:right w:val="none" w:sz="0" w:space="0" w:color="auto"/>
      </w:divBdr>
    </w:div>
    <w:div w:id="367340768">
      <w:bodyDiv w:val="1"/>
      <w:marLeft w:val="0"/>
      <w:marRight w:val="0"/>
      <w:marTop w:val="0"/>
      <w:marBottom w:val="0"/>
      <w:divBdr>
        <w:top w:val="none" w:sz="0" w:space="0" w:color="auto"/>
        <w:left w:val="none" w:sz="0" w:space="0" w:color="auto"/>
        <w:bottom w:val="none" w:sz="0" w:space="0" w:color="auto"/>
        <w:right w:val="none" w:sz="0" w:space="0" w:color="auto"/>
      </w:divBdr>
    </w:div>
    <w:div w:id="379522088">
      <w:bodyDiv w:val="1"/>
      <w:marLeft w:val="0"/>
      <w:marRight w:val="0"/>
      <w:marTop w:val="0"/>
      <w:marBottom w:val="0"/>
      <w:divBdr>
        <w:top w:val="none" w:sz="0" w:space="0" w:color="auto"/>
        <w:left w:val="none" w:sz="0" w:space="0" w:color="auto"/>
        <w:bottom w:val="none" w:sz="0" w:space="0" w:color="auto"/>
        <w:right w:val="none" w:sz="0" w:space="0" w:color="auto"/>
      </w:divBdr>
    </w:div>
    <w:div w:id="385030948">
      <w:bodyDiv w:val="1"/>
      <w:marLeft w:val="0"/>
      <w:marRight w:val="0"/>
      <w:marTop w:val="0"/>
      <w:marBottom w:val="0"/>
      <w:divBdr>
        <w:top w:val="none" w:sz="0" w:space="0" w:color="auto"/>
        <w:left w:val="none" w:sz="0" w:space="0" w:color="auto"/>
        <w:bottom w:val="none" w:sz="0" w:space="0" w:color="auto"/>
        <w:right w:val="none" w:sz="0" w:space="0" w:color="auto"/>
      </w:divBdr>
    </w:div>
    <w:div w:id="391854471">
      <w:bodyDiv w:val="1"/>
      <w:marLeft w:val="0"/>
      <w:marRight w:val="0"/>
      <w:marTop w:val="0"/>
      <w:marBottom w:val="0"/>
      <w:divBdr>
        <w:top w:val="none" w:sz="0" w:space="0" w:color="auto"/>
        <w:left w:val="none" w:sz="0" w:space="0" w:color="auto"/>
        <w:bottom w:val="none" w:sz="0" w:space="0" w:color="auto"/>
        <w:right w:val="none" w:sz="0" w:space="0" w:color="auto"/>
      </w:divBdr>
    </w:div>
    <w:div w:id="404032540">
      <w:bodyDiv w:val="1"/>
      <w:marLeft w:val="0"/>
      <w:marRight w:val="0"/>
      <w:marTop w:val="0"/>
      <w:marBottom w:val="0"/>
      <w:divBdr>
        <w:top w:val="none" w:sz="0" w:space="0" w:color="auto"/>
        <w:left w:val="none" w:sz="0" w:space="0" w:color="auto"/>
        <w:bottom w:val="none" w:sz="0" w:space="0" w:color="auto"/>
        <w:right w:val="none" w:sz="0" w:space="0" w:color="auto"/>
      </w:divBdr>
    </w:div>
    <w:div w:id="413823183">
      <w:bodyDiv w:val="1"/>
      <w:marLeft w:val="0"/>
      <w:marRight w:val="0"/>
      <w:marTop w:val="0"/>
      <w:marBottom w:val="0"/>
      <w:divBdr>
        <w:top w:val="none" w:sz="0" w:space="0" w:color="auto"/>
        <w:left w:val="none" w:sz="0" w:space="0" w:color="auto"/>
        <w:bottom w:val="none" w:sz="0" w:space="0" w:color="auto"/>
        <w:right w:val="none" w:sz="0" w:space="0" w:color="auto"/>
      </w:divBdr>
    </w:div>
    <w:div w:id="435101302">
      <w:bodyDiv w:val="1"/>
      <w:marLeft w:val="0"/>
      <w:marRight w:val="0"/>
      <w:marTop w:val="0"/>
      <w:marBottom w:val="0"/>
      <w:divBdr>
        <w:top w:val="none" w:sz="0" w:space="0" w:color="auto"/>
        <w:left w:val="none" w:sz="0" w:space="0" w:color="auto"/>
        <w:bottom w:val="none" w:sz="0" w:space="0" w:color="auto"/>
        <w:right w:val="none" w:sz="0" w:space="0" w:color="auto"/>
      </w:divBdr>
    </w:div>
    <w:div w:id="446851226">
      <w:bodyDiv w:val="1"/>
      <w:marLeft w:val="0"/>
      <w:marRight w:val="0"/>
      <w:marTop w:val="0"/>
      <w:marBottom w:val="0"/>
      <w:divBdr>
        <w:top w:val="none" w:sz="0" w:space="0" w:color="auto"/>
        <w:left w:val="none" w:sz="0" w:space="0" w:color="auto"/>
        <w:bottom w:val="none" w:sz="0" w:space="0" w:color="auto"/>
        <w:right w:val="none" w:sz="0" w:space="0" w:color="auto"/>
      </w:divBdr>
    </w:div>
    <w:div w:id="448814731">
      <w:bodyDiv w:val="1"/>
      <w:marLeft w:val="0"/>
      <w:marRight w:val="0"/>
      <w:marTop w:val="0"/>
      <w:marBottom w:val="0"/>
      <w:divBdr>
        <w:top w:val="none" w:sz="0" w:space="0" w:color="auto"/>
        <w:left w:val="none" w:sz="0" w:space="0" w:color="auto"/>
        <w:bottom w:val="none" w:sz="0" w:space="0" w:color="auto"/>
        <w:right w:val="none" w:sz="0" w:space="0" w:color="auto"/>
      </w:divBdr>
    </w:div>
    <w:div w:id="458844734">
      <w:bodyDiv w:val="1"/>
      <w:marLeft w:val="0"/>
      <w:marRight w:val="0"/>
      <w:marTop w:val="0"/>
      <w:marBottom w:val="0"/>
      <w:divBdr>
        <w:top w:val="none" w:sz="0" w:space="0" w:color="auto"/>
        <w:left w:val="none" w:sz="0" w:space="0" w:color="auto"/>
        <w:bottom w:val="none" w:sz="0" w:space="0" w:color="auto"/>
        <w:right w:val="none" w:sz="0" w:space="0" w:color="auto"/>
      </w:divBdr>
    </w:div>
    <w:div w:id="460077887">
      <w:bodyDiv w:val="1"/>
      <w:marLeft w:val="0"/>
      <w:marRight w:val="0"/>
      <w:marTop w:val="0"/>
      <w:marBottom w:val="0"/>
      <w:divBdr>
        <w:top w:val="none" w:sz="0" w:space="0" w:color="auto"/>
        <w:left w:val="none" w:sz="0" w:space="0" w:color="auto"/>
        <w:bottom w:val="none" w:sz="0" w:space="0" w:color="auto"/>
        <w:right w:val="none" w:sz="0" w:space="0" w:color="auto"/>
      </w:divBdr>
    </w:div>
    <w:div w:id="479812311">
      <w:bodyDiv w:val="1"/>
      <w:marLeft w:val="0"/>
      <w:marRight w:val="0"/>
      <w:marTop w:val="0"/>
      <w:marBottom w:val="0"/>
      <w:divBdr>
        <w:top w:val="none" w:sz="0" w:space="0" w:color="auto"/>
        <w:left w:val="none" w:sz="0" w:space="0" w:color="auto"/>
        <w:bottom w:val="none" w:sz="0" w:space="0" w:color="auto"/>
        <w:right w:val="none" w:sz="0" w:space="0" w:color="auto"/>
      </w:divBdr>
    </w:div>
    <w:div w:id="522982412">
      <w:bodyDiv w:val="1"/>
      <w:marLeft w:val="0"/>
      <w:marRight w:val="0"/>
      <w:marTop w:val="0"/>
      <w:marBottom w:val="0"/>
      <w:divBdr>
        <w:top w:val="none" w:sz="0" w:space="0" w:color="auto"/>
        <w:left w:val="none" w:sz="0" w:space="0" w:color="auto"/>
        <w:bottom w:val="none" w:sz="0" w:space="0" w:color="auto"/>
        <w:right w:val="none" w:sz="0" w:space="0" w:color="auto"/>
      </w:divBdr>
    </w:div>
    <w:div w:id="531190175">
      <w:bodyDiv w:val="1"/>
      <w:marLeft w:val="0"/>
      <w:marRight w:val="0"/>
      <w:marTop w:val="0"/>
      <w:marBottom w:val="0"/>
      <w:divBdr>
        <w:top w:val="none" w:sz="0" w:space="0" w:color="auto"/>
        <w:left w:val="none" w:sz="0" w:space="0" w:color="auto"/>
        <w:bottom w:val="none" w:sz="0" w:space="0" w:color="auto"/>
        <w:right w:val="none" w:sz="0" w:space="0" w:color="auto"/>
      </w:divBdr>
    </w:div>
    <w:div w:id="562983642">
      <w:bodyDiv w:val="1"/>
      <w:marLeft w:val="0"/>
      <w:marRight w:val="0"/>
      <w:marTop w:val="0"/>
      <w:marBottom w:val="0"/>
      <w:divBdr>
        <w:top w:val="none" w:sz="0" w:space="0" w:color="auto"/>
        <w:left w:val="none" w:sz="0" w:space="0" w:color="auto"/>
        <w:bottom w:val="none" w:sz="0" w:space="0" w:color="auto"/>
        <w:right w:val="none" w:sz="0" w:space="0" w:color="auto"/>
      </w:divBdr>
    </w:div>
    <w:div w:id="577516703">
      <w:bodyDiv w:val="1"/>
      <w:marLeft w:val="0"/>
      <w:marRight w:val="0"/>
      <w:marTop w:val="0"/>
      <w:marBottom w:val="0"/>
      <w:divBdr>
        <w:top w:val="none" w:sz="0" w:space="0" w:color="auto"/>
        <w:left w:val="none" w:sz="0" w:space="0" w:color="auto"/>
        <w:bottom w:val="none" w:sz="0" w:space="0" w:color="auto"/>
        <w:right w:val="none" w:sz="0" w:space="0" w:color="auto"/>
      </w:divBdr>
    </w:div>
    <w:div w:id="590357406">
      <w:bodyDiv w:val="1"/>
      <w:marLeft w:val="0"/>
      <w:marRight w:val="0"/>
      <w:marTop w:val="0"/>
      <w:marBottom w:val="0"/>
      <w:divBdr>
        <w:top w:val="none" w:sz="0" w:space="0" w:color="auto"/>
        <w:left w:val="none" w:sz="0" w:space="0" w:color="auto"/>
        <w:bottom w:val="none" w:sz="0" w:space="0" w:color="auto"/>
        <w:right w:val="none" w:sz="0" w:space="0" w:color="auto"/>
      </w:divBdr>
    </w:div>
    <w:div w:id="600532231">
      <w:bodyDiv w:val="1"/>
      <w:marLeft w:val="0"/>
      <w:marRight w:val="0"/>
      <w:marTop w:val="0"/>
      <w:marBottom w:val="0"/>
      <w:divBdr>
        <w:top w:val="none" w:sz="0" w:space="0" w:color="auto"/>
        <w:left w:val="none" w:sz="0" w:space="0" w:color="auto"/>
        <w:bottom w:val="none" w:sz="0" w:space="0" w:color="auto"/>
        <w:right w:val="none" w:sz="0" w:space="0" w:color="auto"/>
      </w:divBdr>
    </w:div>
    <w:div w:id="613633213">
      <w:bodyDiv w:val="1"/>
      <w:marLeft w:val="0"/>
      <w:marRight w:val="0"/>
      <w:marTop w:val="0"/>
      <w:marBottom w:val="0"/>
      <w:divBdr>
        <w:top w:val="none" w:sz="0" w:space="0" w:color="auto"/>
        <w:left w:val="none" w:sz="0" w:space="0" w:color="auto"/>
        <w:bottom w:val="none" w:sz="0" w:space="0" w:color="auto"/>
        <w:right w:val="none" w:sz="0" w:space="0" w:color="auto"/>
      </w:divBdr>
    </w:div>
    <w:div w:id="619991388">
      <w:bodyDiv w:val="1"/>
      <w:marLeft w:val="0"/>
      <w:marRight w:val="0"/>
      <w:marTop w:val="0"/>
      <w:marBottom w:val="0"/>
      <w:divBdr>
        <w:top w:val="none" w:sz="0" w:space="0" w:color="auto"/>
        <w:left w:val="none" w:sz="0" w:space="0" w:color="auto"/>
        <w:bottom w:val="none" w:sz="0" w:space="0" w:color="auto"/>
        <w:right w:val="none" w:sz="0" w:space="0" w:color="auto"/>
      </w:divBdr>
    </w:div>
    <w:div w:id="624390450">
      <w:bodyDiv w:val="1"/>
      <w:marLeft w:val="0"/>
      <w:marRight w:val="0"/>
      <w:marTop w:val="0"/>
      <w:marBottom w:val="0"/>
      <w:divBdr>
        <w:top w:val="none" w:sz="0" w:space="0" w:color="auto"/>
        <w:left w:val="none" w:sz="0" w:space="0" w:color="auto"/>
        <w:bottom w:val="none" w:sz="0" w:space="0" w:color="auto"/>
        <w:right w:val="none" w:sz="0" w:space="0" w:color="auto"/>
      </w:divBdr>
    </w:div>
    <w:div w:id="631715180">
      <w:bodyDiv w:val="1"/>
      <w:marLeft w:val="0"/>
      <w:marRight w:val="0"/>
      <w:marTop w:val="0"/>
      <w:marBottom w:val="0"/>
      <w:divBdr>
        <w:top w:val="none" w:sz="0" w:space="0" w:color="auto"/>
        <w:left w:val="none" w:sz="0" w:space="0" w:color="auto"/>
        <w:bottom w:val="none" w:sz="0" w:space="0" w:color="auto"/>
        <w:right w:val="none" w:sz="0" w:space="0" w:color="auto"/>
      </w:divBdr>
    </w:div>
    <w:div w:id="639114233">
      <w:bodyDiv w:val="1"/>
      <w:marLeft w:val="0"/>
      <w:marRight w:val="0"/>
      <w:marTop w:val="0"/>
      <w:marBottom w:val="0"/>
      <w:divBdr>
        <w:top w:val="none" w:sz="0" w:space="0" w:color="auto"/>
        <w:left w:val="none" w:sz="0" w:space="0" w:color="auto"/>
        <w:bottom w:val="none" w:sz="0" w:space="0" w:color="auto"/>
        <w:right w:val="none" w:sz="0" w:space="0" w:color="auto"/>
      </w:divBdr>
    </w:div>
    <w:div w:id="642344987">
      <w:bodyDiv w:val="1"/>
      <w:marLeft w:val="0"/>
      <w:marRight w:val="0"/>
      <w:marTop w:val="0"/>
      <w:marBottom w:val="0"/>
      <w:divBdr>
        <w:top w:val="none" w:sz="0" w:space="0" w:color="auto"/>
        <w:left w:val="none" w:sz="0" w:space="0" w:color="auto"/>
        <w:bottom w:val="none" w:sz="0" w:space="0" w:color="auto"/>
        <w:right w:val="none" w:sz="0" w:space="0" w:color="auto"/>
      </w:divBdr>
    </w:div>
    <w:div w:id="644504585">
      <w:bodyDiv w:val="1"/>
      <w:marLeft w:val="0"/>
      <w:marRight w:val="0"/>
      <w:marTop w:val="0"/>
      <w:marBottom w:val="0"/>
      <w:divBdr>
        <w:top w:val="none" w:sz="0" w:space="0" w:color="auto"/>
        <w:left w:val="none" w:sz="0" w:space="0" w:color="auto"/>
        <w:bottom w:val="none" w:sz="0" w:space="0" w:color="auto"/>
        <w:right w:val="none" w:sz="0" w:space="0" w:color="auto"/>
      </w:divBdr>
      <w:divsChild>
        <w:div w:id="517545343">
          <w:marLeft w:val="0"/>
          <w:marRight w:val="0"/>
          <w:marTop w:val="375"/>
          <w:marBottom w:val="0"/>
          <w:divBdr>
            <w:top w:val="none" w:sz="0" w:space="0" w:color="auto"/>
            <w:left w:val="none" w:sz="0" w:space="0" w:color="auto"/>
            <w:bottom w:val="none" w:sz="0" w:space="0" w:color="auto"/>
            <w:right w:val="none" w:sz="0" w:space="0" w:color="auto"/>
          </w:divBdr>
          <w:divsChild>
            <w:div w:id="597955099">
              <w:marLeft w:val="0"/>
              <w:marRight w:val="0"/>
              <w:marTop w:val="0"/>
              <w:marBottom w:val="0"/>
              <w:divBdr>
                <w:top w:val="none" w:sz="0" w:space="0" w:color="auto"/>
                <w:left w:val="none" w:sz="0" w:space="0" w:color="auto"/>
                <w:bottom w:val="none" w:sz="0" w:space="0" w:color="auto"/>
                <w:right w:val="none" w:sz="0" w:space="0" w:color="auto"/>
              </w:divBdr>
              <w:divsChild>
                <w:div w:id="1253314779">
                  <w:marLeft w:val="0"/>
                  <w:marRight w:val="0"/>
                  <w:marTop w:val="0"/>
                  <w:marBottom w:val="0"/>
                  <w:divBdr>
                    <w:top w:val="none" w:sz="0" w:space="0" w:color="auto"/>
                    <w:left w:val="none" w:sz="0" w:space="0" w:color="auto"/>
                    <w:bottom w:val="none" w:sz="0" w:space="0" w:color="auto"/>
                    <w:right w:val="none" w:sz="0" w:space="0" w:color="auto"/>
                  </w:divBdr>
                </w:div>
                <w:div w:id="723718026">
                  <w:marLeft w:val="0"/>
                  <w:marRight w:val="0"/>
                  <w:marTop w:val="0"/>
                  <w:marBottom w:val="0"/>
                  <w:divBdr>
                    <w:top w:val="none" w:sz="0" w:space="0" w:color="auto"/>
                    <w:left w:val="none" w:sz="0" w:space="0" w:color="auto"/>
                    <w:bottom w:val="none" w:sz="0" w:space="0" w:color="auto"/>
                    <w:right w:val="none" w:sz="0" w:space="0" w:color="auto"/>
                  </w:divBdr>
                </w:div>
                <w:div w:id="665597705">
                  <w:marLeft w:val="0"/>
                  <w:marRight w:val="0"/>
                  <w:marTop w:val="0"/>
                  <w:marBottom w:val="0"/>
                  <w:divBdr>
                    <w:top w:val="none" w:sz="0" w:space="0" w:color="auto"/>
                    <w:left w:val="none" w:sz="0" w:space="0" w:color="auto"/>
                    <w:bottom w:val="none" w:sz="0" w:space="0" w:color="auto"/>
                    <w:right w:val="none" w:sz="0" w:space="0" w:color="auto"/>
                  </w:divBdr>
                </w:div>
                <w:div w:id="1965500872">
                  <w:marLeft w:val="0"/>
                  <w:marRight w:val="0"/>
                  <w:marTop w:val="0"/>
                  <w:marBottom w:val="0"/>
                  <w:divBdr>
                    <w:top w:val="none" w:sz="0" w:space="0" w:color="auto"/>
                    <w:left w:val="none" w:sz="0" w:space="0" w:color="auto"/>
                    <w:bottom w:val="none" w:sz="0" w:space="0" w:color="auto"/>
                    <w:right w:val="none" w:sz="0" w:space="0" w:color="auto"/>
                  </w:divBdr>
                </w:div>
                <w:div w:id="65542233">
                  <w:marLeft w:val="0"/>
                  <w:marRight w:val="0"/>
                  <w:marTop w:val="0"/>
                  <w:marBottom w:val="0"/>
                  <w:divBdr>
                    <w:top w:val="none" w:sz="0" w:space="0" w:color="auto"/>
                    <w:left w:val="none" w:sz="0" w:space="0" w:color="auto"/>
                    <w:bottom w:val="none" w:sz="0" w:space="0" w:color="auto"/>
                    <w:right w:val="none" w:sz="0" w:space="0" w:color="auto"/>
                  </w:divBdr>
                </w:div>
                <w:div w:id="793326066">
                  <w:marLeft w:val="0"/>
                  <w:marRight w:val="0"/>
                  <w:marTop w:val="0"/>
                  <w:marBottom w:val="0"/>
                  <w:divBdr>
                    <w:top w:val="none" w:sz="0" w:space="0" w:color="auto"/>
                    <w:left w:val="none" w:sz="0" w:space="0" w:color="auto"/>
                    <w:bottom w:val="none" w:sz="0" w:space="0" w:color="auto"/>
                    <w:right w:val="none" w:sz="0" w:space="0" w:color="auto"/>
                  </w:divBdr>
                </w:div>
                <w:div w:id="7454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2702">
          <w:marLeft w:val="0"/>
          <w:marRight w:val="0"/>
          <w:marTop w:val="375"/>
          <w:marBottom w:val="0"/>
          <w:divBdr>
            <w:top w:val="none" w:sz="0" w:space="0" w:color="auto"/>
            <w:left w:val="none" w:sz="0" w:space="0" w:color="auto"/>
            <w:bottom w:val="none" w:sz="0" w:space="0" w:color="auto"/>
            <w:right w:val="none" w:sz="0" w:space="0" w:color="auto"/>
          </w:divBdr>
          <w:divsChild>
            <w:div w:id="1768695274">
              <w:marLeft w:val="0"/>
              <w:marRight w:val="0"/>
              <w:marTop w:val="0"/>
              <w:marBottom w:val="0"/>
              <w:divBdr>
                <w:top w:val="none" w:sz="0" w:space="0" w:color="auto"/>
                <w:left w:val="none" w:sz="0" w:space="0" w:color="auto"/>
                <w:bottom w:val="none" w:sz="0" w:space="0" w:color="auto"/>
                <w:right w:val="none" w:sz="0" w:space="0" w:color="auto"/>
              </w:divBdr>
              <w:divsChild>
                <w:div w:id="493495230">
                  <w:marLeft w:val="0"/>
                  <w:marRight w:val="0"/>
                  <w:marTop w:val="0"/>
                  <w:marBottom w:val="0"/>
                  <w:divBdr>
                    <w:top w:val="none" w:sz="0" w:space="0" w:color="auto"/>
                    <w:left w:val="none" w:sz="0" w:space="0" w:color="auto"/>
                    <w:bottom w:val="none" w:sz="0" w:space="0" w:color="auto"/>
                    <w:right w:val="none" w:sz="0" w:space="0" w:color="auto"/>
                  </w:divBdr>
                </w:div>
                <w:div w:id="1429500402">
                  <w:marLeft w:val="0"/>
                  <w:marRight w:val="0"/>
                  <w:marTop w:val="0"/>
                  <w:marBottom w:val="0"/>
                  <w:divBdr>
                    <w:top w:val="none" w:sz="0" w:space="0" w:color="auto"/>
                    <w:left w:val="none" w:sz="0" w:space="0" w:color="auto"/>
                    <w:bottom w:val="none" w:sz="0" w:space="0" w:color="auto"/>
                    <w:right w:val="none" w:sz="0" w:space="0" w:color="auto"/>
                  </w:divBdr>
                </w:div>
                <w:div w:id="1922135978">
                  <w:marLeft w:val="0"/>
                  <w:marRight w:val="0"/>
                  <w:marTop w:val="0"/>
                  <w:marBottom w:val="0"/>
                  <w:divBdr>
                    <w:top w:val="none" w:sz="0" w:space="0" w:color="auto"/>
                    <w:left w:val="none" w:sz="0" w:space="0" w:color="auto"/>
                    <w:bottom w:val="none" w:sz="0" w:space="0" w:color="auto"/>
                    <w:right w:val="none" w:sz="0" w:space="0" w:color="auto"/>
                  </w:divBdr>
                </w:div>
                <w:div w:id="1927373923">
                  <w:marLeft w:val="0"/>
                  <w:marRight w:val="0"/>
                  <w:marTop w:val="0"/>
                  <w:marBottom w:val="0"/>
                  <w:divBdr>
                    <w:top w:val="none" w:sz="0" w:space="0" w:color="auto"/>
                    <w:left w:val="none" w:sz="0" w:space="0" w:color="auto"/>
                    <w:bottom w:val="none" w:sz="0" w:space="0" w:color="auto"/>
                    <w:right w:val="none" w:sz="0" w:space="0" w:color="auto"/>
                  </w:divBdr>
                </w:div>
                <w:div w:id="1541167225">
                  <w:marLeft w:val="0"/>
                  <w:marRight w:val="0"/>
                  <w:marTop w:val="0"/>
                  <w:marBottom w:val="0"/>
                  <w:divBdr>
                    <w:top w:val="none" w:sz="0" w:space="0" w:color="auto"/>
                    <w:left w:val="none" w:sz="0" w:space="0" w:color="auto"/>
                    <w:bottom w:val="none" w:sz="0" w:space="0" w:color="auto"/>
                    <w:right w:val="none" w:sz="0" w:space="0" w:color="auto"/>
                  </w:divBdr>
                </w:div>
                <w:div w:id="1076055932">
                  <w:marLeft w:val="0"/>
                  <w:marRight w:val="0"/>
                  <w:marTop w:val="0"/>
                  <w:marBottom w:val="0"/>
                  <w:divBdr>
                    <w:top w:val="none" w:sz="0" w:space="0" w:color="auto"/>
                    <w:left w:val="none" w:sz="0" w:space="0" w:color="auto"/>
                    <w:bottom w:val="none" w:sz="0" w:space="0" w:color="auto"/>
                    <w:right w:val="none" w:sz="0" w:space="0" w:color="auto"/>
                  </w:divBdr>
                </w:div>
                <w:div w:id="1878349270">
                  <w:marLeft w:val="0"/>
                  <w:marRight w:val="0"/>
                  <w:marTop w:val="0"/>
                  <w:marBottom w:val="0"/>
                  <w:divBdr>
                    <w:top w:val="none" w:sz="0" w:space="0" w:color="auto"/>
                    <w:left w:val="none" w:sz="0" w:space="0" w:color="auto"/>
                    <w:bottom w:val="none" w:sz="0" w:space="0" w:color="auto"/>
                    <w:right w:val="none" w:sz="0" w:space="0" w:color="auto"/>
                  </w:divBdr>
                </w:div>
                <w:div w:id="32928703">
                  <w:marLeft w:val="0"/>
                  <w:marRight w:val="0"/>
                  <w:marTop w:val="0"/>
                  <w:marBottom w:val="0"/>
                  <w:divBdr>
                    <w:top w:val="none" w:sz="0" w:space="0" w:color="auto"/>
                    <w:left w:val="none" w:sz="0" w:space="0" w:color="auto"/>
                    <w:bottom w:val="none" w:sz="0" w:space="0" w:color="auto"/>
                    <w:right w:val="none" w:sz="0" w:space="0" w:color="auto"/>
                  </w:divBdr>
                </w:div>
                <w:div w:id="209607975">
                  <w:marLeft w:val="0"/>
                  <w:marRight w:val="0"/>
                  <w:marTop w:val="0"/>
                  <w:marBottom w:val="0"/>
                  <w:divBdr>
                    <w:top w:val="none" w:sz="0" w:space="0" w:color="auto"/>
                    <w:left w:val="none" w:sz="0" w:space="0" w:color="auto"/>
                    <w:bottom w:val="none" w:sz="0" w:space="0" w:color="auto"/>
                    <w:right w:val="none" w:sz="0" w:space="0" w:color="auto"/>
                  </w:divBdr>
                </w:div>
                <w:div w:id="1455097346">
                  <w:marLeft w:val="0"/>
                  <w:marRight w:val="0"/>
                  <w:marTop w:val="0"/>
                  <w:marBottom w:val="0"/>
                  <w:divBdr>
                    <w:top w:val="none" w:sz="0" w:space="0" w:color="auto"/>
                    <w:left w:val="none" w:sz="0" w:space="0" w:color="auto"/>
                    <w:bottom w:val="none" w:sz="0" w:space="0" w:color="auto"/>
                    <w:right w:val="none" w:sz="0" w:space="0" w:color="auto"/>
                  </w:divBdr>
                </w:div>
                <w:div w:id="1967077480">
                  <w:marLeft w:val="0"/>
                  <w:marRight w:val="0"/>
                  <w:marTop w:val="0"/>
                  <w:marBottom w:val="0"/>
                  <w:divBdr>
                    <w:top w:val="none" w:sz="0" w:space="0" w:color="auto"/>
                    <w:left w:val="none" w:sz="0" w:space="0" w:color="auto"/>
                    <w:bottom w:val="none" w:sz="0" w:space="0" w:color="auto"/>
                    <w:right w:val="none" w:sz="0" w:space="0" w:color="auto"/>
                  </w:divBdr>
                </w:div>
                <w:div w:id="226116561">
                  <w:marLeft w:val="0"/>
                  <w:marRight w:val="0"/>
                  <w:marTop w:val="0"/>
                  <w:marBottom w:val="0"/>
                  <w:divBdr>
                    <w:top w:val="none" w:sz="0" w:space="0" w:color="auto"/>
                    <w:left w:val="none" w:sz="0" w:space="0" w:color="auto"/>
                    <w:bottom w:val="none" w:sz="0" w:space="0" w:color="auto"/>
                    <w:right w:val="none" w:sz="0" w:space="0" w:color="auto"/>
                  </w:divBdr>
                </w:div>
                <w:div w:id="902178241">
                  <w:marLeft w:val="0"/>
                  <w:marRight w:val="0"/>
                  <w:marTop w:val="0"/>
                  <w:marBottom w:val="0"/>
                  <w:divBdr>
                    <w:top w:val="none" w:sz="0" w:space="0" w:color="auto"/>
                    <w:left w:val="none" w:sz="0" w:space="0" w:color="auto"/>
                    <w:bottom w:val="none" w:sz="0" w:space="0" w:color="auto"/>
                    <w:right w:val="none" w:sz="0" w:space="0" w:color="auto"/>
                  </w:divBdr>
                </w:div>
                <w:div w:id="1850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1576">
      <w:bodyDiv w:val="1"/>
      <w:marLeft w:val="0"/>
      <w:marRight w:val="0"/>
      <w:marTop w:val="0"/>
      <w:marBottom w:val="0"/>
      <w:divBdr>
        <w:top w:val="none" w:sz="0" w:space="0" w:color="auto"/>
        <w:left w:val="none" w:sz="0" w:space="0" w:color="auto"/>
        <w:bottom w:val="none" w:sz="0" w:space="0" w:color="auto"/>
        <w:right w:val="none" w:sz="0" w:space="0" w:color="auto"/>
      </w:divBdr>
    </w:div>
    <w:div w:id="651756103">
      <w:bodyDiv w:val="1"/>
      <w:marLeft w:val="0"/>
      <w:marRight w:val="0"/>
      <w:marTop w:val="0"/>
      <w:marBottom w:val="0"/>
      <w:divBdr>
        <w:top w:val="none" w:sz="0" w:space="0" w:color="auto"/>
        <w:left w:val="none" w:sz="0" w:space="0" w:color="auto"/>
        <w:bottom w:val="none" w:sz="0" w:space="0" w:color="auto"/>
        <w:right w:val="none" w:sz="0" w:space="0" w:color="auto"/>
      </w:divBdr>
    </w:div>
    <w:div w:id="658465437">
      <w:bodyDiv w:val="1"/>
      <w:marLeft w:val="0"/>
      <w:marRight w:val="0"/>
      <w:marTop w:val="0"/>
      <w:marBottom w:val="0"/>
      <w:divBdr>
        <w:top w:val="none" w:sz="0" w:space="0" w:color="auto"/>
        <w:left w:val="none" w:sz="0" w:space="0" w:color="auto"/>
        <w:bottom w:val="none" w:sz="0" w:space="0" w:color="auto"/>
        <w:right w:val="none" w:sz="0" w:space="0" w:color="auto"/>
      </w:divBdr>
    </w:div>
    <w:div w:id="658702391">
      <w:bodyDiv w:val="1"/>
      <w:marLeft w:val="0"/>
      <w:marRight w:val="0"/>
      <w:marTop w:val="0"/>
      <w:marBottom w:val="0"/>
      <w:divBdr>
        <w:top w:val="none" w:sz="0" w:space="0" w:color="auto"/>
        <w:left w:val="none" w:sz="0" w:space="0" w:color="auto"/>
        <w:bottom w:val="none" w:sz="0" w:space="0" w:color="auto"/>
        <w:right w:val="none" w:sz="0" w:space="0" w:color="auto"/>
      </w:divBdr>
    </w:div>
    <w:div w:id="667488728">
      <w:bodyDiv w:val="1"/>
      <w:marLeft w:val="0"/>
      <w:marRight w:val="0"/>
      <w:marTop w:val="0"/>
      <w:marBottom w:val="0"/>
      <w:divBdr>
        <w:top w:val="none" w:sz="0" w:space="0" w:color="auto"/>
        <w:left w:val="none" w:sz="0" w:space="0" w:color="auto"/>
        <w:bottom w:val="none" w:sz="0" w:space="0" w:color="auto"/>
        <w:right w:val="none" w:sz="0" w:space="0" w:color="auto"/>
      </w:divBdr>
    </w:div>
    <w:div w:id="669144437">
      <w:bodyDiv w:val="1"/>
      <w:marLeft w:val="0"/>
      <w:marRight w:val="0"/>
      <w:marTop w:val="0"/>
      <w:marBottom w:val="0"/>
      <w:divBdr>
        <w:top w:val="none" w:sz="0" w:space="0" w:color="auto"/>
        <w:left w:val="none" w:sz="0" w:space="0" w:color="auto"/>
        <w:bottom w:val="none" w:sz="0" w:space="0" w:color="auto"/>
        <w:right w:val="none" w:sz="0" w:space="0" w:color="auto"/>
      </w:divBdr>
    </w:div>
    <w:div w:id="673185820">
      <w:bodyDiv w:val="1"/>
      <w:marLeft w:val="0"/>
      <w:marRight w:val="0"/>
      <w:marTop w:val="0"/>
      <w:marBottom w:val="0"/>
      <w:divBdr>
        <w:top w:val="none" w:sz="0" w:space="0" w:color="auto"/>
        <w:left w:val="none" w:sz="0" w:space="0" w:color="auto"/>
        <w:bottom w:val="none" w:sz="0" w:space="0" w:color="auto"/>
        <w:right w:val="none" w:sz="0" w:space="0" w:color="auto"/>
      </w:divBdr>
    </w:div>
    <w:div w:id="679088553">
      <w:bodyDiv w:val="1"/>
      <w:marLeft w:val="0"/>
      <w:marRight w:val="0"/>
      <w:marTop w:val="0"/>
      <w:marBottom w:val="0"/>
      <w:divBdr>
        <w:top w:val="none" w:sz="0" w:space="0" w:color="auto"/>
        <w:left w:val="none" w:sz="0" w:space="0" w:color="auto"/>
        <w:bottom w:val="none" w:sz="0" w:space="0" w:color="auto"/>
        <w:right w:val="none" w:sz="0" w:space="0" w:color="auto"/>
      </w:divBdr>
    </w:div>
    <w:div w:id="692146382">
      <w:bodyDiv w:val="1"/>
      <w:marLeft w:val="0"/>
      <w:marRight w:val="0"/>
      <w:marTop w:val="0"/>
      <w:marBottom w:val="0"/>
      <w:divBdr>
        <w:top w:val="none" w:sz="0" w:space="0" w:color="auto"/>
        <w:left w:val="none" w:sz="0" w:space="0" w:color="auto"/>
        <w:bottom w:val="none" w:sz="0" w:space="0" w:color="auto"/>
        <w:right w:val="none" w:sz="0" w:space="0" w:color="auto"/>
      </w:divBdr>
    </w:div>
    <w:div w:id="697853925">
      <w:bodyDiv w:val="1"/>
      <w:marLeft w:val="0"/>
      <w:marRight w:val="0"/>
      <w:marTop w:val="0"/>
      <w:marBottom w:val="0"/>
      <w:divBdr>
        <w:top w:val="none" w:sz="0" w:space="0" w:color="auto"/>
        <w:left w:val="none" w:sz="0" w:space="0" w:color="auto"/>
        <w:bottom w:val="none" w:sz="0" w:space="0" w:color="auto"/>
        <w:right w:val="none" w:sz="0" w:space="0" w:color="auto"/>
      </w:divBdr>
    </w:div>
    <w:div w:id="714621941">
      <w:bodyDiv w:val="1"/>
      <w:marLeft w:val="0"/>
      <w:marRight w:val="0"/>
      <w:marTop w:val="0"/>
      <w:marBottom w:val="0"/>
      <w:divBdr>
        <w:top w:val="none" w:sz="0" w:space="0" w:color="auto"/>
        <w:left w:val="none" w:sz="0" w:space="0" w:color="auto"/>
        <w:bottom w:val="none" w:sz="0" w:space="0" w:color="auto"/>
        <w:right w:val="none" w:sz="0" w:space="0" w:color="auto"/>
      </w:divBdr>
    </w:div>
    <w:div w:id="715617408">
      <w:bodyDiv w:val="1"/>
      <w:marLeft w:val="0"/>
      <w:marRight w:val="0"/>
      <w:marTop w:val="0"/>
      <w:marBottom w:val="0"/>
      <w:divBdr>
        <w:top w:val="none" w:sz="0" w:space="0" w:color="auto"/>
        <w:left w:val="none" w:sz="0" w:space="0" w:color="auto"/>
        <w:bottom w:val="none" w:sz="0" w:space="0" w:color="auto"/>
        <w:right w:val="none" w:sz="0" w:space="0" w:color="auto"/>
      </w:divBdr>
    </w:div>
    <w:div w:id="719594220">
      <w:bodyDiv w:val="1"/>
      <w:marLeft w:val="0"/>
      <w:marRight w:val="0"/>
      <w:marTop w:val="0"/>
      <w:marBottom w:val="0"/>
      <w:divBdr>
        <w:top w:val="none" w:sz="0" w:space="0" w:color="auto"/>
        <w:left w:val="none" w:sz="0" w:space="0" w:color="auto"/>
        <w:bottom w:val="none" w:sz="0" w:space="0" w:color="auto"/>
        <w:right w:val="none" w:sz="0" w:space="0" w:color="auto"/>
      </w:divBdr>
    </w:div>
    <w:div w:id="720252543">
      <w:bodyDiv w:val="1"/>
      <w:marLeft w:val="0"/>
      <w:marRight w:val="0"/>
      <w:marTop w:val="0"/>
      <w:marBottom w:val="0"/>
      <w:divBdr>
        <w:top w:val="none" w:sz="0" w:space="0" w:color="auto"/>
        <w:left w:val="none" w:sz="0" w:space="0" w:color="auto"/>
        <w:bottom w:val="none" w:sz="0" w:space="0" w:color="auto"/>
        <w:right w:val="none" w:sz="0" w:space="0" w:color="auto"/>
      </w:divBdr>
    </w:div>
    <w:div w:id="721826289">
      <w:bodyDiv w:val="1"/>
      <w:marLeft w:val="0"/>
      <w:marRight w:val="0"/>
      <w:marTop w:val="0"/>
      <w:marBottom w:val="0"/>
      <w:divBdr>
        <w:top w:val="none" w:sz="0" w:space="0" w:color="auto"/>
        <w:left w:val="none" w:sz="0" w:space="0" w:color="auto"/>
        <w:bottom w:val="none" w:sz="0" w:space="0" w:color="auto"/>
        <w:right w:val="none" w:sz="0" w:space="0" w:color="auto"/>
      </w:divBdr>
    </w:div>
    <w:div w:id="726034691">
      <w:bodyDiv w:val="1"/>
      <w:marLeft w:val="0"/>
      <w:marRight w:val="0"/>
      <w:marTop w:val="0"/>
      <w:marBottom w:val="0"/>
      <w:divBdr>
        <w:top w:val="none" w:sz="0" w:space="0" w:color="auto"/>
        <w:left w:val="none" w:sz="0" w:space="0" w:color="auto"/>
        <w:bottom w:val="none" w:sz="0" w:space="0" w:color="auto"/>
        <w:right w:val="none" w:sz="0" w:space="0" w:color="auto"/>
      </w:divBdr>
    </w:div>
    <w:div w:id="733040672">
      <w:bodyDiv w:val="1"/>
      <w:marLeft w:val="0"/>
      <w:marRight w:val="0"/>
      <w:marTop w:val="0"/>
      <w:marBottom w:val="0"/>
      <w:divBdr>
        <w:top w:val="none" w:sz="0" w:space="0" w:color="auto"/>
        <w:left w:val="none" w:sz="0" w:space="0" w:color="auto"/>
        <w:bottom w:val="none" w:sz="0" w:space="0" w:color="auto"/>
        <w:right w:val="none" w:sz="0" w:space="0" w:color="auto"/>
      </w:divBdr>
    </w:div>
    <w:div w:id="737702756">
      <w:bodyDiv w:val="1"/>
      <w:marLeft w:val="0"/>
      <w:marRight w:val="0"/>
      <w:marTop w:val="0"/>
      <w:marBottom w:val="0"/>
      <w:divBdr>
        <w:top w:val="none" w:sz="0" w:space="0" w:color="auto"/>
        <w:left w:val="none" w:sz="0" w:space="0" w:color="auto"/>
        <w:bottom w:val="none" w:sz="0" w:space="0" w:color="auto"/>
        <w:right w:val="none" w:sz="0" w:space="0" w:color="auto"/>
      </w:divBdr>
    </w:div>
    <w:div w:id="751507409">
      <w:bodyDiv w:val="1"/>
      <w:marLeft w:val="0"/>
      <w:marRight w:val="0"/>
      <w:marTop w:val="0"/>
      <w:marBottom w:val="0"/>
      <w:divBdr>
        <w:top w:val="none" w:sz="0" w:space="0" w:color="auto"/>
        <w:left w:val="none" w:sz="0" w:space="0" w:color="auto"/>
        <w:bottom w:val="none" w:sz="0" w:space="0" w:color="auto"/>
        <w:right w:val="none" w:sz="0" w:space="0" w:color="auto"/>
      </w:divBdr>
    </w:div>
    <w:div w:id="776097762">
      <w:bodyDiv w:val="1"/>
      <w:marLeft w:val="0"/>
      <w:marRight w:val="0"/>
      <w:marTop w:val="0"/>
      <w:marBottom w:val="0"/>
      <w:divBdr>
        <w:top w:val="none" w:sz="0" w:space="0" w:color="auto"/>
        <w:left w:val="none" w:sz="0" w:space="0" w:color="auto"/>
        <w:bottom w:val="none" w:sz="0" w:space="0" w:color="auto"/>
        <w:right w:val="none" w:sz="0" w:space="0" w:color="auto"/>
      </w:divBdr>
    </w:div>
    <w:div w:id="776366507">
      <w:bodyDiv w:val="1"/>
      <w:marLeft w:val="0"/>
      <w:marRight w:val="0"/>
      <w:marTop w:val="0"/>
      <w:marBottom w:val="0"/>
      <w:divBdr>
        <w:top w:val="none" w:sz="0" w:space="0" w:color="auto"/>
        <w:left w:val="none" w:sz="0" w:space="0" w:color="auto"/>
        <w:bottom w:val="none" w:sz="0" w:space="0" w:color="auto"/>
        <w:right w:val="none" w:sz="0" w:space="0" w:color="auto"/>
      </w:divBdr>
    </w:div>
    <w:div w:id="793403812">
      <w:bodyDiv w:val="1"/>
      <w:marLeft w:val="0"/>
      <w:marRight w:val="0"/>
      <w:marTop w:val="0"/>
      <w:marBottom w:val="0"/>
      <w:divBdr>
        <w:top w:val="none" w:sz="0" w:space="0" w:color="auto"/>
        <w:left w:val="none" w:sz="0" w:space="0" w:color="auto"/>
        <w:bottom w:val="none" w:sz="0" w:space="0" w:color="auto"/>
        <w:right w:val="none" w:sz="0" w:space="0" w:color="auto"/>
      </w:divBdr>
    </w:div>
    <w:div w:id="817528732">
      <w:bodyDiv w:val="1"/>
      <w:marLeft w:val="0"/>
      <w:marRight w:val="0"/>
      <w:marTop w:val="0"/>
      <w:marBottom w:val="0"/>
      <w:divBdr>
        <w:top w:val="none" w:sz="0" w:space="0" w:color="auto"/>
        <w:left w:val="none" w:sz="0" w:space="0" w:color="auto"/>
        <w:bottom w:val="none" w:sz="0" w:space="0" w:color="auto"/>
        <w:right w:val="none" w:sz="0" w:space="0" w:color="auto"/>
      </w:divBdr>
    </w:div>
    <w:div w:id="820777145">
      <w:bodyDiv w:val="1"/>
      <w:marLeft w:val="0"/>
      <w:marRight w:val="0"/>
      <w:marTop w:val="0"/>
      <w:marBottom w:val="0"/>
      <w:divBdr>
        <w:top w:val="none" w:sz="0" w:space="0" w:color="auto"/>
        <w:left w:val="none" w:sz="0" w:space="0" w:color="auto"/>
        <w:bottom w:val="none" w:sz="0" w:space="0" w:color="auto"/>
        <w:right w:val="none" w:sz="0" w:space="0" w:color="auto"/>
      </w:divBdr>
    </w:div>
    <w:div w:id="822307508">
      <w:bodyDiv w:val="1"/>
      <w:marLeft w:val="0"/>
      <w:marRight w:val="0"/>
      <w:marTop w:val="0"/>
      <w:marBottom w:val="0"/>
      <w:divBdr>
        <w:top w:val="none" w:sz="0" w:space="0" w:color="auto"/>
        <w:left w:val="none" w:sz="0" w:space="0" w:color="auto"/>
        <w:bottom w:val="none" w:sz="0" w:space="0" w:color="auto"/>
        <w:right w:val="none" w:sz="0" w:space="0" w:color="auto"/>
      </w:divBdr>
    </w:div>
    <w:div w:id="825783414">
      <w:bodyDiv w:val="1"/>
      <w:marLeft w:val="0"/>
      <w:marRight w:val="0"/>
      <w:marTop w:val="0"/>
      <w:marBottom w:val="0"/>
      <w:divBdr>
        <w:top w:val="none" w:sz="0" w:space="0" w:color="auto"/>
        <w:left w:val="none" w:sz="0" w:space="0" w:color="auto"/>
        <w:bottom w:val="none" w:sz="0" w:space="0" w:color="auto"/>
        <w:right w:val="none" w:sz="0" w:space="0" w:color="auto"/>
      </w:divBdr>
    </w:div>
    <w:div w:id="825785470">
      <w:bodyDiv w:val="1"/>
      <w:marLeft w:val="0"/>
      <w:marRight w:val="0"/>
      <w:marTop w:val="0"/>
      <w:marBottom w:val="0"/>
      <w:divBdr>
        <w:top w:val="none" w:sz="0" w:space="0" w:color="auto"/>
        <w:left w:val="none" w:sz="0" w:space="0" w:color="auto"/>
        <w:bottom w:val="none" w:sz="0" w:space="0" w:color="auto"/>
        <w:right w:val="none" w:sz="0" w:space="0" w:color="auto"/>
      </w:divBdr>
    </w:div>
    <w:div w:id="832766082">
      <w:bodyDiv w:val="1"/>
      <w:marLeft w:val="0"/>
      <w:marRight w:val="0"/>
      <w:marTop w:val="0"/>
      <w:marBottom w:val="0"/>
      <w:divBdr>
        <w:top w:val="none" w:sz="0" w:space="0" w:color="auto"/>
        <w:left w:val="none" w:sz="0" w:space="0" w:color="auto"/>
        <w:bottom w:val="none" w:sz="0" w:space="0" w:color="auto"/>
        <w:right w:val="none" w:sz="0" w:space="0" w:color="auto"/>
      </w:divBdr>
    </w:div>
    <w:div w:id="863136127">
      <w:bodyDiv w:val="1"/>
      <w:marLeft w:val="0"/>
      <w:marRight w:val="0"/>
      <w:marTop w:val="0"/>
      <w:marBottom w:val="0"/>
      <w:divBdr>
        <w:top w:val="none" w:sz="0" w:space="0" w:color="auto"/>
        <w:left w:val="none" w:sz="0" w:space="0" w:color="auto"/>
        <w:bottom w:val="none" w:sz="0" w:space="0" w:color="auto"/>
        <w:right w:val="none" w:sz="0" w:space="0" w:color="auto"/>
      </w:divBdr>
    </w:div>
    <w:div w:id="872768143">
      <w:bodyDiv w:val="1"/>
      <w:marLeft w:val="0"/>
      <w:marRight w:val="0"/>
      <w:marTop w:val="0"/>
      <w:marBottom w:val="0"/>
      <w:divBdr>
        <w:top w:val="none" w:sz="0" w:space="0" w:color="auto"/>
        <w:left w:val="none" w:sz="0" w:space="0" w:color="auto"/>
        <w:bottom w:val="none" w:sz="0" w:space="0" w:color="auto"/>
        <w:right w:val="none" w:sz="0" w:space="0" w:color="auto"/>
      </w:divBdr>
    </w:div>
    <w:div w:id="876163050">
      <w:bodyDiv w:val="1"/>
      <w:marLeft w:val="0"/>
      <w:marRight w:val="0"/>
      <w:marTop w:val="0"/>
      <w:marBottom w:val="0"/>
      <w:divBdr>
        <w:top w:val="none" w:sz="0" w:space="0" w:color="auto"/>
        <w:left w:val="none" w:sz="0" w:space="0" w:color="auto"/>
        <w:bottom w:val="none" w:sz="0" w:space="0" w:color="auto"/>
        <w:right w:val="none" w:sz="0" w:space="0" w:color="auto"/>
      </w:divBdr>
    </w:div>
    <w:div w:id="880825288">
      <w:bodyDiv w:val="1"/>
      <w:marLeft w:val="0"/>
      <w:marRight w:val="0"/>
      <w:marTop w:val="0"/>
      <w:marBottom w:val="0"/>
      <w:divBdr>
        <w:top w:val="none" w:sz="0" w:space="0" w:color="auto"/>
        <w:left w:val="none" w:sz="0" w:space="0" w:color="auto"/>
        <w:bottom w:val="none" w:sz="0" w:space="0" w:color="auto"/>
        <w:right w:val="none" w:sz="0" w:space="0" w:color="auto"/>
      </w:divBdr>
    </w:div>
    <w:div w:id="891578486">
      <w:bodyDiv w:val="1"/>
      <w:marLeft w:val="0"/>
      <w:marRight w:val="0"/>
      <w:marTop w:val="0"/>
      <w:marBottom w:val="0"/>
      <w:divBdr>
        <w:top w:val="none" w:sz="0" w:space="0" w:color="auto"/>
        <w:left w:val="none" w:sz="0" w:space="0" w:color="auto"/>
        <w:bottom w:val="none" w:sz="0" w:space="0" w:color="auto"/>
        <w:right w:val="none" w:sz="0" w:space="0" w:color="auto"/>
      </w:divBdr>
    </w:div>
    <w:div w:id="893543976">
      <w:bodyDiv w:val="1"/>
      <w:marLeft w:val="0"/>
      <w:marRight w:val="0"/>
      <w:marTop w:val="0"/>
      <w:marBottom w:val="0"/>
      <w:divBdr>
        <w:top w:val="none" w:sz="0" w:space="0" w:color="auto"/>
        <w:left w:val="none" w:sz="0" w:space="0" w:color="auto"/>
        <w:bottom w:val="none" w:sz="0" w:space="0" w:color="auto"/>
        <w:right w:val="none" w:sz="0" w:space="0" w:color="auto"/>
      </w:divBdr>
    </w:div>
    <w:div w:id="893976726">
      <w:bodyDiv w:val="1"/>
      <w:marLeft w:val="0"/>
      <w:marRight w:val="0"/>
      <w:marTop w:val="0"/>
      <w:marBottom w:val="0"/>
      <w:divBdr>
        <w:top w:val="none" w:sz="0" w:space="0" w:color="auto"/>
        <w:left w:val="none" w:sz="0" w:space="0" w:color="auto"/>
        <w:bottom w:val="none" w:sz="0" w:space="0" w:color="auto"/>
        <w:right w:val="none" w:sz="0" w:space="0" w:color="auto"/>
      </w:divBdr>
    </w:div>
    <w:div w:id="904871404">
      <w:bodyDiv w:val="1"/>
      <w:marLeft w:val="0"/>
      <w:marRight w:val="0"/>
      <w:marTop w:val="0"/>
      <w:marBottom w:val="0"/>
      <w:divBdr>
        <w:top w:val="none" w:sz="0" w:space="0" w:color="auto"/>
        <w:left w:val="none" w:sz="0" w:space="0" w:color="auto"/>
        <w:bottom w:val="none" w:sz="0" w:space="0" w:color="auto"/>
        <w:right w:val="none" w:sz="0" w:space="0" w:color="auto"/>
      </w:divBdr>
    </w:div>
    <w:div w:id="916091797">
      <w:bodyDiv w:val="1"/>
      <w:marLeft w:val="0"/>
      <w:marRight w:val="0"/>
      <w:marTop w:val="0"/>
      <w:marBottom w:val="0"/>
      <w:divBdr>
        <w:top w:val="none" w:sz="0" w:space="0" w:color="auto"/>
        <w:left w:val="none" w:sz="0" w:space="0" w:color="auto"/>
        <w:bottom w:val="none" w:sz="0" w:space="0" w:color="auto"/>
        <w:right w:val="none" w:sz="0" w:space="0" w:color="auto"/>
      </w:divBdr>
    </w:div>
    <w:div w:id="957955112">
      <w:bodyDiv w:val="1"/>
      <w:marLeft w:val="0"/>
      <w:marRight w:val="0"/>
      <w:marTop w:val="0"/>
      <w:marBottom w:val="0"/>
      <w:divBdr>
        <w:top w:val="none" w:sz="0" w:space="0" w:color="auto"/>
        <w:left w:val="none" w:sz="0" w:space="0" w:color="auto"/>
        <w:bottom w:val="none" w:sz="0" w:space="0" w:color="auto"/>
        <w:right w:val="none" w:sz="0" w:space="0" w:color="auto"/>
      </w:divBdr>
    </w:div>
    <w:div w:id="962812659">
      <w:bodyDiv w:val="1"/>
      <w:marLeft w:val="0"/>
      <w:marRight w:val="0"/>
      <w:marTop w:val="0"/>
      <w:marBottom w:val="0"/>
      <w:divBdr>
        <w:top w:val="none" w:sz="0" w:space="0" w:color="auto"/>
        <w:left w:val="none" w:sz="0" w:space="0" w:color="auto"/>
        <w:bottom w:val="none" w:sz="0" w:space="0" w:color="auto"/>
        <w:right w:val="none" w:sz="0" w:space="0" w:color="auto"/>
      </w:divBdr>
    </w:div>
    <w:div w:id="962881309">
      <w:bodyDiv w:val="1"/>
      <w:marLeft w:val="0"/>
      <w:marRight w:val="0"/>
      <w:marTop w:val="0"/>
      <w:marBottom w:val="0"/>
      <w:divBdr>
        <w:top w:val="none" w:sz="0" w:space="0" w:color="auto"/>
        <w:left w:val="none" w:sz="0" w:space="0" w:color="auto"/>
        <w:bottom w:val="none" w:sz="0" w:space="0" w:color="auto"/>
        <w:right w:val="none" w:sz="0" w:space="0" w:color="auto"/>
      </w:divBdr>
    </w:div>
    <w:div w:id="966084598">
      <w:bodyDiv w:val="1"/>
      <w:marLeft w:val="0"/>
      <w:marRight w:val="0"/>
      <w:marTop w:val="0"/>
      <w:marBottom w:val="0"/>
      <w:divBdr>
        <w:top w:val="none" w:sz="0" w:space="0" w:color="auto"/>
        <w:left w:val="none" w:sz="0" w:space="0" w:color="auto"/>
        <w:bottom w:val="none" w:sz="0" w:space="0" w:color="auto"/>
        <w:right w:val="none" w:sz="0" w:space="0" w:color="auto"/>
      </w:divBdr>
    </w:div>
    <w:div w:id="978270996">
      <w:bodyDiv w:val="1"/>
      <w:marLeft w:val="0"/>
      <w:marRight w:val="0"/>
      <w:marTop w:val="0"/>
      <w:marBottom w:val="0"/>
      <w:divBdr>
        <w:top w:val="none" w:sz="0" w:space="0" w:color="auto"/>
        <w:left w:val="none" w:sz="0" w:space="0" w:color="auto"/>
        <w:bottom w:val="none" w:sz="0" w:space="0" w:color="auto"/>
        <w:right w:val="none" w:sz="0" w:space="0" w:color="auto"/>
      </w:divBdr>
    </w:div>
    <w:div w:id="983461367">
      <w:bodyDiv w:val="1"/>
      <w:marLeft w:val="0"/>
      <w:marRight w:val="0"/>
      <w:marTop w:val="0"/>
      <w:marBottom w:val="0"/>
      <w:divBdr>
        <w:top w:val="none" w:sz="0" w:space="0" w:color="auto"/>
        <w:left w:val="none" w:sz="0" w:space="0" w:color="auto"/>
        <w:bottom w:val="none" w:sz="0" w:space="0" w:color="auto"/>
        <w:right w:val="none" w:sz="0" w:space="0" w:color="auto"/>
      </w:divBdr>
    </w:div>
    <w:div w:id="1004623123">
      <w:bodyDiv w:val="1"/>
      <w:marLeft w:val="0"/>
      <w:marRight w:val="0"/>
      <w:marTop w:val="0"/>
      <w:marBottom w:val="0"/>
      <w:divBdr>
        <w:top w:val="none" w:sz="0" w:space="0" w:color="auto"/>
        <w:left w:val="none" w:sz="0" w:space="0" w:color="auto"/>
        <w:bottom w:val="none" w:sz="0" w:space="0" w:color="auto"/>
        <w:right w:val="none" w:sz="0" w:space="0" w:color="auto"/>
      </w:divBdr>
    </w:div>
    <w:div w:id="1022635242">
      <w:bodyDiv w:val="1"/>
      <w:marLeft w:val="0"/>
      <w:marRight w:val="0"/>
      <w:marTop w:val="0"/>
      <w:marBottom w:val="0"/>
      <w:divBdr>
        <w:top w:val="none" w:sz="0" w:space="0" w:color="auto"/>
        <w:left w:val="none" w:sz="0" w:space="0" w:color="auto"/>
        <w:bottom w:val="none" w:sz="0" w:space="0" w:color="auto"/>
        <w:right w:val="none" w:sz="0" w:space="0" w:color="auto"/>
      </w:divBdr>
    </w:div>
    <w:div w:id="1022784274">
      <w:bodyDiv w:val="1"/>
      <w:marLeft w:val="0"/>
      <w:marRight w:val="0"/>
      <w:marTop w:val="0"/>
      <w:marBottom w:val="0"/>
      <w:divBdr>
        <w:top w:val="none" w:sz="0" w:space="0" w:color="auto"/>
        <w:left w:val="none" w:sz="0" w:space="0" w:color="auto"/>
        <w:bottom w:val="none" w:sz="0" w:space="0" w:color="auto"/>
        <w:right w:val="none" w:sz="0" w:space="0" w:color="auto"/>
      </w:divBdr>
    </w:div>
    <w:div w:id="1047484420">
      <w:bodyDiv w:val="1"/>
      <w:marLeft w:val="0"/>
      <w:marRight w:val="0"/>
      <w:marTop w:val="0"/>
      <w:marBottom w:val="0"/>
      <w:divBdr>
        <w:top w:val="none" w:sz="0" w:space="0" w:color="auto"/>
        <w:left w:val="none" w:sz="0" w:space="0" w:color="auto"/>
        <w:bottom w:val="none" w:sz="0" w:space="0" w:color="auto"/>
        <w:right w:val="none" w:sz="0" w:space="0" w:color="auto"/>
      </w:divBdr>
    </w:div>
    <w:div w:id="1047754705">
      <w:bodyDiv w:val="1"/>
      <w:marLeft w:val="0"/>
      <w:marRight w:val="0"/>
      <w:marTop w:val="0"/>
      <w:marBottom w:val="0"/>
      <w:divBdr>
        <w:top w:val="none" w:sz="0" w:space="0" w:color="auto"/>
        <w:left w:val="none" w:sz="0" w:space="0" w:color="auto"/>
        <w:bottom w:val="none" w:sz="0" w:space="0" w:color="auto"/>
        <w:right w:val="none" w:sz="0" w:space="0" w:color="auto"/>
      </w:divBdr>
    </w:div>
    <w:div w:id="1056123775">
      <w:bodyDiv w:val="1"/>
      <w:marLeft w:val="0"/>
      <w:marRight w:val="0"/>
      <w:marTop w:val="0"/>
      <w:marBottom w:val="0"/>
      <w:divBdr>
        <w:top w:val="none" w:sz="0" w:space="0" w:color="auto"/>
        <w:left w:val="none" w:sz="0" w:space="0" w:color="auto"/>
        <w:bottom w:val="none" w:sz="0" w:space="0" w:color="auto"/>
        <w:right w:val="none" w:sz="0" w:space="0" w:color="auto"/>
      </w:divBdr>
    </w:div>
    <w:div w:id="1056702698">
      <w:bodyDiv w:val="1"/>
      <w:marLeft w:val="0"/>
      <w:marRight w:val="0"/>
      <w:marTop w:val="0"/>
      <w:marBottom w:val="0"/>
      <w:divBdr>
        <w:top w:val="none" w:sz="0" w:space="0" w:color="auto"/>
        <w:left w:val="none" w:sz="0" w:space="0" w:color="auto"/>
        <w:bottom w:val="none" w:sz="0" w:space="0" w:color="auto"/>
        <w:right w:val="none" w:sz="0" w:space="0" w:color="auto"/>
      </w:divBdr>
    </w:div>
    <w:div w:id="1094857464">
      <w:bodyDiv w:val="1"/>
      <w:marLeft w:val="0"/>
      <w:marRight w:val="0"/>
      <w:marTop w:val="0"/>
      <w:marBottom w:val="0"/>
      <w:divBdr>
        <w:top w:val="none" w:sz="0" w:space="0" w:color="auto"/>
        <w:left w:val="none" w:sz="0" w:space="0" w:color="auto"/>
        <w:bottom w:val="none" w:sz="0" w:space="0" w:color="auto"/>
        <w:right w:val="none" w:sz="0" w:space="0" w:color="auto"/>
      </w:divBdr>
    </w:div>
    <w:div w:id="1100880326">
      <w:bodyDiv w:val="1"/>
      <w:marLeft w:val="0"/>
      <w:marRight w:val="0"/>
      <w:marTop w:val="0"/>
      <w:marBottom w:val="0"/>
      <w:divBdr>
        <w:top w:val="none" w:sz="0" w:space="0" w:color="auto"/>
        <w:left w:val="none" w:sz="0" w:space="0" w:color="auto"/>
        <w:bottom w:val="none" w:sz="0" w:space="0" w:color="auto"/>
        <w:right w:val="none" w:sz="0" w:space="0" w:color="auto"/>
      </w:divBdr>
      <w:divsChild>
        <w:div w:id="963851510">
          <w:marLeft w:val="0"/>
          <w:marRight w:val="0"/>
          <w:marTop w:val="0"/>
          <w:marBottom w:val="0"/>
          <w:divBdr>
            <w:top w:val="none" w:sz="0" w:space="0" w:color="auto"/>
            <w:left w:val="none" w:sz="0" w:space="0" w:color="auto"/>
            <w:bottom w:val="none" w:sz="0" w:space="0" w:color="auto"/>
            <w:right w:val="none" w:sz="0" w:space="0" w:color="auto"/>
          </w:divBdr>
          <w:divsChild>
            <w:div w:id="610816150">
              <w:marLeft w:val="0"/>
              <w:marRight w:val="0"/>
              <w:marTop w:val="0"/>
              <w:marBottom w:val="0"/>
              <w:divBdr>
                <w:top w:val="none" w:sz="0" w:space="0" w:color="auto"/>
                <w:left w:val="none" w:sz="0" w:space="0" w:color="auto"/>
                <w:bottom w:val="none" w:sz="0" w:space="0" w:color="auto"/>
                <w:right w:val="none" w:sz="0" w:space="0" w:color="auto"/>
              </w:divBdr>
              <w:divsChild>
                <w:div w:id="663436383">
                  <w:marLeft w:val="0"/>
                  <w:marRight w:val="15"/>
                  <w:marTop w:val="180"/>
                  <w:marBottom w:val="135"/>
                  <w:divBdr>
                    <w:top w:val="none" w:sz="0" w:space="0" w:color="auto"/>
                    <w:left w:val="none" w:sz="0" w:space="0" w:color="auto"/>
                    <w:bottom w:val="none" w:sz="0" w:space="0" w:color="auto"/>
                    <w:right w:val="none" w:sz="0" w:space="0" w:color="auto"/>
                  </w:divBdr>
                  <w:divsChild>
                    <w:div w:id="8113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8380">
          <w:marLeft w:val="0"/>
          <w:marRight w:val="0"/>
          <w:marTop w:val="0"/>
          <w:marBottom w:val="0"/>
          <w:divBdr>
            <w:top w:val="none" w:sz="0" w:space="0" w:color="auto"/>
            <w:left w:val="none" w:sz="0" w:space="0" w:color="auto"/>
            <w:bottom w:val="none" w:sz="0" w:space="0" w:color="auto"/>
            <w:right w:val="none" w:sz="0" w:space="0" w:color="auto"/>
          </w:divBdr>
          <w:divsChild>
            <w:div w:id="1687631281">
              <w:marLeft w:val="0"/>
              <w:marRight w:val="0"/>
              <w:marTop w:val="0"/>
              <w:marBottom w:val="0"/>
              <w:divBdr>
                <w:top w:val="none" w:sz="0" w:space="0" w:color="auto"/>
                <w:left w:val="none" w:sz="0" w:space="0" w:color="auto"/>
                <w:bottom w:val="none" w:sz="0" w:space="0" w:color="auto"/>
                <w:right w:val="none" w:sz="0" w:space="0" w:color="auto"/>
              </w:divBdr>
              <w:divsChild>
                <w:div w:id="1210724455">
                  <w:marLeft w:val="0"/>
                  <w:marRight w:val="0"/>
                  <w:marTop w:val="0"/>
                  <w:marBottom w:val="0"/>
                  <w:divBdr>
                    <w:top w:val="none" w:sz="0" w:space="0" w:color="auto"/>
                    <w:left w:val="none" w:sz="0" w:space="0" w:color="auto"/>
                    <w:bottom w:val="none" w:sz="0" w:space="0" w:color="auto"/>
                    <w:right w:val="none" w:sz="0" w:space="0" w:color="auto"/>
                  </w:divBdr>
                  <w:divsChild>
                    <w:div w:id="291250851">
                      <w:marLeft w:val="0"/>
                      <w:marRight w:val="0"/>
                      <w:marTop w:val="0"/>
                      <w:marBottom w:val="0"/>
                      <w:divBdr>
                        <w:top w:val="none" w:sz="0" w:space="0" w:color="auto"/>
                        <w:left w:val="none" w:sz="0" w:space="0" w:color="auto"/>
                        <w:bottom w:val="none" w:sz="0" w:space="0" w:color="auto"/>
                        <w:right w:val="none" w:sz="0" w:space="0" w:color="auto"/>
                      </w:divBdr>
                      <w:divsChild>
                        <w:div w:id="1850482450">
                          <w:marLeft w:val="0"/>
                          <w:marRight w:val="0"/>
                          <w:marTop w:val="0"/>
                          <w:marBottom w:val="0"/>
                          <w:divBdr>
                            <w:top w:val="single" w:sz="2" w:space="0" w:color="EFEFEF"/>
                            <w:left w:val="none" w:sz="0" w:space="0" w:color="auto"/>
                            <w:bottom w:val="none" w:sz="0" w:space="0" w:color="auto"/>
                            <w:right w:val="none" w:sz="0" w:space="0" w:color="auto"/>
                          </w:divBdr>
                          <w:divsChild>
                            <w:div w:id="647980923">
                              <w:marLeft w:val="0"/>
                              <w:marRight w:val="0"/>
                              <w:marTop w:val="0"/>
                              <w:marBottom w:val="0"/>
                              <w:divBdr>
                                <w:top w:val="single" w:sz="6" w:space="0" w:color="D8D8D8"/>
                                <w:left w:val="none" w:sz="0" w:space="0" w:color="auto"/>
                                <w:bottom w:val="none" w:sz="0" w:space="0" w:color="D8D8D8"/>
                                <w:right w:val="none" w:sz="0" w:space="0" w:color="auto"/>
                              </w:divBdr>
                              <w:divsChild>
                                <w:div w:id="1377008426">
                                  <w:marLeft w:val="0"/>
                                  <w:marRight w:val="0"/>
                                  <w:marTop w:val="0"/>
                                  <w:marBottom w:val="0"/>
                                  <w:divBdr>
                                    <w:top w:val="none" w:sz="0" w:space="0" w:color="auto"/>
                                    <w:left w:val="none" w:sz="0" w:space="0" w:color="auto"/>
                                    <w:bottom w:val="none" w:sz="0" w:space="0" w:color="auto"/>
                                    <w:right w:val="none" w:sz="0" w:space="0" w:color="auto"/>
                                  </w:divBdr>
                                  <w:divsChild>
                                    <w:div w:id="951404965">
                                      <w:marLeft w:val="0"/>
                                      <w:marRight w:val="0"/>
                                      <w:marTop w:val="0"/>
                                      <w:marBottom w:val="0"/>
                                      <w:divBdr>
                                        <w:top w:val="none" w:sz="0" w:space="0" w:color="auto"/>
                                        <w:left w:val="none" w:sz="0" w:space="0" w:color="auto"/>
                                        <w:bottom w:val="none" w:sz="0" w:space="0" w:color="auto"/>
                                        <w:right w:val="none" w:sz="0" w:space="0" w:color="auto"/>
                                      </w:divBdr>
                                      <w:divsChild>
                                        <w:div w:id="411315575">
                                          <w:marLeft w:val="0"/>
                                          <w:marRight w:val="0"/>
                                          <w:marTop w:val="0"/>
                                          <w:marBottom w:val="0"/>
                                          <w:divBdr>
                                            <w:top w:val="none" w:sz="0" w:space="0" w:color="auto"/>
                                            <w:left w:val="none" w:sz="0" w:space="0" w:color="auto"/>
                                            <w:bottom w:val="none" w:sz="0" w:space="0" w:color="auto"/>
                                            <w:right w:val="none" w:sz="0" w:space="0" w:color="auto"/>
                                          </w:divBdr>
                                          <w:divsChild>
                                            <w:div w:id="27728219">
                                              <w:marLeft w:val="0"/>
                                              <w:marRight w:val="0"/>
                                              <w:marTop w:val="0"/>
                                              <w:marBottom w:val="0"/>
                                              <w:divBdr>
                                                <w:top w:val="none" w:sz="0" w:space="0" w:color="auto"/>
                                                <w:left w:val="none" w:sz="0" w:space="0" w:color="auto"/>
                                                <w:bottom w:val="none" w:sz="0" w:space="0" w:color="auto"/>
                                                <w:right w:val="none" w:sz="0" w:space="0" w:color="auto"/>
                                              </w:divBdr>
                                              <w:divsChild>
                                                <w:div w:id="1608465642">
                                                  <w:marLeft w:val="0"/>
                                                  <w:marRight w:val="0"/>
                                                  <w:marTop w:val="0"/>
                                                  <w:marBottom w:val="0"/>
                                                  <w:divBdr>
                                                    <w:top w:val="none" w:sz="0" w:space="0" w:color="auto"/>
                                                    <w:left w:val="none" w:sz="0" w:space="0" w:color="auto"/>
                                                    <w:bottom w:val="none" w:sz="0" w:space="0" w:color="auto"/>
                                                    <w:right w:val="none" w:sz="0" w:space="0" w:color="auto"/>
                                                  </w:divBdr>
                                                </w:div>
                                              </w:divsChild>
                                            </w:div>
                                            <w:div w:id="1900945554">
                                              <w:marLeft w:val="660"/>
                                              <w:marRight w:val="0"/>
                                              <w:marTop w:val="0"/>
                                              <w:marBottom w:val="0"/>
                                              <w:divBdr>
                                                <w:top w:val="none" w:sz="0" w:space="0" w:color="auto"/>
                                                <w:left w:val="none" w:sz="0" w:space="0" w:color="auto"/>
                                                <w:bottom w:val="none" w:sz="0" w:space="0" w:color="auto"/>
                                                <w:right w:val="none" w:sz="0" w:space="0" w:color="auto"/>
                                              </w:divBdr>
                                              <w:divsChild>
                                                <w:div w:id="1942447955">
                                                  <w:marLeft w:val="0"/>
                                                  <w:marRight w:val="0"/>
                                                  <w:marTop w:val="0"/>
                                                  <w:marBottom w:val="0"/>
                                                  <w:divBdr>
                                                    <w:top w:val="none" w:sz="0" w:space="0" w:color="auto"/>
                                                    <w:left w:val="none" w:sz="0" w:space="0" w:color="auto"/>
                                                    <w:bottom w:val="none" w:sz="0" w:space="0" w:color="auto"/>
                                                    <w:right w:val="none" w:sz="0" w:space="0" w:color="auto"/>
                                                  </w:divBdr>
                                                  <w:divsChild>
                                                    <w:div w:id="1142649634">
                                                      <w:marLeft w:val="0"/>
                                                      <w:marRight w:val="0"/>
                                                      <w:marTop w:val="0"/>
                                                      <w:marBottom w:val="0"/>
                                                      <w:divBdr>
                                                        <w:top w:val="none" w:sz="0" w:space="0" w:color="auto"/>
                                                        <w:left w:val="none" w:sz="0" w:space="0" w:color="auto"/>
                                                        <w:bottom w:val="none" w:sz="0" w:space="0" w:color="auto"/>
                                                        <w:right w:val="none" w:sz="0" w:space="0" w:color="auto"/>
                                                      </w:divBdr>
                                                      <w:divsChild>
                                                        <w:div w:id="631902674">
                                                          <w:marLeft w:val="0"/>
                                                          <w:marRight w:val="0"/>
                                                          <w:marTop w:val="0"/>
                                                          <w:marBottom w:val="0"/>
                                                          <w:divBdr>
                                                            <w:top w:val="none" w:sz="0" w:space="0" w:color="auto"/>
                                                            <w:left w:val="none" w:sz="0" w:space="0" w:color="auto"/>
                                                            <w:bottom w:val="none" w:sz="0" w:space="0" w:color="auto"/>
                                                            <w:right w:val="none" w:sz="0" w:space="0" w:color="auto"/>
                                                          </w:divBdr>
                                                        </w:div>
                                                      </w:divsChild>
                                                    </w:div>
                                                    <w:div w:id="170729365">
                                                      <w:marLeft w:val="-15"/>
                                                      <w:marRight w:val="0"/>
                                                      <w:marTop w:val="0"/>
                                                      <w:marBottom w:val="0"/>
                                                      <w:divBdr>
                                                        <w:top w:val="none" w:sz="0" w:space="0" w:color="auto"/>
                                                        <w:left w:val="none" w:sz="0" w:space="0" w:color="auto"/>
                                                        <w:bottom w:val="none" w:sz="0" w:space="0" w:color="auto"/>
                                                        <w:right w:val="none" w:sz="0" w:space="0" w:color="auto"/>
                                                      </w:divBdr>
                                                    </w:div>
                                                    <w:div w:id="787894150">
                                                      <w:marLeft w:val="0"/>
                                                      <w:marRight w:val="0"/>
                                                      <w:marTop w:val="0"/>
                                                      <w:marBottom w:val="0"/>
                                                      <w:divBdr>
                                                        <w:top w:val="none" w:sz="0" w:space="0" w:color="auto"/>
                                                        <w:left w:val="none" w:sz="0" w:space="0" w:color="auto"/>
                                                        <w:bottom w:val="none" w:sz="0" w:space="0" w:color="auto"/>
                                                        <w:right w:val="none" w:sz="0" w:space="0" w:color="auto"/>
                                                      </w:divBdr>
                                                    </w:div>
                                                    <w:div w:id="1636107267">
                                                      <w:marLeft w:val="75"/>
                                                      <w:marRight w:val="0"/>
                                                      <w:marTop w:val="0"/>
                                                      <w:marBottom w:val="0"/>
                                                      <w:divBdr>
                                                        <w:top w:val="none" w:sz="0" w:space="0" w:color="auto"/>
                                                        <w:left w:val="none" w:sz="0" w:space="0" w:color="auto"/>
                                                        <w:bottom w:val="none" w:sz="0" w:space="0" w:color="auto"/>
                                                        <w:right w:val="none" w:sz="0" w:space="0" w:color="auto"/>
                                                      </w:divBdr>
                                                    </w:div>
                                                  </w:divsChild>
                                                </w:div>
                                                <w:div w:id="755784847">
                                                  <w:marLeft w:val="0"/>
                                                  <w:marRight w:val="225"/>
                                                  <w:marTop w:val="75"/>
                                                  <w:marBottom w:val="0"/>
                                                  <w:divBdr>
                                                    <w:top w:val="none" w:sz="0" w:space="0" w:color="auto"/>
                                                    <w:left w:val="none" w:sz="0" w:space="0" w:color="auto"/>
                                                    <w:bottom w:val="none" w:sz="0" w:space="0" w:color="auto"/>
                                                    <w:right w:val="none" w:sz="0" w:space="0" w:color="auto"/>
                                                  </w:divBdr>
                                                  <w:divsChild>
                                                    <w:div w:id="3121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537265">
      <w:bodyDiv w:val="1"/>
      <w:marLeft w:val="0"/>
      <w:marRight w:val="0"/>
      <w:marTop w:val="0"/>
      <w:marBottom w:val="0"/>
      <w:divBdr>
        <w:top w:val="none" w:sz="0" w:space="0" w:color="auto"/>
        <w:left w:val="none" w:sz="0" w:space="0" w:color="auto"/>
        <w:bottom w:val="none" w:sz="0" w:space="0" w:color="auto"/>
        <w:right w:val="none" w:sz="0" w:space="0" w:color="auto"/>
      </w:divBdr>
    </w:div>
    <w:div w:id="1134130937">
      <w:bodyDiv w:val="1"/>
      <w:marLeft w:val="0"/>
      <w:marRight w:val="0"/>
      <w:marTop w:val="0"/>
      <w:marBottom w:val="0"/>
      <w:divBdr>
        <w:top w:val="none" w:sz="0" w:space="0" w:color="auto"/>
        <w:left w:val="none" w:sz="0" w:space="0" w:color="auto"/>
        <w:bottom w:val="none" w:sz="0" w:space="0" w:color="auto"/>
        <w:right w:val="none" w:sz="0" w:space="0" w:color="auto"/>
      </w:divBdr>
    </w:div>
    <w:div w:id="1141118053">
      <w:bodyDiv w:val="1"/>
      <w:marLeft w:val="0"/>
      <w:marRight w:val="0"/>
      <w:marTop w:val="0"/>
      <w:marBottom w:val="0"/>
      <w:divBdr>
        <w:top w:val="none" w:sz="0" w:space="0" w:color="auto"/>
        <w:left w:val="none" w:sz="0" w:space="0" w:color="auto"/>
        <w:bottom w:val="none" w:sz="0" w:space="0" w:color="auto"/>
        <w:right w:val="none" w:sz="0" w:space="0" w:color="auto"/>
      </w:divBdr>
    </w:div>
    <w:div w:id="1160265927">
      <w:bodyDiv w:val="1"/>
      <w:marLeft w:val="0"/>
      <w:marRight w:val="0"/>
      <w:marTop w:val="0"/>
      <w:marBottom w:val="0"/>
      <w:divBdr>
        <w:top w:val="none" w:sz="0" w:space="0" w:color="auto"/>
        <w:left w:val="none" w:sz="0" w:space="0" w:color="auto"/>
        <w:bottom w:val="none" w:sz="0" w:space="0" w:color="auto"/>
        <w:right w:val="none" w:sz="0" w:space="0" w:color="auto"/>
      </w:divBdr>
    </w:div>
    <w:div w:id="1174302603">
      <w:bodyDiv w:val="1"/>
      <w:marLeft w:val="0"/>
      <w:marRight w:val="0"/>
      <w:marTop w:val="0"/>
      <w:marBottom w:val="0"/>
      <w:divBdr>
        <w:top w:val="none" w:sz="0" w:space="0" w:color="auto"/>
        <w:left w:val="none" w:sz="0" w:space="0" w:color="auto"/>
        <w:bottom w:val="none" w:sz="0" w:space="0" w:color="auto"/>
        <w:right w:val="none" w:sz="0" w:space="0" w:color="auto"/>
      </w:divBdr>
    </w:div>
    <w:div w:id="1176075635">
      <w:bodyDiv w:val="1"/>
      <w:marLeft w:val="0"/>
      <w:marRight w:val="0"/>
      <w:marTop w:val="0"/>
      <w:marBottom w:val="0"/>
      <w:divBdr>
        <w:top w:val="none" w:sz="0" w:space="0" w:color="auto"/>
        <w:left w:val="none" w:sz="0" w:space="0" w:color="auto"/>
        <w:bottom w:val="none" w:sz="0" w:space="0" w:color="auto"/>
        <w:right w:val="none" w:sz="0" w:space="0" w:color="auto"/>
      </w:divBdr>
    </w:div>
    <w:div w:id="1185439585">
      <w:bodyDiv w:val="1"/>
      <w:marLeft w:val="0"/>
      <w:marRight w:val="0"/>
      <w:marTop w:val="0"/>
      <w:marBottom w:val="0"/>
      <w:divBdr>
        <w:top w:val="none" w:sz="0" w:space="0" w:color="auto"/>
        <w:left w:val="none" w:sz="0" w:space="0" w:color="auto"/>
        <w:bottom w:val="none" w:sz="0" w:space="0" w:color="auto"/>
        <w:right w:val="none" w:sz="0" w:space="0" w:color="auto"/>
      </w:divBdr>
    </w:div>
    <w:div w:id="1187058748">
      <w:bodyDiv w:val="1"/>
      <w:marLeft w:val="0"/>
      <w:marRight w:val="0"/>
      <w:marTop w:val="0"/>
      <w:marBottom w:val="0"/>
      <w:divBdr>
        <w:top w:val="none" w:sz="0" w:space="0" w:color="auto"/>
        <w:left w:val="none" w:sz="0" w:space="0" w:color="auto"/>
        <w:bottom w:val="none" w:sz="0" w:space="0" w:color="auto"/>
        <w:right w:val="none" w:sz="0" w:space="0" w:color="auto"/>
      </w:divBdr>
    </w:div>
    <w:div w:id="1189106697">
      <w:bodyDiv w:val="1"/>
      <w:marLeft w:val="0"/>
      <w:marRight w:val="0"/>
      <w:marTop w:val="0"/>
      <w:marBottom w:val="0"/>
      <w:divBdr>
        <w:top w:val="none" w:sz="0" w:space="0" w:color="auto"/>
        <w:left w:val="none" w:sz="0" w:space="0" w:color="auto"/>
        <w:bottom w:val="none" w:sz="0" w:space="0" w:color="auto"/>
        <w:right w:val="none" w:sz="0" w:space="0" w:color="auto"/>
      </w:divBdr>
    </w:div>
    <w:div w:id="1202980928">
      <w:bodyDiv w:val="1"/>
      <w:marLeft w:val="0"/>
      <w:marRight w:val="0"/>
      <w:marTop w:val="0"/>
      <w:marBottom w:val="0"/>
      <w:divBdr>
        <w:top w:val="none" w:sz="0" w:space="0" w:color="auto"/>
        <w:left w:val="none" w:sz="0" w:space="0" w:color="auto"/>
        <w:bottom w:val="none" w:sz="0" w:space="0" w:color="auto"/>
        <w:right w:val="none" w:sz="0" w:space="0" w:color="auto"/>
      </w:divBdr>
    </w:div>
    <w:div w:id="1234702426">
      <w:bodyDiv w:val="1"/>
      <w:marLeft w:val="0"/>
      <w:marRight w:val="0"/>
      <w:marTop w:val="0"/>
      <w:marBottom w:val="0"/>
      <w:divBdr>
        <w:top w:val="none" w:sz="0" w:space="0" w:color="auto"/>
        <w:left w:val="none" w:sz="0" w:space="0" w:color="auto"/>
        <w:bottom w:val="none" w:sz="0" w:space="0" w:color="auto"/>
        <w:right w:val="none" w:sz="0" w:space="0" w:color="auto"/>
      </w:divBdr>
    </w:div>
    <w:div w:id="1235238906">
      <w:bodyDiv w:val="1"/>
      <w:marLeft w:val="0"/>
      <w:marRight w:val="0"/>
      <w:marTop w:val="0"/>
      <w:marBottom w:val="0"/>
      <w:divBdr>
        <w:top w:val="none" w:sz="0" w:space="0" w:color="auto"/>
        <w:left w:val="none" w:sz="0" w:space="0" w:color="auto"/>
        <w:bottom w:val="none" w:sz="0" w:space="0" w:color="auto"/>
        <w:right w:val="none" w:sz="0" w:space="0" w:color="auto"/>
      </w:divBdr>
    </w:div>
    <w:div w:id="1250577561">
      <w:bodyDiv w:val="1"/>
      <w:marLeft w:val="0"/>
      <w:marRight w:val="0"/>
      <w:marTop w:val="0"/>
      <w:marBottom w:val="0"/>
      <w:divBdr>
        <w:top w:val="none" w:sz="0" w:space="0" w:color="auto"/>
        <w:left w:val="none" w:sz="0" w:space="0" w:color="auto"/>
        <w:bottom w:val="none" w:sz="0" w:space="0" w:color="auto"/>
        <w:right w:val="none" w:sz="0" w:space="0" w:color="auto"/>
      </w:divBdr>
    </w:div>
    <w:div w:id="1272277418">
      <w:bodyDiv w:val="1"/>
      <w:marLeft w:val="0"/>
      <w:marRight w:val="0"/>
      <w:marTop w:val="0"/>
      <w:marBottom w:val="0"/>
      <w:divBdr>
        <w:top w:val="none" w:sz="0" w:space="0" w:color="auto"/>
        <w:left w:val="none" w:sz="0" w:space="0" w:color="auto"/>
        <w:bottom w:val="none" w:sz="0" w:space="0" w:color="auto"/>
        <w:right w:val="none" w:sz="0" w:space="0" w:color="auto"/>
      </w:divBdr>
      <w:divsChild>
        <w:div w:id="1929730530">
          <w:marLeft w:val="0"/>
          <w:marRight w:val="0"/>
          <w:marTop w:val="0"/>
          <w:marBottom w:val="150"/>
          <w:divBdr>
            <w:top w:val="none" w:sz="0" w:space="0" w:color="auto"/>
            <w:left w:val="none" w:sz="0" w:space="0" w:color="auto"/>
            <w:bottom w:val="none" w:sz="0" w:space="0" w:color="auto"/>
            <w:right w:val="none" w:sz="0" w:space="0" w:color="auto"/>
          </w:divBdr>
        </w:div>
      </w:divsChild>
    </w:div>
    <w:div w:id="1273131616">
      <w:bodyDiv w:val="1"/>
      <w:marLeft w:val="0"/>
      <w:marRight w:val="0"/>
      <w:marTop w:val="0"/>
      <w:marBottom w:val="0"/>
      <w:divBdr>
        <w:top w:val="none" w:sz="0" w:space="0" w:color="auto"/>
        <w:left w:val="none" w:sz="0" w:space="0" w:color="auto"/>
        <w:bottom w:val="none" w:sz="0" w:space="0" w:color="auto"/>
        <w:right w:val="none" w:sz="0" w:space="0" w:color="auto"/>
      </w:divBdr>
    </w:div>
    <w:div w:id="1284850020">
      <w:bodyDiv w:val="1"/>
      <w:marLeft w:val="0"/>
      <w:marRight w:val="0"/>
      <w:marTop w:val="0"/>
      <w:marBottom w:val="0"/>
      <w:divBdr>
        <w:top w:val="none" w:sz="0" w:space="0" w:color="auto"/>
        <w:left w:val="none" w:sz="0" w:space="0" w:color="auto"/>
        <w:bottom w:val="none" w:sz="0" w:space="0" w:color="auto"/>
        <w:right w:val="none" w:sz="0" w:space="0" w:color="auto"/>
      </w:divBdr>
    </w:div>
    <w:div w:id="1290357956">
      <w:bodyDiv w:val="1"/>
      <w:marLeft w:val="0"/>
      <w:marRight w:val="0"/>
      <w:marTop w:val="0"/>
      <w:marBottom w:val="0"/>
      <w:divBdr>
        <w:top w:val="none" w:sz="0" w:space="0" w:color="auto"/>
        <w:left w:val="none" w:sz="0" w:space="0" w:color="auto"/>
        <w:bottom w:val="none" w:sz="0" w:space="0" w:color="auto"/>
        <w:right w:val="none" w:sz="0" w:space="0" w:color="auto"/>
      </w:divBdr>
    </w:div>
    <w:div w:id="1297763073">
      <w:bodyDiv w:val="1"/>
      <w:marLeft w:val="0"/>
      <w:marRight w:val="0"/>
      <w:marTop w:val="0"/>
      <w:marBottom w:val="0"/>
      <w:divBdr>
        <w:top w:val="none" w:sz="0" w:space="0" w:color="auto"/>
        <w:left w:val="none" w:sz="0" w:space="0" w:color="auto"/>
        <w:bottom w:val="none" w:sz="0" w:space="0" w:color="auto"/>
        <w:right w:val="none" w:sz="0" w:space="0" w:color="auto"/>
      </w:divBdr>
    </w:div>
    <w:div w:id="1304388400">
      <w:bodyDiv w:val="1"/>
      <w:marLeft w:val="0"/>
      <w:marRight w:val="0"/>
      <w:marTop w:val="0"/>
      <w:marBottom w:val="0"/>
      <w:divBdr>
        <w:top w:val="none" w:sz="0" w:space="0" w:color="auto"/>
        <w:left w:val="none" w:sz="0" w:space="0" w:color="auto"/>
        <w:bottom w:val="none" w:sz="0" w:space="0" w:color="auto"/>
        <w:right w:val="none" w:sz="0" w:space="0" w:color="auto"/>
      </w:divBdr>
    </w:div>
    <w:div w:id="1310208644">
      <w:bodyDiv w:val="1"/>
      <w:marLeft w:val="0"/>
      <w:marRight w:val="0"/>
      <w:marTop w:val="0"/>
      <w:marBottom w:val="0"/>
      <w:divBdr>
        <w:top w:val="none" w:sz="0" w:space="0" w:color="auto"/>
        <w:left w:val="none" w:sz="0" w:space="0" w:color="auto"/>
        <w:bottom w:val="none" w:sz="0" w:space="0" w:color="auto"/>
        <w:right w:val="none" w:sz="0" w:space="0" w:color="auto"/>
      </w:divBdr>
    </w:div>
    <w:div w:id="1318265618">
      <w:bodyDiv w:val="1"/>
      <w:marLeft w:val="0"/>
      <w:marRight w:val="0"/>
      <w:marTop w:val="0"/>
      <w:marBottom w:val="0"/>
      <w:divBdr>
        <w:top w:val="none" w:sz="0" w:space="0" w:color="auto"/>
        <w:left w:val="none" w:sz="0" w:space="0" w:color="auto"/>
        <w:bottom w:val="none" w:sz="0" w:space="0" w:color="auto"/>
        <w:right w:val="none" w:sz="0" w:space="0" w:color="auto"/>
      </w:divBdr>
    </w:div>
    <w:div w:id="1334529864">
      <w:bodyDiv w:val="1"/>
      <w:marLeft w:val="0"/>
      <w:marRight w:val="0"/>
      <w:marTop w:val="0"/>
      <w:marBottom w:val="0"/>
      <w:divBdr>
        <w:top w:val="none" w:sz="0" w:space="0" w:color="auto"/>
        <w:left w:val="none" w:sz="0" w:space="0" w:color="auto"/>
        <w:bottom w:val="none" w:sz="0" w:space="0" w:color="auto"/>
        <w:right w:val="none" w:sz="0" w:space="0" w:color="auto"/>
      </w:divBdr>
    </w:div>
    <w:div w:id="1337419357">
      <w:bodyDiv w:val="1"/>
      <w:marLeft w:val="0"/>
      <w:marRight w:val="0"/>
      <w:marTop w:val="0"/>
      <w:marBottom w:val="0"/>
      <w:divBdr>
        <w:top w:val="none" w:sz="0" w:space="0" w:color="auto"/>
        <w:left w:val="none" w:sz="0" w:space="0" w:color="auto"/>
        <w:bottom w:val="none" w:sz="0" w:space="0" w:color="auto"/>
        <w:right w:val="none" w:sz="0" w:space="0" w:color="auto"/>
      </w:divBdr>
    </w:div>
    <w:div w:id="1354384914">
      <w:bodyDiv w:val="1"/>
      <w:marLeft w:val="0"/>
      <w:marRight w:val="0"/>
      <w:marTop w:val="0"/>
      <w:marBottom w:val="0"/>
      <w:divBdr>
        <w:top w:val="none" w:sz="0" w:space="0" w:color="auto"/>
        <w:left w:val="none" w:sz="0" w:space="0" w:color="auto"/>
        <w:bottom w:val="none" w:sz="0" w:space="0" w:color="auto"/>
        <w:right w:val="none" w:sz="0" w:space="0" w:color="auto"/>
      </w:divBdr>
    </w:div>
    <w:div w:id="1359163734">
      <w:bodyDiv w:val="1"/>
      <w:marLeft w:val="0"/>
      <w:marRight w:val="0"/>
      <w:marTop w:val="0"/>
      <w:marBottom w:val="0"/>
      <w:divBdr>
        <w:top w:val="none" w:sz="0" w:space="0" w:color="auto"/>
        <w:left w:val="none" w:sz="0" w:space="0" w:color="auto"/>
        <w:bottom w:val="none" w:sz="0" w:space="0" w:color="auto"/>
        <w:right w:val="none" w:sz="0" w:space="0" w:color="auto"/>
      </w:divBdr>
    </w:div>
    <w:div w:id="1371491873">
      <w:bodyDiv w:val="1"/>
      <w:marLeft w:val="0"/>
      <w:marRight w:val="0"/>
      <w:marTop w:val="0"/>
      <w:marBottom w:val="0"/>
      <w:divBdr>
        <w:top w:val="none" w:sz="0" w:space="0" w:color="auto"/>
        <w:left w:val="none" w:sz="0" w:space="0" w:color="auto"/>
        <w:bottom w:val="none" w:sz="0" w:space="0" w:color="auto"/>
        <w:right w:val="none" w:sz="0" w:space="0" w:color="auto"/>
      </w:divBdr>
    </w:div>
    <w:div w:id="1373850314">
      <w:bodyDiv w:val="1"/>
      <w:marLeft w:val="0"/>
      <w:marRight w:val="0"/>
      <w:marTop w:val="0"/>
      <w:marBottom w:val="0"/>
      <w:divBdr>
        <w:top w:val="none" w:sz="0" w:space="0" w:color="auto"/>
        <w:left w:val="none" w:sz="0" w:space="0" w:color="auto"/>
        <w:bottom w:val="none" w:sz="0" w:space="0" w:color="auto"/>
        <w:right w:val="none" w:sz="0" w:space="0" w:color="auto"/>
      </w:divBdr>
    </w:div>
    <w:div w:id="1376805860">
      <w:bodyDiv w:val="1"/>
      <w:marLeft w:val="0"/>
      <w:marRight w:val="0"/>
      <w:marTop w:val="0"/>
      <w:marBottom w:val="0"/>
      <w:divBdr>
        <w:top w:val="none" w:sz="0" w:space="0" w:color="auto"/>
        <w:left w:val="none" w:sz="0" w:space="0" w:color="auto"/>
        <w:bottom w:val="none" w:sz="0" w:space="0" w:color="auto"/>
        <w:right w:val="none" w:sz="0" w:space="0" w:color="auto"/>
      </w:divBdr>
    </w:div>
    <w:div w:id="1394159880">
      <w:bodyDiv w:val="1"/>
      <w:marLeft w:val="0"/>
      <w:marRight w:val="0"/>
      <w:marTop w:val="0"/>
      <w:marBottom w:val="0"/>
      <w:divBdr>
        <w:top w:val="none" w:sz="0" w:space="0" w:color="auto"/>
        <w:left w:val="none" w:sz="0" w:space="0" w:color="auto"/>
        <w:bottom w:val="none" w:sz="0" w:space="0" w:color="auto"/>
        <w:right w:val="none" w:sz="0" w:space="0" w:color="auto"/>
      </w:divBdr>
    </w:div>
    <w:div w:id="1405176790">
      <w:bodyDiv w:val="1"/>
      <w:marLeft w:val="0"/>
      <w:marRight w:val="0"/>
      <w:marTop w:val="0"/>
      <w:marBottom w:val="0"/>
      <w:divBdr>
        <w:top w:val="none" w:sz="0" w:space="0" w:color="auto"/>
        <w:left w:val="none" w:sz="0" w:space="0" w:color="auto"/>
        <w:bottom w:val="none" w:sz="0" w:space="0" w:color="auto"/>
        <w:right w:val="none" w:sz="0" w:space="0" w:color="auto"/>
      </w:divBdr>
    </w:div>
    <w:div w:id="1420174520">
      <w:bodyDiv w:val="1"/>
      <w:marLeft w:val="0"/>
      <w:marRight w:val="0"/>
      <w:marTop w:val="0"/>
      <w:marBottom w:val="0"/>
      <w:divBdr>
        <w:top w:val="none" w:sz="0" w:space="0" w:color="auto"/>
        <w:left w:val="none" w:sz="0" w:space="0" w:color="auto"/>
        <w:bottom w:val="none" w:sz="0" w:space="0" w:color="auto"/>
        <w:right w:val="none" w:sz="0" w:space="0" w:color="auto"/>
      </w:divBdr>
    </w:div>
    <w:div w:id="1423456198">
      <w:bodyDiv w:val="1"/>
      <w:marLeft w:val="0"/>
      <w:marRight w:val="0"/>
      <w:marTop w:val="0"/>
      <w:marBottom w:val="0"/>
      <w:divBdr>
        <w:top w:val="none" w:sz="0" w:space="0" w:color="auto"/>
        <w:left w:val="none" w:sz="0" w:space="0" w:color="auto"/>
        <w:bottom w:val="none" w:sz="0" w:space="0" w:color="auto"/>
        <w:right w:val="none" w:sz="0" w:space="0" w:color="auto"/>
      </w:divBdr>
    </w:div>
    <w:div w:id="1424230612">
      <w:bodyDiv w:val="1"/>
      <w:marLeft w:val="0"/>
      <w:marRight w:val="0"/>
      <w:marTop w:val="0"/>
      <w:marBottom w:val="0"/>
      <w:divBdr>
        <w:top w:val="none" w:sz="0" w:space="0" w:color="auto"/>
        <w:left w:val="none" w:sz="0" w:space="0" w:color="auto"/>
        <w:bottom w:val="none" w:sz="0" w:space="0" w:color="auto"/>
        <w:right w:val="none" w:sz="0" w:space="0" w:color="auto"/>
      </w:divBdr>
    </w:div>
    <w:div w:id="1424909602">
      <w:bodyDiv w:val="1"/>
      <w:marLeft w:val="0"/>
      <w:marRight w:val="0"/>
      <w:marTop w:val="0"/>
      <w:marBottom w:val="0"/>
      <w:divBdr>
        <w:top w:val="none" w:sz="0" w:space="0" w:color="auto"/>
        <w:left w:val="none" w:sz="0" w:space="0" w:color="auto"/>
        <w:bottom w:val="none" w:sz="0" w:space="0" w:color="auto"/>
        <w:right w:val="none" w:sz="0" w:space="0" w:color="auto"/>
      </w:divBdr>
    </w:div>
    <w:div w:id="1436056303">
      <w:bodyDiv w:val="1"/>
      <w:marLeft w:val="0"/>
      <w:marRight w:val="0"/>
      <w:marTop w:val="0"/>
      <w:marBottom w:val="0"/>
      <w:divBdr>
        <w:top w:val="none" w:sz="0" w:space="0" w:color="auto"/>
        <w:left w:val="none" w:sz="0" w:space="0" w:color="auto"/>
        <w:bottom w:val="none" w:sz="0" w:space="0" w:color="auto"/>
        <w:right w:val="none" w:sz="0" w:space="0" w:color="auto"/>
      </w:divBdr>
    </w:div>
    <w:div w:id="1446459358">
      <w:bodyDiv w:val="1"/>
      <w:marLeft w:val="0"/>
      <w:marRight w:val="0"/>
      <w:marTop w:val="0"/>
      <w:marBottom w:val="0"/>
      <w:divBdr>
        <w:top w:val="none" w:sz="0" w:space="0" w:color="auto"/>
        <w:left w:val="none" w:sz="0" w:space="0" w:color="auto"/>
        <w:bottom w:val="none" w:sz="0" w:space="0" w:color="auto"/>
        <w:right w:val="none" w:sz="0" w:space="0" w:color="auto"/>
      </w:divBdr>
    </w:div>
    <w:div w:id="1446539547">
      <w:bodyDiv w:val="1"/>
      <w:marLeft w:val="0"/>
      <w:marRight w:val="0"/>
      <w:marTop w:val="0"/>
      <w:marBottom w:val="0"/>
      <w:divBdr>
        <w:top w:val="none" w:sz="0" w:space="0" w:color="auto"/>
        <w:left w:val="none" w:sz="0" w:space="0" w:color="auto"/>
        <w:bottom w:val="none" w:sz="0" w:space="0" w:color="auto"/>
        <w:right w:val="none" w:sz="0" w:space="0" w:color="auto"/>
      </w:divBdr>
    </w:div>
    <w:div w:id="1452894807">
      <w:bodyDiv w:val="1"/>
      <w:marLeft w:val="0"/>
      <w:marRight w:val="0"/>
      <w:marTop w:val="0"/>
      <w:marBottom w:val="0"/>
      <w:divBdr>
        <w:top w:val="none" w:sz="0" w:space="0" w:color="auto"/>
        <w:left w:val="none" w:sz="0" w:space="0" w:color="auto"/>
        <w:bottom w:val="none" w:sz="0" w:space="0" w:color="auto"/>
        <w:right w:val="none" w:sz="0" w:space="0" w:color="auto"/>
      </w:divBdr>
    </w:div>
    <w:div w:id="1478573981">
      <w:bodyDiv w:val="1"/>
      <w:marLeft w:val="0"/>
      <w:marRight w:val="0"/>
      <w:marTop w:val="0"/>
      <w:marBottom w:val="0"/>
      <w:divBdr>
        <w:top w:val="none" w:sz="0" w:space="0" w:color="auto"/>
        <w:left w:val="none" w:sz="0" w:space="0" w:color="auto"/>
        <w:bottom w:val="none" w:sz="0" w:space="0" w:color="auto"/>
        <w:right w:val="none" w:sz="0" w:space="0" w:color="auto"/>
      </w:divBdr>
    </w:div>
    <w:div w:id="1481266688">
      <w:bodyDiv w:val="1"/>
      <w:marLeft w:val="0"/>
      <w:marRight w:val="0"/>
      <w:marTop w:val="0"/>
      <w:marBottom w:val="0"/>
      <w:divBdr>
        <w:top w:val="none" w:sz="0" w:space="0" w:color="auto"/>
        <w:left w:val="none" w:sz="0" w:space="0" w:color="auto"/>
        <w:bottom w:val="none" w:sz="0" w:space="0" w:color="auto"/>
        <w:right w:val="none" w:sz="0" w:space="0" w:color="auto"/>
      </w:divBdr>
    </w:div>
    <w:div w:id="1483155737">
      <w:bodyDiv w:val="1"/>
      <w:marLeft w:val="0"/>
      <w:marRight w:val="0"/>
      <w:marTop w:val="0"/>
      <w:marBottom w:val="0"/>
      <w:divBdr>
        <w:top w:val="none" w:sz="0" w:space="0" w:color="auto"/>
        <w:left w:val="none" w:sz="0" w:space="0" w:color="auto"/>
        <w:bottom w:val="none" w:sz="0" w:space="0" w:color="auto"/>
        <w:right w:val="none" w:sz="0" w:space="0" w:color="auto"/>
      </w:divBdr>
    </w:div>
    <w:div w:id="1503160790">
      <w:bodyDiv w:val="1"/>
      <w:marLeft w:val="0"/>
      <w:marRight w:val="0"/>
      <w:marTop w:val="0"/>
      <w:marBottom w:val="0"/>
      <w:divBdr>
        <w:top w:val="none" w:sz="0" w:space="0" w:color="auto"/>
        <w:left w:val="none" w:sz="0" w:space="0" w:color="auto"/>
        <w:bottom w:val="none" w:sz="0" w:space="0" w:color="auto"/>
        <w:right w:val="none" w:sz="0" w:space="0" w:color="auto"/>
      </w:divBdr>
    </w:div>
    <w:div w:id="1509976248">
      <w:bodyDiv w:val="1"/>
      <w:marLeft w:val="0"/>
      <w:marRight w:val="0"/>
      <w:marTop w:val="0"/>
      <w:marBottom w:val="0"/>
      <w:divBdr>
        <w:top w:val="none" w:sz="0" w:space="0" w:color="auto"/>
        <w:left w:val="none" w:sz="0" w:space="0" w:color="auto"/>
        <w:bottom w:val="none" w:sz="0" w:space="0" w:color="auto"/>
        <w:right w:val="none" w:sz="0" w:space="0" w:color="auto"/>
      </w:divBdr>
    </w:div>
    <w:div w:id="1516655767">
      <w:bodyDiv w:val="1"/>
      <w:marLeft w:val="0"/>
      <w:marRight w:val="0"/>
      <w:marTop w:val="0"/>
      <w:marBottom w:val="0"/>
      <w:divBdr>
        <w:top w:val="none" w:sz="0" w:space="0" w:color="auto"/>
        <w:left w:val="none" w:sz="0" w:space="0" w:color="auto"/>
        <w:bottom w:val="none" w:sz="0" w:space="0" w:color="auto"/>
        <w:right w:val="none" w:sz="0" w:space="0" w:color="auto"/>
      </w:divBdr>
    </w:div>
    <w:div w:id="1519345235">
      <w:bodyDiv w:val="1"/>
      <w:marLeft w:val="0"/>
      <w:marRight w:val="0"/>
      <w:marTop w:val="0"/>
      <w:marBottom w:val="0"/>
      <w:divBdr>
        <w:top w:val="none" w:sz="0" w:space="0" w:color="auto"/>
        <w:left w:val="none" w:sz="0" w:space="0" w:color="auto"/>
        <w:bottom w:val="none" w:sz="0" w:space="0" w:color="auto"/>
        <w:right w:val="none" w:sz="0" w:space="0" w:color="auto"/>
      </w:divBdr>
    </w:div>
    <w:div w:id="1534415913">
      <w:bodyDiv w:val="1"/>
      <w:marLeft w:val="0"/>
      <w:marRight w:val="0"/>
      <w:marTop w:val="0"/>
      <w:marBottom w:val="0"/>
      <w:divBdr>
        <w:top w:val="none" w:sz="0" w:space="0" w:color="auto"/>
        <w:left w:val="none" w:sz="0" w:space="0" w:color="auto"/>
        <w:bottom w:val="none" w:sz="0" w:space="0" w:color="auto"/>
        <w:right w:val="none" w:sz="0" w:space="0" w:color="auto"/>
      </w:divBdr>
    </w:div>
    <w:div w:id="1534879931">
      <w:bodyDiv w:val="1"/>
      <w:marLeft w:val="0"/>
      <w:marRight w:val="0"/>
      <w:marTop w:val="0"/>
      <w:marBottom w:val="0"/>
      <w:divBdr>
        <w:top w:val="none" w:sz="0" w:space="0" w:color="auto"/>
        <w:left w:val="none" w:sz="0" w:space="0" w:color="auto"/>
        <w:bottom w:val="none" w:sz="0" w:space="0" w:color="auto"/>
        <w:right w:val="none" w:sz="0" w:space="0" w:color="auto"/>
      </w:divBdr>
    </w:div>
    <w:div w:id="1538274755">
      <w:bodyDiv w:val="1"/>
      <w:marLeft w:val="0"/>
      <w:marRight w:val="0"/>
      <w:marTop w:val="0"/>
      <w:marBottom w:val="0"/>
      <w:divBdr>
        <w:top w:val="none" w:sz="0" w:space="0" w:color="auto"/>
        <w:left w:val="none" w:sz="0" w:space="0" w:color="auto"/>
        <w:bottom w:val="none" w:sz="0" w:space="0" w:color="auto"/>
        <w:right w:val="none" w:sz="0" w:space="0" w:color="auto"/>
      </w:divBdr>
    </w:div>
    <w:div w:id="1549338231">
      <w:bodyDiv w:val="1"/>
      <w:marLeft w:val="0"/>
      <w:marRight w:val="0"/>
      <w:marTop w:val="0"/>
      <w:marBottom w:val="0"/>
      <w:divBdr>
        <w:top w:val="none" w:sz="0" w:space="0" w:color="auto"/>
        <w:left w:val="none" w:sz="0" w:space="0" w:color="auto"/>
        <w:bottom w:val="none" w:sz="0" w:space="0" w:color="auto"/>
        <w:right w:val="none" w:sz="0" w:space="0" w:color="auto"/>
      </w:divBdr>
    </w:div>
    <w:div w:id="1558006351">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59245876">
      <w:bodyDiv w:val="1"/>
      <w:marLeft w:val="0"/>
      <w:marRight w:val="0"/>
      <w:marTop w:val="0"/>
      <w:marBottom w:val="0"/>
      <w:divBdr>
        <w:top w:val="none" w:sz="0" w:space="0" w:color="auto"/>
        <w:left w:val="none" w:sz="0" w:space="0" w:color="auto"/>
        <w:bottom w:val="none" w:sz="0" w:space="0" w:color="auto"/>
        <w:right w:val="none" w:sz="0" w:space="0" w:color="auto"/>
      </w:divBdr>
    </w:div>
    <w:div w:id="1587575652">
      <w:bodyDiv w:val="1"/>
      <w:marLeft w:val="0"/>
      <w:marRight w:val="0"/>
      <w:marTop w:val="0"/>
      <w:marBottom w:val="0"/>
      <w:divBdr>
        <w:top w:val="none" w:sz="0" w:space="0" w:color="auto"/>
        <w:left w:val="none" w:sz="0" w:space="0" w:color="auto"/>
        <w:bottom w:val="none" w:sz="0" w:space="0" w:color="auto"/>
        <w:right w:val="none" w:sz="0" w:space="0" w:color="auto"/>
      </w:divBdr>
    </w:div>
    <w:div w:id="1591886478">
      <w:bodyDiv w:val="1"/>
      <w:marLeft w:val="0"/>
      <w:marRight w:val="0"/>
      <w:marTop w:val="0"/>
      <w:marBottom w:val="0"/>
      <w:divBdr>
        <w:top w:val="none" w:sz="0" w:space="0" w:color="auto"/>
        <w:left w:val="none" w:sz="0" w:space="0" w:color="auto"/>
        <w:bottom w:val="none" w:sz="0" w:space="0" w:color="auto"/>
        <w:right w:val="none" w:sz="0" w:space="0" w:color="auto"/>
      </w:divBdr>
    </w:div>
    <w:div w:id="1597864707">
      <w:bodyDiv w:val="1"/>
      <w:marLeft w:val="0"/>
      <w:marRight w:val="0"/>
      <w:marTop w:val="0"/>
      <w:marBottom w:val="0"/>
      <w:divBdr>
        <w:top w:val="none" w:sz="0" w:space="0" w:color="auto"/>
        <w:left w:val="none" w:sz="0" w:space="0" w:color="auto"/>
        <w:bottom w:val="none" w:sz="0" w:space="0" w:color="auto"/>
        <w:right w:val="none" w:sz="0" w:space="0" w:color="auto"/>
      </w:divBdr>
    </w:div>
    <w:div w:id="1636372556">
      <w:bodyDiv w:val="1"/>
      <w:marLeft w:val="0"/>
      <w:marRight w:val="0"/>
      <w:marTop w:val="0"/>
      <w:marBottom w:val="0"/>
      <w:divBdr>
        <w:top w:val="none" w:sz="0" w:space="0" w:color="auto"/>
        <w:left w:val="none" w:sz="0" w:space="0" w:color="auto"/>
        <w:bottom w:val="none" w:sz="0" w:space="0" w:color="auto"/>
        <w:right w:val="none" w:sz="0" w:space="0" w:color="auto"/>
      </w:divBdr>
    </w:div>
    <w:div w:id="1645744049">
      <w:bodyDiv w:val="1"/>
      <w:marLeft w:val="0"/>
      <w:marRight w:val="0"/>
      <w:marTop w:val="0"/>
      <w:marBottom w:val="0"/>
      <w:divBdr>
        <w:top w:val="none" w:sz="0" w:space="0" w:color="auto"/>
        <w:left w:val="none" w:sz="0" w:space="0" w:color="auto"/>
        <w:bottom w:val="none" w:sz="0" w:space="0" w:color="auto"/>
        <w:right w:val="none" w:sz="0" w:space="0" w:color="auto"/>
      </w:divBdr>
    </w:div>
    <w:div w:id="1646541126">
      <w:bodyDiv w:val="1"/>
      <w:marLeft w:val="0"/>
      <w:marRight w:val="0"/>
      <w:marTop w:val="0"/>
      <w:marBottom w:val="0"/>
      <w:divBdr>
        <w:top w:val="none" w:sz="0" w:space="0" w:color="auto"/>
        <w:left w:val="none" w:sz="0" w:space="0" w:color="auto"/>
        <w:bottom w:val="none" w:sz="0" w:space="0" w:color="auto"/>
        <w:right w:val="none" w:sz="0" w:space="0" w:color="auto"/>
      </w:divBdr>
    </w:div>
    <w:div w:id="1655144162">
      <w:bodyDiv w:val="1"/>
      <w:marLeft w:val="0"/>
      <w:marRight w:val="0"/>
      <w:marTop w:val="0"/>
      <w:marBottom w:val="0"/>
      <w:divBdr>
        <w:top w:val="none" w:sz="0" w:space="0" w:color="auto"/>
        <w:left w:val="none" w:sz="0" w:space="0" w:color="auto"/>
        <w:bottom w:val="none" w:sz="0" w:space="0" w:color="auto"/>
        <w:right w:val="none" w:sz="0" w:space="0" w:color="auto"/>
      </w:divBdr>
    </w:div>
    <w:div w:id="1660185053">
      <w:bodyDiv w:val="1"/>
      <w:marLeft w:val="0"/>
      <w:marRight w:val="0"/>
      <w:marTop w:val="0"/>
      <w:marBottom w:val="0"/>
      <w:divBdr>
        <w:top w:val="none" w:sz="0" w:space="0" w:color="auto"/>
        <w:left w:val="none" w:sz="0" w:space="0" w:color="auto"/>
        <w:bottom w:val="none" w:sz="0" w:space="0" w:color="auto"/>
        <w:right w:val="none" w:sz="0" w:space="0" w:color="auto"/>
      </w:divBdr>
      <w:divsChild>
        <w:div w:id="1213469224">
          <w:marLeft w:val="0"/>
          <w:marRight w:val="0"/>
          <w:marTop w:val="375"/>
          <w:marBottom w:val="0"/>
          <w:divBdr>
            <w:top w:val="none" w:sz="0" w:space="0" w:color="auto"/>
            <w:left w:val="none" w:sz="0" w:space="0" w:color="auto"/>
            <w:bottom w:val="none" w:sz="0" w:space="0" w:color="auto"/>
            <w:right w:val="none" w:sz="0" w:space="0" w:color="auto"/>
          </w:divBdr>
          <w:divsChild>
            <w:div w:id="1193616482">
              <w:marLeft w:val="0"/>
              <w:marRight w:val="0"/>
              <w:marTop w:val="0"/>
              <w:marBottom w:val="0"/>
              <w:divBdr>
                <w:top w:val="none" w:sz="0" w:space="0" w:color="auto"/>
                <w:left w:val="none" w:sz="0" w:space="0" w:color="auto"/>
                <w:bottom w:val="none" w:sz="0" w:space="0" w:color="auto"/>
                <w:right w:val="none" w:sz="0" w:space="0" w:color="auto"/>
              </w:divBdr>
              <w:divsChild>
                <w:div w:id="1695765247">
                  <w:marLeft w:val="0"/>
                  <w:marRight w:val="0"/>
                  <w:marTop w:val="0"/>
                  <w:marBottom w:val="0"/>
                  <w:divBdr>
                    <w:top w:val="none" w:sz="0" w:space="0" w:color="auto"/>
                    <w:left w:val="none" w:sz="0" w:space="0" w:color="auto"/>
                    <w:bottom w:val="none" w:sz="0" w:space="0" w:color="auto"/>
                    <w:right w:val="none" w:sz="0" w:space="0" w:color="auto"/>
                  </w:divBdr>
                </w:div>
                <w:div w:id="535774839">
                  <w:marLeft w:val="0"/>
                  <w:marRight w:val="0"/>
                  <w:marTop w:val="0"/>
                  <w:marBottom w:val="0"/>
                  <w:divBdr>
                    <w:top w:val="none" w:sz="0" w:space="0" w:color="auto"/>
                    <w:left w:val="none" w:sz="0" w:space="0" w:color="auto"/>
                    <w:bottom w:val="none" w:sz="0" w:space="0" w:color="auto"/>
                    <w:right w:val="none" w:sz="0" w:space="0" w:color="auto"/>
                  </w:divBdr>
                </w:div>
                <w:div w:id="1916090053">
                  <w:marLeft w:val="0"/>
                  <w:marRight w:val="0"/>
                  <w:marTop w:val="0"/>
                  <w:marBottom w:val="0"/>
                  <w:divBdr>
                    <w:top w:val="none" w:sz="0" w:space="0" w:color="auto"/>
                    <w:left w:val="none" w:sz="0" w:space="0" w:color="auto"/>
                    <w:bottom w:val="none" w:sz="0" w:space="0" w:color="auto"/>
                    <w:right w:val="none" w:sz="0" w:space="0" w:color="auto"/>
                  </w:divBdr>
                </w:div>
                <w:div w:id="1234197373">
                  <w:marLeft w:val="0"/>
                  <w:marRight w:val="0"/>
                  <w:marTop w:val="0"/>
                  <w:marBottom w:val="0"/>
                  <w:divBdr>
                    <w:top w:val="none" w:sz="0" w:space="0" w:color="auto"/>
                    <w:left w:val="none" w:sz="0" w:space="0" w:color="auto"/>
                    <w:bottom w:val="none" w:sz="0" w:space="0" w:color="auto"/>
                    <w:right w:val="none" w:sz="0" w:space="0" w:color="auto"/>
                  </w:divBdr>
                </w:div>
                <w:div w:id="1775394214">
                  <w:marLeft w:val="0"/>
                  <w:marRight w:val="0"/>
                  <w:marTop w:val="0"/>
                  <w:marBottom w:val="0"/>
                  <w:divBdr>
                    <w:top w:val="none" w:sz="0" w:space="0" w:color="auto"/>
                    <w:left w:val="none" w:sz="0" w:space="0" w:color="auto"/>
                    <w:bottom w:val="none" w:sz="0" w:space="0" w:color="auto"/>
                    <w:right w:val="none" w:sz="0" w:space="0" w:color="auto"/>
                  </w:divBdr>
                </w:div>
                <w:div w:id="1129779416">
                  <w:marLeft w:val="0"/>
                  <w:marRight w:val="0"/>
                  <w:marTop w:val="0"/>
                  <w:marBottom w:val="0"/>
                  <w:divBdr>
                    <w:top w:val="none" w:sz="0" w:space="0" w:color="auto"/>
                    <w:left w:val="none" w:sz="0" w:space="0" w:color="auto"/>
                    <w:bottom w:val="none" w:sz="0" w:space="0" w:color="auto"/>
                    <w:right w:val="none" w:sz="0" w:space="0" w:color="auto"/>
                  </w:divBdr>
                </w:div>
                <w:div w:id="8591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4677">
          <w:marLeft w:val="0"/>
          <w:marRight w:val="0"/>
          <w:marTop w:val="375"/>
          <w:marBottom w:val="0"/>
          <w:divBdr>
            <w:top w:val="none" w:sz="0" w:space="0" w:color="auto"/>
            <w:left w:val="none" w:sz="0" w:space="0" w:color="auto"/>
            <w:bottom w:val="none" w:sz="0" w:space="0" w:color="auto"/>
            <w:right w:val="none" w:sz="0" w:space="0" w:color="auto"/>
          </w:divBdr>
          <w:divsChild>
            <w:div w:id="2081827809">
              <w:marLeft w:val="0"/>
              <w:marRight w:val="0"/>
              <w:marTop w:val="0"/>
              <w:marBottom w:val="0"/>
              <w:divBdr>
                <w:top w:val="none" w:sz="0" w:space="0" w:color="auto"/>
                <w:left w:val="none" w:sz="0" w:space="0" w:color="auto"/>
                <w:bottom w:val="none" w:sz="0" w:space="0" w:color="auto"/>
                <w:right w:val="none" w:sz="0" w:space="0" w:color="auto"/>
              </w:divBdr>
              <w:divsChild>
                <w:div w:id="198015826">
                  <w:marLeft w:val="0"/>
                  <w:marRight w:val="0"/>
                  <w:marTop w:val="0"/>
                  <w:marBottom w:val="0"/>
                  <w:divBdr>
                    <w:top w:val="none" w:sz="0" w:space="0" w:color="auto"/>
                    <w:left w:val="none" w:sz="0" w:space="0" w:color="auto"/>
                    <w:bottom w:val="none" w:sz="0" w:space="0" w:color="auto"/>
                    <w:right w:val="none" w:sz="0" w:space="0" w:color="auto"/>
                  </w:divBdr>
                </w:div>
                <w:div w:id="742680607">
                  <w:marLeft w:val="0"/>
                  <w:marRight w:val="0"/>
                  <w:marTop w:val="0"/>
                  <w:marBottom w:val="0"/>
                  <w:divBdr>
                    <w:top w:val="none" w:sz="0" w:space="0" w:color="auto"/>
                    <w:left w:val="none" w:sz="0" w:space="0" w:color="auto"/>
                    <w:bottom w:val="none" w:sz="0" w:space="0" w:color="auto"/>
                    <w:right w:val="none" w:sz="0" w:space="0" w:color="auto"/>
                  </w:divBdr>
                </w:div>
                <w:div w:id="305595006">
                  <w:marLeft w:val="0"/>
                  <w:marRight w:val="0"/>
                  <w:marTop w:val="0"/>
                  <w:marBottom w:val="0"/>
                  <w:divBdr>
                    <w:top w:val="none" w:sz="0" w:space="0" w:color="auto"/>
                    <w:left w:val="none" w:sz="0" w:space="0" w:color="auto"/>
                    <w:bottom w:val="none" w:sz="0" w:space="0" w:color="auto"/>
                    <w:right w:val="none" w:sz="0" w:space="0" w:color="auto"/>
                  </w:divBdr>
                </w:div>
                <w:div w:id="710154819">
                  <w:marLeft w:val="0"/>
                  <w:marRight w:val="0"/>
                  <w:marTop w:val="0"/>
                  <w:marBottom w:val="0"/>
                  <w:divBdr>
                    <w:top w:val="none" w:sz="0" w:space="0" w:color="auto"/>
                    <w:left w:val="none" w:sz="0" w:space="0" w:color="auto"/>
                    <w:bottom w:val="none" w:sz="0" w:space="0" w:color="auto"/>
                    <w:right w:val="none" w:sz="0" w:space="0" w:color="auto"/>
                  </w:divBdr>
                </w:div>
                <w:div w:id="364064385">
                  <w:marLeft w:val="0"/>
                  <w:marRight w:val="0"/>
                  <w:marTop w:val="0"/>
                  <w:marBottom w:val="0"/>
                  <w:divBdr>
                    <w:top w:val="none" w:sz="0" w:space="0" w:color="auto"/>
                    <w:left w:val="none" w:sz="0" w:space="0" w:color="auto"/>
                    <w:bottom w:val="none" w:sz="0" w:space="0" w:color="auto"/>
                    <w:right w:val="none" w:sz="0" w:space="0" w:color="auto"/>
                  </w:divBdr>
                </w:div>
                <w:div w:id="349719513">
                  <w:marLeft w:val="0"/>
                  <w:marRight w:val="0"/>
                  <w:marTop w:val="0"/>
                  <w:marBottom w:val="0"/>
                  <w:divBdr>
                    <w:top w:val="none" w:sz="0" w:space="0" w:color="auto"/>
                    <w:left w:val="none" w:sz="0" w:space="0" w:color="auto"/>
                    <w:bottom w:val="none" w:sz="0" w:space="0" w:color="auto"/>
                    <w:right w:val="none" w:sz="0" w:space="0" w:color="auto"/>
                  </w:divBdr>
                </w:div>
                <w:div w:id="1796292438">
                  <w:marLeft w:val="0"/>
                  <w:marRight w:val="0"/>
                  <w:marTop w:val="0"/>
                  <w:marBottom w:val="0"/>
                  <w:divBdr>
                    <w:top w:val="none" w:sz="0" w:space="0" w:color="auto"/>
                    <w:left w:val="none" w:sz="0" w:space="0" w:color="auto"/>
                    <w:bottom w:val="none" w:sz="0" w:space="0" w:color="auto"/>
                    <w:right w:val="none" w:sz="0" w:space="0" w:color="auto"/>
                  </w:divBdr>
                </w:div>
                <w:div w:id="1737822217">
                  <w:marLeft w:val="0"/>
                  <w:marRight w:val="0"/>
                  <w:marTop w:val="0"/>
                  <w:marBottom w:val="0"/>
                  <w:divBdr>
                    <w:top w:val="none" w:sz="0" w:space="0" w:color="auto"/>
                    <w:left w:val="none" w:sz="0" w:space="0" w:color="auto"/>
                    <w:bottom w:val="none" w:sz="0" w:space="0" w:color="auto"/>
                    <w:right w:val="none" w:sz="0" w:space="0" w:color="auto"/>
                  </w:divBdr>
                </w:div>
                <w:div w:id="719791245">
                  <w:marLeft w:val="0"/>
                  <w:marRight w:val="0"/>
                  <w:marTop w:val="0"/>
                  <w:marBottom w:val="0"/>
                  <w:divBdr>
                    <w:top w:val="none" w:sz="0" w:space="0" w:color="auto"/>
                    <w:left w:val="none" w:sz="0" w:space="0" w:color="auto"/>
                    <w:bottom w:val="none" w:sz="0" w:space="0" w:color="auto"/>
                    <w:right w:val="none" w:sz="0" w:space="0" w:color="auto"/>
                  </w:divBdr>
                </w:div>
                <w:div w:id="1053037967">
                  <w:marLeft w:val="0"/>
                  <w:marRight w:val="0"/>
                  <w:marTop w:val="0"/>
                  <w:marBottom w:val="0"/>
                  <w:divBdr>
                    <w:top w:val="none" w:sz="0" w:space="0" w:color="auto"/>
                    <w:left w:val="none" w:sz="0" w:space="0" w:color="auto"/>
                    <w:bottom w:val="none" w:sz="0" w:space="0" w:color="auto"/>
                    <w:right w:val="none" w:sz="0" w:space="0" w:color="auto"/>
                  </w:divBdr>
                </w:div>
                <w:div w:id="746656785">
                  <w:marLeft w:val="0"/>
                  <w:marRight w:val="0"/>
                  <w:marTop w:val="0"/>
                  <w:marBottom w:val="0"/>
                  <w:divBdr>
                    <w:top w:val="none" w:sz="0" w:space="0" w:color="auto"/>
                    <w:left w:val="none" w:sz="0" w:space="0" w:color="auto"/>
                    <w:bottom w:val="none" w:sz="0" w:space="0" w:color="auto"/>
                    <w:right w:val="none" w:sz="0" w:space="0" w:color="auto"/>
                  </w:divBdr>
                </w:div>
                <w:div w:id="1601570532">
                  <w:marLeft w:val="0"/>
                  <w:marRight w:val="0"/>
                  <w:marTop w:val="0"/>
                  <w:marBottom w:val="0"/>
                  <w:divBdr>
                    <w:top w:val="none" w:sz="0" w:space="0" w:color="auto"/>
                    <w:left w:val="none" w:sz="0" w:space="0" w:color="auto"/>
                    <w:bottom w:val="none" w:sz="0" w:space="0" w:color="auto"/>
                    <w:right w:val="none" w:sz="0" w:space="0" w:color="auto"/>
                  </w:divBdr>
                </w:div>
                <w:div w:id="1752655978">
                  <w:marLeft w:val="0"/>
                  <w:marRight w:val="0"/>
                  <w:marTop w:val="0"/>
                  <w:marBottom w:val="0"/>
                  <w:divBdr>
                    <w:top w:val="none" w:sz="0" w:space="0" w:color="auto"/>
                    <w:left w:val="none" w:sz="0" w:space="0" w:color="auto"/>
                    <w:bottom w:val="none" w:sz="0" w:space="0" w:color="auto"/>
                    <w:right w:val="none" w:sz="0" w:space="0" w:color="auto"/>
                  </w:divBdr>
                </w:div>
                <w:div w:id="1524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0171">
      <w:bodyDiv w:val="1"/>
      <w:marLeft w:val="0"/>
      <w:marRight w:val="0"/>
      <w:marTop w:val="0"/>
      <w:marBottom w:val="0"/>
      <w:divBdr>
        <w:top w:val="none" w:sz="0" w:space="0" w:color="auto"/>
        <w:left w:val="none" w:sz="0" w:space="0" w:color="auto"/>
        <w:bottom w:val="none" w:sz="0" w:space="0" w:color="auto"/>
        <w:right w:val="none" w:sz="0" w:space="0" w:color="auto"/>
      </w:divBdr>
    </w:div>
    <w:div w:id="1662925300">
      <w:bodyDiv w:val="1"/>
      <w:marLeft w:val="0"/>
      <w:marRight w:val="0"/>
      <w:marTop w:val="0"/>
      <w:marBottom w:val="0"/>
      <w:divBdr>
        <w:top w:val="none" w:sz="0" w:space="0" w:color="auto"/>
        <w:left w:val="none" w:sz="0" w:space="0" w:color="auto"/>
        <w:bottom w:val="none" w:sz="0" w:space="0" w:color="auto"/>
        <w:right w:val="none" w:sz="0" w:space="0" w:color="auto"/>
      </w:divBdr>
    </w:div>
    <w:div w:id="1665159461">
      <w:bodyDiv w:val="1"/>
      <w:marLeft w:val="0"/>
      <w:marRight w:val="0"/>
      <w:marTop w:val="0"/>
      <w:marBottom w:val="0"/>
      <w:divBdr>
        <w:top w:val="none" w:sz="0" w:space="0" w:color="auto"/>
        <w:left w:val="none" w:sz="0" w:space="0" w:color="auto"/>
        <w:bottom w:val="none" w:sz="0" w:space="0" w:color="auto"/>
        <w:right w:val="none" w:sz="0" w:space="0" w:color="auto"/>
      </w:divBdr>
    </w:div>
    <w:div w:id="1686665510">
      <w:bodyDiv w:val="1"/>
      <w:marLeft w:val="0"/>
      <w:marRight w:val="0"/>
      <w:marTop w:val="0"/>
      <w:marBottom w:val="0"/>
      <w:divBdr>
        <w:top w:val="none" w:sz="0" w:space="0" w:color="auto"/>
        <w:left w:val="none" w:sz="0" w:space="0" w:color="auto"/>
        <w:bottom w:val="none" w:sz="0" w:space="0" w:color="auto"/>
        <w:right w:val="none" w:sz="0" w:space="0" w:color="auto"/>
      </w:divBdr>
    </w:div>
    <w:div w:id="1691879832">
      <w:bodyDiv w:val="1"/>
      <w:marLeft w:val="0"/>
      <w:marRight w:val="0"/>
      <w:marTop w:val="0"/>
      <w:marBottom w:val="0"/>
      <w:divBdr>
        <w:top w:val="none" w:sz="0" w:space="0" w:color="auto"/>
        <w:left w:val="none" w:sz="0" w:space="0" w:color="auto"/>
        <w:bottom w:val="none" w:sz="0" w:space="0" w:color="auto"/>
        <w:right w:val="none" w:sz="0" w:space="0" w:color="auto"/>
      </w:divBdr>
    </w:div>
    <w:div w:id="1706325512">
      <w:bodyDiv w:val="1"/>
      <w:marLeft w:val="0"/>
      <w:marRight w:val="0"/>
      <w:marTop w:val="0"/>
      <w:marBottom w:val="0"/>
      <w:divBdr>
        <w:top w:val="none" w:sz="0" w:space="0" w:color="auto"/>
        <w:left w:val="none" w:sz="0" w:space="0" w:color="auto"/>
        <w:bottom w:val="none" w:sz="0" w:space="0" w:color="auto"/>
        <w:right w:val="none" w:sz="0" w:space="0" w:color="auto"/>
      </w:divBdr>
    </w:div>
    <w:div w:id="1712991670">
      <w:bodyDiv w:val="1"/>
      <w:marLeft w:val="0"/>
      <w:marRight w:val="0"/>
      <w:marTop w:val="0"/>
      <w:marBottom w:val="0"/>
      <w:divBdr>
        <w:top w:val="none" w:sz="0" w:space="0" w:color="auto"/>
        <w:left w:val="none" w:sz="0" w:space="0" w:color="auto"/>
        <w:bottom w:val="none" w:sz="0" w:space="0" w:color="auto"/>
        <w:right w:val="none" w:sz="0" w:space="0" w:color="auto"/>
      </w:divBdr>
    </w:div>
    <w:div w:id="1741976625">
      <w:bodyDiv w:val="1"/>
      <w:marLeft w:val="0"/>
      <w:marRight w:val="0"/>
      <w:marTop w:val="0"/>
      <w:marBottom w:val="0"/>
      <w:divBdr>
        <w:top w:val="none" w:sz="0" w:space="0" w:color="auto"/>
        <w:left w:val="none" w:sz="0" w:space="0" w:color="auto"/>
        <w:bottom w:val="none" w:sz="0" w:space="0" w:color="auto"/>
        <w:right w:val="none" w:sz="0" w:space="0" w:color="auto"/>
      </w:divBdr>
    </w:div>
    <w:div w:id="1754013783">
      <w:bodyDiv w:val="1"/>
      <w:marLeft w:val="0"/>
      <w:marRight w:val="0"/>
      <w:marTop w:val="0"/>
      <w:marBottom w:val="0"/>
      <w:divBdr>
        <w:top w:val="none" w:sz="0" w:space="0" w:color="auto"/>
        <w:left w:val="none" w:sz="0" w:space="0" w:color="auto"/>
        <w:bottom w:val="none" w:sz="0" w:space="0" w:color="auto"/>
        <w:right w:val="none" w:sz="0" w:space="0" w:color="auto"/>
      </w:divBdr>
    </w:div>
    <w:div w:id="1756241544">
      <w:bodyDiv w:val="1"/>
      <w:marLeft w:val="0"/>
      <w:marRight w:val="0"/>
      <w:marTop w:val="0"/>
      <w:marBottom w:val="0"/>
      <w:divBdr>
        <w:top w:val="none" w:sz="0" w:space="0" w:color="auto"/>
        <w:left w:val="none" w:sz="0" w:space="0" w:color="auto"/>
        <w:bottom w:val="none" w:sz="0" w:space="0" w:color="auto"/>
        <w:right w:val="none" w:sz="0" w:space="0" w:color="auto"/>
      </w:divBdr>
    </w:div>
    <w:div w:id="1769350833">
      <w:bodyDiv w:val="1"/>
      <w:marLeft w:val="0"/>
      <w:marRight w:val="0"/>
      <w:marTop w:val="0"/>
      <w:marBottom w:val="0"/>
      <w:divBdr>
        <w:top w:val="none" w:sz="0" w:space="0" w:color="auto"/>
        <w:left w:val="none" w:sz="0" w:space="0" w:color="auto"/>
        <w:bottom w:val="none" w:sz="0" w:space="0" w:color="auto"/>
        <w:right w:val="none" w:sz="0" w:space="0" w:color="auto"/>
      </w:divBdr>
    </w:div>
    <w:div w:id="1776829298">
      <w:bodyDiv w:val="1"/>
      <w:marLeft w:val="0"/>
      <w:marRight w:val="0"/>
      <w:marTop w:val="0"/>
      <w:marBottom w:val="0"/>
      <w:divBdr>
        <w:top w:val="none" w:sz="0" w:space="0" w:color="auto"/>
        <w:left w:val="none" w:sz="0" w:space="0" w:color="auto"/>
        <w:bottom w:val="none" w:sz="0" w:space="0" w:color="auto"/>
        <w:right w:val="none" w:sz="0" w:space="0" w:color="auto"/>
      </w:divBdr>
    </w:div>
    <w:div w:id="1817794090">
      <w:bodyDiv w:val="1"/>
      <w:marLeft w:val="0"/>
      <w:marRight w:val="0"/>
      <w:marTop w:val="0"/>
      <w:marBottom w:val="0"/>
      <w:divBdr>
        <w:top w:val="none" w:sz="0" w:space="0" w:color="auto"/>
        <w:left w:val="none" w:sz="0" w:space="0" w:color="auto"/>
        <w:bottom w:val="none" w:sz="0" w:space="0" w:color="auto"/>
        <w:right w:val="none" w:sz="0" w:space="0" w:color="auto"/>
      </w:divBdr>
    </w:div>
    <w:div w:id="1828399889">
      <w:bodyDiv w:val="1"/>
      <w:marLeft w:val="0"/>
      <w:marRight w:val="0"/>
      <w:marTop w:val="0"/>
      <w:marBottom w:val="0"/>
      <w:divBdr>
        <w:top w:val="none" w:sz="0" w:space="0" w:color="auto"/>
        <w:left w:val="none" w:sz="0" w:space="0" w:color="auto"/>
        <w:bottom w:val="none" w:sz="0" w:space="0" w:color="auto"/>
        <w:right w:val="none" w:sz="0" w:space="0" w:color="auto"/>
      </w:divBdr>
    </w:div>
    <w:div w:id="1837182595">
      <w:bodyDiv w:val="1"/>
      <w:marLeft w:val="0"/>
      <w:marRight w:val="0"/>
      <w:marTop w:val="0"/>
      <w:marBottom w:val="0"/>
      <w:divBdr>
        <w:top w:val="none" w:sz="0" w:space="0" w:color="auto"/>
        <w:left w:val="none" w:sz="0" w:space="0" w:color="auto"/>
        <w:bottom w:val="none" w:sz="0" w:space="0" w:color="auto"/>
        <w:right w:val="none" w:sz="0" w:space="0" w:color="auto"/>
      </w:divBdr>
    </w:div>
    <w:div w:id="1840776648">
      <w:bodyDiv w:val="1"/>
      <w:marLeft w:val="0"/>
      <w:marRight w:val="0"/>
      <w:marTop w:val="0"/>
      <w:marBottom w:val="0"/>
      <w:divBdr>
        <w:top w:val="none" w:sz="0" w:space="0" w:color="auto"/>
        <w:left w:val="none" w:sz="0" w:space="0" w:color="auto"/>
        <w:bottom w:val="none" w:sz="0" w:space="0" w:color="auto"/>
        <w:right w:val="none" w:sz="0" w:space="0" w:color="auto"/>
      </w:divBdr>
    </w:div>
    <w:div w:id="1866677840">
      <w:bodyDiv w:val="1"/>
      <w:marLeft w:val="0"/>
      <w:marRight w:val="0"/>
      <w:marTop w:val="0"/>
      <w:marBottom w:val="0"/>
      <w:divBdr>
        <w:top w:val="none" w:sz="0" w:space="0" w:color="auto"/>
        <w:left w:val="none" w:sz="0" w:space="0" w:color="auto"/>
        <w:bottom w:val="none" w:sz="0" w:space="0" w:color="auto"/>
        <w:right w:val="none" w:sz="0" w:space="0" w:color="auto"/>
      </w:divBdr>
      <w:divsChild>
        <w:div w:id="1864782386">
          <w:marLeft w:val="0"/>
          <w:marRight w:val="0"/>
          <w:marTop w:val="0"/>
          <w:marBottom w:val="0"/>
          <w:divBdr>
            <w:top w:val="none" w:sz="0" w:space="0" w:color="auto"/>
            <w:left w:val="none" w:sz="0" w:space="0" w:color="auto"/>
            <w:bottom w:val="none" w:sz="0" w:space="0" w:color="auto"/>
            <w:right w:val="none" w:sz="0" w:space="0" w:color="auto"/>
          </w:divBdr>
        </w:div>
      </w:divsChild>
    </w:div>
    <w:div w:id="1892377454">
      <w:bodyDiv w:val="1"/>
      <w:marLeft w:val="0"/>
      <w:marRight w:val="0"/>
      <w:marTop w:val="0"/>
      <w:marBottom w:val="0"/>
      <w:divBdr>
        <w:top w:val="none" w:sz="0" w:space="0" w:color="auto"/>
        <w:left w:val="none" w:sz="0" w:space="0" w:color="auto"/>
        <w:bottom w:val="none" w:sz="0" w:space="0" w:color="auto"/>
        <w:right w:val="none" w:sz="0" w:space="0" w:color="auto"/>
      </w:divBdr>
    </w:div>
    <w:div w:id="1910572240">
      <w:bodyDiv w:val="1"/>
      <w:marLeft w:val="0"/>
      <w:marRight w:val="0"/>
      <w:marTop w:val="0"/>
      <w:marBottom w:val="0"/>
      <w:divBdr>
        <w:top w:val="none" w:sz="0" w:space="0" w:color="auto"/>
        <w:left w:val="none" w:sz="0" w:space="0" w:color="auto"/>
        <w:bottom w:val="none" w:sz="0" w:space="0" w:color="auto"/>
        <w:right w:val="none" w:sz="0" w:space="0" w:color="auto"/>
      </w:divBdr>
    </w:div>
    <w:div w:id="1923567358">
      <w:bodyDiv w:val="1"/>
      <w:marLeft w:val="0"/>
      <w:marRight w:val="0"/>
      <w:marTop w:val="0"/>
      <w:marBottom w:val="0"/>
      <w:divBdr>
        <w:top w:val="none" w:sz="0" w:space="0" w:color="auto"/>
        <w:left w:val="none" w:sz="0" w:space="0" w:color="auto"/>
        <w:bottom w:val="none" w:sz="0" w:space="0" w:color="auto"/>
        <w:right w:val="none" w:sz="0" w:space="0" w:color="auto"/>
      </w:divBdr>
    </w:div>
    <w:div w:id="1929265375">
      <w:bodyDiv w:val="1"/>
      <w:marLeft w:val="0"/>
      <w:marRight w:val="0"/>
      <w:marTop w:val="0"/>
      <w:marBottom w:val="0"/>
      <w:divBdr>
        <w:top w:val="none" w:sz="0" w:space="0" w:color="auto"/>
        <w:left w:val="none" w:sz="0" w:space="0" w:color="auto"/>
        <w:bottom w:val="none" w:sz="0" w:space="0" w:color="auto"/>
        <w:right w:val="none" w:sz="0" w:space="0" w:color="auto"/>
      </w:divBdr>
    </w:div>
    <w:div w:id="1933003650">
      <w:bodyDiv w:val="1"/>
      <w:marLeft w:val="0"/>
      <w:marRight w:val="0"/>
      <w:marTop w:val="0"/>
      <w:marBottom w:val="0"/>
      <w:divBdr>
        <w:top w:val="none" w:sz="0" w:space="0" w:color="auto"/>
        <w:left w:val="none" w:sz="0" w:space="0" w:color="auto"/>
        <w:bottom w:val="none" w:sz="0" w:space="0" w:color="auto"/>
        <w:right w:val="none" w:sz="0" w:space="0" w:color="auto"/>
      </w:divBdr>
    </w:div>
    <w:div w:id="1946114147">
      <w:bodyDiv w:val="1"/>
      <w:marLeft w:val="0"/>
      <w:marRight w:val="0"/>
      <w:marTop w:val="0"/>
      <w:marBottom w:val="0"/>
      <w:divBdr>
        <w:top w:val="none" w:sz="0" w:space="0" w:color="auto"/>
        <w:left w:val="none" w:sz="0" w:space="0" w:color="auto"/>
        <w:bottom w:val="none" w:sz="0" w:space="0" w:color="auto"/>
        <w:right w:val="none" w:sz="0" w:space="0" w:color="auto"/>
      </w:divBdr>
    </w:div>
    <w:div w:id="1948997265">
      <w:bodyDiv w:val="1"/>
      <w:marLeft w:val="0"/>
      <w:marRight w:val="0"/>
      <w:marTop w:val="0"/>
      <w:marBottom w:val="0"/>
      <w:divBdr>
        <w:top w:val="none" w:sz="0" w:space="0" w:color="auto"/>
        <w:left w:val="none" w:sz="0" w:space="0" w:color="auto"/>
        <w:bottom w:val="none" w:sz="0" w:space="0" w:color="auto"/>
        <w:right w:val="none" w:sz="0" w:space="0" w:color="auto"/>
      </w:divBdr>
    </w:div>
    <w:div w:id="1971277393">
      <w:bodyDiv w:val="1"/>
      <w:marLeft w:val="0"/>
      <w:marRight w:val="0"/>
      <w:marTop w:val="0"/>
      <w:marBottom w:val="0"/>
      <w:divBdr>
        <w:top w:val="none" w:sz="0" w:space="0" w:color="auto"/>
        <w:left w:val="none" w:sz="0" w:space="0" w:color="auto"/>
        <w:bottom w:val="none" w:sz="0" w:space="0" w:color="auto"/>
        <w:right w:val="none" w:sz="0" w:space="0" w:color="auto"/>
      </w:divBdr>
    </w:div>
    <w:div w:id="1977368906">
      <w:bodyDiv w:val="1"/>
      <w:marLeft w:val="0"/>
      <w:marRight w:val="0"/>
      <w:marTop w:val="0"/>
      <w:marBottom w:val="0"/>
      <w:divBdr>
        <w:top w:val="none" w:sz="0" w:space="0" w:color="auto"/>
        <w:left w:val="none" w:sz="0" w:space="0" w:color="auto"/>
        <w:bottom w:val="none" w:sz="0" w:space="0" w:color="auto"/>
        <w:right w:val="none" w:sz="0" w:space="0" w:color="auto"/>
      </w:divBdr>
    </w:div>
    <w:div w:id="1980962783">
      <w:bodyDiv w:val="1"/>
      <w:marLeft w:val="0"/>
      <w:marRight w:val="0"/>
      <w:marTop w:val="0"/>
      <w:marBottom w:val="0"/>
      <w:divBdr>
        <w:top w:val="none" w:sz="0" w:space="0" w:color="auto"/>
        <w:left w:val="none" w:sz="0" w:space="0" w:color="auto"/>
        <w:bottom w:val="none" w:sz="0" w:space="0" w:color="auto"/>
        <w:right w:val="none" w:sz="0" w:space="0" w:color="auto"/>
      </w:divBdr>
    </w:div>
    <w:div w:id="1983120242">
      <w:bodyDiv w:val="1"/>
      <w:marLeft w:val="0"/>
      <w:marRight w:val="0"/>
      <w:marTop w:val="0"/>
      <w:marBottom w:val="0"/>
      <w:divBdr>
        <w:top w:val="none" w:sz="0" w:space="0" w:color="auto"/>
        <w:left w:val="none" w:sz="0" w:space="0" w:color="auto"/>
        <w:bottom w:val="none" w:sz="0" w:space="0" w:color="auto"/>
        <w:right w:val="none" w:sz="0" w:space="0" w:color="auto"/>
      </w:divBdr>
      <w:divsChild>
        <w:div w:id="575361115">
          <w:marLeft w:val="0"/>
          <w:marRight w:val="0"/>
          <w:marTop w:val="0"/>
          <w:marBottom w:val="0"/>
          <w:divBdr>
            <w:top w:val="none" w:sz="0" w:space="0" w:color="auto"/>
            <w:left w:val="none" w:sz="0" w:space="0" w:color="auto"/>
            <w:bottom w:val="none" w:sz="0" w:space="0" w:color="auto"/>
            <w:right w:val="none" w:sz="0" w:space="0" w:color="auto"/>
          </w:divBdr>
        </w:div>
        <w:div w:id="1396857268">
          <w:marLeft w:val="0"/>
          <w:marRight w:val="0"/>
          <w:marTop w:val="0"/>
          <w:marBottom w:val="0"/>
          <w:divBdr>
            <w:top w:val="none" w:sz="0" w:space="0" w:color="auto"/>
            <w:left w:val="none" w:sz="0" w:space="0" w:color="auto"/>
            <w:bottom w:val="none" w:sz="0" w:space="0" w:color="auto"/>
            <w:right w:val="none" w:sz="0" w:space="0" w:color="auto"/>
          </w:divBdr>
        </w:div>
        <w:div w:id="2123573870">
          <w:marLeft w:val="0"/>
          <w:marRight w:val="0"/>
          <w:marTop w:val="0"/>
          <w:marBottom w:val="0"/>
          <w:divBdr>
            <w:top w:val="none" w:sz="0" w:space="0" w:color="auto"/>
            <w:left w:val="none" w:sz="0" w:space="0" w:color="auto"/>
            <w:bottom w:val="none" w:sz="0" w:space="0" w:color="auto"/>
            <w:right w:val="none" w:sz="0" w:space="0" w:color="auto"/>
          </w:divBdr>
        </w:div>
        <w:div w:id="1419248404">
          <w:marLeft w:val="0"/>
          <w:marRight w:val="0"/>
          <w:marTop w:val="0"/>
          <w:marBottom w:val="0"/>
          <w:divBdr>
            <w:top w:val="none" w:sz="0" w:space="0" w:color="auto"/>
            <w:left w:val="none" w:sz="0" w:space="0" w:color="auto"/>
            <w:bottom w:val="none" w:sz="0" w:space="0" w:color="auto"/>
            <w:right w:val="none" w:sz="0" w:space="0" w:color="auto"/>
          </w:divBdr>
        </w:div>
        <w:div w:id="774249565">
          <w:marLeft w:val="0"/>
          <w:marRight w:val="0"/>
          <w:marTop w:val="0"/>
          <w:marBottom w:val="0"/>
          <w:divBdr>
            <w:top w:val="none" w:sz="0" w:space="0" w:color="auto"/>
            <w:left w:val="none" w:sz="0" w:space="0" w:color="auto"/>
            <w:bottom w:val="none" w:sz="0" w:space="0" w:color="auto"/>
            <w:right w:val="none" w:sz="0" w:space="0" w:color="auto"/>
          </w:divBdr>
        </w:div>
        <w:div w:id="596597423">
          <w:marLeft w:val="0"/>
          <w:marRight w:val="0"/>
          <w:marTop w:val="0"/>
          <w:marBottom w:val="0"/>
          <w:divBdr>
            <w:top w:val="none" w:sz="0" w:space="0" w:color="auto"/>
            <w:left w:val="none" w:sz="0" w:space="0" w:color="auto"/>
            <w:bottom w:val="none" w:sz="0" w:space="0" w:color="auto"/>
            <w:right w:val="none" w:sz="0" w:space="0" w:color="auto"/>
          </w:divBdr>
        </w:div>
        <w:div w:id="2145463091">
          <w:marLeft w:val="0"/>
          <w:marRight w:val="0"/>
          <w:marTop w:val="0"/>
          <w:marBottom w:val="0"/>
          <w:divBdr>
            <w:top w:val="none" w:sz="0" w:space="0" w:color="auto"/>
            <w:left w:val="none" w:sz="0" w:space="0" w:color="auto"/>
            <w:bottom w:val="none" w:sz="0" w:space="0" w:color="auto"/>
            <w:right w:val="none" w:sz="0" w:space="0" w:color="auto"/>
          </w:divBdr>
        </w:div>
        <w:div w:id="1187014600">
          <w:marLeft w:val="0"/>
          <w:marRight w:val="0"/>
          <w:marTop w:val="0"/>
          <w:marBottom w:val="0"/>
          <w:divBdr>
            <w:top w:val="none" w:sz="0" w:space="0" w:color="auto"/>
            <w:left w:val="none" w:sz="0" w:space="0" w:color="auto"/>
            <w:bottom w:val="none" w:sz="0" w:space="0" w:color="auto"/>
            <w:right w:val="none" w:sz="0" w:space="0" w:color="auto"/>
          </w:divBdr>
        </w:div>
        <w:div w:id="17198420">
          <w:marLeft w:val="0"/>
          <w:marRight w:val="0"/>
          <w:marTop w:val="0"/>
          <w:marBottom w:val="0"/>
          <w:divBdr>
            <w:top w:val="none" w:sz="0" w:space="0" w:color="auto"/>
            <w:left w:val="none" w:sz="0" w:space="0" w:color="auto"/>
            <w:bottom w:val="none" w:sz="0" w:space="0" w:color="auto"/>
            <w:right w:val="none" w:sz="0" w:space="0" w:color="auto"/>
          </w:divBdr>
        </w:div>
        <w:div w:id="1359350287">
          <w:marLeft w:val="0"/>
          <w:marRight w:val="0"/>
          <w:marTop w:val="0"/>
          <w:marBottom w:val="0"/>
          <w:divBdr>
            <w:top w:val="none" w:sz="0" w:space="0" w:color="auto"/>
            <w:left w:val="none" w:sz="0" w:space="0" w:color="auto"/>
            <w:bottom w:val="none" w:sz="0" w:space="0" w:color="auto"/>
            <w:right w:val="none" w:sz="0" w:space="0" w:color="auto"/>
          </w:divBdr>
        </w:div>
      </w:divsChild>
    </w:div>
    <w:div w:id="1984188431">
      <w:bodyDiv w:val="1"/>
      <w:marLeft w:val="0"/>
      <w:marRight w:val="0"/>
      <w:marTop w:val="0"/>
      <w:marBottom w:val="0"/>
      <w:divBdr>
        <w:top w:val="none" w:sz="0" w:space="0" w:color="auto"/>
        <w:left w:val="none" w:sz="0" w:space="0" w:color="auto"/>
        <w:bottom w:val="none" w:sz="0" w:space="0" w:color="auto"/>
        <w:right w:val="none" w:sz="0" w:space="0" w:color="auto"/>
      </w:divBdr>
    </w:div>
    <w:div w:id="1987080736">
      <w:bodyDiv w:val="1"/>
      <w:marLeft w:val="0"/>
      <w:marRight w:val="0"/>
      <w:marTop w:val="0"/>
      <w:marBottom w:val="0"/>
      <w:divBdr>
        <w:top w:val="none" w:sz="0" w:space="0" w:color="auto"/>
        <w:left w:val="none" w:sz="0" w:space="0" w:color="auto"/>
        <w:bottom w:val="none" w:sz="0" w:space="0" w:color="auto"/>
        <w:right w:val="none" w:sz="0" w:space="0" w:color="auto"/>
      </w:divBdr>
    </w:div>
    <w:div w:id="2019111788">
      <w:bodyDiv w:val="1"/>
      <w:marLeft w:val="0"/>
      <w:marRight w:val="0"/>
      <w:marTop w:val="0"/>
      <w:marBottom w:val="0"/>
      <w:divBdr>
        <w:top w:val="none" w:sz="0" w:space="0" w:color="auto"/>
        <w:left w:val="none" w:sz="0" w:space="0" w:color="auto"/>
        <w:bottom w:val="none" w:sz="0" w:space="0" w:color="auto"/>
        <w:right w:val="none" w:sz="0" w:space="0" w:color="auto"/>
      </w:divBdr>
    </w:div>
    <w:div w:id="2040347567">
      <w:bodyDiv w:val="1"/>
      <w:marLeft w:val="0"/>
      <w:marRight w:val="0"/>
      <w:marTop w:val="0"/>
      <w:marBottom w:val="0"/>
      <w:divBdr>
        <w:top w:val="none" w:sz="0" w:space="0" w:color="auto"/>
        <w:left w:val="none" w:sz="0" w:space="0" w:color="auto"/>
        <w:bottom w:val="none" w:sz="0" w:space="0" w:color="auto"/>
        <w:right w:val="none" w:sz="0" w:space="0" w:color="auto"/>
      </w:divBdr>
    </w:div>
    <w:div w:id="2050447535">
      <w:bodyDiv w:val="1"/>
      <w:marLeft w:val="0"/>
      <w:marRight w:val="0"/>
      <w:marTop w:val="0"/>
      <w:marBottom w:val="0"/>
      <w:divBdr>
        <w:top w:val="none" w:sz="0" w:space="0" w:color="auto"/>
        <w:left w:val="none" w:sz="0" w:space="0" w:color="auto"/>
        <w:bottom w:val="none" w:sz="0" w:space="0" w:color="auto"/>
        <w:right w:val="none" w:sz="0" w:space="0" w:color="auto"/>
      </w:divBdr>
    </w:div>
    <w:div w:id="2071994584">
      <w:bodyDiv w:val="1"/>
      <w:marLeft w:val="0"/>
      <w:marRight w:val="0"/>
      <w:marTop w:val="0"/>
      <w:marBottom w:val="0"/>
      <w:divBdr>
        <w:top w:val="none" w:sz="0" w:space="0" w:color="auto"/>
        <w:left w:val="none" w:sz="0" w:space="0" w:color="auto"/>
        <w:bottom w:val="none" w:sz="0" w:space="0" w:color="auto"/>
        <w:right w:val="none" w:sz="0" w:space="0" w:color="auto"/>
      </w:divBdr>
    </w:div>
    <w:div w:id="2078163855">
      <w:bodyDiv w:val="1"/>
      <w:marLeft w:val="0"/>
      <w:marRight w:val="0"/>
      <w:marTop w:val="0"/>
      <w:marBottom w:val="0"/>
      <w:divBdr>
        <w:top w:val="none" w:sz="0" w:space="0" w:color="auto"/>
        <w:left w:val="none" w:sz="0" w:space="0" w:color="auto"/>
        <w:bottom w:val="none" w:sz="0" w:space="0" w:color="auto"/>
        <w:right w:val="none" w:sz="0" w:space="0" w:color="auto"/>
      </w:divBdr>
    </w:div>
    <w:div w:id="2081706094">
      <w:bodyDiv w:val="1"/>
      <w:marLeft w:val="0"/>
      <w:marRight w:val="0"/>
      <w:marTop w:val="0"/>
      <w:marBottom w:val="0"/>
      <w:divBdr>
        <w:top w:val="none" w:sz="0" w:space="0" w:color="auto"/>
        <w:left w:val="none" w:sz="0" w:space="0" w:color="auto"/>
        <w:bottom w:val="none" w:sz="0" w:space="0" w:color="auto"/>
        <w:right w:val="none" w:sz="0" w:space="0" w:color="auto"/>
      </w:divBdr>
    </w:div>
    <w:div w:id="2090999734">
      <w:bodyDiv w:val="1"/>
      <w:marLeft w:val="0"/>
      <w:marRight w:val="0"/>
      <w:marTop w:val="0"/>
      <w:marBottom w:val="0"/>
      <w:divBdr>
        <w:top w:val="none" w:sz="0" w:space="0" w:color="auto"/>
        <w:left w:val="none" w:sz="0" w:space="0" w:color="auto"/>
        <w:bottom w:val="none" w:sz="0" w:space="0" w:color="auto"/>
        <w:right w:val="none" w:sz="0" w:space="0" w:color="auto"/>
      </w:divBdr>
    </w:div>
    <w:div w:id="2100324463">
      <w:bodyDiv w:val="1"/>
      <w:marLeft w:val="0"/>
      <w:marRight w:val="0"/>
      <w:marTop w:val="0"/>
      <w:marBottom w:val="0"/>
      <w:divBdr>
        <w:top w:val="none" w:sz="0" w:space="0" w:color="auto"/>
        <w:left w:val="none" w:sz="0" w:space="0" w:color="auto"/>
        <w:bottom w:val="none" w:sz="0" w:space="0" w:color="auto"/>
        <w:right w:val="none" w:sz="0" w:space="0" w:color="auto"/>
      </w:divBdr>
    </w:div>
    <w:div w:id="2108771100">
      <w:bodyDiv w:val="1"/>
      <w:marLeft w:val="0"/>
      <w:marRight w:val="0"/>
      <w:marTop w:val="0"/>
      <w:marBottom w:val="0"/>
      <w:divBdr>
        <w:top w:val="none" w:sz="0" w:space="0" w:color="auto"/>
        <w:left w:val="none" w:sz="0" w:space="0" w:color="auto"/>
        <w:bottom w:val="none" w:sz="0" w:space="0" w:color="auto"/>
        <w:right w:val="none" w:sz="0" w:space="0" w:color="auto"/>
      </w:divBdr>
    </w:div>
    <w:div w:id="2117677330">
      <w:bodyDiv w:val="1"/>
      <w:marLeft w:val="0"/>
      <w:marRight w:val="0"/>
      <w:marTop w:val="0"/>
      <w:marBottom w:val="0"/>
      <w:divBdr>
        <w:top w:val="none" w:sz="0" w:space="0" w:color="auto"/>
        <w:left w:val="none" w:sz="0" w:space="0" w:color="auto"/>
        <w:bottom w:val="none" w:sz="0" w:space="0" w:color="auto"/>
        <w:right w:val="none" w:sz="0" w:space="0" w:color="auto"/>
      </w:divBdr>
    </w:div>
    <w:div w:id="2119837880">
      <w:bodyDiv w:val="1"/>
      <w:marLeft w:val="0"/>
      <w:marRight w:val="0"/>
      <w:marTop w:val="0"/>
      <w:marBottom w:val="0"/>
      <w:divBdr>
        <w:top w:val="none" w:sz="0" w:space="0" w:color="auto"/>
        <w:left w:val="none" w:sz="0" w:space="0" w:color="auto"/>
        <w:bottom w:val="none" w:sz="0" w:space="0" w:color="auto"/>
        <w:right w:val="none" w:sz="0" w:space="0" w:color="auto"/>
      </w:divBdr>
    </w:div>
    <w:div w:id="2125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lege.police.uk/News/College-news/Pages/undercover-policing-guide.aspx" TargetMode="External"/><Relationship Id="rId20" Type="http://schemas.openxmlformats.org/officeDocument/2006/relationships/hyperlink" Target="http://www.cornwalllive.com/man-sold-heroin-undercover-police-officers/story-11442760-detail/story.html" TargetMode="External"/><Relationship Id="rId21" Type="http://schemas.openxmlformats.org/officeDocument/2006/relationships/hyperlink" Target="http://www.westernmorningnews.co.uk/10-court-held-undercover-drugs-operation/story-11669755-detail/story.html" TargetMode="External"/><Relationship Id="rId22" Type="http://schemas.openxmlformats.org/officeDocument/2006/relationships/hyperlink" Target="http://www.westernmorningnews.co.uk/judge-blast-drug-related-crime/story-11718350-detail/story.html" TargetMode="External"/><Relationship Id="rId23" Type="http://schemas.openxmlformats.org/officeDocument/2006/relationships/hyperlink" Target="http://www.bristolpost.co.uk/dozens-bristol-drug-dealers-jailed-plaguing-city/story-28632316-detail/story.html" TargetMode="External"/><Relationship Id="rId24" Type="http://schemas.openxmlformats.org/officeDocument/2006/relationships/hyperlink" Target="http://www.theenquirer.co.uk/over-70-arrests-made-in-drugs-crackdown/" TargetMode="External"/><Relationship Id="rId25" Type="http://schemas.openxmlformats.org/officeDocument/2006/relationships/hyperlink" Target="http://www.echo-news.co.uk/news/11734966.Drugs_gang_crackdown/?ref=mr"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x.doi.org/10.1177%2F1477370816652916" TargetMode="External"/><Relationship Id="rId11" Type="http://schemas.openxmlformats.org/officeDocument/2006/relationships/hyperlink" Target="http://www.plymouthherald.co.uk/saltash-police-crackdown/story-22961144-detail/story.html" TargetMode="External"/><Relationship Id="rId12" Type="http://schemas.openxmlformats.org/officeDocument/2006/relationships/hyperlink" Target="http://www.plymouthherald.co.uk/big-city-drug-gangs-targeting-plymouth-coastal/story-27608260-detail/story.html" TargetMode="External"/><Relationship Id="rId13" Type="http://schemas.openxmlformats.org/officeDocument/2006/relationships/hyperlink" Target="http://www.essex.pcc.police.uk/wp-content/uploads/2014/12/Southend-Public-Briefing-Final1.pdf" TargetMode="External"/><Relationship Id="rId14" Type="http://schemas.openxmlformats.org/officeDocument/2006/relationships/hyperlink" Target="http://www.release.org.uk/law/evidence-drugs-cases" TargetMode="External"/><Relationship Id="rId15" Type="http://schemas.openxmlformats.org/officeDocument/2006/relationships/hyperlink" Target="http://www.southendstandard.co.uk/news/14283362.Ten_arrested_in_south_Essex_drug_dealing_operation/" TargetMode="External"/><Relationship Id="rId16" Type="http://schemas.openxmlformats.org/officeDocument/2006/relationships/hyperlink" Target="http://www.philstar.com/headlines/2016/06/29/1597965/next-pnp-chief-push-double-barrel-strategy" TargetMode="External"/><Relationship Id="rId17" Type="http://schemas.openxmlformats.org/officeDocument/2006/relationships/hyperlink" Target="http://www.cornwalllive.com/addict-sold-heroin-cover-officers/story-11511878-detail/story.html" TargetMode="External"/><Relationship Id="rId18" Type="http://schemas.openxmlformats.org/officeDocument/2006/relationships/hyperlink" Target="http://www.cornwalllive.com/dealer-number-19-streets/story-11462145-detail/story.html" TargetMode="External"/><Relationship Id="rId19" Type="http://schemas.openxmlformats.org/officeDocument/2006/relationships/hyperlink" Target="http://www.cornwalllive.com/43-arrested-drug-swoops/story-11513085-detail/stor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m/news/uk-england-22686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5C63-5F1B-944B-980E-75AF8CAF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11436</Words>
  <Characters>65187</Characters>
  <Application>Microsoft Macintosh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Myesa Mahoney</dc:creator>
  <cp:lastModifiedBy>Moyle, Leah</cp:lastModifiedBy>
  <cp:revision>4</cp:revision>
  <cp:lastPrinted>2017-03-10T07:15:00Z</cp:lastPrinted>
  <dcterms:created xsi:type="dcterms:W3CDTF">2017-05-15T03:32:00Z</dcterms:created>
  <dcterms:modified xsi:type="dcterms:W3CDTF">2017-05-15T03:44:00Z</dcterms:modified>
</cp:coreProperties>
</file>