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74" w:rsidRDefault="00D12F65" w:rsidP="00785637">
      <w:pPr>
        <w:pStyle w:val="Title"/>
      </w:pPr>
      <w:r w:rsidRPr="00AF28D9">
        <w:t>Vile</w:t>
      </w:r>
      <w:r w:rsidR="00277502">
        <w:t>ness and violence</w:t>
      </w:r>
      <w:r w:rsidRPr="00AF28D9">
        <w:t xml:space="preserve">: </w:t>
      </w:r>
    </w:p>
    <w:p w:rsidR="005F44F0" w:rsidRPr="00AF28D9" w:rsidRDefault="0030319B" w:rsidP="00785637">
      <w:pPr>
        <w:pStyle w:val="Title"/>
      </w:pPr>
      <w:r w:rsidRPr="00AF28D9">
        <w:t xml:space="preserve">the Cornelian </w:t>
      </w:r>
      <w:r w:rsidR="00D12F65" w:rsidRPr="00AF28D9">
        <w:t>corpse</w:t>
      </w:r>
      <w:r w:rsidR="008F3A95" w:rsidRPr="00AF28D9">
        <w:t xml:space="preserve"> </w:t>
      </w:r>
    </w:p>
    <w:p w:rsidR="003938F0" w:rsidRPr="001304DE" w:rsidRDefault="003938F0" w:rsidP="00720677">
      <w:pPr>
        <w:rPr>
          <w:rFonts w:cs="Times New Roman"/>
          <w:szCs w:val="24"/>
        </w:rPr>
      </w:pPr>
    </w:p>
    <w:p w:rsidR="0069577E" w:rsidRPr="00FE51D0" w:rsidRDefault="006D602B" w:rsidP="00720677">
      <w:pPr>
        <w:rPr>
          <w:rFonts w:cs="Times New Roman"/>
          <w:szCs w:val="24"/>
        </w:rPr>
      </w:pPr>
      <w:r w:rsidRPr="00FE51D0">
        <w:rPr>
          <w:rFonts w:cs="Times New Roman"/>
          <w:szCs w:val="24"/>
          <w:lang w:val="fr-FR"/>
        </w:rPr>
        <w:t xml:space="preserve">In </w:t>
      </w:r>
      <w:r w:rsidR="00391503" w:rsidRPr="00FE51D0">
        <w:rPr>
          <w:rFonts w:cs="Times New Roman"/>
          <w:szCs w:val="24"/>
          <w:lang w:val="fr-FR"/>
        </w:rPr>
        <w:t>1662</w:t>
      </w:r>
      <w:r w:rsidRPr="00FE51D0">
        <w:rPr>
          <w:rFonts w:cs="Times New Roman"/>
          <w:szCs w:val="24"/>
          <w:lang w:val="fr-FR"/>
        </w:rPr>
        <w:t>, Bossuet</w:t>
      </w:r>
      <w:r w:rsidR="00270249">
        <w:rPr>
          <w:rFonts w:cs="Times New Roman"/>
          <w:szCs w:val="24"/>
          <w:lang w:val="fr-FR"/>
        </w:rPr>
        <w:t xml:space="preserve"> famously</w:t>
      </w:r>
      <w:r w:rsidRPr="00FE51D0">
        <w:rPr>
          <w:rFonts w:cs="Times New Roman"/>
          <w:szCs w:val="24"/>
          <w:lang w:val="fr-FR"/>
        </w:rPr>
        <w:t xml:space="preserve"> started his </w:t>
      </w:r>
      <w:r w:rsidR="00E57D67">
        <w:rPr>
          <w:rFonts w:cs="Times New Roman"/>
          <w:szCs w:val="24"/>
          <w:lang w:val="fr-FR"/>
        </w:rPr>
        <w:t>‘</w:t>
      </w:r>
      <w:r w:rsidRPr="00FE51D0">
        <w:rPr>
          <w:rFonts w:cs="Times New Roman"/>
          <w:szCs w:val="24"/>
          <w:lang w:val="fr-FR"/>
        </w:rPr>
        <w:t>Sermon sur la mort</w:t>
      </w:r>
      <w:r w:rsidR="00E57D67">
        <w:rPr>
          <w:rFonts w:cs="Times New Roman"/>
          <w:szCs w:val="24"/>
          <w:lang w:val="fr-FR"/>
        </w:rPr>
        <w:t>’</w:t>
      </w:r>
      <w:r w:rsidRPr="00FE51D0">
        <w:rPr>
          <w:rFonts w:cs="Times New Roman"/>
          <w:szCs w:val="24"/>
          <w:lang w:val="fr-FR"/>
        </w:rPr>
        <w:t xml:space="preserve"> </w:t>
      </w:r>
      <w:r w:rsidR="00405C07">
        <w:rPr>
          <w:rFonts w:cs="Times New Roman"/>
          <w:szCs w:val="24"/>
          <w:lang w:val="fr-FR"/>
        </w:rPr>
        <w:t xml:space="preserve">by </w:t>
      </w:r>
      <w:r w:rsidRPr="00FE51D0">
        <w:rPr>
          <w:rFonts w:cs="Times New Roman"/>
          <w:szCs w:val="24"/>
          <w:lang w:val="fr-FR"/>
        </w:rPr>
        <w:t xml:space="preserve">asking </w:t>
      </w:r>
      <w:r w:rsidR="00E57D67">
        <w:rPr>
          <w:rFonts w:cs="Times New Roman"/>
          <w:szCs w:val="24"/>
          <w:lang w:val="fr-FR"/>
        </w:rPr>
        <w:t>‘</w:t>
      </w:r>
      <w:r w:rsidRPr="00FE51D0">
        <w:rPr>
          <w:rFonts w:cs="Times New Roman"/>
          <w:szCs w:val="24"/>
          <w:lang w:val="fr-FR"/>
        </w:rPr>
        <w:t>Me sera-t-il permis aujourd</w:t>
      </w:r>
      <w:r w:rsidR="00E57D67">
        <w:rPr>
          <w:rFonts w:cs="Times New Roman"/>
          <w:szCs w:val="24"/>
          <w:lang w:val="fr-FR"/>
        </w:rPr>
        <w:t>’</w:t>
      </w:r>
      <w:r w:rsidRPr="00FE51D0">
        <w:rPr>
          <w:rFonts w:cs="Times New Roman"/>
          <w:szCs w:val="24"/>
          <w:lang w:val="fr-FR"/>
        </w:rPr>
        <w:t>hui d</w:t>
      </w:r>
      <w:r w:rsidR="00E57D67">
        <w:rPr>
          <w:rFonts w:cs="Times New Roman"/>
          <w:szCs w:val="24"/>
          <w:lang w:val="fr-FR"/>
        </w:rPr>
        <w:t>’</w:t>
      </w:r>
      <w:r w:rsidRPr="00FE51D0">
        <w:rPr>
          <w:rFonts w:cs="Times New Roman"/>
          <w:szCs w:val="24"/>
          <w:lang w:val="fr-FR"/>
        </w:rPr>
        <w:t>ouvrir un tombeau devant la cour, et des yeux si délicats ne seront-ils point o</w:t>
      </w:r>
      <w:r w:rsidR="00AD3F3D" w:rsidRPr="00FE51D0">
        <w:rPr>
          <w:rFonts w:cs="Times New Roman"/>
          <w:szCs w:val="24"/>
          <w:lang w:val="fr-FR"/>
        </w:rPr>
        <w:t>ffensés par un objet si funèbre</w:t>
      </w:r>
      <w:r w:rsidRPr="00FE51D0">
        <w:rPr>
          <w:rFonts w:cs="Times New Roman"/>
          <w:szCs w:val="24"/>
          <w:lang w:val="fr-FR"/>
        </w:rPr>
        <w:t>?</w:t>
      </w:r>
      <w:r w:rsidR="00E57D67">
        <w:rPr>
          <w:rFonts w:cs="Times New Roman"/>
          <w:szCs w:val="24"/>
          <w:lang w:val="fr-FR"/>
        </w:rPr>
        <w:t>’</w:t>
      </w:r>
      <w:r w:rsidRPr="00FE51D0">
        <w:rPr>
          <w:rFonts w:cs="Times New Roman"/>
          <w:szCs w:val="24"/>
          <w:lang w:val="fr-FR"/>
        </w:rPr>
        <w:t>.</w:t>
      </w:r>
      <w:r w:rsidR="00405C07">
        <w:rPr>
          <w:rStyle w:val="FootnoteReference"/>
          <w:rFonts w:cs="Times New Roman"/>
          <w:szCs w:val="24"/>
          <w:lang w:val="fr-FR"/>
        </w:rPr>
        <w:footnoteReference w:id="1"/>
      </w:r>
      <w:r w:rsidRPr="00FE51D0">
        <w:rPr>
          <w:rFonts w:cs="Times New Roman"/>
          <w:szCs w:val="24"/>
          <w:lang w:val="fr-FR"/>
        </w:rPr>
        <w:t xml:space="preserve"> </w:t>
      </w:r>
      <w:r w:rsidR="00555EB5" w:rsidRPr="00FE51D0">
        <w:rPr>
          <w:rFonts w:cs="Times New Roman"/>
          <w:szCs w:val="24"/>
        </w:rPr>
        <w:t xml:space="preserve">Bossuet </w:t>
      </w:r>
      <w:r w:rsidR="006C3542" w:rsidRPr="00FE51D0">
        <w:rPr>
          <w:rFonts w:cs="Times New Roman"/>
          <w:szCs w:val="24"/>
        </w:rPr>
        <w:t>was</w:t>
      </w:r>
      <w:r w:rsidR="0007742B" w:rsidRPr="00FE51D0">
        <w:rPr>
          <w:rFonts w:cs="Times New Roman"/>
          <w:szCs w:val="24"/>
        </w:rPr>
        <w:t>, of course,</w:t>
      </w:r>
      <w:r w:rsidR="006C3542" w:rsidRPr="00FE51D0">
        <w:rPr>
          <w:rFonts w:cs="Times New Roman"/>
          <w:szCs w:val="24"/>
        </w:rPr>
        <w:t xml:space="preserve"> talking metaphorically</w:t>
      </w:r>
      <w:r w:rsidR="0007742B" w:rsidRPr="00FE51D0">
        <w:rPr>
          <w:rFonts w:cs="Times New Roman"/>
          <w:szCs w:val="24"/>
        </w:rPr>
        <w:t xml:space="preserve">; </w:t>
      </w:r>
      <w:r w:rsidR="006C3542" w:rsidRPr="00FE51D0">
        <w:rPr>
          <w:rFonts w:cs="Times New Roman"/>
          <w:szCs w:val="24"/>
        </w:rPr>
        <w:t xml:space="preserve">he </w:t>
      </w:r>
      <w:r w:rsidR="00AD3F3D" w:rsidRPr="00FE51D0">
        <w:rPr>
          <w:rFonts w:cs="Times New Roman"/>
          <w:szCs w:val="24"/>
        </w:rPr>
        <w:t xml:space="preserve">was </w:t>
      </w:r>
      <w:r w:rsidR="00555EB5" w:rsidRPr="00FE51D0">
        <w:rPr>
          <w:rFonts w:cs="Times New Roman"/>
          <w:szCs w:val="24"/>
        </w:rPr>
        <w:t xml:space="preserve">not literally </w:t>
      </w:r>
      <w:r w:rsidR="00AD3F3D" w:rsidRPr="00FE51D0">
        <w:rPr>
          <w:rFonts w:cs="Times New Roman"/>
          <w:szCs w:val="24"/>
        </w:rPr>
        <w:t xml:space="preserve">about to </w:t>
      </w:r>
      <w:r w:rsidR="00555EB5" w:rsidRPr="00FE51D0">
        <w:rPr>
          <w:rFonts w:cs="Times New Roman"/>
          <w:szCs w:val="24"/>
        </w:rPr>
        <w:t xml:space="preserve">expose </w:t>
      </w:r>
      <w:r w:rsidR="00AD3F3D" w:rsidRPr="00FE51D0">
        <w:rPr>
          <w:rFonts w:cs="Times New Roman"/>
          <w:szCs w:val="24"/>
        </w:rPr>
        <w:t>a corpse before his congregation</w:t>
      </w:r>
      <w:r w:rsidR="0007742B" w:rsidRPr="00FE51D0">
        <w:rPr>
          <w:rFonts w:cs="Times New Roman"/>
          <w:szCs w:val="24"/>
        </w:rPr>
        <w:t xml:space="preserve">. </w:t>
      </w:r>
      <w:r w:rsidR="00CB41E0">
        <w:rPr>
          <w:rFonts w:cs="Times New Roman"/>
          <w:szCs w:val="24"/>
        </w:rPr>
        <w:t xml:space="preserve">Yet </w:t>
      </w:r>
      <w:r w:rsidR="0007742B" w:rsidRPr="00FE51D0">
        <w:rPr>
          <w:rFonts w:cs="Times New Roman"/>
          <w:szCs w:val="24"/>
        </w:rPr>
        <w:t xml:space="preserve">he </w:t>
      </w:r>
      <w:r w:rsidR="00555EB5" w:rsidRPr="00FE51D0">
        <w:rPr>
          <w:rFonts w:cs="Times New Roman"/>
          <w:szCs w:val="24"/>
        </w:rPr>
        <w:t xml:space="preserve">shows </w:t>
      </w:r>
      <w:r w:rsidR="0007742B" w:rsidRPr="00FE51D0">
        <w:rPr>
          <w:rFonts w:cs="Times New Roman"/>
          <w:szCs w:val="24"/>
        </w:rPr>
        <w:t xml:space="preserve">here </w:t>
      </w:r>
      <w:r w:rsidR="00555EB5" w:rsidRPr="00FE51D0">
        <w:rPr>
          <w:rFonts w:cs="Times New Roman"/>
          <w:szCs w:val="24"/>
        </w:rPr>
        <w:t>a concern that the physicality of death</w:t>
      </w:r>
      <w:r w:rsidR="00AD3F3D" w:rsidRPr="00FE51D0">
        <w:rPr>
          <w:rFonts w:cs="Times New Roman"/>
          <w:szCs w:val="24"/>
        </w:rPr>
        <w:t xml:space="preserve">, even </w:t>
      </w:r>
      <w:r w:rsidR="00384025" w:rsidRPr="00FE51D0">
        <w:rPr>
          <w:rFonts w:cs="Times New Roman"/>
          <w:szCs w:val="24"/>
        </w:rPr>
        <w:t xml:space="preserve">when </w:t>
      </w:r>
      <w:r w:rsidR="00AD3F3D" w:rsidRPr="00FE51D0">
        <w:rPr>
          <w:rFonts w:cs="Times New Roman"/>
          <w:szCs w:val="24"/>
        </w:rPr>
        <w:t>evoked through language alone,</w:t>
      </w:r>
      <w:r w:rsidR="00555EB5" w:rsidRPr="00FE51D0">
        <w:rPr>
          <w:rFonts w:cs="Times New Roman"/>
          <w:szCs w:val="24"/>
        </w:rPr>
        <w:t xml:space="preserve"> might </w:t>
      </w:r>
      <w:r w:rsidR="0007742B" w:rsidRPr="00FE51D0">
        <w:rPr>
          <w:rFonts w:cs="Times New Roman"/>
          <w:szCs w:val="24"/>
        </w:rPr>
        <w:t xml:space="preserve">prove </w:t>
      </w:r>
      <w:r w:rsidR="00555EB5" w:rsidRPr="00FE51D0">
        <w:rPr>
          <w:rFonts w:cs="Times New Roman"/>
          <w:szCs w:val="24"/>
        </w:rPr>
        <w:t>offensive</w:t>
      </w:r>
      <w:r w:rsidR="00AD3F3D" w:rsidRPr="00FE51D0">
        <w:rPr>
          <w:rFonts w:cs="Times New Roman"/>
          <w:szCs w:val="24"/>
        </w:rPr>
        <w:t xml:space="preserve"> </w:t>
      </w:r>
      <w:r w:rsidR="00405C07">
        <w:rPr>
          <w:rFonts w:cs="Times New Roman"/>
          <w:szCs w:val="24"/>
        </w:rPr>
        <w:t>or</w:t>
      </w:r>
      <w:r w:rsidR="00AD3F3D" w:rsidRPr="00FE51D0">
        <w:rPr>
          <w:rFonts w:cs="Times New Roman"/>
          <w:szCs w:val="24"/>
        </w:rPr>
        <w:t xml:space="preserve"> troubling</w:t>
      </w:r>
      <w:r w:rsidR="0007742B" w:rsidRPr="00FE51D0">
        <w:rPr>
          <w:rFonts w:cs="Times New Roman"/>
          <w:szCs w:val="24"/>
        </w:rPr>
        <w:t xml:space="preserve"> to his </w:t>
      </w:r>
      <w:r w:rsidR="00405C07">
        <w:rPr>
          <w:rFonts w:cs="Times New Roman"/>
          <w:szCs w:val="24"/>
        </w:rPr>
        <w:t xml:space="preserve">rather refined </w:t>
      </w:r>
      <w:r w:rsidR="0007742B" w:rsidRPr="00FE51D0">
        <w:rPr>
          <w:rFonts w:cs="Times New Roman"/>
          <w:szCs w:val="24"/>
        </w:rPr>
        <w:t>listeners</w:t>
      </w:r>
      <w:r w:rsidR="00AD3F3D" w:rsidRPr="00FE51D0">
        <w:rPr>
          <w:rFonts w:cs="Times New Roman"/>
          <w:szCs w:val="24"/>
        </w:rPr>
        <w:t xml:space="preserve">. Indeed, </w:t>
      </w:r>
      <w:r w:rsidR="0007742B" w:rsidRPr="00FE51D0">
        <w:rPr>
          <w:rFonts w:cs="Times New Roman"/>
          <w:szCs w:val="24"/>
        </w:rPr>
        <w:t xml:space="preserve">the corpse </w:t>
      </w:r>
      <w:r w:rsidR="00405C07">
        <w:rPr>
          <w:rFonts w:cs="Times New Roman"/>
          <w:szCs w:val="24"/>
        </w:rPr>
        <w:t xml:space="preserve">that </w:t>
      </w:r>
      <w:r w:rsidR="0007742B" w:rsidRPr="00FE51D0">
        <w:rPr>
          <w:rFonts w:cs="Times New Roman"/>
          <w:szCs w:val="24"/>
        </w:rPr>
        <w:t xml:space="preserve">Bossuet evokes </w:t>
      </w:r>
      <w:r w:rsidR="00391503" w:rsidRPr="00FE51D0">
        <w:rPr>
          <w:rFonts w:cs="Times New Roman"/>
          <w:szCs w:val="24"/>
        </w:rPr>
        <w:t xml:space="preserve">soon comes to trouble </w:t>
      </w:r>
      <w:r w:rsidR="00353AC5" w:rsidRPr="00FE51D0">
        <w:rPr>
          <w:rFonts w:cs="Times New Roman"/>
          <w:szCs w:val="24"/>
        </w:rPr>
        <w:t xml:space="preserve">even </w:t>
      </w:r>
      <w:r w:rsidR="00391503" w:rsidRPr="00FE51D0">
        <w:rPr>
          <w:rFonts w:cs="Times New Roman"/>
          <w:szCs w:val="24"/>
        </w:rPr>
        <w:t xml:space="preserve">language itself, decomposing </w:t>
      </w:r>
      <w:r w:rsidR="0007742B" w:rsidRPr="00FE51D0">
        <w:rPr>
          <w:rFonts w:cs="Times New Roman"/>
          <w:szCs w:val="24"/>
        </w:rPr>
        <w:t>from a determinate</w:t>
      </w:r>
      <w:r w:rsidR="009C0093" w:rsidRPr="00FE51D0">
        <w:rPr>
          <w:rFonts w:cs="Times New Roman"/>
          <w:szCs w:val="24"/>
        </w:rPr>
        <w:t>, once recognisably human,</w:t>
      </w:r>
      <w:r w:rsidR="0007742B" w:rsidRPr="00FE51D0">
        <w:rPr>
          <w:rFonts w:cs="Times New Roman"/>
          <w:szCs w:val="24"/>
        </w:rPr>
        <w:t xml:space="preserve"> entity </w:t>
      </w:r>
      <w:r w:rsidR="00391503" w:rsidRPr="00FE51D0">
        <w:rPr>
          <w:rFonts w:cs="Times New Roman"/>
          <w:szCs w:val="24"/>
        </w:rPr>
        <w:t xml:space="preserve">into </w:t>
      </w:r>
      <w:r w:rsidR="00E57D67">
        <w:rPr>
          <w:rFonts w:cs="Times New Roman"/>
          <w:szCs w:val="24"/>
        </w:rPr>
        <w:t>‘</w:t>
      </w:r>
      <w:r w:rsidR="00391503" w:rsidRPr="00FE51D0">
        <w:rPr>
          <w:rFonts w:cs="Times New Roman"/>
          <w:szCs w:val="24"/>
        </w:rPr>
        <w:t>un je ne sais quoi qui n</w:t>
      </w:r>
      <w:r w:rsidR="00E57D67">
        <w:rPr>
          <w:rFonts w:cs="Times New Roman"/>
          <w:szCs w:val="24"/>
        </w:rPr>
        <w:t>’</w:t>
      </w:r>
      <w:r w:rsidR="00391503" w:rsidRPr="00FE51D0">
        <w:rPr>
          <w:rFonts w:cs="Times New Roman"/>
          <w:szCs w:val="24"/>
        </w:rPr>
        <w:t>a plus de nom en aucune langue</w:t>
      </w:r>
      <w:r w:rsidR="00E57D67">
        <w:rPr>
          <w:rFonts w:cs="Times New Roman"/>
          <w:szCs w:val="24"/>
        </w:rPr>
        <w:t>’</w:t>
      </w:r>
      <w:r w:rsidR="00391503" w:rsidRPr="00FE51D0">
        <w:rPr>
          <w:rFonts w:cs="Times New Roman"/>
          <w:szCs w:val="24"/>
        </w:rPr>
        <w:t xml:space="preserve"> (p. 136). </w:t>
      </w:r>
      <w:r w:rsidR="009C0093" w:rsidRPr="00FE51D0">
        <w:rPr>
          <w:rFonts w:cs="Times New Roman"/>
          <w:szCs w:val="24"/>
        </w:rPr>
        <w:t>As Bossuet implies, t</w:t>
      </w:r>
      <w:r w:rsidR="00384025" w:rsidRPr="00FE51D0">
        <w:rPr>
          <w:rFonts w:cs="Times New Roman"/>
          <w:szCs w:val="24"/>
        </w:rPr>
        <w:t xml:space="preserve">he collapse of a previously well-defined body threatens the </w:t>
      </w:r>
      <w:r w:rsidR="00353AC5" w:rsidRPr="00FE51D0">
        <w:rPr>
          <w:rFonts w:cs="Times New Roman"/>
          <w:szCs w:val="24"/>
        </w:rPr>
        <w:t xml:space="preserve">very </w:t>
      </w:r>
      <w:r w:rsidR="00384025" w:rsidRPr="00FE51D0">
        <w:rPr>
          <w:rFonts w:cs="Times New Roman"/>
          <w:szCs w:val="24"/>
        </w:rPr>
        <w:t xml:space="preserve">collapse of language. </w:t>
      </w:r>
      <w:r w:rsidR="009C0093" w:rsidRPr="00FE51D0">
        <w:rPr>
          <w:rFonts w:cs="Times New Roman"/>
          <w:szCs w:val="24"/>
        </w:rPr>
        <w:t xml:space="preserve">Established </w:t>
      </w:r>
      <w:r w:rsidR="00405C07">
        <w:rPr>
          <w:rFonts w:cs="Times New Roman"/>
          <w:szCs w:val="24"/>
        </w:rPr>
        <w:t xml:space="preserve">modes of verbal representation may prove </w:t>
      </w:r>
      <w:r w:rsidR="009C0093" w:rsidRPr="00FE51D0">
        <w:rPr>
          <w:rFonts w:cs="Times New Roman"/>
          <w:szCs w:val="24"/>
        </w:rPr>
        <w:t xml:space="preserve">insufficient to contain the radical otherness </w:t>
      </w:r>
      <w:r w:rsidR="00405C07">
        <w:rPr>
          <w:rFonts w:cs="Times New Roman"/>
          <w:szCs w:val="24"/>
        </w:rPr>
        <w:t xml:space="preserve">of </w:t>
      </w:r>
      <w:r w:rsidR="009C0093" w:rsidRPr="00FE51D0">
        <w:rPr>
          <w:rFonts w:cs="Times New Roman"/>
          <w:szCs w:val="24"/>
        </w:rPr>
        <w:t xml:space="preserve">a dead human body. </w:t>
      </w:r>
    </w:p>
    <w:p w:rsidR="009C0093" w:rsidRPr="00FE51D0" w:rsidRDefault="009C0093" w:rsidP="0069577E">
      <w:pPr>
        <w:ind w:firstLine="720"/>
        <w:rPr>
          <w:rFonts w:cs="Times New Roman"/>
          <w:szCs w:val="24"/>
        </w:rPr>
      </w:pPr>
      <w:r w:rsidRPr="00FE51D0">
        <w:rPr>
          <w:rFonts w:cs="Times New Roman"/>
          <w:szCs w:val="24"/>
        </w:rPr>
        <w:t xml:space="preserve">According to received wisdom, </w:t>
      </w:r>
      <w:r w:rsidR="00E57D67">
        <w:rPr>
          <w:rFonts w:cs="Times New Roman"/>
          <w:szCs w:val="24"/>
        </w:rPr>
        <w:t>‘</w:t>
      </w:r>
      <w:r w:rsidR="00391503" w:rsidRPr="00FE51D0">
        <w:rPr>
          <w:rFonts w:cs="Times New Roman"/>
          <w:szCs w:val="24"/>
        </w:rPr>
        <w:t>classical</w:t>
      </w:r>
      <w:r w:rsidR="00E57D67">
        <w:rPr>
          <w:rFonts w:cs="Times New Roman"/>
          <w:szCs w:val="24"/>
        </w:rPr>
        <w:t>’</w:t>
      </w:r>
      <w:r w:rsidR="00391503" w:rsidRPr="00FE51D0">
        <w:rPr>
          <w:rFonts w:cs="Times New Roman"/>
          <w:szCs w:val="24"/>
        </w:rPr>
        <w:t xml:space="preserve"> France</w:t>
      </w:r>
      <w:r w:rsidR="00384025" w:rsidRPr="00FE51D0">
        <w:rPr>
          <w:rFonts w:cs="Times New Roman"/>
          <w:szCs w:val="24"/>
        </w:rPr>
        <w:t xml:space="preserve"> </w:t>
      </w:r>
      <w:r w:rsidR="00391503" w:rsidRPr="00FE51D0">
        <w:rPr>
          <w:rFonts w:cs="Times New Roman"/>
          <w:szCs w:val="24"/>
        </w:rPr>
        <w:t xml:space="preserve">has little time </w:t>
      </w:r>
      <w:r w:rsidRPr="00FE51D0">
        <w:rPr>
          <w:rFonts w:cs="Times New Roman"/>
          <w:szCs w:val="24"/>
        </w:rPr>
        <w:t xml:space="preserve">or taste </w:t>
      </w:r>
      <w:r w:rsidR="00391503" w:rsidRPr="00FE51D0">
        <w:rPr>
          <w:rFonts w:cs="Times New Roman"/>
          <w:szCs w:val="24"/>
        </w:rPr>
        <w:t xml:space="preserve">for anything as unseemly as </w:t>
      </w:r>
      <w:r w:rsidR="00384025" w:rsidRPr="00FE51D0">
        <w:rPr>
          <w:rFonts w:cs="Times New Roman"/>
          <w:szCs w:val="24"/>
        </w:rPr>
        <w:t>the corpse</w:t>
      </w:r>
      <w:r w:rsidR="00391503" w:rsidRPr="00FE51D0">
        <w:rPr>
          <w:rFonts w:cs="Times New Roman"/>
          <w:szCs w:val="24"/>
        </w:rPr>
        <w:t xml:space="preserve">. </w:t>
      </w:r>
      <w:r w:rsidRPr="00FE51D0">
        <w:rPr>
          <w:rFonts w:cs="Times New Roman"/>
          <w:szCs w:val="24"/>
        </w:rPr>
        <w:t xml:space="preserve">Death may be a perennial </w:t>
      </w:r>
      <w:r w:rsidR="00405C07">
        <w:rPr>
          <w:rFonts w:cs="Times New Roman"/>
          <w:szCs w:val="24"/>
        </w:rPr>
        <w:t xml:space="preserve">literary </w:t>
      </w:r>
      <w:r w:rsidRPr="00FE51D0">
        <w:rPr>
          <w:rFonts w:cs="Times New Roman"/>
          <w:szCs w:val="24"/>
        </w:rPr>
        <w:t>concern,</w:t>
      </w:r>
      <w:r w:rsidR="009F7151">
        <w:rPr>
          <w:rFonts w:cs="Times New Roman"/>
          <w:szCs w:val="24"/>
        </w:rPr>
        <w:t xml:space="preserve"> </w:t>
      </w:r>
      <w:r w:rsidR="00405C07">
        <w:rPr>
          <w:rFonts w:cs="Times New Roman"/>
          <w:szCs w:val="24"/>
        </w:rPr>
        <w:t xml:space="preserve">but even in that most deathly genre of </w:t>
      </w:r>
      <w:r w:rsidR="009F7151">
        <w:rPr>
          <w:rFonts w:cs="Times New Roman"/>
          <w:szCs w:val="24"/>
        </w:rPr>
        <w:t>tragedy,</w:t>
      </w:r>
      <w:r w:rsidRPr="00FE51D0">
        <w:rPr>
          <w:rFonts w:cs="Times New Roman"/>
          <w:szCs w:val="24"/>
        </w:rPr>
        <w:t xml:space="preserve"> </w:t>
      </w:r>
      <w:r w:rsidR="00384025" w:rsidRPr="00FE51D0">
        <w:rPr>
          <w:rFonts w:cs="Times New Roman"/>
          <w:szCs w:val="24"/>
        </w:rPr>
        <w:t>dead bodies</w:t>
      </w:r>
      <w:r w:rsidRPr="00FE51D0">
        <w:rPr>
          <w:rFonts w:cs="Times New Roman"/>
          <w:szCs w:val="24"/>
        </w:rPr>
        <w:t xml:space="preserve"> </w:t>
      </w:r>
      <w:r w:rsidR="00391503" w:rsidRPr="00FE51D0">
        <w:rPr>
          <w:rFonts w:cs="Times New Roman"/>
          <w:szCs w:val="24"/>
        </w:rPr>
        <w:t>are</w:t>
      </w:r>
      <w:r w:rsidR="00405C07">
        <w:rPr>
          <w:rFonts w:cs="Times New Roman"/>
          <w:szCs w:val="24"/>
        </w:rPr>
        <w:t xml:space="preserve"> –</w:t>
      </w:r>
      <w:r w:rsidRPr="00FE51D0">
        <w:rPr>
          <w:rFonts w:cs="Times New Roman"/>
          <w:szCs w:val="24"/>
        </w:rPr>
        <w:t xml:space="preserve"> </w:t>
      </w:r>
      <w:r w:rsidR="00405C07">
        <w:rPr>
          <w:rFonts w:cs="Times New Roman"/>
          <w:szCs w:val="24"/>
        </w:rPr>
        <w:t>like the acts that lead to them –</w:t>
      </w:r>
      <w:r w:rsidR="00391503" w:rsidRPr="00FE51D0">
        <w:rPr>
          <w:rFonts w:cs="Times New Roman"/>
          <w:szCs w:val="24"/>
        </w:rPr>
        <w:t xml:space="preserve"> typically </w:t>
      </w:r>
      <w:r w:rsidR="006E1C3C" w:rsidRPr="00FE51D0">
        <w:rPr>
          <w:rFonts w:cs="Times New Roman"/>
          <w:szCs w:val="24"/>
        </w:rPr>
        <w:t>kept out of sight</w:t>
      </w:r>
      <w:r w:rsidR="00391503" w:rsidRPr="00FE51D0">
        <w:rPr>
          <w:rFonts w:cs="Times New Roman"/>
          <w:szCs w:val="24"/>
        </w:rPr>
        <w:t>.</w:t>
      </w:r>
      <w:r w:rsidRPr="00FE51D0">
        <w:rPr>
          <w:rFonts w:cs="Times New Roman"/>
          <w:szCs w:val="24"/>
        </w:rPr>
        <w:t xml:space="preserve"> </w:t>
      </w:r>
      <w:r w:rsidR="00405C07">
        <w:rPr>
          <w:rFonts w:cs="Times New Roman"/>
          <w:szCs w:val="24"/>
        </w:rPr>
        <w:t>B</w:t>
      </w:r>
      <w:r w:rsidRPr="00FE51D0">
        <w:rPr>
          <w:rFonts w:cs="Times New Roman"/>
          <w:szCs w:val="24"/>
        </w:rPr>
        <w:t xml:space="preserve">eing (according to a long-standing folk etymology) </w:t>
      </w:r>
      <w:r w:rsidR="00E57D67">
        <w:rPr>
          <w:rFonts w:cs="Times New Roman"/>
          <w:szCs w:val="24"/>
        </w:rPr>
        <w:t>‘</w:t>
      </w:r>
      <w:r w:rsidRPr="00FE51D0">
        <w:rPr>
          <w:rFonts w:cs="Times New Roman"/>
          <w:szCs w:val="24"/>
        </w:rPr>
        <w:t>ob-scene</w:t>
      </w:r>
      <w:r w:rsidR="00E57D67">
        <w:rPr>
          <w:rFonts w:cs="Times New Roman"/>
          <w:szCs w:val="24"/>
        </w:rPr>
        <w:t>’</w:t>
      </w:r>
      <w:r w:rsidR="00405C07">
        <w:rPr>
          <w:rFonts w:cs="Times New Roman"/>
          <w:szCs w:val="24"/>
        </w:rPr>
        <w:t xml:space="preserve">, corpses </w:t>
      </w:r>
      <w:r w:rsidR="00405C07" w:rsidRPr="00FE51D0">
        <w:rPr>
          <w:rFonts w:cs="Times New Roman"/>
          <w:szCs w:val="24"/>
        </w:rPr>
        <w:t xml:space="preserve">are </w:t>
      </w:r>
      <w:r w:rsidR="00405C07">
        <w:rPr>
          <w:rFonts w:cs="Times New Roman"/>
          <w:szCs w:val="24"/>
        </w:rPr>
        <w:t>largely relegated to the offstage realm</w:t>
      </w:r>
      <w:r w:rsidRPr="00FE51D0">
        <w:rPr>
          <w:rFonts w:cs="Times New Roman"/>
          <w:szCs w:val="24"/>
        </w:rPr>
        <w:t xml:space="preserve">. Seventeenth-century tragic convention, then, encourages us to see the corpse in </w:t>
      </w:r>
      <w:r w:rsidR="00A31C32" w:rsidRPr="00FE51D0">
        <w:rPr>
          <w:rFonts w:cs="Times New Roman"/>
          <w:szCs w:val="24"/>
        </w:rPr>
        <w:t xml:space="preserve">broadly </w:t>
      </w:r>
      <w:r w:rsidRPr="00FE51D0">
        <w:rPr>
          <w:rFonts w:cs="Times New Roman"/>
          <w:szCs w:val="24"/>
        </w:rPr>
        <w:t>Kristevan terms as that abject that has to be rejected in order to preserve integrity.</w:t>
      </w:r>
      <w:r w:rsidR="00405C07">
        <w:rPr>
          <w:rStyle w:val="FootnoteReference"/>
          <w:rFonts w:cs="Times New Roman"/>
          <w:szCs w:val="24"/>
        </w:rPr>
        <w:footnoteReference w:id="2"/>
      </w:r>
      <w:r w:rsidR="00000761">
        <w:rPr>
          <w:rFonts w:cs="Times New Roman"/>
          <w:szCs w:val="24"/>
        </w:rPr>
        <w:t xml:space="preserve"> </w:t>
      </w:r>
      <w:r w:rsidR="007B6AF7">
        <w:rPr>
          <w:rFonts w:cs="Times New Roman"/>
          <w:szCs w:val="24"/>
        </w:rPr>
        <w:t xml:space="preserve">In fact, though, </w:t>
      </w:r>
      <w:r w:rsidRPr="00FE51D0">
        <w:rPr>
          <w:rFonts w:cs="Times New Roman"/>
          <w:szCs w:val="24"/>
        </w:rPr>
        <w:t xml:space="preserve">seventeenth-century French theatre shows a curious fascination with the corpse. </w:t>
      </w:r>
      <w:r w:rsidR="007B6AF7">
        <w:rPr>
          <w:rFonts w:cs="Times New Roman"/>
          <w:szCs w:val="24"/>
        </w:rPr>
        <w:t xml:space="preserve">Indeed, even </w:t>
      </w:r>
      <w:r w:rsidRPr="00FE51D0">
        <w:rPr>
          <w:rFonts w:cs="Times New Roman"/>
          <w:szCs w:val="24"/>
        </w:rPr>
        <w:t>Racine</w:t>
      </w:r>
      <w:r w:rsidR="00E57D67">
        <w:rPr>
          <w:rFonts w:cs="Times New Roman"/>
          <w:szCs w:val="24"/>
        </w:rPr>
        <w:t>’</w:t>
      </w:r>
      <w:r w:rsidRPr="00FE51D0">
        <w:rPr>
          <w:rFonts w:cs="Times New Roman"/>
          <w:szCs w:val="24"/>
        </w:rPr>
        <w:t xml:space="preserve">s two most famously </w:t>
      </w:r>
      <w:r w:rsidR="00E57D67">
        <w:rPr>
          <w:rFonts w:cs="Times New Roman"/>
          <w:szCs w:val="24"/>
        </w:rPr>
        <w:t>‘</w:t>
      </w:r>
      <w:r w:rsidRPr="00FE51D0">
        <w:rPr>
          <w:rFonts w:cs="Times New Roman"/>
          <w:szCs w:val="24"/>
        </w:rPr>
        <w:t>classical</w:t>
      </w:r>
      <w:r w:rsidR="00E57D67">
        <w:rPr>
          <w:rFonts w:cs="Times New Roman"/>
          <w:szCs w:val="24"/>
        </w:rPr>
        <w:t>’</w:t>
      </w:r>
      <w:r w:rsidRPr="00FE51D0">
        <w:rPr>
          <w:rFonts w:cs="Times New Roman"/>
          <w:szCs w:val="24"/>
        </w:rPr>
        <w:t xml:space="preserve"> plays include visceral and gruesome descriptions of mutilated bodies – the ravaged </w:t>
      </w:r>
      <w:r w:rsidR="00E57D67">
        <w:rPr>
          <w:rFonts w:cs="Times New Roman"/>
          <w:szCs w:val="24"/>
        </w:rPr>
        <w:t>‘</w:t>
      </w:r>
      <w:r w:rsidRPr="00FE51D0">
        <w:rPr>
          <w:rFonts w:cs="Times New Roman"/>
          <w:szCs w:val="24"/>
        </w:rPr>
        <w:t>corps hideux</w:t>
      </w:r>
      <w:r w:rsidR="00E57D67">
        <w:rPr>
          <w:rFonts w:cs="Times New Roman"/>
          <w:szCs w:val="24"/>
        </w:rPr>
        <w:t>’</w:t>
      </w:r>
      <w:r w:rsidRPr="00FE51D0">
        <w:rPr>
          <w:rFonts w:cs="Times New Roman"/>
          <w:szCs w:val="24"/>
        </w:rPr>
        <w:t xml:space="preserve"> of Athalie</w:t>
      </w:r>
      <w:r w:rsidR="00E57D67">
        <w:rPr>
          <w:rFonts w:cs="Times New Roman"/>
          <w:szCs w:val="24"/>
        </w:rPr>
        <w:t>’</w:t>
      </w:r>
      <w:r w:rsidRPr="00FE51D0">
        <w:rPr>
          <w:rFonts w:cs="Times New Roman"/>
          <w:szCs w:val="24"/>
        </w:rPr>
        <w:t>s mother Jezebel, trampled by horses and devoured by dogs,</w:t>
      </w:r>
      <w:r w:rsidR="00000761">
        <w:rPr>
          <w:rStyle w:val="FootnoteReference"/>
          <w:rFonts w:cs="Times New Roman"/>
          <w:szCs w:val="24"/>
        </w:rPr>
        <w:footnoteReference w:id="3"/>
      </w:r>
      <w:r w:rsidRPr="00FE51D0">
        <w:rPr>
          <w:rFonts w:cs="Times New Roman"/>
          <w:szCs w:val="24"/>
        </w:rPr>
        <w:t xml:space="preserve"> and the scarcely recognisable mass of blood and flesh that was </w:t>
      </w:r>
      <w:r w:rsidR="00CF46D8" w:rsidRPr="00FE51D0">
        <w:rPr>
          <w:rFonts w:cs="Times New Roman"/>
          <w:szCs w:val="24"/>
        </w:rPr>
        <w:t xml:space="preserve">once </w:t>
      </w:r>
      <w:r w:rsidR="00CF46D8">
        <w:rPr>
          <w:rFonts w:cs="Times New Roman"/>
          <w:szCs w:val="24"/>
        </w:rPr>
        <w:t xml:space="preserve">the young </w:t>
      </w:r>
      <w:r w:rsidRPr="00FE51D0">
        <w:rPr>
          <w:rFonts w:cs="Times New Roman"/>
          <w:szCs w:val="24"/>
        </w:rPr>
        <w:t>Hippolyte.</w:t>
      </w:r>
    </w:p>
    <w:p w:rsidR="00350F59" w:rsidRDefault="0069577E" w:rsidP="00720677">
      <w:pPr>
        <w:rPr>
          <w:rFonts w:cs="Times New Roman"/>
          <w:szCs w:val="24"/>
        </w:rPr>
      </w:pPr>
      <w:r w:rsidRPr="00FE51D0">
        <w:rPr>
          <w:rFonts w:cs="Times New Roman"/>
          <w:szCs w:val="24"/>
        </w:rPr>
        <w:tab/>
        <w:t xml:space="preserve">This article explores </w:t>
      </w:r>
      <w:r w:rsidR="00EC3BFE" w:rsidRPr="00FE51D0">
        <w:rPr>
          <w:rFonts w:cs="Times New Roman"/>
          <w:szCs w:val="24"/>
        </w:rPr>
        <w:t xml:space="preserve">the treatment of the corpse </w:t>
      </w:r>
      <w:r w:rsidR="00CF46D8">
        <w:rPr>
          <w:rFonts w:cs="Times New Roman"/>
          <w:szCs w:val="24"/>
        </w:rPr>
        <w:t>a generation earlier</w:t>
      </w:r>
      <w:r w:rsidR="00EC3BFE" w:rsidRPr="00FE51D0">
        <w:rPr>
          <w:rFonts w:cs="Times New Roman"/>
          <w:szCs w:val="24"/>
        </w:rPr>
        <w:t xml:space="preserve">, </w:t>
      </w:r>
      <w:r w:rsidR="00277502">
        <w:rPr>
          <w:rFonts w:cs="Times New Roman"/>
          <w:szCs w:val="24"/>
        </w:rPr>
        <w:t xml:space="preserve">focusing </w:t>
      </w:r>
      <w:r w:rsidR="00EA02A7">
        <w:rPr>
          <w:rFonts w:cs="Times New Roman"/>
          <w:szCs w:val="24"/>
        </w:rPr>
        <w:t xml:space="preserve">primarily </w:t>
      </w:r>
      <w:r w:rsidR="00277502">
        <w:rPr>
          <w:rFonts w:cs="Times New Roman"/>
          <w:szCs w:val="24"/>
        </w:rPr>
        <w:t xml:space="preserve">on </w:t>
      </w:r>
      <w:r w:rsidR="00EC3BFE" w:rsidRPr="00FE51D0">
        <w:rPr>
          <w:rFonts w:cs="Times New Roman"/>
          <w:szCs w:val="24"/>
        </w:rPr>
        <w:t>Corneille</w:t>
      </w:r>
      <w:r w:rsidR="00E57D67">
        <w:rPr>
          <w:rFonts w:cs="Times New Roman"/>
          <w:szCs w:val="24"/>
        </w:rPr>
        <w:t>’</w:t>
      </w:r>
      <w:r w:rsidR="00277502">
        <w:rPr>
          <w:rFonts w:cs="Times New Roman"/>
          <w:szCs w:val="24"/>
        </w:rPr>
        <w:t xml:space="preserve">s </w:t>
      </w:r>
      <w:r w:rsidR="00EC3BFE" w:rsidRPr="00FE51D0">
        <w:rPr>
          <w:rFonts w:cs="Times New Roman"/>
          <w:szCs w:val="24"/>
        </w:rPr>
        <w:t xml:space="preserve">1643 tragedy </w:t>
      </w:r>
      <w:r w:rsidR="00EC3BFE" w:rsidRPr="00FE51D0">
        <w:rPr>
          <w:rFonts w:cs="Times New Roman"/>
          <w:i/>
          <w:szCs w:val="24"/>
        </w:rPr>
        <w:t>La Mort de Pompée</w:t>
      </w:r>
      <w:r w:rsidR="00277502">
        <w:rPr>
          <w:rFonts w:cs="Times New Roman"/>
          <w:szCs w:val="24"/>
        </w:rPr>
        <w:t xml:space="preserve">. </w:t>
      </w:r>
      <w:r w:rsidR="00270249" w:rsidRPr="00270249">
        <w:rPr>
          <w:rFonts w:cs="Times New Roman"/>
          <w:szCs w:val="24"/>
        </w:rPr>
        <w:t xml:space="preserve">This </w:t>
      </w:r>
      <w:r w:rsidR="00270249">
        <w:rPr>
          <w:rFonts w:cs="Times New Roman"/>
          <w:szCs w:val="24"/>
        </w:rPr>
        <w:t>play</w:t>
      </w:r>
      <w:r w:rsidR="00270249">
        <w:rPr>
          <w:rFonts w:cs="Times New Roman"/>
          <w:i/>
          <w:szCs w:val="24"/>
        </w:rPr>
        <w:t xml:space="preserve"> </w:t>
      </w:r>
      <w:r w:rsidR="00CF46D8">
        <w:rPr>
          <w:rFonts w:cs="Times New Roman"/>
          <w:szCs w:val="24"/>
        </w:rPr>
        <w:t xml:space="preserve">marks </w:t>
      </w:r>
      <w:r w:rsidR="007B6AF7">
        <w:rPr>
          <w:rFonts w:cs="Times New Roman"/>
          <w:szCs w:val="24"/>
        </w:rPr>
        <w:t xml:space="preserve">an interesting </w:t>
      </w:r>
      <w:r w:rsidR="00CF46D8">
        <w:rPr>
          <w:rFonts w:cs="Times New Roman"/>
          <w:szCs w:val="24"/>
        </w:rPr>
        <w:t>turning-point in Corneille</w:t>
      </w:r>
      <w:r w:rsidR="00E57D67">
        <w:rPr>
          <w:rFonts w:cs="Times New Roman"/>
          <w:szCs w:val="24"/>
        </w:rPr>
        <w:t>’</w:t>
      </w:r>
      <w:r w:rsidR="00CF46D8">
        <w:rPr>
          <w:rFonts w:cs="Times New Roman"/>
          <w:szCs w:val="24"/>
        </w:rPr>
        <w:t xml:space="preserve">s </w:t>
      </w:r>
      <w:r w:rsidR="00350F59">
        <w:rPr>
          <w:rFonts w:cs="Times New Roman"/>
          <w:szCs w:val="24"/>
        </w:rPr>
        <w:t>dramatic treatment of dead bodies</w:t>
      </w:r>
      <w:r w:rsidR="00DD7472">
        <w:rPr>
          <w:rFonts w:cs="Times New Roman"/>
          <w:szCs w:val="24"/>
        </w:rPr>
        <w:t xml:space="preserve">; it is certainly the last time that </w:t>
      </w:r>
      <w:r w:rsidR="00EC3BFE" w:rsidRPr="00FE51D0">
        <w:rPr>
          <w:rFonts w:cs="Times New Roman"/>
          <w:szCs w:val="24"/>
        </w:rPr>
        <w:t xml:space="preserve">Corneille </w:t>
      </w:r>
      <w:r w:rsidR="00B43314" w:rsidRPr="00FE51D0">
        <w:rPr>
          <w:rFonts w:cs="Times New Roman"/>
          <w:szCs w:val="24"/>
        </w:rPr>
        <w:t xml:space="preserve">shows any real </w:t>
      </w:r>
      <w:r w:rsidR="00CB41E0">
        <w:rPr>
          <w:rFonts w:cs="Times New Roman"/>
          <w:szCs w:val="24"/>
        </w:rPr>
        <w:t xml:space="preserve">dramatic </w:t>
      </w:r>
      <w:r w:rsidR="00B43314" w:rsidRPr="00FE51D0">
        <w:rPr>
          <w:rFonts w:cs="Times New Roman"/>
          <w:szCs w:val="24"/>
        </w:rPr>
        <w:t xml:space="preserve">interest in the materiality of the </w:t>
      </w:r>
      <w:r w:rsidR="00EC3BFE" w:rsidRPr="00FE51D0">
        <w:rPr>
          <w:rFonts w:cs="Times New Roman"/>
          <w:szCs w:val="24"/>
        </w:rPr>
        <w:t xml:space="preserve">corpse. </w:t>
      </w:r>
      <w:r w:rsidR="00350F59">
        <w:rPr>
          <w:rFonts w:cs="Times New Roman"/>
          <w:szCs w:val="24"/>
        </w:rPr>
        <w:t xml:space="preserve">Superficially, </w:t>
      </w:r>
      <w:r w:rsidR="00270249">
        <w:rPr>
          <w:rFonts w:cs="Times New Roman"/>
          <w:szCs w:val="24"/>
        </w:rPr>
        <w:t xml:space="preserve">of course, </w:t>
      </w:r>
      <w:r w:rsidR="00350F59">
        <w:rPr>
          <w:rFonts w:cs="Times New Roman"/>
          <w:szCs w:val="24"/>
        </w:rPr>
        <w:t>th</w:t>
      </w:r>
      <w:r w:rsidR="00EC3BFE" w:rsidRPr="00FE51D0">
        <w:rPr>
          <w:rFonts w:cs="Times New Roman"/>
          <w:szCs w:val="24"/>
        </w:rPr>
        <w:t xml:space="preserve">is movement might seem to confirm a simple narrative of </w:t>
      </w:r>
      <w:r w:rsidR="00E57D67">
        <w:rPr>
          <w:rFonts w:cs="Times New Roman"/>
          <w:szCs w:val="24"/>
        </w:rPr>
        <w:t>‘</w:t>
      </w:r>
      <w:r w:rsidR="00EC3BFE" w:rsidRPr="00FE51D0">
        <w:rPr>
          <w:rFonts w:cs="Times New Roman"/>
          <w:szCs w:val="24"/>
        </w:rPr>
        <w:t>classicisation</w:t>
      </w:r>
      <w:r w:rsidR="00E57D67">
        <w:rPr>
          <w:rFonts w:cs="Times New Roman"/>
          <w:szCs w:val="24"/>
        </w:rPr>
        <w:t>’</w:t>
      </w:r>
      <w:r w:rsidR="00EC3BFE" w:rsidRPr="00FE51D0">
        <w:rPr>
          <w:rFonts w:cs="Times New Roman"/>
          <w:szCs w:val="24"/>
        </w:rPr>
        <w:t xml:space="preserve"> which would have Corneille repress his own </w:t>
      </w:r>
      <w:r w:rsidR="00E57D67">
        <w:rPr>
          <w:rFonts w:cs="Times New Roman"/>
          <w:szCs w:val="24"/>
        </w:rPr>
        <w:t>‘</w:t>
      </w:r>
      <w:r w:rsidR="00EC3BFE" w:rsidRPr="00FE51D0">
        <w:rPr>
          <w:rFonts w:cs="Times New Roman"/>
          <w:szCs w:val="24"/>
        </w:rPr>
        <w:t>baroque</w:t>
      </w:r>
      <w:r w:rsidR="00E57D67">
        <w:rPr>
          <w:rFonts w:cs="Times New Roman"/>
          <w:szCs w:val="24"/>
        </w:rPr>
        <w:t>’</w:t>
      </w:r>
      <w:r w:rsidR="00EC3BFE" w:rsidRPr="00FE51D0">
        <w:rPr>
          <w:rFonts w:cs="Times New Roman"/>
          <w:szCs w:val="24"/>
        </w:rPr>
        <w:t xml:space="preserve"> tendencies in the name of polished regularity. Yet </w:t>
      </w:r>
      <w:r w:rsidR="002350C5">
        <w:rPr>
          <w:rFonts w:cs="Times New Roman"/>
          <w:szCs w:val="24"/>
        </w:rPr>
        <w:t>Racine</w:t>
      </w:r>
      <w:r w:rsidR="00E57D67">
        <w:rPr>
          <w:rFonts w:cs="Times New Roman"/>
          <w:szCs w:val="24"/>
        </w:rPr>
        <w:t>’</w:t>
      </w:r>
      <w:r w:rsidR="002350C5">
        <w:rPr>
          <w:rFonts w:cs="Times New Roman"/>
          <w:szCs w:val="24"/>
        </w:rPr>
        <w:t>s later work remind</w:t>
      </w:r>
      <w:r w:rsidR="00CB41E0">
        <w:rPr>
          <w:rFonts w:cs="Times New Roman"/>
          <w:szCs w:val="24"/>
        </w:rPr>
        <w:t>s</w:t>
      </w:r>
      <w:r w:rsidR="00EC3BFE" w:rsidRPr="00FE51D0">
        <w:rPr>
          <w:rFonts w:cs="Times New Roman"/>
          <w:szCs w:val="24"/>
        </w:rPr>
        <w:t xml:space="preserve"> us to resist such straightforward </w:t>
      </w:r>
      <w:r w:rsidR="002350C5">
        <w:rPr>
          <w:rFonts w:cs="Times New Roman"/>
          <w:szCs w:val="24"/>
        </w:rPr>
        <w:t xml:space="preserve">chronological </w:t>
      </w:r>
      <w:r w:rsidR="00EC3BFE" w:rsidRPr="00FE51D0">
        <w:rPr>
          <w:rFonts w:cs="Times New Roman"/>
          <w:szCs w:val="24"/>
        </w:rPr>
        <w:t>explanations. Indeed</w:t>
      </w:r>
      <w:r w:rsidR="004F68BA" w:rsidRPr="00FE51D0">
        <w:rPr>
          <w:rFonts w:cs="Times New Roman"/>
          <w:szCs w:val="24"/>
        </w:rPr>
        <w:t xml:space="preserve">, </w:t>
      </w:r>
      <w:r w:rsidR="00353AC5" w:rsidRPr="00FE51D0">
        <w:rPr>
          <w:rFonts w:cs="Times New Roman"/>
          <w:szCs w:val="24"/>
        </w:rPr>
        <w:t>Corneille</w:t>
      </w:r>
      <w:r w:rsidR="00E57D67">
        <w:rPr>
          <w:rFonts w:cs="Times New Roman"/>
          <w:szCs w:val="24"/>
        </w:rPr>
        <w:t>’</w:t>
      </w:r>
      <w:r w:rsidR="00353AC5" w:rsidRPr="00FE51D0">
        <w:rPr>
          <w:rFonts w:cs="Times New Roman"/>
          <w:szCs w:val="24"/>
        </w:rPr>
        <w:t>s last signific</w:t>
      </w:r>
      <w:r w:rsidR="000944BF">
        <w:rPr>
          <w:rFonts w:cs="Times New Roman"/>
          <w:szCs w:val="24"/>
        </w:rPr>
        <w:t xml:space="preserve">ant engagement with the corpse </w:t>
      </w:r>
      <w:r w:rsidR="002350C5">
        <w:rPr>
          <w:rFonts w:cs="Times New Roman"/>
          <w:szCs w:val="24"/>
        </w:rPr>
        <w:t>will turn</w:t>
      </w:r>
      <w:r w:rsidR="000944BF">
        <w:rPr>
          <w:rFonts w:cs="Times New Roman"/>
          <w:szCs w:val="24"/>
        </w:rPr>
        <w:t xml:space="preserve"> out to be </w:t>
      </w:r>
      <w:r w:rsidR="00353AC5" w:rsidRPr="00FE51D0">
        <w:rPr>
          <w:rFonts w:cs="Times New Roman"/>
          <w:szCs w:val="24"/>
        </w:rPr>
        <w:t>the most sophisticated, s</w:t>
      </w:r>
      <w:r w:rsidR="00CF46D8">
        <w:rPr>
          <w:rFonts w:cs="Times New Roman"/>
          <w:szCs w:val="24"/>
        </w:rPr>
        <w:t>ystematic</w:t>
      </w:r>
      <w:r w:rsidR="00350F59">
        <w:rPr>
          <w:rFonts w:cs="Times New Roman"/>
          <w:szCs w:val="24"/>
        </w:rPr>
        <w:t>,</w:t>
      </w:r>
      <w:r w:rsidR="00CF46D8">
        <w:rPr>
          <w:rFonts w:cs="Times New Roman"/>
          <w:szCs w:val="24"/>
        </w:rPr>
        <w:t xml:space="preserve"> and gruesome of all. </w:t>
      </w:r>
      <w:r w:rsidR="00865F46">
        <w:rPr>
          <w:rFonts w:cs="Times New Roman"/>
          <w:szCs w:val="24"/>
        </w:rPr>
        <w:t xml:space="preserve">Furthermore, </w:t>
      </w:r>
      <w:r w:rsidR="00350F59">
        <w:rPr>
          <w:rFonts w:cs="Times New Roman"/>
          <w:szCs w:val="24"/>
        </w:rPr>
        <w:t xml:space="preserve">the play is also </w:t>
      </w:r>
      <w:r w:rsidR="00865F46">
        <w:rPr>
          <w:rFonts w:cs="Times New Roman"/>
          <w:szCs w:val="24"/>
        </w:rPr>
        <w:t xml:space="preserve">characterised by an </w:t>
      </w:r>
      <w:r w:rsidR="00270249">
        <w:rPr>
          <w:rFonts w:cs="Times New Roman"/>
          <w:szCs w:val="24"/>
        </w:rPr>
        <w:t>insistent lexis of vileness; w</w:t>
      </w:r>
      <w:r w:rsidR="00350F59">
        <w:rPr>
          <w:rFonts w:cs="Times New Roman"/>
          <w:szCs w:val="24"/>
        </w:rPr>
        <w:t xml:space="preserve">ords such </w:t>
      </w:r>
      <w:r w:rsidR="00865F46">
        <w:rPr>
          <w:rFonts w:cs="Times New Roman"/>
          <w:szCs w:val="24"/>
        </w:rPr>
        <w:t xml:space="preserve">as </w:t>
      </w:r>
      <w:r w:rsidR="00E57D67">
        <w:rPr>
          <w:rFonts w:cs="Times New Roman"/>
          <w:szCs w:val="24"/>
        </w:rPr>
        <w:t>‘</w:t>
      </w:r>
      <w:r w:rsidR="00350F59">
        <w:rPr>
          <w:rFonts w:cs="Times New Roman"/>
          <w:szCs w:val="24"/>
        </w:rPr>
        <w:t>vil</w:t>
      </w:r>
      <w:r w:rsidR="00E57D67">
        <w:rPr>
          <w:rFonts w:cs="Times New Roman"/>
          <w:szCs w:val="24"/>
        </w:rPr>
        <w:t>’</w:t>
      </w:r>
      <w:r w:rsidR="00350F59">
        <w:rPr>
          <w:rFonts w:cs="Times New Roman"/>
          <w:szCs w:val="24"/>
        </w:rPr>
        <w:t xml:space="preserve">, </w:t>
      </w:r>
      <w:r w:rsidR="00E57D67">
        <w:rPr>
          <w:rFonts w:cs="Times New Roman"/>
          <w:szCs w:val="24"/>
        </w:rPr>
        <w:t>‘</w:t>
      </w:r>
      <w:r w:rsidR="00350F59">
        <w:rPr>
          <w:rFonts w:cs="Times New Roman"/>
          <w:szCs w:val="24"/>
        </w:rPr>
        <w:t>bas</w:t>
      </w:r>
      <w:r w:rsidR="00E57D67">
        <w:rPr>
          <w:rFonts w:cs="Times New Roman"/>
          <w:szCs w:val="24"/>
        </w:rPr>
        <w:t>’</w:t>
      </w:r>
      <w:r w:rsidR="00350F59">
        <w:rPr>
          <w:rFonts w:cs="Times New Roman"/>
          <w:szCs w:val="24"/>
        </w:rPr>
        <w:t xml:space="preserve">, </w:t>
      </w:r>
      <w:r w:rsidR="00865F46">
        <w:rPr>
          <w:rFonts w:cs="Times New Roman"/>
          <w:szCs w:val="24"/>
        </w:rPr>
        <w:t xml:space="preserve">and </w:t>
      </w:r>
      <w:r w:rsidR="00E57D67">
        <w:rPr>
          <w:rFonts w:cs="Times New Roman"/>
          <w:szCs w:val="24"/>
        </w:rPr>
        <w:t>‘</w:t>
      </w:r>
      <w:r w:rsidR="00350F59">
        <w:rPr>
          <w:rFonts w:cs="Times New Roman"/>
          <w:szCs w:val="24"/>
        </w:rPr>
        <w:t>abject</w:t>
      </w:r>
      <w:r w:rsidR="00E57D67">
        <w:rPr>
          <w:rFonts w:cs="Times New Roman"/>
          <w:szCs w:val="24"/>
        </w:rPr>
        <w:t>’</w:t>
      </w:r>
      <w:r w:rsidR="00350F59">
        <w:rPr>
          <w:rFonts w:cs="Times New Roman"/>
          <w:szCs w:val="24"/>
        </w:rPr>
        <w:t xml:space="preserve"> emerge at crucial points </w:t>
      </w:r>
      <w:r w:rsidR="00865F46">
        <w:rPr>
          <w:rFonts w:cs="Times New Roman"/>
          <w:szCs w:val="24"/>
        </w:rPr>
        <w:t>throughout</w:t>
      </w:r>
      <w:r w:rsidR="00350F59">
        <w:rPr>
          <w:rFonts w:cs="Times New Roman"/>
          <w:szCs w:val="24"/>
        </w:rPr>
        <w:t xml:space="preserve">, but </w:t>
      </w:r>
      <w:r w:rsidR="00270249">
        <w:rPr>
          <w:rFonts w:cs="Times New Roman"/>
          <w:szCs w:val="24"/>
        </w:rPr>
        <w:t>they</w:t>
      </w:r>
      <w:r w:rsidR="00CB41E0">
        <w:rPr>
          <w:rFonts w:cs="Times New Roman"/>
          <w:szCs w:val="24"/>
        </w:rPr>
        <w:t xml:space="preserve"> are often displaced </w:t>
      </w:r>
      <w:r w:rsidR="007B6AF7">
        <w:rPr>
          <w:rFonts w:cs="Times New Roman"/>
          <w:szCs w:val="24"/>
        </w:rPr>
        <w:t xml:space="preserve">away from the dead body itself and onto the living. </w:t>
      </w:r>
    </w:p>
    <w:p w:rsidR="002350C5" w:rsidRPr="002350C5" w:rsidRDefault="00762544" w:rsidP="00762544">
      <w:pPr>
        <w:pStyle w:val="Heading1"/>
      </w:pPr>
      <w:r>
        <w:t xml:space="preserve">Corpses before </w:t>
      </w:r>
      <w:r>
        <w:rPr>
          <w:i/>
        </w:rPr>
        <w:t>Pompée</w:t>
      </w:r>
    </w:p>
    <w:p w:rsidR="002350C5" w:rsidRDefault="002350C5" w:rsidP="002350C5">
      <w:pPr>
        <w:rPr>
          <w:rFonts w:cs="Times New Roman"/>
          <w:szCs w:val="24"/>
        </w:rPr>
      </w:pPr>
    </w:p>
    <w:p w:rsidR="00D847E7" w:rsidRDefault="00865F46" w:rsidP="0093770B">
      <w:pPr>
        <w:rPr>
          <w:rFonts w:cs="Times New Roman"/>
          <w:szCs w:val="24"/>
        </w:rPr>
      </w:pPr>
      <w:r>
        <w:rPr>
          <w:rFonts w:cs="Times New Roman"/>
          <w:szCs w:val="24"/>
        </w:rPr>
        <w:lastRenderedPageBreak/>
        <w:t xml:space="preserve">Before turning to </w:t>
      </w:r>
      <w:r>
        <w:rPr>
          <w:rFonts w:cs="Times New Roman"/>
          <w:i/>
          <w:szCs w:val="24"/>
        </w:rPr>
        <w:t>Pompée</w:t>
      </w:r>
      <w:r>
        <w:rPr>
          <w:rFonts w:cs="Times New Roman"/>
          <w:szCs w:val="24"/>
        </w:rPr>
        <w:t xml:space="preserve">, it will be helpful to outline </w:t>
      </w:r>
      <w:r w:rsidR="00270249">
        <w:rPr>
          <w:rFonts w:cs="Times New Roman"/>
          <w:szCs w:val="24"/>
        </w:rPr>
        <w:t xml:space="preserve">Corneille’s earlier engagement with </w:t>
      </w:r>
      <w:r>
        <w:rPr>
          <w:rFonts w:cs="Times New Roman"/>
          <w:szCs w:val="24"/>
        </w:rPr>
        <w:t xml:space="preserve">corpses. </w:t>
      </w:r>
      <w:r w:rsidR="00270249">
        <w:rPr>
          <w:rFonts w:cs="Times New Roman"/>
          <w:szCs w:val="24"/>
        </w:rPr>
        <w:t>For the first few decades of the century</w:t>
      </w:r>
      <w:r>
        <w:rPr>
          <w:rFonts w:cs="Times New Roman"/>
          <w:szCs w:val="24"/>
        </w:rPr>
        <w:t xml:space="preserve">, freshly dead bodies were not uncommon on the French stage; Corneille himself briefly shows us corpses in </w:t>
      </w:r>
      <w:r w:rsidRPr="002350C5">
        <w:rPr>
          <w:rFonts w:cs="Times New Roman"/>
          <w:i/>
          <w:szCs w:val="24"/>
        </w:rPr>
        <w:t>Clitandre</w:t>
      </w:r>
      <w:r>
        <w:rPr>
          <w:rFonts w:cs="Times New Roman"/>
          <w:szCs w:val="24"/>
        </w:rPr>
        <w:t xml:space="preserve"> (1632)</w:t>
      </w:r>
      <w:r w:rsidRPr="002350C5">
        <w:rPr>
          <w:rFonts w:cs="Times New Roman"/>
          <w:szCs w:val="24"/>
        </w:rPr>
        <w:t xml:space="preserve">, </w:t>
      </w:r>
      <w:r w:rsidRPr="002350C5">
        <w:rPr>
          <w:rFonts w:cs="Times New Roman"/>
          <w:i/>
          <w:szCs w:val="24"/>
        </w:rPr>
        <w:t xml:space="preserve">Médée </w:t>
      </w:r>
      <w:r>
        <w:rPr>
          <w:rFonts w:cs="Times New Roman"/>
          <w:szCs w:val="24"/>
        </w:rPr>
        <w:t xml:space="preserve">(1634), </w:t>
      </w:r>
      <w:r w:rsidRPr="002350C5">
        <w:rPr>
          <w:rFonts w:cs="Times New Roman"/>
          <w:szCs w:val="24"/>
        </w:rPr>
        <w:t xml:space="preserve">and </w:t>
      </w:r>
      <w:r w:rsidRPr="002350C5">
        <w:rPr>
          <w:rFonts w:cs="Times New Roman"/>
          <w:i/>
          <w:szCs w:val="24"/>
        </w:rPr>
        <w:t>L</w:t>
      </w:r>
      <w:r w:rsidR="00E57D67">
        <w:rPr>
          <w:rFonts w:cs="Times New Roman"/>
          <w:i/>
          <w:szCs w:val="24"/>
        </w:rPr>
        <w:t>’</w:t>
      </w:r>
      <w:r w:rsidRPr="002350C5">
        <w:rPr>
          <w:rFonts w:cs="Times New Roman"/>
          <w:i/>
          <w:szCs w:val="24"/>
        </w:rPr>
        <w:t>Illusion comique</w:t>
      </w:r>
      <w:r>
        <w:rPr>
          <w:rFonts w:cs="Times New Roman"/>
          <w:i/>
          <w:szCs w:val="24"/>
        </w:rPr>
        <w:t xml:space="preserve"> </w:t>
      </w:r>
      <w:r>
        <w:rPr>
          <w:rFonts w:cs="Times New Roman"/>
          <w:szCs w:val="24"/>
        </w:rPr>
        <w:t xml:space="preserve">(1635). Yet </w:t>
      </w:r>
      <w:r w:rsidR="00CB41E0">
        <w:rPr>
          <w:rFonts w:cs="Times New Roman"/>
          <w:szCs w:val="24"/>
        </w:rPr>
        <w:t xml:space="preserve">these visible corpses </w:t>
      </w:r>
      <w:r w:rsidR="00270249">
        <w:rPr>
          <w:rFonts w:cs="Times New Roman"/>
          <w:szCs w:val="24"/>
        </w:rPr>
        <w:t xml:space="preserve">are </w:t>
      </w:r>
      <w:r w:rsidR="00225E7E">
        <w:rPr>
          <w:rFonts w:cs="Times New Roman"/>
          <w:szCs w:val="24"/>
        </w:rPr>
        <w:t xml:space="preserve">perhaps less relevant </w:t>
      </w:r>
      <w:r w:rsidR="00CB41E0">
        <w:rPr>
          <w:rFonts w:cs="Times New Roman"/>
          <w:szCs w:val="24"/>
        </w:rPr>
        <w:t xml:space="preserve">here </w:t>
      </w:r>
      <w:r w:rsidR="00225E7E">
        <w:rPr>
          <w:rFonts w:cs="Times New Roman"/>
          <w:szCs w:val="24"/>
        </w:rPr>
        <w:t xml:space="preserve">than those </w:t>
      </w:r>
      <w:r w:rsidR="00225E7E" w:rsidRPr="002350C5">
        <w:rPr>
          <w:rFonts w:cs="Times New Roman"/>
          <w:szCs w:val="24"/>
        </w:rPr>
        <w:t>that Corneille</w:t>
      </w:r>
      <w:r w:rsidR="00E57D67">
        <w:rPr>
          <w:rFonts w:cs="Times New Roman"/>
          <w:szCs w:val="24"/>
        </w:rPr>
        <w:t>’</w:t>
      </w:r>
      <w:r w:rsidR="00225E7E" w:rsidRPr="002350C5">
        <w:rPr>
          <w:rFonts w:cs="Times New Roman"/>
          <w:szCs w:val="24"/>
        </w:rPr>
        <w:t xml:space="preserve">s next </w:t>
      </w:r>
      <w:r>
        <w:rPr>
          <w:rFonts w:cs="Times New Roman"/>
          <w:szCs w:val="24"/>
        </w:rPr>
        <w:t xml:space="preserve">two </w:t>
      </w:r>
      <w:r w:rsidR="00225E7E" w:rsidRPr="002350C5">
        <w:rPr>
          <w:rFonts w:cs="Times New Roman"/>
          <w:szCs w:val="24"/>
        </w:rPr>
        <w:t>plays evoke through language alone.</w:t>
      </w:r>
      <w:r w:rsidR="00225E7E">
        <w:rPr>
          <w:rFonts w:cs="Times New Roman"/>
          <w:szCs w:val="24"/>
        </w:rPr>
        <w:t xml:space="preserve"> </w:t>
      </w:r>
      <w:r w:rsidR="0093770B">
        <w:rPr>
          <w:rFonts w:cs="Times New Roman"/>
          <w:szCs w:val="24"/>
        </w:rPr>
        <w:t>I</w:t>
      </w:r>
      <w:r w:rsidR="00791C23">
        <w:rPr>
          <w:rFonts w:cs="Times New Roman"/>
          <w:szCs w:val="24"/>
        </w:rPr>
        <w:t xml:space="preserve">n </w:t>
      </w:r>
      <w:r w:rsidR="00791C23">
        <w:rPr>
          <w:rFonts w:cs="Times New Roman"/>
          <w:i/>
          <w:szCs w:val="24"/>
        </w:rPr>
        <w:t>Le Cid</w:t>
      </w:r>
      <w:r w:rsidR="00791C23">
        <w:rPr>
          <w:rFonts w:cs="Times New Roman"/>
          <w:szCs w:val="24"/>
        </w:rPr>
        <w:t xml:space="preserve">, </w:t>
      </w:r>
      <w:r w:rsidR="00D847E7">
        <w:rPr>
          <w:rFonts w:cs="Times New Roman"/>
          <w:szCs w:val="24"/>
        </w:rPr>
        <w:t>Corneille allow</w:t>
      </w:r>
      <w:r>
        <w:rPr>
          <w:rFonts w:cs="Times New Roman"/>
          <w:szCs w:val="24"/>
        </w:rPr>
        <w:t>s</w:t>
      </w:r>
      <w:r w:rsidR="00D847E7">
        <w:rPr>
          <w:rFonts w:cs="Times New Roman"/>
          <w:szCs w:val="24"/>
        </w:rPr>
        <w:t xml:space="preserve"> Chimène a </w:t>
      </w:r>
      <w:r w:rsidR="00D847E7" w:rsidRPr="002350C5">
        <w:rPr>
          <w:rFonts w:cs="Times New Roman"/>
          <w:szCs w:val="24"/>
        </w:rPr>
        <w:t xml:space="preserve">rich and emotionally powerful speech about </w:t>
      </w:r>
      <w:r>
        <w:rPr>
          <w:rFonts w:cs="Times New Roman"/>
          <w:szCs w:val="24"/>
        </w:rPr>
        <w:t>her father</w:t>
      </w:r>
      <w:r w:rsidR="00E57D67">
        <w:rPr>
          <w:rFonts w:cs="Times New Roman"/>
          <w:szCs w:val="24"/>
        </w:rPr>
        <w:t>’</w:t>
      </w:r>
      <w:r>
        <w:rPr>
          <w:rFonts w:cs="Times New Roman"/>
          <w:szCs w:val="24"/>
        </w:rPr>
        <w:t xml:space="preserve">s </w:t>
      </w:r>
      <w:r w:rsidR="00D847E7" w:rsidRPr="002350C5">
        <w:rPr>
          <w:rFonts w:cs="Times New Roman"/>
          <w:szCs w:val="24"/>
        </w:rPr>
        <w:t xml:space="preserve">dead body. </w:t>
      </w:r>
      <w:r>
        <w:rPr>
          <w:rFonts w:cs="Times New Roman"/>
          <w:szCs w:val="24"/>
        </w:rPr>
        <w:t xml:space="preserve">Interestingly, </w:t>
      </w:r>
      <w:r w:rsidR="00D847E7">
        <w:rPr>
          <w:rFonts w:cs="Times New Roman"/>
          <w:szCs w:val="24"/>
        </w:rPr>
        <w:t xml:space="preserve">for all the viscerality and bloodiness of the description, Chimène </w:t>
      </w:r>
      <w:r>
        <w:rPr>
          <w:rFonts w:cs="Times New Roman"/>
          <w:szCs w:val="24"/>
        </w:rPr>
        <w:t xml:space="preserve">nowhere </w:t>
      </w:r>
      <w:r w:rsidR="00D847E7">
        <w:rPr>
          <w:rFonts w:cs="Times New Roman"/>
          <w:szCs w:val="24"/>
        </w:rPr>
        <w:t>use</w:t>
      </w:r>
      <w:r>
        <w:rPr>
          <w:rFonts w:cs="Times New Roman"/>
          <w:szCs w:val="24"/>
        </w:rPr>
        <w:t>s</w:t>
      </w:r>
      <w:r w:rsidR="00D847E7">
        <w:rPr>
          <w:rFonts w:cs="Times New Roman"/>
          <w:szCs w:val="24"/>
        </w:rPr>
        <w:t xml:space="preserve"> a vocabulary of vileness or baseness</w:t>
      </w:r>
      <w:r>
        <w:rPr>
          <w:rFonts w:cs="Times New Roman"/>
          <w:szCs w:val="24"/>
        </w:rPr>
        <w:t xml:space="preserve"> to describe the corpse</w:t>
      </w:r>
      <w:r w:rsidR="00D847E7">
        <w:rPr>
          <w:rFonts w:cs="Times New Roman"/>
          <w:szCs w:val="24"/>
        </w:rPr>
        <w:t xml:space="preserve">. </w:t>
      </w:r>
      <w:r w:rsidR="00792D26">
        <w:rPr>
          <w:rFonts w:cs="Times New Roman"/>
          <w:szCs w:val="24"/>
        </w:rPr>
        <w:t>While b</w:t>
      </w:r>
      <w:r w:rsidR="00D847E7">
        <w:rPr>
          <w:rFonts w:cs="Times New Roman"/>
          <w:szCs w:val="24"/>
        </w:rPr>
        <w:t xml:space="preserve">lood is a key focus, </w:t>
      </w:r>
      <w:r w:rsidR="00792D26">
        <w:rPr>
          <w:rFonts w:cs="Times New Roman"/>
          <w:szCs w:val="24"/>
        </w:rPr>
        <w:t>this is a noble blood that spills</w:t>
      </w:r>
      <w:r w:rsidR="00D847E7">
        <w:rPr>
          <w:rFonts w:cs="Times New Roman"/>
          <w:szCs w:val="24"/>
        </w:rPr>
        <w:t xml:space="preserve"> from the Count</w:t>
      </w:r>
      <w:r w:rsidR="00E57D67">
        <w:rPr>
          <w:rFonts w:cs="Times New Roman"/>
          <w:szCs w:val="24"/>
        </w:rPr>
        <w:t>’</w:t>
      </w:r>
      <w:r w:rsidR="00D847E7">
        <w:rPr>
          <w:rFonts w:cs="Times New Roman"/>
          <w:szCs w:val="24"/>
        </w:rPr>
        <w:t xml:space="preserve">s </w:t>
      </w:r>
      <w:r w:rsidR="00E57D67">
        <w:rPr>
          <w:rFonts w:cs="Times New Roman"/>
          <w:szCs w:val="24"/>
        </w:rPr>
        <w:t>‘</w:t>
      </w:r>
      <w:r w:rsidR="00D847E7" w:rsidRPr="002350C5">
        <w:rPr>
          <w:rFonts w:cs="Times New Roman"/>
          <w:szCs w:val="24"/>
        </w:rPr>
        <w:t>généreux flanc</w:t>
      </w:r>
      <w:r w:rsidR="00E57D67">
        <w:rPr>
          <w:rFonts w:cs="Times New Roman"/>
          <w:szCs w:val="24"/>
        </w:rPr>
        <w:t>’</w:t>
      </w:r>
      <w:r w:rsidR="00D847E7">
        <w:rPr>
          <w:rFonts w:cs="Times New Roman"/>
          <w:szCs w:val="24"/>
        </w:rPr>
        <w:t xml:space="preserve"> </w:t>
      </w:r>
      <w:r w:rsidR="00792D26">
        <w:rPr>
          <w:rFonts w:cs="Times New Roman"/>
          <w:szCs w:val="24"/>
        </w:rPr>
        <w:t xml:space="preserve">and </w:t>
      </w:r>
      <w:r w:rsidR="00D847E7">
        <w:rPr>
          <w:rFonts w:cs="Times New Roman"/>
          <w:szCs w:val="24"/>
        </w:rPr>
        <w:t xml:space="preserve">evokes his past military glories in service of the king: </w:t>
      </w:r>
    </w:p>
    <w:p w:rsidR="00D847E7" w:rsidRDefault="00D847E7" w:rsidP="00D847E7">
      <w:pPr>
        <w:ind w:firstLine="720"/>
        <w:rPr>
          <w:rFonts w:cs="Times New Roman"/>
          <w:szCs w:val="24"/>
        </w:rPr>
      </w:pPr>
    </w:p>
    <w:p w:rsidR="00D847E7" w:rsidRPr="002350C5" w:rsidRDefault="00D847E7" w:rsidP="00D847E7">
      <w:pPr>
        <w:ind w:left="1440"/>
        <w:rPr>
          <w:rFonts w:cs="Times New Roman"/>
          <w:szCs w:val="24"/>
          <w:lang w:val="fr-FR"/>
        </w:rPr>
      </w:pPr>
      <w:r w:rsidRPr="002350C5">
        <w:rPr>
          <w:rFonts w:cs="Times New Roman"/>
          <w:szCs w:val="24"/>
          <w:lang w:val="fr-FR"/>
        </w:rPr>
        <w:t xml:space="preserve">Ce sang qui tant de fois garantit vos murailles, </w:t>
      </w:r>
    </w:p>
    <w:p w:rsidR="00D847E7" w:rsidRPr="002350C5" w:rsidRDefault="00D847E7" w:rsidP="00D847E7">
      <w:pPr>
        <w:ind w:left="1440"/>
        <w:rPr>
          <w:rFonts w:cs="Times New Roman"/>
          <w:szCs w:val="24"/>
          <w:lang w:val="fr-FR"/>
        </w:rPr>
      </w:pPr>
      <w:r w:rsidRPr="002350C5">
        <w:rPr>
          <w:rFonts w:cs="Times New Roman"/>
          <w:szCs w:val="24"/>
          <w:lang w:val="fr-FR"/>
        </w:rPr>
        <w:t xml:space="preserve">Ce sang qui tant de fois vous gagna des batailles, </w:t>
      </w:r>
    </w:p>
    <w:p w:rsidR="00D847E7" w:rsidRPr="002350C5" w:rsidRDefault="00D847E7" w:rsidP="00D847E7">
      <w:pPr>
        <w:ind w:left="1440"/>
        <w:rPr>
          <w:rFonts w:cs="Times New Roman"/>
          <w:szCs w:val="24"/>
          <w:lang w:val="fr-FR"/>
        </w:rPr>
      </w:pPr>
      <w:r w:rsidRPr="002350C5">
        <w:rPr>
          <w:rFonts w:cs="Times New Roman"/>
          <w:szCs w:val="24"/>
          <w:lang w:val="fr-FR"/>
        </w:rPr>
        <w:t xml:space="preserve">Ce sang qui tout sorti fume encor de courroux </w:t>
      </w:r>
    </w:p>
    <w:p w:rsidR="00D847E7" w:rsidRPr="002350C5" w:rsidRDefault="00D847E7" w:rsidP="00D847E7">
      <w:pPr>
        <w:ind w:left="1440"/>
        <w:rPr>
          <w:rFonts w:cs="Times New Roman"/>
          <w:szCs w:val="24"/>
          <w:lang w:val="fr-FR"/>
        </w:rPr>
      </w:pPr>
      <w:r w:rsidRPr="002350C5">
        <w:rPr>
          <w:rFonts w:cs="Times New Roman"/>
          <w:szCs w:val="24"/>
          <w:lang w:val="fr-FR"/>
        </w:rPr>
        <w:t>De se voir répan</w:t>
      </w:r>
      <w:r w:rsidR="00BA556D">
        <w:rPr>
          <w:rFonts w:cs="Times New Roman"/>
          <w:szCs w:val="24"/>
          <w:lang w:val="fr-FR"/>
        </w:rPr>
        <w:t>du pour d</w:t>
      </w:r>
      <w:r w:rsidR="00E57D67">
        <w:rPr>
          <w:rFonts w:cs="Times New Roman"/>
          <w:szCs w:val="24"/>
          <w:lang w:val="fr-FR"/>
        </w:rPr>
        <w:t>’</w:t>
      </w:r>
      <w:r w:rsidR="00BA556D">
        <w:rPr>
          <w:rFonts w:cs="Times New Roman"/>
          <w:szCs w:val="24"/>
          <w:lang w:val="fr-FR"/>
        </w:rPr>
        <w:t>autres que pour vous…</w:t>
      </w:r>
      <w:r w:rsidR="00BA556D">
        <w:rPr>
          <w:rStyle w:val="FootnoteReference"/>
          <w:rFonts w:cs="Times New Roman"/>
          <w:szCs w:val="24"/>
          <w:lang w:val="fr-FR"/>
        </w:rPr>
        <w:footnoteReference w:id="4"/>
      </w:r>
    </w:p>
    <w:p w:rsidR="00791C23" w:rsidRPr="00D847E7" w:rsidRDefault="00791C23" w:rsidP="00B4609A">
      <w:pPr>
        <w:ind w:firstLine="720"/>
        <w:rPr>
          <w:rFonts w:cs="Times New Roman"/>
          <w:szCs w:val="24"/>
          <w:lang w:val="fr-FR"/>
        </w:rPr>
      </w:pPr>
    </w:p>
    <w:p w:rsidR="00791C23" w:rsidRDefault="00792D26" w:rsidP="00D847E7">
      <w:pPr>
        <w:rPr>
          <w:rFonts w:cs="Times New Roman"/>
          <w:szCs w:val="24"/>
        </w:rPr>
      </w:pPr>
      <w:r>
        <w:rPr>
          <w:rFonts w:cs="Times New Roman"/>
          <w:szCs w:val="24"/>
        </w:rPr>
        <w:t xml:space="preserve">Yet if the Count </w:t>
      </w:r>
      <w:r w:rsidR="00D847E7" w:rsidRPr="00D847E7">
        <w:rPr>
          <w:rFonts w:cs="Times New Roman"/>
          <w:szCs w:val="24"/>
        </w:rPr>
        <w:t>has n</w:t>
      </w:r>
      <w:r w:rsidR="00D847E7">
        <w:rPr>
          <w:rFonts w:cs="Times New Roman"/>
          <w:szCs w:val="24"/>
        </w:rPr>
        <w:t>ot been made vile by his death</w:t>
      </w:r>
      <w:r>
        <w:rPr>
          <w:rFonts w:cs="Times New Roman"/>
          <w:szCs w:val="24"/>
        </w:rPr>
        <w:t xml:space="preserve">, </w:t>
      </w:r>
      <w:r w:rsidR="00D847E7">
        <w:rPr>
          <w:rFonts w:cs="Times New Roman"/>
          <w:szCs w:val="24"/>
        </w:rPr>
        <w:t>his killer</w:t>
      </w:r>
      <w:r w:rsidR="00BA556D">
        <w:rPr>
          <w:rFonts w:cs="Times New Roman"/>
          <w:szCs w:val="24"/>
        </w:rPr>
        <w:t xml:space="preserve"> largely escapes infamy too</w:t>
      </w:r>
      <w:r w:rsidR="00D847E7">
        <w:rPr>
          <w:rFonts w:cs="Times New Roman"/>
          <w:szCs w:val="24"/>
        </w:rPr>
        <w:t xml:space="preserve">. </w:t>
      </w:r>
      <w:r w:rsidR="00BA556D">
        <w:rPr>
          <w:rFonts w:cs="Times New Roman"/>
          <w:szCs w:val="24"/>
        </w:rPr>
        <w:t xml:space="preserve">After a brief reference to </w:t>
      </w:r>
      <w:r w:rsidR="00E57D67">
        <w:rPr>
          <w:rFonts w:cs="Times New Roman"/>
          <w:szCs w:val="24"/>
        </w:rPr>
        <w:t>‘</w:t>
      </w:r>
      <w:r w:rsidR="00BA556D">
        <w:rPr>
          <w:rFonts w:cs="Times New Roman"/>
          <w:szCs w:val="24"/>
        </w:rPr>
        <w:t>son indigne attentat</w:t>
      </w:r>
      <w:r w:rsidR="00E57D67">
        <w:rPr>
          <w:rFonts w:cs="Times New Roman"/>
          <w:szCs w:val="24"/>
        </w:rPr>
        <w:t>’</w:t>
      </w:r>
      <w:r w:rsidR="00BA556D">
        <w:rPr>
          <w:rFonts w:cs="Times New Roman"/>
          <w:szCs w:val="24"/>
        </w:rPr>
        <w:t xml:space="preserve"> (II. 7. 673)</w:t>
      </w:r>
      <w:r w:rsidR="00CB41E0">
        <w:rPr>
          <w:rFonts w:cs="Times New Roman"/>
          <w:szCs w:val="24"/>
        </w:rPr>
        <w:t xml:space="preserve">, </w:t>
      </w:r>
      <w:r w:rsidR="00D847E7">
        <w:rPr>
          <w:rFonts w:cs="Times New Roman"/>
          <w:szCs w:val="24"/>
        </w:rPr>
        <w:t xml:space="preserve">Rodrigue </w:t>
      </w:r>
      <w:r>
        <w:rPr>
          <w:rFonts w:cs="Times New Roman"/>
          <w:szCs w:val="24"/>
        </w:rPr>
        <w:t>appears in Chimène</w:t>
      </w:r>
      <w:r w:rsidR="00E57D67">
        <w:rPr>
          <w:rFonts w:cs="Times New Roman"/>
          <w:szCs w:val="24"/>
        </w:rPr>
        <w:t>’</w:t>
      </w:r>
      <w:r>
        <w:rPr>
          <w:rFonts w:cs="Times New Roman"/>
          <w:szCs w:val="24"/>
        </w:rPr>
        <w:t>s account</w:t>
      </w:r>
      <w:r w:rsidR="00BA556D">
        <w:rPr>
          <w:rFonts w:cs="Times New Roman"/>
          <w:szCs w:val="24"/>
        </w:rPr>
        <w:t xml:space="preserve"> not as a base or underhand murderer, but</w:t>
      </w:r>
      <w:r>
        <w:rPr>
          <w:rFonts w:cs="Times New Roman"/>
          <w:szCs w:val="24"/>
        </w:rPr>
        <w:t xml:space="preserve"> </w:t>
      </w:r>
      <w:r w:rsidR="00D847E7">
        <w:rPr>
          <w:rFonts w:cs="Times New Roman"/>
          <w:szCs w:val="24"/>
        </w:rPr>
        <w:t xml:space="preserve">as a hot-headed </w:t>
      </w:r>
      <w:r w:rsidR="00E57D67">
        <w:rPr>
          <w:rFonts w:cs="Times New Roman"/>
          <w:szCs w:val="24"/>
        </w:rPr>
        <w:t>‘</w:t>
      </w:r>
      <w:r w:rsidR="00D847E7">
        <w:rPr>
          <w:rFonts w:cs="Times New Roman"/>
          <w:szCs w:val="24"/>
        </w:rPr>
        <w:t>jeune audacieux</w:t>
      </w:r>
      <w:r w:rsidR="00E57D67">
        <w:rPr>
          <w:rFonts w:cs="Times New Roman"/>
          <w:szCs w:val="24"/>
        </w:rPr>
        <w:t>’</w:t>
      </w:r>
      <w:r w:rsidR="00D847E7">
        <w:rPr>
          <w:rFonts w:cs="Times New Roman"/>
          <w:szCs w:val="24"/>
        </w:rPr>
        <w:t xml:space="preserve"> who displays </w:t>
      </w:r>
      <w:r w:rsidR="00E57D67">
        <w:rPr>
          <w:rFonts w:cs="Times New Roman"/>
          <w:szCs w:val="24"/>
        </w:rPr>
        <w:t>‘</w:t>
      </w:r>
      <w:r w:rsidR="00D847E7">
        <w:rPr>
          <w:rFonts w:cs="Times New Roman"/>
          <w:szCs w:val="24"/>
        </w:rPr>
        <w:t>témérité</w:t>
      </w:r>
      <w:r w:rsidR="00E57D67">
        <w:rPr>
          <w:rFonts w:cs="Times New Roman"/>
          <w:szCs w:val="24"/>
        </w:rPr>
        <w:t>’</w:t>
      </w:r>
      <w:r w:rsidR="00BA556D">
        <w:rPr>
          <w:rFonts w:cs="Times New Roman"/>
          <w:szCs w:val="24"/>
        </w:rPr>
        <w:t xml:space="preserve"> (II. 7. 694-95)</w:t>
      </w:r>
      <w:r w:rsidR="00D847E7">
        <w:rPr>
          <w:rFonts w:cs="Times New Roman"/>
          <w:szCs w:val="24"/>
        </w:rPr>
        <w:t>.</w:t>
      </w:r>
      <w:r w:rsidR="00CB41E0">
        <w:rPr>
          <w:rFonts w:cs="Times New Roman"/>
          <w:szCs w:val="24"/>
        </w:rPr>
        <w:t xml:space="preserve"> </w:t>
      </w:r>
    </w:p>
    <w:p w:rsidR="00D847E7" w:rsidRDefault="00D847E7" w:rsidP="00D847E7">
      <w:pPr>
        <w:rPr>
          <w:rFonts w:cs="Times New Roman"/>
          <w:szCs w:val="24"/>
        </w:rPr>
      </w:pPr>
      <w:r>
        <w:rPr>
          <w:rFonts w:cs="Times New Roman"/>
          <w:szCs w:val="24"/>
        </w:rPr>
        <w:tab/>
      </w:r>
      <w:r w:rsidR="00990B61">
        <w:rPr>
          <w:rFonts w:cs="Times New Roman"/>
          <w:szCs w:val="24"/>
        </w:rPr>
        <w:t xml:space="preserve">But even </w:t>
      </w:r>
      <w:r>
        <w:rPr>
          <w:rFonts w:cs="Times New Roman"/>
          <w:szCs w:val="24"/>
        </w:rPr>
        <w:t>though the Count</w:t>
      </w:r>
      <w:r w:rsidR="00E57D67">
        <w:rPr>
          <w:rFonts w:cs="Times New Roman"/>
          <w:szCs w:val="24"/>
        </w:rPr>
        <w:t>’</w:t>
      </w:r>
      <w:r>
        <w:rPr>
          <w:rFonts w:cs="Times New Roman"/>
          <w:szCs w:val="24"/>
        </w:rPr>
        <w:t>s corpse is not vile, it is certainly troubling in ways that chime with Bossuet</w:t>
      </w:r>
      <w:r w:rsidR="00E57D67">
        <w:rPr>
          <w:rFonts w:cs="Times New Roman"/>
          <w:szCs w:val="24"/>
        </w:rPr>
        <w:t>’</w:t>
      </w:r>
      <w:r>
        <w:rPr>
          <w:rFonts w:cs="Times New Roman"/>
          <w:szCs w:val="24"/>
        </w:rPr>
        <w:t>s remarks. Chimène</w:t>
      </w:r>
      <w:r w:rsidR="00E57D67">
        <w:rPr>
          <w:rFonts w:cs="Times New Roman"/>
          <w:szCs w:val="24"/>
        </w:rPr>
        <w:t>’</w:t>
      </w:r>
      <w:r>
        <w:rPr>
          <w:rFonts w:cs="Times New Roman"/>
          <w:szCs w:val="24"/>
        </w:rPr>
        <w:t xml:space="preserve">s narrative as a whole is </w:t>
      </w:r>
      <w:r w:rsidR="00CB41E0">
        <w:rPr>
          <w:rFonts w:cs="Times New Roman"/>
          <w:szCs w:val="24"/>
        </w:rPr>
        <w:t>confused</w:t>
      </w:r>
      <w:r>
        <w:rPr>
          <w:rFonts w:cs="Times New Roman"/>
          <w:szCs w:val="24"/>
        </w:rPr>
        <w:t xml:space="preserve"> and chronologically disjointed, moving between past and present, and even juxtaposing different past forms when referring</w:t>
      </w:r>
      <w:r w:rsidR="00BA556D">
        <w:rPr>
          <w:rFonts w:cs="Times New Roman"/>
          <w:szCs w:val="24"/>
        </w:rPr>
        <w:t xml:space="preserve"> to the same event: </w:t>
      </w:r>
      <w:r>
        <w:rPr>
          <w:rFonts w:cs="Times New Roman"/>
          <w:szCs w:val="24"/>
        </w:rPr>
        <w:t xml:space="preserve">the </w:t>
      </w:r>
      <w:r>
        <w:rPr>
          <w:rFonts w:cs="Times New Roman"/>
          <w:i/>
          <w:szCs w:val="24"/>
        </w:rPr>
        <w:t xml:space="preserve">passé composé </w:t>
      </w:r>
      <w:r>
        <w:rPr>
          <w:rFonts w:cs="Times New Roman"/>
          <w:szCs w:val="24"/>
        </w:rPr>
        <w:t xml:space="preserve">of </w:t>
      </w:r>
      <w:r w:rsidR="00E57D67">
        <w:rPr>
          <w:rFonts w:cs="Times New Roman"/>
          <w:szCs w:val="24"/>
        </w:rPr>
        <w:t>‘</w:t>
      </w:r>
      <w:r w:rsidRPr="002350C5">
        <w:rPr>
          <w:rFonts w:cs="Times New Roman"/>
          <w:szCs w:val="24"/>
        </w:rPr>
        <w:t>mes yeux ont vu</w:t>
      </w:r>
      <w:r>
        <w:rPr>
          <w:rFonts w:cs="Times New Roman"/>
          <w:szCs w:val="24"/>
        </w:rPr>
        <w:t>…</w:t>
      </w:r>
      <w:r w:rsidR="00E57D67">
        <w:rPr>
          <w:rFonts w:cs="Times New Roman"/>
          <w:szCs w:val="24"/>
        </w:rPr>
        <w:t>’</w:t>
      </w:r>
      <w:r w:rsidR="00BA556D">
        <w:rPr>
          <w:rFonts w:cs="Times New Roman"/>
          <w:szCs w:val="24"/>
        </w:rPr>
        <w:t xml:space="preserve"> (II. 7. </w:t>
      </w:r>
      <w:r w:rsidR="00BA556D" w:rsidRPr="00E57D67">
        <w:rPr>
          <w:rFonts w:cs="Times New Roman"/>
          <w:szCs w:val="24"/>
        </w:rPr>
        <w:t>665)</w:t>
      </w:r>
      <w:r w:rsidRPr="00E57D67">
        <w:rPr>
          <w:rFonts w:cs="Times New Roman"/>
          <w:szCs w:val="24"/>
        </w:rPr>
        <w:t xml:space="preserve"> </w:t>
      </w:r>
      <w:r w:rsidR="00BA556D" w:rsidRPr="00E57D67">
        <w:rPr>
          <w:rFonts w:cs="Times New Roman"/>
          <w:szCs w:val="24"/>
        </w:rPr>
        <w:t xml:space="preserve">is later </w:t>
      </w:r>
      <w:r w:rsidRPr="00E57D67">
        <w:rPr>
          <w:rFonts w:cs="Times New Roman"/>
          <w:szCs w:val="24"/>
        </w:rPr>
        <w:t xml:space="preserve">followed by the </w:t>
      </w:r>
      <w:r w:rsidRPr="00E57D67">
        <w:rPr>
          <w:rFonts w:cs="Times New Roman"/>
          <w:i/>
          <w:szCs w:val="24"/>
        </w:rPr>
        <w:t xml:space="preserve">passé simple </w:t>
      </w:r>
      <w:r w:rsidR="00E57D67" w:rsidRPr="00E57D67">
        <w:rPr>
          <w:rFonts w:cs="Times New Roman"/>
          <w:szCs w:val="24"/>
        </w:rPr>
        <w:t>‘</w:t>
      </w:r>
      <w:r w:rsidRPr="00E57D67">
        <w:rPr>
          <w:rFonts w:cs="Times New Roman"/>
          <w:szCs w:val="24"/>
        </w:rPr>
        <w:t>Je le trouvai sans vie</w:t>
      </w:r>
      <w:r w:rsidR="00E57D67" w:rsidRPr="00E57D67">
        <w:rPr>
          <w:rFonts w:cs="Times New Roman"/>
          <w:szCs w:val="24"/>
        </w:rPr>
        <w:t>’</w:t>
      </w:r>
      <w:r w:rsidR="00BA556D" w:rsidRPr="00E57D67">
        <w:rPr>
          <w:rFonts w:cs="Times New Roman"/>
          <w:szCs w:val="24"/>
        </w:rPr>
        <w:t xml:space="preserve"> (II. 7. </w:t>
      </w:r>
      <w:r w:rsidR="00BA556D" w:rsidRPr="00BA556D">
        <w:rPr>
          <w:rFonts w:cs="Times New Roman"/>
          <w:szCs w:val="24"/>
        </w:rPr>
        <w:t xml:space="preserve">678). </w:t>
      </w:r>
      <w:r w:rsidR="00CB41E0">
        <w:rPr>
          <w:rFonts w:cs="Times New Roman"/>
          <w:szCs w:val="24"/>
        </w:rPr>
        <w:t>B</w:t>
      </w:r>
      <w:r>
        <w:rPr>
          <w:rFonts w:cs="Times New Roman"/>
          <w:szCs w:val="24"/>
        </w:rPr>
        <w:t>y disrupting Chimène</w:t>
      </w:r>
      <w:r w:rsidR="00E57D67">
        <w:rPr>
          <w:rFonts w:cs="Times New Roman"/>
          <w:szCs w:val="24"/>
        </w:rPr>
        <w:t>’</w:t>
      </w:r>
      <w:r>
        <w:rPr>
          <w:rFonts w:cs="Times New Roman"/>
          <w:szCs w:val="24"/>
        </w:rPr>
        <w:t xml:space="preserve">s chronology, the corpse seems to </w:t>
      </w:r>
      <w:r w:rsidRPr="002350C5">
        <w:rPr>
          <w:rFonts w:cs="Times New Roman"/>
          <w:szCs w:val="24"/>
        </w:rPr>
        <w:t>symbolicall</w:t>
      </w:r>
      <w:r>
        <w:rPr>
          <w:rFonts w:cs="Times New Roman"/>
          <w:szCs w:val="24"/>
        </w:rPr>
        <w:t>y retain some vestiges of life</w:t>
      </w:r>
      <w:r w:rsidR="0045619B">
        <w:rPr>
          <w:rFonts w:cs="Times New Roman"/>
          <w:szCs w:val="24"/>
        </w:rPr>
        <w:t xml:space="preserve">; </w:t>
      </w:r>
      <w:r w:rsidR="00CB41E0">
        <w:rPr>
          <w:rFonts w:cs="Times New Roman"/>
          <w:szCs w:val="24"/>
        </w:rPr>
        <w:t xml:space="preserve">its </w:t>
      </w:r>
      <w:r>
        <w:rPr>
          <w:rFonts w:cs="Times New Roman"/>
          <w:szCs w:val="24"/>
        </w:rPr>
        <w:t xml:space="preserve">blood </w:t>
      </w:r>
      <w:r w:rsidR="00E57D67">
        <w:rPr>
          <w:rFonts w:cs="Times New Roman"/>
          <w:szCs w:val="24"/>
        </w:rPr>
        <w:t>‘</w:t>
      </w:r>
      <w:r>
        <w:rPr>
          <w:rFonts w:cs="Times New Roman"/>
          <w:szCs w:val="24"/>
        </w:rPr>
        <w:t>fumes</w:t>
      </w:r>
      <w:r w:rsidR="00E57D67">
        <w:rPr>
          <w:rFonts w:cs="Times New Roman"/>
          <w:szCs w:val="24"/>
        </w:rPr>
        <w:t>’</w:t>
      </w:r>
      <w:r>
        <w:rPr>
          <w:rFonts w:cs="Times New Roman"/>
          <w:szCs w:val="24"/>
        </w:rPr>
        <w:t xml:space="preserve"> with rage, and then </w:t>
      </w:r>
      <w:r w:rsidR="00E57D67">
        <w:rPr>
          <w:rFonts w:cs="Times New Roman"/>
          <w:szCs w:val="24"/>
        </w:rPr>
        <w:t>‘</w:t>
      </w:r>
      <w:r>
        <w:rPr>
          <w:rFonts w:cs="Times New Roman"/>
          <w:szCs w:val="24"/>
        </w:rPr>
        <w:t>writes</w:t>
      </w:r>
      <w:r w:rsidR="00E57D67">
        <w:rPr>
          <w:rFonts w:cs="Times New Roman"/>
          <w:szCs w:val="24"/>
        </w:rPr>
        <w:t>’</w:t>
      </w:r>
      <w:r>
        <w:rPr>
          <w:rFonts w:cs="Times New Roman"/>
          <w:szCs w:val="24"/>
        </w:rPr>
        <w:t xml:space="preserve"> Chimène</w:t>
      </w:r>
      <w:r w:rsidR="00E57D67">
        <w:rPr>
          <w:rFonts w:cs="Times New Roman"/>
          <w:szCs w:val="24"/>
        </w:rPr>
        <w:t>’</w:t>
      </w:r>
      <w:r>
        <w:rPr>
          <w:rFonts w:cs="Times New Roman"/>
          <w:szCs w:val="24"/>
        </w:rPr>
        <w:t xml:space="preserve">s duty into the sand, before </w:t>
      </w:r>
      <w:r w:rsidR="00CB41E0">
        <w:rPr>
          <w:rFonts w:cs="Times New Roman"/>
          <w:szCs w:val="24"/>
        </w:rPr>
        <w:t xml:space="preserve">its </w:t>
      </w:r>
      <w:r>
        <w:rPr>
          <w:rFonts w:cs="Times New Roman"/>
          <w:szCs w:val="24"/>
        </w:rPr>
        <w:t xml:space="preserve">single wound starts to speak up like a mouth that </w:t>
      </w:r>
      <w:r w:rsidR="00CB41E0">
        <w:rPr>
          <w:rFonts w:cs="Times New Roman"/>
          <w:szCs w:val="24"/>
        </w:rPr>
        <w:t xml:space="preserve">is </w:t>
      </w:r>
      <w:r>
        <w:rPr>
          <w:rFonts w:cs="Times New Roman"/>
          <w:szCs w:val="24"/>
        </w:rPr>
        <w:t xml:space="preserve">then </w:t>
      </w:r>
      <w:r w:rsidR="00CB41E0">
        <w:rPr>
          <w:rFonts w:cs="Times New Roman"/>
          <w:szCs w:val="24"/>
        </w:rPr>
        <w:t xml:space="preserve">displaced onto </w:t>
      </w:r>
      <w:r>
        <w:rPr>
          <w:rFonts w:cs="Times New Roman"/>
          <w:szCs w:val="24"/>
        </w:rPr>
        <w:t>Chimène</w:t>
      </w:r>
      <w:r w:rsidR="00E57D67">
        <w:rPr>
          <w:rFonts w:cs="Times New Roman"/>
          <w:szCs w:val="24"/>
        </w:rPr>
        <w:t>’</w:t>
      </w:r>
      <w:r>
        <w:rPr>
          <w:rFonts w:cs="Times New Roman"/>
          <w:szCs w:val="24"/>
        </w:rPr>
        <w:t xml:space="preserve">s present appeal to the king. </w:t>
      </w:r>
      <w:r w:rsidR="00CB41E0">
        <w:rPr>
          <w:rFonts w:cs="Times New Roman"/>
          <w:szCs w:val="24"/>
        </w:rPr>
        <w:t>T</w:t>
      </w:r>
      <w:r w:rsidR="00BA556D">
        <w:rPr>
          <w:rFonts w:cs="Times New Roman"/>
          <w:szCs w:val="24"/>
        </w:rPr>
        <w:t>he Count</w:t>
      </w:r>
      <w:r w:rsidR="00E57D67">
        <w:rPr>
          <w:rFonts w:cs="Times New Roman"/>
          <w:szCs w:val="24"/>
        </w:rPr>
        <w:t>’</w:t>
      </w:r>
      <w:r w:rsidR="00BA556D">
        <w:rPr>
          <w:rFonts w:cs="Times New Roman"/>
          <w:szCs w:val="24"/>
        </w:rPr>
        <w:t xml:space="preserve">s corpse </w:t>
      </w:r>
      <w:r w:rsidR="00CB41E0">
        <w:rPr>
          <w:rFonts w:cs="Times New Roman"/>
          <w:szCs w:val="24"/>
        </w:rPr>
        <w:t xml:space="preserve">thus </w:t>
      </w:r>
      <w:r w:rsidR="00BA556D">
        <w:rPr>
          <w:rFonts w:cs="Times New Roman"/>
          <w:szCs w:val="24"/>
        </w:rPr>
        <w:t>comes to u</w:t>
      </w:r>
      <w:r w:rsidR="00CB41E0">
        <w:rPr>
          <w:rFonts w:cs="Times New Roman"/>
          <w:szCs w:val="24"/>
        </w:rPr>
        <w:t>ndermine</w:t>
      </w:r>
      <w:r>
        <w:rPr>
          <w:rFonts w:cs="Times New Roman"/>
          <w:szCs w:val="24"/>
        </w:rPr>
        <w:t xml:space="preserve"> basic distinctions between self and other, past and present, </w:t>
      </w:r>
      <w:r w:rsidR="00BA556D">
        <w:rPr>
          <w:rFonts w:cs="Times New Roman"/>
          <w:szCs w:val="24"/>
        </w:rPr>
        <w:t xml:space="preserve">and </w:t>
      </w:r>
      <w:r w:rsidR="0045619B">
        <w:rPr>
          <w:rFonts w:cs="Times New Roman"/>
          <w:szCs w:val="24"/>
        </w:rPr>
        <w:t>life and death</w:t>
      </w:r>
      <w:r w:rsidR="00BA556D">
        <w:rPr>
          <w:rFonts w:cs="Times New Roman"/>
          <w:szCs w:val="24"/>
        </w:rPr>
        <w:t xml:space="preserve">. </w:t>
      </w:r>
    </w:p>
    <w:p w:rsidR="002350C5" w:rsidRPr="002350C5" w:rsidRDefault="00AB14BD" w:rsidP="00AB14BD">
      <w:pPr>
        <w:rPr>
          <w:rFonts w:cs="Times New Roman"/>
          <w:szCs w:val="24"/>
        </w:rPr>
      </w:pPr>
      <w:r>
        <w:rPr>
          <w:rFonts w:cs="Times New Roman"/>
          <w:szCs w:val="24"/>
        </w:rPr>
        <w:tab/>
      </w:r>
      <w:r w:rsidR="00CB41E0">
        <w:rPr>
          <w:rFonts w:cs="Times New Roman"/>
          <w:szCs w:val="24"/>
        </w:rPr>
        <w:t xml:space="preserve">Yet although </w:t>
      </w:r>
      <w:r w:rsidR="002350C5" w:rsidRPr="002350C5">
        <w:rPr>
          <w:rFonts w:cs="Times New Roman"/>
          <w:szCs w:val="24"/>
        </w:rPr>
        <w:t xml:space="preserve">Corneille </w:t>
      </w:r>
      <w:r w:rsidR="00FA1581">
        <w:rPr>
          <w:rFonts w:cs="Times New Roman"/>
          <w:szCs w:val="24"/>
        </w:rPr>
        <w:t xml:space="preserve">effectively </w:t>
      </w:r>
      <w:r w:rsidR="002350C5" w:rsidRPr="002350C5">
        <w:rPr>
          <w:rFonts w:cs="Times New Roman"/>
          <w:szCs w:val="24"/>
        </w:rPr>
        <w:t>airbrushes the</w:t>
      </w:r>
      <w:r w:rsidR="00FA1581">
        <w:rPr>
          <w:rFonts w:cs="Times New Roman"/>
          <w:szCs w:val="24"/>
        </w:rPr>
        <w:t xml:space="preserve"> Count</w:t>
      </w:r>
      <w:r w:rsidR="00E57D67">
        <w:rPr>
          <w:rFonts w:cs="Times New Roman"/>
          <w:szCs w:val="24"/>
        </w:rPr>
        <w:t>’</w:t>
      </w:r>
      <w:r w:rsidR="00FA1581">
        <w:rPr>
          <w:rFonts w:cs="Times New Roman"/>
          <w:szCs w:val="24"/>
        </w:rPr>
        <w:t>s corpse out of his plot</w:t>
      </w:r>
      <w:r>
        <w:rPr>
          <w:rFonts w:cs="Times New Roman"/>
          <w:szCs w:val="24"/>
        </w:rPr>
        <w:t xml:space="preserve"> after this scene</w:t>
      </w:r>
      <w:r w:rsidR="00FA1581">
        <w:rPr>
          <w:rFonts w:cs="Times New Roman"/>
          <w:szCs w:val="24"/>
        </w:rPr>
        <w:t xml:space="preserve">, </w:t>
      </w:r>
      <w:r w:rsidR="002350C5" w:rsidRPr="002350C5">
        <w:rPr>
          <w:rFonts w:cs="Times New Roman"/>
          <w:szCs w:val="24"/>
        </w:rPr>
        <w:t xml:space="preserve">several of </w:t>
      </w:r>
      <w:r w:rsidR="00FA1581">
        <w:rPr>
          <w:rFonts w:cs="Times New Roman"/>
          <w:szCs w:val="24"/>
        </w:rPr>
        <w:t xml:space="preserve">his </w:t>
      </w:r>
      <w:r w:rsidR="002350C5" w:rsidRPr="002350C5">
        <w:rPr>
          <w:rFonts w:cs="Times New Roman"/>
          <w:szCs w:val="24"/>
        </w:rPr>
        <w:t>critics</w:t>
      </w:r>
      <w:r>
        <w:rPr>
          <w:rFonts w:cs="Times New Roman"/>
          <w:i/>
          <w:szCs w:val="24"/>
        </w:rPr>
        <w:t xml:space="preserve"> </w:t>
      </w:r>
      <w:r w:rsidR="002350C5" w:rsidRPr="002350C5">
        <w:rPr>
          <w:rFonts w:cs="Times New Roman"/>
          <w:szCs w:val="24"/>
        </w:rPr>
        <w:t xml:space="preserve">were quick to assume – and to take offence at their assumption – that </w:t>
      </w:r>
      <w:r w:rsidR="00D156BD">
        <w:rPr>
          <w:rFonts w:cs="Times New Roman"/>
          <w:szCs w:val="24"/>
        </w:rPr>
        <w:t>his</w:t>
      </w:r>
      <w:r w:rsidR="002350C5" w:rsidRPr="002350C5">
        <w:rPr>
          <w:rFonts w:cs="Times New Roman"/>
          <w:szCs w:val="24"/>
        </w:rPr>
        <w:t xml:space="preserve"> body was lying in state nearby during Rodrigue</w:t>
      </w:r>
      <w:r w:rsidR="00E57D67">
        <w:rPr>
          <w:rFonts w:cs="Times New Roman"/>
          <w:szCs w:val="24"/>
        </w:rPr>
        <w:t>’</w:t>
      </w:r>
      <w:r w:rsidR="002350C5" w:rsidRPr="002350C5">
        <w:rPr>
          <w:rFonts w:cs="Times New Roman"/>
          <w:szCs w:val="24"/>
        </w:rPr>
        <w:t xml:space="preserve">s encounter with Chimène in act III. </w:t>
      </w:r>
      <w:r w:rsidR="00FA1581" w:rsidRPr="00FA1581">
        <w:rPr>
          <w:rFonts w:cs="Times New Roman"/>
          <w:szCs w:val="24"/>
          <w:lang w:val="fr-FR"/>
        </w:rPr>
        <w:t>W</w:t>
      </w:r>
      <w:r w:rsidR="00FA1581" w:rsidRPr="002350C5">
        <w:rPr>
          <w:rFonts w:cs="Times New Roman"/>
          <w:szCs w:val="24"/>
          <w:lang w:val="fr-FR"/>
        </w:rPr>
        <w:t xml:space="preserve">ithout </w:t>
      </w:r>
      <w:r w:rsidR="006141B6">
        <w:rPr>
          <w:rFonts w:cs="Times New Roman"/>
          <w:szCs w:val="24"/>
          <w:lang w:val="fr-FR"/>
        </w:rPr>
        <w:t xml:space="preserve">offering </w:t>
      </w:r>
      <w:r w:rsidR="00FA1581" w:rsidRPr="002350C5">
        <w:rPr>
          <w:rFonts w:cs="Times New Roman"/>
          <w:szCs w:val="24"/>
          <w:lang w:val="fr-FR"/>
        </w:rPr>
        <w:t>any textual evidence</w:t>
      </w:r>
      <w:r w:rsidR="00FA1581">
        <w:rPr>
          <w:rFonts w:cs="Times New Roman"/>
          <w:szCs w:val="24"/>
          <w:lang w:val="fr-FR"/>
        </w:rPr>
        <w:t xml:space="preserve">, </w:t>
      </w:r>
      <w:r w:rsidR="002350C5" w:rsidRPr="002350C5">
        <w:rPr>
          <w:rFonts w:cs="Times New Roman"/>
          <w:szCs w:val="24"/>
          <w:lang w:val="fr-FR"/>
        </w:rPr>
        <w:t>Georges de Scudéry</w:t>
      </w:r>
      <w:r w:rsidR="00FA1581">
        <w:rPr>
          <w:rFonts w:cs="Times New Roman"/>
          <w:szCs w:val="24"/>
          <w:lang w:val="fr-FR"/>
        </w:rPr>
        <w:t xml:space="preserve"> </w:t>
      </w:r>
      <w:r w:rsidR="002350C5" w:rsidRPr="002350C5">
        <w:rPr>
          <w:rFonts w:cs="Times New Roman"/>
          <w:szCs w:val="24"/>
          <w:lang w:val="fr-FR"/>
        </w:rPr>
        <w:t xml:space="preserve">blamed Chimène for </w:t>
      </w:r>
      <w:r w:rsidR="00E57D67">
        <w:rPr>
          <w:rFonts w:cs="Times New Roman"/>
          <w:szCs w:val="24"/>
          <w:lang w:val="fr-FR"/>
        </w:rPr>
        <w:t>‘</w:t>
      </w:r>
      <w:r w:rsidR="002350C5" w:rsidRPr="002350C5">
        <w:rPr>
          <w:rFonts w:cs="Times New Roman"/>
          <w:szCs w:val="24"/>
          <w:lang w:val="fr-FR"/>
        </w:rPr>
        <w:t>souffrir en même temps, et en même maison, ce meurtrier et ce pauvre corps</w:t>
      </w:r>
      <w:r w:rsidR="00E57D67">
        <w:rPr>
          <w:rFonts w:cs="Times New Roman"/>
          <w:szCs w:val="24"/>
          <w:lang w:val="fr-FR"/>
        </w:rPr>
        <w:t>’</w:t>
      </w:r>
      <w:r w:rsidR="00D156BD">
        <w:rPr>
          <w:rFonts w:cs="Times New Roman"/>
          <w:szCs w:val="24"/>
          <w:lang w:val="fr-FR"/>
        </w:rPr>
        <w:t>.</w:t>
      </w:r>
      <w:r w:rsidR="00D156BD">
        <w:rPr>
          <w:rStyle w:val="FootnoteReference"/>
          <w:rFonts w:cs="Times New Roman"/>
          <w:szCs w:val="24"/>
          <w:lang w:val="fr-FR"/>
        </w:rPr>
        <w:footnoteReference w:id="5"/>
      </w:r>
      <w:r w:rsidR="002350C5" w:rsidRPr="002350C5">
        <w:rPr>
          <w:rFonts w:cs="Times New Roman"/>
          <w:szCs w:val="24"/>
          <w:lang w:val="fr-FR"/>
        </w:rPr>
        <w:t xml:space="preserve"> </w:t>
      </w:r>
      <w:r>
        <w:rPr>
          <w:rFonts w:cs="Times New Roman"/>
          <w:szCs w:val="24"/>
        </w:rPr>
        <w:t>Nonetheless</w:t>
      </w:r>
      <w:r w:rsidR="002350C5" w:rsidRPr="002350C5">
        <w:rPr>
          <w:rFonts w:cs="Times New Roman"/>
          <w:szCs w:val="24"/>
        </w:rPr>
        <w:t xml:space="preserve">, Corneille seems to have taken inspiration from such assumptions in his next play, </w:t>
      </w:r>
      <w:r w:rsidR="002350C5" w:rsidRPr="002350C5">
        <w:rPr>
          <w:rFonts w:cs="Times New Roman"/>
          <w:i/>
          <w:szCs w:val="24"/>
        </w:rPr>
        <w:t>Horace</w:t>
      </w:r>
      <w:r w:rsidR="002350C5" w:rsidRPr="002350C5">
        <w:rPr>
          <w:rFonts w:cs="Times New Roman"/>
          <w:szCs w:val="24"/>
        </w:rPr>
        <w:t xml:space="preserve">, where he takes care to keep </w:t>
      </w:r>
      <w:r w:rsidR="00D156BD">
        <w:rPr>
          <w:rFonts w:cs="Times New Roman"/>
          <w:szCs w:val="24"/>
        </w:rPr>
        <w:t>Camille</w:t>
      </w:r>
      <w:r w:rsidR="00E57D67">
        <w:rPr>
          <w:rFonts w:cs="Times New Roman"/>
          <w:szCs w:val="24"/>
        </w:rPr>
        <w:t>’</w:t>
      </w:r>
      <w:r w:rsidR="00D156BD">
        <w:rPr>
          <w:rFonts w:cs="Times New Roman"/>
          <w:szCs w:val="24"/>
        </w:rPr>
        <w:t xml:space="preserve">s </w:t>
      </w:r>
      <w:r w:rsidR="002350C5" w:rsidRPr="002350C5">
        <w:rPr>
          <w:rFonts w:cs="Times New Roman"/>
          <w:szCs w:val="24"/>
        </w:rPr>
        <w:t>dead body present in the spectator</w:t>
      </w:r>
      <w:r w:rsidR="00E57D67">
        <w:rPr>
          <w:rFonts w:cs="Times New Roman"/>
          <w:szCs w:val="24"/>
        </w:rPr>
        <w:t>’</w:t>
      </w:r>
      <w:r w:rsidR="002350C5" w:rsidRPr="002350C5">
        <w:rPr>
          <w:rFonts w:cs="Times New Roman"/>
          <w:szCs w:val="24"/>
        </w:rPr>
        <w:t>s mind.</w:t>
      </w:r>
      <w:r w:rsidR="00D156BD">
        <w:rPr>
          <w:rFonts w:cs="Times New Roman"/>
          <w:szCs w:val="24"/>
        </w:rPr>
        <w:t xml:space="preserve"> </w:t>
      </w:r>
      <w:r w:rsidR="002350C5" w:rsidRPr="002350C5">
        <w:rPr>
          <w:rFonts w:cs="Times New Roman"/>
          <w:szCs w:val="24"/>
        </w:rPr>
        <w:t>At the end of act IV, Horace chases Camille offstage; we hear her cries from nearby as he kills her, and soon learn that she has died in her father</w:t>
      </w:r>
      <w:r w:rsidR="00E57D67">
        <w:rPr>
          <w:rFonts w:cs="Times New Roman"/>
          <w:szCs w:val="24"/>
        </w:rPr>
        <w:t>’</w:t>
      </w:r>
      <w:r w:rsidR="002350C5" w:rsidRPr="002350C5">
        <w:rPr>
          <w:rFonts w:cs="Times New Roman"/>
          <w:szCs w:val="24"/>
        </w:rPr>
        <w:t xml:space="preserve">s arms. </w:t>
      </w:r>
      <w:r w:rsidR="00FA1581">
        <w:rPr>
          <w:rFonts w:cs="Times New Roman"/>
          <w:szCs w:val="24"/>
        </w:rPr>
        <w:t>Old Horace</w:t>
      </w:r>
      <w:r w:rsidR="00E57D67">
        <w:rPr>
          <w:rFonts w:cs="Times New Roman"/>
          <w:szCs w:val="24"/>
        </w:rPr>
        <w:t>’</w:t>
      </w:r>
      <w:r w:rsidR="00FA1581">
        <w:rPr>
          <w:rFonts w:cs="Times New Roman"/>
          <w:szCs w:val="24"/>
        </w:rPr>
        <w:t xml:space="preserve">s first words at the start of the next act </w:t>
      </w:r>
      <w:r w:rsidR="002350C5" w:rsidRPr="002350C5">
        <w:rPr>
          <w:rFonts w:cs="Times New Roman"/>
          <w:szCs w:val="24"/>
        </w:rPr>
        <w:t xml:space="preserve">– </w:t>
      </w:r>
      <w:r w:rsidR="00E57D67">
        <w:rPr>
          <w:rFonts w:cs="Times New Roman"/>
          <w:szCs w:val="24"/>
        </w:rPr>
        <w:t>‘</w:t>
      </w:r>
      <w:r w:rsidR="002350C5" w:rsidRPr="002350C5">
        <w:rPr>
          <w:rFonts w:cs="Times New Roman"/>
          <w:szCs w:val="24"/>
        </w:rPr>
        <w:t>Retirons nos regards de cet objet funeste</w:t>
      </w:r>
      <w:r w:rsidR="00E57D67">
        <w:rPr>
          <w:rFonts w:cs="Times New Roman"/>
          <w:szCs w:val="24"/>
        </w:rPr>
        <w:t>’</w:t>
      </w:r>
      <w:r w:rsidR="00D156BD">
        <w:rPr>
          <w:rStyle w:val="FootnoteReference"/>
          <w:rFonts w:cs="Times New Roman"/>
          <w:szCs w:val="24"/>
        </w:rPr>
        <w:t xml:space="preserve"> </w:t>
      </w:r>
      <w:r w:rsidR="00D156BD">
        <w:rPr>
          <w:rFonts w:cs="Times New Roman"/>
          <w:szCs w:val="24"/>
        </w:rPr>
        <w:t xml:space="preserve"> (V. 1. 1403)</w:t>
      </w:r>
      <w:r w:rsidR="002350C5" w:rsidRPr="002350C5">
        <w:rPr>
          <w:rFonts w:cs="Times New Roman"/>
          <w:szCs w:val="24"/>
        </w:rPr>
        <w:t xml:space="preserve"> – remind us that Camille</w:t>
      </w:r>
      <w:r w:rsidR="00E57D67">
        <w:rPr>
          <w:rFonts w:cs="Times New Roman"/>
          <w:szCs w:val="24"/>
        </w:rPr>
        <w:t>’</w:t>
      </w:r>
      <w:r w:rsidR="002350C5" w:rsidRPr="002350C5">
        <w:rPr>
          <w:rFonts w:cs="Times New Roman"/>
          <w:szCs w:val="24"/>
        </w:rPr>
        <w:t xml:space="preserve">s corpse is still next </w:t>
      </w:r>
      <w:r w:rsidR="00CB41E0">
        <w:rPr>
          <w:rFonts w:cs="Times New Roman"/>
          <w:szCs w:val="24"/>
        </w:rPr>
        <w:t>door</w:t>
      </w:r>
      <w:r w:rsidR="002350C5" w:rsidRPr="002350C5">
        <w:rPr>
          <w:rFonts w:cs="Times New Roman"/>
          <w:szCs w:val="24"/>
        </w:rPr>
        <w:t xml:space="preserve">. The daughter whom he had </w:t>
      </w:r>
      <w:r w:rsidR="00CB41E0">
        <w:rPr>
          <w:rFonts w:cs="Times New Roman"/>
          <w:szCs w:val="24"/>
        </w:rPr>
        <w:t xml:space="preserve">embraced </w:t>
      </w:r>
      <w:r w:rsidR="002350C5" w:rsidRPr="002350C5">
        <w:rPr>
          <w:rFonts w:cs="Times New Roman"/>
          <w:szCs w:val="24"/>
        </w:rPr>
        <w:t>in her dying moments has now become a</w:t>
      </w:r>
      <w:r>
        <w:rPr>
          <w:rFonts w:cs="Times New Roman"/>
          <w:szCs w:val="24"/>
        </w:rPr>
        <w:t xml:space="preserve"> mere </w:t>
      </w:r>
      <w:r w:rsidR="00E57D67">
        <w:rPr>
          <w:rFonts w:cs="Times New Roman"/>
          <w:szCs w:val="24"/>
        </w:rPr>
        <w:t>‘</w:t>
      </w:r>
      <w:r>
        <w:rPr>
          <w:rFonts w:cs="Times New Roman"/>
          <w:szCs w:val="24"/>
        </w:rPr>
        <w:t>object</w:t>
      </w:r>
      <w:r w:rsidR="00E57D67">
        <w:rPr>
          <w:rFonts w:cs="Times New Roman"/>
          <w:szCs w:val="24"/>
        </w:rPr>
        <w:t>’</w:t>
      </w:r>
      <w:r w:rsidR="002350C5" w:rsidRPr="002350C5">
        <w:rPr>
          <w:rFonts w:cs="Times New Roman"/>
          <w:szCs w:val="24"/>
        </w:rPr>
        <w:t xml:space="preserve">. </w:t>
      </w:r>
      <w:r w:rsidR="00FA1581">
        <w:rPr>
          <w:rFonts w:cs="Times New Roman"/>
          <w:szCs w:val="24"/>
        </w:rPr>
        <w:t>T</w:t>
      </w:r>
      <w:r w:rsidR="002350C5" w:rsidRPr="002350C5">
        <w:rPr>
          <w:rFonts w:cs="Times New Roman"/>
          <w:szCs w:val="24"/>
        </w:rPr>
        <w:t>urning their literal gaze away from Camille</w:t>
      </w:r>
      <w:r w:rsidR="00E57D67">
        <w:rPr>
          <w:rFonts w:cs="Times New Roman"/>
          <w:szCs w:val="24"/>
        </w:rPr>
        <w:t>’</w:t>
      </w:r>
      <w:r w:rsidR="002350C5" w:rsidRPr="002350C5">
        <w:rPr>
          <w:rFonts w:cs="Times New Roman"/>
          <w:szCs w:val="24"/>
        </w:rPr>
        <w:t xml:space="preserve">s corpse allows the men to contemplate the more general truth that, for Old Horace at least, it embodies: that heavenly judgement </w:t>
      </w:r>
      <w:r>
        <w:rPr>
          <w:rFonts w:cs="Times New Roman"/>
          <w:szCs w:val="24"/>
        </w:rPr>
        <w:t xml:space="preserve">can bring people low for their </w:t>
      </w:r>
      <w:r w:rsidR="002350C5" w:rsidRPr="002350C5">
        <w:rPr>
          <w:rFonts w:cs="Times New Roman"/>
          <w:szCs w:val="24"/>
        </w:rPr>
        <w:t>overweening pride.</w:t>
      </w:r>
    </w:p>
    <w:p w:rsidR="002350C5" w:rsidRPr="002350C5" w:rsidRDefault="002350C5" w:rsidP="002350C5">
      <w:pPr>
        <w:ind w:firstLine="720"/>
        <w:rPr>
          <w:rFonts w:cs="Times New Roman"/>
          <w:szCs w:val="24"/>
        </w:rPr>
      </w:pPr>
      <w:r w:rsidRPr="002350C5">
        <w:rPr>
          <w:rFonts w:cs="Times New Roman"/>
          <w:szCs w:val="24"/>
        </w:rPr>
        <w:t>Our attention is next drawn to Camille</w:t>
      </w:r>
      <w:r w:rsidR="00E57D67">
        <w:rPr>
          <w:rFonts w:cs="Times New Roman"/>
          <w:szCs w:val="24"/>
        </w:rPr>
        <w:t>’</w:t>
      </w:r>
      <w:r w:rsidRPr="002350C5">
        <w:rPr>
          <w:rFonts w:cs="Times New Roman"/>
          <w:szCs w:val="24"/>
        </w:rPr>
        <w:t>s body during Valère</w:t>
      </w:r>
      <w:r w:rsidR="00E57D67">
        <w:rPr>
          <w:rFonts w:cs="Times New Roman"/>
          <w:szCs w:val="24"/>
        </w:rPr>
        <w:t>’</w:t>
      </w:r>
      <w:r w:rsidRPr="002350C5">
        <w:rPr>
          <w:rFonts w:cs="Times New Roman"/>
          <w:szCs w:val="24"/>
        </w:rPr>
        <w:t>s prosecution speech to the king Tulle. Here, Valère briefly evokes Camille</w:t>
      </w:r>
      <w:r w:rsidR="00E57D67">
        <w:rPr>
          <w:rFonts w:cs="Times New Roman"/>
          <w:szCs w:val="24"/>
        </w:rPr>
        <w:t>’</w:t>
      </w:r>
      <w:r w:rsidRPr="002350C5">
        <w:rPr>
          <w:rFonts w:cs="Times New Roman"/>
          <w:szCs w:val="24"/>
        </w:rPr>
        <w:t xml:space="preserve">s corpse through the rhetorical device of </w:t>
      </w:r>
      <w:r w:rsidRPr="002350C5">
        <w:rPr>
          <w:rFonts w:cs="Times New Roman"/>
          <w:i/>
          <w:szCs w:val="24"/>
        </w:rPr>
        <w:t>praeteritio</w:t>
      </w:r>
      <w:r w:rsidR="0078562D">
        <w:rPr>
          <w:rFonts w:cs="Times New Roman"/>
          <w:szCs w:val="24"/>
        </w:rPr>
        <w:t xml:space="preserve">, </w:t>
      </w:r>
      <w:r w:rsidRPr="002350C5">
        <w:rPr>
          <w:rFonts w:cs="Times New Roman"/>
          <w:szCs w:val="24"/>
        </w:rPr>
        <w:t>combined w</w:t>
      </w:r>
      <w:r w:rsidR="0078562D">
        <w:rPr>
          <w:rFonts w:cs="Times New Roman"/>
          <w:szCs w:val="24"/>
        </w:rPr>
        <w:t>ith a dash of vivid hypotyposis</w:t>
      </w:r>
      <w:r w:rsidRPr="002350C5">
        <w:rPr>
          <w:rFonts w:cs="Times New Roman"/>
          <w:szCs w:val="24"/>
        </w:rPr>
        <w:t>:</w:t>
      </w:r>
    </w:p>
    <w:p w:rsidR="002350C5" w:rsidRPr="002350C5" w:rsidRDefault="002350C5" w:rsidP="002350C5">
      <w:pPr>
        <w:ind w:firstLine="720"/>
        <w:rPr>
          <w:rFonts w:cs="Times New Roman"/>
          <w:szCs w:val="24"/>
        </w:rPr>
      </w:pPr>
    </w:p>
    <w:p w:rsidR="002350C5" w:rsidRPr="002350C5" w:rsidRDefault="002350C5" w:rsidP="002350C5">
      <w:pPr>
        <w:ind w:firstLine="720"/>
        <w:rPr>
          <w:rFonts w:cs="Times New Roman"/>
          <w:szCs w:val="24"/>
          <w:lang w:val="fr-FR"/>
        </w:rPr>
      </w:pPr>
      <w:r w:rsidRPr="002350C5">
        <w:rPr>
          <w:rFonts w:cs="Times New Roman"/>
          <w:szCs w:val="24"/>
          <w:lang w:val="fr-FR"/>
        </w:rPr>
        <w:t>Je pourrais demander qu</w:t>
      </w:r>
      <w:r w:rsidR="00E57D67">
        <w:rPr>
          <w:rFonts w:cs="Times New Roman"/>
          <w:szCs w:val="24"/>
          <w:lang w:val="fr-FR"/>
        </w:rPr>
        <w:t>’</w:t>
      </w:r>
      <w:r w:rsidRPr="002350C5">
        <w:rPr>
          <w:rFonts w:cs="Times New Roman"/>
          <w:szCs w:val="24"/>
          <w:lang w:val="fr-FR"/>
        </w:rPr>
        <w:t xml:space="preserve">on mît devant vos yeux </w:t>
      </w:r>
    </w:p>
    <w:p w:rsidR="002350C5" w:rsidRPr="002350C5" w:rsidRDefault="002350C5" w:rsidP="002350C5">
      <w:pPr>
        <w:ind w:firstLine="720"/>
        <w:rPr>
          <w:rFonts w:cs="Times New Roman"/>
          <w:szCs w:val="24"/>
          <w:lang w:val="fr-FR"/>
        </w:rPr>
      </w:pPr>
      <w:r w:rsidRPr="002350C5">
        <w:rPr>
          <w:rFonts w:cs="Times New Roman"/>
          <w:szCs w:val="24"/>
          <w:lang w:val="fr-FR"/>
        </w:rPr>
        <w:t>Ce grand et ra</w:t>
      </w:r>
      <w:r w:rsidR="002B1492">
        <w:rPr>
          <w:rFonts w:cs="Times New Roman"/>
          <w:szCs w:val="24"/>
          <w:lang w:val="fr-FR"/>
        </w:rPr>
        <w:t>re exploit d</w:t>
      </w:r>
      <w:r w:rsidR="00E57D67">
        <w:rPr>
          <w:rFonts w:cs="Times New Roman"/>
          <w:szCs w:val="24"/>
          <w:lang w:val="fr-FR"/>
        </w:rPr>
        <w:t>’</w:t>
      </w:r>
      <w:r w:rsidR="002B1492">
        <w:rPr>
          <w:rFonts w:cs="Times New Roman"/>
          <w:szCs w:val="24"/>
          <w:lang w:val="fr-FR"/>
        </w:rPr>
        <w:t>un bras victorieux.</w:t>
      </w:r>
      <w:r w:rsidRPr="002350C5">
        <w:rPr>
          <w:rFonts w:cs="Times New Roman"/>
          <w:szCs w:val="24"/>
          <w:lang w:val="fr-FR"/>
        </w:rPr>
        <w:t xml:space="preserve"> </w:t>
      </w:r>
    </w:p>
    <w:p w:rsidR="002350C5" w:rsidRPr="002350C5" w:rsidRDefault="002B1492" w:rsidP="002350C5">
      <w:pPr>
        <w:ind w:firstLine="720"/>
        <w:rPr>
          <w:rFonts w:cs="Times New Roman"/>
          <w:szCs w:val="24"/>
          <w:lang w:val="fr-FR"/>
        </w:rPr>
      </w:pPr>
      <w:r>
        <w:rPr>
          <w:rFonts w:cs="Times New Roman"/>
          <w:szCs w:val="24"/>
          <w:lang w:val="fr-FR"/>
        </w:rPr>
        <w:t>Vous verriez un beau sang</w:t>
      </w:r>
      <w:r w:rsidR="002350C5" w:rsidRPr="002350C5">
        <w:rPr>
          <w:rFonts w:cs="Times New Roman"/>
          <w:szCs w:val="24"/>
          <w:lang w:val="fr-FR"/>
        </w:rPr>
        <w:t xml:space="preserve"> pour accuser sa rage, </w:t>
      </w:r>
    </w:p>
    <w:p w:rsidR="002350C5" w:rsidRPr="002350C5" w:rsidRDefault="002350C5" w:rsidP="002350C5">
      <w:pPr>
        <w:ind w:firstLine="720"/>
        <w:rPr>
          <w:rFonts w:cs="Times New Roman"/>
          <w:szCs w:val="24"/>
          <w:lang w:val="fr-FR"/>
        </w:rPr>
      </w:pPr>
      <w:r w:rsidRPr="002350C5">
        <w:rPr>
          <w:rFonts w:cs="Times New Roman"/>
          <w:szCs w:val="24"/>
          <w:lang w:val="fr-FR"/>
        </w:rPr>
        <w:t>D</w:t>
      </w:r>
      <w:r w:rsidR="00E57D67">
        <w:rPr>
          <w:rFonts w:cs="Times New Roman"/>
          <w:szCs w:val="24"/>
          <w:lang w:val="fr-FR"/>
        </w:rPr>
        <w:t>’</w:t>
      </w:r>
      <w:r w:rsidRPr="002350C5">
        <w:rPr>
          <w:rFonts w:cs="Times New Roman"/>
          <w:szCs w:val="24"/>
          <w:lang w:val="fr-FR"/>
        </w:rPr>
        <w:t>un frèr</w:t>
      </w:r>
      <w:r w:rsidR="002B1492">
        <w:rPr>
          <w:rFonts w:cs="Times New Roman"/>
          <w:szCs w:val="24"/>
          <w:lang w:val="fr-FR"/>
        </w:rPr>
        <w:t>e si cruel rejaillir au visage,</w:t>
      </w:r>
    </w:p>
    <w:p w:rsidR="002350C5" w:rsidRPr="002350C5" w:rsidRDefault="002350C5" w:rsidP="002350C5">
      <w:pPr>
        <w:ind w:firstLine="720"/>
        <w:rPr>
          <w:rFonts w:cs="Times New Roman"/>
          <w:szCs w:val="24"/>
          <w:lang w:val="fr-FR"/>
        </w:rPr>
      </w:pPr>
      <w:r w:rsidRPr="002350C5">
        <w:rPr>
          <w:rFonts w:cs="Times New Roman"/>
          <w:szCs w:val="24"/>
          <w:lang w:val="fr-FR"/>
        </w:rPr>
        <w:t>Vous verriez des h</w:t>
      </w:r>
      <w:r w:rsidR="002B1492">
        <w:rPr>
          <w:rFonts w:cs="Times New Roman"/>
          <w:szCs w:val="24"/>
          <w:lang w:val="fr-FR"/>
        </w:rPr>
        <w:t>orreurs qu</w:t>
      </w:r>
      <w:r w:rsidR="00E57D67">
        <w:rPr>
          <w:rFonts w:cs="Times New Roman"/>
          <w:szCs w:val="24"/>
          <w:lang w:val="fr-FR"/>
        </w:rPr>
        <w:t>’</w:t>
      </w:r>
      <w:r w:rsidR="002B1492">
        <w:rPr>
          <w:rFonts w:cs="Times New Roman"/>
          <w:szCs w:val="24"/>
          <w:lang w:val="fr-FR"/>
        </w:rPr>
        <w:t>on ne peut concevoir,</w:t>
      </w:r>
      <w:r w:rsidRPr="002350C5">
        <w:rPr>
          <w:rFonts w:cs="Times New Roman"/>
          <w:szCs w:val="24"/>
          <w:lang w:val="fr-FR"/>
        </w:rPr>
        <w:t xml:space="preserve"> </w:t>
      </w:r>
    </w:p>
    <w:p w:rsidR="002350C5" w:rsidRPr="002350C5" w:rsidRDefault="002350C5" w:rsidP="002350C5">
      <w:pPr>
        <w:ind w:firstLine="720"/>
        <w:rPr>
          <w:rFonts w:cs="Times New Roman"/>
          <w:szCs w:val="24"/>
          <w:lang w:val="fr-FR"/>
        </w:rPr>
      </w:pPr>
      <w:r w:rsidRPr="002350C5">
        <w:rPr>
          <w:rFonts w:cs="Times New Roman"/>
          <w:szCs w:val="24"/>
          <w:lang w:val="fr-FR"/>
        </w:rPr>
        <w:t xml:space="preserve">Son âge et sa </w:t>
      </w:r>
      <w:r w:rsidR="002B1492">
        <w:rPr>
          <w:rFonts w:cs="Times New Roman"/>
          <w:szCs w:val="24"/>
          <w:lang w:val="fr-FR"/>
        </w:rPr>
        <w:t>beauté vous pourraient émouvoir:</w:t>
      </w:r>
      <w:r w:rsidRPr="002350C5">
        <w:rPr>
          <w:rFonts w:cs="Times New Roman"/>
          <w:szCs w:val="24"/>
          <w:lang w:val="fr-FR"/>
        </w:rPr>
        <w:t xml:space="preserve"> </w:t>
      </w:r>
    </w:p>
    <w:p w:rsidR="002350C5" w:rsidRPr="002B1492" w:rsidRDefault="002350C5" w:rsidP="002350C5">
      <w:pPr>
        <w:ind w:firstLine="720"/>
        <w:rPr>
          <w:rFonts w:cs="Times New Roman"/>
          <w:szCs w:val="24"/>
        </w:rPr>
      </w:pPr>
      <w:r w:rsidRPr="002350C5">
        <w:rPr>
          <w:rFonts w:cs="Times New Roman"/>
          <w:szCs w:val="24"/>
          <w:lang w:val="fr-FR"/>
        </w:rPr>
        <w:t>Mais je hais ces moyens qui sentent l</w:t>
      </w:r>
      <w:r w:rsidR="00E57D67">
        <w:rPr>
          <w:rFonts w:cs="Times New Roman"/>
          <w:szCs w:val="24"/>
          <w:lang w:val="fr-FR"/>
        </w:rPr>
        <w:t>’</w:t>
      </w:r>
      <w:r w:rsidRPr="002350C5">
        <w:rPr>
          <w:rFonts w:cs="Times New Roman"/>
          <w:szCs w:val="24"/>
          <w:lang w:val="fr-FR"/>
        </w:rPr>
        <w:t xml:space="preserve">artifice. </w:t>
      </w:r>
      <w:r w:rsidR="002B1492" w:rsidRPr="002B1492">
        <w:rPr>
          <w:rFonts w:cs="Times New Roman"/>
          <w:szCs w:val="24"/>
        </w:rPr>
        <w:t>(V. 2. 1513-19)</w:t>
      </w:r>
    </w:p>
    <w:p w:rsidR="002350C5" w:rsidRPr="002B1492" w:rsidRDefault="002350C5" w:rsidP="002350C5">
      <w:pPr>
        <w:rPr>
          <w:rFonts w:cs="Times New Roman"/>
          <w:szCs w:val="24"/>
        </w:rPr>
      </w:pPr>
    </w:p>
    <w:p w:rsidR="00C97542" w:rsidRDefault="002350C5" w:rsidP="00A41F41">
      <w:pPr>
        <w:rPr>
          <w:rFonts w:cs="Times New Roman"/>
          <w:szCs w:val="24"/>
        </w:rPr>
      </w:pPr>
      <w:r w:rsidRPr="002350C5">
        <w:rPr>
          <w:rFonts w:cs="Times New Roman"/>
          <w:szCs w:val="24"/>
        </w:rPr>
        <w:t>Evoking the image of Camille</w:t>
      </w:r>
      <w:r w:rsidR="00E57D67">
        <w:rPr>
          <w:rFonts w:cs="Times New Roman"/>
          <w:szCs w:val="24"/>
        </w:rPr>
        <w:t>’</w:t>
      </w:r>
      <w:r w:rsidRPr="002350C5">
        <w:rPr>
          <w:rFonts w:cs="Times New Roman"/>
          <w:szCs w:val="24"/>
        </w:rPr>
        <w:t>s young and beautiful body in the king</w:t>
      </w:r>
      <w:r w:rsidR="00E57D67">
        <w:rPr>
          <w:rFonts w:cs="Times New Roman"/>
          <w:szCs w:val="24"/>
        </w:rPr>
        <w:t>’</w:t>
      </w:r>
      <w:r w:rsidRPr="002350C5">
        <w:rPr>
          <w:rFonts w:cs="Times New Roman"/>
          <w:szCs w:val="24"/>
        </w:rPr>
        <w:t>s mind while pretending not to, Valère</w:t>
      </w:r>
      <w:r w:rsidR="00A41F41">
        <w:rPr>
          <w:rFonts w:cs="Times New Roman"/>
          <w:szCs w:val="24"/>
        </w:rPr>
        <w:t xml:space="preserve"> then </w:t>
      </w:r>
      <w:r w:rsidRPr="002350C5">
        <w:rPr>
          <w:rFonts w:cs="Times New Roman"/>
          <w:szCs w:val="24"/>
        </w:rPr>
        <w:t xml:space="preserve">complicates this emotional appeal by drawing on a further trope: the traditional belief, known as </w:t>
      </w:r>
      <w:r w:rsidRPr="002350C5">
        <w:rPr>
          <w:rFonts w:cs="Times New Roman"/>
          <w:i/>
          <w:szCs w:val="24"/>
        </w:rPr>
        <w:t>cruentatio</w:t>
      </w:r>
      <w:r w:rsidRPr="002350C5">
        <w:rPr>
          <w:rFonts w:cs="Times New Roman"/>
          <w:szCs w:val="24"/>
        </w:rPr>
        <w:t>, that a corpse will shed blood afresh in the presence of its killer</w:t>
      </w:r>
      <w:r w:rsidR="002B1492">
        <w:rPr>
          <w:rFonts w:cs="Times New Roman"/>
          <w:szCs w:val="24"/>
        </w:rPr>
        <w:t>.</w:t>
      </w:r>
      <w:r w:rsidR="002B1492">
        <w:rPr>
          <w:rStyle w:val="FootnoteReference"/>
          <w:rFonts w:cs="Times New Roman"/>
          <w:szCs w:val="24"/>
        </w:rPr>
        <w:footnoteReference w:id="6"/>
      </w:r>
      <w:r w:rsidRPr="002350C5">
        <w:rPr>
          <w:rFonts w:cs="Times New Roman"/>
          <w:szCs w:val="24"/>
        </w:rPr>
        <w:t xml:space="preserve"> </w:t>
      </w:r>
      <w:r w:rsidR="00A41F41">
        <w:rPr>
          <w:rFonts w:cs="Times New Roman"/>
          <w:szCs w:val="24"/>
        </w:rPr>
        <w:t xml:space="preserve">Of course, </w:t>
      </w:r>
      <w:r w:rsidR="00AB14BD">
        <w:rPr>
          <w:rFonts w:cs="Times New Roman"/>
          <w:szCs w:val="24"/>
        </w:rPr>
        <w:t xml:space="preserve">since </w:t>
      </w:r>
      <w:r w:rsidRPr="002350C5">
        <w:rPr>
          <w:rFonts w:cs="Times New Roman"/>
          <w:szCs w:val="24"/>
        </w:rPr>
        <w:t xml:space="preserve">this trial is concerned not with establishing </w:t>
      </w:r>
      <w:r w:rsidR="00302ED0">
        <w:rPr>
          <w:rFonts w:cs="Times New Roman"/>
          <w:szCs w:val="24"/>
        </w:rPr>
        <w:t>Horace</w:t>
      </w:r>
      <w:r w:rsidR="00E57D67">
        <w:rPr>
          <w:rFonts w:cs="Times New Roman"/>
          <w:szCs w:val="24"/>
        </w:rPr>
        <w:t>’</w:t>
      </w:r>
      <w:r w:rsidR="00302ED0">
        <w:rPr>
          <w:rFonts w:cs="Times New Roman"/>
          <w:szCs w:val="24"/>
        </w:rPr>
        <w:t xml:space="preserve">s status as perpetrator, </w:t>
      </w:r>
      <w:r w:rsidRPr="002350C5">
        <w:rPr>
          <w:rFonts w:cs="Times New Roman"/>
          <w:szCs w:val="24"/>
        </w:rPr>
        <w:t xml:space="preserve">but with judging </w:t>
      </w:r>
      <w:r w:rsidR="00C97542">
        <w:rPr>
          <w:rFonts w:cs="Times New Roman"/>
          <w:szCs w:val="24"/>
        </w:rPr>
        <w:t xml:space="preserve">the </w:t>
      </w:r>
      <w:r w:rsidR="00AB14BD">
        <w:rPr>
          <w:rFonts w:cs="Times New Roman"/>
          <w:szCs w:val="24"/>
        </w:rPr>
        <w:t>deed</w:t>
      </w:r>
      <w:r w:rsidR="00C97542">
        <w:rPr>
          <w:rFonts w:cs="Times New Roman"/>
          <w:szCs w:val="24"/>
        </w:rPr>
        <w:t xml:space="preserve"> itself</w:t>
      </w:r>
      <w:r w:rsidR="00AB14BD">
        <w:rPr>
          <w:rFonts w:cs="Times New Roman"/>
          <w:szCs w:val="24"/>
        </w:rPr>
        <w:t>, this imaginary appeal to Camille</w:t>
      </w:r>
      <w:r w:rsidR="00E57D67">
        <w:rPr>
          <w:rFonts w:cs="Times New Roman"/>
          <w:szCs w:val="24"/>
        </w:rPr>
        <w:t>’</w:t>
      </w:r>
      <w:r w:rsidR="00AB14BD">
        <w:rPr>
          <w:rFonts w:cs="Times New Roman"/>
          <w:szCs w:val="24"/>
        </w:rPr>
        <w:t xml:space="preserve">s body is a </w:t>
      </w:r>
      <w:r w:rsidR="00AB14BD" w:rsidRPr="002350C5">
        <w:rPr>
          <w:rFonts w:cs="Times New Roman"/>
          <w:szCs w:val="24"/>
        </w:rPr>
        <w:t>gratuitous, purely emotional one</w:t>
      </w:r>
      <w:r w:rsidR="00AB14BD">
        <w:rPr>
          <w:rFonts w:cs="Times New Roman"/>
          <w:szCs w:val="24"/>
        </w:rPr>
        <w:t xml:space="preserve">. </w:t>
      </w:r>
      <w:r w:rsidRPr="002350C5">
        <w:rPr>
          <w:rFonts w:cs="Times New Roman"/>
          <w:szCs w:val="24"/>
        </w:rPr>
        <w:t>Like Chimène, Valère thus invests the corpse with a certain vitality and movement, equating its continued blood loss with the unfinished business of the killer</w:t>
      </w:r>
      <w:r w:rsidR="00E57D67">
        <w:rPr>
          <w:rFonts w:cs="Times New Roman"/>
          <w:szCs w:val="24"/>
        </w:rPr>
        <w:t>’</w:t>
      </w:r>
      <w:r w:rsidRPr="002350C5">
        <w:rPr>
          <w:rFonts w:cs="Times New Roman"/>
          <w:szCs w:val="24"/>
        </w:rPr>
        <w:t xml:space="preserve">s impunity. </w:t>
      </w:r>
      <w:r w:rsidR="00302ED0">
        <w:rPr>
          <w:rFonts w:cs="Times New Roman"/>
          <w:szCs w:val="24"/>
        </w:rPr>
        <w:t xml:space="preserve">Yet </w:t>
      </w:r>
      <w:r w:rsidRPr="002350C5">
        <w:rPr>
          <w:rFonts w:cs="Times New Roman"/>
          <w:szCs w:val="24"/>
        </w:rPr>
        <w:t xml:space="preserve">Valère goes one stage further still, offering to present the body to the king not as an object but as an act: </w:t>
      </w:r>
      <w:r w:rsidR="00E57D67">
        <w:rPr>
          <w:rFonts w:cs="Times New Roman"/>
          <w:szCs w:val="24"/>
        </w:rPr>
        <w:t>‘</w:t>
      </w:r>
      <w:r w:rsidRPr="002350C5">
        <w:rPr>
          <w:rFonts w:cs="Times New Roman"/>
          <w:szCs w:val="24"/>
        </w:rPr>
        <w:t xml:space="preserve">Ce grand et rare </w:t>
      </w:r>
      <w:r w:rsidRPr="002350C5">
        <w:rPr>
          <w:rFonts w:cs="Times New Roman"/>
          <w:i/>
          <w:szCs w:val="24"/>
        </w:rPr>
        <w:t>exploit</w:t>
      </w:r>
      <w:r w:rsidR="00E57D67">
        <w:rPr>
          <w:rFonts w:cs="Times New Roman"/>
          <w:szCs w:val="24"/>
        </w:rPr>
        <w:t>’</w:t>
      </w:r>
      <w:r w:rsidRPr="002350C5">
        <w:rPr>
          <w:rFonts w:cs="Times New Roman"/>
          <w:szCs w:val="24"/>
        </w:rPr>
        <w:t xml:space="preserve">. </w:t>
      </w:r>
      <w:r w:rsidR="00CB41E0">
        <w:rPr>
          <w:rFonts w:cs="Times New Roman"/>
          <w:szCs w:val="24"/>
        </w:rPr>
        <w:t xml:space="preserve">For </w:t>
      </w:r>
      <w:r w:rsidRPr="002350C5">
        <w:rPr>
          <w:rFonts w:cs="Times New Roman"/>
          <w:szCs w:val="24"/>
        </w:rPr>
        <w:t xml:space="preserve">Valère, the physical corpse becomes strangely conflated with the bloody act that led to it. By proposing to display the corpse so that it will shed blood once again, Valère </w:t>
      </w:r>
      <w:r w:rsidR="00845A35">
        <w:rPr>
          <w:rFonts w:cs="Times New Roman"/>
          <w:szCs w:val="24"/>
        </w:rPr>
        <w:t xml:space="preserve">thus </w:t>
      </w:r>
      <w:r w:rsidRPr="002350C5">
        <w:rPr>
          <w:rFonts w:cs="Times New Roman"/>
          <w:szCs w:val="24"/>
        </w:rPr>
        <w:t>effectively seeks to re-enact onstage the original (unseen) confrontation between brother and sister, but this time with Camille</w:t>
      </w:r>
      <w:r w:rsidR="00A41F41">
        <w:rPr>
          <w:rFonts w:cs="Times New Roman"/>
          <w:szCs w:val="24"/>
        </w:rPr>
        <w:t xml:space="preserve"> played by her </w:t>
      </w:r>
      <w:r w:rsidR="00C97542">
        <w:rPr>
          <w:rFonts w:cs="Times New Roman"/>
          <w:szCs w:val="24"/>
        </w:rPr>
        <w:t>lifeless corpse and with Horace</w:t>
      </w:r>
      <w:r w:rsidR="00E57D67">
        <w:rPr>
          <w:rFonts w:cs="Times New Roman"/>
          <w:szCs w:val="24"/>
        </w:rPr>
        <w:t>’</w:t>
      </w:r>
      <w:r w:rsidR="00C97542">
        <w:rPr>
          <w:rFonts w:cs="Times New Roman"/>
          <w:szCs w:val="24"/>
        </w:rPr>
        <w:t xml:space="preserve">s reputation </w:t>
      </w:r>
      <w:r w:rsidR="00A41F41">
        <w:rPr>
          <w:rFonts w:cs="Times New Roman"/>
          <w:szCs w:val="24"/>
        </w:rPr>
        <w:t xml:space="preserve">definitively </w:t>
      </w:r>
      <w:r w:rsidR="00C97542">
        <w:rPr>
          <w:rFonts w:cs="Times New Roman"/>
          <w:szCs w:val="24"/>
        </w:rPr>
        <w:t xml:space="preserve">stained by </w:t>
      </w:r>
      <w:r w:rsidR="00A41F41">
        <w:rPr>
          <w:rFonts w:cs="Times New Roman"/>
          <w:szCs w:val="24"/>
        </w:rPr>
        <w:t xml:space="preserve">the </w:t>
      </w:r>
      <w:r w:rsidR="00E57D67">
        <w:rPr>
          <w:rFonts w:cs="Times New Roman"/>
          <w:szCs w:val="24"/>
        </w:rPr>
        <w:t>‘</w:t>
      </w:r>
      <w:r w:rsidR="00C97542" w:rsidRPr="002350C5">
        <w:rPr>
          <w:rFonts w:cs="Times New Roman"/>
          <w:szCs w:val="24"/>
        </w:rPr>
        <w:t>inconceivable horrors</w:t>
      </w:r>
      <w:r w:rsidR="00E57D67">
        <w:rPr>
          <w:rFonts w:cs="Times New Roman"/>
          <w:szCs w:val="24"/>
        </w:rPr>
        <w:t>’</w:t>
      </w:r>
      <w:r w:rsidR="00C97542" w:rsidRPr="002350C5">
        <w:rPr>
          <w:rFonts w:cs="Times New Roman"/>
          <w:szCs w:val="24"/>
        </w:rPr>
        <w:t xml:space="preserve"> </w:t>
      </w:r>
      <w:r w:rsidR="00A41F41">
        <w:rPr>
          <w:rFonts w:cs="Times New Roman"/>
          <w:szCs w:val="24"/>
        </w:rPr>
        <w:t xml:space="preserve">of the murder. </w:t>
      </w:r>
    </w:p>
    <w:p w:rsidR="002350C5" w:rsidRPr="002350C5" w:rsidRDefault="00762544" w:rsidP="002350C5">
      <w:r>
        <w:rPr>
          <w:rFonts w:asciiTheme="majorHAnsi" w:eastAsiaTheme="majorEastAsia" w:hAnsiTheme="majorHAnsi" w:cstheme="majorBidi"/>
          <w:b/>
          <w:bCs/>
          <w:color w:val="365F91" w:themeColor="accent1" w:themeShade="BF"/>
          <w:sz w:val="28"/>
          <w:szCs w:val="28"/>
        </w:rPr>
        <w:tab/>
      </w:r>
      <w:r w:rsidR="002350C5" w:rsidRPr="002350C5">
        <w:rPr>
          <w:rFonts w:cs="Times New Roman"/>
          <w:i/>
          <w:szCs w:val="24"/>
        </w:rPr>
        <w:t xml:space="preserve">Horace </w:t>
      </w:r>
      <w:r w:rsidR="002350C5" w:rsidRPr="002350C5">
        <w:rPr>
          <w:rFonts w:cs="Times New Roman"/>
          <w:szCs w:val="24"/>
        </w:rPr>
        <w:t>ends with one final allusion to Camille</w:t>
      </w:r>
      <w:r w:rsidR="00E57D67">
        <w:rPr>
          <w:rFonts w:cs="Times New Roman"/>
          <w:szCs w:val="24"/>
        </w:rPr>
        <w:t>’</w:t>
      </w:r>
      <w:r w:rsidR="002350C5" w:rsidRPr="002350C5">
        <w:rPr>
          <w:rFonts w:cs="Times New Roman"/>
          <w:szCs w:val="24"/>
        </w:rPr>
        <w:t xml:space="preserve">s corpse, </w:t>
      </w:r>
      <w:r w:rsidR="00CB41E0">
        <w:rPr>
          <w:rFonts w:cs="Times New Roman"/>
          <w:szCs w:val="24"/>
        </w:rPr>
        <w:t xml:space="preserve">when </w:t>
      </w:r>
      <w:r w:rsidR="002350C5" w:rsidRPr="002350C5">
        <w:rPr>
          <w:rFonts w:cs="Times New Roman"/>
          <w:szCs w:val="24"/>
        </w:rPr>
        <w:t xml:space="preserve">the king Tulle proposes to </w:t>
      </w:r>
      <w:r w:rsidR="00A41F41" w:rsidRPr="002350C5">
        <w:rPr>
          <w:rFonts w:cs="Times New Roman"/>
          <w:szCs w:val="24"/>
        </w:rPr>
        <w:t xml:space="preserve">placate her ghostly shades </w:t>
      </w:r>
      <w:r w:rsidR="00A41F41">
        <w:rPr>
          <w:rFonts w:cs="Times New Roman"/>
          <w:szCs w:val="24"/>
        </w:rPr>
        <w:t xml:space="preserve">not by </w:t>
      </w:r>
      <w:r w:rsidR="00A41F41" w:rsidRPr="002350C5">
        <w:rPr>
          <w:rFonts w:cs="Times New Roman"/>
          <w:szCs w:val="24"/>
        </w:rPr>
        <w:t>passing justice on her killer</w:t>
      </w:r>
      <w:r w:rsidR="00A41F41">
        <w:rPr>
          <w:rFonts w:cs="Times New Roman"/>
          <w:szCs w:val="24"/>
        </w:rPr>
        <w:t xml:space="preserve">, but by </w:t>
      </w:r>
      <w:r w:rsidR="00A41F41" w:rsidRPr="002350C5">
        <w:rPr>
          <w:rFonts w:cs="Times New Roman"/>
          <w:szCs w:val="24"/>
        </w:rPr>
        <w:t>bury</w:t>
      </w:r>
      <w:r w:rsidR="00A41F41">
        <w:rPr>
          <w:rFonts w:cs="Times New Roman"/>
          <w:szCs w:val="24"/>
        </w:rPr>
        <w:t xml:space="preserve">ing her </w:t>
      </w:r>
      <w:r w:rsidR="00A41F41" w:rsidRPr="002350C5">
        <w:rPr>
          <w:rFonts w:cs="Times New Roman"/>
          <w:szCs w:val="24"/>
        </w:rPr>
        <w:t>alongside</w:t>
      </w:r>
      <w:r w:rsidR="00A41F41">
        <w:rPr>
          <w:rFonts w:cs="Times New Roman"/>
          <w:szCs w:val="24"/>
        </w:rPr>
        <w:t xml:space="preserve"> her dead suitor Curiace</w:t>
      </w:r>
      <w:r w:rsidR="004C6C89">
        <w:rPr>
          <w:rFonts w:cs="Times New Roman"/>
          <w:szCs w:val="24"/>
        </w:rPr>
        <w:t xml:space="preserve"> (V. 3. 1775-82)</w:t>
      </w:r>
      <w:r w:rsidR="00A41F41">
        <w:rPr>
          <w:rFonts w:cs="Times New Roman"/>
          <w:szCs w:val="24"/>
        </w:rPr>
        <w:t>.</w:t>
      </w:r>
      <w:r w:rsidR="002350C5" w:rsidRPr="002350C5">
        <w:rPr>
          <w:rFonts w:cs="Times New Roman"/>
          <w:szCs w:val="24"/>
        </w:rPr>
        <w:t xml:space="preserve"> Problematic as </w:t>
      </w:r>
      <w:r w:rsidR="00996BE9">
        <w:rPr>
          <w:rFonts w:cs="Times New Roman"/>
          <w:szCs w:val="24"/>
        </w:rPr>
        <w:t>Tulle’s decision</w:t>
      </w:r>
      <w:r w:rsidR="002350C5" w:rsidRPr="002350C5">
        <w:rPr>
          <w:rFonts w:cs="Times New Roman"/>
          <w:szCs w:val="24"/>
        </w:rPr>
        <w:t xml:space="preserve"> is, this ending reminds us that the posthumous treatment of characters</w:t>
      </w:r>
      <w:r w:rsidR="00E57D67">
        <w:rPr>
          <w:rFonts w:cs="Times New Roman"/>
          <w:szCs w:val="24"/>
        </w:rPr>
        <w:t>’</w:t>
      </w:r>
      <w:r w:rsidR="002350C5" w:rsidRPr="002350C5">
        <w:rPr>
          <w:rFonts w:cs="Times New Roman"/>
          <w:szCs w:val="24"/>
        </w:rPr>
        <w:t xml:space="preserve"> bodies can constitute a crucial (if often neglected) part of the tragic narrative. Unsurprisingly, those few heroes in Corneille</w:t>
      </w:r>
      <w:r w:rsidR="00E57D67">
        <w:rPr>
          <w:rFonts w:cs="Times New Roman"/>
          <w:szCs w:val="24"/>
        </w:rPr>
        <w:t>’</w:t>
      </w:r>
      <w:r w:rsidR="002350C5" w:rsidRPr="002350C5">
        <w:rPr>
          <w:rFonts w:cs="Times New Roman"/>
          <w:szCs w:val="24"/>
        </w:rPr>
        <w:t xml:space="preserve">s works who actually die do tend to receive appropriate burial. </w:t>
      </w:r>
      <w:r w:rsidR="00CB41E0">
        <w:t xml:space="preserve">In </w:t>
      </w:r>
      <w:r w:rsidR="002350C5" w:rsidRPr="002350C5">
        <w:rPr>
          <w:i/>
        </w:rPr>
        <w:t>Polyeucte</w:t>
      </w:r>
      <w:r w:rsidR="002350C5" w:rsidRPr="002350C5">
        <w:t xml:space="preserve">, for example, the newly converted Félix decides not only to bury the two Christian martyrs Polyeucte and Néarque honourably but also to </w:t>
      </w:r>
      <w:r w:rsidR="00E57D67">
        <w:t>‘</w:t>
      </w:r>
      <w:r w:rsidR="002350C5" w:rsidRPr="002350C5">
        <w:t>Baiser leurs corps sacrés</w:t>
      </w:r>
      <w:r w:rsidR="00E57D67">
        <w:t>’</w:t>
      </w:r>
      <w:r w:rsidR="00D3239A">
        <w:t xml:space="preserve"> (V. 6. 1813), while i</w:t>
      </w:r>
      <w:r w:rsidR="002350C5" w:rsidRPr="002350C5">
        <w:t>n 16</w:t>
      </w:r>
      <w:r w:rsidR="00D3239A">
        <w:t>62 the renegade Roman general</w:t>
      </w:r>
      <w:r w:rsidR="002350C5" w:rsidRPr="002350C5">
        <w:t xml:space="preserve"> Sertorius will also receive noble burial from his countryman Pompée. </w:t>
      </w:r>
      <w:r w:rsidR="00CB41E0">
        <w:t xml:space="preserve">It </w:t>
      </w:r>
      <w:r w:rsidR="002350C5" w:rsidRPr="002350C5">
        <w:rPr>
          <w:rFonts w:cs="Times New Roman"/>
        </w:rPr>
        <w:t xml:space="preserve">is </w:t>
      </w:r>
      <w:r w:rsidR="00CB41E0">
        <w:t xml:space="preserve">of course </w:t>
      </w:r>
      <w:r w:rsidR="002350C5" w:rsidRPr="002350C5">
        <w:t>ironic that Pompée is so attentive to ensuring Sertorius</w:t>
      </w:r>
      <w:r w:rsidR="00E57D67">
        <w:t>’</w:t>
      </w:r>
      <w:r w:rsidR="002350C5" w:rsidRPr="002350C5">
        <w:t>s veng</w:t>
      </w:r>
      <w:r w:rsidR="008E4947">
        <w:t>eance and burial; a</w:t>
      </w:r>
      <w:r w:rsidR="002350C5" w:rsidRPr="002350C5">
        <w:t>s Corneille</w:t>
      </w:r>
      <w:r w:rsidR="00E57D67">
        <w:t>’</w:t>
      </w:r>
      <w:r w:rsidR="002350C5" w:rsidRPr="002350C5">
        <w:t>s audience would be well aware from an earlier play, Pompée</w:t>
      </w:r>
      <w:r w:rsidR="00E57D67">
        <w:t>’</w:t>
      </w:r>
      <w:r w:rsidR="002350C5" w:rsidRPr="002350C5">
        <w:t xml:space="preserve">s own corpse would be treated in a far less dignified manner. </w:t>
      </w:r>
    </w:p>
    <w:p w:rsidR="002350C5" w:rsidRPr="002350C5" w:rsidRDefault="002350C5" w:rsidP="002350C5">
      <w:pPr>
        <w:rPr>
          <w:rFonts w:cs="Times New Roman"/>
          <w:b/>
          <w:szCs w:val="24"/>
        </w:rPr>
      </w:pPr>
      <w:r w:rsidRPr="002350C5">
        <w:rPr>
          <w:rFonts w:cs="Times New Roman"/>
          <w:szCs w:val="24"/>
        </w:rPr>
        <w:tab/>
        <w:t xml:space="preserve">The concerns that we have seen so far about treating dead bodies with respect rarely extend to the corpses of villains. </w:t>
      </w:r>
      <w:r w:rsidR="00CB41E0">
        <w:rPr>
          <w:rFonts w:cs="Times New Roman"/>
          <w:szCs w:val="24"/>
        </w:rPr>
        <w:t>T</w:t>
      </w:r>
      <w:r w:rsidRPr="002350C5">
        <w:rPr>
          <w:rFonts w:cs="Times New Roman"/>
          <w:szCs w:val="24"/>
        </w:rPr>
        <w:t xml:space="preserve">he king in </w:t>
      </w:r>
      <w:r w:rsidRPr="002350C5">
        <w:rPr>
          <w:rFonts w:cs="Times New Roman"/>
          <w:i/>
          <w:szCs w:val="24"/>
        </w:rPr>
        <w:t xml:space="preserve">Clitandre </w:t>
      </w:r>
      <w:r w:rsidRPr="002350C5">
        <w:rPr>
          <w:rFonts w:cs="Times New Roman"/>
          <w:szCs w:val="24"/>
        </w:rPr>
        <w:t xml:space="preserve">clearly does not find it punishment enough </w:t>
      </w:r>
      <w:r w:rsidR="008E4947">
        <w:rPr>
          <w:rFonts w:cs="Times New Roman"/>
          <w:szCs w:val="24"/>
        </w:rPr>
        <w:t xml:space="preserve">that the villains </w:t>
      </w:r>
      <w:r w:rsidRPr="002350C5">
        <w:rPr>
          <w:rFonts w:cs="Times New Roman"/>
          <w:szCs w:val="24"/>
        </w:rPr>
        <w:t>Géronte and Lycaste</w:t>
      </w:r>
      <w:r w:rsidR="008E4947">
        <w:rPr>
          <w:rFonts w:cs="Times New Roman"/>
          <w:szCs w:val="24"/>
        </w:rPr>
        <w:t xml:space="preserve"> have been killed</w:t>
      </w:r>
      <w:r w:rsidRPr="002350C5">
        <w:rPr>
          <w:rFonts w:cs="Times New Roman"/>
          <w:szCs w:val="24"/>
        </w:rPr>
        <w:t xml:space="preserve">, and insists that their dead bodies must also be dragged through the mud. The assassins Métrobate and Zénon in </w:t>
      </w:r>
      <w:r w:rsidRPr="002350C5">
        <w:rPr>
          <w:rFonts w:cs="Times New Roman"/>
          <w:i/>
          <w:szCs w:val="24"/>
        </w:rPr>
        <w:t>Nicomède</w:t>
      </w:r>
      <w:r w:rsidRPr="002350C5">
        <w:rPr>
          <w:rFonts w:cs="Times New Roman"/>
          <w:szCs w:val="24"/>
        </w:rPr>
        <w:t>, like Perpenna</w:t>
      </w:r>
      <w:r w:rsidR="00E57D67">
        <w:rPr>
          <w:rFonts w:cs="Times New Roman"/>
          <w:szCs w:val="24"/>
        </w:rPr>
        <w:t>’</w:t>
      </w:r>
      <w:r w:rsidRPr="002350C5">
        <w:rPr>
          <w:rFonts w:cs="Times New Roman"/>
          <w:szCs w:val="24"/>
        </w:rPr>
        <w:t xml:space="preserve">s accomplices in </w:t>
      </w:r>
      <w:r w:rsidRPr="002350C5">
        <w:rPr>
          <w:rFonts w:cs="Times New Roman"/>
          <w:i/>
          <w:szCs w:val="24"/>
        </w:rPr>
        <w:t>Sertorius</w:t>
      </w:r>
      <w:r w:rsidRPr="002350C5">
        <w:rPr>
          <w:rFonts w:cs="Times New Roman"/>
          <w:szCs w:val="24"/>
        </w:rPr>
        <w:t>, are torn to pieces by a baying crowd. Sometimes, it seems, death alone is insufficient; some types of villainy require redress through further violence inflicted on the villain</w:t>
      </w:r>
      <w:r w:rsidR="00E57D67">
        <w:rPr>
          <w:rFonts w:cs="Times New Roman"/>
          <w:szCs w:val="24"/>
        </w:rPr>
        <w:t>’</w:t>
      </w:r>
      <w:r w:rsidRPr="002350C5">
        <w:rPr>
          <w:rFonts w:cs="Times New Roman"/>
          <w:szCs w:val="24"/>
        </w:rPr>
        <w:t xml:space="preserve">s corpse. The sheer gratuitousness of such physical acts inflicts an important symbolic violence on the dead, dishonouring them further </w:t>
      </w:r>
      <w:r w:rsidR="00CB41E0">
        <w:rPr>
          <w:rFonts w:cs="Times New Roman"/>
          <w:szCs w:val="24"/>
        </w:rPr>
        <w:t xml:space="preserve">through </w:t>
      </w:r>
      <w:r w:rsidRPr="002350C5">
        <w:rPr>
          <w:rFonts w:cs="Times New Roman"/>
          <w:szCs w:val="24"/>
        </w:rPr>
        <w:t>posthumous punishment.</w:t>
      </w:r>
      <w:r w:rsidRPr="002350C5">
        <w:rPr>
          <w:rFonts w:cs="Times New Roman"/>
          <w:b/>
          <w:szCs w:val="24"/>
        </w:rPr>
        <w:t xml:space="preserve"> </w:t>
      </w:r>
    </w:p>
    <w:p w:rsidR="002350C5" w:rsidRPr="002350C5" w:rsidRDefault="002350C5" w:rsidP="002350C5">
      <w:pPr>
        <w:rPr>
          <w:rFonts w:cs="Times New Roman"/>
          <w:b/>
          <w:szCs w:val="24"/>
        </w:rPr>
      </w:pPr>
      <w:r w:rsidRPr="002350C5">
        <w:rPr>
          <w:rFonts w:cs="Times New Roman"/>
          <w:szCs w:val="24"/>
        </w:rPr>
        <w:tab/>
        <w:t xml:space="preserve">In all these cases, the treatment of the body marks a retrospective public judgement on the dead. Elsewhere, however, such acts of violence towards corpses can reflect the villainy of the perpetrators, especially when the corpse concerned is of nobler standing. Indeed, aside from the irascible king in </w:t>
      </w:r>
      <w:r w:rsidRPr="002350C5">
        <w:rPr>
          <w:rFonts w:cs="Times New Roman"/>
          <w:i/>
          <w:szCs w:val="24"/>
        </w:rPr>
        <w:t>Clitandre</w:t>
      </w:r>
      <w:r w:rsidRPr="002350C5">
        <w:rPr>
          <w:rFonts w:cs="Times New Roman"/>
          <w:szCs w:val="24"/>
        </w:rPr>
        <w:t>, only outright villains or faceless mobs are morally base enough to seek to inflict further violence on anyone</w:t>
      </w:r>
      <w:r w:rsidR="00E57D67">
        <w:rPr>
          <w:rFonts w:cs="Times New Roman"/>
          <w:szCs w:val="24"/>
        </w:rPr>
        <w:t>’</w:t>
      </w:r>
      <w:r w:rsidRPr="002350C5">
        <w:rPr>
          <w:rFonts w:cs="Times New Roman"/>
          <w:szCs w:val="24"/>
        </w:rPr>
        <w:t xml:space="preserve">s corpse. In </w:t>
      </w:r>
      <w:r w:rsidRPr="002350C5">
        <w:rPr>
          <w:rFonts w:cs="Times New Roman"/>
          <w:i/>
          <w:szCs w:val="24"/>
        </w:rPr>
        <w:t>Médée</w:t>
      </w:r>
      <w:r w:rsidRPr="002350C5">
        <w:rPr>
          <w:rFonts w:cs="Times New Roman"/>
          <w:szCs w:val="24"/>
        </w:rPr>
        <w:t>, we are reminded that the cruel sorceress once chopped up her own brother</w:t>
      </w:r>
      <w:r w:rsidR="00E57D67">
        <w:rPr>
          <w:rFonts w:cs="Times New Roman"/>
          <w:szCs w:val="24"/>
        </w:rPr>
        <w:t>’</w:t>
      </w:r>
      <w:r w:rsidRPr="002350C5">
        <w:rPr>
          <w:rFonts w:cs="Times New Roman"/>
          <w:szCs w:val="24"/>
        </w:rPr>
        <w:t>s body and threw the pieces into the sea, thus compelling her father to retrieve them all in order to give him appropriate burial.</w:t>
      </w:r>
      <w:r w:rsidR="008E4947">
        <w:rPr>
          <w:rFonts w:cs="Times New Roman"/>
          <w:szCs w:val="24"/>
        </w:rPr>
        <w:t xml:space="preserve"> A</w:t>
      </w:r>
      <w:r w:rsidRPr="002350C5">
        <w:rPr>
          <w:rFonts w:cs="Times New Roman"/>
          <w:szCs w:val="24"/>
        </w:rPr>
        <w:t xml:space="preserve"> decade later Corneille will draw on a strikingly similar situation in </w:t>
      </w:r>
      <w:r w:rsidRPr="002350C5">
        <w:rPr>
          <w:rFonts w:cs="Times New Roman"/>
          <w:i/>
          <w:szCs w:val="24"/>
        </w:rPr>
        <w:t>La Mort de Pompée</w:t>
      </w:r>
      <w:r w:rsidRPr="002350C5">
        <w:rPr>
          <w:rFonts w:cs="Times New Roman"/>
          <w:szCs w:val="24"/>
        </w:rPr>
        <w:t>.</w:t>
      </w:r>
    </w:p>
    <w:p w:rsidR="00AA1A25" w:rsidRPr="00270249" w:rsidRDefault="00AA1A25" w:rsidP="00F06793">
      <w:pPr>
        <w:pStyle w:val="Heading1"/>
      </w:pPr>
      <w:r w:rsidRPr="00270249">
        <w:rPr>
          <w:i/>
        </w:rPr>
        <w:t>Pompée</w:t>
      </w:r>
      <w:r w:rsidR="00C610FA" w:rsidRPr="00270249">
        <w:t>: scenes of slaughter</w:t>
      </w:r>
    </w:p>
    <w:p w:rsidR="00AA1A25" w:rsidRPr="00270249" w:rsidRDefault="00AA1A25" w:rsidP="00720677">
      <w:pPr>
        <w:rPr>
          <w:rFonts w:cs="Times New Roman"/>
          <w:szCs w:val="24"/>
        </w:rPr>
      </w:pPr>
    </w:p>
    <w:p w:rsidR="001B35A7" w:rsidRDefault="00AF28D9" w:rsidP="00720677">
      <w:pPr>
        <w:rPr>
          <w:rFonts w:cs="Times New Roman"/>
          <w:szCs w:val="24"/>
        </w:rPr>
      </w:pPr>
      <w:r w:rsidRPr="00270249">
        <w:rPr>
          <w:rFonts w:cs="Times New Roman"/>
          <w:i/>
          <w:szCs w:val="24"/>
        </w:rPr>
        <w:t>La Mort de Pompée</w:t>
      </w:r>
      <w:r w:rsidR="00EB37C9" w:rsidRPr="00270249">
        <w:rPr>
          <w:rFonts w:cs="Times New Roman"/>
          <w:i/>
          <w:szCs w:val="24"/>
        </w:rPr>
        <w:t xml:space="preserve"> </w:t>
      </w:r>
      <w:r w:rsidR="00EB37C9" w:rsidRPr="00270249">
        <w:rPr>
          <w:rFonts w:cs="Times New Roman"/>
          <w:szCs w:val="24"/>
        </w:rPr>
        <w:t>is a curious play in Corneille</w:t>
      </w:r>
      <w:r w:rsidR="00E57D67" w:rsidRPr="00270249">
        <w:rPr>
          <w:rFonts w:cs="Times New Roman"/>
          <w:szCs w:val="24"/>
        </w:rPr>
        <w:t>’</w:t>
      </w:r>
      <w:r w:rsidR="00EB37C9" w:rsidRPr="00270249">
        <w:rPr>
          <w:rFonts w:cs="Times New Roman"/>
          <w:szCs w:val="24"/>
        </w:rPr>
        <w:t xml:space="preserve">s canon. </w:t>
      </w:r>
      <w:r w:rsidR="00EB37C9" w:rsidRPr="00FE51D0">
        <w:rPr>
          <w:rFonts w:cs="Times New Roman"/>
          <w:szCs w:val="24"/>
        </w:rPr>
        <w:t xml:space="preserve">No other tragedy </w:t>
      </w:r>
      <w:r w:rsidR="001669EC" w:rsidRPr="00FE51D0">
        <w:rPr>
          <w:rFonts w:cs="Times New Roman"/>
          <w:szCs w:val="24"/>
        </w:rPr>
        <w:t>pla</w:t>
      </w:r>
      <w:r w:rsidR="00EB37C9" w:rsidRPr="00FE51D0">
        <w:rPr>
          <w:rFonts w:cs="Times New Roman"/>
          <w:szCs w:val="24"/>
        </w:rPr>
        <w:t xml:space="preserve">ces such emphasis on the corporeality of death, and yet the man </w:t>
      </w:r>
      <w:r>
        <w:rPr>
          <w:rFonts w:cs="Times New Roman"/>
          <w:szCs w:val="24"/>
        </w:rPr>
        <w:t xml:space="preserve">on </w:t>
      </w:r>
      <w:r w:rsidR="00EB37C9" w:rsidRPr="00FE51D0">
        <w:rPr>
          <w:rFonts w:cs="Times New Roman"/>
          <w:szCs w:val="24"/>
        </w:rPr>
        <w:t xml:space="preserve">whose corpse the play centres never once sets foot onstage. </w:t>
      </w:r>
      <w:r w:rsidR="0045294F">
        <w:rPr>
          <w:rFonts w:cs="Times New Roman"/>
          <w:szCs w:val="24"/>
        </w:rPr>
        <w:t xml:space="preserve">Indeed, </w:t>
      </w:r>
      <w:r>
        <w:rPr>
          <w:rFonts w:cs="Times New Roman"/>
          <w:szCs w:val="24"/>
        </w:rPr>
        <w:t>t</w:t>
      </w:r>
      <w:r w:rsidR="001669EC" w:rsidRPr="00FE51D0">
        <w:rPr>
          <w:rFonts w:cs="Times New Roman"/>
          <w:szCs w:val="24"/>
        </w:rPr>
        <w:t>he initial mistreatment and subsequent restoration of Pompée</w:t>
      </w:r>
      <w:r w:rsidR="00E57D67">
        <w:rPr>
          <w:rFonts w:cs="Times New Roman"/>
          <w:szCs w:val="24"/>
        </w:rPr>
        <w:t>’</w:t>
      </w:r>
      <w:r w:rsidR="001669EC" w:rsidRPr="00FE51D0">
        <w:rPr>
          <w:rFonts w:cs="Times New Roman"/>
          <w:szCs w:val="24"/>
        </w:rPr>
        <w:t>s corpse provide a basic narrative backbone for what is otherwise one of Corneille</w:t>
      </w:r>
      <w:r w:rsidR="00E57D67">
        <w:rPr>
          <w:rFonts w:cs="Times New Roman"/>
          <w:szCs w:val="24"/>
        </w:rPr>
        <w:t>’</w:t>
      </w:r>
      <w:r w:rsidR="001669EC" w:rsidRPr="00FE51D0">
        <w:rPr>
          <w:rFonts w:cs="Times New Roman"/>
          <w:szCs w:val="24"/>
        </w:rPr>
        <w:t xml:space="preserve">s most loosely structured plots. </w:t>
      </w:r>
      <w:r w:rsidR="00390651">
        <w:rPr>
          <w:rFonts w:cs="Times New Roman"/>
          <w:szCs w:val="24"/>
        </w:rPr>
        <w:t>A</w:t>
      </w:r>
      <w:r w:rsidR="002F33B8">
        <w:rPr>
          <w:rFonts w:cs="Times New Roman"/>
          <w:szCs w:val="24"/>
        </w:rPr>
        <w:t xml:space="preserve">lthough </w:t>
      </w:r>
      <w:r w:rsidR="001669EC" w:rsidRPr="00FE51D0">
        <w:rPr>
          <w:rFonts w:cs="Times New Roman"/>
          <w:szCs w:val="24"/>
        </w:rPr>
        <w:t>Pompée</w:t>
      </w:r>
      <w:r w:rsidR="00E57D67">
        <w:rPr>
          <w:rFonts w:cs="Times New Roman"/>
          <w:szCs w:val="24"/>
        </w:rPr>
        <w:t>’</w:t>
      </w:r>
      <w:r w:rsidR="001669EC" w:rsidRPr="00FE51D0">
        <w:rPr>
          <w:rFonts w:cs="Times New Roman"/>
          <w:szCs w:val="24"/>
        </w:rPr>
        <w:t xml:space="preserve">s assassination </w:t>
      </w:r>
      <w:r>
        <w:rPr>
          <w:rFonts w:cs="Times New Roman"/>
          <w:szCs w:val="24"/>
        </w:rPr>
        <w:t>might</w:t>
      </w:r>
      <w:r w:rsidR="001669EC" w:rsidRPr="00FE51D0">
        <w:rPr>
          <w:rFonts w:cs="Times New Roman"/>
          <w:szCs w:val="24"/>
        </w:rPr>
        <w:t xml:space="preserve"> </w:t>
      </w:r>
      <w:r w:rsidR="001B35A7" w:rsidRPr="00FE51D0">
        <w:rPr>
          <w:rFonts w:cs="Times New Roman"/>
          <w:szCs w:val="24"/>
        </w:rPr>
        <w:t xml:space="preserve">never </w:t>
      </w:r>
      <w:r w:rsidR="001669EC" w:rsidRPr="00FE51D0">
        <w:rPr>
          <w:rFonts w:cs="Times New Roman"/>
          <w:szCs w:val="24"/>
        </w:rPr>
        <w:t xml:space="preserve">be fully avenged, </w:t>
      </w:r>
      <w:r w:rsidR="00EB37C9" w:rsidRPr="00FE51D0">
        <w:rPr>
          <w:rFonts w:cs="Times New Roman"/>
          <w:szCs w:val="24"/>
        </w:rPr>
        <w:t xml:space="preserve">Corneille gestures towards </w:t>
      </w:r>
      <w:r w:rsidR="001669EC" w:rsidRPr="00FE51D0">
        <w:rPr>
          <w:rFonts w:cs="Times New Roman"/>
          <w:szCs w:val="24"/>
        </w:rPr>
        <w:t xml:space="preserve">some form of </w:t>
      </w:r>
      <w:r w:rsidR="001B35A7" w:rsidRPr="00FE51D0">
        <w:rPr>
          <w:rFonts w:cs="Times New Roman"/>
          <w:szCs w:val="24"/>
        </w:rPr>
        <w:t xml:space="preserve">narrative </w:t>
      </w:r>
      <w:r w:rsidR="001669EC" w:rsidRPr="00FE51D0">
        <w:rPr>
          <w:rFonts w:cs="Times New Roman"/>
          <w:szCs w:val="24"/>
        </w:rPr>
        <w:t xml:space="preserve">closure </w:t>
      </w:r>
      <w:r w:rsidR="001B35A7" w:rsidRPr="00FE51D0">
        <w:rPr>
          <w:rFonts w:cs="Times New Roman"/>
          <w:szCs w:val="24"/>
        </w:rPr>
        <w:t xml:space="preserve">with the promise that his </w:t>
      </w:r>
      <w:r w:rsidR="001669EC" w:rsidRPr="00FE51D0">
        <w:rPr>
          <w:rFonts w:cs="Times New Roman"/>
          <w:szCs w:val="24"/>
        </w:rPr>
        <w:t xml:space="preserve">decapitated head </w:t>
      </w:r>
      <w:r w:rsidR="001B35A7" w:rsidRPr="00FE51D0">
        <w:rPr>
          <w:rFonts w:cs="Times New Roman"/>
          <w:szCs w:val="24"/>
        </w:rPr>
        <w:t xml:space="preserve">will </w:t>
      </w:r>
      <w:r w:rsidR="00EB37C9" w:rsidRPr="00FE51D0">
        <w:rPr>
          <w:rFonts w:cs="Times New Roman"/>
          <w:szCs w:val="24"/>
        </w:rPr>
        <w:t xml:space="preserve">eventually join </w:t>
      </w:r>
      <w:r w:rsidR="001B35A7" w:rsidRPr="00FE51D0">
        <w:rPr>
          <w:rFonts w:cs="Times New Roman"/>
          <w:szCs w:val="24"/>
        </w:rPr>
        <w:t xml:space="preserve">the cremated remains of </w:t>
      </w:r>
      <w:r w:rsidR="00390651">
        <w:rPr>
          <w:rFonts w:cs="Times New Roman"/>
          <w:szCs w:val="24"/>
        </w:rPr>
        <w:t xml:space="preserve">the rest of </w:t>
      </w:r>
      <w:r w:rsidR="001B35A7" w:rsidRPr="00FE51D0">
        <w:rPr>
          <w:rFonts w:cs="Times New Roman"/>
          <w:szCs w:val="24"/>
        </w:rPr>
        <w:t xml:space="preserve">his body. </w:t>
      </w:r>
    </w:p>
    <w:p w:rsidR="00AF28D9" w:rsidRDefault="00AF28D9" w:rsidP="00720677">
      <w:pPr>
        <w:rPr>
          <w:rFonts w:cs="Times New Roman"/>
          <w:szCs w:val="24"/>
        </w:rPr>
      </w:pPr>
      <w:r w:rsidRPr="00FE51D0">
        <w:rPr>
          <w:rFonts w:cs="Times New Roman"/>
          <w:szCs w:val="24"/>
        </w:rPr>
        <w:tab/>
        <w:t>Corpses, death</w:t>
      </w:r>
      <w:r w:rsidR="00153F78">
        <w:rPr>
          <w:rFonts w:cs="Times New Roman"/>
          <w:szCs w:val="24"/>
        </w:rPr>
        <w:t>,</w:t>
      </w:r>
      <w:r w:rsidRPr="00FE51D0">
        <w:rPr>
          <w:rFonts w:cs="Times New Roman"/>
          <w:szCs w:val="24"/>
        </w:rPr>
        <w:t xml:space="preserve"> and violence permeate this play. </w:t>
      </w:r>
      <w:r>
        <w:rPr>
          <w:rFonts w:cs="Times New Roman"/>
          <w:szCs w:val="24"/>
        </w:rPr>
        <w:t xml:space="preserve">As Louis Auchincloss observes, </w:t>
      </w:r>
      <w:r w:rsidR="00E57D67">
        <w:rPr>
          <w:rFonts w:cs="Times New Roman"/>
          <w:szCs w:val="24"/>
        </w:rPr>
        <w:t>‘</w:t>
      </w:r>
      <w:r>
        <w:rPr>
          <w:rFonts w:cs="Times New Roman"/>
          <w:szCs w:val="24"/>
        </w:rPr>
        <w:t>t</w:t>
      </w:r>
      <w:r w:rsidRPr="00FE51D0">
        <w:rPr>
          <w:rFonts w:cs="Times New Roman"/>
          <w:szCs w:val="24"/>
        </w:rPr>
        <w:t>he story teems with gruesome events: the battle in Greece, the murder of Pompée, the recovery of his body flung in the sea, the vengeance wrought by César, the attempt on César</w:t>
      </w:r>
      <w:r w:rsidR="00E57D67">
        <w:rPr>
          <w:rFonts w:cs="Times New Roman"/>
          <w:szCs w:val="24"/>
        </w:rPr>
        <w:t>’</w:t>
      </w:r>
      <w:r w:rsidRPr="00FE51D0">
        <w:rPr>
          <w:rFonts w:cs="Times New Roman"/>
          <w:szCs w:val="24"/>
        </w:rPr>
        <w:t>s life, the suicide [sic] of Ptolomée – yet all must take place offstage</w:t>
      </w:r>
      <w:r w:rsidR="00E57D67">
        <w:rPr>
          <w:rFonts w:cs="Times New Roman"/>
          <w:szCs w:val="24"/>
        </w:rPr>
        <w:t>’.</w:t>
      </w:r>
      <w:r w:rsidR="00E57D67">
        <w:rPr>
          <w:rStyle w:val="FootnoteReference"/>
          <w:rFonts w:cs="Times New Roman"/>
          <w:szCs w:val="24"/>
        </w:rPr>
        <w:footnoteReference w:id="7"/>
      </w:r>
      <w:r w:rsidRPr="00FE51D0">
        <w:rPr>
          <w:rFonts w:cs="Times New Roman"/>
          <w:szCs w:val="24"/>
        </w:rPr>
        <w:t xml:space="preserve"> </w:t>
      </w:r>
      <w:r w:rsidR="00E57D67">
        <w:rPr>
          <w:rFonts w:cs="Times New Roman"/>
          <w:szCs w:val="24"/>
        </w:rPr>
        <w:t>T</w:t>
      </w:r>
      <w:r>
        <w:rPr>
          <w:rFonts w:cs="Times New Roman"/>
          <w:szCs w:val="24"/>
        </w:rPr>
        <w:t xml:space="preserve">he tragedy </w:t>
      </w:r>
      <w:r w:rsidR="00AA1A25" w:rsidRPr="00FE51D0">
        <w:rPr>
          <w:rFonts w:cs="Times New Roman"/>
          <w:szCs w:val="24"/>
        </w:rPr>
        <w:t xml:space="preserve">starts with about as </w:t>
      </w:r>
      <w:r w:rsidR="00E57D67">
        <w:rPr>
          <w:rFonts w:cs="Times New Roman"/>
          <w:szCs w:val="24"/>
        </w:rPr>
        <w:t>unpleasant</w:t>
      </w:r>
      <w:r w:rsidR="00AA1A25" w:rsidRPr="00FE51D0">
        <w:rPr>
          <w:rFonts w:cs="Times New Roman"/>
          <w:szCs w:val="24"/>
        </w:rPr>
        <w:t xml:space="preserve"> an evocation of violence as seventeenth-c</w:t>
      </w:r>
      <w:r w:rsidR="00CE12FE" w:rsidRPr="00FE51D0">
        <w:rPr>
          <w:rFonts w:cs="Times New Roman"/>
          <w:szCs w:val="24"/>
        </w:rPr>
        <w:t xml:space="preserve">entury conventions would allow, in its </w:t>
      </w:r>
      <w:r w:rsidR="002D35C2" w:rsidRPr="00FE51D0">
        <w:rPr>
          <w:rFonts w:cs="Times New Roman"/>
          <w:szCs w:val="24"/>
        </w:rPr>
        <w:t xml:space="preserve">grisly </w:t>
      </w:r>
      <w:r w:rsidR="00AA1A25" w:rsidRPr="00FE51D0">
        <w:rPr>
          <w:rFonts w:cs="Times New Roman"/>
          <w:szCs w:val="24"/>
        </w:rPr>
        <w:t xml:space="preserve">account of the </w:t>
      </w:r>
      <w:r w:rsidR="002D35C2" w:rsidRPr="00FE51D0">
        <w:rPr>
          <w:rFonts w:cs="Times New Roman"/>
          <w:szCs w:val="24"/>
        </w:rPr>
        <w:t>aftermath of the</w:t>
      </w:r>
      <w:r>
        <w:rPr>
          <w:rFonts w:cs="Times New Roman"/>
          <w:szCs w:val="24"/>
        </w:rPr>
        <w:t xml:space="preserve"> </w:t>
      </w:r>
      <w:r w:rsidR="00AA1A25" w:rsidRPr="00FE51D0">
        <w:rPr>
          <w:rFonts w:cs="Times New Roman"/>
          <w:szCs w:val="24"/>
        </w:rPr>
        <w:t xml:space="preserve">battle </w:t>
      </w:r>
      <w:r w:rsidR="0045294F">
        <w:rPr>
          <w:rFonts w:cs="Times New Roman"/>
          <w:szCs w:val="24"/>
        </w:rPr>
        <w:t xml:space="preserve">between César’s and Pompée’s troops at </w:t>
      </w:r>
      <w:r w:rsidR="00AA1A25" w:rsidRPr="00FE51D0">
        <w:rPr>
          <w:rFonts w:cs="Times New Roman"/>
          <w:szCs w:val="24"/>
        </w:rPr>
        <w:t>Pharsalus</w:t>
      </w:r>
      <w:r>
        <w:rPr>
          <w:rFonts w:cs="Times New Roman"/>
          <w:szCs w:val="24"/>
        </w:rPr>
        <w:t>:</w:t>
      </w:r>
    </w:p>
    <w:p w:rsidR="00AF28D9" w:rsidRPr="00FE51D0" w:rsidRDefault="00AF28D9" w:rsidP="00AF28D9">
      <w:pPr>
        <w:rPr>
          <w:rFonts w:cs="Times New Roman"/>
          <w:szCs w:val="24"/>
        </w:rPr>
      </w:pPr>
    </w:p>
    <w:p w:rsidR="00AF28D9" w:rsidRPr="00FE51D0" w:rsidRDefault="00AF28D9" w:rsidP="00AF28D9">
      <w:pPr>
        <w:ind w:left="720"/>
        <w:rPr>
          <w:rFonts w:cs="Times New Roman"/>
          <w:szCs w:val="24"/>
          <w:lang w:val="fr-FR"/>
        </w:rPr>
      </w:pPr>
      <w:r w:rsidRPr="00FE51D0">
        <w:rPr>
          <w:rFonts w:cs="Times New Roman"/>
          <w:szCs w:val="24"/>
          <w:lang w:val="fr-FR"/>
        </w:rPr>
        <w:t xml:space="preserve">Quand les </w:t>
      </w:r>
      <w:r w:rsidR="00E57D67">
        <w:rPr>
          <w:rFonts w:cs="Times New Roman"/>
          <w:szCs w:val="24"/>
          <w:lang w:val="fr-FR"/>
        </w:rPr>
        <w:t>D</w:t>
      </w:r>
      <w:r w:rsidRPr="00FE51D0">
        <w:rPr>
          <w:rFonts w:cs="Times New Roman"/>
          <w:szCs w:val="24"/>
          <w:lang w:val="fr-FR"/>
        </w:rPr>
        <w:t xml:space="preserve">ieux étonnés semblaient se partager, </w:t>
      </w:r>
    </w:p>
    <w:p w:rsidR="00AF28D9" w:rsidRPr="00FE51D0" w:rsidRDefault="00AF28D9" w:rsidP="00AF28D9">
      <w:pPr>
        <w:ind w:left="720"/>
        <w:rPr>
          <w:rFonts w:cs="Times New Roman"/>
          <w:szCs w:val="24"/>
          <w:lang w:val="fr-FR"/>
        </w:rPr>
      </w:pPr>
      <w:r w:rsidRPr="00FE51D0">
        <w:rPr>
          <w:rFonts w:cs="Times New Roman"/>
          <w:szCs w:val="24"/>
          <w:lang w:val="fr-FR"/>
        </w:rPr>
        <w:t>Pharsale a dé</w:t>
      </w:r>
      <w:r w:rsidR="00E57D67">
        <w:rPr>
          <w:rFonts w:cs="Times New Roman"/>
          <w:szCs w:val="24"/>
          <w:lang w:val="fr-FR"/>
        </w:rPr>
        <w:t>cidé ce qu’ils n’osaient juger;</w:t>
      </w:r>
    </w:p>
    <w:p w:rsidR="00AF28D9" w:rsidRPr="00FE51D0" w:rsidRDefault="00E57D67" w:rsidP="00AF28D9">
      <w:pPr>
        <w:ind w:left="720"/>
        <w:rPr>
          <w:rFonts w:cs="Times New Roman"/>
          <w:szCs w:val="24"/>
          <w:lang w:val="fr-FR"/>
        </w:rPr>
      </w:pPr>
      <w:r>
        <w:rPr>
          <w:rFonts w:cs="Times New Roman"/>
          <w:szCs w:val="24"/>
          <w:lang w:val="fr-FR"/>
        </w:rPr>
        <w:t>Ses fleuves teints de sang</w:t>
      </w:r>
      <w:r w:rsidR="00AF28D9" w:rsidRPr="00FE51D0">
        <w:rPr>
          <w:rFonts w:cs="Times New Roman"/>
          <w:szCs w:val="24"/>
          <w:lang w:val="fr-FR"/>
        </w:rPr>
        <w:t xml:space="preserve"> et rendus plus rapides </w:t>
      </w:r>
    </w:p>
    <w:p w:rsidR="00AF28D9" w:rsidRPr="00FE51D0" w:rsidRDefault="00AF28D9" w:rsidP="00AF28D9">
      <w:pPr>
        <w:ind w:left="720"/>
        <w:rPr>
          <w:rFonts w:cs="Times New Roman"/>
          <w:szCs w:val="24"/>
          <w:lang w:val="fr-FR"/>
        </w:rPr>
      </w:pPr>
      <w:r w:rsidRPr="00FE51D0">
        <w:rPr>
          <w:rFonts w:cs="Times New Roman"/>
          <w:szCs w:val="24"/>
          <w:lang w:val="fr-FR"/>
        </w:rPr>
        <w:t xml:space="preserve">Par le débordement de tant de parricides, </w:t>
      </w:r>
    </w:p>
    <w:p w:rsidR="00AF28D9" w:rsidRPr="00FE51D0" w:rsidRDefault="00AF28D9" w:rsidP="00AF28D9">
      <w:pPr>
        <w:ind w:left="720"/>
        <w:rPr>
          <w:rFonts w:cs="Times New Roman"/>
          <w:szCs w:val="24"/>
          <w:lang w:val="fr-FR"/>
        </w:rPr>
      </w:pPr>
      <w:r w:rsidRPr="00FE51D0">
        <w:rPr>
          <w:rFonts w:cs="Times New Roman"/>
          <w:szCs w:val="24"/>
          <w:lang w:val="fr-FR"/>
        </w:rPr>
        <w:t>Cet horrible débris d</w:t>
      </w:r>
      <w:r w:rsidR="00E57D67">
        <w:rPr>
          <w:rFonts w:cs="Times New Roman"/>
          <w:szCs w:val="24"/>
          <w:lang w:val="fr-FR"/>
        </w:rPr>
        <w:t>’A</w:t>
      </w:r>
      <w:r w:rsidRPr="00FE51D0">
        <w:rPr>
          <w:rFonts w:cs="Times New Roman"/>
          <w:szCs w:val="24"/>
          <w:lang w:val="fr-FR"/>
        </w:rPr>
        <w:t>igles, d</w:t>
      </w:r>
      <w:r w:rsidR="00E57D67">
        <w:rPr>
          <w:rFonts w:cs="Times New Roman"/>
          <w:szCs w:val="24"/>
          <w:lang w:val="fr-FR"/>
        </w:rPr>
        <w:t>’</w:t>
      </w:r>
      <w:r w:rsidRPr="00FE51D0">
        <w:rPr>
          <w:rFonts w:cs="Times New Roman"/>
          <w:szCs w:val="24"/>
          <w:lang w:val="fr-FR"/>
        </w:rPr>
        <w:t xml:space="preserve">armes, de chars, </w:t>
      </w:r>
    </w:p>
    <w:p w:rsidR="00AF28D9" w:rsidRPr="00FE51D0" w:rsidRDefault="00AF28D9" w:rsidP="00AF28D9">
      <w:pPr>
        <w:ind w:left="720"/>
        <w:rPr>
          <w:rFonts w:cs="Times New Roman"/>
          <w:szCs w:val="24"/>
          <w:lang w:val="fr-FR"/>
        </w:rPr>
      </w:pPr>
      <w:r w:rsidRPr="00FE51D0">
        <w:rPr>
          <w:rFonts w:cs="Times New Roman"/>
          <w:szCs w:val="24"/>
          <w:lang w:val="fr-FR"/>
        </w:rPr>
        <w:t xml:space="preserve">Sur ses champs empestés confusément épars, </w:t>
      </w:r>
    </w:p>
    <w:p w:rsidR="00AF28D9" w:rsidRPr="00FE51D0" w:rsidRDefault="00AF28D9" w:rsidP="00AF28D9">
      <w:pPr>
        <w:ind w:left="720"/>
        <w:rPr>
          <w:rFonts w:cs="Times New Roman"/>
          <w:szCs w:val="24"/>
          <w:lang w:val="fr-FR"/>
        </w:rPr>
      </w:pPr>
      <w:r w:rsidRPr="00FE51D0">
        <w:rPr>
          <w:rFonts w:cs="Times New Roman"/>
          <w:szCs w:val="24"/>
          <w:lang w:val="fr-FR"/>
        </w:rPr>
        <w:t>Ces montagnes de morts privés d</w:t>
      </w:r>
      <w:r w:rsidR="00E57D67">
        <w:rPr>
          <w:rFonts w:cs="Times New Roman"/>
          <w:szCs w:val="24"/>
          <w:lang w:val="fr-FR"/>
        </w:rPr>
        <w:t>’</w:t>
      </w:r>
      <w:r w:rsidRPr="00FE51D0">
        <w:rPr>
          <w:rFonts w:cs="Times New Roman"/>
          <w:szCs w:val="24"/>
          <w:lang w:val="fr-FR"/>
        </w:rPr>
        <w:t xml:space="preserve">honneurs suprêmes, </w:t>
      </w:r>
    </w:p>
    <w:p w:rsidR="00AF28D9" w:rsidRPr="00FE51D0" w:rsidRDefault="00E57D67" w:rsidP="00AF28D9">
      <w:pPr>
        <w:ind w:left="720"/>
        <w:rPr>
          <w:rFonts w:cs="Times New Roman"/>
          <w:szCs w:val="24"/>
          <w:lang w:val="fr-FR"/>
        </w:rPr>
      </w:pPr>
      <w:r>
        <w:rPr>
          <w:rFonts w:cs="Times New Roman"/>
          <w:szCs w:val="24"/>
          <w:lang w:val="fr-FR"/>
        </w:rPr>
        <w:t>Que la N</w:t>
      </w:r>
      <w:r w:rsidR="00AF28D9" w:rsidRPr="00FE51D0">
        <w:rPr>
          <w:rFonts w:cs="Times New Roman"/>
          <w:szCs w:val="24"/>
          <w:lang w:val="fr-FR"/>
        </w:rPr>
        <w:t xml:space="preserve">ature force à se venger eux-mêmes, </w:t>
      </w:r>
    </w:p>
    <w:p w:rsidR="00AF28D9" w:rsidRPr="00FE51D0" w:rsidRDefault="00AF28D9" w:rsidP="00AF28D9">
      <w:pPr>
        <w:ind w:left="720"/>
        <w:rPr>
          <w:rFonts w:cs="Times New Roman"/>
          <w:szCs w:val="24"/>
          <w:lang w:val="fr-FR"/>
        </w:rPr>
      </w:pPr>
      <w:r w:rsidRPr="00FE51D0">
        <w:rPr>
          <w:rFonts w:cs="Times New Roman"/>
          <w:szCs w:val="24"/>
          <w:lang w:val="fr-FR"/>
        </w:rPr>
        <w:t>Et dont les tr</w:t>
      </w:r>
      <w:r w:rsidR="00E57D67">
        <w:rPr>
          <w:rFonts w:cs="Times New Roman"/>
          <w:szCs w:val="24"/>
          <w:lang w:val="fr-FR"/>
        </w:rPr>
        <w:t>oncs pourris exhalent dans les V</w:t>
      </w:r>
      <w:r w:rsidRPr="00FE51D0">
        <w:rPr>
          <w:rFonts w:cs="Times New Roman"/>
          <w:szCs w:val="24"/>
          <w:lang w:val="fr-FR"/>
        </w:rPr>
        <w:t xml:space="preserve">ents </w:t>
      </w:r>
    </w:p>
    <w:p w:rsidR="00AF28D9" w:rsidRPr="00FE51D0" w:rsidRDefault="00AF28D9" w:rsidP="00AF28D9">
      <w:pPr>
        <w:ind w:left="720"/>
        <w:rPr>
          <w:rFonts w:cs="Times New Roman"/>
          <w:szCs w:val="24"/>
          <w:lang w:val="fr-FR"/>
        </w:rPr>
      </w:pPr>
      <w:r w:rsidRPr="00FE51D0">
        <w:rPr>
          <w:rFonts w:cs="Times New Roman"/>
          <w:szCs w:val="24"/>
          <w:lang w:val="fr-FR"/>
        </w:rPr>
        <w:t xml:space="preserve">De quoi faire la guerre au reste des vivants, </w:t>
      </w:r>
    </w:p>
    <w:p w:rsidR="00AF28D9" w:rsidRPr="00FE51D0" w:rsidRDefault="00AF28D9" w:rsidP="00AF28D9">
      <w:pPr>
        <w:ind w:left="720"/>
        <w:rPr>
          <w:rFonts w:cs="Times New Roman"/>
          <w:szCs w:val="24"/>
          <w:lang w:val="fr-FR"/>
        </w:rPr>
      </w:pPr>
      <w:r w:rsidRPr="00FE51D0">
        <w:rPr>
          <w:rFonts w:cs="Times New Roman"/>
          <w:szCs w:val="24"/>
          <w:lang w:val="fr-FR"/>
        </w:rPr>
        <w:t xml:space="preserve">Sont les titres affreux dont le </w:t>
      </w:r>
      <w:r w:rsidR="00E57D67">
        <w:rPr>
          <w:rFonts w:cs="Times New Roman"/>
          <w:szCs w:val="24"/>
          <w:lang w:val="fr-FR"/>
        </w:rPr>
        <w:t>D</w:t>
      </w:r>
      <w:r w:rsidRPr="00FE51D0">
        <w:rPr>
          <w:rFonts w:cs="Times New Roman"/>
          <w:szCs w:val="24"/>
          <w:lang w:val="fr-FR"/>
        </w:rPr>
        <w:t>roit de l</w:t>
      </w:r>
      <w:r w:rsidR="00E57D67">
        <w:rPr>
          <w:rFonts w:cs="Times New Roman"/>
          <w:szCs w:val="24"/>
          <w:lang w:val="fr-FR"/>
        </w:rPr>
        <w:t>’</w:t>
      </w:r>
      <w:r w:rsidRPr="00FE51D0">
        <w:rPr>
          <w:rFonts w:cs="Times New Roman"/>
          <w:szCs w:val="24"/>
          <w:lang w:val="fr-FR"/>
        </w:rPr>
        <w:t xml:space="preserve">épée, </w:t>
      </w:r>
    </w:p>
    <w:p w:rsidR="00AF28D9" w:rsidRPr="00E57D67" w:rsidRDefault="00E57D67" w:rsidP="00AF28D9">
      <w:pPr>
        <w:ind w:left="720"/>
        <w:rPr>
          <w:rFonts w:cs="Times New Roman"/>
          <w:szCs w:val="24"/>
        </w:rPr>
      </w:pPr>
      <w:r>
        <w:rPr>
          <w:rFonts w:cs="Times New Roman"/>
          <w:szCs w:val="24"/>
          <w:lang w:val="fr-FR"/>
        </w:rPr>
        <w:t>Justifiant César</w:t>
      </w:r>
      <w:r w:rsidR="00AF28D9" w:rsidRPr="00FE51D0">
        <w:rPr>
          <w:rFonts w:cs="Times New Roman"/>
          <w:szCs w:val="24"/>
          <w:lang w:val="fr-FR"/>
        </w:rPr>
        <w:t xml:space="preserve"> a condamné Pompée. </w:t>
      </w:r>
      <w:r w:rsidR="002F33B8" w:rsidRPr="00E57D67">
        <w:rPr>
          <w:rFonts w:cs="Times New Roman"/>
          <w:szCs w:val="24"/>
        </w:rPr>
        <w:t>(I. 1. 3-14)</w:t>
      </w:r>
    </w:p>
    <w:p w:rsidR="00AF28D9" w:rsidRPr="00E57D67" w:rsidRDefault="00AF28D9" w:rsidP="00AF28D9">
      <w:pPr>
        <w:rPr>
          <w:rFonts w:cs="Times New Roman"/>
          <w:szCs w:val="24"/>
        </w:rPr>
      </w:pPr>
    </w:p>
    <w:p w:rsidR="007713F6" w:rsidRPr="00FE51D0" w:rsidRDefault="00AF28D9" w:rsidP="00720677">
      <w:pPr>
        <w:rPr>
          <w:rFonts w:cs="Times New Roman"/>
          <w:szCs w:val="24"/>
        </w:rPr>
      </w:pPr>
      <w:r>
        <w:rPr>
          <w:rFonts w:cs="Times New Roman"/>
          <w:szCs w:val="24"/>
        </w:rPr>
        <w:t>Two thematically k</w:t>
      </w:r>
      <w:r w:rsidR="00AA1A25" w:rsidRPr="00FE51D0">
        <w:rPr>
          <w:rFonts w:cs="Times New Roman"/>
          <w:szCs w:val="24"/>
        </w:rPr>
        <w:t>ey word</w:t>
      </w:r>
      <w:r w:rsidR="000C761C" w:rsidRPr="00FE51D0">
        <w:rPr>
          <w:rFonts w:cs="Times New Roman"/>
          <w:szCs w:val="24"/>
        </w:rPr>
        <w:t>s</w:t>
      </w:r>
      <w:r w:rsidR="00AA1A25" w:rsidRPr="00FE51D0">
        <w:rPr>
          <w:rFonts w:cs="Times New Roman"/>
          <w:szCs w:val="24"/>
        </w:rPr>
        <w:t xml:space="preserve"> </w:t>
      </w:r>
      <w:r w:rsidR="00EA6EB4" w:rsidRPr="00FE51D0">
        <w:rPr>
          <w:rFonts w:cs="Times New Roman"/>
          <w:szCs w:val="24"/>
        </w:rPr>
        <w:t xml:space="preserve">here </w:t>
      </w:r>
      <w:r w:rsidR="000C761C" w:rsidRPr="00FE51D0">
        <w:rPr>
          <w:rFonts w:cs="Times New Roman"/>
          <w:szCs w:val="24"/>
        </w:rPr>
        <w:t xml:space="preserve">are </w:t>
      </w:r>
      <w:r w:rsidR="00E57D67">
        <w:rPr>
          <w:rFonts w:cs="Times New Roman"/>
          <w:szCs w:val="24"/>
        </w:rPr>
        <w:t>‘</w:t>
      </w:r>
      <w:r w:rsidR="00AA1A25" w:rsidRPr="00FE51D0">
        <w:rPr>
          <w:rFonts w:cs="Times New Roman"/>
          <w:szCs w:val="24"/>
        </w:rPr>
        <w:t>confusément</w:t>
      </w:r>
      <w:r w:rsidR="00E57D67">
        <w:rPr>
          <w:rFonts w:cs="Times New Roman"/>
          <w:szCs w:val="24"/>
        </w:rPr>
        <w:t>’</w:t>
      </w:r>
      <w:r w:rsidR="000C761C" w:rsidRPr="00FE51D0">
        <w:rPr>
          <w:rFonts w:cs="Times New Roman"/>
          <w:szCs w:val="24"/>
        </w:rPr>
        <w:t xml:space="preserve"> and </w:t>
      </w:r>
      <w:r w:rsidR="00E57D67">
        <w:rPr>
          <w:rFonts w:cs="Times New Roman"/>
          <w:szCs w:val="24"/>
        </w:rPr>
        <w:t>‘</w:t>
      </w:r>
      <w:r w:rsidR="000C761C" w:rsidRPr="00FE51D0">
        <w:rPr>
          <w:rFonts w:cs="Times New Roman"/>
          <w:szCs w:val="24"/>
        </w:rPr>
        <w:t>débordement</w:t>
      </w:r>
      <w:r w:rsidR="00E57D67">
        <w:rPr>
          <w:rFonts w:cs="Times New Roman"/>
          <w:szCs w:val="24"/>
        </w:rPr>
        <w:t>’</w:t>
      </w:r>
      <w:r w:rsidR="00AA1A25" w:rsidRPr="00FE51D0">
        <w:rPr>
          <w:rFonts w:cs="Times New Roman"/>
          <w:szCs w:val="24"/>
        </w:rPr>
        <w:t xml:space="preserve">. </w:t>
      </w:r>
      <w:r w:rsidR="002D35C2" w:rsidRPr="00FE51D0">
        <w:rPr>
          <w:rFonts w:cs="Times New Roman"/>
          <w:szCs w:val="24"/>
        </w:rPr>
        <w:t>The scene</w:t>
      </w:r>
      <w:r w:rsidR="00E57D67">
        <w:rPr>
          <w:rFonts w:cs="Times New Roman"/>
          <w:szCs w:val="24"/>
        </w:rPr>
        <w:t>,</w:t>
      </w:r>
      <w:r w:rsidR="00390651">
        <w:rPr>
          <w:rFonts w:cs="Times New Roman"/>
          <w:szCs w:val="24"/>
        </w:rPr>
        <w:t xml:space="preserve"> much like the meandering sentence </w:t>
      </w:r>
      <w:r w:rsidR="00E57D67">
        <w:rPr>
          <w:rFonts w:cs="Times New Roman"/>
          <w:szCs w:val="24"/>
        </w:rPr>
        <w:t xml:space="preserve">in </w:t>
      </w:r>
      <w:r w:rsidR="00390651">
        <w:rPr>
          <w:rFonts w:cs="Times New Roman"/>
          <w:szCs w:val="24"/>
        </w:rPr>
        <w:t xml:space="preserve">which </w:t>
      </w:r>
      <w:r w:rsidR="00E57D67">
        <w:rPr>
          <w:rFonts w:cs="Times New Roman"/>
          <w:szCs w:val="24"/>
        </w:rPr>
        <w:t>it is evoked,</w:t>
      </w:r>
      <w:r w:rsidR="00390651">
        <w:rPr>
          <w:rFonts w:cs="Times New Roman"/>
          <w:szCs w:val="24"/>
        </w:rPr>
        <w:t xml:space="preserve"> </w:t>
      </w:r>
      <w:r w:rsidR="002D35C2" w:rsidRPr="00FE51D0">
        <w:rPr>
          <w:rFonts w:cs="Times New Roman"/>
          <w:szCs w:val="24"/>
        </w:rPr>
        <w:t xml:space="preserve">is </w:t>
      </w:r>
      <w:r w:rsidR="00390651">
        <w:rPr>
          <w:rFonts w:cs="Times New Roman"/>
          <w:szCs w:val="24"/>
        </w:rPr>
        <w:t xml:space="preserve">characterised by </w:t>
      </w:r>
      <w:r>
        <w:rPr>
          <w:rFonts w:cs="Times New Roman"/>
          <w:szCs w:val="24"/>
        </w:rPr>
        <w:t xml:space="preserve">both </w:t>
      </w:r>
      <w:r w:rsidR="00EA6EB4" w:rsidRPr="00FE51D0">
        <w:rPr>
          <w:rFonts w:cs="Times New Roman"/>
          <w:szCs w:val="24"/>
        </w:rPr>
        <w:t>excess and</w:t>
      </w:r>
      <w:r w:rsidR="000C761C" w:rsidRPr="00FE51D0">
        <w:rPr>
          <w:rFonts w:cs="Times New Roman"/>
          <w:szCs w:val="24"/>
        </w:rPr>
        <w:t xml:space="preserve"> </w:t>
      </w:r>
      <w:r w:rsidR="002D35C2" w:rsidRPr="00FE51D0">
        <w:rPr>
          <w:rFonts w:cs="Times New Roman"/>
          <w:szCs w:val="24"/>
        </w:rPr>
        <w:t>chaos</w:t>
      </w:r>
      <w:r w:rsidR="00390651">
        <w:rPr>
          <w:rFonts w:cs="Times New Roman"/>
          <w:szCs w:val="24"/>
        </w:rPr>
        <w:t>. B</w:t>
      </w:r>
      <w:r w:rsidR="00AA1A25" w:rsidRPr="00FE51D0">
        <w:rPr>
          <w:rFonts w:cs="Times New Roman"/>
          <w:szCs w:val="24"/>
        </w:rPr>
        <w:t xml:space="preserve">roken weapons, </w:t>
      </w:r>
      <w:r w:rsidR="002D35C2" w:rsidRPr="00FE51D0">
        <w:rPr>
          <w:rFonts w:cs="Times New Roman"/>
          <w:szCs w:val="24"/>
        </w:rPr>
        <w:t>chariots, standards</w:t>
      </w:r>
      <w:r>
        <w:rPr>
          <w:rFonts w:cs="Times New Roman"/>
          <w:szCs w:val="24"/>
        </w:rPr>
        <w:t>,</w:t>
      </w:r>
      <w:r w:rsidR="00AA1A25" w:rsidRPr="00FE51D0">
        <w:rPr>
          <w:rFonts w:cs="Times New Roman"/>
          <w:szCs w:val="24"/>
        </w:rPr>
        <w:t xml:space="preserve"> and corpses are </w:t>
      </w:r>
      <w:r w:rsidR="002D35C2" w:rsidRPr="00FE51D0">
        <w:rPr>
          <w:rFonts w:cs="Times New Roman"/>
          <w:szCs w:val="24"/>
        </w:rPr>
        <w:t xml:space="preserve">all </w:t>
      </w:r>
      <w:r w:rsidR="00AA1A25" w:rsidRPr="00FE51D0">
        <w:rPr>
          <w:rFonts w:cs="Times New Roman"/>
          <w:szCs w:val="24"/>
        </w:rPr>
        <w:t>intermingled</w:t>
      </w:r>
      <w:r w:rsidR="00633D3C" w:rsidRPr="00FE51D0">
        <w:rPr>
          <w:rFonts w:cs="Times New Roman"/>
          <w:szCs w:val="24"/>
        </w:rPr>
        <w:t xml:space="preserve">. Bodies are both broken </w:t>
      </w:r>
      <w:r w:rsidR="00B06FE1" w:rsidRPr="00FE51D0">
        <w:rPr>
          <w:rFonts w:cs="Times New Roman"/>
          <w:szCs w:val="24"/>
        </w:rPr>
        <w:t xml:space="preserve">down – </w:t>
      </w:r>
      <w:r w:rsidR="00633D3C" w:rsidRPr="00FE51D0">
        <w:rPr>
          <w:rFonts w:cs="Times New Roman"/>
          <w:szCs w:val="24"/>
        </w:rPr>
        <w:t>fragmented, dismembered</w:t>
      </w:r>
      <w:r w:rsidR="00E57D67">
        <w:rPr>
          <w:rFonts w:cs="Times New Roman"/>
          <w:szCs w:val="24"/>
        </w:rPr>
        <w:t>,</w:t>
      </w:r>
      <w:r w:rsidR="00633D3C" w:rsidRPr="00FE51D0">
        <w:rPr>
          <w:rFonts w:cs="Times New Roman"/>
          <w:szCs w:val="24"/>
        </w:rPr>
        <w:t xml:space="preserve"> and rotting – and yet merg</w:t>
      </w:r>
      <w:r>
        <w:rPr>
          <w:rFonts w:cs="Times New Roman"/>
          <w:szCs w:val="24"/>
        </w:rPr>
        <w:t xml:space="preserve">e </w:t>
      </w:r>
      <w:r w:rsidR="00E57D67">
        <w:rPr>
          <w:rFonts w:cs="Times New Roman"/>
          <w:szCs w:val="24"/>
        </w:rPr>
        <w:t xml:space="preserve">both </w:t>
      </w:r>
      <w:r w:rsidR="00633D3C" w:rsidRPr="00FE51D0">
        <w:rPr>
          <w:rFonts w:cs="Times New Roman"/>
          <w:szCs w:val="24"/>
        </w:rPr>
        <w:t xml:space="preserve">into </w:t>
      </w:r>
      <w:r w:rsidR="00380980" w:rsidRPr="00FE51D0">
        <w:rPr>
          <w:rFonts w:cs="Times New Roman"/>
          <w:szCs w:val="24"/>
        </w:rPr>
        <w:t>each other</w:t>
      </w:r>
      <w:r w:rsidR="00E57D67">
        <w:rPr>
          <w:rFonts w:cs="Times New Roman"/>
          <w:szCs w:val="24"/>
        </w:rPr>
        <w:t xml:space="preserve"> and </w:t>
      </w:r>
      <w:r>
        <w:rPr>
          <w:rFonts w:cs="Times New Roman"/>
          <w:szCs w:val="24"/>
        </w:rPr>
        <w:t xml:space="preserve">even </w:t>
      </w:r>
      <w:r w:rsidR="00380980" w:rsidRPr="00FE51D0">
        <w:rPr>
          <w:rFonts w:cs="Times New Roman"/>
          <w:szCs w:val="24"/>
        </w:rPr>
        <w:t>into the environment</w:t>
      </w:r>
      <w:r w:rsidR="00E57D67">
        <w:rPr>
          <w:rFonts w:cs="Times New Roman"/>
          <w:szCs w:val="24"/>
        </w:rPr>
        <w:t xml:space="preserve"> more generally. L</w:t>
      </w:r>
      <w:r w:rsidR="00302B75" w:rsidRPr="00FE51D0">
        <w:rPr>
          <w:rFonts w:cs="Times New Roman"/>
          <w:szCs w:val="24"/>
        </w:rPr>
        <w:t xml:space="preserve">ike the </w:t>
      </w:r>
      <w:r w:rsidR="00B06FE1" w:rsidRPr="00FE51D0">
        <w:rPr>
          <w:rFonts w:cs="Times New Roman"/>
          <w:szCs w:val="24"/>
        </w:rPr>
        <w:t>river</w:t>
      </w:r>
      <w:r w:rsidR="0045294F">
        <w:rPr>
          <w:rFonts w:cs="Times New Roman"/>
          <w:szCs w:val="24"/>
        </w:rPr>
        <w:t xml:space="preserve"> which overflows </w:t>
      </w:r>
      <w:r w:rsidR="00B06FE1" w:rsidRPr="00FE51D0">
        <w:rPr>
          <w:rFonts w:cs="Times New Roman"/>
          <w:szCs w:val="24"/>
        </w:rPr>
        <w:t xml:space="preserve">with bodies and blood, </w:t>
      </w:r>
      <w:r w:rsidR="00EA6EB4" w:rsidRPr="00FE51D0">
        <w:rPr>
          <w:rFonts w:cs="Times New Roman"/>
          <w:szCs w:val="24"/>
        </w:rPr>
        <w:t>the</w:t>
      </w:r>
      <w:r w:rsidR="00BB7208" w:rsidRPr="00FE51D0">
        <w:rPr>
          <w:rFonts w:cs="Times New Roman"/>
          <w:szCs w:val="24"/>
        </w:rPr>
        <w:t xml:space="preserve"> </w:t>
      </w:r>
      <w:r w:rsidR="00E57D67">
        <w:rPr>
          <w:rFonts w:cs="Times New Roman"/>
          <w:szCs w:val="24"/>
        </w:rPr>
        <w:t>‘</w:t>
      </w:r>
      <w:r w:rsidR="00BB7208" w:rsidRPr="00FE51D0">
        <w:rPr>
          <w:rFonts w:cs="Times New Roman"/>
          <w:szCs w:val="24"/>
        </w:rPr>
        <w:t>mountains</w:t>
      </w:r>
      <w:r w:rsidR="00E57D67">
        <w:rPr>
          <w:rFonts w:cs="Times New Roman"/>
          <w:szCs w:val="24"/>
        </w:rPr>
        <w:t>’</w:t>
      </w:r>
      <w:r w:rsidR="00BB7208" w:rsidRPr="00FE51D0">
        <w:rPr>
          <w:rFonts w:cs="Times New Roman"/>
          <w:szCs w:val="24"/>
        </w:rPr>
        <w:t xml:space="preserve"> </w:t>
      </w:r>
      <w:r w:rsidR="00EA6EB4" w:rsidRPr="00FE51D0">
        <w:rPr>
          <w:rFonts w:cs="Times New Roman"/>
          <w:szCs w:val="24"/>
        </w:rPr>
        <w:t xml:space="preserve">of </w:t>
      </w:r>
      <w:r w:rsidR="00F87B7E" w:rsidRPr="00FE51D0">
        <w:rPr>
          <w:rFonts w:cs="Times New Roman"/>
          <w:szCs w:val="24"/>
        </w:rPr>
        <w:t>corpses</w:t>
      </w:r>
      <w:r w:rsidR="00E57D67">
        <w:rPr>
          <w:rFonts w:cs="Times New Roman"/>
          <w:szCs w:val="24"/>
        </w:rPr>
        <w:t xml:space="preserve"> that </w:t>
      </w:r>
      <w:r w:rsidR="002F33B8">
        <w:rPr>
          <w:rFonts w:cs="Times New Roman"/>
          <w:szCs w:val="24"/>
        </w:rPr>
        <w:t xml:space="preserve">Ptolomée evokes here </w:t>
      </w:r>
      <w:r w:rsidR="00BB7208" w:rsidRPr="00FE51D0">
        <w:rPr>
          <w:rFonts w:cs="Times New Roman"/>
          <w:szCs w:val="24"/>
        </w:rPr>
        <w:t>offer</w:t>
      </w:r>
      <w:r w:rsidR="00B06FE1" w:rsidRPr="00FE51D0">
        <w:rPr>
          <w:rFonts w:cs="Times New Roman"/>
          <w:szCs w:val="24"/>
        </w:rPr>
        <w:t xml:space="preserve"> a grotesque parody of the natural landscape. </w:t>
      </w:r>
      <w:r w:rsidR="00BB7208" w:rsidRPr="00FE51D0">
        <w:rPr>
          <w:rFonts w:cs="Times New Roman"/>
          <w:szCs w:val="24"/>
        </w:rPr>
        <w:t xml:space="preserve">Nature and man have become </w:t>
      </w:r>
      <w:r w:rsidR="006604D6">
        <w:rPr>
          <w:rFonts w:cs="Times New Roman"/>
          <w:szCs w:val="24"/>
        </w:rPr>
        <w:t>gruesomely intermin</w:t>
      </w:r>
      <w:r w:rsidR="00BB7208" w:rsidRPr="00FE51D0">
        <w:rPr>
          <w:rFonts w:cs="Times New Roman"/>
          <w:szCs w:val="24"/>
        </w:rPr>
        <w:t>g</w:t>
      </w:r>
      <w:r w:rsidR="006604D6">
        <w:rPr>
          <w:rFonts w:cs="Times New Roman"/>
          <w:szCs w:val="24"/>
        </w:rPr>
        <w:t>l</w:t>
      </w:r>
      <w:r w:rsidR="00BB7208" w:rsidRPr="00FE51D0">
        <w:rPr>
          <w:rFonts w:cs="Times New Roman"/>
          <w:szCs w:val="24"/>
        </w:rPr>
        <w:t>ed</w:t>
      </w:r>
      <w:r w:rsidR="000C761C" w:rsidRPr="00FE51D0">
        <w:rPr>
          <w:rFonts w:cs="Times New Roman"/>
          <w:szCs w:val="24"/>
        </w:rPr>
        <w:t>; h</w:t>
      </w:r>
      <w:r w:rsidR="00E57D67">
        <w:rPr>
          <w:rFonts w:cs="Times New Roman"/>
          <w:szCs w:val="24"/>
        </w:rPr>
        <w:t xml:space="preserve">alf the Roman senate </w:t>
      </w:r>
      <w:r w:rsidR="0045294F">
        <w:rPr>
          <w:rFonts w:cs="Times New Roman"/>
          <w:szCs w:val="24"/>
        </w:rPr>
        <w:t xml:space="preserve">have </w:t>
      </w:r>
      <w:r w:rsidR="00AA1A25" w:rsidRPr="00FE51D0">
        <w:rPr>
          <w:rFonts w:cs="Times New Roman"/>
          <w:szCs w:val="24"/>
        </w:rPr>
        <w:t xml:space="preserve">now </w:t>
      </w:r>
      <w:r w:rsidR="0045294F">
        <w:rPr>
          <w:rFonts w:cs="Times New Roman"/>
          <w:szCs w:val="24"/>
        </w:rPr>
        <w:t xml:space="preserve">become </w:t>
      </w:r>
      <w:r w:rsidR="002D35C2" w:rsidRPr="00FE51D0">
        <w:rPr>
          <w:rFonts w:cs="Times New Roman"/>
          <w:szCs w:val="24"/>
        </w:rPr>
        <w:t xml:space="preserve">no more than </w:t>
      </w:r>
      <w:r w:rsidR="00F87B7E" w:rsidRPr="00FE51D0">
        <w:rPr>
          <w:rFonts w:cs="Times New Roman"/>
          <w:szCs w:val="24"/>
        </w:rPr>
        <w:t>vulture fodder</w:t>
      </w:r>
      <w:r w:rsidR="00E57D67">
        <w:rPr>
          <w:rFonts w:cs="Times New Roman"/>
          <w:szCs w:val="24"/>
        </w:rPr>
        <w:t xml:space="preserve"> (I. 1. 58). </w:t>
      </w:r>
      <w:r w:rsidR="006604D6" w:rsidRPr="006604D6">
        <w:rPr>
          <w:rFonts w:cs="Times New Roman"/>
          <w:szCs w:val="24"/>
        </w:rPr>
        <w:t>Yet a</w:t>
      </w:r>
      <w:r w:rsidR="00AA1A25" w:rsidRPr="00FE51D0">
        <w:rPr>
          <w:rFonts w:cs="Times New Roman"/>
          <w:szCs w:val="24"/>
        </w:rPr>
        <w:t xml:space="preserve">mongst this evocation of general carnage, one set of imagery will stand out for its symbolic significance. The mountains of </w:t>
      </w:r>
      <w:r w:rsidR="002D35C2" w:rsidRPr="00FE51D0">
        <w:rPr>
          <w:rFonts w:cs="Times New Roman"/>
          <w:szCs w:val="24"/>
        </w:rPr>
        <w:t>anonymous</w:t>
      </w:r>
      <w:r w:rsidR="00E04EA7" w:rsidRPr="00FE51D0">
        <w:rPr>
          <w:rFonts w:cs="Times New Roman"/>
          <w:szCs w:val="24"/>
        </w:rPr>
        <w:t xml:space="preserve">, dismembered </w:t>
      </w:r>
      <w:r w:rsidR="00E57D67">
        <w:rPr>
          <w:rFonts w:cs="Times New Roman"/>
          <w:szCs w:val="24"/>
        </w:rPr>
        <w:t>‘</w:t>
      </w:r>
      <w:r w:rsidR="00A21E64" w:rsidRPr="00FE51D0">
        <w:rPr>
          <w:rFonts w:cs="Times New Roman"/>
          <w:szCs w:val="24"/>
        </w:rPr>
        <w:t>trunks</w:t>
      </w:r>
      <w:r w:rsidR="00E57D67">
        <w:rPr>
          <w:rFonts w:cs="Times New Roman"/>
          <w:szCs w:val="24"/>
        </w:rPr>
        <w:t>’</w:t>
      </w:r>
      <w:r w:rsidR="00A21E64" w:rsidRPr="00FE51D0">
        <w:rPr>
          <w:rFonts w:cs="Times New Roman"/>
          <w:szCs w:val="24"/>
        </w:rPr>
        <w:t xml:space="preserve"> </w:t>
      </w:r>
      <w:r w:rsidR="00E04EA7" w:rsidRPr="00FE51D0">
        <w:rPr>
          <w:rFonts w:cs="Times New Roman"/>
          <w:szCs w:val="24"/>
        </w:rPr>
        <w:t xml:space="preserve">that have been denied burial </w:t>
      </w:r>
      <w:r w:rsidR="000F599C" w:rsidRPr="00FE51D0">
        <w:rPr>
          <w:rFonts w:cs="Times New Roman"/>
          <w:szCs w:val="24"/>
        </w:rPr>
        <w:t xml:space="preserve">are apparently still </w:t>
      </w:r>
      <w:r w:rsidR="00E57D67">
        <w:rPr>
          <w:rFonts w:cs="Times New Roman"/>
          <w:szCs w:val="24"/>
        </w:rPr>
        <w:t>‘</w:t>
      </w:r>
      <w:r w:rsidR="000F599C" w:rsidRPr="00FE51D0">
        <w:rPr>
          <w:rFonts w:cs="Times New Roman"/>
          <w:szCs w:val="24"/>
        </w:rPr>
        <w:t>breathing</w:t>
      </w:r>
      <w:r w:rsidR="00E04EA7" w:rsidRPr="00FE51D0">
        <w:rPr>
          <w:rFonts w:cs="Times New Roman"/>
          <w:szCs w:val="24"/>
        </w:rPr>
        <w:t xml:space="preserve"> out</w:t>
      </w:r>
      <w:r w:rsidR="00E57D67">
        <w:rPr>
          <w:rFonts w:cs="Times New Roman"/>
          <w:szCs w:val="24"/>
        </w:rPr>
        <w:t>’</w:t>
      </w:r>
      <w:r w:rsidR="00E04EA7" w:rsidRPr="00FE51D0">
        <w:rPr>
          <w:rFonts w:cs="Times New Roman"/>
          <w:szCs w:val="24"/>
        </w:rPr>
        <w:t xml:space="preserve"> </w:t>
      </w:r>
      <w:r w:rsidR="000F599C" w:rsidRPr="00FE51D0">
        <w:rPr>
          <w:rFonts w:cs="Times New Roman"/>
          <w:szCs w:val="24"/>
        </w:rPr>
        <w:t xml:space="preserve">infected air. </w:t>
      </w:r>
      <w:r w:rsidR="000B2FFF" w:rsidRPr="00FE51D0">
        <w:rPr>
          <w:rFonts w:cs="Times New Roman"/>
          <w:szCs w:val="24"/>
        </w:rPr>
        <w:t xml:space="preserve">The battle, </w:t>
      </w:r>
      <w:r w:rsidR="006604D6">
        <w:rPr>
          <w:rFonts w:cs="Times New Roman"/>
          <w:szCs w:val="24"/>
        </w:rPr>
        <w:t>it seems</w:t>
      </w:r>
      <w:r w:rsidR="000B2FFF" w:rsidRPr="00FE51D0">
        <w:rPr>
          <w:rFonts w:cs="Times New Roman"/>
          <w:szCs w:val="24"/>
        </w:rPr>
        <w:t xml:space="preserve">, </w:t>
      </w:r>
      <w:r w:rsidR="007B0B3F" w:rsidRPr="00FE51D0">
        <w:rPr>
          <w:rFonts w:cs="Times New Roman"/>
          <w:szCs w:val="24"/>
        </w:rPr>
        <w:t xml:space="preserve">is not </w:t>
      </w:r>
      <w:r w:rsidR="000B2FFF" w:rsidRPr="00FE51D0">
        <w:rPr>
          <w:rFonts w:cs="Times New Roman"/>
          <w:szCs w:val="24"/>
        </w:rPr>
        <w:t xml:space="preserve">yet </w:t>
      </w:r>
      <w:r w:rsidR="007B0B3F" w:rsidRPr="00FE51D0">
        <w:rPr>
          <w:rFonts w:cs="Times New Roman"/>
          <w:szCs w:val="24"/>
        </w:rPr>
        <w:t>over</w:t>
      </w:r>
      <w:r w:rsidR="00E57D67">
        <w:rPr>
          <w:rFonts w:cs="Times New Roman"/>
          <w:szCs w:val="24"/>
        </w:rPr>
        <w:t>. N</w:t>
      </w:r>
      <w:r w:rsidR="000F599C" w:rsidRPr="00FE51D0">
        <w:rPr>
          <w:rFonts w:cs="Times New Roman"/>
          <w:szCs w:val="24"/>
        </w:rPr>
        <w:t xml:space="preserve">ot only has </w:t>
      </w:r>
      <w:r w:rsidR="007B0B3F" w:rsidRPr="00FE51D0">
        <w:rPr>
          <w:rFonts w:cs="Times New Roman"/>
          <w:szCs w:val="24"/>
        </w:rPr>
        <w:t xml:space="preserve">Pompée himself survived, </w:t>
      </w:r>
      <w:r w:rsidR="000F599C" w:rsidRPr="00FE51D0">
        <w:rPr>
          <w:rFonts w:cs="Times New Roman"/>
          <w:szCs w:val="24"/>
        </w:rPr>
        <w:t xml:space="preserve">but </w:t>
      </w:r>
      <w:r w:rsidR="00390651">
        <w:rPr>
          <w:rFonts w:cs="Times New Roman"/>
          <w:szCs w:val="24"/>
        </w:rPr>
        <w:t>there is still some u</w:t>
      </w:r>
      <w:r w:rsidR="00B844D1">
        <w:rPr>
          <w:rFonts w:cs="Times New Roman"/>
          <w:szCs w:val="24"/>
        </w:rPr>
        <w:t xml:space="preserve">nsanitary menace from </w:t>
      </w:r>
      <w:r w:rsidR="007B0B3F" w:rsidRPr="00FE51D0">
        <w:rPr>
          <w:rFonts w:cs="Times New Roman"/>
          <w:szCs w:val="24"/>
        </w:rPr>
        <w:t>the corpses he leaves behind</w:t>
      </w:r>
      <w:r w:rsidR="002F33B8">
        <w:rPr>
          <w:rFonts w:cs="Times New Roman"/>
          <w:szCs w:val="24"/>
        </w:rPr>
        <w:t xml:space="preserve">. </w:t>
      </w:r>
      <w:r w:rsidR="00E57D67">
        <w:rPr>
          <w:rFonts w:cs="Times New Roman"/>
          <w:szCs w:val="24"/>
        </w:rPr>
        <w:t xml:space="preserve">Yet </w:t>
      </w:r>
      <w:r w:rsidR="002F33B8">
        <w:rPr>
          <w:rFonts w:cs="Times New Roman"/>
          <w:szCs w:val="24"/>
        </w:rPr>
        <w:t xml:space="preserve">the underlying conflict has </w:t>
      </w:r>
      <w:r w:rsidR="00390651">
        <w:rPr>
          <w:rFonts w:cs="Times New Roman"/>
          <w:szCs w:val="24"/>
        </w:rPr>
        <w:t xml:space="preserve">now </w:t>
      </w:r>
      <w:r w:rsidR="002F33B8">
        <w:rPr>
          <w:rFonts w:cs="Times New Roman"/>
          <w:szCs w:val="24"/>
        </w:rPr>
        <w:t xml:space="preserve">shifted; this is no longer a battle between the </w:t>
      </w:r>
      <w:r w:rsidR="00390651">
        <w:rPr>
          <w:rFonts w:cs="Times New Roman"/>
          <w:szCs w:val="24"/>
        </w:rPr>
        <w:t xml:space="preserve">rival </w:t>
      </w:r>
      <w:r w:rsidR="002F33B8">
        <w:rPr>
          <w:rFonts w:cs="Times New Roman"/>
          <w:szCs w:val="24"/>
        </w:rPr>
        <w:t xml:space="preserve">forces of Pompée and César, but </w:t>
      </w:r>
      <w:r w:rsidR="00B844D1">
        <w:rPr>
          <w:rFonts w:cs="Times New Roman"/>
          <w:szCs w:val="24"/>
        </w:rPr>
        <w:t xml:space="preserve">a war being waged by </w:t>
      </w:r>
      <w:r w:rsidR="002F33B8">
        <w:rPr>
          <w:rFonts w:cs="Times New Roman"/>
          <w:szCs w:val="24"/>
        </w:rPr>
        <w:t xml:space="preserve">the dead </w:t>
      </w:r>
      <w:r w:rsidR="00AA1A25" w:rsidRPr="00FE51D0">
        <w:rPr>
          <w:rFonts w:cs="Times New Roman"/>
          <w:szCs w:val="24"/>
        </w:rPr>
        <w:t xml:space="preserve">against the living. </w:t>
      </w:r>
      <w:r w:rsidR="006604D6">
        <w:rPr>
          <w:rFonts w:cs="Times New Roman"/>
          <w:szCs w:val="24"/>
        </w:rPr>
        <w:t xml:space="preserve">What remains after the Pharsalus slaughter, then, </w:t>
      </w:r>
      <w:r w:rsidR="00AD4237" w:rsidRPr="00FE51D0">
        <w:rPr>
          <w:rFonts w:cs="Times New Roman"/>
          <w:szCs w:val="24"/>
        </w:rPr>
        <w:t>is a</w:t>
      </w:r>
      <w:r w:rsidR="006604D6">
        <w:rPr>
          <w:rFonts w:cs="Times New Roman"/>
          <w:szCs w:val="24"/>
        </w:rPr>
        <w:t>n unstable,</w:t>
      </w:r>
      <w:r w:rsidR="00AD4237" w:rsidRPr="00FE51D0">
        <w:rPr>
          <w:rFonts w:cs="Times New Roman"/>
          <w:szCs w:val="24"/>
        </w:rPr>
        <w:t xml:space="preserve"> pullulating death </w:t>
      </w:r>
      <w:r w:rsidR="000F599C" w:rsidRPr="00FE51D0">
        <w:rPr>
          <w:rFonts w:cs="Times New Roman"/>
          <w:szCs w:val="24"/>
        </w:rPr>
        <w:t xml:space="preserve">that </w:t>
      </w:r>
      <w:r w:rsidR="00AD4237" w:rsidRPr="00FE51D0">
        <w:rPr>
          <w:rFonts w:cs="Times New Roman"/>
          <w:szCs w:val="24"/>
        </w:rPr>
        <w:t>o</w:t>
      </w:r>
      <w:r w:rsidR="000F599C" w:rsidRPr="00FE51D0">
        <w:rPr>
          <w:rFonts w:cs="Times New Roman"/>
          <w:szCs w:val="24"/>
        </w:rPr>
        <w:t xml:space="preserve">ffers no sense of </w:t>
      </w:r>
      <w:r w:rsidR="009E52F9">
        <w:rPr>
          <w:rFonts w:cs="Times New Roman"/>
          <w:szCs w:val="24"/>
        </w:rPr>
        <w:t xml:space="preserve">resolution or closure. </w:t>
      </w:r>
    </w:p>
    <w:p w:rsidR="00AA1A25" w:rsidRDefault="00AA1A25" w:rsidP="00E57D67">
      <w:pPr>
        <w:pStyle w:val="Heading1"/>
      </w:pPr>
      <w:r w:rsidRPr="00E57D67">
        <w:t>Pompée</w:t>
      </w:r>
      <w:r w:rsidR="00E57D67" w:rsidRPr="00E57D67">
        <w:t>’</w:t>
      </w:r>
      <w:r w:rsidRPr="00E57D67">
        <w:t>s</w:t>
      </w:r>
      <w:r w:rsidRPr="00FE51D0">
        <w:t xml:space="preserve"> head</w:t>
      </w:r>
    </w:p>
    <w:p w:rsidR="00BA661E" w:rsidRPr="00BA661E" w:rsidRDefault="00BA661E" w:rsidP="00BA661E"/>
    <w:p w:rsidR="00F82778" w:rsidRDefault="00E57D67" w:rsidP="008B3728">
      <w:pPr>
        <w:rPr>
          <w:rFonts w:cs="Times New Roman"/>
          <w:szCs w:val="24"/>
        </w:rPr>
      </w:pPr>
      <w:r>
        <w:rPr>
          <w:rFonts w:cs="Times New Roman"/>
          <w:szCs w:val="24"/>
        </w:rPr>
        <w:t>Curiously</w:t>
      </w:r>
      <w:r w:rsidR="00B844D1">
        <w:rPr>
          <w:rFonts w:cs="Times New Roman"/>
          <w:szCs w:val="24"/>
        </w:rPr>
        <w:t xml:space="preserve">, this vivid and </w:t>
      </w:r>
      <w:r w:rsidR="00F77E9F">
        <w:rPr>
          <w:rFonts w:cs="Times New Roman"/>
          <w:szCs w:val="24"/>
        </w:rPr>
        <w:t>macabre</w:t>
      </w:r>
      <w:r w:rsidR="00B844D1">
        <w:rPr>
          <w:rFonts w:cs="Times New Roman"/>
          <w:szCs w:val="24"/>
        </w:rPr>
        <w:t xml:space="preserve"> evocation of carnage is offered to us by someone who was present neither at the battle or nor at its aftermath: the Egyptian king Ptolomée. </w:t>
      </w:r>
      <w:r w:rsidR="00F77E9F">
        <w:rPr>
          <w:rFonts w:cs="Times New Roman"/>
          <w:szCs w:val="24"/>
        </w:rPr>
        <w:t>Even so</w:t>
      </w:r>
      <w:r w:rsidR="00B844D1">
        <w:rPr>
          <w:rFonts w:cs="Times New Roman"/>
          <w:szCs w:val="24"/>
        </w:rPr>
        <w:t>, this gruesome opening tableau</w:t>
      </w:r>
      <w:r w:rsidR="00B844D1" w:rsidRPr="00FE51D0">
        <w:rPr>
          <w:rFonts w:cs="Times New Roman"/>
          <w:szCs w:val="24"/>
        </w:rPr>
        <w:t xml:space="preserve"> sets the scene quite appropriately for a play in which </w:t>
      </w:r>
      <w:r w:rsidR="00B844D1">
        <w:rPr>
          <w:rFonts w:cs="Times New Roman"/>
          <w:szCs w:val="24"/>
        </w:rPr>
        <w:t>both the materiality and the symbolism of the corpse constantly threaten</w:t>
      </w:r>
      <w:r w:rsidR="00B844D1" w:rsidRPr="00FE51D0">
        <w:rPr>
          <w:rFonts w:cs="Times New Roman"/>
          <w:szCs w:val="24"/>
        </w:rPr>
        <w:t xml:space="preserve"> to undermine any possibility of an aesthetically satisfying narrative. </w:t>
      </w:r>
      <w:r w:rsidR="00B844D1">
        <w:rPr>
          <w:rFonts w:cs="Times New Roman"/>
          <w:szCs w:val="24"/>
        </w:rPr>
        <w:t xml:space="preserve">The play opens with Ptolomée consulting his three advisors Photin, Achillas, and Septime, about </w:t>
      </w:r>
      <w:r w:rsidR="00900A6B">
        <w:rPr>
          <w:rFonts w:cs="Times New Roman"/>
          <w:szCs w:val="24"/>
        </w:rPr>
        <w:t xml:space="preserve">what welcome to offer the fleeing Roman general Pompée. </w:t>
      </w:r>
      <w:r w:rsidR="00745992">
        <w:rPr>
          <w:rFonts w:cs="Times New Roman"/>
          <w:szCs w:val="24"/>
        </w:rPr>
        <w:t>Afraid to anger Pompée</w:t>
      </w:r>
      <w:r>
        <w:rPr>
          <w:rFonts w:cs="Times New Roman"/>
          <w:szCs w:val="24"/>
        </w:rPr>
        <w:t>’</w:t>
      </w:r>
      <w:r w:rsidR="00745992">
        <w:rPr>
          <w:rFonts w:cs="Times New Roman"/>
          <w:szCs w:val="24"/>
        </w:rPr>
        <w:t xml:space="preserve">s </w:t>
      </w:r>
      <w:r w:rsidR="00F77E9F">
        <w:rPr>
          <w:rFonts w:cs="Times New Roman"/>
          <w:szCs w:val="24"/>
        </w:rPr>
        <w:t xml:space="preserve">powerful </w:t>
      </w:r>
      <w:r w:rsidR="00745992">
        <w:rPr>
          <w:rFonts w:cs="Times New Roman"/>
          <w:szCs w:val="24"/>
        </w:rPr>
        <w:t>adversary César</w:t>
      </w:r>
      <w:r w:rsidR="002A3CC3">
        <w:rPr>
          <w:rFonts w:cs="Times New Roman"/>
          <w:szCs w:val="24"/>
        </w:rPr>
        <w:t xml:space="preserve">, </w:t>
      </w:r>
      <w:r w:rsidR="00745992">
        <w:rPr>
          <w:rFonts w:cs="Times New Roman"/>
          <w:szCs w:val="24"/>
        </w:rPr>
        <w:t xml:space="preserve">who is in hot pursuit, </w:t>
      </w:r>
      <w:r w:rsidR="002A3CC3">
        <w:rPr>
          <w:rFonts w:cs="Times New Roman"/>
          <w:szCs w:val="24"/>
        </w:rPr>
        <w:t xml:space="preserve">Ptolomée </w:t>
      </w:r>
      <w:r w:rsidR="00F82778">
        <w:rPr>
          <w:rFonts w:cs="Times New Roman"/>
          <w:szCs w:val="24"/>
        </w:rPr>
        <w:t xml:space="preserve">finally </w:t>
      </w:r>
      <w:r w:rsidR="002A3CC3">
        <w:rPr>
          <w:rFonts w:cs="Times New Roman"/>
          <w:szCs w:val="24"/>
        </w:rPr>
        <w:t>resolves to follow the general consen</w:t>
      </w:r>
      <w:r w:rsidR="009E52F9">
        <w:rPr>
          <w:rFonts w:cs="Times New Roman"/>
          <w:szCs w:val="24"/>
        </w:rPr>
        <w:t xml:space="preserve">sus that Pompée must be killed </w:t>
      </w:r>
      <w:r w:rsidR="00745992">
        <w:rPr>
          <w:rFonts w:cs="Times New Roman"/>
          <w:szCs w:val="24"/>
        </w:rPr>
        <w:t xml:space="preserve">once he </w:t>
      </w:r>
      <w:r w:rsidR="008B3728">
        <w:rPr>
          <w:rFonts w:cs="Times New Roman"/>
          <w:szCs w:val="24"/>
        </w:rPr>
        <w:t>arriv</w:t>
      </w:r>
      <w:r w:rsidR="00745992">
        <w:rPr>
          <w:rFonts w:cs="Times New Roman"/>
          <w:szCs w:val="24"/>
        </w:rPr>
        <w:t xml:space="preserve">es </w:t>
      </w:r>
      <w:r w:rsidR="008B3728">
        <w:rPr>
          <w:rFonts w:cs="Times New Roman"/>
          <w:szCs w:val="24"/>
        </w:rPr>
        <w:t xml:space="preserve">in the harbour </w:t>
      </w:r>
      <w:r w:rsidR="00745992">
        <w:rPr>
          <w:rFonts w:cs="Times New Roman"/>
          <w:szCs w:val="24"/>
        </w:rPr>
        <w:t xml:space="preserve">of Alexandria. This </w:t>
      </w:r>
      <w:r w:rsidR="008B3728">
        <w:rPr>
          <w:rFonts w:cs="Times New Roman"/>
          <w:szCs w:val="24"/>
        </w:rPr>
        <w:t>act is duly carried</w:t>
      </w:r>
      <w:r w:rsidR="00F82778">
        <w:rPr>
          <w:rFonts w:cs="Times New Roman"/>
          <w:szCs w:val="24"/>
        </w:rPr>
        <w:t xml:space="preserve"> out,</w:t>
      </w:r>
      <w:r w:rsidR="00F82778" w:rsidRPr="00F82778">
        <w:rPr>
          <w:rFonts w:cs="Times New Roman"/>
          <w:szCs w:val="24"/>
        </w:rPr>
        <w:t xml:space="preserve"> </w:t>
      </w:r>
      <w:r w:rsidR="00F82778">
        <w:rPr>
          <w:rFonts w:cs="Times New Roman"/>
          <w:szCs w:val="24"/>
        </w:rPr>
        <w:t>without any hindrance,</w:t>
      </w:r>
      <w:r w:rsidR="008B3728">
        <w:rPr>
          <w:rFonts w:cs="Times New Roman"/>
          <w:szCs w:val="24"/>
        </w:rPr>
        <w:t xml:space="preserve"> during the play</w:t>
      </w:r>
      <w:r>
        <w:rPr>
          <w:rFonts w:cs="Times New Roman"/>
          <w:szCs w:val="24"/>
        </w:rPr>
        <w:t>’</w:t>
      </w:r>
      <w:r w:rsidR="008B3728">
        <w:rPr>
          <w:rFonts w:cs="Times New Roman"/>
          <w:szCs w:val="24"/>
        </w:rPr>
        <w:t xml:space="preserve">s first interval. </w:t>
      </w:r>
      <w:r w:rsidR="00F82778">
        <w:rPr>
          <w:rFonts w:cs="Times New Roman"/>
          <w:szCs w:val="24"/>
        </w:rPr>
        <w:t xml:space="preserve">Indeed, </w:t>
      </w:r>
      <w:r w:rsidR="008B3728">
        <w:rPr>
          <w:rFonts w:cs="Times New Roman"/>
          <w:szCs w:val="24"/>
        </w:rPr>
        <w:t>Pomp</w:t>
      </w:r>
      <w:r w:rsidR="00F82778">
        <w:rPr>
          <w:rFonts w:cs="Times New Roman"/>
          <w:szCs w:val="24"/>
        </w:rPr>
        <w:t xml:space="preserve">ée himself – as we learn in act II – </w:t>
      </w:r>
      <w:r w:rsidR="00F77E9F">
        <w:rPr>
          <w:rFonts w:cs="Times New Roman"/>
          <w:szCs w:val="24"/>
        </w:rPr>
        <w:t xml:space="preserve">even </w:t>
      </w:r>
      <w:r w:rsidR="008B3728">
        <w:rPr>
          <w:rFonts w:cs="Times New Roman"/>
          <w:szCs w:val="24"/>
        </w:rPr>
        <w:t xml:space="preserve">recognises the trap that is laid out for him, but goes to meet </w:t>
      </w:r>
      <w:r w:rsidR="002A3CC3">
        <w:rPr>
          <w:rFonts w:cs="Times New Roman"/>
          <w:szCs w:val="24"/>
        </w:rPr>
        <w:t>his death with a proud dignity that contrasts with the</w:t>
      </w:r>
      <w:r w:rsidR="003B1853">
        <w:rPr>
          <w:rFonts w:cs="Times New Roman"/>
          <w:szCs w:val="24"/>
        </w:rPr>
        <w:t xml:space="preserve"> trickery and</w:t>
      </w:r>
      <w:r w:rsidR="002A3CC3">
        <w:rPr>
          <w:rFonts w:cs="Times New Roman"/>
          <w:szCs w:val="24"/>
        </w:rPr>
        <w:t xml:space="preserve"> cruelty of his killers. </w:t>
      </w:r>
      <w:r w:rsidR="003B1853">
        <w:rPr>
          <w:rFonts w:cs="Times New Roman"/>
          <w:szCs w:val="24"/>
        </w:rPr>
        <w:t xml:space="preserve">He is </w:t>
      </w:r>
      <w:r w:rsidR="002A3CC3" w:rsidRPr="00FE51D0">
        <w:rPr>
          <w:rFonts w:cs="Times New Roman"/>
          <w:szCs w:val="24"/>
        </w:rPr>
        <w:t xml:space="preserve">stabbed numerous times by four renegade Romans and </w:t>
      </w:r>
      <w:r w:rsidR="002A3CC3">
        <w:rPr>
          <w:rFonts w:cs="Times New Roman"/>
          <w:szCs w:val="24"/>
        </w:rPr>
        <w:t>subsequently</w:t>
      </w:r>
      <w:r w:rsidR="00945B4A">
        <w:rPr>
          <w:rFonts w:cs="Times New Roman"/>
          <w:szCs w:val="24"/>
        </w:rPr>
        <w:t xml:space="preserve"> decapitated</w:t>
      </w:r>
      <w:r w:rsidR="00A114AF">
        <w:rPr>
          <w:rFonts w:cs="Times New Roman"/>
          <w:szCs w:val="24"/>
        </w:rPr>
        <w:t xml:space="preserve"> by their leader Septime</w:t>
      </w:r>
      <w:r w:rsidR="00945B4A">
        <w:rPr>
          <w:rFonts w:cs="Times New Roman"/>
          <w:szCs w:val="24"/>
        </w:rPr>
        <w:t xml:space="preserve">. </w:t>
      </w:r>
    </w:p>
    <w:p w:rsidR="00520019" w:rsidRDefault="00F82778" w:rsidP="00F82778">
      <w:pPr>
        <w:ind w:firstLine="720"/>
        <w:rPr>
          <w:rFonts w:cs="Times New Roman"/>
          <w:szCs w:val="24"/>
        </w:rPr>
      </w:pPr>
      <w:r>
        <w:rPr>
          <w:rFonts w:cs="Times New Roman"/>
          <w:szCs w:val="24"/>
        </w:rPr>
        <w:t xml:space="preserve">Pompée’s </w:t>
      </w:r>
      <w:r w:rsidR="002A3CC3" w:rsidRPr="00FE51D0">
        <w:rPr>
          <w:rFonts w:cs="Times New Roman"/>
          <w:szCs w:val="24"/>
        </w:rPr>
        <w:t>decapitation, then, is not integral to his murder</w:t>
      </w:r>
      <w:r w:rsidR="002A3CC3">
        <w:rPr>
          <w:rFonts w:cs="Times New Roman"/>
          <w:szCs w:val="24"/>
        </w:rPr>
        <w:t xml:space="preserve">; </w:t>
      </w:r>
      <w:r w:rsidR="002A3CC3" w:rsidRPr="00FE51D0">
        <w:rPr>
          <w:rFonts w:cs="Times New Roman"/>
          <w:szCs w:val="24"/>
        </w:rPr>
        <w:t>rather</w:t>
      </w:r>
      <w:r w:rsidR="002A3CC3">
        <w:rPr>
          <w:rFonts w:cs="Times New Roman"/>
          <w:szCs w:val="24"/>
        </w:rPr>
        <w:t>, it is</w:t>
      </w:r>
      <w:r w:rsidR="002A3CC3" w:rsidRPr="00FE51D0">
        <w:rPr>
          <w:rFonts w:cs="Times New Roman"/>
          <w:szCs w:val="24"/>
        </w:rPr>
        <w:t xml:space="preserve"> a further act of violence conducted against his corpse.</w:t>
      </w:r>
      <w:r w:rsidR="003B1853">
        <w:rPr>
          <w:rFonts w:cs="Times New Roman"/>
          <w:szCs w:val="24"/>
        </w:rPr>
        <w:t xml:space="preserve"> </w:t>
      </w:r>
      <w:r w:rsidR="003B1853" w:rsidRPr="00FE51D0">
        <w:rPr>
          <w:rFonts w:cs="Times New Roman"/>
          <w:szCs w:val="24"/>
        </w:rPr>
        <w:t xml:space="preserve">If </w:t>
      </w:r>
      <w:r w:rsidR="003B1853">
        <w:rPr>
          <w:rFonts w:cs="Times New Roman"/>
          <w:szCs w:val="24"/>
        </w:rPr>
        <w:t>his murder</w:t>
      </w:r>
      <w:r w:rsidR="003B1853" w:rsidRPr="00FE51D0">
        <w:rPr>
          <w:rFonts w:cs="Times New Roman"/>
          <w:szCs w:val="24"/>
        </w:rPr>
        <w:t xml:space="preserve"> is an indictment of </w:t>
      </w:r>
      <w:r w:rsidR="000C070B">
        <w:rPr>
          <w:rFonts w:cs="Times New Roman"/>
          <w:szCs w:val="24"/>
        </w:rPr>
        <w:t xml:space="preserve">the </w:t>
      </w:r>
      <w:r w:rsidR="003B1853">
        <w:rPr>
          <w:rFonts w:cs="Times New Roman"/>
          <w:szCs w:val="24"/>
        </w:rPr>
        <w:t xml:space="preserve">cynicism and </w:t>
      </w:r>
      <w:r w:rsidR="003B1853" w:rsidRPr="00FE51D0">
        <w:rPr>
          <w:rFonts w:cs="Times New Roman"/>
          <w:szCs w:val="24"/>
        </w:rPr>
        <w:t>cowardice</w:t>
      </w:r>
      <w:r w:rsidR="000C070B">
        <w:rPr>
          <w:rFonts w:cs="Times New Roman"/>
          <w:szCs w:val="24"/>
        </w:rPr>
        <w:t xml:space="preserve"> of the king who ordered it</w:t>
      </w:r>
      <w:r w:rsidR="003B1853" w:rsidRPr="00FE51D0">
        <w:rPr>
          <w:rFonts w:cs="Times New Roman"/>
          <w:szCs w:val="24"/>
        </w:rPr>
        <w:t xml:space="preserve">, </w:t>
      </w:r>
      <w:r w:rsidR="003B1853">
        <w:rPr>
          <w:rFonts w:cs="Times New Roman"/>
          <w:szCs w:val="24"/>
        </w:rPr>
        <w:t xml:space="preserve">then </w:t>
      </w:r>
      <w:r w:rsidR="003B1853" w:rsidRPr="00FE51D0">
        <w:rPr>
          <w:rFonts w:cs="Times New Roman"/>
          <w:szCs w:val="24"/>
        </w:rPr>
        <w:t xml:space="preserve">the </w:t>
      </w:r>
      <w:r w:rsidR="003B1853">
        <w:rPr>
          <w:rFonts w:cs="Times New Roman"/>
          <w:szCs w:val="24"/>
        </w:rPr>
        <w:t xml:space="preserve">brutal </w:t>
      </w:r>
      <w:r w:rsidR="003B1853" w:rsidRPr="00FE51D0">
        <w:rPr>
          <w:rFonts w:cs="Times New Roman"/>
          <w:szCs w:val="24"/>
        </w:rPr>
        <w:t xml:space="preserve">posthumous treatment of his corpse </w:t>
      </w:r>
      <w:r w:rsidR="00676D6B">
        <w:rPr>
          <w:rFonts w:cs="Times New Roman"/>
          <w:szCs w:val="24"/>
        </w:rPr>
        <w:t>marks</w:t>
      </w:r>
      <w:r w:rsidR="000C070B">
        <w:rPr>
          <w:rFonts w:cs="Times New Roman"/>
          <w:szCs w:val="24"/>
        </w:rPr>
        <w:t xml:space="preserve"> a further</w:t>
      </w:r>
      <w:r w:rsidR="00945B4A">
        <w:rPr>
          <w:rFonts w:cs="Times New Roman"/>
          <w:szCs w:val="24"/>
        </w:rPr>
        <w:t xml:space="preserve"> – symbolic but no less shocking –</w:t>
      </w:r>
      <w:r w:rsidR="000C070B">
        <w:rPr>
          <w:rFonts w:cs="Times New Roman"/>
          <w:szCs w:val="24"/>
        </w:rPr>
        <w:t xml:space="preserve"> </w:t>
      </w:r>
      <w:r w:rsidR="003B1853" w:rsidRPr="00FE51D0">
        <w:rPr>
          <w:rFonts w:cs="Times New Roman"/>
          <w:szCs w:val="24"/>
        </w:rPr>
        <w:t>offence</w:t>
      </w:r>
      <w:r w:rsidR="00F77E9F">
        <w:rPr>
          <w:rFonts w:cs="Times New Roman"/>
          <w:szCs w:val="24"/>
        </w:rPr>
        <w:t xml:space="preserve">. </w:t>
      </w:r>
      <w:r w:rsidR="0045294F">
        <w:rPr>
          <w:rFonts w:cs="Times New Roman"/>
          <w:szCs w:val="24"/>
        </w:rPr>
        <w:t>G</w:t>
      </w:r>
      <w:r w:rsidR="002A3CC3" w:rsidRPr="00FE51D0">
        <w:rPr>
          <w:rFonts w:cs="Times New Roman"/>
          <w:szCs w:val="24"/>
        </w:rPr>
        <w:t>ratuitous as it is, Pompée</w:t>
      </w:r>
      <w:r w:rsidR="00E57D67">
        <w:rPr>
          <w:rFonts w:cs="Times New Roman"/>
          <w:szCs w:val="24"/>
        </w:rPr>
        <w:t>’</w:t>
      </w:r>
      <w:r w:rsidR="002A3CC3" w:rsidRPr="00FE51D0">
        <w:rPr>
          <w:rFonts w:cs="Times New Roman"/>
          <w:szCs w:val="24"/>
        </w:rPr>
        <w:t xml:space="preserve">s decapitation </w:t>
      </w:r>
      <w:r w:rsidR="00745992">
        <w:rPr>
          <w:rFonts w:cs="Times New Roman"/>
          <w:szCs w:val="24"/>
        </w:rPr>
        <w:t>i</w:t>
      </w:r>
      <w:r w:rsidR="00520019">
        <w:rPr>
          <w:rFonts w:cs="Times New Roman"/>
          <w:szCs w:val="24"/>
        </w:rPr>
        <w:t xml:space="preserve">s </w:t>
      </w:r>
      <w:r w:rsidR="00745992">
        <w:rPr>
          <w:rFonts w:cs="Times New Roman"/>
          <w:szCs w:val="24"/>
        </w:rPr>
        <w:t>nonetheless laden with meaning</w:t>
      </w:r>
      <w:r w:rsidR="00520019">
        <w:rPr>
          <w:rFonts w:cs="Times New Roman"/>
          <w:szCs w:val="24"/>
        </w:rPr>
        <w:t xml:space="preserve">, </w:t>
      </w:r>
      <w:r w:rsidR="00AD4C5B">
        <w:rPr>
          <w:rFonts w:cs="Times New Roman"/>
          <w:szCs w:val="24"/>
        </w:rPr>
        <w:t xml:space="preserve">and </w:t>
      </w:r>
      <w:r>
        <w:rPr>
          <w:rFonts w:cs="Times New Roman"/>
          <w:szCs w:val="24"/>
        </w:rPr>
        <w:t xml:space="preserve">it </w:t>
      </w:r>
      <w:r w:rsidR="00AD4C5B">
        <w:rPr>
          <w:rFonts w:cs="Times New Roman"/>
          <w:szCs w:val="24"/>
        </w:rPr>
        <w:t xml:space="preserve">swiftly </w:t>
      </w:r>
      <w:r w:rsidR="00F77E9F">
        <w:rPr>
          <w:rFonts w:cs="Times New Roman"/>
          <w:szCs w:val="24"/>
        </w:rPr>
        <w:t xml:space="preserve">evokes, and </w:t>
      </w:r>
      <w:r w:rsidR="002A3CC3" w:rsidRPr="00FE51D0">
        <w:rPr>
          <w:rFonts w:cs="Times New Roman"/>
          <w:szCs w:val="24"/>
        </w:rPr>
        <w:t>enters</w:t>
      </w:r>
      <w:r w:rsidR="00F77E9F">
        <w:rPr>
          <w:rFonts w:cs="Times New Roman"/>
          <w:szCs w:val="24"/>
        </w:rPr>
        <w:t>,</w:t>
      </w:r>
      <w:r w:rsidR="002A3CC3" w:rsidRPr="00FE51D0">
        <w:rPr>
          <w:rFonts w:cs="Times New Roman"/>
          <w:szCs w:val="24"/>
        </w:rPr>
        <w:t xml:space="preserve"> a </w:t>
      </w:r>
      <w:r w:rsidR="00AD4C5B">
        <w:rPr>
          <w:rFonts w:cs="Times New Roman"/>
          <w:szCs w:val="24"/>
        </w:rPr>
        <w:t xml:space="preserve">complex </w:t>
      </w:r>
      <w:r w:rsidR="002A3CC3" w:rsidRPr="00FE51D0">
        <w:rPr>
          <w:rFonts w:cs="Times New Roman"/>
          <w:szCs w:val="24"/>
        </w:rPr>
        <w:t>symbolic system of exchange.</w:t>
      </w:r>
      <w:r w:rsidR="00520019">
        <w:rPr>
          <w:rFonts w:cs="Times New Roman"/>
          <w:szCs w:val="24"/>
        </w:rPr>
        <w:t xml:space="preserve"> The head is an important and multivalent symbol within seventeenth-century French tragedy.</w:t>
      </w:r>
      <w:r w:rsidR="000B2FFF" w:rsidRPr="00FE51D0">
        <w:rPr>
          <w:rFonts w:cs="Times New Roman"/>
          <w:szCs w:val="24"/>
        </w:rPr>
        <w:t xml:space="preserve"> </w:t>
      </w:r>
      <w:r w:rsidR="00AD4C5B">
        <w:rPr>
          <w:rFonts w:cs="Times New Roman"/>
          <w:szCs w:val="24"/>
        </w:rPr>
        <w:t xml:space="preserve">Attached to a living </w:t>
      </w:r>
      <w:r w:rsidR="005F7D8D">
        <w:rPr>
          <w:rFonts w:cs="Times New Roman"/>
          <w:szCs w:val="24"/>
        </w:rPr>
        <w:t>(</w:t>
      </w:r>
      <w:r w:rsidR="00F77E9F">
        <w:rPr>
          <w:rFonts w:cs="Times New Roman"/>
          <w:szCs w:val="24"/>
        </w:rPr>
        <w:t xml:space="preserve">personal </w:t>
      </w:r>
      <w:r w:rsidR="005F7D8D">
        <w:rPr>
          <w:rFonts w:cs="Times New Roman"/>
          <w:szCs w:val="24"/>
        </w:rPr>
        <w:t xml:space="preserve">or political) </w:t>
      </w:r>
      <w:r w:rsidR="00AD4C5B">
        <w:rPr>
          <w:rFonts w:cs="Times New Roman"/>
          <w:szCs w:val="24"/>
        </w:rPr>
        <w:t xml:space="preserve">body, the head </w:t>
      </w:r>
      <w:r>
        <w:rPr>
          <w:rFonts w:cs="Times New Roman"/>
          <w:szCs w:val="24"/>
        </w:rPr>
        <w:t xml:space="preserve">typically </w:t>
      </w:r>
      <w:r w:rsidR="00AD4C5B">
        <w:rPr>
          <w:rFonts w:cs="Times New Roman"/>
          <w:szCs w:val="24"/>
        </w:rPr>
        <w:t xml:space="preserve">implies reason, judgement, control and order – all things duly inverted once </w:t>
      </w:r>
      <w:r w:rsidR="005F7D8D">
        <w:rPr>
          <w:rFonts w:cs="Times New Roman"/>
          <w:szCs w:val="24"/>
        </w:rPr>
        <w:t xml:space="preserve">head and body are </w:t>
      </w:r>
      <w:r w:rsidR="00AD4C5B">
        <w:rPr>
          <w:rFonts w:cs="Times New Roman"/>
          <w:szCs w:val="24"/>
        </w:rPr>
        <w:t>sundered.</w:t>
      </w:r>
      <w:r w:rsidR="005F7D8D">
        <w:rPr>
          <w:rFonts w:cs="Times New Roman"/>
          <w:szCs w:val="24"/>
        </w:rPr>
        <w:t xml:space="preserve"> The decapitated head </w:t>
      </w:r>
      <w:r w:rsidR="00520019">
        <w:rPr>
          <w:rFonts w:cs="Times New Roman"/>
          <w:szCs w:val="24"/>
        </w:rPr>
        <w:t xml:space="preserve">often serves as a </w:t>
      </w:r>
      <w:r w:rsidR="005F7D8D">
        <w:rPr>
          <w:rFonts w:cs="Times New Roman"/>
          <w:szCs w:val="24"/>
        </w:rPr>
        <w:t xml:space="preserve">vivid </w:t>
      </w:r>
      <w:r w:rsidR="00520019">
        <w:rPr>
          <w:rFonts w:cs="Times New Roman"/>
          <w:szCs w:val="24"/>
        </w:rPr>
        <w:t xml:space="preserve">shorthand </w:t>
      </w:r>
      <w:r w:rsidR="00C86748">
        <w:rPr>
          <w:rFonts w:cs="Times New Roman"/>
          <w:szCs w:val="24"/>
        </w:rPr>
        <w:t>both for an individual</w:t>
      </w:r>
      <w:r w:rsidR="00E57D67">
        <w:rPr>
          <w:rFonts w:cs="Times New Roman"/>
          <w:szCs w:val="24"/>
        </w:rPr>
        <w:t>’</w:t>
      </w:r>
      <w:r w:rsidR="00C86748">
        <w:rPr>
          <w:rFonts w:cs="Times New Roman"/>
          <w:szCs w:val="24"/>
        </w:rPr>
        <w:t xml:space="preserve">s </w:t>
      </w:r>
      <w:r w:rsidR="00520019">
        <w:rPr>
          <w:rFonts w:cs="Times New Roman"/>
          <w:szCs w:val="24"/>
        </w:rPr>
        <w:t xml:space="preserve">death </w:t>
      </w:r>
      <w:r w:rsidR="00C86748">
        <w:rPr>
          <w:rFonts w:cs="Times New Roman"/>
          <w:szCs w:val="24"/>
        </w:rPr>
        <w:t xml:space="preserve">and for more general chaos </w:t>
      </w:r>
      <w:r w:rsidR="00520019">
        <w:rPr>
          <w:rFonts w:cs="Times New Roman"/>
          <w:szCs w:val="24"/>
        </w:rPr>
        <w:t>– as, for example, in Cinna</w:t>
      </w:r>
      <w:r w:rsidR="00E57D67">
        <w:rPr>
          <w:rFonts w:cs="Times New Roman"/>
          <w:szCs w:val="24"/>
        </w:rPr>
        <w:t>’</w:t>
      </w:r>
      <w:r w:rsidR="00520019">
        <w:rPr>
          <w:rFonts w:cs="Times New Roman"/>
          <w:szCs w:val="24"/>
        </w:rPr>
        <w:t xml:space="preserve">s image of the carnage of the Roman civil wars: </w:t>
      </w:r>
    </w:p>
    <w:p w:rsidR="00520019" w:rsidRDefault="00520019" w:rsidP="00520019">
      <w:pPr>
        <w:rPr>
          <w:rFonts w:cs="Times New Roman"/>
          <w:szCs w:val="24"/>
        </w:rPr>
      </w:pPr>
    </w:p>
    <w:p w:rsidR="00520019" w:rsidRPr="00FE51D0" w:rsidRDefault="00520019" w:rsidP="00520019">
      <w:pPr>
        <w:ind w:left="720"/>
        <w:rPr>
          <w:rFonts w:cs="Times New Roman"/>
          <w:szCs w:val="24"/>
          <w:lang w:val="fr-FR"/>
        </w:rPr>
      </w:pPr>
      <w:r w:rsidRPr="00FE51D0">
        <w:rPr>
          <w:rFonts w:cs="Times New Roman"/>
          <w:szCs w:val="24"/>
          <w:lang w:val="fr-FR"/>
        </w:rPr>
        <w:t xml:space="preserve">Le fils tout dégouttant du meurtre de son père, </w:t>
      </w:r>
    </w:p>
    <w:p w:rsidR="00520019" w:rsidRPr="00FE51D0" w:rsidRDefault="00520019" w:rsidP="00520019">
      <w:pPr>
        <w:ind w:left="720"/>
        <w:rPr>
          <w:rFonts w:cs="Times New Roman"/>
          <w:szCs w:val="24"/>
          <w:lang w:val="fr-FR"/>
        </w:rPr>
      </w:pPr>
      <w:r w:rsidRPr="00FE51D0">
        <w:rPr>
          <w:rFonts w:cs="Times New Roman"/>
          <w:szCs w:val="24"/>
          <w:lang w:val="fr-FR"/>
        </w:rPr>
        <w:t xml:space="preserve">Et sa tête </w:t>
      </w:r>
      <w:r>
        <w:rPr>
          <w:rFonts w:cs="Times New Roman"/>
          <w:szCs w:val="24"/>
          <w:lang w:val="fr-FR"/>
        </w:rPr>
        <w:t>à la main demandant son salaire.</w:t>
      </w:r>
      <w:r w:rsidRPr="00FE51D0">
        <w:rPr>
          <w:rFonts w:cs="Times New Roman"/>
          <w:szCs w:val="24"/>
          <w:lang w:val="fr-FR"/>
        </w:rPr>
        <w:t xml:space="preserve"> </w:t>
      </w:r>
      <w:r w:rsidR="00F82778">
        <w:rPr>
          <w:rFonts w:cs="Times New Roman"/>
          <w:szCs w:val="24"/>
          <w:lang w:val="fr-FR"/>
        </w:rPr>
        <w:t>(I. 3. 201-02)</w:t>
      </w:r>
    </w:p>
    <w:p w:rsidR="00520019" w:rsidRDefault="00520019" w:rsidP="00750B9F">
      <w:pPr>
        <w:rPr>
          <w:rFonts w:cs="Times New Roman"/>
          <w:szCs w:val="24"/>
          <w:lang w:val="fr-FR"/>
        </w:rPr>
      </w:pPr>
    </w:p>
    <w:p w:rsidR="00C76962" w:rsidRDefault="00520019" w:rsidP="00750B9F">
      <w:pPr>
        <w:rPr>
          <w:rFonts w:cs="Times New Roman"/>
          <w:szCs w:val="24"/>
        </w:rPr>
      </w:pPr>
      <w:r w:rsidRPr="00520019">
        <w:rPr>
          <w:rFonts w:cs="Times New Roman"/>
          <w:szCs w:val="24"/>
        </w:rPr>
        <w:t>Even when no l</w:t>
      </w:r>
      <w:r>
        <w:rPr>
          <w:rFonts w:cs="Times New Roman"/>
          <w:szCs w:val="24"/>
        </w:rPr>
        <w:t>iteral decapitation is expected, m</w:t>
      </w:r>
      <w:r w:rsidR="00047A63" w:rsidRPr="00FE51D0">
        <w:rPr>
          <w:rFonts w:cs="Times New Roman"/>
          <w:szCs w:val="24"/>
        </w:rPr>
        <w:t xml:space="preserve">any </w:t>
      </w:r>
      <w:r w:rsidR="00C76962">
        <w:rPr>
          <w:rFonts w:cs="Times New Roman"/>
          <w:szCs w:val="24"/>
        </w:rPr>
        <w:t>tragic</w:t>
      </w:r>
      <w:r w:rsidR="00047A63" w:rsidRPr="00FE51D0">
        <w:rPr>
          <w:rFonts w:cs="Times New Roman"/>
          <w:szCs w:val="24"/>
        </w:rPr>
        <w:t xml:space="preserve"> characters</w:t>
      </w:r>
      <w:r w:rsidR="00C76962">
        <w:rPr>
          <w:rFonts w:cs="Times New Roman"/>
          <w:szCs w:val="24"/>
        </w:rPr>
        <w:t xml:space="preserve"> </w:t>
      </w:r>
      <w:r w:rsidR="00047A63" w:rsidRPr="00FE51D0">
        <w:rPr>
          <w:rFonts w:cs="Times New Roman"/>
          <w:szCs w:val="24"/>
        </w:rPr>
        <w:t xml:space="preserve">speak of wanting the </w:t>
      </w:r>
      <w:r w:rsidR="00E57D67">
        <w:rPr>
          <w:rFonts w:cs="Times New Roman"/>
          <w:szCs w:val="24"/>
        </w:rPr>
        <w:t>‘</w:t>
      </w:r>
      <w:r w:rsidR="00047A63" w:rsidRPr="00FE51D0">
        <w:rPr>
          <w:rFonts w:cs="Times New Roman"/>
          <w:szCs w:val="24"/>
        </w:rPr>
        <w:t>head</w:t>
      </w:r>
      <w:r w:rsidR="00E57D67">
        <w:rPr>
          <w:rFonts w:cs="Times New Roman"/>
          <w:szCs w:val="24"/>
        </w:rPr>
        <w:t>’</w:t>
      </w:r>
      <w:r w:rsidR="00047A63" w:rsidRPr="00FE51D0">
        <w:rPr>
          <w:rFonts w:cs="Times New Roman"/>
          <w:szCs w:val="24"/>
        </w:rPr>
        <w:t xml:space="preserve"> of an enemy or rival. </w:t>
      </w:r>
      <w:r w:rsidR="00750B9F">
        <w:rPr>
          <w:rFonts w:cs="Times New Roman"/>
          <w:szCs w:val="24"/>
        </w:rPr>
        <w:t xml:space="preserve">For example, </w:t>
      </w:r>
      <w:r w:rsidR="00C76962">
        <w:rPr>
          <w:rFonts w:cs="Times New Roman"/>
          <w:szCs w:val="24"/>
        </w:rPr>
        <w:t xml:space="preserve">Emilie explicitly offers herself </w:t>
      </w:r>
      <w:r w:rsidR="00750B9F">
        <w:rPr>
          <w:rFonts w:cs="Times New Roman"/>
          <w:szCs w:val="24"/>
        </w:rPr>
        <w:t xml:space="preserve">up </w:t>
      </w:r>
      <w:r w:rsidR="00C76962" w:rsidRPr="00FE51D0">
        <w:rPr>
          <w:rFonts w:cs="Times New Roman"/>
          <w:szCs w:val="24"/>
        </w:rPr>
        <w:t>as the prize for</w:t>
      </w:r>
      <w:r w:rsidR="00C76962">
        <w:rPr>
          <w:rFonts w:cs="Times New Roman"/>
          <w:szCs w:val="24"/>
        </w:rPr>
        <w:t xml:space="preserve"> the emperor Auguste</w:t>
      </w:r>
      <w:r w:rsidR="00E57D67">
        <w:rPr>
          <w:rFonts w:cs="Times New Roman"/>
          <w:szCs w:val="24"/>
        </w:rPr>
        <w:t>’</w:t>
      </w:r>
      <w:r w:rsidR="00767DDC">
        <w:rPr>
          <w:rFonts w:cs="Times New Roman"/>
          <w:szCs w:val="24"/>
        </w:rPr>
        <w:t>s death, announcing that</w:t>
      </w:r>
    </w:p>
    <w:p w:rsidR="00C76962" w:rsidRPr="00FE51D0" w:rsidRDefault="00C76962" w:rsidP="00C76962">
      <w:pPr>
        <w:rPr>
          <w:rFonts w:cs="Times New Roman"/>
          <w:szCs w:val="24"/>
        </w:rPr>
      </w:pPr>
    </w:p>
    <w:p w:rsidR="00C76962" w:rsidRPr="00FE51D0" w:rsidRDefault="00C76962" w:rsidP="00C76962">
      <w:pPr>
        <w:ind w:left="720"/>
        <w:rPr>
          <w:rFonts w:cs="Times New Roman"/>
          <w:szCs w:val="24"/>
          <w:lang w:val="fr-FR"/>
        </w:rPr>
      </w:pPr>
      <w:r w:rsidRPr="00FE51D0">
        <w:rPr>
          <w:rFonts w:cs="Times New Roman"/>
          <w:szCs w:val="24"/>
          <w:lang w:val="fr-FR"/>
        </w:rPr>
        <w:t>S</w:t>
      </w:r>
      <w:r w:rsidR="00E57D67">
        <w:rPr>
          <w:rFonts w:cs="Times New Roman"/>
          <w:szCs w:val="24"/>
          <w:lang w:val="fr-FR"/>
        </w:rPr>
        <w:t>’</w:t>
      </w:r>
      <w:r w:rsidRPr="00FE51D0">
        <w:rPr>
          <w:rFonts w:cs="Times New Roman"/>
          <w:szCs w:val="24"/>
          <w:lang w:val="fr-FR"/>
        </w:rPr>
        <w:t>il</w:t>
      </w:r>
      <w:r w:rsidR="00520019">
        <w:rPr>
          <w:rFonts w:cs="Times New Roman"/>
          <w:szCs w:val="24"/>
          <w:lang w:val="fr-FR"/>
        </w:rPr>
        <w:t xml:space="preserve"> [Cinna]</w:t>
      </w:r>
      <w:r w:rsidRPr="00FE51D0">
        <w:rPr>
          <w:rFonts w:cs="Times New Roman"/>
          <w:szCs w:val="24"/>
          <w:lang w:val="fr-FR"/>
        </w:rPr>
        <w:t xml:space="preserve"> me veut posséder, Auguste doit périr: </w:t>
      </w:r>
    </w:p>
    <w:p w:rsidR="00C76962" w:rsidRPr="00F82778" w:rsidRDefault="00C76962" w:rsidP="00C76962">
      <w:pPr>
        <w:ind w:left="720"/>
        <w:rPr>
          <w:rFonts w:cs="Times New Roman"/>
          <w:szCs w:val="24"/>
        </w:rPr>
      </w:pPr>
      <w:r w:rsidRPr="00FE51D0">
        <w:rPr>
          <w:rFonts w:cs="Times New Roman"/>
          <w:szCs w:val="24"/>
          <w:lang w:val="fr-FR"/>
        </w:rPr>
        <w:t>Sa tête est le seul prix dont il peut m</w:t>
      </w:r>
      <w:r w:rsidR="00E57D67">
        <w:rPr>
          <w:rFonts w:cs="Times New Roman"/>
          <w:szCs w:val="24"/>
          <w:lang w:val="fr-FR"/>
        </w:rPr>
        <w:t>’</w:t>
      </w:r>
      <w:r w:rsidRPr="00FE51D0">
        <w:rPr>
          <w:rFonts w:cs="Times New Roman"/>
          <w:szCs w:val="24"/>
          <w:lang w:val="fr-FR"/>
        </w:rPr>
        <w:t xml:space="preserve">acquérir. </w:t>
      </w:r>
      <w:r w:rsidR="00F82778" w:rsidRPr="00F82778">
        <w:rPr>
          <w:rFonts w:cs="Times New Roman"/>
          <w:szCs w:val="24"/>
        </w:rPr>
        <w:t>(I. 2. 55-56)</w:t>
      </w:r>
    </w:p>
    <w:p w:rsidR="00C76962" w:rsidRPr="00F82778" w:rsidRDefault="00C76962" w:rsidP="00C76962">
      <w:pPr>
        <w:ind w:firstLine="720"/>
        <w:rPr>
          <w:rFonts w:cs="Times New Roman"/>
          <w:szCs w:val="24"/>
        </w:rPr>
      </w:pPr>
    </w:p>
    <w:p w:rsidR="00C873C5" w:rsidRDefault="00C76962" w:rsidP="008B57AA">
      <w:pPr>
        <w:rPr>
          <w:rFonts w:cs="Times New Roman"/>
          <w:szCs w:val="24"/>
        </w:rPr>
      </w:pPr>
      <w:r w:rsidRPr="00C76962">
        <w:rPr>
          <w:rFonts w:cs="Times New Roman"/>
          <w:szCs w:val="24"/>
        </w:rPr>
        <w:t xml:space="preserve">In </w:t>
      </w:r>
      <w:r>
        <w:rPr>
          <w:rFonts w:cs="Times New Roman"/>
          <w:i/>
          <w:szCs w:val="24"/>
        </w:rPr>
        <w:t>Le Cid</w:t>
      </w:r>
      <w:r>
        <w:rPr>
          <w:rFonts w:cs="Times New Roman"/>
          <w:szCs w:val="24"/>
        </w:rPr>
        <w:t>,</w:t>
      </w:r>
      <w:r>
        <w:rPr>
          <w:rFonts w:cs="Times New Roman"/>
          <w:i/>
          <w:szCs w:val="24"/>
        </w:rPr>
        <w:t xml:space="preserve"> </w:t>
      </w:r>
      <w:r>
        <w:rPr>
          <w:rFonts w:cs="Times New Roman"/>
          <w:szCs w:val="24"/>
        </w:rPr>
        <w:t xml:space="preserve">too, </w:t>
      </w:r>
      <w:r w:rsidRPr="00FE51D0">
        <w:rPr>
          <w:rFonts w:cs="Times New Roman"/>
          <w:szCs w:val="24"/>
        </w:rPr>
        <w:t>Chimène</w:t>
      </w:r>
      <w:r>
        <w:rPr>
          <w:rFonts w:cs="Times New Roman"/>
          <w:szCs w:val="24"/>
        </w:rPr>
        <w:t xml:space="preserve"> proclaims </w:t>
      </w:r>
      <w:r w:rsidRPr="00FE51D0">
        <w:rPr>
          <w:rFonts w:cs="Times New Roman"/>
          <w:szCs w:val="24"/>
        </w:rPr>
        <w:t xml:space="preserve">herself the </w:t>
      </w:r>
      <w:r w:rsidR="00E57D67">
        <w:rPr>
          <w:rFonts w:cs="Times New Roman"/>
          <w:szCs w:val="24"/>
        </w:rPr>
        <w:t>‘</w:t>
      </w:r>
      <w:r w:rsidRPr="00FE51D0">
        <w:rPr>
          <w:rFonts w:cs="Times New Roman"/>
          <w:szCs w:val="24"/>
        </w:rPr>
        <w:t>conquête</w:t>
      </w:r>
      <w:r w:rsidR="00E57D67">
        <w:rPr>
          <w:rFonts w:cs="Times New Roman"/>
          <w:szCs w:val="24"/>
        </w:rPr>
        <w:t>’</w:t>
      </w:r>
      <w:r w:rsidRPr="00FE51D0">
        <w:rPr>
          <w:rFonts w:cs="Times New Roman"/>
          <w:szCs w:val="24"/>
        </w:rPr>
        <w:t xml:space="preserve"> </w:t>
      </w:r>
      <w:r>
        <w:rPr>
          <w:rFonts w:cs="Times New Roman"/>
          <w:szCs w:val="24"/>
        </w:rPr>
        <w:t xml:space="preserve">of whichever cavalier </w:t>
      </w:r>
      <w:r w:rsidRPr="00FE51D0">
        <w:rPr>
          <w:rFonts w:cs="Times New Roman"/>
          <w:szCs w:val="24"/>
        </w:rPr>
        <w:t>brings her Rodrigue</w:t>
      </w:r>
      <w:r w:rsidR="00E57D67">
        <w:rPr>
          <w:rFonts w:cs="Times New Roman"/>
          <w:szCs w:val="24"/>
        </w:rPr>
        <w:t>’</w:t>
      </w:r>
      <w:r w:rsidRPr="00FE51D0">
        <w:rPr>
          <w:rFonts w:cs="Times New Roman"/>
          <w:szCs w:val="24"/>
        </w:rPr>
        <w:t>s head</w:t>
      </w:r>
      <w:r w:rsidR="00F82778">
        <w:rPr>
          <w:rFonts w:cs="Times New Roman"/>
          <w:szCs w:val="24"/>
        </w:rPr>
        <w:t xml:space="preserve"> (IV. 5. 1412)</w:t>
      </w:r>
      <w:r w:rsidRPr="00FE51D0">
        <w:rPr>
          <w:rFonts w:cs="Times New Roman"/>
          <w:szCs w:val="24"/>
        </w:rPr>
        <w:t xml:space="preserve">. </w:t>
      </w:r>
      <w:r w:rsidR="00520019">
        <w:rPr>
          <w:rFonts w:cs="Times New Roman"/>
          <w:szCs w:val="24"/>
        </w:rPr>
        <w:t>A</w:t>
      </w:r>
      <w:r w:rsidRPr="00FE51D0">
        <w:rPr>
          <w:rFonts w:cs="Times New Roman"/>
          <w:szCs w:val="24"/>
        </w:rPr>
        <w:t xml:space="preserve">s </w:t>
      </w:r>
      <w:r>
        <w:rPr>
          <w:rFonts w:cs="Times New Roman"/>
          <w:szCs w:val="24"/>
        </w:rPr>
        <w:t xml:space="preserve">this repeated lexis of </w:t>
      </w:r>
      <w:r w:rsidR="00E57D67">
        <w:rPr>
          <w:rFonts w:cs="Times New Roman"/>
          <w:szCs w:val="24"/>
        </w:rPr>
        <w:t>‘</w:t>
      </w:r>
      <w:r w:rsidR="00520019">
        <w:rPr>
          <w:rFonts w:cs="Times New Roman"/>
          <w:szCs w:val="24"/>
        </w:rPr>
        <w:t>salaire</w:t>
      </w:r>
      <w:r w:rsidR="00E57D67">
        <w:rPr>
          <w:rFonts w:cs="Times New Roman"/>
          <w:szCs w:val="24"/>
        </w:rPr>
        <w:t>’</w:t>
      </w:r>
      <w:r w:rsidR="00520019">
        <w:rPr>
          <w:rFonts w:cs="Times New Roman"/>
          <w:szCs w:val="24"/>
        </w:rPr>
        <w:t xml:space="preserve">, </w:t>
      </w:r>
      <w:r w:rsidR="00E57D67">
        <w:rPr>
          <w:rFonts w:cs="Times New Roman"/>
          <w:szCs w:val="24"/>
        </w:rPr>
        <w:t>‘</w:t>
      </w:r>
      <w:r>
        <w:rPr>
          <w:rFonts w:cs="Times New Roman"/>
          <w:szCs w:val="24"/>
        </w:rPr>
        <w:t>conquête</w:t>
      </w:r>
      <w:r w:rsidR="00E57D67">
        <w:rPr>
          <w:rFonts w:cs="Times New Roman"/>
          <w:szCs w:val="24"/>
        </w:rPr>
        <w:t>’</w:t>
      </w:r>
      <w:r w:rsidR="00520019">
        <w:rPr>
          <w:rFonts w:cs="Times New Roman"/>
          <w:szCs w:val="24"/>
        </w:rPr>
        <w:t>,</w:t>
      </w:r>
      <w:r>
        <w:rPr>
          <w:rFonts w:cs="Times New Roman"/>
          <w:szCs w:val="24"/>
        </w:rPr>
        <w:t xml:space="preserve"> and </w:t>
      </w:r>
      <w:r w:rsidR="00E57D67">
        <w:rPr>
          <w:rFonts w:cs="Times New Roman"/>
          <w:szCs w:val="24"/>
        </w:rPr>
        <w:t>‘</w:t>
      </w:r>
      <w:r>
        <w:rPr>
          <w:rFonts w:cs="Times New Roman"/>
          <w:szCs w:val="24"/>
        </w:rPr>
        <w:t>prix</w:t>
      </w:r>
      <w:r w:rsidR="00E57D67">
        <w:rPr>
          <w:rFonts w:cs="Times New Roman"/>
          <w:szCs w:val="24"/>
        </w:rPr>
        <w:t>’</w:t>
      </w:r>
      <w:r>
        <w:rPr>
          <w:rFonts w:cs="Times New Roman"/>
          <w:szCs w:val="24"/>
        </w:rPr>
        <w:t xml:space="preserve"> implies</w:t>
      </w:r>
      <w:r w:rsidRPr="00FE51D0">
        <w:rPr>
          <w:rFonts w:cs="Times New Roman"/>
          <w:szCs w:val="24"/>
        </w:rPr>
        <w:t xml:space="preserve">, the </w:t>
      </w:r>
      <w:r>
        <w:rPr>
          <w:rFonts w:cs="Times New Roman"/>
          <w:szCs w:val="24"/>
        </w:rPr>
        <w:t xml:space="preserve">intended </w:t>
      </w:r>
      <w:r w:rsidRPr="00FE51D0">
        <w:rPr>
          <w:rFonts w:cs="Times New Roman"/>
          <w:szCs w:val="24"/>
        </w:rPr>
        <w:t>victim</w:t>
      </w:r>
      <w:r w:rsidR="00E57D67">
        <w:rPr>
          <w:rFonts w:cs="Times New Roman"/>
          <w:szCs w:val="24"/>
        </w:rPr>
        <w:t>’</w:t>
      </w:r>
      <w:r w:rsidRPr="00FE51D0">
        <w:rPr>
          <w:rFonts w:cs="Times New Roman"/>
          <w:szCs w:val="24"/>
        </w:rPr>
        <w:t xml:space="preserve">s head </w:t>
      </w:r>
      <w:r>
        <w:rPr>
          <w:rFonts w:cs="Times New Roman"/>
          <w:szCs w:val="24"/>
        </w:rPr>
        <w:t>can thus form</w:t>
      </w:r>
      <w:r w:rsidRPr="00FE51D0">
        <w:rPr>
          <w:rFonts w:cs="Times New Roman"/>
          <w:szCs w:val="24"/>
        </w:rPr>
        <w:t xml:space="preserve"> part of a mercenary e</w:t>
      </w:r>
      <w:r w:rsidR="0045294F">
        <w:rPr>
          <w:rFonts w:cs="Times New Roman"/>
          <w:szCs w:val="24"/>
        </w:rPr>
        <w:t>xchange of bodies and services. Th</w:t>
      </w:r>
      <w:r>
        <w:rPr>
          <w:rFonts w:cs="Times New Roman"/>
          <w:szCs w:val="24"/>
        </w:rPr>
        <w:t xml:space="preserve">is </w:t>
      </w:r>
      <w:r w:rsidRPr="00FE51D0">
        <w:rPr>
          <w:rFonts w:cs="Times New Roman"/>
          <w:szCs w:val="24"/>
        </w:rPr>
        <w:t>exchange can be truly vilifying</w:t>
      </w:r>
      <w:r w:rsidR="0045294F">
        <w:rPr>
          <w:rFonts w:cs="Times New Roman"/>
          <w:szCs w:val="24"/>
        </w:rPr>
        <w:t>; i</w:t>
      </w:r>
      <w:r w:rsidR="008B57AA">
        <w:rPr>
          <w:rFonts w:cs="Times New Roman"/>
          <w:szCs w:val="24"/>
        </w:rPr>
        <w:t xml:space="preserve">n </w:t>
      </w:r>
      <w:r w:rsidR="008B57AA" w:rsidRPr="00750B9F">
        <w:rPr>
          <w:rFonts w:cs="Times New Roman"/>
          <w:i/>
          <w:szCs w:val="24"/>
        </w:rPr>
        <w:t>Héraclius</w:t>
      </w:r>
      <w:r w:rsidR="00F82778">
        <w:rPr>
          <w:rFonts w:cs="Times New Roman"/>
          <w:i/>
          <w:szCs w:val="24"/>
        </w:rPr>
        <w:t xml:space="preserve"> </w:t>
      </w:r>
      <w:r w:rsidR="00F82778">
        <w:rPr>
          <w:rFonts w:cs="Times New Roman"/>
          <w:szCs w:val="24"/>
        </w:rPr>
        <w:t>(1647)</w:t>
      </w:r>
      <w:r w:rsidR="008B57AA" w:rsidRPr="00750B9F">
        <w:rPr>
          <w:rFonts w:cs="Times New Roman"/>
          <w:szCs w:val="24"/>
        </w:rPr>
        <w:t xml:space="preserve">, the </w:t>
      </w:r>
      <w:r w:rsidR="008B57AA">
        <w:rPr>
          <w:rFonts w:cs="Times New Roman"/>
          <w:szCs w:val="24"/>
        </w:rPr>
        <w:t>emperor</w:t>
      </w:r>
      <w:r w:rsidR="00E57D67">
        <w:rPr>
          <w:rFonts w:cs="Times New Roman"/>
          <w:szCs w:val="24"/>
        </w:rPr>
        <w:t>’</w:t>
      </w:r>
      <w:r w:rsidR="008B57AA">
        <w:rPr>
          <w:rFonts w:cs="Times New Roman"/>
          <w:szCs w:val="24"/>
        </w:rPr>
        <w:t xml:space="preserve">s daughter </w:t>
      </w:r>
      <w:r w:rsidR="008B57AA" w:rsidRPr="00750B9F">
        <w:rPr>
          <w:rFonts w:cs="Times New Roman"/>
          <w:szCs w:val="24"/>
        </w:rPr>
        <w:t>Pulchérie</w:t>
      </w:r>
      <w:r w:rsidR="008B57AA">
        <w:rPr>
          <w:rFonts w:cs="Times New Roman"/>
          <w:szCs w:val="24"/>
        </w:rPr>
        <w:t xml:space="preserve"> defiantly tells the tyrant Phocas that she will offer herself to</w:t>
      </w:r>
      <w:r w:rsidR="008B57AA" w:rsidRPr="00750B9F">
        <w:rPr>
          <w:rFonts w:cs="Times New Roman"/>
          <w:szCs w:val="24"/>
        </w:rPr>
        <w:t xml:space="preserve"> </w:t>
      </w:r>
      <w:r w:rsidR="00E57D67">
        <w:rPr>
          <w:rFonts w:cs="Times New Roman"/>
          <w:szCs w:val="24"/>
        </w:rPr>
        <w:t>‘</w:t>
      </w:r>
      <w:r w:rsidR="008B57AA" w:rsidRPr="00750B9F">
        <w:rPr>
          <w:rFonts w:cs="Times New Roman"/>
          <w:szCs w:val="24"/>
        </w:rPr>
        <w:t>quiconque à mes pieds apportera ta tête</w:t>
      </w:r>
      <w:r w:rsidR="00E57D67">
        <w:rPr>
          <w:rFonts w:cs="Times New Roman"/>
          <w:szCs w:val="24"/>
        </w:rPr>
        <w:t>’</w:t>
      </w:r>
      <w:r w:rsidR="008B57AA" w:rsidRPr="00750B9F">
        <w:rPr>
          <w:rFonts w:cs="Times New Roman"/>
          <w:szCs w:val="24"/>
        </w:rPr>
        <w:t xml:space="preserve">, even </w:t>
      </w:r>
      <w:r w:rsidR="008B57AA">
        <w:rPr>
          <w:rFonts w:cs="Times New Roman"/>
          <w:szCs w:val="24"/>
        </w:rPr>
        <w:t xml:space="preserve">if this is </w:t>
      </w:r>
      <w:r w:rsidR="00E57D67">
        <w:rPr>
          <w:rFonts w:cs="Times New Roman"/>
          <w:szCs w:val="24"/>
        </w:rPr>
        <w:t>‘</w:t>
      </w:r>
      <w:r w:rsidR="008B57AA" w:rsidRPr="00750B9F">
        <w:rPr>
          <w:rFonts w:cs="Times New Roman"/>
          <w:szCs w:val="24"/>
        </w:rPr>
        <w:t>l</w:t>
      </w:r>
      <w:r w:rsidR="00E57D67">
        <w:rPr>
          <w:rFonts w:cs="Times New Roman"/>
          <w:szCs w:val="24"/>
        </w:rPr>
        <w:t>’</w:t>
      </w:r>
      <w:r w:rsidR="008B57AA" w:rsidRPr="00750B9F">
        <w:rPr>
          <w:rFonts w:cs="Times New Roman"/>
          <w:szCs w:val="24"/>
        </w:rPr>
        <w:t xml:space="preserve">esclave le plus </w:t>
      </w:r>
      <w:r w:rsidR="008B57AA" w:rsidRPr="00E36A35">
        <w:rPr>
          <w:rFonts w:cs="Times New Roman"/>
          <w:szCs w:val="24"/>
        </w:rPr>
        <w:t>vil</w:t>
      </w:r>
      <w:r w:rsidR="008B57AA" w:rsidRPr="00750B9F">
        <w:rPr>
          <w:rFonts w:cs="Times New Roman"/>
          <w:szCs w:val="24"/>
        </w:rPr>
        <w:t xml:space="preserve"> qu</w:t>
      </w:r>
      <w:r w:rsidR="00E57D67">
        <w:rPr>
          <w:rFonts w:cs="Times New Roman"/>
          <w:szCs w:val="24"/>
        </w:rPr>
        <w:t>’</w:t>
      </w:r>
      <w:r w:rsidR="008B57AA" w:rsidRPr="00750B9F">
        <w:rPr>
          <w:rFonts w:cs="Times New Roman"/>
          <w:szCs w:val="24"/>
        </w:rPr>
        <w:t>on puisse imaginer</w:t>
      </w:r>
      <w:r w:rsidR="00E57D67">
        <w:rPr>
          <w:rFonts w:cs="Times New Roman"/>
          <w:szCs w:val="24"/>
        </w:rPr>
        <w:t>’</w:t>
      </w:r>
      <w:r w:rsidR="008B57AA" w:rsidRPr="00750B9F">
        <w:rPr>
          <w:rFonts w:cs="Times New Roman"/>
          <w:szCs w:val="24"/>
        </w:rPr>
        <w:t xml:space="preserve"> (</w:t>
      </w:r>
      <w:r w:rsidR="00F82778">
        <w:rPr>
          <w:rFonts w:cs="Times New Roman"/>
          <w:szCs w:val="24"/>
        </w:rPr>
        <w:t>III. 3</w:t>
      </w:r>
      <w:r w:rsidR="008B57AA" w:rsidRPr="00750B9F">
        <w:rPr>
          <w:rFonts w:cs="Times New Roman"/>
          <w:szCs w:val="24"/>
        </w:rPr>
        <w:t xml:space="preserve">. 1049). </w:t>
      </w:r>
      <w:r w:rsidR="00F57BB3">
        <w:rPr>
          <w:rFonts w:cs="Times New Roman"/>
          <w:szCs w:val="24"/>
        </w:rPr>
        <w:t xml:space="preserve">This is one of </w:t>
      </w:r>
      <w:r w:rsidR="00FF6794">
        <w:rPr>
          <w:rFonts w:cs="Times New Roman"/>
          <w:szCs w:val="24"/>
        </w:rPr>
        <w:t xml:space="preserve">very few </w:t>
      </w:r>
      <w:r w:rsidR="00F57BB3">
        <w:rPr>
          <w:rFonts w:cs="Times New Roman"/>
          <w:szCs w:val="24"/>
        </w:rPr>
        <w:t xml:space="preserve">uses of the word </w:t>
      </w:r>
      <w:r w:rsidR="00E57D67">
        <w:rPr>
          <w:rFonts w:cs="Times New Roman"/>
          <w:szCs w:val="24"/>
        </w:rPr>
        <w:t>‘</w:t>
      </w:r>
      <w:r w:rsidR="00F57BB3">
        <w:rPr>
          <w:rFonts w:cs="Times New Roman"/>
          <w:szCs w:val="24"/>
        </w:rPr>
        <w:t>vil</w:t>
      </w:r>
      <w:r w:rsidR="00E57D67">
        <w:rPr>
          <w:rFonts w:cs="Times New Roman"/>
          <w:szCs w:val="24"/>
        </w:rPr>
        <w:t>’</w:t>
      </w:r>
      <w:r w:rsidR="00F57BB3">
        <w:rPr>
          <w:rFonts w:cs="Times New Roman"/>
          <w:szCs w:val="24"/>
        </w:rPr>
        <w:t xml:space="preserve"> across Corneille</w:t>
      </w:r>
      <w:r w:rsidR="00E57D67">
        <w:rPr>
          <w:rFonts w:cs="Times New Roman"/>
          <w:szCs w:val="24"/>
        </w:rPr>
        <w:t>’</w:t>
      </w:r>
      <w:r w:rsidR="00F57BB3">
        <w:rPr>
          <w:rFonts w:cs="Times New Roman"/>
          <w:szCs w:val="24"/>
        </w:rPr>
        <w:t>s complete tragic corpus.</w:t>
      </w:r>
      <w:r w:rsidR="00FF6794">
        <w:rPr>
          <w:rStyle w:val="FootnoteReference"/>
          <w:rFonts w:cs="Times New Roman"/>
          <w:szCs w:val="24"/>
        </w:rPr>
        <w:footnoteReference w:id="8"/>
      </w:r>
      <w:r w:rsidR="00F57BB3">
        <w:rPr>
          <w:rFonts w:cs="Times New Roman"/>
          <w:szCs w:val="24"/>
        </w:rPr>
        <w:t xml:space="preserve"> </w:t>
      </w:r>
      <w:r w:rsidR="008549E7">
        <w:rPr>
          <w:rFonts w:cs="Times New Roman"/>
          <w:szCs w:val="24"/>
        </w:rPr>
        <w:t>Interestingly, o</w:t>
      </w:r>
      <w:r w:rsidR="00B47C7B">
        <w:rPr>
          <w:rFonts w:cs="Times New Roman"/>
          <w:szCs w:val="24"/>
        </w:rPr>
        <w:t xml:space="preserve">ne of the </w:t>
      </w:r>
      <w:r w:rsidR="00E36A35">
        <w:rPr>
          <w:rFonts w:cs="Times New Roman"/>
          <w:szCs w:val="24"/>
        </w:rPr>
        <w:t xml:space="preserve">few </w:t>
      </w:r>
      <w:r w:rsidR="00B47C7B">
        <w:rPr>
          <w:rFonts w:cs="Times New Roman"/>
          <w:szCs w:val="24"/>
        </w:rPr>
        <w:t>other uses</w:t>
      </w:r>
      <w:r w:rsidR="00F57BB3">
        <w:rPr>
          <w:rFonts w:cs="Times New Roman"/>
          <w:szCs w:val="24"/>
        </w:rPr>
        <w:t xml:space="preserve"> occurs </w:t>
      </w:r>
      <w:r w:rsidR="00B47C7B">
        <w:rPr>
          <w:rFonts w:cs="Times New Roman"/>
          <w:szCs w:val="24"/>
        </w:rPr>
        <w:t xml:space="preserve">precisely </w:t>
      </w:r>
      <w:r w:rsidR="00F57BB3">
        <w:rPr>
          <w:rFonts w:cs="Times New Roman"/>
          <w:szCs w:val="24"/>
        </w:rPr>
        <w:t xml:space="preserve">in </w:t>
      </w:r>
      <w:r w:rsidR="00F57BB3">
        <w:rPr>
          <w:rFonts w:cs="Times New Roman"/>
          <w:i/>
          <w:szCs w:val="24"/>
        </w:rPr>
        <w:t>Pompée</w:t>
      </w:r>
      <w:r w:rsidR="00F57BB3">
        <w:rPr>
          <w:rFonts w:cs="Times New Roman"/>
          <w:szCs w:val="24"/>
        </w:rPr>
        <w:t xml:space="preserve">, when </w:t>
      </w:r>
      <w:r w:rsidR="00C873C5">
        <w:rPr>
          <w:rFonts w:cs="Times New Roman"/>
          <w:szCs w:val="24"/>
        </w:rPr>
        <w:t xml:space="preserve">Ptolomée himself evokes the </w:t>
      </w:r>
      <w:r w:rsidR="00E57D67">
        <w:rPr>
          <w:rFonts w:cs="Times New Roman"/>
          <w:szCs w:val="24"/>
        </w:rPr>
        <w:t>‘</w:t>
      </w:r>
      <w:r w:rsidR="00C873C5">
        <w:rPr>
          <w:rFonts w:cs="Times New Roman"/>
          <w:szCs w:val="24"/>
        </w:rPr>
        <w:t>sang abject et vil</w:t>
      </w:r>
      <w:r w:rsidR="00E57D67">
        <w:rPr>
          <w:rFonts w:cs="Times New Roman"/>
          <w:szCs w:val="24"/>
        </w:rPr>
        <w:t>’</w:t>
      </w:r>
      <w:r w:rsidR="00C873C5">
        <w:rPr>
          <w:rFonts w:cs="Times New Roman"/>
          <w:szCs w:val="24"/>
        </w:rPr>
        <w:t xml:space="preserve"> of two of the </w:t>
      </w:r>
      <w:r w:rsidR="00B47C7B">
        <w:rPr>
          <w:rFonts w:cs="Times New Roman"/>
          <w:szCs w:val="24"/>
        </w:rPr>
        <w:t xml:space="preserve">conspirators involved in </w:t>
      </w:r>
      <w:r w:rsidR="00C873C5">
        <w:rPr>
          <w:rFonts w:cs="Times New Roman"/>
          <w:szCs w:val="24"/>
        </w:rPr>
        <w:t>Pompée</w:t>
      </w:r>
      <w:r w:rsidR="00E57D67">
        <w:rPr>
          <w:rFonts w:cs="Times New Roman"/>
          <w:szCs w:val="24"/>
        </w:rPr>
        <w:t>’</w:t>
      </w:r>
      <w:r w:rsidR="00C873C5">
        <w:rPr>
          <w:rFonts w:cs="Times New Roman"/>
          <w:szCs w:val="24"/>
        </w:rPr>
        <w:t xml:space="preserve">s </w:t>
      </w:r>
      <w:r w:rsidR="00B47C7B">
        <w:rPr>
          <w:rFonts w:cs="Times New Roman"/>
          <w:szCs w:val="24"/>
        </w:rPr>
        <w:t>assassination</w:t>
      </w:r>
      <w:r w:rsidR="00E36A35">
        <w:rPr>
          <w:rFonts w:cs="Times New Roman"/>
          <w:szCs w:val="24"/>
        </w:rPr>
        <w:t xml:space="preserve"> (IV. 2. 1224)</w:t>
      </w:r>
      <w:r w:rsidR="00C873C5">
        <w:rPr>
          <w:rFonts w:cs="Times New Roman"/>
          <w:szCs w:val="24"/>
        </w:rPr>
        <w:t xml:space="preserve">. </w:t>
      </w:r>
    </w:p>
    <w:p w:rsidR="00623866" w:rsidRDefault="00750B9F" w:rsidP="00305423">
      <w:pPr>
        <w:ind w:firstLine="720"/>
        <w:rPr>
          <w:rFonts w:cs="Times New Roman"/>
          <w:szCs w:val="24"/>
        </w:rPr>
      </w:pPr>
      <w:r>
        <w:rPr>
          <w:rFonts w:cs="Times New Roman"/>
          <w:szCs w:val="24"/>
        </w:rPr>
        <w:t xml:space="preserve">In most </w:t>
      </w:r>
      <w:r w:rsidR="00FD0CCD">
        <w:rPr>
          <w:rFonts w:cs="Times New Roman"/>
          <w:szCs w:val="24"/>
        </w:rPr>
        <w:t xml:space="preserve">of these </w:t>
      </w:r>
      <w:r>
        <w:rPr>
          <w:rFonts w:cs="Times New Roman"/>
          <w:szCs w:val="24"/>
        </w:rPr>
        <w:t>cases</w:t>
      </w:r>
      <w:r w:rsidR="00C76962" w:rsidRPr="00FE51D0">
        <w:rPr>
          <w:rFonts w:cs="Times New Roman"/>
          <w:szCs w:val="24"/>
        </w:rPr>
        <w:t xml:space="preserve">, </w:t>
      </w:r>
      <w:r w:rsidR="00B47C7B">
        <w:rPr>
          <w:rFonts w:cs="Times New Roman"/>
          <w:szCs w:val="24"/>
        </w:rPr>
        <w:t>then</w:t>
      </w:r>
      <w:r w:rsidR="00C76962" w:rsidRPr="00FE51D0">
        <w:rPr>
          <w:rFonts w:cs="Times New Roman"/>
          <w:szCs w:val="24"/>
        </w:rPr>
        <w:t>, the head is mere synecdoche for the victim</w:t>
      </w:r>
      <w:r w:rsidR="00E57D67">
        <w:rPr>
          <w:rFonts w:cs="Times New Roman"/>
          <w:szCs w:val="24"/>
        </w:rPr>
        <w:t>’</w:t>
      </w:r>
      <w:r w:rsidR="00C76962" w:rsidRPr="00FE51D0">
        <w:rPr>
          <w:rFonts w:cs="Times New Roman"/>
          <w:szCs w:val="24"/>
        </w:rPr>
        <w:t xml:space="preserve">s </w:t>
      </w:r>
      <w:r>
        <w:rPr>
          <w:rFonts w:cs="Times New Roman"/>
          <w:szCs w:val="24"/>
        </w:rPr>
        <w:t xml:space="preserve">death or </w:t>
      </w:r>
      <w:r w:rsidR="00C76962" w:rsidRPr="00FE51D0">
        <w:rPr>
          <w:rFonts w:cs="Times New Roman"/>
          <w:szCs w:val="24"/>
        </w:rPr>
        <w:t xml:space="preserve">dead body. </w:t>
      </w:r>
      <w:r w:rsidR="00053179">
        <w:rPr>
          <w:rFonts w:cs="Times New Roman"/>
          <w:szCs w:val="24"/>
        </w:rPr>
        <w:t>Chimène might ask for Rodrigue</w:t>
      </w:r>
      <w:r w:rsidR="00E57D67">
        <w:rPr>
          <w:rFonts w:cs="Times New Roman"/>
          <w:szCs w:val="24"/>
        </w:rPr>
        <w:t>’</w:t>
      </w:r>
      <w:r w:rsidR="00053179">
        <w:rPr>
          <w:rFonts w:cs="Times New Roman"/>
          <w:szCs w:val="24"/>
        </w:rPr>
        <w:t>s head, but she does not literally expect his decapitation.</w:t>
      </w:r>
      <w:r w:rsidR="00053179">
        <w:rPr>
          <w:rStyle w:val="FootnoteReference"/>
          <w:rFonts w:cs="Times New Roman"/>
          <w:szCs w:val="24"/>
        </w:rPr>
        <w:footnoteReference w:id="9"/>
      </w:r>
      <w:r w:rsidR="00053179">
        <w:rPr>
          <w:rFonts w:cs="Times New Roman"/>
          <w:szCs w:val="24"/>
        </w:rPr>
        <w:t xml:space="preserve"> </w:t>
      </w:r>
      <w:r w:rsidR="00C76962" w:rsidRPr="00FE51D0">
        <w:rPr>
          <w:rFonts w:cs="Times New Roman"/>
          <w:szCs w:val="24"/>
        </w:rPr>
        <w:t xml:space="preserve">In </w:t>
      </w:r>
      <w:r w:rsidR="00C76962" w:rsidRPr="00FE51D0">
        <w:rPr>
          <w:rFonts w:cs="Times New Roman"/>
          <w:i/>
          <w:szCs w:val="24"/>
        </w:rPr>
        <w:t>Pompée</w:t>
      </w:r>
      <w:r w:rsidR="00C76962" w:rsidRPr="00FE51D0">
        <w:rPr>
          <w:rFonts w:cs="Times New Roman"/>
          <w:szCs w:val="24"/>
        </w:rPr>
        <w:t>, however, this metaphor is brutally and needlessly literalised. Indeed, Pompée</w:t>
      </w:r>
      <w:r w:rsidR="00E57D67">
        <w:rPr>
          <w:rFonts w:cs="Times New Roman"/>
          <w:szCs w:val="24"/>
        </w:rPr>
        <w:t>’</w:t>
      </w:r>
      <w:r w:rsidR="00C76962" w:rsidRPr="00FE51D0">
        <w:rPr>
          <w:rFonts w:cs="Times New Roman"/>
          <w:szCs w:val="24"/>
        </w:rPr>
        <w:t xml:space="preserve">s </w:t>
      </w:r>
      <w:r w:rsidR="00937649">
        <w:rPr>
          <w:rFonts w:cs="Times New Roman"/>
          <w:szCs w:val="24"/>
        </w:rPr>
        <w:t xml:space="preserve">head proves to be doubly gratuitous </w:t>
      </w:r>
      <w:r w:rsidR="00C76962" w:rsidRPr="00FE51D0">
        <w:rPr>
          <w:rFonts w:cs="Times New Roman"/>
          <w:szCs w:val="24"/>
        </w:rPr>
        <w:t>because</w:t>
      </w:r>
      <w:r w:rsidR="00937649" w:rsidRPr="00937649">
        <w:rPr>
          <w:rFonts w:cs="Times New Roman"/>
          <w:szCs w:val="24"/>
        </w:rPr>
        <w:t xml:space="preserve"> </w:t>
      </w:r>
      <w:r w:rsidR="00937649">
        <w:rPr>
          <w:rFonts w:cs="Times New Roman"/>
          <w:szCs w:val="24"/>
        </w:rPr>
        <w:t xml:space="preserve">its recipient </w:t>
      </w:r>
      <w:r w:rsidR="00937649" w:rsidRPr="00FE51D0">
        <w:rPr>
          <w:rFonts w:cs="Times New Roman"/>
          <w:szCs w:val="24"/>
        </w:rPr>
        <w:t>César</w:t>
      </w:r>
      <w:r w:rsidR="00937649">
        <w:rPr>
          <w:rFonts w:cs="Times New Roman"/>
          <w:szCs w:val="24"/>
        </w:rPr>
        <w:t xml:space="preserve"> </w:t>
      </w:r>
      <w:r w:rsidR="00937649" w:rsidRPr="00FE51D0">
        <w:rPr>
          <w:rFonts w:cs="Times New Roman"/>
          <w:szCs w:val="24"/>
        </w:rPr>
        <w:t xml:space="preserve">has not </w:t>
      </w:r>
      <w:r w:rsidR="00937649">
        <w:rPr>
          <w:rFonts w:cs="Times New Roman"/>
          <w:szCs w:val="24"/>
        </w:rPr>
        <w:t>(unlike Chimène, Emilie</w:t>
      </w:r>
      <w:r w:rsidR="00B47C7B">
        <w:rPr>
          <w:rFonts w:cs="Times New Roman"/>
          <w:szCs w:val="24"/>
        </w:rPr>
        <w:t>,</w:t>
      </w:r>
      <w:r w:rsidR="00937649">
        <w:rPr>
          <w:rFonts w:cs="Times New Roman"/>
          <w:szCs w:val="24"/>
        </w:rPr>
        <w:t xml:space="preserve"> and Pulchérie) </w:t>
      </w:r>
      <w:r w:rsidR="00C76962" w:rsidRPr="00FE51D0">
        <w:rPr>
          <w:rFonts w:cs="Times New Roman"/>
          <w:szCs w:val="24"/>
        </w:rPr>
        <w:t>even asked for it; Pompée is hoping to buy César</w:t>
      </w:r>
      <w:r w:rsidR="00E57D67">
        <w:rPr>
          <w:rFonts w:cs="Times New Roman"/>
          <w:szCs w:val="24"/>
        </w:rPr>
        <w:t>’</w:t>
      </w:r>
      <w:r w:rsidR="00C76962" w:rsidRPr="00FE51D0">
        <w:rPr>
          <w:rFonts w:cs="Times New Roman"/>
          <w:szCs w:val="24"/>
        </w:rPr>
        <w:t xml:space="preserve">s goodwill in advance, by sparing him the need for further warfare. </w:t>
      </w:r>
      <w:r w:rsidR="00B47C7B">
        <w:rPr>
          <w:rFonts w:cs="Times New Roman"/>
          <w:szCs w:val="24"/>
        </w:rPr>
        <w:t>A</w:t>
      </w:r>
      <w:r w:rsidR="00ED14A6" w:rsidRPr="00FE51D0">
        <w:rPr>
          <w:rFonts w:cs="Times New Roman"/>
          <w:szCs w:val="24"/>
        </w:rPr>
        <w:t>dding insult to injury, Ptolomée</w:t>
      </w:r>
      <w:r w:rsidR="00E57D67">
        <w:rPr>
          <w:rFonts w:cs="Times New Roman"/>
          <w:szCs w:val="24"/>
        </w:rPr>
        <w:t>’</w:t>
      </w:r>
      <w:r w:rsidR="00ED14A6" w:rsidRPr="00FE51D0">
        <w:rPr>
          <w:rFonts w:cs="Times New Roman"/>
          <w:szCs w:val="24"/>
        </w:rPr>
        <w:t xml:space="preserve">s </w:t>
      </w:r>
      <w:r w:rsidR="00ED14A6">
        <w:rPr>
          <w:rFonts w:cs="Times New Roman"/>
          <w:szCs w:val="24"/>
        </w:rPr>
        <w:t>hench</w:t>
      </w:r>
      <w:r w:rsidR="00ED14A6" w:rsidRPr="00FE51D0">
        <w:rPr>
          <w:rFonts w:cs="Times New Roman"/>
          <w:szCs w:val="24"/>
        </w:rPr>
        <w:t xml:space="preserve">men present </w:t>
      </w:r>
      <w:r w:rsidR="00ED14A6">
        <w:rPr>
          <w:rFonts w:cs="Times New Roman"/>
          <w:szCs w:val="24"/>
        </w:rPr>
        <w:t xml:space="preserve">themselves as </w:t>
      </w:r>
      <w:r w:rsidR="00E912B4">
        <w:rPr>
          <w:rFonts w:cs="Times New Roman"/>
          <w:szCs w:val="24"/>
        </w:rPr>
        <w:t>heroic</w:t>
      </w:r>
      <w:r w:rsidR="00ED14A6">
        <w:rPr>
          <w:rFonts w:cs="Times New Roman"/>
          <w:szCs w:val="24"/>
        </w:rPr>
        <w:t xml:space="preserve"> warriors</w:t>
      </w:r>
      <w:r w:rsidR="00623866">
        <w:rPr>
          <w:rFonts w:cs="Times New Roman"/>
          <w:szCs w:val="24"/>
        </w:rPr>
        <w:t>,</w:t>
      </w:r>
      <w:r w:rsidR="00ED14A6">
        <w:rPr>
          <w:rFonts w:cs="Times New Roman"/>
          <w:szCs w:val="24"/>
        </w:rPr>
        <w:t xml:space="preserve"> and </w:t>
      </w:r>
      <w:r w:rsidR="00ED14A6" w:rsidRPr="00FE51D0">
        <w:rPr>
          <w:rFonts w:cs="Times New Roman"/>
          <w:szCs w:val="24"/>
        </w:rPr>
        <w:t xml:space="preserve">their ignoble assassination as the </w:t>
      </w:r>
      <w:r w:rsidR="00623866">
        <w:rPr>
          <w:rFonts w:cs="Times New Roman"/>
          <w:szCs w:val="24"/>
        </w:rPr>
        <w:t xml:space="preserve">glorious </w:t>
      </w:r>
      <w:r w:rsidR="00ED14A6" w:rsidRPr="00FE51D0">
        <w:rPr>
          <w:rFonts w:cs="Times New Roman"/>
          <w:szCs w:val="24"/>
        </w:rPr>
        <w:t>culmination o</w:t>
      </w:r>
      <w:r w:rsidR="00ED14A6">
        <w:rPr>
          <w:rFonts w:cs="Times New Roman"/>
          <w:szCs w:val="24"/>
        </w:rPr>
        <w:t>f César</w:t>
      </w:r>
      <w:r w:rsidR="00E57D67">
        <w:rPr>
          <w:rFonts w:cs="Times New Roman"/>
          <w:szCs w:val="24"/>
        </w:rPr>
        <w:t>’</w:t>
      </w:r>
      <w:r w:rsidR="00ED14A6">
        <w:rPr>
          <w:rFonts w:cs="Times New Roman"/>
          <w:szCs w:val="24"/>
        </w:rPr>
        <w:t xml:space="preserve">s war against his rival. </w:t>
      </w:r>
      <w:r w:rsidR="00C76962" w:rsidRPr="00FE51D0">
        <w:rPr>
          <w:rFonts w:cs="Times New Roman"/>
          <w:szCs w:val="24"/>
        </w:rPr>
        <w:t>Pompée</w:t>
      </w:r>
      <w:r w:rsidR="00E57D67">
        <w:rPr>
          <w:rFonts w:cs="Times New Roman"/>
          <w:szCs w:val="24"/>
        </w:rPr>
        <w:t>’</w:t>
      </w:r>
      <w:r w:rsidR="00C76962" w:rsidRPr="00FE51D0">
        <w:rPr>
          <w:rFonts w:cs="Times New Roman"/>
          <w:szCs w:val="24"/>
        </w:rPr>
        <w:t>s head is impaled on a lance and borne aloft as though it were</w:t>
      </w:r>
      <w:r w:rsidR="00E912B4">
        <w:rPr>
          <w:rFonts w:cs="Times New Roman"/>
          <w:szCs w:val="24"/>
        </w:rPr>
        <w:t>, in the observer Achorée</w:t>
      </w:r>
      <w:r w:rsidR="00E57D67">
        <w:rPr>
          <w:rFonts w:cs="Times New Roman"/>
          <w:szCs w:val="24"/>
        </w:rPr>
        <w:t>’</w:t>
      </w:r>
      <w:r w:rsidR="00E912B4">
        <w:rPr>
          <w:rFonts w:cs="Times New Roman"/>
          <w:szCs w:val="24"/>
        </w:rPr>
        <w:t>s words,</w:t>
      </w:r>
      <w:r w:rsidR="00C76962" w:rsidRPr="00FE51D0">
        <w:rPr>
          <w:rFonts w:cs="Times New Roman"/>
          <w:szCs w:val="24"/>
        </w:rPr>
        <w:t xml:space="preserve"> </w:t>
      </w:r>
      <w:r w:rsidR="00E57D67">
        <w:rPr>
          <w:rFonts w:cs="Times New Roman"/>
          <w:szCs w:val="24"/>
        </w:rPr>
        <w:t>‘</w:t>
      </w:r>
      <w:r w:rsidR="00C76962" w:rsidRPr="00FE51D0">
        <w:rPr>
          <w:rFonts w:cs="Times New Roman"/>
          <w:szCs w:val="24"/>
        </w:rPr>
        <w:t>un grand trophée après de grands combats</w:t>
      </w:r>
      <w:r w:rsidR="00E57D67">
        <w:rPr>
          <w:rFonts w:cs="Times New Roman"/>
          <w:szCs w:val="24"/>
        </w:rPr>
        <w:t>’</w:t>
      </w:r>
      <w:r w:rsidR="00CA39DD">
        <w:rPr>
          <w:rFonts w:cs="Times New Roman"/>
          <w:szCs w:val="24"/>
        </w:rPr>
        <w:t xml:space="preserve"> (</w:t>
      </w:r>
      <w:r w:rsidR="00E36A35">
        <w:rPr>
          <w:rFonts w:cs="Times New Roman"/>
          <w:szCs w:val="24"/>
        </w:rPr>
        <w:t>II. 2. 532</w:t>
      </w:r>
      <w:r w:rsidR="00CA39DD">
        <w:rPr>
          <w:rFonts w:cs="Times New Roman"/>
          <w:szCs w:val="24"/>
        </w:rPr>
        <w:t>)</w:t>
      </w:r>
      <w:r w:rsidR="00C76962" w:rsidRPr="00FE51D0">
        <w:rPr>
          <w:rFonts w:cs="Times New Roman"/>
          <w:szCs w:val="24"/>
        </w:rPr>
        <w:t>. Achorée</w:t>
      </w:r>
      <w:r w:rsidR="00E57D67">
        <w:rPr>
          <w:rFonts w:cs="Times New Roman"/>
          <w:szCs w:val="24"/>
        </w:rPr>
        <w:t>’</w:t>
      </w:r>
      <w:r w:rsidR="00C76962" w:rsidRPr="00FE51D0">
        <w:rPr>
          <w:rFonts w:cs="Times New Roman"/>
          <w:szCs w:val="24"/>
        </w:rPr>
        <w:t xml:space="preserve">s </w:t>
      </w:r>
      <w:r w:rsidR="00ED14A6">
        <w:rPr>
          <w:rFonts w:cs="Times New Roman"/>
          <w:szCs w:val="24"/>
        </w:rPr>
        <w:t xml:space="preserve">hollowly </w:t>
      </w:r>
      <w:r w:rsidR="00C76962" w:rsidRPr="00FE51D0">
        <w:rPr>
          <w:rFonts w:cs="Times New Roman"/>
          <w:szCs w:val="24"/>
        </w:rPr>
        <w:t xml:space="preserve">ironic repetition of </w:t>
      </w:r>
      <w:r w:rsidR="00E57D67">
        <w:rPr>
          <w:rFonts w:cs="Times New Roman"/>
          <w:szCs w:val="24"/>
        </w:rPr>
        <w:t>‘</w:t>
      </w:r>
      <w:r w:rsidR="00C76962" w:rsidRPr="00FE51D0">
        <w:rPr>
          <w:rFonts w:cs="Times New Roman"/>
          <w:szCs w:val="24"/>
        </w:rPr>
        <w:t>grand</w:t>
      </w:r>
      <w:r w:rsidR="00E57D67">
        <w:rPr>
          <w:rFonts w:cs="Times New Roman"/>
          <w:szCs w:val="24"/>
        </w:rPr>
        <w:t>’</w:t>
      </w:r>
      <w:r w:rsidR="00C76962" w:rsidRPr="00FE51D0">
        <w:rPr>
          <w:rFonts w:cs="Times New Roman"/>
          <w:szCs w:val="24"/>
        </w:rPr>
        <w:t xml:space="preserve"> alerts us to the grotesque discrepancy between the assassins</w:t>
      </w:r>
      <w:r w:rsidR="00E57D67">
        <w:rPr>
          <w:rFonts w:cs="Times New Roman"/>
          <w:szCs w:val="24"/>
        </w:rPr>
        <w:t>’</w:t>
      </w:r>
      <w:r w:rsidR="00C76962" w:rsidRPr="00FE51D0">
        <w:rPr>
          <w:rFonts w:cs="Times New Roman"/>
          <w:szCs w:val="24"/>
        </w:rPr>
        <w:t xml:space="preserve"> </w:t>
      </w:r>
      <w:r w:rsidR="00ED14A6">
        <w:rPr>
          <w:rFonts w:cs="Times New Roman"/>
          <w:szCs w:val="24"/>
        </w:rPr>
        <w:t>dishonourable</w:t>
      </w:r>
      <w:r w:rsidR="00C76962" w:rsidRPr="00FE51D0">
        <w:rPr>
          <w:rFonts w:cs="Times New Roman"/>
          <w:szCs w:val="24"/>
        </w:rPr>
        <w:t xml:space="preserve"> behaviour and the heroic image they hope to present. </w:t>
      </w:r>
      <w:r w:rsidR="00623866">
        <w:rPr>
          <w:rFonts w:cs="Times New Roman"/>
          <w:szCs w:val="24"/>
        </w:rPr>
        <w:t xml:space="preserve">The phrase </w:t>
      </w:r>
      <w:r w:rsidR="00E57D67">
        <w:rPr>
          <w:rFonts w:cs="Times New Roman"/>
          <w:szCs w:val="24"/>
        </w:rPr>
        <w:t>‘</w:t>
      </w:r>
      <w:r w:rsidR="00623866">
        <w:rPr>
          <w:rFonts w:cs="Times New Roman"/>
          <w:szCs w:val="24"/>
        </w:rPr>
        <w:t>grands combats</w:t>
      </w:r>
      <w:r w:rsidR="00E57D67">
        <w:rPr>
          <w:rFonts w:cs="Times New Roman"/>
          <w:szCs w:val="24"/>
        </w:rPr>
        <w:t>’</w:t>
      </w:r>
      <w:r w:rsidR="00623866">
        <w:rPr>
          <w:rFonts w:cs="Times New Roman"/>
          <w:szCs w:val="24"/>
        </w:rPr>
        <w:t xml:space="preserve"> rings still more hollowly</w:t>
      </w:r>
      <w:r w:rsidR="00516C0D">
        <w:rPr>
          <w:rFonts w:cs="Times New Roman"/>
          <w:szCs w:val="24"/>
        </w:rPr>
        <w:t>, of course,</w:t>
      </w:r>
      <w:r w:rsidR="00623866">
        <w:rPr>
          <w:rFonts w:cs="Times New Roman"/>
          <w:szCs w:val="24"/>
        </w:rPr>
        <w:t xml:space="preserve"> when we recall the horrific images of the slaughter at Pharsalus on which the play started.</w:t>
      </w:r>
      <w:r w:rsidR="008549E7">
        <w:rPr>
          <w:rFonts w:cs="Times New Roman"/>
          <w:szCs w:val="24"/>
        </w:rPr>
        <w:t xml:space="preserve"> </w:t>
      </w:r>
      <w:r w:rsidR="00623866">
        <w:rPr>
          <w:rFonts w:cs="Times New Roman"/>
          <w:szCs w:val="24"/>
        </w:rPr>
        <w:t xml:space="preserve"> </w:t>
      </w:r>
    </w:p>
    <w:p w:rsidR="00ED14A6" w:rsidRDefault="00B6038D" w:rsidP="00C76962">
      <w:pPr>
        <w:rPr>
          <w:rFonts w:cs="Times New Roman"/>
          <w:szCs w:val="24"/>
        </w:rPr>
      </w:pPr>
      <w:r>
        <w:rPr>
          <w:rFonts w:cs="Times New Roman"/>
          <w:szCs w:val="24"/>
        </w:rPr>
        <w:tab/>
      </w:r>
      <w:r w:rsidR="008549E7">
        <w:rPr>
          <w:rFonts w:cs="Times New Roman"/>
          <w:szCs w:val="24"/>
        </w:rPr>
        <w:t>T</w:t>
      </w:r>
      <w:r w:rsidR="00ED14A6">
        <w:rPr>
          <w:rFonts w:cs="Times New Roman"/>
          <w:szCs w:val="24"/>
        </w:rPr>
        <w:t xml:space="preserve">he </w:t>
      </w:r>
      <w:r w:rsidR="00C76962" w:rsidRPr="00FE51D0">
        <w:rPr>
          <w:rFonts w:cs="Times New Roman"/>
          <w:szCs w:val="24"/>
        </w:rPr>
        <w:t>Egyptian crowds, through whom the h</w:t>
      </w:r>
      <w:r w:rsidR="00ED14A6">
        <w:rPr>
          <w:rFonts w:cs="Times New Roman"/>
          <w:szCs w:val="24"/>
        </w:rPr>
        <w:t>ead is carried, are not fooled</w:t>
      </w:r>
      <w:r>
        <w:rPr>
          <w:rFonts w:cs="Times New Roman"/>
          <w:szCs w:val="24"/>
        </w:rPr>
        <w:t xml:space="preserve"> by this veneer of glory</w:t>
      </w:r>
      <w:r w:rsidR="00ED14A6">
        <w:rPr>
          <w:rFonts w:cs="Times New Roman"/>
          <w:szCs w:val="24"/>
        </w:rPr>
        <w:t>; i</w:t>
      </w:r>
      <w:r w:rsidR="00C76962" w:rsidRPr="00FE51D0">
        <w:rPr>
          <w:rFonts w:cs="Times New Roman"/>
          <w:szCs w:val="24"/>
        </w:rPr>
        <w:t xml:space="preserve">ndeed, their response only </w:t>
      </w:r>
      <w:r w:rsidR="00ED14A6">
        <w:rPr>
          <w:rFonts w:cs="Times New Roman"/>
          <w:szCs w:val="24"/>
        </w:rPr>
        <w:t xml:space="preserve">underscores </w:t>
      </w:r>
      <w:r w:rsidR="00C76962" w:rsidRPr="00FE51D0">
        <w:rPr>
          <w:rFonts w:cs="Times New Roman"/>
          <w:szCs w:val="24"/>
        </w:rPr>
        <w:t>the true horror of the situation</w:t>
      </w:r>
      <w:r w:rsidR="00ED14A6">
        <w:rPr>
          <w:rFonts w:cs="Times New Roman"/>
          <w:szCs w:val="24"/>
        </w:rPr>
        <w:t>:</w:t>
      </w:r>
    </w:p>
    <w:p w:rsidR="00ED14A6" w:rsidRDefault="00ED14A6" w:rsidP="00C76962">
      <w:pPr>
        <w:rPr>
          <w:rFonts w:cs="Times New Roman"/>
          <w:szCs w:val="24"/>
        </w:rPr>
      </w:pPr>
    </w:p>
    <w:p w:rsidR="00ED14A6" w:rsidRPr="00FE51D0" w:rsidRDefault="00ED14A6" w:rsidP="00ED14A6">
      <w:pPr>
        <w:ind w:left="720"/>
        <w:contextualSpacing/>
        <w:rPr>
          <w:rFonts w:cs="Times New Roman"/>
          <w:szCs w:val="24"/>
          <w:lang w:val="fr-FR"/>
        </w:rPr>
      </w:pPr>
      <w:r w:rsidRPr="00FE51D0">
        <w:rPr>
          <w:rFonts w:cs="Times New Roman"/>
          <w:szCs w:val="24"/>
          <w:lang w:val="fr-FR"/>
        </w:rPr>
        <w:t>Cependant Ac</w:t>
      </w:r>
      <w:r w:rsidR="00E36A35">
        <w:rPr>
          <w:rFonts w:cs="Times New Roman"/>
          <w:szCs w:val="24"/>
          <w:lang w:val="fr-FR"/>
        </w:rPr>
        <w:t>hillas porte au Roi sa conquête,</w:t>
      </w:r>
      <w:r w:rsidRPr="00FE51D0">
        <w:rPr>
          <w:rFonts w:cs="Times New Roman"/>
          <w:szCs w:val="24"/>
          <w:lang w:val="fr-FR"/>
        </w:rPr>
        <w:t xml:space="preserve"> </w:t>
      </w:r>
    </w:p>
    <w:p w:rsidR="00ED14A6" w:rsidRPr="00FE51D0" w:rsidRDefault="00E36A35" w:rsidP="00ED14A6">
      <w:pPr>
        <w:ind w:left="720"/>
        <w:rPr>
          <w:rFonts w:cs="Times New Roman"/>
          <w:szCs w:val="24"/>
          <w:lang w:val="fr-FR"/>
        </w:rPr>
      </w:pPr>
      <w:r>
        <w:rPr>
          <w:rFonts w:cs="Times New Roman"/>
          <w:szCs w:val="24"/>
          <w:lang w:val="fr-FR"/>
        </w:rPr>
        <w:t>Tout le P</w:t>
      </w:r>
      <w:r w:rsidR="00ED14A6" w:rsidRPr="00FE51D0">
        <w:rPr>
          <w:rFonts w:cs="Times New Roman"/>
          <w:szCs w:val="24"/>
          <w:lang w:val="fr-FR"/>
        </w:rPr>
        <w:t>euple</w:t>
      </w:r>
      <w:r>
        <w:rPr>
          <w:rFonts w:cs="Times New Roman"/>
          <w:szCs w:val="24"/>
          <w:lang w:val="fr-FR"/>
        </w:rPr>
        <w:t xml:space="preserve"> tremblant en détourne la tête,</w:t>
      </w:r>
    </w:p>
    <w:p w:rsidR="00ED14A6" w:rsidRPr="00FE51D0" w:rsidRDefault="00ED14A6" w:rsidP="00ED14A6">
      <w:pPr>
        <w:ind w:left="720"/>
        <w:rPr>
          <w:rFonts w:cs="Times New Roman"/>
          <w:szCs w:val="24"/>
          <w:lang w:val="fr-FR"/>
        </w:rPr>
      </w:pPr>
      <w:r w:rsidRPr="00FE51D0">
        <w:rPr>
          <w:rFonts w:cs="Times New Roman"/>
          <w:szCs w:val="24"/>
          <w:lang w:val="fr-FR"/>
        </w:rPr>
        <w:t>Un effroi général offre à l</w:t>
      </w:r>
      <w:r w:rsidR="00E57D67">
        <w:rPr>
          <w:rFonts w:cs="Times New Roman"/>
          <w:szCs w:val="24"/>
          <w:lang w:val="fr-FR"/>
        </w:rPr>
        <w:t>’</w:t>
      </w:r>
      <w:r w:rsidRPr="00FE51D0">
        <w:rPr>
          <w:rFonts w:cs="Times New Roman"/>
          <w:szCs w:val="24"/>
          <w:lang w:val="fr-FR"/>
        </w:rPr>
        <w:t xml:space="preserve">un sous ses pas </w:t>
      </w:r>
    </w:p>
    <w:p w:rsidR="00ED14A6" w:rsidRPr="00FE51D0" w:rsidRDefault="00ED14A6" w:rsidP="00ED14A6">
      <w:pPr>
        <w:ind w:left="720"/>
        <w:rPr>
          <w:rFonts w:cs="Times New Roman"/>
          <w:szCs w:val="24"/>
          <w:lang w:val="fr-FR"/>
        </w:rPr>
      </w:pPr>
      <w:r w:rsidRPr="00FE51D0">
        <w:rPr>
          <w:rFonts w:cs="Times New Roman"/>
          <w:szCs w:val="24"/>
          <w:lang w:val="fr-FR"/>
        </w:rPr>
        <w:t>Des abîmes ouverts pour venger ce trépa</w:t>
      </w:r>
      <w:r w:rsidR="00E36A35">
        <w:rPr>
          <w:rFonts w:cs="Times New Roman"/>
          <w:szCs w:val="24"/>
          <w:lang w:val="fr-FR"/>
        </w:rPr>
        <w:t>s,</w:t>
      </w:r>
      <w:r w:rsidRPr="00FE51D0">
        <w:rPr>
          <w:rFonts w:cs="Times New Roman"/>
          <w:szCs w:val="24"/>
          <w:lang w:val="fr-FR"/>
        </w:rPr>
        <w:t xml:space="preserve"> </w:t>
      </w:r>
    </w:p>
    <w:p w:rsidR="00ED14A6" w:rsidRPr="00FE51D0" w:rsidRDefault="00ED14A6" w:rsidP="00ED14A6">
      <w:pPr>
        <w:ind w:left="720"/>
        <w:rPr>
          <w:rFonts w:cs="Times New Roman"/>
          <w:szCs w:val="24"/>
          <w:lang w:val="fr-FR"/>
        </w:rPr>
      </w:pPr>
      <w:r w:rsidRPr="00FE51D0">
        <w:rPr>
          <w:rFonts w:cs="Times New Roman"/>
          <w:szCs w:val="24"/>
          <w:lang w:val="fr-FR"/>
        </w:rPr>
        <w:t>L</w:t>
      </w:r>
      <w:r w:rsidR="00E57D67">
        <w:rPr>
          <w:rFonts w:cs="Times New Roman"/>
          <w:szCs w:val="24"/>
          <w:lang w:val="fr-FR"/>
        </w:rPr>
        <w:t>’</w:t>
      </w:r>
      <w:r w:rsidR="00E36A35">
        <w:rPr>
          <w:rFonts w:cs="Times New Roman"/>
          <w:szCs w:val="24"/>
          <w:lang w:val="fr-FR"/>
        </w:rPr>
        <w:t>autre entend le tonnerre,</w:t>
      </w:r>
      <w:r w:rsidRPr="00FE51D0">
        <w:rPr>
          <w:rFonts w:cs="Times New Roman"/>
          <w:szCs w:val="24"/>
          <w:lang w:val="fr-FR"/>
        </w:rPr>
        <w:t xml:space="preserve"> et chacun se figure </w:t>
      </w:r>
    </w:p>
    <w:p w:rsidR="00ED14A6" w:rsidRPr="00FE51D0" w:rsidRDefault="00ED14A6" w:rsidP="00ED14A6">
      <w:pPr>
        <w:ind w:left="720"/>
        <w:rPr>
          <w:rFonts w:cs="Times New Roman"/>
          <w:szCs w:val="24"/>
          <w:lang w:val="fr-FR"/>
        </w:rPr>
      </w:pPr>
      <w:r w:rsidRPr="00FE51D0">
        <w:rPr>
          <w:rFonts w:cs="Times New Roman"/>
          <w:szCs w:val="24"/>
          <w:lang w:val="fr-FR"/>
        </w:rPr>
        <w:t>U</w:t>
      </w:r>
      <w:r w:rsidR="00E36A35">
        <w:rPr>
          <w:rFonts w:cs="Times New Roman"/>
          <w:szCs w:val="24"/>
          <w:lang w:val="fr-FR"/>
        </w:rPr>
        <w:t>n désordre soudain de toute la N</w:t>
      </w:r>
      <w:r w:rsidRPr="00FE51D0">
        <w:rPr>
          <w:rFonts w:cs="Times New Roman"/>
          <w:szCs w:val="24"/>
          <w:lang w:val="fr-FR"/>
        </w:rPr>
        <w:t>ature</w:t>
      </w:r>
      <w:r w:rsidR="00E36A35">
        <w:rPr>
          <w:rFonts w:cs="Times New Roman"/>
          <w:szCs w:val="24"/>
          <w:lang w:val="fr-FR"/>
        </w:rPr>
        <w:t>,</w:t>
      </w:r>
      <w:r w:rsidRPr="00FE51D0">
        <w:rPr>
          <w:rFonts w:cs="Times New Roman"/>
          <w:szCs w:val="24"/>
          <w:lang w:val="fr-FR"/>
        </w:rPr>
        <w:t xml:space="preserve"> </w:t>
      </w:r>
    </w:p>
    <w:p w:rsidR="00ED14A6" w:rsidRPr="00FE51D0" w:rsidRDefault="00ED14A6" w:rsidP="00ED14A6">
      <w:pPr>
        <w:ind w:left="720"/>
        <w:rPr>
          <w:rFonts w:cs="Times New Roman"/>
          <w:szCs w:val="24"/>
          <w:lang w:val="fr-FR"/>
        </w:rPr>
      </w:pPr>
      <w:r w:rsidRPr="00FE51D0">
        <w:rPr>
          <w:rFonts w:cs="Times New Roman"/>
          <w:szCs w:val="24"/>
          <w:lang w:val="fr-FR"/>
        </w:rPr>
        <w:t>Tant l</w:t>
      </w:r>
      <w:r w:rsidR="00E57D67">
        <w:rPr>
          <w:rFonts w:cs="Times New Roman"/>
          <w:szCs w:val="24"/>
          <w:lang w:val="fr-FR"/>
        </w:rPr>
        <w:t>’</w:t>
      </w:r>
      <w:r w:rsidR="00E36A35">
        <w:rPr>
          <w:rFonts w:cs="Times New Roman"/>
          <w:szCs w:val="24"/>
          <w:lang w:val="fr-FR"/>
        </w:rPr>
        <w:t>excès du forfait troublant leurs jugements</w:t>
      </w:r>
      <w:r w:rsidRPr="00FE51D0">
        <w:rPr>
          <w:rFonts w:cs="Times New Roman"/>
          <w:szCs w:val="24"/>
          <w:lang w:val="fr-FR"/>
        </w:rPr>
        <w:t xml:space="preserve"> </w:t>
      </w:r>
    </w:p>
    <w:p w:rsidR="00ED14A6" w:rsidRPr="00405C07" w:rsidRDefault="00ED14A6" w:rsidP="00ED14A6">
      <w:pPr>
        <w:ind w:left="720"/>
        <w:rPr>
          <w:rFonts w:cs="Times New Roman"/>
          <w:szCs w:val="24"/>
        </w:rPr>
      </w:pPr>
      <w:r w:rsidRPr="00FE51D0">
        <w:rPr>
          <w:rFonts w:cs="Times New Roman"/>
          <w:szCs w:val="24"/>
          <w:lang w:val="fr-FR"/>
        </w:rPr>
        <w:t>Présente à leur terreur l</w:t>
      </w:r>
      <w:r w:rsidR="00E57D67">
        <w:rPr>
          <w:rFonts w:cs="Times New Roman"/>
          <w:szCs w:val="24"/>
          <w:lang w:val="fr-FR"/>
        </w:rPr>
        <w:t>’</w:t>
      </w:r>
      <w:r w:rsidR="00E36A35">
        <w:rPr>
          <w:rFonts w:cs="Times New Roman"/>
          <w:szCs w:val="24"/>
          <w:lang w:val="fr-FR"/>
        </w:rPr>
        <w:t>excès des châtiments.</w:t>
      </w:r>
      <w:r w:rsidRPr="00FE51D0">
        <w:rPr>
          <w:rFonts w:cs="Times New Roman"/>
          <w:szCs w:val="24"/>
          <w:lang w:val="fr-FR"/>
        </w:rPr>
        <w:t xml:space="preserve"> </w:t>
      </w:r>
      <w:r w:rsidR="00E36A35">
        <w:rPr>
          <w:rFonts w:cs="Times New Roman"/>
          <w:szCs w:val="24"/>
        </w:rPr>
        <w:t>(II. 2. 549-56</w:t>
      </w:r>
      <w:r w:rsidR="00CA39DD" w:rsidRPr="00405C07">
        <w:rPr>
          <w:rFonts w:cs="Times New Roman"/>
          <w:szCs w:val="24"/>
        </w:rPr>
        <w:t>)</w:t>
      </w:r>
    </w:p>
    <w:p w:rsidR="00ED14A6" w:rsidRPr="00405C07" w:rsidRDefault="00ED14A6" w:rsidP="00C76962">
      <w:pPr>
        <w:rPr>
          <w:rFonts w:cs="Times New Roman"/>
          <w:szCs w:val="24"/>
        </w:rPr>
      </w:pPr>
    </w:p>
    <w:p w:rsidR="00C76962" w:rsidRDefault="00C76962" w:rsidP="00C76962">
      <w:pPr>
        <w:rPr>
          <w:rFonts w:cs="Times New Roman"/>
          <w:szCs w:val="24"/>
        </w:rPr>
      </w:pPr>
      <w:r w:rsidRPr="00FE51D0">
        <w:rPr>
          <w:rFonts w:cs="Times New Roman"/>
          <w:szCs w:val="24"/>
        </w:rPr>
        <w:t>For the superstitious Egyptians, the head seems to herald divine wrath</w:t>
      </w:r>
      <w:r w:rsidR="00ED14A6">
        <w:rPr>
          <w:rFonts w:cs="Times New Roman"/>
          <w:szCs w:val="24"/>
        </w:rPr>
        <w:t xml:space="preserve">. </w:t>
      </w:r>
      <w:r w:rsidR="0063720C">
        <w:rPr>
          <w:rFonts w:cs="Times New Roman"/>
          <w:szCs w:val="24"/>
        </w:rPr>
        <w:t>Whereas i</w:t>
      </w:r>
      <w:r w:rsidRPr="00FE51D0">
        <w:rPr>
          <w:rFonts w:cs="Times New Roman"/>
          <w:szCs w:val="24"/>
        </w:rPr>
        <w:t>n some of Corneille</w:t>
      </w:r>
      <w:r w:rsidR="00E57D67">
        <w:rPr>
          <w:rFonts w:cs="Times New Roman"/>
          <w:szCs w:val="24"/>
        </w:rPr>
        <w:t>’</w:t>
      </w:r>
      <w:r w:rsidRPr="00FE51D0">
        <w:rPr>
          <w:rFonts w:cs="Times New Roman"/>
          <w:szCs w:val="24"/>
        </w:rPr>
        <w:t>s plays,</w:t>
      </w:r>
      <w:r w:rsidR="00843AEA">
        <w:rPr>
          <w:rFonts w:cs="Times New Roman"/>
          <w:szCs w:val="24"/>
        </w:rPr>
        <w:t xml:space="preserve"> </w:t>
      </w:r>
      <w:r w:rsidRPr="00FE51D0">
        <w:rPr>
          <w:rFonts w:cs="Times New Roman"/>
          <w:szCs w:val="24"/>
        </w:rPr>
        <w:t xml:space="preserve">the masses themselves are </w:t>
      </w:r>
      <w:r w:rsidR="00843AEA">
        <w:rPr>
          <w:rFonts w:cs="Times New Roman"/>
          <w:szCs w:val="24"/>
        </w:rPr>
        <w:t xml:space="preserve">capable of base and </w:t>
      </w:r>
      <w:r w:rsidRPr="00FE51D0">
        <w:rPr>
          <w:rFonts w:cs="Times New Roman"/>
          <w:szCs w:val="24"/>
        </w:rPr>
        <w:t>brutal</w:t>
      </w:r>
      <w:r w:rsidR="00843AEA">
        <w:rPr>
          <w:rFonts w:cs="Times New Roman"/>
          <w:szCs w:val="24"/>
        </w:rPr>
        <w:t xml:space="preserve"> acts</w:t>
      </w:r>
      <w:r w:rsidRPr="00FE51D0">
        <w:rPr>
          <w:rFonts w:cs="Times New Roman"/>
          <w:szCs w:val="24"/>
        </w:rPr>
        <w:t xml:space="preserve">, here the general response throws into relief the cruelty of </w:t>
      </w:r>
      <w:r w:rsidR="00843AEA">
        <w:rPr>
          <w:rFonts w:cs="Times New Roman"/>
          <w:szCs w:val="24"/>
        </w:rPr>
        <w:t>the king</w:t>
      </w:r>
      <w:r w:rsidR="00E57D67">
        <w:rPr>
          <w:rFonts w:cs="Times New Roman"/>
          <w:szCs w:val="24"/>
        </w:rPr>
        <w:t>’</w:t>
      </w:r>
      <w:r w:rsidR="00843AEA">
        <w:rPr>
          <w:rFonts w:cs="Times New Roman"/>
          <w:szCs w:val="24"/>
        </w:rPr>
        <w:t>s</w:t>
      </w:r>
      <w:r w:rsidRPr="00FE51D0">
        <w:rPr>
          <w:rFonts w:cs="Times New Roman"/>
          <w:szCs w:val="24"/>
        </w:rPr>
        <w:t xml:space="preserve"> henchmen. </w:t>
      </w:r>
    </w:p>
    <w:p w:rsidR="00EE494A" w:rsidRDefault="008549E7" w:rsidP="00EE494A">
      <w:pPr>
        <w:ind w:firstLine="720"/>
        <w:rPr>
          <w:rFonts w:cs="Times New Roman"/>
          <w:szCs w:val="24"/>
        </w:rPr>
      </w:pPr>
      <w:r>
        <w:rPr>
          <w:rFonts w:cs="Times New Roman"/>
          <w:szCs w:val="24"/>
        </w:rPr>
        <w:t xml:space="preserve">One </w:t>
      </w:r>
      <w:r w:rsidR="00127702" w:rsidRPr="00FE51D0">
        <w:rPr>
          <w:rFonts w:cs="Times New Roman"/>
          <w:szCs w:val="24"/>
        </w:rPr>
        <w:t xml:space="preserve">of the few people not to </w:t>
      </w:r>
      <w:r w:rsidR="00ED14A6">
        <w:rPr>
          <w:rFonts w:cs="Times New Roman"/>
          <w:szCs w:val="24"/>
        </w:rPr>
        <w:t xml:space="preserve">be struck by horror at </w:t>
      </w:r>
      <w:r w:rsidR="00127702" w:rsidRPr="00FE51D0">
        <w:rPr>
          <w:rFonts w:cs="Times New Roman"/>
          <w:szCs w:val="24"/>
        </w:rPr>
        <w:t>Pompée</w:t>
      </w:r>
      <w:r w:rsidR="00E57D67">
        <w:rPr>
          <w:rFonts w:cs="Times New Roman"/>
          <w:szCs w:val="24"/>
        </w:rPr>
        <w:t>’</w:t>
      </w:r>
      <w:r w:rsidR="00127702" w:rsidRPr="00FE51D0">
        <w:rPr>
          <w:rFonts w:cs="Times New Roman"/>
          <w:szCs w:val="24"/>
        </w:rPr>
        <w:t xml:space="preserve">s head is the otherwise cowardly king Ptolomée himself. </w:t>
      </w:r>
      <w:r w:rsidR="00766F08" w:rsidRPr="00FE51D0">
        <w:rPr>
          <w:rFonts w:cs="Times New Roman"/>
          <w:szCs w:val="24"/>
        </w:rPr>
        <w:t xml:space="preserve">Breaking with </w:t>
      </w:r>
      <w:r w:rsidR="00B5085E" w:rsidRPr="00FE51D0">
        <w:rPr>
          <w:rFonts w:cs="Times New Roman"/>
          <w:szCs w:val="24"/>
        </w:rPr>
        <w:t>his historical sources</w:t>
      </w:r>
      <w:r w:rsidR="00766F08" w:rsidRPr="00FE51D0">
        <w:rPr>
          <w:rFonts w:cs="Times New Roman"/>
          <w:szCs w:val="24"/>
        </w:rPr>
        <w:t xml:space="preserve">, Corneille has </w:t>
      </w:r>
      <w:r w:rsidR="00B5085E" w:rsidRPr="00FE51D0">
        <w:rPr>
          <w:rFonts w:cs="Times New Roman"/>
          <w:szCs w:val="24"/>
        </w:rPr>
        <w:t>Ptolomée present César with the head</w:t>
      </w:r>
      <w:r w:rsidR="00ED14A6" w:rsidRPr="00ED14A6">
        <w:rPr>
          <w:rFonts w:cs="Times New Roman"/>
          <w:szCs w:val="24"/>
        </w:rPr>
        <w:t xml:space="preserve"> </w:t>
      </w:r>
      <w:r w:rsidR="0061449C">
        <w:rPr>
          <w:rFonts w:cs="Times New Roman"/>
          <w:szCs w:val="24"/>
        </w:rPr>
        <w:t>in person</w:t>
      </w:r>
      <w:r w:rsidR="00172907">
        <w:rPr>
          <w:rFonts w:cs="Times New Roman"/>
          <w:szCs w:val="24"/>
        </w:rPr>
        <w:t xml:space="preserve">, rather than through </w:t>
      </w:r>
      <w:r w:rsidR="0045294F">
        <w:rPr>
          <w:rFonts w:cs="Times New Roman"/>
          <w:szCs w:val="24"/>
        </w:rPr>
        <w:t xml:space="preserve">an </w:t>
      </w:r>
      <w:r w:rsidR="00172907">
        <w:rPr>
          <w:rFonts w:cs="Times New Roman"/>
          <w:szCs w:val="24"/>
        </w:rPr>
        <w:t>intermediary</w:t>
      </w:r>
      <w:r w:rsidR="0045294F">
        <w:rPr>
          <w:rFonts w:cs="Times New Roman"/>
          <w:szCs w:val="24"/>
        </w:rPr>
        <w:t xml:space="preserve"> named Theodotus</w:t>
      </w:r>
      <w:r w:rsidR="00EE494A">
        <w:rPr>
          <w:rFonts w:cs="Times New Roman"/>
          <w:szCs w:val="24"/>
        </w:rPr>
        <w:t>.</w:t>
      </w:r>
      <w:r w:rsidR="00B90D5D">
        <w:rPr>
          <w:rFonts w:cs="Times New Roman"/>
          <w:szCs w:val="24"/>
        </w:rPr>
        <w:t xml:space="preserve"> </w:t>
      </w:r>
      <w:r w:rsidR="00EE494A" w:rsidRPr="00FE51D0">
        <w:rPr>
          <w:rFonts w:cs="Times New Roman"/>
          <w:szCs w:val="24"/>
        </w:rPr>
        <w:t xml:space="preserve">We do not see this scene onstage, of course; it is recounted to us by </w:t>
      </w:r>
      <w:r>
        <w:rPr>
          <w:rFonts w:cs="Times New Roman"/>
          <w:szCs w:val="24"/>
        </w:rPr>
        <w:t xml:space="preserve">the equerry </w:t>
      </w:r>
      <w:r w:rsidR="00EE494A" w:rsidRPr="00FE51D0">
        <w:rPr>
          <w:rFonts w:cs="Times New Roman"/>
          <w:szCs w:val="24"/>
        </w:rPr>
        <w:t xml:space="preserve">Achorée, who confesses his own deep shame at witnessing such </w:t>
      </w:r>
      <w:r w:rsidR="00E57D67">
        <w:rPr>
          <w:rFonts w:cs="Times New Roman"/>
          <w:szCs w:val="24"/>
        </w:rPr>
        <w:t>‘</w:t>
      </w:r>
      <w:r w:rsidR="00EE494A" w:rsidRPr="00FE51D0">
        <w:rPr>
          <w:rFonts w:cs="Times New Roman"/>
          <w:szCs w:val="24"/>
        </w:rPr>
        <w:t>bassesse</w:t>
      </w:r>
      <w:r w:rsidR="00E57D67">
        <w:rPr>
          <w:rFonts w:cs="Times New Roman"/>
          <w:szCs w:val="24"/>
        </w:rPr>
        <w:t>’</w:t>
      </w:r>
      <w:r w:rsidR="00EE494A" w:rsidRPr="00FE51D0">
        <w:rPr>
          <w:rFonts w:cs="Times New Roman"/>
          <w:szCs w:val="24"/>
        </w:rPr>
        <w:t xml:space="preserve"> from his king</w:t>
      </w:r>
      <w:r w:rsidR="0063720C">
        <w:rPr>
          <w:rFonts w:cs="Times New Roman"/>
          <w:szCs w:val="24"/>
        </w:rPr>
        <w:t xml:space="preserve"> (III. 1. 750)</w:t>
      </w:r>
      <w:r w:rsidR="00EE494A" w:rsidRPr="00FE51D0">
        <w:rPr>
          <w:rFonts w:cs="Times New Roman"/>
          <w:szCs w:val="24"/>
        </w:rPr>
        <w:t xml:space="preserve">. Ptolomée boasts to César that he will place both Pompée and his wife Cornélie </w:t>
      </w:r>
      <w:r w:rsidR="0063720C">
        <w:rPr>
          <w:rFonts w:cs="Times New Roman"/>
          <w:szCs w:val="24"/>
        </w:rPr>
        <w:t>‘en vos mains’ (III. 1. 758)</w:t>
      </w:r>
      <w:r w:rsidR="00EE494A" w:rsidRPr="00FE51D0">
        <w:rPr>
          <w:rFonts w:cs="Times New Roman"/>
          <w:szCs w:val="24"/>
        </w:rPr>
        <w:t xml:space="preserve">. </w:t>
      </w:r>
      <w:r w:rsidR="0045294F">
        <w:rPr>
          <w:rFonts w:cs="Times New Roman"/>
          <w:szCs w:val="24"/>
        </w:rPr>
        <w:t>Although t</w:t>
      </w:r>
      <w:r w:rsidR="00EE494A" w:rsidRPr="00FE51D0">
        <w:rPr>
          <w:rFonts w:cs="Times New Roman"/>
          <w:szCs w:val="24"/>
        </w:rPr>
        <w:t xml:space="preserve">here is nothing to indicate </w:t>
      </w:r>
      <w:r w:rsidR="0045294F">
        <w:rPr>
          <w:rFonts w:cs="Times New Roman"/>
          <w:szCs w:val="24"/>
        </w:rPr>
        <w:t xml:space="preserve">yet </w:t>
      </w:r>
      <w:r w:rsidR="00EE494A" w:rsidRPr="00FE51D0">
        <w:rPr>
          <w:rFonts w:cs="Times New Roman"/>
          <w:szCs w:val="24"/>
        </w:rPr>
        <w:t>that this language is anything more than metaphorical</w:t>
      </w:r>
      <w:r w:rsidR="0045294F">
        <w:rPr>
          <w:rFonts w:cs="Times New Roman"/>
          <w:szCs w:val="24"/>
        </w:rPr>
        <w:t xml:space="preserve">, </w:t>
      </w:r>
      <w:r w:rsidR="00843AEA">
        <w:rPr>
          <w:rFonts w:cs="Times New Roman"/>
          <w:szCs w:val="24"/>
        </w:rPr>
        <w:t>Ptolomée</w:t>
      </w:r>
      <w:r w:rsidR="00E57D67">
        <w:rPr>
          <w:rFonts w:cs="Times New Roman"/>
          <w:szCs w:val="24"/>
        </w:rPr>
        <w:t>’</w:t>
      </w:r>
      <w:r w:rsidR="00843AEA">
        <w:rPr>
          <w:rFonts w:cs="Times New Roman"/>
          <w:szCs w:val="24"/>
        </w:rPr>
        <w:t>s</w:t>
      </w:r>
      <w:r w:rsidR="00EE494A" w:rsidRPr="00FE51D0">
        <w:rPr>
          <w:rFonts w:cs="Times New Roman"/>
          <w:szCs w:val="24"/>
        </w:rPr>
        <w:t xml:space="preserve"> triumphant revelation of Pompée</w:t>
      </w:r>
      <w:r w:rsidR="00E57D67">
        <w:rPr>
          <w:rFonts w:cs="Times New Roman"/>
          <w:szCs w:val="24"/>
        </w:rPr>
        <w:t>’</w:t>
      </w:r>
      <w:r w:rsidR="00EE494A" w:rsidRPr="00FE51D0">
        <w:rPr>
          <w:rFonts w:cs="Times New Roman"/>
          <w:szCs w:val="24"/>
        </w:rPr>
        <w:t xml:space="preserve">s head suddenly makes this apparently </w:t>
      </w:r>
      <w:r w:rsidR="00E57D67">
        <w:rPr>
          <w:rFonts w:cs="Times New Roman"/>
          <w:szCs w:val="24"/>
        </w:rPr>
        <w:t>‘</w:t>
      </w:r>
      <w:r w:rsidR="00EE494A" w:rsidRPr="00FE51D0">
        <w:rPr>
          <w:rFonts w:cs="Times New Roman"/>
          <w:szCs w:val="24"/>
        </w:rPr>
        <w:t>dead</w:t>
      </w:r>
      <w:r w:rsidR="00E57D67">
        <w:rPr>
          <w:rFonts w:cs="Times New Roman"/>
          <w:szCs w:val="24"/>
        </w:rPr>
        <w:t>’</w:t>
      </w:r>
      <w:r w:rsidR="00EE494A" w:rsidRPr="00FE51D0">
        <w:rPr>
          <w:rFonts w:cs="Times New Roman"/>
          <w:szCs w:val="24"/>
        </w:rPr>
        <w:t xml:space="preserve"> metaphor into a grotesquely vivid and literal prospect.</w:t>
      </w:r>
    </w:p>
    <w:p w:rsidR="00461F81" w:rsidRDefault="00EE494A" w:rsidP="00EE494A">
      <w:pPr>
        <w:ind w:firstLine="720"/>
        <w:rPr>
          <w:rFonts w:cs="Times New Roman"/>
          <w:szCs w:val="24"/>
        </w:rPr>
      </w:pPr>
      <w:r w:rsidRPr="00FE51D0">
        <w:rPr>
          <w:rFonts w:cs="Times New Roman"/>
          <w:szCs w:val="24"/>
        </w:rPr>
        <w:t>Achorée</w:t>
      </w:r>
      <w:r w:rsidR="00E57D67">
        <w:rPr>
          <w:rFonts w:cs="Times New Roman"/>
          <w:szCs w:val="24"/>
        </w:rPr>
        <w:t>’</w:t>
      </w:r>
      <w:r w:rsidRPr="00FE51D0">
        <w:rPr>
          <w:rFonts w:cs="Times New Roman"/>
          <w:szCs w:val="24"/>
        </w:rPr>
        <w:t xml:space="preserve">s description of what Charmion ironically calls </w:t>
      </w:r>
      <w:r w:rsidR="00E57D67">
        <w:rPr>
          <w:rFonts w:cs="Times New Roman"/>
          <w:szCs w:val="24"/>
        </w:rPr>
        <w:t>‘</w:t>
      </w:r>
      <w:r w:rsidRPr="00FE51D0">
        <w:rPr>
          <w:rFonts w:cs="Times New Roman"/>
          <w:szCs w:val="24"/>
        </w:rPr>
        <w:t>ce beau présent</w:t>
      </w:r>
      <w:r w:rsidR="00E57D67">
        <w:rPr>
          <w:rFonts w:cs="Times New Roman"/>
          <w:szCs w:val="24"/>
        </w:rPr>
        <w:t>’</w:t>
      </w:r>
      <w:r w:rsidR="0063720C">
        <w:rPr>
          <w:rFonts w:cs="Times New Roman"/>
          <w:szCs w:val="24"/>
        </w:rPr>
        <w:t xml:space="preserve"> (III. 1. 731)</w:t>
      </w:r>
      <w:r w:rsidRPr="00FE51D0">
        <w:rPr>
          <w:rFonts w:cs="Times New Roman"/>
          <w:szCs w:val="24"/>
        </w:rPr>
        <w:t xml:space="preserve"> again stresses its horrific appearance.</w:t>
      </w:r>
      <w:r>
        <w:rPr>
          <w:rFonts w:cs="Times New Roman"/>
          <w:szCs w:val="24"/>
        </w:rPr>
        <w:t xml:space="preserve"> </w:t>
      </w:r>
      <w:r w:rsidR="0063720C">
        <w:rPr>
          <w:rFonts w:cs="Times New Roman"/>
          <w:szCs w:val="24"/>
        </w:rPr>
        <w:t xml:space="preserve">Although </w:t>
      </w:r>
      <w:r w:rsidR="007A0ED2" w:rsidRPr="00FE51D0">
        <w:rPr>
          <w:rFonts w:cs="Times New Roman"/>
          <w:szCs w:val="24"/>
        </w:rPr>
        <w:t xml:space="preserve">the unity of time </w:t>
      </w:r>
      <w:r w:rsidR="0063720C" w:rsidRPr="00FE51D0">
        <w:rPr>
          <w:rFonts w:cs="Times New Roman"/>
          <w:szCs w:val="24"/>
        </w:rPr>
        <w:t xml:space="preserve">mercifully </w:t>
      </w:r>
      <w:r w:rsidR="007A0ED2" w:rsidRPr="00FE51D0">
        <w:rPr>
          <w:rFonts w:cs="Times New Roman"/>
          <w:szCs w:val="24"/>
        </w:rPr>
        <w:t xml:space="preserve">prevents </w:t>
      </w:r>
      <w:r w:rsidR="005C3941" w:rsidRPr="00FE51D0">
        <w:rPr>
          <w:rFonts w:cs="Times New Roman"/>
          <w:szCs w:val="24"/>
        </w:rPr>
        <w:t>Pompée</w:t>
      </w:r>
      <w:r w:rsidR="00E57D67">
        <w:rPr>
          <w:rFonts w:cs="Times New Roman"/>
          <w:szCs w:val="24"/>
        </w:rPr>
        <w:t>’</w:t>
      </w:r>
      <w:r w:rsidR="005C3941" w:rsidRPr="00FE51D0">
        <w:rPr>
          <w:rFonts w:cs="Times New Roman"/>
          <w:szCs w:val="24"/>
        </w:rPr>
        <w:t xml:space="preserve">s head from undergoing the same decomposition that </w:t>
      </w:r>
      <w:r w:rsidR="0028533C" w:rsidRPr="00FE51D0">
        <w:rPr>
          <w:rFonts w:cs="Times New Roman"/>
          <w:szCs w:val="24"/>
        </w:rPr>
        <w:t xml:space="preserve">it must have done </w:t>
      </w:r>
      <w:r w:rsidR="000160E8" w:rsidRPr="00FE51D0">
        <w:rPr>
          <w:rFonts w:cs="Times New Roman"/>
          <w:szCs w:val="24"/>
        </w:rPr>
        <w:t>historically</w:t>
      </w:r>
      <w:r w:rsidR="0028533C" w:rsidRPr="00FE51D0">
        <w:rPr>
          <w:rFonts w:cs="Times New Roman"/>
          <w:szCs w:val="24"/>
        </w:rPr>
        <w:t xml:space="preserve">, </w:t>
      </w:r>
      <w:r w:rsidR="007A0ED2" w:rsidRPr="00FE51D0">
        <w:rPr>
          <w:rFonts w:cs="Times New Roman"/>
          <w:szCs w:val="24"/>
        </w:rPr>
        <w:t>Corneille still manages to convey some sense of horror in the object itself</w:t>
      </w:r>
      <w:r w:rsidR="00461F81">
        <w:rPr>
          <w:rFonts w:cs="Times New Roman"/>
          <w:szCs w:val="24"/>
        </w:rPr>
        <w:t>:</w:t>
      </w:r>
    </w:p>
    <w:p w:rsidR="00461F81" w:rsidRDefault="00461F81" w:rsidP="00720677">
      <w:pPr>
        <w:rPr>
          <w:rFonts w:cs="Times New Roman"/>
          <w:szCs w:val="24"/>
        </w:rPr>
      </w:pPr>
    </w:p>
    <w:p w:rsidR="00461F81" w:rsidRPr="00461F81" w:rsidRDefault="00461F81" w:rsidP="00461F81">
      <w:pPr>
        <w:ind w:left="720"/>
        <w:rPr>
          <w:rFonts w:cs="Times New Roman"/>
          <w:szCs w:val="24"/>
          <w:lang w:val="fr-FR"/>
        </w:rPr>
      </w:pPr>
      <w:r w:rsidRPr="00461F81">
        <w:rPr>
          <w:rFonts w:cs="Times New Roman"/>
          <w:szCs w:val="24"/>
          <w:lang w:val="fr-FR"/>
        </w:rPr>
        <w:t>Il semble qu</w:t>
      </w:r>
      <w:r w:rsidR="00E57D67">
        <w:rPr>
          <w:rFonts w:cs="Times New Roman"/>
          <w:szCs w:val="24"/>
          <w:lang w:val="fr-FR"/>
        </w:rPr>
        <w:t>’</w:t>
      </w:r>
      <w:r w:rsidRPr="00461F81">
        <w:rPr>
          <w:rFonts w:cs="Times New Roman"/>
          <w:szCs w:val="24"/>
          <w:lang w:val="fr-FR"/>
        </w:rPr>
        <w:t>à parler encore elle s</w:t>
      </w:r>
      <w:r w:rsidR="00E57D67">
        <w:rPr>
          <w:rFonts w:cs="Times New Roman"/>
          <w:szCs w:val="24"/>
          <w:lang w:val="fr-FR"/>
        </w:rPr>
        <w:t>’</w:t>
      </w:r>
      <w:r w:rsidRPr="00461F81">
        <w:rPr>
          <w:rFonts w:cs="Times New Roman"/>
          <w:szCs w:val="24"/>
          <w:lang w:val="fr-FR"/>
        </w:rPr>
        <w:t xml:space="preserve">apprête, </w:t>
      </w:r>
    </w:p>
    <w:p w:rsidR="00461F81" w:rsidRPr="00461F81" w:rsidRDefault="00461F81" w:rsidP="00461F81">
      <w:pPr>
        <w:ind w:left="720"/>
        <w:rPr>
          <w:rFonts w:cs="Times New Roman"/>
          <w:szCs w:val="24"/>
          <w:lang w:val="fr-FR"/>
        </w:rPr>
      </w:pPr>
      <w:r w:rsidRPr="00461F81">
        <w:rPr>
          <w:rFonts w:cs="Times New Roman"/>
          <w:szCs w:val="24"/>
          <w:lang w:val="fr-FR"/>
        </w:rPr>
        <w:t>Qu</w:t>
      </w:r>
      <w:r w:rsidR="00E57D67">
        <w:rPr>
          <w:rFonts w:cs="Times New Roman"/>
          <w:szCs w:val="24"/>
          <w:lang w:val="fr-FR"/>
        </w:rPr>
        <w:t>’</w:t>
      </w:r>
      <w:r w:rsidRPr="00461F81">
        <w:rPr>
          <w:rFonts w:cs="Times New Roman"/>
          <w:szCs w:val="24"/>
          <w:lang w:val="fr-FR"/>
        </w:rPr>
        <w:t xml:space="preserve">à ce nouvel affront un reste de chaleur </w:t>
      </w:r>
    </w:p>
    <w:p w:rsidR="00461F81" w:rsidRPr="00461F81" w:rsidRDefault="00461F81" w:rsidP="00461F81">
      <w:pPr>
        <w:ind w:left="720"/>
        <w:rPr>
          <w:rFonts w:cs="Times New Roman"/>
          <w:szCs w:val="24"/>
          <w:lang w:val="fr-FR"/>
        </w:rPr>
      </w:pPr>
      <w:r w:rsidRPr="00461F81">
        <w:rPr>
          <w:rFonts w:cs="Times New Roman"/>
          <w:szCs w:val="24"/>
          <w:lang w:val="fr-FR"/>
        </w:rPr>
        <w:t>En sanglot</w:t>
      </w:r>
      <w:r w:rsidR="0063720C">
        <w:rPr>
          <w:rFonts w:cs="Times New Roman"/>
          <w:szCs w:val="24"/>
          <w:lang w:val="fr-FR"/>
        </w:rPr>
        <w:t>s mal formés exhale sa douleur.</w:t>
      </w:r>
    </w:p>
    <w:p w:rsidR="00461F81" w:rsidRPr="00461F81" w:rsidRDefault="00461F81" w:rsidP="00461F81">
      <w:pPr>
        <w:ind w:left="720"/>
        <w:rPr>
          <w:rFonts w:cs="Times New Roman"/>
          <w:szCs w:val="24"/>
          <w:lang w:val="fr-FR"/>
        </w:rPr>
      </w:pPr>
      <w:r w:rsidRPr="00461F81">
        <w:rPr>
          <w:rFonts w:cs="Times New Roman"/>
          <w:szCs w:val="24"/>
          <w:lang w:val="fr-FR"/>
        </w:rPr>
        <w:t xml:space="preserve">Sa bouche encore ouverte et sa vue égarée </w:t>
      </w:r>
    </w:p>
    <w:p w:rsidR="00461F81" w:rsidRPr="00461F81" w:rsidRDefault="00461F81" w:rsidP="00461F81">
      <w:pPr>
        <w:ind w:left="720"/>
        <w:rPr>
          <w:rFonts w:cs="Times New Roman"/>
          <w:szCs w:val="24"/>
          <w:lang w:val="fr-FR"/>
        </w:rPr>
      </w:pPr>
      <w:r w:rsidRPr="00461F81">
        <w:rPr>
          <w:rFonts w:cs="Times New Roman"/>
          <w:szCs w:val="24"/>
          <w:lang w:val="fr-FR"/>
        </w:rPr>
        <w:t xml:space="preserve">Rappellent sa grande âme à peine séparée, </w:t>
      </w:r>
    </w:p>
    <w:p w:rsidR="00461F81" w:rsidRPr="00461F81" w:rsidRDefault="00461F81" w:rsidP="00461F81">
      <w:pPr>
        <w:ind w:left="720"/>
        <w:rPr>
          <w:rFonts w:cs="Times New Roman"/>
          <w:szCs w:val="24"/>
          <w:lang w:val="fr-FR"/>
        </w:rPr>
      </w:pPr>
      <w:r w:rsidRPr="00461F81">
        <w:rPr>
          <w:rFonts w:cs="Times New Roman"/>
          <w:szCs w:val="24"/>
          <w:lang w:val="fr-FR"/>
        </w:rPr>
        <w:t xml:space="preserve">Et son courroux mourant fait un dernier effort </w:t>
      </w:r>
    </w:p>
    <w:p w:rsidR="00461F81" w:rsidRPr="0063720C" w:rsidRDefault="00461F81" w:rsidP="00461F81">
      <w:pPr>
        <w:ind w:left="720"/>
        <w:rPr>
          <w:rFonts w:cs="Times New Roman"/>
          <w:szCs w:val="24"/>
        </w:rPr>
      </w:pPr>
      <w:r w:rsidRPr="00461F81">
        <w:rPr>
          <w:rFonts w:cs="Times New Roman"/>
          <w:szCs w:val="24"/>
          <w:lang w:val="fr-FR"/>
        </w:rPr>
        <w:t>Pour reprocher aux dieux sa défaite et sa mort</w:t>
      </w:r>
      <w:r w:rsidR="0063720C">
        <w:rPr>
          <w:rFonts w:cs="Times New Roman"/>
          <w:szCs w:val="24"/>
          <w:lang w:val="fr-FR"/>
        </w:rPr>
        <w:t xml:space="preserve">. </w:t>
      </w:r>
      <w:r w:rsidR="0063720C" w:rsidRPr="0063720C">
        <w:rPr>
          <w:rFonts w:cs="Times New Roman"/>
          <w:szCs w:val="24"/>
        </w:rPr>
        <w:t>(III. 1. 762-68)</w:t>
      </w:r>
    </w:p>
    <w:p w:rsidR="00461F81" w:rsidRDefault="00461F81" w:rsidP="00720677">
      <w:pPr>
        <w:rPr>
          <w:rFonts w:cs="Times New Roman"/>
          <w:szCs w:val="24"/>
        </w:rPr>
      </w:pPr>
    </w:p>
    <w:p w:rsidR="00FD213B" w:rsidRDefault="0045294F" w:rsidP="00720677">
      <w:pPr>
        <w:rPr>
          <w:rFonts w:cs="Times New Roman"/>
          <w:szCs w:val="24"/>
        </w:rPr>
      </w:pPr>
      <w:r>
        <w:rPr>
          <w:rFonts w:cs="Times New Roman"/>
          <w:szCs w:val="24"/>
        </w:rPr>
        <w:t xml:space="preserve">Although </w:t>
      </w:r>
      <w:r w:rsidR="00CD33A5">
        <w:rPr>
          <w:rFonts w:cs="Times New Roman"/>
          <w:szCs w:val="24"/>
        </w:rPr>
        <w:t xml:space="preserve">Plutarch’s account </w:t>
      </w:r>
      <w:r w:rsidR="00CD33A5">
        <w:rPr>
          <w:rFonts w:cs="Times New Roman"/>
          <w:szCs w:val="24"/>
        </w:rPr>
        <w:t>gives no description of the head</w:t>
      </w:r>
      <w:r>
        <w:rPr>
          <w:rFonts w:cs="Times New Roman"/>
          <w:szCs w:val="24"/>
        </w:rPr>
        <w:t xml:space="preserve"> itself,</w:t>
      </w:r>
      <w:r w:rsidR="00CD33A5">
        <w:rPr>
          <w:rStyle w:val="FootnoteReference"/>
          <w:rFonts w:cs="Times New Roman"/>
          <w:szCs w:val="24"/>
        </w:rPr>
        <w:footnoteReference w:id="10"/>
      </w:r>
      <w:r w:rsidR="00CD33A5">
        <w:rPr>
          <w:rFonts w:cs="Times New Roman"/>
          <w:szCs w:val="24"/>
        </w:rPr>
        <w:t xml:space="preserve"> </w:t>
      </w:r>
      <w:r w:rsidR="00CD33A5">
        <w:rPr>
          <w:rFonts w:cs="Times New Roman"/>
          <w:szCs w:val="24"/>
        </w:rPr>
        <w:t>Corneille</w:t>
      </w:r>
      <w:r>
        <w:rPr>
          <w:rFonts w:cs="Times New Roman"/>
          <w:szCs w:val="24"/>
        </w:rPr>
        <w:t xml:space="preserve"> </w:t>
      </w:r>
      <w:r w:rsidR="00CD33A5">
        <w:rPr>
          <w:rFonts w:cs="Times New Roman"/>
          <w:szCs w:val="24"/>
        </w:rPr>
        <w:t xml:space="preserve">treats us to this concise but powerfully allusive portrait of the dead statesman’s expression. Here, </w:t>
      </w:r>
      <w:r w:rsidR="0028533C" w:rsidRPr="00FE51D0">
        <w:rPr>
          <w:rFonts w:cs="Times New Roman"/>
          <w:szCs w:val="24"/>
        </w:rPr>
        <w:t>Pompée</w:t>
      </w:r>
      <w:r w:rsidR="00E57D67">
        <w:rPr>
          <w:rFonts w:cs="Times New Roman"/>
          <w:szCs w:val="24"/>
        </w:rPr>
        <w:t>’</w:t>
      </w:r>
      <w:r w:rsidR="0028533C" w:rsidRPr="00FE51D0">
        <w:rPr>
          <w:rFonts w:cs="Times New Roman"/>
          <w:szCs w:val="24"/>
        </w:rPr>
        <w:t xml:space="preserve">s head appears </w:t>
      </w:r>
      <w:r w:rsidR="00AA1A25" w:rsidRPr="00FE51D0">
        <w:rPr>
          <w:rFonts w:cs="Times New Roman"/>
          <w:szCs w:val="24"/>
        </w:rPr>
        <w:t>eerily alive</w:t>
      </w:r>
      <w:r w:rsidR="00CC1410" w:rsidRPr="00FE51D0">
        <w:rPr>
          <w:rFonts w:cs="Times New Roman"/>
          <w:szCs w:val="24"/>
        </w:rPr>
        <w:t xml:space="preserve"> and ready to speak. </w:t>
      </w:r>
      <w:r w:rsidR="008549E7">
        <w:rPr>
          <w:rFonts w:cs="Times New Roman"/>
          <w:szCs w:val="24"/>
        </w:rPr>
        <w:t xml:space="preserve">Strikingly, however, </w:t>
      </w:r>
      <w:r w:rsidR="00461F81">
        <w:rPr>
          <w:rFonts w:cs="Times New Roman"/>
          <w:szCs w:val="24"/>
        </w:rPr>
        <w:t>Pompée</w:t>
      </w:r>
      <w:r w:rsidR="00E57D67">
        <w:rPr>
          <w:rFonts w:cs="Times New Roman"/>
          <w:szCs w:val="24"/>
        </w:rPr>
        <w:t>’</w:t>
      </w:r>
      <w:r w:rsidR="00461F81">
        <w:rPr>
          <w:rFonts w:cs="Times New Roman"/>
          <w:szCs w:val="24"/>
        </w:rPr>
        <w:t xml:space="preserve">s </w:t>
      </w:r>
      <w:r w:rsidR="00CA3000" w:rsidRPr="00FE51D0">
        <w:rPr>
          <w:rFonts w:cs="Times New Roman"/>
          <w:szCs w:val="24"/>
        </w:rPr>
        <w:t xml:space="preserve">facial </w:t>
      </w:r>
      <w:r w:rsidR="007F6453" w:rsidRPr="00FE51D0">
        <w:rPr>
          <w:rFonts w:cs="Times New Roman"/>
          <w:szCs w:val="24"/>
        </w:rPr>
        <w:t xml:space="preserve">expression in death contrasts markedly with his attitude at the time of his assassination. </w:t>
      </w:r>
      <w:r w:rsidR="00170E3C" w:rsidRPr="00FE51D0">
        <w:rPr>
          <w:rFonts w:cs="Times New Roman"/>
          <w:szCs w:val="24"/>
        </w:rPr>
        <w:t>The physical mutilation of his corpse seems to</w:t>
      </w:r>
      <w:r w:rsidR="00880823" w:rsidRPr="00FE51D0">
        <w:rPr>
          <w:rFonts w:cs="Times New Roman"/>
          <w:szCs w:val="24"/>
        </w:rPr>
        <w:t xml:space="preserve"> have</w:t>
      </w:r>
      <w:r w:rsidR="00170E3C" w:rsidRPr="00FE51D0">
        <w:rPr>
          <w:rFonts w:cs="Times New Roman"/>
          <w:szCs w:val="24"/>
        </w:rPr>
        <w:t xml:space="preserve"> ro</w:t>
      </w:r>
      <w:r w:rsidR="00880823" w:rsidRPr="00FE51D0">
        <w:rPr>
          <w:rFonts w:cs="Times New Roman"/>
          <w:szCs w:val="24"/>
        </w:rPr>
        <w:t>b</w:t>
      </w:r>
      <w:r w:rsidR="00170E3C" w:rsidRPr="00FE51D0">
        <w:rPr>
          <w:rFonts w:cs="Times New Roman"/>
          <w:szCs w:val="24"/>
        </w:rPr>
        <w:t>b</w:t>
      </w:r>
      <w:r w:rsidR="00880823" w:rsidRPr="00FE51D0">
        <w:rPr>
          <w:rFonts w:cs="Times New Roman"/>
          <w:szCs w:val="24"/>
        </w:rPr>
        <w:t>ed</w:t>
      </w:r>
      <w:r w:rsidR="00170E3C" w:rsidRPr="00FE51D0">
        <w:rPr>
          <w:rFonts w:cs="Times New Roman"/>
          <w:szCs w:val="24"/>
        </w:rPr>
        <w:t xml:space="preserve"> him</w:t>
      </w:r>
      <w:r w:rsidR="0028533C" w:rsidRPr="00FE51D0">
        <w:rPr>
          <w:rFonts w:cs="Times New Roman"/>
          <w:szCs w:val="24"/>
        </w:rPr>
        <w:t>, retrospectively,</w:t>
      </w:r>
      <w:r w:rsidR="00170E3C" w:rsidRPr="00FE51D0">
        <w:rPr>
          <w:rFonts w:cs="Times New Roman"/>
          <w:szCs w:val="24"/>
        </w:rPr>
        <w:t xml:space="preserve"> of </w:t>
      </w:r>
      <w:r w:rsidR="000160E8" w:rsidRPr="00FE51D0">
        <w:rPr>
          <w:rFonts w:cs="Times New Roman"/>
          <w:szCs w:val="24"/>
        </w:rPr>
        <w:t>his earlier</w:t>
      </w:r>
      <w:r w:rsidR="00170E3C" w:rsidRPr="00FE51D0">
        <w:rPr>
          <w:rFonts w:cs="Times New Roman"/>
          <w:szCs w:val="24"/>
        </w:rPr>
        <w:t xml:space="preserve"> </w:t>
      </w:r>
      <w:r w:rsidR="007F6453" w:rsidRPr="00FE51D0">
        <w:rPr>
          <w:rFonts w:cs="Times New Roman"/>
          <w:szCs w:val="24"/>
        </w:rPr>
        <w:t xml:space="preserve">moral </w:t>
      </w:r>
      <w:r w:rsidR="00170E3C" w:rsidRPr="00FE51D0">
        <w:rPr>
          <w:rFonts w:cs="Times New Roman"/>
          <w:szCs w:val="24"/>
        </w:rPr>
        <w:t xml:space="preserve">integrity. </w:t>
      </w:r>
      <w:r w:rsidR="00E77AAE" w:rsidRPr="00FE51D0">
        <w:rPr>
          <w:rFonts w:cs="Times New Roman"/>
          <w:szCs w:val="24"/>
        </w:rPr>
        <w:t>During his assassination</w:t>
      </w:r>
      <w:r>
        <w:rPr>
          <w:rFonts w:cs="Times New Roman"/>
          <w:szCs w:val="24"/>
        </w:rPr>
        <w:t xml:space="preserve">, </w:t>
      </w:r>
      <w:r w:rsidR="00E77AAE" w:rsidRPr="00FE51D0">
        <w:rPr>
          <w:rFonts w:cs="Times New Roman"/>
          <w:szCs w:val="24"/>
        </w:rPr>
        <w:t>Pompée had haughtily refused even to look heavenward, but now his decapitated head</w:t>
      </w:r>
      <w:r w:rsidR="00E57D67">
        <w:rPr>
          <w:rFonts w:cs="Times New Roman"/>
          <w:szCs w:val="24"/>
        </w:rPr>
        <w:t>’</w:t>
      </w:r>
      <w:r w:rsidR="00E77AAE" w:rsidRPr="00FE51D0">
        <w:rPr>
          <w:rFonts w:cs="Times New Roman"/>
          <w:szCs w:val="24"/>
        </w:rPr>
        <w:t xml:space="preserve">s </w:t>
      </w:r>
      <w:r w:rsidR="00E57D67">
        <w:rPr>
          <w:rFonts w:cs="Times New Roman"/>
          <w:szCs w:val="24"/>
        </w:rPr>
        <w:t>‘</w:t>
      </w:r>
      <w:r w:rsidR="00E77AAE" w:rsidRPr="00FE51D0">
        <w:rPr>
          <w:rFonts w:cs="Times New Roman"/>
          <w:szCs w:val="24"/>
        </w:rPr>
        <w:t>vue égarée</w:t>
      </w:r>
      <w:r w:rsidR="00E57D67">
        <w:rPr>
          <w:rFonts w:cs="Times New Roman"/>
          <w:szCs w:val="24"/>
        </w:rPr>
        <w:t>’</w:t>
      </w:r>
      <w:r w:rsidR="00E77AAE" w:rsidRPr="00FE51D0">
        <w:rPr>
          <w:rFonts w:cs="Times New Roman"/>
          <w:szCs w:val="24"/>
        </w:rPr>
        <w:t xml:space="preserve"> hints at a blasphemous reproach to the gods. His final </w:t>
      </w:r>
      <w:r w:rsidR="00E57D67">
        <w:rPr>
          <w:rFonts w:cs="Times New Roman"/>
          <w:szCs w:val="24"/>
        </w:rPr>
        <w:t>‘</w:t>
      </w:r>
      <w:r w:rsidR="00E77AAE" w:rsidRPr="00FE51D0">
        <w:rPr>
          <w:rFonts w:cs="Times New Roman"/>
          <w:szCs w:val="24"/>
        </w:rPr>
        <w:t>soupir illustre</w:t>
      </w:r>
      <w:r w:rsidR="00E57D67">
        <w:rPr>
          <w:rFonts w:cs="Times New Roman"/>
          <w:szCs w:val="24"/>
        </w:rPr>
        <w:t>’</w:t>
      </w:r>
      <w:r w:rsidR="00E77AAE" w:rsidRPr="00FE51D0">
        <w:rPr>
          <w:rFonts w:cs="Times New Roman"/>
          <w:szCs w:val="24"/>
        </w:rPr>
        <w:t xml:space="preserve"> </w:t>
      </w:r>
      <w:r w:rsidR="00461F81">
        <w:rPr>
          <w:rFonts w:cs="Times New Roman"/>
          <w:szCs w:val="24"/>
        </w:rPr>
        <w:t>(</w:t>
      </w:r>
      <w:r w:rsidR="00AC4D99">
        <w:rPr>
          <w:rFonts w:cs="Times New Roman"/>
          <w:szCs w:val="24"/>
        </w:rPr>
        <w:t>II. 2. 526</w:t>
      </w:r>
      <w:r w:rsidR="00461F81">
        <w:rPr>
          <w:rFonts w:cs="Times New Roman"/>
          <w:szCs w:val="24"/>
        </w:rPr>
        <w:t xml:space="preserve">) </w:t>
      </w:r>
      <w:r w:rsidR="00E77AAE" w:rsidRPr="00FE51D0">
        <w:rPr>
          <w:rFonts w:cs="Times New Roman"/>
          <w:szCs w:val="24"/>
        </w:rPr>
        <w:t>has now been replaced by th</w:t>
      </w:r>
      <w:r w:rsidR="00CA3000" w:rsidRPr="00FE51D0">
        <w:rPr>
          <w:rFonts w:cs="Times New Roman"/>
          <w:szCs w:val="24"/>
        </w:rPr>
        <w:t>e head</w:t>
      </w:r>
      <w:r w:rsidR="00E57D67">
        <w:rPr>
          <w:rFonts w:cs="Times New Roman"/>
          <w:szCs w:val="24"/>
        </w:rPr>
        <w:t>’</w:t>
      </w:r>
      <w:r w:rsidR="00CA3000" w:rsidRPr="00FE51D0">
        <w:rPr>
          <w:rFonts w:cs="Times New Roman"/>
          <w:szCs w:val="24"/>
        </w:rPr>
        <w:t xml:space="preserve">s </w:t>
      </w:r>
      <w:r w:rsidR="00E57D67">
        <w:rPr>
          <w:rFonts w:cs="Times New Roman"/>
          <w:szCs w:val="24"/>
        </w:rPr>
        <w:t>‘</w:t>
      </w:r>
      <w:r w:rsidR="00CA3000" w:rsidRPr="00FE51D0">
        <w:rPr>
          <w:rFonts w:cs="Times New Roman"/>
          <w:szCs w:val="24"/>
        </w:rPr>
        <w:t>sanglots mal formés</w:t>
      </w:r>
      <w:r w:rsidR="00E57D67">
        <w:rPr>
          <w:rFonts w:cs="Times New Roman"/>
          <w:szCs w:val="24"/>
        </w:rPr>
        <w:t>’</w:t>
      </w:r>
      <w:r w:rsidR="00CA3000" w:rsidRPr="00FE51D0">
        <w:rPr>
          <w:rFonts w:cs="Times New Roman"/>
          <w:szCs w:val="24"/>
        </w:rPr>
        <w:t xml:space="preserve">, which seem to </w:t>
      </w:r>
      <w:r w:rsidR="00E57D67">
        <w:rPr>
          <w:rFonts w:cs="Times New Roman"/>
          <w:szCs w:val="24"/>
        </w:rPr>
        <w:t>‘</w:t>
      </w:r>
      <w:r w:rsidR="00794FEC" w:rsidRPr="00FE51D0">
        <w:rPr>
          <w:rFonts w:cs="Times New Roman"/>
          <w:szCs w:val="24"/>
        </w:rPr>
        <w:t>exhale</w:t>
      </w:r>
      <w:r w:rsidR="00E57D67">
        <w:rPr>
          <w:rFonts w:cs="Times New Roman"/>
          <w:szCs w:val="24"/>
        </w:rPr>
        <w:t>’</w:t>
      </w:r>
      <w:r w:rsidR="00794FEC" w:rsidRPr="00FE51D0">
        <w:rPr>
          <w:rFonts w:cs="Times New Roman"/>
          <w:szCs w:val="24"/>
        </w:rPr>
        <w:t xml:space="preserve"> his suffering</w:t>
      </w:r>
      <w:r w:rsidR="00CA3000" w:rsidRPr="00FE51D0">
        <w:rPr>
          <w:rFonts w:cs="Times New Roman"/>
          <w:szCs w:val="24"/>
        </w:rPr>
        <w:t xml:space="preserve"> just as </w:t>
      </w:r>
      <w:r w:rsidR="00794FEC" w:rsidRPr="00FE51D0">
        <w:rPr>
          <w:rFonts w:cs="Times New Roman"/>
          <w:szCs w:val="24"/>
        </w:rPr>
        <w:t xml:space="preserve">the dismembered corpses of Pharsalus </w:t>
      </w:r>
      <w:r w:rsidR="00CA3000" w:rsidRPr="00FE51D0">
        <w:rPr>
          <w:rFonts w:cs="Times New Roman"/>
          <w:szCs w:val="24"/>
        </w:rPr>
        <w:t xml:space="preserve">had </w:t>
      </w:r>
      <w:r w:rsidR="00E57D67">
        <w:rPr>
          <w:rFonts w:cs="Times New Roman"/>
          <w:szCs w:val="24"/>
        </w:rPr>
        <w:t>‘</w:t>
      </w:r>
      <w:r w:rsidR="00794FEC" w:rsidRPr="00FE51D0">
        <w:rPr>
          <w:rFonts w:cs="Times New Roman"/>
          <w:szCs w:val="24"/>
        </w:rPr>
        <w:t>exhaled</w:t>
      </w:r>
      <w:r w:rsidR="00E57D67">
        <w:rPr>
          <w:rFonts w:cs="Times New Roman"/>
          <w:szCs w:val="24"/>
        </w:rPr>
        <w:t>’</w:t>
      </w:r>
      <w:r w:rsidR="00794FEC" w:rsidRPr="00FE51D0">
        <w:rPr>
          <w:rFonts w:cs="Times New Roman"/>
          <w:szCs w:val="24"/>
        </w:rPr>
        <w:t xml:space="preserve"> noxious gases. </w:t>
      </w:r>
      <w:r w:rsidR="000B5563" w:rsidRPr="00FE51D0">
        <w:rPr>
          <w:rFonts w:cs="Times New Roman"/>
          <w:szCs w:val="24"/>
        </w:rPr>
        <w:t>Pompée</w:t>
      </w:r>
      <w:r w:rsidR="00E57D67">
        <w:rPr>
          <w:rFonts w:cs="Times New Roman"/>
          <w:szCs w:val="24"/>
        </w:rPr>
        <w:t>’</w:t>
      </w:r>
      <w:r w:rsidR="000B5563" w:rsidRPr="00FE51D0">
        <w:rPr>
          <w:rFonts w:cs="Times New Roman"/>
          <w:szCs w:val="24"/>
        </w:rPr>
        <w:t xml:space="preserve">s expression is not frozen at the moment of his noble death, </w:t>
      </w:r>
      <w:r w:rsidR="00EE494A">
        <w:rPr>
          <w:rFonts w:cs="Times New Roman"/>
          <w:szCs w:val="24"/>
        </w:rPr>
        <w:t xml:space="preserve">then, </w:t>
      </w:r>
      <w:r w:rsidR="000B5563" w:rsidRPr="00FE51D0">
        <w:rPr>
          <w:rFonts w:cs="Times New Roman"/>
          <w:szCs w:val="24"/>
        </w:rPr>
        <w:t>but has</w:t>
      </w:r>
      <w:r w:rsidR="00AC4D99">
        <w:rPr>
          <w:rFonts w:cs="Times New Roman"/>
          <w:szCs w:val="24"/>
        </w:rPr>
        <w:t xml:space="preserve"> </w:t>
      </w:r>
      <w:r w:rsidR="000160E8" w:rsidRPr="00FE51D0">
        <w:rPr>
          <w:rFonts w:cs="Times New Roman"/>
          <w:szCs w:val="24"/>
        </w:rPr>
        <w:t>evolved</w:t>
      </w:r>
      <w:r w:rsidR="000B5563" w:rsidRPr="00FE51D0">
        <w:rPr>
          <w:rFonts w:cs="Times New Roman"/>
          <w:szCs w:val="24"/>
        </w:rPr>
        <w:t xml:space="preserve"> to reflect </w:t>
      </w:r>
      <w:r w:rsidR="001E70FD" w:rsidRPr="00FE51D0">
        <w:rPr>
          <w:rFonts w:cs="Times New Roman"/>
          <w:szCs w:val="24"/>
        </w:rPr>
        <w:t>the</w:t>
      </w:r>
      <w:r w:rsidR="00E570B6" w:rsidRPr="00FE51D0">
        <w:rPr>
          <w:rFonts w:cs="Times New Roman"/>
          <w:szCs w:val="24"/>
        </w:rPr>
        <w:t>se</w:t>
      </w:r>
      <w:r w:rsidR="001E70FD" w:rsidRPr="00FE51D0">
        <w:rPr>
          <w:rFonts w:cs="Times New Roman"/>
          <w:szCs w:val="24"/>
        </w:rPr>
        <w:t xml:space="preserve"> new </w:t>
      </w:r>
      <w:r w:rsidR="00E57D67">
        <w:rPr>
          <w:rFonts w:cs="Times New Roman"/>
          <w:szCs w:val="24"/>
        </w:rPr>
        <w:t>‘</w:t>
      </w:r>
      <w:r w:rsidR="001E70FD" w:rsidRPr="00FE51D0">
        <w:rPr>
          <w:rFonts w:cs="Times New Roman"/>
          <w:szCs w:val="24"/>
        </w:rPr>
        <w:t>affronts</w:t>
      </w:r>
      <w:r w:rsidR="00E57D67">
        <w:rPr>
          <w:rFonts w:cs="Times New Roman"/>
          <w:szCs w:val="24"/>
        </w:rPr>
        <w:t>’</w:t>
      </w:r>
      <w:r w:rsidR="001E70FD" w:rsidRPr="00FE51D0">
        <w:rPr>
          <w:rFonts w:cs="Times New Roman"/>
          <w:szCs w:val="24"/>
        </w:rPr>
        <w:t xml:space="preserve"> conducted against his corpse. </w:t>
      </w:r>
      <w:r w:rsidR="00EE494A" w:rsidRPr="00FE51D0">
        <w:rPr>
          <w:rFonts w:cs="Times New Roman"/>
          <w:szCs w:val="24"/>
        </w:rPr>
        <w:t>Pompée</w:t>
      </w:r>
      <w:r w:rsidR="00E57D67">
        <w:rPr>
          <w:rFonts w:cs="Times New Roman"/>
          <w:szCs w:val="24"/>
        </w:rPr>
        <w:t>’</w:t>
      </w:r>
      <w:r w:rsidR="00EE494A" w:rsidRPr="00FE51D0">
        <w:rPr>
          <w:rFonts w:cs="Times New Roman"/>
          <w:szCs w:val="24"/>
        </w:rPr>
        <w:t>s own narrative</w:t>
      </w:r>
      <w:r w:rsidR="00EE494A">
        <w:rPr>
          <w:rFonts w:cs="Times New Roman"/>
          <w:szCs w:val="24"/>
        </w:rPr>
        <w:t>, it seems,</w:t>
      </w:r>
      <w:r w:rsidR="00EE494A" w:rsidRPr="00FE51D0">
        <w:rPr>
          <w:rFonts w:cs="Times New Roman"/>
          <w:szCs w:val="24"/>
        </w:rPr>
        <w:t xml:space="preserve"> is not over with his death.</w:t>
      </w:r>
    </w:p>
    <w:p w:rsidR="00476A2E" w:rsidRDefault="00C610FA" w:rsidP="00AC4D99">
      <w:pPr>
        <w:pStyle w:val="Heading1"/>
      </w:pPr>
      <w:r>
        <w:t>‘Souls of mud’:</w:t>
      </w:r>
      <w:r w:rsidR="00AC4D99">
        <w:t xml:space="preserve"> v</w:t>
      </w:r>
      <w:r>
        <w:t>ile advisors</w:t>
      </w:r>
    </w:p>
    <w:p w:rsidR="00803440" w:rsidRDefault="00803440" w:rsidP="00476A2E">
      <w:pPr>
        <w:rPr>
          <w:rFonts w:cs="Times New Roman"/>
          <w:szCs w:val="24"/>
        </w:rPr>
      </w:pPr>
    </w:p>
    <w:p w:rsidR="00EE494A" w:rsidRDefault="00803440" w:rsidP="00476A2E">
      <w:pPr>
        <w:rPr>
          <w:rFonts w:cs="Times New Roman"/>
          <w:szCs w:val="24"/>
        </w:rPr>
      </w:pPr>
      <w:r>
        <w:rPr>
          <w:rFonts w:cs="Times New Roman"/>
          <w:szCs w:val="24"/>
        </w:rPr>
        <w:t xml:space="preserve">Yet </w:t>
      </w:r>
      <w:r w:rsidR="00247A01">
        <w:rPr>
          <w:rFonts w:cs="Times New Roman"/>
          <w:szCs w:val="24"/>
        </w:rPr>
        <w:t xml:space="preserve">for all </w:t>
      </w:r>
      <w:r w:rsidR="0077043A">
        <w:rPr>
          <w:rFonts w:cs="Times New Roman"/>
          <w:szCs w:val="24"/>
        </w:rPr>
        <w:t xml:space="preserve">the horror </w:t>
      </w:r>
      <w:r w:rsidR="00EE494A">
        <w:rPr>
          <w:rFonts w:cs="Times New Roman"/>
          <w:szCs w:val="24"/>
        </w:rPr>
        <w:t>of Pompée</w:t>
      </w:r>
      <w:r w:rsidR="00E57D67">
        <w:rPr>
          <w:rFonts w:cs="Times New Roman"/>
          <w:szCs w:val="24"/>
        </w:rPr>
        <w:t>’</w:t>
      </w:r>
      <w:r w:rsidR="00EE494A">
        <w:rPr>
          <w:rFonts w:cs="Times New Roman"/>
          <w:szCs w:val="24"/>
        </w:rPr>
        <w:t>s head</w:t>
      </w:r>
      <w:r w:rsidR="0077043A">
        <w:rPr>
          <w:rFonts w:cs="Times New Roman"/>
          <w:szCs w:val="24"/>
        </w:rPr>
        <w:t xml:space="preserve">, the overall sense that </w:t>
      </w:r>
      <w:r w:rsidR="00EE494A">
        <w:rPr>
          <w:rFonts w:cs="Times New Roman"/>
          <w:szCs w:val="24"/>
        </w:rPr>
        <w:t xml:space="preserve">Corneille evokes </w:t>
      </w:r>
      <w:r>
        <w:rPr>
          <w:rFonts w:cs="Times New Roman"/>
          <w:szCs w:val="24"/>
        </w:rPr>
        <w:t xml:space="preserve">here </w:t>
      </w:r>
      <w:r w:rsidR="0077043A">
        <w:rPr>
          <w:rFonts w:cs="Times New Roman"/>
          <w:szCs w:val="24"/>
        </w:rPr>
        <w:t xml:space="preserve">is </w:t>
      </w:r>
      <w:r w:rsidR="00EE494A">
        <w:rPr>
          <w:rFonts w:cs="Times New Roman"/>
          <w:szCs w:val="24"/>
        </w:rPr>
        <w:t>the indignity and baseness</w:t>
      </w:r>
      <w:r w:rsidR="0077043A">
        <w:rPr>
          <w:rFonts w:cs="Times New Roman"/>
          <w:szCs w:val="24"/>
        </w:rPr>
        <w:t xml:space="preserve"> of those involved in </w:t>
      </w:r>
      <w:r w:rsidR="00EE494A">
        <w:rPr>
          <w:rFonts w:cs="Times New Roman"/>
          <w:szCs w:val="24"/>
        </w:rPr>
        <w:t>the assassination.</w:t>
      </w:r>
      <w:r w:rsidR="00BD40D4">
        <w:rPr>
          <w:rFonts w:cs="Times New Roman"/>
          <w:szCs w:val="24"/>
        </w:rPr>
        <w:t xml:space="preserve"> </w:t>
      </w:r>
      <w:r w:rsidR="00CD33A5">
        <w:rPr>
          <w:rFonts w:cs="Times New Roman"/>
          <w:szCs w:val="24"/>
        </w:rPr>
        <w:t>To some extent, of course, this displacement of horror from the corpse to the killer is already implicit in Plutarch’s account; we are told that, on witnessing the head, C</w:t>
      </w:r>
      <w:r w:rsidR="00CD33A5">
        <w:rPr>
          <w:rFonts w:cs="Times New Roman"/>
          <w:szCs w:val="24"/>
        </w:rPr>
        <w:t xml:space="preserve">aesar treated </w:t>
      </w:r>
      <w:r w:rsidR="00CD33A5">
        <w:rPr>
          <w:rFonts w:cs="Times New Roman"/>
          <w:szCs w:val="24"/>
        </w:rPr>
        <w:t xml:space="preserve">its bearer Theodotus </w:t>
      </w:r>
      <w:r w:rsidR="00CD33A5">
        <w:rPr>
          <w:rFonts w:cs="Times New Roman"/>
          <w:szCs w:val="24"/>
        </w:rPr>
        <w:t>‘like a polluted murderer and turned away’</w:t>
      </w:r>
      <w:r w:rsidR="00CD33A5">
        <w:rPr>
          <w:rFonts w:cs="Times New Roman"/>
          <w:szCs w:val="24"/>
        </w:rPr>
        <w:t xml:space="preserve"> (p. 296). In Corneille’s play, </w:t>
      </w:r>
      <w:r w:rsidR="00167772">
        <w:rPr>
          <w:rFonts w:cs="Times New Roman"/>
          <w:szCs w:val="24"/>
        </w:rPr>
        <w:t>those responsible for Pompée</w:t>
      </w:r>
      <w:r w:rsidR="00E57D67">
        <w:rPr>
          <w:rFonts w:cs="Times New Roman"/>
          <w:szCs w:val="24"/>
        </w:rPr>
        <w:t>’</w:t>
      </w:r>
      <w:r w:rsidR="00167772">
        <w:rPr>
          <w:rFonts w:cs="Times New Roman"/>
          <w:szCs w:val="24"/>
        </w:rPr>
        <w:t xml:space="preserve">s death </w:t>
      </w:r>
      <w:r w:rsidR="00167772" w:rsidRPr="00FE51D0">
        <w:rPr>
          <w:rFonts w:cs="Times New Roman"/>
          <w:szCs w:val="24"/>
        </w:rPr>
        <w:t xml:space="preserve">– </w:t>
      </w:r>
      <w:r w:rsidR="00167772">
        <w:rPr>
          <w:rFonts w:cs="Times New Roman"/>
          <w:szCs w:val="24"/>
        </w:rPr>
        <w:t xml:space="preserve">Ptolomée, his corrupt advisors, and </w:t>
      </w:r>
      <w:r w:rsidR="00167772" w:rsidRPr="00FE51D0">
        <w:rPr>
          <w:rFonts w:cs="Times New Roman"/>
          <w:szCs w:val="24"/>
        </w:rPr>
        <w:t xml:space="preserve">the assassins </w:t>
      </w:r>
      <w:r w:rsidR="00167772">
        <w:rPr>
          <w:rFonts w:cs="Times New Roman"/>
          <w:szCs w:val="24"/>
        </w:rPr>
        <w:t xml:space="preserve">themselves </w:t>
      </w:r>
      <w:r w:rsidR="00167772" w:rsidRPr="00FE51D0">
        <w:rPr>
          <w:rFonts w:cs="Times New Roman"/>
          <w:szCs w:val="24"/>
        </w:rPr>
        <w:t>–</w:t>
      </w:r>
      <w:r w:rsidR="00167772">
        <w:rPr>
          <w:rFonts w:cs="Times New Roman"/>
          <w:szCs w:val="24"/>
        </w:rPr>
        <w:t xml:space="preserve"> seem united </w:t>
      </w:r>
      <w:r w:rsidR="00A51981">
        <w:rPr>
          <w:rFonts w:cs="Times New Roman"/>
          <w:szCs w:val="24"/>
        </w:rPr>
        <w:t xml:space="preserve">above all by </w:t>
      </w:r>
      <w:r w:rsidR="00167772">
        <w:rPr>
          <w:rFonts w:cs="Times New Roman"/>
          <w:szCs w:val="24"/>
        </w:rPr>
        <w:t>their incapacit</w:t>
      </w:r>
      <w:r w:rsidR="00247A01">
        <w:rPr>
          <w:rFonts w:cs="Times New Roman"/>
          <w:szCs w:val="24"/>
        </w:rPr>
        <w:t>y to recognise the horror of their deeds</w:t>
      </w:r>
      <w:r w:rsidR="00167772">
        <w:rPr>
          <w:rFonts w:cs="Times New Roman"/>
          <w:szCs w:val="24"/>
        </w:rPr>
        <w:t xml:space="preserve">. </w:t>
      </w:r>
      <w:r w:rsidR="00476A2E">
        <w:rPr>
          <w:rFonts w:cs="Times New Roman"/>
          <w:szCs w:val="24"/>
        </w:rPr>
        <w:t xml:space="preserve">Even </w:t>
      </w:r>
      <w:r w:rsidR="00A51981">
        <w:rPr>
          <w:rFonts w:cs="Times New Roman"/>
          <w:szCs w:val="24"/>
        </w:rPr>
        <w:t xml:space="preserve">the craven </w:t>
      </w:r>
      <w:r w:rsidR="00247A01">
        <w:rPr>
          <w:rFonts w:cs="Times New Roman"/>
          <w:szCs w:val="24"/>
        </w:rPr>
        <w:t xml:space="preserve">king </w:t>
      </w:r>
      <w:r w:rsidR="00A51981">
        <w:rPr>
          <w:rFonts w:cs="Times New Roman"/>
          <w:szCs w:val="24"/>
        </w:rPr>
        <w:t>Ptolomée</w:t>
      </w:r>
      <w:r w:rsidR="00AC4D99">
        <w:rPr>
          <w:rFonts w:cs="Times New Roman"/>
          <w:szCs w:val="24"/>
        </w:rPr>
        <w:t xml:space="preserve"> seems to show more </w:t>
      </w:r>
      <w:r w:rsidR="00476A2E">
        <w:rPr>
          <w:rFonts w:cs="Times New Roman"/>
          <w:szCs w:val="24"/>
        </w:rPr>
        <w:t>fear</w:t>
      </w:r>
      <w:r w:rsidR="00EE494A">
        <w:rPr>
          <w:rFonts w:cs="Times New Roman"/>
          <w:szCs w:val="24"/>
        </w:rPr>
        <w:t xml:space="preserve"> of César than </w:t>
      </w:r>
      <w:r w:rsidR="00476A2E">
        <w:rPr>
          <w:rFonts w:cs="Times New Roman"/>
          <w:szCs w:val="24"/>
        </w:rPr>
        <w:t>horror</w:t>
      </w:r>
      <w:r w:rsidR="00EE494A">
        <w:rPr>
          <w:rFonts w:cs="Times New Roman"/>
          <w:szCs w:val="24"/>
        </w:rPr>
        <w:t xml:space="preserve"> </w:t>
      </w:r>
      <w:r w:rsidR="00167772">
        <w:rPr>
          <w:rFonts w:cs="Times New Roman"/>
          <w:szCs w:val="24"/>
        </w:rPr>
        <w:t>or remorse at his actions</w:t>
      </w:r>
      <w:r w:rsidR="00EE494A">
        <w:rPr>
          <w:rFonts w:cs="Times New Roman"/>
          <w:szCs w:val="24"/>
        </w:rPr>
        <w:t xml:space="preserve">. Proving himself </w:t>
      </w:r>
      <w:r w:rsidR="00167772">
        <w:rPr>
          <w:rFonts w:cs="Times New Roman"/>
          <w:szCs w:val="24"/>
        </w:rPr>
        <w:t xml:space="preserve">far </w:t>
      </w:r>
      <w:r w:rsidR="00EE494A">
        <w:rPr>
          <w:rFonts w:cs="Times New Roman"/>
          <w:szCs w:val="24"/>
        </w:rPr>
        <w:t xml:space="preserve">nobler than his </w:t>
      </w:r>
      <w:r w:rsidR="00247A01">
        <w:rPr>
          <w:rFonts w:cs="Times New Roman"/>
          <w:szCs w:val="24"/>
        </w:rPr>
        <w:t>king</w:t>
      </w:r>
      <w:r w:rsidR="00EE494A">
        <w:rPr>
          <w:rFonts w:cs="Times New Roman"/>
          <w:szCs w:val="24"/>
        </w:rPr>
        <w:t xml:space="preserve">, Achorée </w:t>
      </w:r>
      <w:r w:rsidR="00EE494A" w:rsidRPr="00FE51D0">
        <w:rPr>
          <w:rFonts w:cs="Times New Roman"/>
          <w:szCs w:val="24"/>
        </w:rPr>
        <w:t xml:space="preserve">confesses feeling deep shame at </w:t>
      </w:r>
      <w:r w:rsidR="00247A01">
        <w:rPr>
          <w:rFonts w:cs="Times New Roman"/>
          <w:szCs w:val="24"/>
        </w:rPr>
        <w:t>Ptolomée</w:t>
      </w:r>
      <w:r w:rsidR="00E57D67">
        <w:rPr>
          <w:rFonts w:cs="Times New Roman"/>
          <w:szCs w:val="24"/>
        </w:rPr>
        <w:t>’</w:t>
      </w:r>
      <w:r w:rsidR="00247A01">
        <w:rPr>
          <w:rFonts w:cs="Times New Roman"/>
          <w:szCs w:val="24"/>
        </w:rPr>
        <w:t xml:space="preserve">s ignoble </w:t>
      </w:r>
      <w:r w:rsidR="00EE494A" w:rsidRPr="00FE51D0">
        <w:rPr>
          <w:rFonts w:cs="Times New Roman"/>
          <w:szCs w:val="24"/>
        </w:rPr>
        <w:t>behaviour</w:t>
      </w:r>
      <w:r w:rsidR="00EE494A">
        <w:rPr>
          <w:rFonts w:cs="Times New Roman"/>
          <w:szCs w:val="24"/>
        </w:rPr>
        <w:t xml:space="preserve"> during this scene:</w:t>
      </w:r>
      <w:r w:rsidR="00EE494A" w:rsidRPr="00FE51D0">
        <w:rPr>
          <w:rFonts w:cs="Times New Roman"/>
          <w:szCs w:val="24"/>
        </w:rPr>
        <w:t xml:space="preserve"> </w:t>
      </w:r>
    </w:p>
    <w:p w:rsidR="00EE494A" w:rsidRDefault="00EE494A" w:rsidP="00EE494A">
      <w:pPr>
        <w:ind w:firstLine="720"/>
        <w:rPr>
          <w:rFonts w:cs="Times New Roman"/>
          <w:szCs w:val="24"/>
        </w:rPr>
      </w:pPr>
    </w:p>
    <w:p w:rsidR="00EE494A" w:rsidRPr="00FE51D0" w:rsidRDefault="00EE494A" w:rsidP="00EE494A">
      <w:pPr>
        <w:ind w:left="720"/>
        <w:rPr>
          <w:rFonts w:cs="Times New Roman"/>
          <w:szCs w:val="24"/>
          <w:lang w:val="fr-FR"/>
        </w:rPr>
      </w:pPr>
      <w:r w:rsidRPr="00FE51D0">
        <w:rPr>
          <w:rFonts w:cs="Times New Roman"/>
          <w:szCs w:val="24"/>
          <w:lang w:val="fr-FR"/>
        </w:rPr>
        <w:t xml:space="preserve">Sa frayeur a </w:t>
      </w:r>
      <w:r w:rsidR="00AC4D99">
        <w:rPr>
          <w:rFonts w:cs="Times New Roman"/>
          <w:szCs w:val="24"/>
          <w:lang w:val="fr-FR"/>
        </w:rPr>
        <w:t>paru sous sa fausse allégresse,</w:t>
      </w:r>
    </w:p>
    <w:p w:rsidR="00EE494A" w:rsidRPr="00FE51D0" w:rsidRDefault="00EE494A" w:rsidP="00EE494A">
      <w:pPr>
        <w:ind w:left="720"/>
        <w:rPr>
          <w:rFonts w:cs="Times New Roman"/>
          <w:szCs w:val="24"/>
          <w:lang w:val="fr-FR"/>
        </w:rPr>
      </w:pPr>
      <w:r w:rsidRPr="00FE51D0">
        <w:rPr>
          <w:rFonts w:cs="Times New Roman"/>
          <w:szCs w:val="24"/>
          <w:lang w:val="fr-FR"/>
        </w:rPr>
        <w:t>Toutes ses</w:t>
      </w:r>
      <w:r w:rsidR="00AC4D99">
        <w:rPr>
          <w:rFonts w:cs="Times New Roman"/>
          <w:szCs w:val="24"/>
          <w:lang w:val="fr-FR"/>
        </w:rPr>
        <w:t xml:space="preserve"> actions ont senti la bassesse,</w:t>
      </w:r>
    </w:p>
    <w:p w:rsidR="00EE494A" w:rsidRPr="00FE51D0" w:rsidRDefault="00EE494A" w:rsidP="00EE494A">
      <w:pPr>
        <w:ind w:left="720"/>
        <w:rPr>
          <w:rFonts w:cs="Times New Roman"/>
          <w:szCs w:val="24"/>
          <w:lang w:val="fr-FR"/>
        </w:rPr>
      </w:pPr>
      <w:r w:rsidRPr="00FE51D0">
        <w:rPr>
          <w:rFonts w:cs="Times New Roman"/>
          <w:szCs w:val="24"/>
          <w:lang w:val="fr-FR"/>
        </w:rPr>
        <w:t>J</w:t>
      </w:r>
      <w:r w:rsidR="00E57D67">
        <w:rPr>
          <w:rFonts w:cs="Times New Roman"/>
          <w:szCs w:val="24"/>
          <w:lang w:val="fr-FR"/>
        </w:rPr>
        <w:t>’</w:t>
      </w:r>
      <w:r w:rsidRPr="00FE51D0">
        <w:rPr>
          <w:rFonts w:cs="Times New Roman"/>
          <w:szCs w:val="24"/>
          <w:lang w:val="fr-FR"/>
        </w:rPr>
        <w:t xml:space="preserve">en ai rougi moi-même, et me suis plaint à moi </w:t>
      </w:r>
    </w:p>
    <w:p w:rsidR="00EE494A" w:rsidRPr="00CA39DD" w:rsidRDefault="00EE494A" w:rsidP="00EE494A">
      <w:pPr>
        <w:ind w:left="720"/>
        <w:rPr>
          <w:rFonts w:cs="Times New Roman"/>
          <w:szCs w:val="24"/>
          <w:lang w:val="fr-FR"/>
        </w:rPr>
      </w:pPr>
      <w:r w:rsidRPr="00FE51D0">
        <w:rPr>
          <w:rFonts w:cs="Times New Roman"/>
          <w:szCs w:val="24"/>
          <w:lang w:val="fr-FR"/>
        </w:rPr>
        <w:t>De voir là Pto</w:t>
      </w:r>
      <w:r>
        <w:rPr>
          <w:rFonts w:cs="Times New Roman"/>
          <w:szCs w:val="24"/>
          <w:lang w:val="fr-FR"/>
        </w:rPr>
        <w:t>lomée, et n</w:t>
      </w:r>
      <w:r w:rsidR="00E57D67">
        <w:rPr>
          <w:rFonts w:cs="Times New Roman"/>
          <w:szCs w:val="24"/>
          <w:lang w:val="fr-FR"/>
        </w:rPr>
        <w:t>’</w:t>
      </w:r>
      <w:r>
        <w:rPr>
          <w:rFonts w:cs="Times New Roman"/>
          <w:szCs w:val="24"/>
          <w:lang w:val="fr-FR"/>
        </w:rPr>
        <w:t>y voir p</w:t>
      </w:r>
      <w:r w:rsidR="00AC4D99">
        <w:rPr>
          <w:rFonts w:cs="Times New Roman"/>
          <w:szCs w:val="24"/>
          <w:lang w:val="fr-FR"/>
        </w:rPr>
        <w:t>oint de R</w:t>
      </w:r>
      <w:r>
        <w:rPr>
          <w:rFonts w:cs="Times New Roman"/>
          <w:szCs w:val="24"/>
          <w:lang w:val="fr-FR"/>
        </w:rPr>
        <w:t>oi</w:t>
      </w:r>
      <w:r w:rsidR="00AC4D99">
        <w:rPr>
          <w:rFonts w:cs="Times New Roman"/>
          <w:szCs w:val="24"/>
          <w:lang w:val="fr-FR"/>
        </w:rPr>
        <w:t xml:space="preserve"> (III. 1. 749-52)</w:t>
      </w:r>
      <w:r w:rsidRPr="00FE51D0">
        <w:rPr>
          <w:rFonts w:cs="Times New Roman"/>
          <w:szCs w:val="24"/>
          <w:lang w:val="fr-FR"/>
        </w:rPr>
        <w:t xml:space="preserve"> </w:t>
      </w:r>
    </w:p>
    <w:p w:rsidR="00EE494A" w:rsidRPr="00CA39DD" w:rsidRDefault="00EE494A" w:rsidP="00EE494A">
      <w:pPr>
        <w:ind w:firstLine="720"/>
        <w:rPr>
          <w:rFonts w:cs="Times New Roman"/>
          <w:szCs w:val="24"/>
          <w:lang w:val="fr-FR"/>
        </w:rPr>
      </w:pPr>
    </w:p>
    <w:p w:rsidR="00EE494A" w:rsidRPr="00733BF2" w:rsidRDefault="00EE494A" w:rsidP="00EE494A">
      <w:pPr>
        <w:rPr>
          <w:rFonts w:cs="Times New Roman"/>
          <w:szCs w:val="24"/>
        </w:rPr>
      </w:pPr>
      <w:r w:rsidRPr="00733BF2">
        <w:rPr>
          <w:rFonts w:cs="Times New Roman"/>
          <w:szCs w:val="24"/>
        </w:rPr>
        <w:t>Achorée</w:t>
      </w:r>
      <w:r w:rsidR="00E57D67">
        <w:rPr>
          <w:rFonts w:cs="Times New Roman"/>
          <w:szCs w:val="24"/>
        </w:rPr>
        <w:t>’</w:t>
      </w:r>
      <w:r w:rsidRPr="00733BF2">
        <w:rPr>
          <w:rFonts w:cs="Times New Roman"/>
          <w:szCs w:val="24"/>
        </w:rPr>
        <w:t xml:space="preserve">s grievances here echo a formulation used earlier by </w:t>
      </w:r>
      <w:r w:rsidR="00167772">
        <w:rPr>
          <w:rFonts w:cs="Times New Roman"/>
          <w:szCs w:val="24"/>
        </w:rPr>
        <w:t>Ptolomée</w:t>
      </w:r>
      <w:r w:rsidR="00E57D67">
        <w:rPr>
          <w:rFonts w:cs="Times New Roman"/>
          <w:szCs w:val="24"/>
        </w:rPr>
        <w:t>’</w:t>
      </w:r>
      <w:r w:rsidR="00167772">
        <w:rPr>
          <w:rFonts w:cs="Times New Roman"/>
          <w:szCs w:val="24"/>
        </w:rPr>
        <w:t>s sister</w:t>
      </w:r>
      <w:r w:rsidRPr="00733BF2">
        <w:rPr>
          <w:rFonts w:cs="Times New Roman"/>
          <w:szCs w:val="24"/>
        </w:rPr>
        <w:t xml:space="preserve"> Cléopâtre, who</w:t>
      </w:r>
      <w:r>
        <w:rPr>
          <w:rFonts w:cs="Times New Roman"/>
          <w:szCs w:val="24"/>
        </w:rPr>
        <w:t xml:space="preserve"> blames </w:t>
      </w:r>
      <w:r w:rsidR="00167772">
        <w:rPr>
          <w:rFonts w:cs="Times New Roman"/>
          <w:szCs w:val="24"/>
        </w:rPr>
        <w:t xml:space="preserve">the king </w:t>
      </w:r>
      <w:r>
        <w:rPr>
          <w:rFonts w:cs="Times New Roman"/>
          <w:szCs w:val="24"/>
        </w:rPr>
        <w:t>for falling under the sway of his lowly advisor</w:t>
      </w:r>
      <w:r w:rsidR="00167772">
        <w:rPr>
          <w:rFonts w:cs="Times New Roman"/>
          <w:szCs w:val="24"/>
        </w:rPr>
        <w:t>s</w:t>
      </w:r>
      <w:r>
        <w:rPr>
          <w:rFonts w:cs="Times New Roman"/>
          <w:szCs w:val="24"/>
        </w:rPr>
        <w:t>:</w:t>
      </w:r>
    </w:p>
    <w:p w:rsidR="00EE494A" w:rsidRPr="00733BF2" w:rsidRDefault="00EE494A" w:rsidP="00EE494A">
      <w:pPr>
        <w:rPr>
          <w:rFonts w:cs="Times New Roman"/>
          <w:szCs w:val="24"/>
        </w:rPr>
      </w:pPr>
    </w:p>
    <w:p w:rsidR="00EE494A" w:rsidRPr="0061449C" w:rsidRDefault="00EE494A" w:rsidP="00EE494A">
      <w:pPr>
        <w:ind w:left="720"/>
        <w:rPr>
          <w:rFonts w:cs="Times New Roman"/>
          <w:szCs w:val="24"/>
          <w:lang w:val="fr-FR"/>
        </w:rPr>
      </w:pPr>
      <w:r w:rsidRPr="0061449C">
        <w:rPr>
          <w:rFonts w:cs="Times New Roman"/>
          <w:szCs w:val="24"/>
          <w:lang w:val="fr-FR"/>
        </w:rPr>
        <w:t xml:space="preserve">Le </w:t>
      </w:r>
      <w:r w:rsidR="004B215B">
        <w:rPr>
          <w:rFonts w:cs="Times New Roman"/>
          <w:szCs w:val="24"/>
          <w:lang w:val="fr-FR"/>
        </w:rPr>
        <w:t>R</w:t>
      </w:r>
      <w:r w:rsidRPr="0061449C">
        <w:rPr>
          <w:rFonts w:cs="Times New Roman"/>
          <w:szCs w:val="24"/>
          <w:lang w:val="fr-FR"/>
        </w:rPr>
        <w:t>oi l</w:t>
      </w:r>
      <w:r w:rsidR="00E57D67">
        <w:rPr>
          <w:rFonts w:cs="Times New Roman"/>
          <w:szCs w:val="24"/>
          <w:lang w:val="fr-FR"/>
        </w:rPr>
        <w:t>’</w:t>
      </w:r>
      <w:r w:rsidRPr="0061449C">
        <w:rPr>
          <w:rFonts w:cs="Times New Roman"/>
          <w:szCs w:val="24"/>
          <w:lang w:val="fr-FR"/>
        </w:rPr>
        <w:t>eût secouru, mais Photin l</w:t>
      </w:r>
      <w:r w:rsidR="00E57D67">
        <w:rPr>
          <w:rFonts w:cs="Times New Roman"/>
          <w:szCs w:val="24"/>
          <w:lang w:val="fr-FR"/>
        </w:rPr>
        <w:t>’</w:t>
      </w:r>
      <w:r w:rsidR="004B215B">
        <w:rPr>
          <w:rFonts w:cs="Times New Roman"/>
          <w:szCs w:val="24"/>
          <w:lang w:val="fr-FR"/>
        </w:rPr>
        <w:t>assassine,</w:t>
      </w:r>
      <w:r w:rsidRPr="0061449C">
        <w:rPr>
          <w:rFonts w:cs="Times New Roman"/>
          <w:szCs w:val="24"/>
          <w:lang w:val="fr-FR"/>
        </w:rPr>
        <w:t xml:space="preserve"> </w:t>
      </w:r>
    </w:p>
    <w:p w:rsidR="00EE494A" w:rsidRPr="0061449C" w:rsidRDefault="004B215B" w:rsidP="00EE494A">
      <w:pPr>
        <w:ind w:left="720"/>
        <w:rPr>
          <w:rFonts w:cs="Times New Roman"/>
          <w:szCs w:val="24"/>
          <w:lang w:val="fr-FR"/>
        </w:rPr>
      </w:pPr>
      <w:r>
        <w:rPr>
          <w:rFonts w:cs="Times New Roman"/>
          <w:szCs w:val="24"/>
          <w:lang w:val="fr-FR"/>
        </w:rPr>
        <w:t>Il croit cette âme basse</w:t>
      </w:r>
      <w:r w:rsidR="00EE494A" w:rsidRPr="0061449C">
        <w:rPr>
          <w:rFonts w:cs="Times New Roman"/>
          <w:szCs w:val="24"/>
          <w:lang w:val="fr-FR"/>
        </w:rPr>
        <w:t xml:space="preserve"> et se montre sans foi, </w:t>
      </w:r>
    </w:p>
    <w:p w:rsidR="00EE494A" w:rsidRPr="00305423" w:rsidRDefault="004B215B" w:rsidP="00EE494A">
      <w:pPr>
        <w:ind w:left="720"/>
        <w:rPr>
          <w:rFonts w:cs="Times New Roman"/>
          <w:szCs w:val="24"/>
        </w:rPr>
      </w:pPr>
      <w:r w:rsidRPr="004B215B">
        <w:rPr>
          <w:rFonts w:cs="Times New Roman"/>
          <w:szCs w:val="24"/>
          <w:lang w:val="fr-FR"/>
        </w:rPr>
        <w:t>Mais</w:t>
      </w:r>
      <w:r w:rsidR="00EE494A" w:rsidRPr="004B215B">
        <w:rPr>
          <w:rFonts w:cs="Times New Roman"/>
          <w:szCs w:val="24"/>
          <w:lang w:val="fr-FR"/>
        </w:rPr>
        <w:t xml:space="preserve"> s</w:t>
      </w:r>
      <w:r w:rsidR="00E57D67" w:rsidRPr="004B215B">
        <w:rPr>
          <w:rFonts w:cs="Times New Roman"/>
          <w:szCs w:val="24"/>
          <w:lang w:val="fr-FR"/>
        </w:rPr>
        <w:t>’</w:t>
      </w:r>
      <w:r w:rsidR="00EE494A" w:rsidRPr="004B215B">
        <w:rPr>
          <w:rFonts w:cs="Times New Roman"/>
          <w:szCs w:val="24"/>
          <w:lang w:val="fr-FR"/>
        </w:rPr>
        <w:t xml:space="preserve">il croyait la sienne, il agirait en </w:t>
      </w:r>
      <w:r w:rsidRPr="004B215B">
        <w:rPr>
          <w:rFonts w:cs="Times New Roman"/>
          <w:szCs w:val="24"/>
          <w:lang w:val="fr-FR"/>
        </w:rPr>
        <w:t>R</w:t>
      </w:r>
      <w:r w:rsidR="00EE494A" w:rsidRPr="004B215B">
        <w:rPr>
          <w:rFonts w:cs="Times New Roman"/>
          <w:szCs w:val="24"/>
          <w:lang w:val="fr-FR"/>
        </w:rPr>
        <w:t>oi.</w:t>
      </w:r>
      <w:r w:rsidR="00A51981" w:rsidRPr="004B215B">
        <w:rPr>
          <w:rFonts w:cs="Times New Roman"/>
          <w:szCs w:val="24"/>
          <w:lang w:val="fr-FR"/>
        </w:rPr>
        <w:t xml:space="preserve"> </w:t>
      </w:r>
      <w:r w:rsidRPr="00305423">
        <w:rPr>
          <w:rFonts w:cs="Times New Roman"/>
          <w:szCs w:val="24"/>
        </w:rPr>
        <w:t>(II. 1. 378-80)</w:t>
      </w:r>
    </w:p>
    <w:p w:rsidR="00490ACF" w:rsidRPr="00305423" w:rsidRDefault="00490ACF" w:rsidP="00EE494A">
      <w:pPr>
        <w:rPr>
          <w:rFonts w:cs="Times New Roman"/>
          <w:szCs w:val="24"/>
        </w:rPr>
      </w:pPr>
    </w:p>
    <w:p w:rsidR="00A51981" w:rsidRDefault="00305423" w:rsidP="00490ACF">
      <w:pPr>
        <w:rPr>
          <w:rFonts w:cs="Times New Roman"/>
          <w:szCs w:val="24"/>
        </w:rPr>
      </w:pPr>
      <w:r>
        <w:rPr>
          <w:rFonts w:cs="Times New Roman"/>
          <w:szCs w:val="24"/>
        </w:rPr>
        <w:t>Although</w:t>
      </w:r>
      <w:r w:rsidR="00A51981">
        <w:rPr>
          <w:rFonts w:cs="Times New Roman"/>
          <w:szCs w:val="24"/>
        </w:rPr>
        <w:t xml:space="preserve"> the word </w:t>
      </w:r>
      <w:r w:rsidR="00E57D67">
        <w:rPr>
          <w:rFonts w:cs="Times New Roman"/>
          <w:szCs w:val="24"/>
        </w:rPr>
        <w:t>‘</w:t>
      </w:r>
      <w:r w:rsidR="00A51981">
        <w:rPr>
          <w:rFonts w:cs="Times New Roman"/>
          <w:szCs w:val="24"/>
        </w:rPr>
        <w:t>vil</w:t>
      </w:r>
      <w:r w:rsidR="00E57D67">
        <w:rPr>
          <w:rFonts w:cs="Times New Roman"/>
          <w:szCs w:val="24"/>
        </w:rPr>
        <w:t>’</w:t>
      </w:r>
      <w:r w:rsidR="00A51981">
        <w:rPr>
          <w:rFonts w:cs="Times New Roman"/>
          <w:szCs w:val="24"/>
        </w:rPr>
        <w:t xml:space="preserve"> occurs only once</w:t>
      </w:r>
      <w:r w:rsidR="00247A01">
        <w:rPr>
          <w:rFonts w:cs="Times New Roman"/>
          <w:szCs w:val="24"/>
        </w:rPr>
        <w:t xml:space="preserve"> in the play</w:t>
      </w:r>
      <w:r w:rsidR="00A51981">
        <w:rPr>
          <w:rFonts w:cs="Times New Roman"/>
          <w:szCs w:val="24"/>
        </w:rPr>
        <w:t xml:space="preserve">, </w:t>
      </w:r>
      <w:r w:rsidR="00167772">
        <w:rPr>
          <w:rFonts w:cs="Times New Roman"/>
          <w:szCs w:val="24"/>
        </w:rPr>
        <w:t>Ptolomée</w:t>
      </w:r>
      <w:r w:rsidR="00E57D67">
        <w:rPr>
          <w:rFonts w:cs="Times New Roman"/>
          <w:szCs w:val="24"/>
        </w:rPr>
        <w:t>’</w:t>
      </w:r>
      <w:r w:rsidR="00167772" w:rsidRPr="00167772">
        <w:rPr>
          <w:rFonts w:cs="Times New Roman"/>
          <w:szCs w:val="24"/>
        </w:rPr>
        <w:t xml:space="preserve">s </w:t>
      </w:r>
      <w:r w:rsidR="00167772">
        <w:rPr>
          <w:rFonts w:cs="Times New Roman"/>
          <w:szCs w:val="24"/>
        </w:rPr>
        <w:t xml:space="preserve">advisors are evoked </w:t>
      </w:r>
      <w:r w:rsidR="00A51981">
        <w:rPr>
          <w:rFonts w:cs="Times New Roman"/>
          <w:szCs w:val="24"/>
        </w:rPr>
        <w:t xml:space="preserve">throughout this play </w:t>
      </w:r>
      <w:r w:rsidR="00167772">
        <w:rPr>
          <w:rFonts w:cs="Times New Roman"/>
          <w:szCs w:val="24"/>
        </w:rPr>
        <w:t xml:space="preserve">in terms that </w:t>
      </w:r>
      <w:r w:rsidR="0037613C">
        <w:rPr>
          <w:rFonts w:cs="Times New Roman"/>
          <w:szCs w:val="24"/>
        </w:rPr>
        <w:t>indicate</w:t>
      </w:r>
      <w:r w:rsidR="00025D6A">
        <w:rPr>
          <w:rFonts w:cs="Times New Roman"/>
          <w:szCs w:val="24"/>
        </w:rPr>
        <w:t xml:space="preserve"> their baseness and vileness. </w:t>
      </w:r>
      <w:r w:rsidR="00A51981">
        <w:rPr>
          <w:rFonts w:cs="Times New Roman"/>
          <w:szCs w:val="24"/>
        </w:rPr>
        <w:t>After Pompée</w:t>
      </w:r>
      <w:r w:rsidR="00E57D67">
        <w:rPr>
          <w:rFonts w:cs="Times New Roman"/>
          <w:szCs w:val="24"/>
        </w:rPr>
        <w:t>’</w:t>
      </w:r>
      <w:r w:rsidR="00A51981">
        <w:rPr>
          <w:rFonts w:cs="Times New Roman"/>
          <w:szCs w:val="24"/>
        </w:rPr>
        <w:t xml:space="preserve">s death, Achorée refers to the ringleader as </w:t>
      </w:r>
      <w:r w:rsidR="00E57D67">
        <w:rPr>
          <w:rFonts w:cs="Times New Roman"/>
          <w:szCs w:val="24"/>
        </w:rPr>
        <w:t>‘</w:t>
      </w:r>
      <w:r w:rsidR="00A51981">
        <w:rPr>
          <w:rFonts w:cs="Times New Roman"/>
          <w:szCs w:val="24"/>
        </w:rPr>
        <w:t>l</w:t>
      </w:r>
      <w:r w:rsidR="00E57D67">
        <w:rPr>
          <w:rFonts w:cs="Times New Roman"/>
          <w:szCs w:val="24"/>
        </w:rPr>
        <w:t>’</w:t>
      </w:r>
      <w:r w:rsidR="00A51981">
        <w:rPr>
          <w:rFonts w:cs="Times New Roman"/>
          <w:szCs w:val="24"/>
        </w:rPr>
        <w:t>infâme Septime</w:t>
      </w:r>
      <w:r w:rsidR="00E57D67">
        <w:rPr>
          <w:rFonts w:cs="Times New Roman"/>
          <w:szCs w:val="24"/>
        </w:rPr>
        <w:t>’</w:t>
      </w:r>
      <w:r w:rsidR="004B215B">
        <w:rPr>
          <w:rFonts w:cs="Times New Roman"/>
          <w:szCs w:val="24"/>
        </w:rPr>
        <w:t xml:space="preserve"> (II. 2. 545)</w:t>
      </w:r>
      <w:r w:rsidR="00A51981">
        <w:rPr>
          <w:rFonts w:cs="Times New Roman"/>
          <w:szCs w:val="24"/>
        </w:rPr>
        <w:t xml:space="preserve">. </w:t>
      </w:r>
      <w:r w:rsidR="004B215B">
        <w:rPr>
          <w:rFonts w:cs="Times New Roman"/>
          <w:szCs w:val="24"/>
        </w:rPr>
        <w:t xml:space="preserve">Later on, </w:t>
      </w:r>
      <w:r w:rsidR="00025D6A">
        <w:rPr>
          <w:rFonts w:cs="Times New Roman"/>
          <w:szCs w:val="24"/>
        </w:rPr>
        <w:t xml:space="preserve">Cléopâtre will openly equate </w:t>
      </w:r>
      <w:r w:rsidR="00490ACF">
        <w:rPr>
          <w:rFonts w:cs="Times New Roman"/>
          <w:szCs w:val="24"/>
        </w:rPr>
        <w:t>such advisors</w:t>
      </w:r>
      <w:r w:rsidR="00E57D67">
        <w:rPr>
          <w:rFonts w:cs="Times New Roman"/>
          <w:szCs w:val="24"/>
        </w:rPr>
        <w:t>’</w:t>
      </w:r>
      <w:r w:rsidR="00025D6A">
        <w:rPr>
          <w:rFonts w:cs="Times New Roman"/>
          <w:szCs w:val="24"/>
        </w:rPr>
        <w:t xml:space="preserve"> moral standing with their lowly social position, claiming that </w:t>
      </w:r>
      <w:r w:rsidR="00E57D67">
        <w:rPr>
          <w:rFonts w:cs="Times New Roman"/>
          <w:szCs w:val="24"/>
        </w:rPr>
        <w:t>‘</w:t>
      </w:r>
      <w:r w:rsidR="00025D6A" w:rsidRPr="00025D6A">
        <w:rPr>
          <w:rFonts w:cs="Times New Roman"/>
          <w:szCs w:val="24"/>
        </w:rPr>
        <w:t>Ainsi que la naissance ils ont les esprits bas</w:t>
      </w:r>
      <w:r w:rsidR="00E57D67">
        <w:rPr>
          <w:rFonts w:cs="Times New Roman"/>
          <w:szCs w:val="24"/>
        </w:rPr>
        <w:t>’</w:t>
      </w:r>
      <w:r w:rsidR="004B215B">
        <w:rPr>
          <w:rFonts w:cs="Times New Roman"/>
          <w:szCs w:val="24"/>
        </w:rPr>
        <w:t xml:space="preserve"> (IV. 2. 1195)</w:t>
      </w:r>
      <w:r w:rsidR="00025D6A">
        <w:rPr>
          <w:rFonts w:cs="Times New Roman"/>
          <w:szCs w:val="24"/>
        </w:rPr>
        <w:t xml:space="preserve">. </w:t>
      </w:r>
      <w:r w:rsidR="00490ACF">
        <w:rPr>
          <w:rFonts w:cs="Times New Roman"/>
          <w:szCs w:val="24"/>
        </w:rPr>
        <w:t xml:space="preserve">And even though Corneille promotes Photin from his historical role as court eunuch </w:t>
      </w:r>
      <w:r w:rsidR="0037613C">
        <w:rPr>
          <w:rFonts w:cs="Times New Roman"/>
          <w:szCs w:val="24"/>
        </w:rPr>
        <w:t>(</w:t>
      </w:r>
      <w:r w:rsidR="00490ACF">
        <w:rPr>
          <w:rFonts w:cs="Times New Roman"/>
          <w:szCs w:val="24"/>
        </w:rPr>
        <w:t>another vile, mutilate</w:t>
      </w:r>
      <w:r w:rsidR="0037613C">
        <w:rPr>
          <w:rFonts w:cs="Times New Roman"/>
          <w:szCs w:val="24"/>
        </w:rPr>
        <w:t xml:space="preserve">d body, this time living) </w:t>
      </w:r>
      <w:r w:rsidR="00490ACF">
        <w:rPr>
          <w:rFonts w:cs="Times New Roman"/>
          <w:szCs w:val="24"/>
        </w:rPr>
        <w:t>to Chief Counsellor</w:t>
      </w:r>
      <w:r w:rsidR="00A51981">
        <w:rPr>
          <w:rFonts w:cs="Times New Roman"/>
          <w:szCs w:val="24"/>
        </w:rPr>
        <w:t xml:space="preserve"> of Egypt</w:t>
      </w:r>
      <w:r w:rsidR="00490ACF">
        <w:rPr>
          <w:rFonts w:cs="Times New Roman"/>
          <w:szCs w:val="24"/>
        </w:rPr>
        <w:t xml:space="preserve">, </w:t>
      </w:r>
      <w:r w:rsidR="001757DD">
        <w:rPr>
          <w:rFonts w:cs="Times New Roman"/>
          <w:szCs w:val="24"/>
        </w:rPr>
        <w:t>t</w:t>
      </w:r>
      <w:r w:rsidR="00490ACF">
        <w:rPr>
          <w:rFonts w:cs="Times New Roman"/>
          <w:szCs w:val="24"/>
        </w:rPr>
        <w:t xml:space="preserve">he </w:t>
      </w:r>
      <w:r w:rsidR="001757DD">
        <w:rPr>
          <w:rFonts w:cs="Times New Roman"/>
          <w:szCs w:val="24"/>
        </w:rPr>
        <w:t xml:space="preserve">dramatist </w:t>
      </w:r>
      <w:r w:rsidR="00490ACF">
        <w:rPr>
          <w:rFonts w:cs="Times New Roman"/>
          <w:szCs w:val="24"/>
        </w:rPr>
        <w:t xml:space="preserve">takes pains to stress his moral baseness. </w:t>
      </w:r>
      <w:r w:rsidR="00A51981">
        <w:rPr>
          <w:rFonts w:cs="Times New Roman"/>
          <w:szCs w:val="24"/>
        </w:rPr>
        <w:t xml:space="preserve">It is Photin whom Cléopâtre singles out </w:t>
      </w:r>
      <w:r w:rsidR="001757DD">
        <w:rPr>
          <w:rFonts w:cs="Times New Roman"/>
          <w:szCs w:val="24"/>
        </w:rPr>
        <w:t xml:space="preserve">as </w:t>
      </w:r>
      <w:r w:rsidR="00A51981">
        <w:rPr>
          <w:rFonts w:cs="Times New Roman"/>
          <w:szCs w:val="24"/>
        </w:rPr>
        <w:t>reflecting the moral depravity of Ptolomée</w:t>
      </w:r>
      <w:r w:rsidR="00E57D67">
        <w:rPr>
          <w:rFonts w:cs="Times New Roman"/>
          <w:szCs w:val="24"/>
        </w:rPr>
        <w:t>’</w:t>
      </w:r>
      <w:r w:rsidR="00A51981">
        <w:rPr>
          <w:rFonts w:cs="Times New Roman"/>
          <w:szCs w:val="24"/>
        </w:rPr>
        <w:t>s counsellors, when she exclaims</w:t>
      </w:r>
    </w:p>
    <w:p w:rsidR="00A51981" w:rsidRDefault="00A51981" w:rsidP="00A51981">
      <w:pPr>
        <w:rPr>
          <w:rFonts w:cs="Times New Roman"/>
          <w:szCs w:val="24"/>
        </w:rPr>
      </w:pPr>
    </w:p>
    <w:p w:rsidR="00A51981" w:rsidRPr="00A51981" w:rsidRDefault="00A51981" w:rsidP="00A51981">
      <w:pPr>
        <w:ind w:left="720"/>
        <w:rPr>
          <w:rFonts w:cs="Times New Roman"/>
          <w:szCs w:val="24"/>
          <w:lang w:val="fr-FR"/>
        </w:rPr>
      </w:pPr>
      <w:r>
        <w:rPr>
          <w:rFonts w:cs="Times New Roman"/>
          <w:szCs w:val="24"/>
          <w:lang w:val="fr-FR"/>
        </w:rPr>
        <w:t xml:space="preserve">Je </w:t>
      </w:r>
      <w:r w:rsidRPr="00A51981">
        <w:rPr>
          <w:rFonts w:cs="Times New Roman"/>
          <w:szCs w:val="24"/>
          <w:lang w:val="fr-FR"/>
        </w:rPr>
        <w:t xml:space="preserve">ne le vois que trop, Photin et ses pareils </w:t>
      </w:r>
    </w:p>
    <w:p w:rsidR="00A51981" w:rsidRPr="00A51981" w:rsidRDefault="00A51981" w:rsidP="00A51981">
      <w:pPr>
        <w:ind w:left="720"/>
        <w:rPr>
          <w:rFonts w:cs="Times New Roman"/>
          <w:szCs w:val="24"/>
          <w:lang w:val="fr-FR"/>
        </w:rPr>
      </w:pPr>
      <w:r w:rsidRPr="00A51981">
        <w:rPr>
          <w:rFonts w:cs="Times New Roman"/>
          <w:szCs w:val="24"/>
          <w:lang w:val="fr-FR"/>
        </w:rPr>
        <w:t>Vous ont emp</w:t>
      </w:r>
      <w:r w:rsidR="004B215B">
        <w:rPr>
          <w:rFonts w:cs="Times New Roman"/>
          <w:szCs w:val="24"/>
          <w:lang w:val="fr-FR"/>
        </w:rPr>
        <w:t>oisonné de leurs lâches conseils:</w:t>
      </w:r>
      <w:r w:rsidRPr="00A51981">
        <w:rPr>
          <w:rFonts w:cs="Times New Roman"/>
          <w:szCs w:val="24"/>
          <w:lang w:val="fr-FR"/>
        </w:rPr>
        <w:t xml:space="preserve"> </w:t>
      </w:r>
    </w:p>
    <w:p w:rsidR="00A51981" w:rsidRPr="00A51981" w:rsidRDefault="004B215B" w:rsidP="00A51981">
      <w:pPr>
        <w:ind w:left="720"/>
        <w:rPr>
          <w:rFonts w:cs="Times New Roman"/>
          <w:szCs w:val="24"/>
          <w:lang w:val="fr-FR"/>
        </w:rPr>
      </w:pPr>
      <w:r>
        <w:rPr>
          <w:rFonts w:cs="Times New Roman"/>
          <w:szCs w:val="24"/>
          <w:lang w:val="fr-FR"/>
        </w:rPr>
        <w:t>Ces âmes que le Ciel ne forma que de boue</w:t>
      </w:r>
      <w:r w:rsidR="003B73D2">
        <w:rPr>
          <w:rFonts w:cs="Times New Roman"/>
          <w:szCs w:val="24"/>
          <w:lang w:val="fr-FR"/>
        </w:rPr>
        <w:t>…</w:t>
      </w:r>
      <w:r>
        <w:rPr>
          <w:rFonts w:cs="Times New Roman"/>
          <w:szCs w:val="24"/>
          <w:lang w:val="fr-FR"/>
        </w:rPr>
        <w:t xml:space="preserve"> (I. 3. 263-65)</w:t>
      </w:r>
    </w:p>
    <w:p w:rsidR="00A51981" w:rsidRPr="00A51981" w:rsidRDefault="00A51981" w:rsidP="00A51981">
      <w:pPr>
        <w:rPr>
          <w:rFonts w:cs="Times New Roman"/>
          <w:szCs w:val="24"/>
          <w:lang w:val="fr-FR"/>
        </w:rPr>
      </w:pPr>
    </w:p>
    <w:p w:rsidR="0039146C" w:rsidRDefault="000C5788" w:rsidP="000C5788">
      <w:pPr>
        <w:rPr>
          <w:rFonts w:cs="Times New Roman"/>
          <w:szCs w:val="24"/>
        </w:rPr>
      </w:pPr>
      <w:r>
        <w:rPr>
          <w:rFonts w:cs="Times New Roman"/>
          <w:szCs w:val="24"/>
        </w:rPr>
        <w:t>Importantly, though</w:t>
      </w:r>
      <w:r w:rsidR="00A51981">
        <w:rPr>
          <w:rFonts w:cs="Times New Roman"/>
          <w:szCs w:val="24"/>
        </w:rPr>
        <w:t>, despite Cléopâtre</w:t>
      </w:r>
      <w:r w:rsidR="00E57D67">
        <w:rPr>
          <w:rFonts w:cs="Times New Roman"/>
          <w:szCs w:val="24"/>
        </w:rPr>
        <w:t>’</w:t>
      </w:r>
      <w:r w:rsidR="00A51981">
        <w:rPr>
          <w:rFonts w:cs="Times New Roman"/>
          <w:szCs w:val="24"/>
        </w:rPr>
        <w:t>s claims,</w:t>
      </w:r>
      <w:r w:rsidR="00490ACF">
        <w:rPr>
          <w:rFonts w:cs="Times New Roman"/>
          <w:szCs w:val="24"/>
        </w:rPr>
        <w:t xml:space="preserve"> </w:t>
      </w:r>
      <w:r w:rsidR="00AF5D3D">
        <w:rPr>
          <w:rFonts w:cs="Times New Roman"/>
          <w:szCs w:val="24"/>
        </w:rPr>
        <w:t>social standing and moral sense do not always go hand in hand</w:t>
      </w:r>
      <w:r>
        <w:rPr>
          <w:rFonts w:cs="Times New Roman"/>
          <w:szCs w:val="24"/>
        </w:rPr>
        <w:t xml:space="preserve"> in this play</w:t>
      </w:r>
      <w:r w:rsidR="00AF5D3D">
        <w:rPr>
          <w:rFonts w:cs="Times New Roman"/>
          <w:szCs w:val="24"/>
        </w:rPr>
        <w:t>.</w:t>
      </w:r>
      <w:r>
        <w:rPr>
          <w:rFonts w:cs="Times New Roman"/>
          <w:szCs w:val="24"/>
        </w:rPr>
        <w:t xml:space="preserve"> For a start, we can clearly see a gulf forming between Ptolomée the man and his kingly role. By </w:t>
      </w:r>
      <w:r w:rsidR="00025D6A">
        <w:rPr>
          <w:rFonts w:cs="Times New Roman"/>
          <w:szCs w:val="24"/>
        </w:rPr>
        <w:t>a</w:t>
      </w:r>
      <w:r w:rsidR="00AF5D3D">
        <w:rPr>
          <w:rFonts w:cs="Times New Roman"/>
          <w:szCs w:val="24"/>
        </w:rPr>
        <w:t>ct III</w:t>
      </w:r>
      <w:r w:rsidR="00025D6A">
        <w:rPr>
          <w:rFonts w:cs="Times New Roman"/>
          <w:szCs w:val="24"/>
        </w:rPr>
        <w:t xml:space="preserve"> it seems that </w:t>
      </w:r>
      <w:r w:rsidR="00EE494A">
        <w:rPr>
          <w:rFonts w:cs="Times New Roman"/>
          <w:szCs w:val="24"/>
        </w:rPr>
        <w:t xml:space="preserve">Ptolomée has </w:t>
      </w:r>
      <w:r>
        <w:rPr>
          <w:rFonts w:cs="Times New Roman"/>
          <w:szCs w:val="24"/>
        </w:rPr>
        <w:t xml:space="preserve">been </w:t>
      </w:r>
      <w:r w:rsidR="00EE494A">
        <w:rPr>
          <w:rFonts w:cs="Times New Roman"/>
          <w:szCs w:val="24"/>
        </w:rPr>
        <w:t>fully</w:t>
      </w:r>
      <w:r>
        <w:rPr>
          <w:rFonts w:cs="Times New Roman"/>
          <w:szCs w:val="24"/>
        </w:rPr>
        <w:t xml:space="preserve"> corrupted by </w:t>
      </w:r>
      <w:r w:rsidR="00EE494A">
        <w:rPr>
          <w:rFonts w:cs="Times New Roman"/>
          <w:szCs w:val="24"/>
        </w:rPr>
        <w:t>the baseness of his advisor</w:t>
      </w:r>
      <w:r w:rsidR="00DA29CD">
        <w:rPr>
          <w:rFonts w:cs="Times New Roman"/>
          <w:szCs w:val="24"/>
        </w:rPr>
        <w:t>s</w:t>
      </w:r>
      <w:r w:rsidR="00EE494A">
        <w:rPr>
          <w:rFonts w:cs="Times New Roman"/>
          <w:szCs w:val="24"/>
        </w:rPr>
        <w:t>. All the king</w:t>
      </w:r>
      <w:r w:rsidR="00E57D67">
        <w:rPr>
          <w:rFonts w:cs="Times New Roman"/>
          <w:szCs w:val="24"/>
        </w:rPr>
        <w:t>’</w:t>
      </w:r>
      <w:r w:rsidR="00EE494A">
        <w:rPr>
          <w:rFonts w:cs="Times New Roman"/>
          <w:szCs w:val="24"/>
        </w:rPr>
        <w:t xml:space="preserve">s actions, claims Achorée, now expose his </w:t>
      </w:r>
      <w:r w:rsidR="00E57D67">
        <w:rPr>
          <w:rFonts w:cs="Times New Roman"/>
          <w:szCs w:val="24"/>
        </w:rPr>
        <w:t>‘</w:t>
      </w:r>
      <w:r w:rsidR="00EE494A">
        <w:rPr>
          <w:rFonts w:cs="Times New Roman"/>
          <w:szCs w:val="24"/>
        </w:rPr>
        <w:t>bassesse</w:t>
      </w:r>
      <w:r w:rsidR="00E57D67">
        <w:rPr>
          <w:rFonts w:cs="Times New Roman"/>
          <w:szCs w:val="24"/>
        </w:rPr>
        <w:t>’</w:t>
      </w:r>
      <w:r w:rsidR="004B215B">
        <w:rPr>
          <w:rFonts w:cs="Times New Roman"/>
          <w:szCs w:val="24"/>
        </w:rPr>
        <w:t xml:space="preserve"> (III. 1. 750)</w:t>
      </w:r>
      <w:r w:rsidR="00EE494A">
        <w:rPr>
          <w:rFonts w:cs="Times New Roman"/>
          <w:szCs w:val="24"/>
        </w:rPr>
        <w:t xml:space="preserve">. </w:t>
      </w:r>
      <w:r w:rsidR="00A51981">
        <w:rPr>
          <w:rFonts w:cs="Times New Roman"/>
          <w:szCs w:val="24"/>
        </w:rPr>
        <w:t>As Cléopâtre suggests in her allusion to the advisors</w:t>
      </w:r>
      <w:r w:rsidR="00E57D67">
        <w:rPr>
          <w:rFonts w:cs="Times New Roman"/>
          <w:szCs w:val="24"/>
        </w:rPr>
        <w:t>’</w:t>
      </w:r>
      <w:r w:rsidR="00A51981">
        <w:rPr>
          <w:rFonts w:cs="Times New Roman"/>
          <w:szCs w:val="24"/>
        </w:rPr>
        <w:t xml:space="preserve"> </w:t>
      </w:r>
      <w:r w:rsidR="00E57D67">
        <w:rPr>
          <w:rFonts w:cs="Times New Roman"/>
          <w:szCs w:val="24"/>
        </w:rPr>
        <w:t>‘</w:t>
      </w:r>
      <w:r w:rsidR="00A51981">
        <w:rPr>
          <w:rFonts w:cs="Times New Roman"/>
          <w:szCs w:val="24"/>
        </w:rPr>
        <w:t>poisonous</w:t>
      </w:r>
      <w:r w:rsidR="00E57D67">
        <w:rPr>
          <w:rFonts w:cs="Times New Roman"/>
          <w:szCs w:val="24"/>
        </w:rPr>
        <w:t>’</w:t>
      </w:r>
      <w:r w:rsidR="00A51981">
        <w:rPr>
          <w:rFonts w:cs="Times New Roman"/>
          <w:szCs w:val="24"/>
        </w:rPr>
        <w:t xml:space="preserve"> advice, </w:t>
      </w:r>
      <w:r w:rsidR="004B215B">
        <w:rPr>
          <w:rFonts w:cs="Times New Roman"/>
          <w:szCs w:val="24"/>
        </w:rPr>
        <w:t>villainy</w:t>
      </w:r>
      <w:r w:rsidR="00476A2E">
        <w:rPr>
          <w:rFonts w:cs="Times New Roman"/>
          <w:szCs w:val="24"/>
        </w:rPr>
        <w:t xml:space="preserve"> </w:t>
      </w:r>
      <w:r w:rsidR="005B15DB">
        <w:rPr>
          <w:rFonts w:cs="Times New Roman"/>
          <w:szCs w:val="24"/>
        </w:rPr>
        <w:t>and perfidy</w:t>
      </w:r>
      <w:r w:rsidR="00A51981">
        <w:rPr>
          <w:rFonts w:cs="Times New Roman"/>
          <w:szCs w:val="24"/>
        </w:rPr>
        <w:t xml:space="preserve"> </w:t>
      </w:r>
      <w:r w:rsidR="005B15DB">
        <w:rPr>
          <w:rFonts w:cs="Times New Roman"/>
          <w:szCs w:val="24"/>
        </w:rPr>
        <w:t xml:space="preserve">are </w:t>
      </w:r>
      <w:r w:rsidR="00D41D55">
        <w:rPr>
          <w:rFonts w:cs="Times New Roman"/>
          <w:szCs w:val="24"/>
        </w:rPr>
        <w:t xml:space="preserve">strangely </w:t>
      </w:r>
      <w:r w:rsidR="00EE494A">
        <w:rPr>
          <w:rFonts w:cs="Times New Roman"/>
          <w:szCs w:val="24"/>
        </w:rPr>
        <w:t>contagious</w:t>
      </w:r>
      <w:r w:rsidR="00476A2E">
        <w:rPr>
          <w:rFonts w:cs="Times New Roman"/>
          <w:szCs w:val="24"/>
        </w:rPr>
        <w:t xml:space="preserve">. </w:t>
      </w:r>
      <w:r w:rsidR="005D13E7">
        <w:rPr>
          <w:rFonts w:cs="Times New Roman"/>
          <w:szCs w:val="24"/>
        </w:rPr>
        <w:t>Indeed, b</w:t>
      </w:r>
      <w:r w:rsidR="0039146C">
        <w:rPr>
          <w:rFonts w:cs="Times New Roman"/>
          <w:szCs w:val="24"/>
        </w:rPr>
        <w:t xml:space="preserve">y act V, the </w:t>
      </w:r>
      <w:r w:rsidR="005D13E7">
        <w:rPr>
          <w:rFonts w:cs="Times New Roman"/>
          <w:szCs w:val="24"/>
        </w:rPr>
        <w:t xml:space="preserve">very </w:t>
      </w:r>
      <w:r w:rsidR="0039146C">
        <w:rPr>
          <w:rFonts w:cs="Times New Roman"/>
          <w:szCs w:val="24"/>
        </w:rPr>
        <w:t xml:space="preserve">coastline of Alexandria has become </w:t>
      </w:r>
      <w:r w:rsidR="00E57D67">
        <w:rPr>
          <w:rFonts w:cs="Times New Roman"/>
          <w:szCs w:val="24"/>
        </w:rPr>
        <w:t>‘</w:t>
      </w:r>
      <w:r w:rsidR="0039146C" w:rsidRPr="0039146C">
        <w:rPr>
          <w:rFonts w:cs="Times New Roman"/>
          <w:szCs w:val="24"/>
        </w:rPr>
        <w:t>cette infâme rive</w:t>
      </w:r>
      <w:r w:rsidR="00E57D67">
        <w:rPr>
          <w:rFonts w:cs="Times New Roman"/>
          <w:szCs w:val="24"/>
        </w:rPr>
        <w:t>’</w:t>
      </w:r>
      <w:r w:rsidR="0039146C">
        <w:rPr>
          <w:rFonts w:cs="Times New Roman"/>
          <w:szCs w:val="24"/>
        </w:rPr>
        <w:t xml:space="preserve">, </w:t>
      </w:r>
      <w:r w:rsidR="005D13E7">
        <w:rPr>
          <w:rFonts w:cs="Times New Roman"/>
          <w:szCs w:val="24"/>
        </w:rPr>
        <w:t xml:space="preserve">metonymically </w:t>
      </w:r>
      <w:r w:rsidR="0039146C">
        <w:rPr>
          <w:rFonts w:cs="Times New Roman"/>
          <w:szCs w:val="24"/>
        </w:rPr>
        <w:t>corrupted by the bru</w:t>
      </w:r>
      <w:r w:rsidR="005A066D">
        <w:rPr>
          <w:rFonts w:cs="Times New Roman"/>
          <w:szCs w:val="24"/>
        </w:rPr>
        <w:t>tal acts that took place there</w:t>
      </w:r>
      <w:r w:rsidR="004B215B">
        <w:rPr>
          <w:rFonts w:cs="Times New Roman"/>
          <w:szCs w:val="24"/>
        </w:rPr>
        <w:t xml:space="preserve"> (V. 1. 1481)</w:t>
      </w:r>
      <w:r w:rsidR="005A066D">
        <w:rPr>
          <w:rFonts w:cs="Times New Roman"/>
          <w:szCs w:val="24"/>
        </w:rPr>
        <w:t xml:space="preserve">. </w:t>
      </w:r>
    </w:p>
    <w:p w:rsidR="00FE3CD3" w:rsidRDefault="0039146C" w:rsidP="007D6A16">
      <w:pPr>
        <w:ind w:firstLine="720"/>
        <w:rPr>
          <w:rFonts w:cs="Times New Roman"/>
          <w:szCs w:val="24"/>
        </w:rPr>
      </w:pPr>
      <w:r>
        <w:rPr>
          <w:rFonts w:cs="Times New Roman"/>
          <w:szCs w:val="24"/>
        </w:rPr>
        <w:t>E</w:t>
      </w:r>
      <w:r w:rsidR="003818F5" w:rsidRPr="00FE51D0">
        <w:rPr>
          <w:rFonts w:cs="Times New Roman"/>
          <w:szCs w:val="24"/>
        </w:rPr>
        <w:t xml:space="preserve">ven </w:t>
      </w:r>
      <w:r w:rsidR="005A066D">
        <w:rPr>
          <w:rFonts w:cs="Times New Roman"/>
          <w:szCs w:val="24"/>
        </w:rPr>
        <w:t xml:space="preserve">the heroic </w:t>
      </w:r>
      <w:r w:rsidR="003818F5" w:rsidRPr="00FE51D0">
        <w:rPr>
          <w:rFonts w:cs="Times New Roman"/>
          <w:szCs w:val="24"/>
        </w:rPr>
        <w:t>César</w:t>
      </w:r>
      <w:r w:rsidR="00A66B92" w:rsidRPr="00FE51D0">
        <w:rPr>
          <w:rFonts w:cs="Times New Roman"/>
          <w:szCs w:val="24"/>
        </w:rPr>
        <w:t xml:space="preserve"> himself</w:t>
      </w:r>
      <w:r w:rsidR="005A066D">
        <w:rPr>
          <w:rFonts w:cs="Times New Roman"/>
          <w:szCs w:val="24"/>
        </w:rPr>
        <w:t xml:space="preserve"> </w:t>
      </w:r>
      <w:r w:rsidR="003818F5" w:rsidRPr="00FE51D0">
        <w:rPr>
          <w:rFonts w:cs="Times New Roman"/>
          <w:szCs w:val="24"/>
        </w:rPr>
        <w:t>briefly</w:t>
      </w:r>
      <w:r w:rsidR="00DF01C3" w:rsidRPr="00FE51D0">
        <w:rPr>
          <w:rFonts w:cs="Times New Roman"/>
          <w:szCs w:val="24"/>
        </w:rPr>
        <w:t xml:space="preserve"> </w:t>
      </w:r>
      <w:r w:rsidR="00310141" w:rsidRPr="00FE51D0">
        <w:rPr>
          <w:rFonts w:cs="Times New Roman"/>
          <w:szCs w:val="24"/>
        </w:rPr>
        <w:t xml:space="preserve">feels the lure of </w:t>
      </w:r>
      <w:r w:rsidR="0079477B">
        <w:rPr>
          <w:rFonts w:cs="Times New Roman"/>
          <w:szCs w:val="24"/>
        </w:rPr>
        <w:t>perfidy</w:t>
      </w:r>
      <w:r w:rsidR="00A90C93">
        <w:rPr>
          <w:rFonts w:cs="Times New Roman"/>
          <w:szCs w:val="24"/>
        </w:rPr>
        <w:t xml:space="preserve">. Unlike his historical counterpart, </w:t>
      </w:r>
      <w:r w:rsidR="00DF01C3" w:rsidRPr="00FE51D0">
        <w:rPr>
          <w:rFonts w:cs="Times New Roman"/>
          <w:szCs w:val="24"/>
        </w:rPr>
        <w:t xml:space="preserve">he </w:t>
      </w:r>
      <w:r w:rsidR="0079477B">
        <w:rPr>
          <w:rFonts w:cs="Times New Roman"/>
          <w:szCs w:val="24"/>
        </w:rPr>
        <w:t>experiences</w:t>
      </w:r>
      <w:r w:rsidR="00DF01C3" w:rsidRPr="00FE51D0">
        <w:rPr>
          <w:rFonts w:cs="Times New Roman"/>
          <w:szCs w:val="24"/>
        </w:rPr>
        <w:t xml:space="preserve"> </w:t>
      </w:r>
      <w:r w:rsidR="003818F5" w:rsidRPr="00FE51D0">
        <w:rPr>
          <w:rFonts w:cs="Times New Roman"/>
          <w:szCs w:val="24"/>
        </w:rPr>
        <w:t xml:space="preserve">a moment of </w:t>
      </w:r>
      <w:r w:rsidR="00E57D67">
        <w:rPr>
          <w:rFonts w:cs="Times New Roman"/>
          <w:szCs w:val="24"/>
        </w:rPr>
        <w:t>‘</w:t>
      </w:r>
      <w:r w:rsidR="00DF01C3" w:rsidRPr="00FE51D0">
        <w:rPr>
          <w:rFonts w:cs="Times New Roman"/>
          <w:szCs w:val="24"/>
        </w:rPr>
        <w:t>maligne joie</w:t>
      </w:r>
      <w:r w:rsidR="00E57D67">
        <w:rPr>
          <w:rFonts w:cs="Times New Roman"/>
          <w:szCs w:val="24"/>
        </w:rPr>
        <w:t>’</w:t>
      </w:r>
      <w:r w:rsidR="006927AC">
        <w:rPr>
          <w:rFonts w:cs="Times New Roman"/>
          <w:szCs w:val="24"/>
        </w:rPr>
        <w:t xml:space="preserve"> </w:t>
      </w:r>
      <w:r w:rsidR="00A90C93">
        <w:rPr>
          <w:rFonts w:cs="Times New Roman"/>
          <w:szCs w:val="24"/>
        </w:rPr>
        <w:t xml:space="preserve">on </w:t>
      </w:r>
      <w:r w:rsidR="00A90C93" w:rsidRPr="00FE51D0">
        <w:rPr>
          <w:rFonts w:cs="Times New Roman"/>
          <w:szCs w:val="24"/>
        </w:rPr>
        <w:t>seeing his rival</w:t>
      </w:r>
      <w:r w:rsidR="00A90C93">
        <w:rPr>
          <w:rFonts w:cs="Times New Roman"/>
          <w:szCs w:val="24"/>
        </w:rPr>
        <w:t>’</w:t>
      </w:r>
      <w:r w:rsidR="00A90C93" w:rsidRPr="00FE51D0">
        <w:rPr>
          <w:rFonts w:cs="Times New Roman"/>
          <w:szCs w:val="24"/>
        </w:rPr>
        <w:t xml:space="preserve">s head </w:t>
      </w:r>
      <w:r w:rsidR="006927AC">
        <w:rPr>
          <w:rFonts w:cs="Times New Roman"/>
          <w:szCs w:val="24"/>
        </w:rPr>
        <w:t>(III. 1. 775)</w:t>
      </w:r>
      <w:r w:rsidR="00A90C93">
        <w:rPr>
          <w:rFonts w:cs="Times New Roman"/>
          <w:szCs w:val="24"/>
        </w:rPr>
        <w:t xml:space="preserve">; however, </w:t>
      </w:r>
      <w:r w:rsidR="005B15DB">
        <w:rPr>
          <w:rFonts w:cs="Times New Roman"/>
          <w:szCs w:val="24"/>
        </w:rPr>
        <w:t xml:space="preserve">he </w:t>
      </w:r>
      <w:r w:rsidR="003818F5" w:rsidRPr="00FE51D0">
        <w:rPr>
          <w:rFonts w:cs="Times New Roman"/>
          <w:szCs w:val="24"/>
        </w:rPr>
        <w:t xml:space="preserve">quickly </w:t>
      </w:r>
      <w:r w:rsidR="005B15DB">
        <w:rPr>
          <w:rFonts w:cs="Times New Roman"/>
          <w:szCs w:val="24"/>
        </w:rPr>
        <w:t xml:space="preserve">masters himself, </w:t>
      </w:r>
      <w:r w:rsidR="00310141" w:rsidRPr="00FE51D0">
        <w:rPr>
          <w:rFonts w:cs="Times New Roman"/>
          <w:szCs w:val="24"/>
        </w:rPr>
        <w:t xml:space="preserve">and </w:t>
      </w:r>
      <w:r w:rsidR="005B15DB">
        <w:rPr>
          <w:rFonts w:cs="Times New Roman"/>
          <w:szCs w:val="24"/>
        </w:rPr>
        <w:t xml:space="preserve">castigates </w:t>
      </w:r>
      <w:r w:rsidR="00DF01C3" w:rsidRPr="00FE51D0">
        <w:rPr>
          <w:rFonts w:cs="Times New Roman"/>
          <w:szCs w:val="24"/>
        </w:rPr>
        <w:t>Ptolomée</w:t>
      </w:r>
      <w:r w:rsidR="00A04757" w:rsidRPr="00FE51D0">
        <w:rPr>
          <w:rFonts w:cs="Times New Roman"/>
          <w:szCs w:val="24"/>
        </w:rPr>
        <w:t xml:space="preserve"> </w:t>
      </w:r>
      <w:r w:rsidR="0077043A" w:rsidRPr="00FE51D0">
        <w:rPr>
          <w:rFonts w:cs="Times New Roman"/>
          <w:szCs w:val="24"/>
        </w:rPr>
        <w:t xml:space="preserve">for daring to put a Roman citizen to death. </w:t>
      </w:r>
      <w:r w:rsidR="00BF71E2">
        <w:rPr>
          <w:rFonts w:cs="Times New Roman"/>
          <w:szCs w:val="24"/>
        </w:rPr>
        <w:t xml:space="preserve">So </w:t>
      </w:r>
      <w:r w:rsidR="00E45593">
        <w:rPr>
          <w:rFonts w:cs="Times New Roman"/>
          <w:szCs w:val="24"/>
        </w:rPr>
        <w:t>although Pompée</w:t>
      </w:r>
      <w:r w:rsidR="00E57D67">
        <w:rPr>
          <w:rFonts w:cs="Times New Roman"/>
          <w:szCs w:val="24"/>
        </w:rPr>
        <w:t>’</w:t>
      </w:r>
      <w:r w:rsidR="00E45593">
        <w:rPr>
          <w:rFonts w:cs="Times New Roman"/>
          <w:szCs w:val="24"/>
        </w:rPr>
        <w:t xml:space="preserve">s </w:t>
      </w:r>
      <w:r w:rsidR="00FE3946">
        <w:rPr>
          <w:rFonts w:cs="Times New Roman"/>
          <w:szCs w:val="24"/>
        </w:rPr>
        <w:t xml:space="preserve">head </w:t>
      </w:r>
      <w:r w:rsidR="00E45593">
        <w:rPr>
          <w:rFonts w:cs="Times New Roman"/>
          <w:szCs w:val="24"/>
        </w:rPr>
        <w:t xml:space="preserve">might strike us as vile and unpleasant, for Corneille it serves more as a </w:t>
      </w:r>
      <w:r w:rsidR="00CF435F">
        <w:rPr>
          <w:rFonts w:cs="Times New Roman"/>
          <w:szCs w:val="24"/>
        </w:rPr>
        <w:t xml:space="preserve">moral </w:t>
      </w:r>
      <w:r w:rsidR="00E45593">
        <w:rPr>
          <w:rFonts w:cs="Times New Roman"/>
          <w:szCs w:val="24"/>
        </w:rPr>
        <w:t xml:space="preserve">touchstone for </w:t>
      </w:r>
      <w:r w:rsidR="00CF435F">
        <w:rPr>
          <w:rFonts w:cs="Times New Roman"/>
          <w:szCs w:val="24"/>
        </w:rPr>
        <w:t xml:space="preserve">the baseness or heroism of the other characters. </w:t>
      </w:r>
      <w:r w:rsidR="00E25BB8">
        <w:rPr>
          <w:rFonts w:cs="Times New Roman"/>
          <w:szCs w:val="24"/>
        </w:rPr>
        <w:t xml:space="preserve">In this sense it is striking that Corneille entrusts </w:t>
      </w:r>
      <w:r w:rsidR="00DD5155">
        <w:rPr>
          <w:rFonts w:cs="Times New Roman"/>
          <w:szCs w:val="24"/>
        </w:rPr>
        <w:t>the play</w:t>
      </w:r>
      <w:r w:rsidR="00E57D67">
        <w:rPr>
          <w:rFonts w:cs="Times New Roman"/>
          <w:szCs w:val="24"/>
        </w:rPr>
        <w:t>’</w:t>
      </w:r>
      <w:r w:rsidR="00DD5155">
        <w:rPr>
          <w:rFonts w:cs="Times New Roman"/>
          <w:szCs w:val="24"/>
        </w:rPr>
        <w:t xml:space="preserve">s four </w:t>
      </w:r>
      <w:r w:rsidR="00E25BB8">
        <w:rPr>
          <w:rFonts w:cs="Times New Roman"/>
          <w:szCs w:val="24"/>
        </w:rPr>
        <w:t xml:space="preserve">great </w:t>
      </w:r>
      <w:r w:rsidR="00DD5155">
        <w:rPr>
          <w:rFonts w:cs="Times New Roman"/>
          <w:szCs w:val="24"/>
        </w:rPr>
        <w:t xml:space="preserve">narrative accounts </w:t>
      </w:r>
      <w:r w:rsidR="00E25BB8">
        <w:rPr>
          <w:rFonts w:cs="Times New Roman"/>
          <w:szCs w:val="24"/>
        </w:rPr>
        <w:t>of offstage violence to two people</w:t>
      </w:r>
      <w:r w:rsidR="00256582">
        <w:rPr>
          <w:rFonts w:cs="Times New Roman"/>
          <w:szCs w:val="24"/>
        </w:rPr>
        <w:t xml:space="preserve">: the </w:t>
      </w:r>
      <w:r w:rsidR="00E85F38">
        <w:rPr>
          <w:rFonts w:cs="Times New Roman"/>
          <w:szCs w:val="24"/>
        </w:rPr>
        <w:t xml:space="preserve">cowardly </w:t>
      </w:r>
      <w:r w:rsidR="00256582">
        <w:rPr>
          <w:rFonts w:cs="Times New Roman"/>
          <w:szCs w:val="24"/>
        </w:rPr>
        <w:t>king</w:t>
      </w:r>
      <w:r w:rsidR="00E25BB8">
        <w:rPr>
          <w:rFonts w:cs="Times New Roman"/>
          <w:szCs w:val="24"/>
        </w:rPr>
        <w:t xml:space="preserve"> Pompée and the </w:t>
      </w:r>
      <w:r w:rsidR="00E85F38">
        <w:rPr>
          <w:rFonts w:cs="Times New Roman"/>
          <w:szCs w:val="24"/>
        </w:rPr>
        <w:t xml:space="preserve">unexpectedly noble </w:t>
      </w:r>
      <w:r w:rsidR="00E25BB8">
        <w:rPr>
          <w:rFonts w:cs="Times New Roman"/>
          <w:szCs w:val="24"/>
        </w:rPr>
        <w:t xml:space="preserve">servant Achorée. </w:t>
      </w:r>
      <w:r w:rsidR="00727D06">
        <w:rPr>
          <w:rFonts w:cs="Times New Roman"/>
          <w:szCs w:val="24"/>
        </w:rPr>
        <w:t>Ptolomée</w:t>
      </w:r>
      <w:r w:rsidR="00256582">
        <w:rPr>
          <w:rFonts w:cs="Times New Roman"/>
          <w:szCs w:val="24"/>
        </w:rPr>
        <w:t>, who can evoke</w:t>
      </w:r>
      <w:r w:rsidR="00727D06">
        <w:rPr>
          <w:rFonts w:cs="Times New Roman"/>
          <w:szCs w:val="24"/>
        </w:rPr>
        <w:t xml:space="preserve"> the unseen Pharsalus slaughter for us so vividly</w:t>
      </w:r>
      <w:r w:rsidR="00256582">
        <w:rPr>
          <w:rFonts w:cs="Times New Roman"/>
          <w:szCs w:val="24"/>
        </w:rPr>
        <w:t xml:space="preserve"> without having been present, </w:t>
      </w:r>
      <w:r w:rsidR="00E85F38">
        <w:rPr>
          <w:rFonts w:cs="Times New Roman"/>
          <w:szCs w:val="24"/>
        </w:rPr>
        <w:t xml:space="preserve">proves strangely </w:t>
      </w:r>
      <w:r w:rsidR="00E25BB8">
        <w:rPr>
          <w:rFonts w:cs="Times New Roman"/>
          <w:szCs w:val="24"/>
        </w:rPr>
        <w:t>unmoved by the sight of a human head decapitated on his very orders</w:t>
      </w:r>
      <w:r w:rsidR="00256582">
        <w:rPr>
          <w:rFonts w:cs="Times New Roman"/>
          <w:szCs w:val="24"/>
        </w:rPr>
        <w:t xml:space="preserve">. His underling Achorée, on the other hand, </w:t>
      </w:r>
      <w:r w:rsidR="00E25BB8">
        <w:rPr>
          <w:rFonts w:cs="Times New Roman"/>
          <w:szCs w:val="24"/>
        </w:rPr>
        <w:t xml:space="preserve">proves </w:t>
      </w:r>
      <w:r w:rsidR="00E85F38">
        <w:rPr>
          <w:rFonts w:cs="Times New Roman"/>
          <w:szCs w:val="24"/>
        </w:rPr>
        <w:t xml:space="preserve">to be </w:t>
      </w:r>
      <w:r w:rsidR="00E25BB8">
        <w:rPr>
          <w:rFonts w:cs="Times New Roman"/>
          <w:szCs w:val="24"/>
        </w:rPr>
        <w:t xml:space="preserve">a </w:t>
      </w:r>
      <w:r w:rsidR="00E85F38">
        <w:rPr>
          <w:rFonts w:cs="Times New Roman"/>
          <w:szCs w:val="24"/>
        </w:rPr>
        <w:t xml:space="preserve">dignified </w:t>
      </w:r>
      <w:r w:rsidR="00E25BB8">
        <w:rPr>
          <w:rFonts w:cs="Times New Roman"/>
          <w:szCs w:val="24"/>
        </w:rPr>
        <w:t xml:space="preserve">and sensitive eye-witness of </w:t>
      </w:r>
      <w:r w:rsidR="00256582">
        <w:rPr>
          <w:rFonts w:cs="Times New Roman"/>
          <w:szCs w:val="24"/>
        </w:rPr>
        <w:t>the play</w:t>
      </w:r>
      <w:r w:rsidR="00E57D67">
        <w:rPr>
          <w:rFonts w:cs="Times New Roman"/>
          <w:szCs w:val="24"/>
        </w:rPr>
        <w:t>’</w:t>
      </w:r>
      <w:r w:rsidR="00256582">
        <w:rPr>
          <w:rFonts w:cs="Times New Roman"/>
          <w:szCs w:val="24"/>
        </w:rPr>
        <w:t>s three other great offstage scenes of violence: Pompée</w:t>
      </w:r>
      <w:r w:rsidR="00E57D67">
        <w:rPr>
          <w:rFonts w:cs="Times New Roman"/>
          <w:szCs w:val="24"/>
        </w:rPr>
        <w:t>’</w:t>
      </w:r>
      <w:r w:rsidR="00256582">
        <w:rPr>
          <w:rFonts w:cs="Times New Roman"/>
          <w:szCs w:val="24"/>
        </w:rPr>
        <w:t>s murder, the presentation of his head, and</w:t>
      </w:r>
      <w:r w:rsidR="00E85F38">
        <w:rPr>
          <w:rFonts w:cs="Times New Roman"/>
          <w:szCs w:val="24"/>
        </w:rPr>
        <w:t xml:space="preserve"> – finally –</w:t>
      </w:r>
      <w:r w:rsidR="00256582">
        <w:rPr>
          <w:rFonts w:cs="Times New Roman"/>
          <w:szCs w:val="24"/>
        </w:rPr>
        <w:t xml:space="preserve"> Ptolomée</w:t>
      </w:r>
      <w:r w:rsidR="00E57D67">
        <w:rPr>
          <w:rFonts w:cs="Times New Roman"/>
          <w:szCs w:val="24"/>
        </w:rPr>
        <w:t>’</w:t>
      </w:r>
      <w:r w:rsidR="00256582">
        <w:rPr>
          <w:rFonts w:cs="Times New Roman"/>
          <w:szCs w:val="24"/>
        </w:rPr>
        <w:t xml:space="preserve">s own death. </w:t>
      </w:r>
    </w:p>
    <w:p w:rsidR="00AA1A25" w:rsidRDefault="00AA1A25" w:rsidP="00BA661E">
      <w:pPr>
        <w:pStyle w:val="Heading1"/>
      </w:pPr>
      <w:r w:rsidRPr="00FE51D0">
        <w:t>Pompée</w:t>
      </w:r>
      <w:r w:rsidR="00E57D67">
        <w:t>’</w:t>
      </w:r>
      <w:r w:rsidRPr="00FE51D0">
        <w:t>s body</w:t>
      </w:r>
      <w:r w:rsidR="002163FE">
        <w:t xml:space="preserve"> and ashes</w:t>
      </w:r>
    </w:p>
    <w:p w:rsidR="00BA661E" w:rsidRPr="00BA661E" w:rsidRDefault="00BA661E" w:rsidP="00BA661E"/>
    <w:p w:rsidR="00CD7708" w:rsidRDefault="007D6A16" w:rsidP="00720677">
      <w:pPr>
        <w:rPr>
          <w:rFonts w:cs="Times New Roman"/>
          <w:szCs w:val="24"/>
        </w:rPr>
      </w:pPr>
      <w:r>
        <w:rPr>
          <w:rFonts w:cs="Times New Roman"/>
          <w:szCs w:val="24"/>
        </w:rPr>
        <w:t>If Pompée</w:t>
      </w:r>
      <w:r w:rsidR="00E57D67">
        <w:rPr>
          <w:rFonts w:cs="Times New Roman"/>
          <w:szCs w:val="24"/>
        </w:rPr>
        <w:t>’</w:t>
      </w:r>
      <w:r>
        <w:rPr>
          <w:rFonts w:cs="Times New Roman"/>
          <w:szCs w:val="24"/>
        </w:rPr>
        <w:t xml:space="preserve">s head </w:t>
      </w:r>
      <w:r w:rsidR="0091735B">
        <w:rPr>
          <w:rFonts w:cs="Times New Roman"/>
          <w:szCs w:val="24"/>
        </w:rPr>
        <w:t>functions as a moral touchstone for the other characters, s</w:t>
      </w:r>
      <w:r w:rsidR="00FE3946">
        <w:rPr>
          <w:rFonts w:cs="Times New Roman"/>
          <w:szCs w:val="24"/>
        </w:rPr>
        <w:t xml:space="preserve">omething similar </w:t>
      </w:r>
      <w:r w:rsidR="001F0805">
        <w:rPr>
          <w:rFonts w:cs="Times New Roman"/>
          <w:szCs w:val="24"/>
        </w:rPr>
        <w:t xml:space="preserve">is true </w:t>
      </w:r>
      <w:r w:rsidR="00FE3946">
        <w:rPr>
          <w:rFonts w:cs="Times New Roman"/>
          <w:szCs w:val="24"/>
        </w:rPr>
        <w:t xml:space="preserve">of the rest of </w:t>
      </w:r>
      <w:r w:rsidR="0091735B">
        <w:rPr>
          <w:rFonts w:cs="Times New Roman"/>
          <w:szCs w:val="24"/>
        </w:rPr>
        <w:t xml:space="preserve">his </w:t>
      </w:r>
      <w:r w:rsidR="00A508C9">
        <w:rPr>
          <w:rFonts w:cs="Times New Roman"/>
          <w:szCs w:val="24"/>
        </w:rPr>
        <w:t>mutilated corpse</w:t>
      </w:r>
      <w:r w:rsidR="0091735B">
        <w:rPr>
          <w:rFonts w:cs="Times New Roman"/>
          <w:szCs w:val="24"/>
        </w:rPr>
        <w:t xml:space="preserve"> as well</w:t>
      </w:r>
      <w:r w:rsidR="00A508C9">
        <w:rPr>
          <w:rFonts w:cs="Times New Roman"/>
          <w:szCs w:val="24"/>
        </w:rPr>
        <w:t xml:space="preserve">. Once the head is cut </w:t>
      </w:r>
      <w:bookmarkStart w:id="0" w:name="_GoBack"/>
      <w:bookmarkEnd w:id="0"/>
      <w:r w:rsidR="00A508C9">
        <w:rPr>
          <w:rFonts w:cs="Times New Roman"/>
          <w:szCs w:val="24"/>
        </w:rPr>
        <w:t xml:space="preserve">off and borne aloft </w:t>
      </w:r>
      <w:r w:rsidR="0091735B">
        <w:rPr>
          <w:rFonts w:cs="Times New Roman"/>
          <w:szCs w:val="24"/>
        </w:rPr>
        <w:t>heroically</w:t>
      </w:r>
      <w:r w:rsidR="00A508C9">
        <w:rPr>
          <w:rFonts w:cs="Times New Roman"/>
          <w:szCs w:val="24"/>
        </w:rPr>
        <w:t>, the rest of Pompée</w:t>
      </w:r>
      <w:r w:rsidR="00E57D67">
        <w:rPr>
          <w:rFonts w:cs="Times New Roman"/>
          <w:szCs w:val="24"/>
        </w:rPr>
        <w:t>’</w:t>
      </w:r>
      <w:r w:rsidR="00A508C9">
        <w:rPr>
          <w:rFonts w:cs="Times New Roman"/>
          <w:szCs w:val="24"/>
        </w:rPr>
        <w:t xml:space="preserve">s body is </w:t>
      </w:r>
      <w:r w:rsidR="00DD03EB" w:rsidRPr="00FE51D0">
        <w:rPr>
          <w:rFonts w:cs="Times New Roman"/>
          <w:szCs w:val="24"/>
        </w:rPr>
        <w:t xml:space="preserve">dumped </w:t>
      </w:r>
      <w:r w:rsidR="00CD7708">
        <w:rPr>
          <w:rFonts w:cs="Times New Roman"/>
          <w:szCs w:val="24"/>
        </w:rPr>
        <w:t>unceremoniously into the sea</w:t>
      </w:r>
      <w:r w:rsidR="00A508C9">
        <w:rPr>
          <w:rFonts w:cs="Times New Roman"/>
          <w:szCs w:val="24"/>
        </w:rPr>
        <w:t>:</w:t>
      </w:r>
    </w:p>
    <w:p w:rsidR="00CD7708" w:rsidRDefault="00CD7708" w:rsidP="00720677">
      <w:pPr>
        <w:rPr>
          <w:rFonts w:cs="Times New Roman"/>
          <w:szCs w:val="24"/>
        </w:rPr>
      </w:pPr>
    </w:p>
    <w:p w:rsidR="00CD7708" w:rsidRPr="00CD7708" w:rsidRDefault="00CD7708" w:rsidP="00CD7708">
      <w:pPr>
        <w:ind w:left="720"/>
        <w:rPr>
          <w:rFonts w:cs="Times New Roman"/>
          <w:szCs w:val="24"/>
          <w:lang w:val="fr-FR"/>
        </w:rPr>
      </w:pPr>
      <w:r w:rsidRPr="00CD7708">
        <w:rPr>
          <w:rFonts w:cs="Times New Roman"/>
          <w:szCs w:val="24"/>
          <w:lang w:val="fr-FR"/>
        </w:rPr>
        <w:t xml:space="preserve">On descend et, pour comble à sa noire aventure, </w:t>
      </w:r>
    </w:p>
    <w:p w:rsidR="00CD7708" w:rsidRPr="00CD7708" w:rsidRDefault="00CD7708" w:rsidP="00CD7708">
      <w:pPr>
        <w:ind w:left="720"/>
        <w:rPr>
          <w:rFonts w:cs="Times New Roman"/>
          <w:szCs w:val="24"/>
          <w:lang w:val="fr-FR"/>
        </w:rPr>
      </w:pPr>
      <w:r w:rsidRPr="00CD7708">
        <w:rPr>
          <w:rFonts w:cs="Times New Roman"/>
          <w:szCs w:val="24"/>
          <w:lang w:val="fr-FR"/>
        </w:rPr>
        <w:t xml:space="preserve">On donne à ce </w:t>
      </w:r>
      <w:r w:rsidR="000E197F">
        <w:rPr>
          <w:rFonts w:cs="Times New Roman"/>
          <w:szCs w:val="24"/>
          <w:lang w:val="fr-FR"/>
        </w:rPr>
        <w:t>H</w:t>
      </w:r>
      <w:r w:rsidRPr="00CD7708">
        <w:rPr>
          <w:rFonts w:cs="Times New Roman"/>
          <w:szCs w:val="24"/>
          <w:lang w:val="fr-FR"/>
        </w:rPr>
        <w:t xml:space="preserve">éros la </w:t>
      </w:r>
      <w:r w:rsidR="000E197F">
        <w:rPr>
          <w:rFonts w:cs="Times New Roman"/>
          <w:szCs w:val="24"/>
          <w:lang w:val="fr-FR"/>
        </w:rPr>
        <w:t>M</w:t>
      </w:r>
      <w:r w:rsidRPr="00CD7708">
        <w:rPr>
          <w:rFonts w:cs="Times New Roman"/>
          <w:szCs w:val="24"/>
          <w:lang w:val="fr-FR"/>
        </w:rPr>
        <w:t xml:space="preserve">er pour sépulture, </w:t>
      </w:r>
    </w:p>
    <w:p w:rsidR="00CD7708" w:rsidRPr="00CD7708" w:rsidRDefault="00CD7708" w:rsidP="00CD7708">
      <w:pPr>
        <w:ind w:left="720"/>
        <w:rPr>
          <w:rFonts w:cs="Times New Roman"/>
          <w:szCs w:val="24"/>
          <w:lang w:val="fr-FR"/>
        </w:rPr>
      </w:pPr>
      <w:r w:rsidRPr="00CD7708">
        <w:rPr>
          <w:rFonts w:cs="Times New Roman"/>
          <w:szCs w:val="24"/>
          <w:lang w:val="fr-FR"/>
        </w:rPr>
        <w:t xml:space="preserve">Et le tronc sous les flots roule dorénavant </w:t>
      </w:r>
    </w:p>
    <w:p w:rsidR="00CD7708" w:rsidRPr="00CD7708" w:rsidRDefault="00CD7708" w:rsidP="00CD7708">
      <w:pPr>
        <w:ind w:left="720"/>
        <w:rPr>
          <w:rFonts w:cs="Times New Roman"/>
          <w:szCs w:val="24"/>
          <w:lang w:val="fr-FR"/>
        </w:rPr>
      </w:pPr>
      <w:r w:rsidRPr="00CD7708">
        <w:rPr>
          <w:rFonts w:cs="Times New Roman"/>
          <w:szCs w:val="24"/>
          <w:lang w:val="fr-FR"/>
        </w:rPr>
        <w:t xml:space="preserve">Au gré de la </w:t>
      </w:r>
      <w:r w:rsidR="000E197F">
        <w:rPr>
          <w:rFonts w:cs="Times New Roman"/>
          <w:szCs w:val="24"/>
          <w:lang w:val="fr-FR"/>
        </w:rPr>
        <w:t>F</w:t>
      </w:r>
      <w:r w:rsidRPr="00CD7708">
        <w:rPr>
          <w:rFonts w:cs="Times New Roman"/>
          <w:szCs w:val="24"/>
          <w:lang w:val="fr-FR"/>
        </w:rPr>
        <w:t>ortune, et de l</w:t>
      </w:r>
      <w:r w:rsidR="00E57D67">
        <w:rPr>
          <w:rFonts w:cs="Times New Roman"/>
          <w:szCs w:val="24"/>
          <w:lang w:val="fr-FR"/>
        </w:rPr>
        <w:t>’</w:t>
      </w:r>
      <w:r w:rsidR="000E197F">
        <w:rPr>
          <w:rFonts w:cs="Times New Roman"/>
          <w:szCs w:val="24"/>
          <w:lang w:val="fr-FR"/>
        </w:rPr>
        <w:t>O</w:t>
      </w:r>
      <w:r w:rsidRPr="00CD7708">
        <w:rPr>
          <w:rFonts w:cs="Times New Roman"/>
          <w:szCs w:val="24"/>
          <w:lang w:val="fr-FR"/>
        </w:rPr>
        <w:t xml:space="preserve">nde, et du </w:t>
      </w:r>
      <w:r w:rsidR="000E197F">
        <w:rPr>
          <w:rFonts w:cs="Times New Roman"/>
          <w:szCs w:val="24"/>
          <w:lang w:val="fr-FR"/>
        </w:rPr>
        <w:t>V</w:t>
      </w:r>
      <w:r w:rsidRPr="00CD7708">
        <w:rPr>
          <w:rFonts w:cs="Times New Roman"/>
          <w:szCs w:val="24"/>
          <w:lang w:val="fr-FR"/>
        </w:rPr>
        <w:t>ent</w:t>
      </w:r>
      <w:r>
        <w:rPr>
          <w:rFonts w:cs="Times New Roman"/>
          <w:szCs w:val="24"/>
          <w:lang w:val="fr-FR"/>
        </w:rPr>
        <w:t>.</w:t>
      </w:r>
      <w:r w:rsidRPr="00CD7708">
        <w:rPr>
          <w:rFonts w:cs="Times New Roman"/>
          <w:szCs w:val="24"/>
          <w:lang w:val="fr-FR"/>
        </w:rPr>
        <w:t xml:space="preserve"> </w:t>
      </w:r>
      <w:r w:rsidR="000E197F">
        <w:rPr>
          <w:rFonts w:cs="Times New Roman"/>
          <w:szCs w:val="24"/>
          <w:lang w:val="fr-FR"/>
        </w:rPr>
        <w:t>(II. 2. 533-36)</w:t>
      </w:r>
    </w:p>
    <w:p w:rsidR="00CD7708" w:rsidRDefault="00CD7708" w:rsidP="00720677">
      <w:pPr>
        <w:rPr>
          <w:rFonts w:cs="Times New Roman"/>
          <w:szCs w:val="24"/>
          <w:lang w:val="fr-FR"/>
        </w:rPr>
      </w:pPr>
    </w:p>
    <w:p w:rsidR="001D69B9" w:rsidRDefault="00CD7708" w:rsidP="00CD7708">
      <w:pPr>
        <w:rPr>
          <w:rFonts w:cs="Times New Roman"/>
          <w:szCs w:val="24"/>
        </w:rPr>
      </w:pPr>
      <w:r w:rsidRPr="00CD7708">
        <w:rPr>
          <w:rFonts w:cs="Times New Roman"/>
          <w:szCs w:val="24"/>
        </w:rPr>
        <w:t>Scandalously, Pompée</w:t>
      </w:r>
      <w:r w:rsidR="00E57D67">
        <w:rPr>
          <w:rFonts w:cs="Times New Roman"/>
          <w:szCs w:val="24"/>
        </w:rPr>
        <w:t>’</w:t>
      </w:r>
      <w:r w:rsidRPr="00CD7708">
        <w:rPr>
          <w:rFonts w:cs="Times New Roman"/>
          <w:szCs w:val="24"/>
        </w:rPr>
        <w:t xml:space="preserve">s mutilated </w:t>
      </w:r>
      <w:r w:rsidR="00E57D67">
        <w:rPr>
          <w:rFonts w:cs="Times New Roman"/>
          <w:szCs w:val="24"/>
        </w:rPr>
        <w:t>‘</w:t>
      </w:r>
      <w:r w:rsidR="00BF0FF6">
        <w:rPr>
          <w:rFonts w:cs="Times New Roman"/>
          <w:szCs w:val="24"/>
        </w:rPr>
        <w:t>trunk</w:t>
      </w:r>
      <w:r w:rsidR="00E57D67">
        <w:rPr>
          <w:rFonts w:cs="Times New Roman"/>
          <w:szCs w:val="24"/>
        </w:rPr>
        <w:t>’</w:t>
      </w:r>
      <w:r w:rsidR="00BF0FF6">
        <w:rPr>
          <w:rFonts w:cs="Times New Roman"/>
          <w:szCs w:val="24"/>
        </w:rPr>
        <w:t xml:space="preserve"> </w:t>
      </w:r>
      <w:r w:rsidRPr="00CD7708">
        <w:rPr>
          <w:rFonts w:cs="Times New Roman"/>
          <w:szCs w:val="24"/>
        </w:rPr>
        <w:t>is not only deprived of appropriate burial, but also left to the vagaries of fortune</w:t>
      </w:r>
      <w:r>
        <w:rPr>
          <w:rFonts w:cs="Times New Roman"/>
          <w:szCs w:val="24"/>
        </w:rPr>
        <w:t xml:space="preserve">, via </w:t>
      </w:r>
      <w:r w:rsidRPr="00CD7708">
        <w:rPr>
          <w:rFonts w:cs="Times New Roman"/>
          <w:szCs w:val="24"/>
        </w:rPr>
        <w:t>the natural forces of the wind and sea.</w:t>
      </w:r>
      <w:r>
        <w:rPr>
          <w:rFonts w:cs="Times New Roman"/>
          <w:szCs w:val="24"/>
        </w:rPr>
        <w:t xml:space="preserve"> </w:t>
      </w:r>
      <w:r w:rsidR="0087107E">
        <w:rPr>
          <w:rFonts w:cs="Times New Roman"/>
          <w:szCs w:val="24"/>
        </w:rPr>
        <w:t xml:space="preserve">Again, Corneille subtly adapts Plutarch’s account. According to Plutarch, the corpse was not only thrown into the sea as ‘a ghastly spectacle for anyone to see who wanted to’, but even attracted onlookers who took some time to have ‘their fill of the sight’ </w:t>
      </w:r>
      <w:r w:rsidR="0087107E">
        <w:rPr>
          <w:rFonts w:cs="Times New Roman"/>
          <w:szCs w:val="24"/>
        </w:rPr>
        <w:t>(p. 295)</w:t>
      </w:r>
      <w:r w:rsidR="001D69B9">
        <w:rPr>
          <w:rFonts w:cs="Times New Roman"/>
          <w:szCs w:val="24"/>
        </w:rPr>
        <w:t xml:space="preserve">; preferring to restrict the </w:t>
      </w:r>
      <w:r w:rsidR="001D69B9">
        <w:rPr>
          <w:rFonts w:cs="Times New Roman"/>
          <w:szCs w:val="24"/>
        </w:rPr>
        <w:t>Alexandria</w:t>
      </w:r>
      <w:r w:rsidR="001D69B9">
        <w:rPr>
          <w:rFonts w:cs="Times New Roman"/>
          <w:szCs w:val="24"/>
        </w:rPr>
        <w:t>n onlookers’ emotional palette to sheer horror, Corneille tactfully edits out of his account their ghoulish fascination with the headless corpse.</w:t>
      </w:r>
    </w:p>
    <w:p w:rsidR="00CD7708" w:rsidRPr="00FE51D0" w:rsidRDefault="00FF5F4C" w:rsidP="00C77196">
      <w:pPr>
        <w:ind w:firstLine="720"/>
        <w:rPr>
          <w:rFonts w:cs="Times New Roman"/>
          <w:szCs w:val="24"/>
        </w:rPr>
      </w:pPr>
      <w:r>
        <w:rPr>
          <w:rFonts w:cs="Times New Roman"/>
          <w:szCs w:val="24"/>
        </w:rPr>
        <w:t xml:space="preserve">Yet </w:t>
      </w:r>
      <w:r w:rsidR="00BE43E7" w:rsidRPr="00FE51D0">
        <w:rPr>
          <w:rFonts w:cs="Times New Roman"/>
          <w:szCs w:val="24"/>
        </w:rPr>
        <w:t>while</w:t>
      </w:r>
      <w:r w:rsidR="00E570B6" w:rsidRPr="00FE51D0">
        <w:rPr>
          <w:rFonts w:cs="Times New Roman"/>
          <w:szCs w:val="24"/>
        </w:rPr>
        <w:t xml:space="preserve"> </w:t>
      </w:r>
      <w:r w:rsidR="00BE43E7" w:rsidRPr="00FE51D0">
        <w:rPr>
          <w:rFonts w:cs="Times New Roman"/>
          <w:szCs w:val="24"/>
        </w:rPr>
        <w:t>Pompée</w:t>
      </w:r>
      <w:r w:rsidR="00E57D67">
        <w:rPr>
          <w:rFonts w:cs="Times New Roman"/>
          <w:szCs w:val="24"/>
        </w:rPr>
        <w:t>’</w:t>
      </w:r>
      <w:r w:rsidR="00BE43E7" w:rsidRPr="00FE51D0">
        <w:rPr>
          <w:rFonts w:cs="Times New Roman"/>
          <w:szCs w:val="24"/>
        </w:rPr>
        <w:t xml:space="preserve">s </w:t>
      </w:r>
      <w:r w:rsidR="00126A7D" w:rsidRPr="00FE51D0">
        <w:rPr>
          <w:rFonts w:cs="Times New Roman"/>
          <w:szCs w:val="24"/>
        </w:rPr>
        <w:t xml:space="preserve">head </w:t>
      </w:r>
      <w:r w:rsidR="00BE43E7" w:rsidRPr="00FE51D0">
        <w:rPr>
          <w:rFonts w:cs="Times New Roman"/>
          <w:szCs w:val="24"/>
        </w:rPr>
        <w:t xml:space="preserve">briefly </w:t>
      </w:r>
      <w:r w:rsidR="00126A7D" w:rsidRPr="00FE51D0">
        <w:rPr>
          <w:rFonts w:cs="Times New Roman"/>
          <w:szCs w:val="24"/>
        </w:rPr>
        <w:t>tempts even César towards moral baseness, Pompée</w:t>
      </w:r>
      <w:r w:rsidR="00E57D67">
        <w:rPr>
          <w:rFonts w:cs="Times New Roman"/>
          <w:szCs w:val="24"/>
        </w:rPr>
        <w:t>’</w:t>
      </w:r>
      <w:r w:rsidR="00126A7D" w:rsidRPr="00FE51D0">
        <w:rPr>
          <w:rFonts w:cs="Times New Roman"/>
          <w:szCs w:val="24"/>
        </w:rPr>
        <w:t xml:space="preserve">s body prompts unexpectedly honourable behaviour in one of his men. </w:t>
      </w:r>
      <w:r w:rsidR="007E0201" w:rsidRPr="00FE51D0">
        <w:rPr>
          <w:rFonts w:cs="Times New Roman"/>
          <w:szCs w:val="24"/>
        </w:rPr>
        <w:t xml:space="preserve">Rising above his </w:t>
      </w:r>
      <w:r w:rsidR="00E57D67">
        <w:rPr>
          <w:rFonts w:cs="Times New Roman"/>
          <w:szCs w:val="24"/>
        </w:rPr>
        <w:t>‘</w:t>
      </w:r>
      <w:r w:rsidR="007E0201" w:rsidRPr="00FE51D0">
        <w:rPr>
          <w:rFonts w:cs="Times New Roman"/>
          <w:szCs w:val="24"/>
        </w:rPr>
        <w:t>âme servile</w:t>
      </w:r>
      <w:r w:rsidR="00E57D67">
        <w:rPr>
          <w:rFonts w:cs="Times New Roman"/>
          <w:szCs w:val="24"/>
        </w:rPr>
        <w:t>’</w:t>
      </w:r>
      <w:r w:rsidR="007E0201" w:rsidRPr="00FE51D0">
        <w:rPr>
          <w:rFonts w:cs="Times New Roman"/>
          <w:szCs w:val="24"/>
        </w:rPr>
        <w:t xml:space="preserve">, </w:t>
      </w:r>
      <w:r w:rsidR="00E82D18" w:rsidRPr="00FE51D0">
        <w:rPr>
          <w:rFonts w:cs="Times New Roman"/>
          <w:szCs w:val="24"/>
        </w:rPr>
        <w:t>Pompée</w:t>
      </w:r>
      <w:r w:rsidR="00E57D67">
        <w:rPr>
          <w:rFonts w:cs="Times New Roman"/>
          <w:szCs w:val="24"/>
        </w:rPr>
        <w:t>’</w:t>
      </w:r>
      <w:r w:rsidR="00E82D18" w:rsidRPr="00FE51D0">
        <w:rPr>
          <w:rFonts w:cs="Times New Roman"/>
          <w:szCs w:val="24"/>
        </w:rPr>
        <w:t xml:space="preserve">s </w:t>
      </w:r>
      <w:r w:rsidR="00126A7D" w:rsidRPr="00FE51D0">
        <w:rPr>
          <w:rFonts w:cs="Times New Roman"/>
          <w:szCs w:val="24"/>
        </w:rPr>
        <w:t xml:space="preserve">freedman Philippe </w:t>
      </w:r>
      <w:r w:rsidR="00866A53">
        <w:rPr>
          <w:rFonts w:cs="Times New Roman"/>
          <w:szCs w:val="24"/>
        </w:rPr>
        <w:t xml:space="preserve">nobly </w:t>
      </w:r>
      <w:r w:rsidR="00126A7D" w:rsidRPr="00FE51D0">
        <w:rPr>
          <w:rFonts w:cs="Times New Roman"/>
          <w:szCs w:val="24"/>
        </w:rPr>
        <w:t xml:space="preserve">resolves to retrieve </w:t>
      </w:r>
      <w:r w:rsidR="00D20E08" w:rsidRPr="00FE51D0">
        <w:rPr>
          <w:rFonts w:cs="Times New Roman"/>
          <w:szCs w:val="24"/>
        </w:rPr>
        <w:t xml:space="preserve">the body – </w:t>
      </w:r>
      <w:r w:rsidR="00E57D67">
        <w:rPr>
          <w:rFonts w:cs="Times New Roman"/>
          <w:szCs w:val="24"/>
        </w:rPr>
        <w:t>‘</w:t>
      </w:r>
      <w:r w:rsidR="00126A7D" w:rsidRPr="00FE51D0">
        <w:rPr>
          <w:rFonts w:cs="Times New Roman"/>
          <w:szCs w:val="24"/>
        </w:rPr>
        <w:t>ce dépôt précieux</w:t>
      </w:r>
      <w:r w:rsidR="00E57D67">
        <w:rPr>
          <w:rFonts w:cs="Times New Roman"/>
          <w:szCs w:val="24"/>
        </w:rPr>
        <w:t>’</w:t>
      </w:r>
      <w:r w:rsidR="00126A7D" w:rsidRPr="00FE51D0">
        <w:rPr>
          <w:rFonts w:cs="Times New Roman"/>
          <w:szCs w:val="24"/>
        </w:rPr>
        <w:t xml:space="preserve"> </w:t>
      </w:r>
      <w:r w:rsidR="00D20E08" w:rsidRPr="00FE51D0">
        <w:rPr>
          <w:rFonts w:cs="Times New Roman"/>
          <w:szCs w:val="24"/>
        </w:rPr>
        <w:t xml:space="preserve">– </w:t>
      </w:r>
      <w:r w:rsidR="00126A7D" w:rsidRPr="00FE51D0">
        <w:rPr>
          <w:rFonts w:cs="Times New Roman"/>
          <w:szCs w:val="24"/>
        </w:rPr>
        <w:t>to give</w:t>
      </w:r>
      <w:r w:rsidR="00CD7708">
        <w:rPr>
          <w:rFonts w:cs="Times New Roman"/>
          <w:szCs w:val="24"/>
        </w:rPr>
        <w:t xml:space="preserve"> it what meagre burial he can: </w:t>
      </w:r>
    </w:p>
    <w:p w:rsidR="00CD7708" w:rsidRPr="00FE51D0" w:rsidRDefault="00CD7708" w:rsidP="00CD7708">
      <w:pPr>
        <w:rPr>
          <w:rFonts w:cs="Times New Roman"/>
          <w:szCs w:val="24"/>
        </w:rPr>
      </w:pPr>
    </w:p>
    <w:p w:rsidR="00CD7708" w:rsidRPr="00FE51D0" w:rsidRDefault="00FF5F4C" w:rsidP="00CD7708">
      <w:pPr>
        <w:ind w:left="720"/>
        <w:rPr>
          <w:rFonts w:cs="Times New Roman"/>
          <w:szCs w:val="24"/>
          <w:lang w:val="fr-FR"/>
        </w:rPr>
      </w:pPr>
      <w:r>
        <w:rPr>
          <w:rFonts w:cs="Times New Roman"/>
          <w:szCs w:val="24"/>
          <w:lang w:val="fr-FR"/>
        </w:rPr>
        <w:t>Philippe</w:t>
      </w:r>
      <w:r w:rsidR="00CD7708" w:rsidRPr="00FE51D0">
        <w:rPr>
          <w:rFonts w:cs="Times New Roman"/>
          <w:szCs w:val="24"/>
          <w:lang w:val="fr-FR"/>
        </w:rPr>
        <w:t xml:space="preserve"> d</w:t>
      </w:r>
      <w:r w:rsidR="00E57D67">
        <w:rPr>
          <w:rFonts w:cs="Times New Roman"/>
          <w:szCs w:val="24"/>
          <w:lang w:val="fr-FR"/>
        </w:rPr>
        <w:t>’</w:t>
      </w:r>
      <w:r w:rsidR="00CD7708" w:rsidRPr="00FE51D0">
        <w:rPr>
          <w:rFonts w:cs="Times New Roman"/>
          <w:szCs w:val="24"/>
          <w:lang w:val="fr-FR"/>
        </w:rPr>
        <w:t xml:space="preserve">autre part, montrant sur le rivage </w:t>
      </w:r>
    </w:p>
    <w:p w:rsidR="00CD7708" w:rsidRPr="00FE51D0" w:rsidRDefault="00CD7708" w:rsidP="00CD7708">
      <w:pPr>
        <w:ind w:left="720"/>
        <w:rPr>
          <w:rFonts w:cs="Times New Roman"/>
          <w:szCs w:val="24"/>
          <w:lang w:val="fr-FR"/>
        </w:rPr>
      </w:pPr>
      <w:r w:rsidRPr="00FE51D0">
        <w:rPr>
          <w:rFonts w:cs="Times New Roman"/>
          <w:szCs w:val="24"/>
          <w:lang w:val="fr-FR"/>
        </w:rPr>
        <w:t xml:space="preserve">Dans une âme servile un généreux courage, </w:t>
      </w:r>
    </w:p>
    <w:p w:rsidR="00CD7708" w:rsidRPr="00FE51D0" w:rsidRDefault="00CD7708" w:rsidP="00CD7708">
      <w:pPr>
        <w:ind w:left="720"/>
        <w:rPr>
          <w:rFonts w:cs="Times New Roman"/>
          <w:szCs w:val="24"/>
          <w:lang w:val="fr-FR"/>
        </w:rPr>
      </w:pPr>
      <w:r w:rsidRPr="00FE51D0">
        <w:rPr>
          <w:rFonts w:cs="Times New Roman"/>
          <w:szCs w:val="24"/>
          <w:lang w:val="fr-FR"/>
        </w:rPr>
        <w:t>Examine d</w:t>
      </w:r>
      <w:r w:rsidR="00E57D67">
        <w:rPr>
          <w:rFonts w:cs="Times New Roman"/>
          <w:szCs w:val="24"/>
          <w:lang w:val="fr-FR"/>
        </w:rPr>
        <w:t>’</w:t>
      </w:r>
      <w:r w:rsidRPr="00FE51D0">
        <w:rPr>
          <w:rFonts w:cs="Times New Roman"/>
          <w:szCs w:val="24"/>
          <w:lang w:val="fr-FR"/>
        </w:rPr>
        <w:t>un œil et d</w:t>
      </w:r>
      <w:r w:rsidR="00E57D67">
        <w:rPr>
          <w:rFonts w:cs="Times New Roman"/>
          <w:szCs w:val="24"/>
          <w:lang w:val="fr-FR"/>
        </w:rPr>
        <w:t>’</w:t>
      </w:r>
      <w:r w:rsidRPr="00FE51D0">
        <w:rPr>
          <w:rFonts w:cs="Times New Roman"/>
          <w:szCs w:val="24"/>
          <w:lang w:val="fr-FR"/>
        </w:rPr>
        <w:t xml:space="preserve">un soin curieux </w:t>
      </w:r>
    </w:p>
    <w:p w:rsidR="00CD7708" w:rsidRPr="00FE51D0" w:rsidRDefault="00CD7708" w:rsidP="00CD7708">
      <w:pPr>
        <w:ind w:left="720"/>
        <w:rPr>
          <w:rFonts w:cs="Times New Roman"/>
          <w:szCs w:val="24"/>
          <w:lang w:val="fr-FR"/>
        </w:rPr>
      </w:pPr>
      <w:r w:rsidRPr="00FE51D0">
        <w:rPr>
          <w:rFonts w:cs="Times New Roman"/>
          <w:szCs w:val="24"/>
          <w:lang w:val="fr-FR"/>
        </w:rPr>
        <w:t xml:space="preserve">Où les vagues rendront ce dépôt précieux, </w:t>
      </w:r>
    </w:p>
    <w:p w:rsidR="00CD7708" w:rsidRPr="00FE51D0" w:rsidRDefault="00CD7708" w:rsidP="00CD7708">
      <w:pPr>
        <w:ind w:left="720"/>
        <w:rPr>
          <w:rFonts w:cs="Times New Roman"/>
          <w:szCs w:val="24"/>
          <w:lang w:val="fr-FR"/>
        </w:rPr>
      </w:pPr>
      <w:r w:rsidRPr="00FE51D0">
        <w:rPr>
          <w:rFonts w:cs="Times New Roman"/>
          <w:szCs w:val="24"/>
          <w:lang w:val="fr-FR"/>
        </w:rPr>
        <w:t>Pour lui rendre, s</w:t>
      </w:r>
      <w:r w:rsidR="00E57D67">
        <w:rPr>
          <w:rFonts w:cs="Times New Roman"/>
          <w:szCs w:val="24"/>
          <w:lang w:val="fr-FR"/>
        </w:rPr>
        <w:t>’</w:t>
      </w:r>
      <w:r w:rsidRPr="00FE51D0">
        <w:rPr>
          <w:rFonts w:cs="Times New Roman"/>
          <w:szCs w:val="24"/>
          <w:lang w:val="fr-FR"/>
        </w:rPr>
        <w:t>il peut, ce qu</w:t>
      </w:r>
      <w:r w:rsidR="00E57D67">
        <w:rPr>
          <w:rFonts w:cs="Times New Roman"/>
          <w:szCs w:val="24"/>
          <w:lang w:val="fr-FR"/>
        </w:rPr>
        <w:t>’</w:t>
      </w:r>
      <w:r w:rsidRPr="00FE51D0">
        <w:rPr>
          <w:rFonts w:cs="Times New Roman"/>
          <w:szCs w:val="24"/>
          <w:lang w:val="fr-FR"/>
        </w:rPr>
        <w:t xml:space="preserve">aux </w:t>
      </w:r>
      <w:r w:rsidR="00FF5F4C">
        <w:rPr>
          <w:rFonts w:cs="Times New Roman"/>
          <w:szCs w:val="24"/>
          <w:lang w:val="fr-FR"/>
        </w:rPr>
        <w:t>M</w:t>
      </w:r>
      <w:r w:rsidRPr="00FE51D0">
        <w:rPr>
          <w:rFonts w:cs="Times New Roman"/>
          <w:szCs w:val="24"/>
          <w:lang w:val="fr-FR"/>
        </w:rPr>
        <w:t xml:space="preserve">orts on doit rendre, </w:t>
      </w:r>
    </w:p>
    <w:p w:rsidR="00CD7708" w:rsidRPr="00FE51D0" w:rsidRDefault="00CD7708" w:rsidP="00CD7708">
      <w:pPr>
        <w:ind w:left="720"/>
        <w:rPr>
          <w:rFonts w:cs="Times New Roman"/>
          <w:szCs w:val="24"/>
          <w:lang w:val="fr-FR"/>
        </w:rPr>
      </w:pPr>
      <w:r w:rsidRPr="00FE51D0">
        <w:rPr>
          <w:rFonts w:cs="Times New Roman"/>
          <w:szCs w:val="24"/>
          <w:lang w:val="fr-FR"/>
        </w:rPr>
        <w:t xml:space="preserve">Dans quelque </w:t>
      </w:r>
      <w:r w:rsidR="00FF5F4C">
        <w:rPr>
          <w:rFonts w:cs="Times New Roman"/>
          <w:szCs w:val="24"/>
          <w:lang w:val="fr-FR"/>
        </w:rPr>
        <w:t>U</w:t>
      </w:r>
      <w:r w:rsidRPr="00FE51D0">
        <w:rPr>
          <w:rFonts w:cs="Times New Roman"/>
          <w:szCs w:val="24"/>
          <w:lang w:val="fr-FR"/>
        </w:rPr>
        <w:t xml:space="preserve">rne chétive en ramasser la cendre, </w:t>
      </w:r>
    </w:p>
    <w:p w:rsidR="00CD7708" w:rsidRPr="00FE51D0" w:rsidRDefault="00CD7708" w:rsidP="00CD7708">
      <w:pPr>
        <w:ind w:left="720"/>
        <w:rPr>
          <w:rFonts w:cs="Times New Roman"/>
          <w:szCs w:val="24"/>
          <w:lang w:val="fr-FR"/>
        </w:rPr>
      </w:pPr>
      <w:r w:rsidRPr="00FE51D0">
        <w:rPr>
          <w:rFonts w:cs="Times New Roman"/>
          <w:szCs w:val="24"/>
          <w:lang w:val="fr-FR"/>
        </w:rPr>
        <w:t>Et d</w:t>
      </w:r>
      <w:r w:rsidR="00E57D67">
        <w:rPr>
          <w:rFonts w:cs="Times New Roman"/>
          <w:szCs w:val="24"/>
          <w:lang w:val="fr-FR"/>
        </w:rPr>
        <w:t>’</w:t>
      </w:r>
      <w:r w:rsidRPr="00FE51D0">
        <w:rPr>
          <w:rFonts w:cs="Times New Roman"/>
          <w:szCs w:val="24"/>
          <w:lang w:val="fr-FR"/>
        </w:rPr>
        <w:t xml:space="preserve">un peu de poussière élever un tombeau </w:t>
      </w:r>
    </w:p>
    <w:p w:rsidR="00CD7708" w:rsidRPr="00FF5F4C" w:rsidRDefault="00FF5F4C" w:rsidP="00CD7708">
      <w:pPr>
        <w:ind w:left="720"/>
        <w:rPr>
          <w:rFonts w:cs="Times New Roman"/>
          <w:szCs w:val="24"/>
          <w:lang w:val="fr-FR"/>
        </w:rPr>
      </w:pPr>
      <w:r>
        <w:rPr>
          <w:rFonts w:cs="Times New Roman"/>
          <w:szCs w:val="24"/>
          <w:lang w:val="fr-FR"/>
        </w:rPr>
        <w:t>A celui qui du M</w:t>
      </w:r>
      <w:r w:rsidR="00CD7708" w:rsidRPr="00FE51D0">
        <w:rPr>
          <w:rFonts w:cs="Times New Roman"/>
          <w:szCs w:val="24"/>
          <w:lang w:val="fr-FR"/>
        </w:rPr>
        <w:t xml:space="preserve">onde eut le sort le plus beau. </w:t>
      </w:r>
      <w:r w:rsidR="00D64C67" w:rsidRPr="00FF5F4C">
        <w:rPr>
          <w:rFonts w:cs="Times New Roman"/>
          <w:szCs w:val="24"/>
          <w:lang w:val="fr-FR"/>
        </w:rPr>
        <w:t>(</w:t>
      </w:r>
      <w:r w:rsidRPr="00FF5F4C">
        <w:rPr>
          <w:rFonts w:cs="Times New Roman"/>
          <w:szCs w:val="24"/>
          <w:lang w:val="fr-FR"/>
        </w:rPr>
        <w:t>II. 2. 557-64</w:t>
      </w:r>
      <w:r w:rsidR="00D64C67" w:rsidRPr="00FF5F4C">
        <w:rPr>
          <w:rFonts w:cs="Times New Roman"/>
          <w:szCs w:val="24"/>
          <w:lang w:val="fr-FR"/>
        </w:rPr>
        <w:t>)</w:t>
      </w:r>
    </w:p>
    <w:p w:rsidR="00CD7708" w:rsidRPr="00FF5F4C" w:rsidRDefault="00CD7708" w:rsidP="00CD7708">
      <w:pPr>
        <w:rPr>
          <w:rFonts w:cs="Times New Roman"/>
          <w:szCs w:val="24"/>
          <w:lang w:val="fr-FR"/>
        </w:rPr>
      </w:pPr>
    </w:p>
    <w:p w:rsidR="00EF2929" w:rsidRDefault="00EF2929" w:rsidP="00EF2929">
      <w:pPr>
        <w:rPr>
          <w:rFonts w:cs="Times New Roman"/>
          <w:szCs w:val="24"/>
          <w:lang w:val="fr-FR"/>
        </w:rPr>
      </w:pPr>
      <w:r>
        <w:rPr>
          <w:rFonts w:cs="Times New Roman"/>
          <w:szCs w:val="24"/>
        </w:rPr>
        <w:t xml:space="preserve">This brief passage repeatedly draws on the bathetic contrast between </w:t>
      </w:r>
      <w:r w:rsidRPr="00FE51D0">
        <w:rPr>
          <w:rFonts w:cs="Times New Roman"/>
          <w:szCs w:val="24"/>
        </w:rPr>
        <w:t xml:space="preserve">the grandeur of the dead hero </w:t>
      </w:r>
      <w:r>
        <w:rPr>
          <w:rFonts w:cs="Times New Roman"/>
          <w:szCs w:val="24"/>
        </w:rPr>
        <w:t xml:space="preserve">and the fate of his corpse. </w:t>
      </w:r>
      <w:r w:rsidRPr="00EF2929">
        <w:rPr>
          <w:rFonts w:cs="Times New Roman"/>
          <w:szCs w:val="24"/>
          <w:lang w:val="fr-FR"/>
        </w:rPr>
        <w:t>Pompée</w:t>
      </w:r>
      <w:r w:rsidR="00E57D67">
        <w:rPr>
          <w:rFonts w:cs="Times New Roman"/>
          <w:szCs w:val="24"/>
          <w:lang w:val="fr-FR"/>
        </w:rPr>
        <w:t>’</w:t>
      </w:r>
      <w:r w:rsidRPr="00EF2929">
        <w:rPr>
          <w:rFonts w:cs="Times New Roman"/>
          <w:szCs w:val="24"/>
          <w:lang w:val="fr-FR"/>
        </w:rPr>
        <w:t xml:space="preserve">s corpse is </w:t>
      </w:r>
      <w:r w:rsidR="00E57D67">
        <w:rPr>
          <w:rFonts w:cs="Times New Roman"/>
          <w:szCs w:val="24"/>
          <w:lang w:val="fr-FR"/>
        </w:rPr>
        <w:t>‘</w:t>
      </w:r>
      <w:r w:rsidRPr="00EF2929">
        <w:rPr>
          <w:rFonts w:cs="Times New Roman"/>
          <w:szCs w:val="24"/>
          <w:lang w:val="fr-FR"/>
        </w:rPr>
        <w:t>ce dépôt précieux</w:t>
      </w:r>
      <w:r w:rsidR="00E57D67">
        <w:rPr>
          <w:rFonts w:cs="Times New Roman"/>
          <w:szCs w:val="24"/>
          <w:lang w:val="fr-FR"/>
        </w:rPr>
        <w:t>’</w:t>
      </w:r>
      <w:r w:rsidRPr="00EF2929">
        <w:rPr>
          <w:rFonts w:cs="Times New Roman"/>
          <w:szCs w:val="24"/>
          <w:lang w:val="fr-FR"/>
        </w:rPr>
        <w:t xml:space="preserve">, </w:t>
      </w:r>
      <w:r>
        <w:rPr>
          <w:rFonts w:cs="Times New Roman"/>
          <w:szCs w:val="24"/>
          <w:lang w:val="fr-FR"/>
        </w:rPr>
        <w:t xml:space="preserve">but stands to be commemorated only with </w:t>
      </w:r>
      <w:r w:rsidR="00E57D67">
        <w:rPr>
          <w:rFonts w:cs="Times New Roman"/>
          <w:szCs w:val="24"/>
          <w:lang w:val="fr-FR"/>
        </w:rPr>
        <w:t>‘</w:t>
      </w:r>
      <w:r w:rsidRPr="00EF2929">
        <w:rPr>
          <w:rFonts w:cs="Times New Roman"/>
          <w:szCs w:val="24"/>
          <w:lang w:val="fr-FR"/>
        </w:rPr>
        <w:t>quelque urne chétive</w:t>
      </w:r>
      <w:r w:rsidR="00E57D67">
        <w:rPr>
          <w:rFonts w:cs="Times New Roman"/>
          <w:szCs w:val="24"/>
          <w:lang w:val="fr-FR"/>
        </w:rPr>
        <w:t>’</w:t>
      </w:r>
      <w:r w:rsidRPr="00EF2929">
        <w:rPr>
          <w:rFonts w:cs="Times New Roman"/>
          <w:szCs w:val="24"/>
          <w:lang w:val="fr-FR"/>
        </w:rPr>
        <w:t xml:space="preserve"> and </w:t>
      </w:r>
      <w:r w:rsidR="00E57D67">
        <w:rPr>
          <w:rFonts w:cs="Times New Roman"/>
          <w:szCs w:val="24"/>
          <w:lang w:val="fr-FR"/>
        </w:rPr>
        <w:t>‘</w:t>
      </w:r>
      <w:r w:rsidRPr="00EF2929">
        <w:rPr>
          <w:rFonts w:cs="Times New Roman"/>
          <w:szCs w:val="24"/>
          <w:lang w:val="fr-FR"/>
        </w:rPr>
        <w:t>un peu de poussière</w:t>
      </w:r>
      <w:r w:rsidR="00E57D67">
        <w:rPr>
          <w:rFonts w:cs="Times New Roman"/>
          <w:szCs w:val="24"/>
          <w:lang w:val="fr-FR"/>
        </w:rPr>
        <w:t>’</w:t>
      </w:r>
      <w:r w:rsidRPr="00EF2929">
        <w:rPr>
          <w:rFonts w:cs="Times New Roman"/>
          <w:szCs w:val="24"/>
          <w:lang w:val="fr-FR"/>
        </w:rPr>
        <w:t>.</w:t>
      </w:r>
    </w:p>
    <w:p w:rsidR="007B64B8" w:rsidRPr="008F74E3" w:rsidRDefault="00866A53" w:rsidP="00DF1690">
      <w:pPr>
        <w:rPr>
          <w:rFonts w:cs="Times New Roman"/>
          <w:szCs w:val="24"/>
        </w:rPr>
      </w:pPr>
      <w:r w:rsidRPr="004B7992">
        <w:rPr>
          <w:rFonts w:cs="Times New Roman"/>
          <w:szCs w:val="24"/>
          <w:lang w:val="fr-FR"/>
        </w:rPr>
        <w:tab/>
      </w:r>
      <w:r w:rsidR="004071F5">
        <w:rPr>
          <w:rFonts w:cs="Times New Roman"/>
          <w:szCs w:val="24"/>
        </w:rPr>
        <w:t>We next learn about P</w:t>
      </w:r>
      <w:r w:rsidR="004B7992">
        <w:rPr>
          <w:rFonts w:cs="Times New Roman"/>
          <w:szCs w:val="24"/>
        </w:rPr>
        <w:t>ompée</w:t>
      </w:r>
      <w:r w:rsidR="00E57D67">
        <w:rPr>
          <w:rFonts w:cs="Times New Roman"/>
          <w:szCs w:val="24"/>
        </w:rPr>
        <w:t>’</w:t>
      </w:r>
      <w:r w:rsidR="004B7992">
        <w:rPr>
          <w:rFonts w:cs="Times New Roman"/>
          <w:szCs w:val="24"/>
        </w:rPr>
        <w:t>s corpse at the start of a</w:t>
      </w:r>
      <w:r w:rsidR="004071F5">
        <w:rPr>
          <w:rFonts w:cs="Times New Roman"/>
          <w:szCs w:val="24"/>
        </w:rPr>
        <w:t xml:space="preserve">ct V, when Philippe recounts </w:t>
      </w:r>
      <w:r w:rsidR="00DF1690">
        <w:rPr>
          <w:rFonts w:cs="Times New Roman"/>
          <w:szCs w:val="24"/>
        </w:rPr>
        <w:t xml:space="preserve">to the widow Cornélie </w:t>
      </w:r>
      <w:r w:rsidR="004071F5">
        <w:rPr>
          <w:rFonts w:cs="Times New Roman"/>
          <w:szCs w:val="24"/>
        </w:rPr>
        <w:t xml:space="preserve">how he retrieved the body. </w:t>
      </w:r>
      <w:r w:rsidR="004B7992">
        <w:rPr>
          <w:rFonts w:cs="Times New Roman"/>
          <w:szCs w:val="24"/>
        </w:rPr>
        <w:t>Despite having been l</w:t>
      </w:r>
      <w:r w:rsidR="00CD7708" w:rsidRPr="00FE51D0">
        <w:rPr>
          <w:rFonts w:cs="Times New Roman"/>
          <w:szCs w:val="24"/>
        </w:rPr>
        <w:t>eft to the mercy of chance</w:t>
      </w:r>
      <w:r w:rsidR="004419EF">
        <w:rPr>
          <w:rFonts w:cs="Times New Roman"/>
          <w:szCs w:val="24"/>
        </w:rPr>
        <w:t xml:space="preserve"> and the elements</w:t>
      </w:r>
      <w:r w:rsidR="00CD7708" w:rsidRPr="00FE51D0">
        <w:rPr>
          <w:rFonts w:cs="Times New Roman"/>
          <w:szCs w:val="24"/>
        </w:rPr>
        <w:t xml:space="preserve">, </w:t>
      </w:r>
      <w:r w:rsidR="008F74E3">
        <w:rPr>
          <w:rFonts w:cs="Times New Roman"/>
          <w:szCs w:val="24"/>
        </w:rPr>
        <w:t xml:space="preserve">the corpse </w:t>
      </w:r>
      <w:r w:rsidR="00CD7708" w:rsidRPr="00FE51D0">
        <w:rPr>
          <w:rFonts w:cs="Times New Roman"/>
          <w:szCs w:val="24"/>
        </w:rPr>
        <w:t>is eventually brought near enough to the shore for Philippe to retrieve it.</w:t>
      </w:r>
      <w:r w:rsidR="004B7992">
        <w:rPr>
          <w:rFonts w:cs="Times New Roman"/>
          <w:szCs w:val="24"/>
        </w:rPr>
        <w:t xml:space="preserve"> </w:t>
      </w:r>
      <w:r w:rsidR="00731248">
        <w:rPr>
          <w:rFonts w:cs="Times New Roman"/>
          <w:szCs w:val="24"/>
        </w:rPr>
        <w:t xml:space="preserve">Yet the </w:t>
      </w:r>
      <w:r w:rsidR="00CD7708" w:rsidRPr="00FE51D0">
        <w:rPr>
          <w:rFonts w:cs="Times New Roman"/>
          <w:szCs w:val="24"/>
        </w:rPr>
        <w:t>sea is not entirely forthcoming with Pompée</w:t>
      </w:r>
      <w:r w:rsidR="00E57D67">
        <w:rPr>
          <w:rFonts w:cs="Times New Roman"/>
          <w:szCs w:val="24"/>
        </w:rPr>
        <w:t>’</w:t>
      </w:r>
      <w:r w:rsidR="00CD7708" w:rsidRPr="00FE51D0">
        <w:rPr>
          <w:rFonts w:cs="Times New Roman"/>
          <w:szCs w:val="24"/>
        </w:rPr>
        <w:t xml:space="preserve">s body, but </w:t>
      </w:r>
      <w:r w:rsidR="004419EF">
        <w:rPr>
          <w:rFonts w:cs="Times New Roman"/>
          <w:szCs w:val="24"/>
        </w:rPr>
        <w:t xml:space="preserve">rather </w:t>
      </w:r>
      <w:r w:rsidR="00CD7708" w:rsidRPr="00FE51D0">
        <w:rPr>
          <w:rFonts w:cs="Times New Roman"/>
          <w:szCs w:val="24"/>
        </w:rPr>
        <w:t>buffets it back and forth with a strange sense</w:t>
      </w:r>
      <w:r w:rsidR="007B64B8">
        <w:rPr>
          <w:rFonts w:cs="Times New Roman"/>
          <w:szCs w:val="24"/>
        </w:rPr>
        <w:t xml:space="preserve"> of playful anger</w:t>
      </w:r>
      <w:r w:rsidR="008F74E3">
        <w:rPr>
          <w:rFonts w:cs="Times New Roman"/>
          <w:szCs w:val="24"/>
        </w:rPr>
        <w:t>:</w:t>
      </w:r>
    </w:p>
    <w:p w:rsidR="007B64B8" w:rsidRPr="008F74E3" w:rsidRDefault="007B64B8" w:rsidP="00CD7708">
      <w:pPr>
        <w:rPr>
          <w:rFonts w:cs="Times New Roman"/>
          <w:szCs w:val="24"/>
        </w:rPr>
      </w:pPr>
    </w:p>
    <w:p w:rsidR="007B64B8" w:rsidRPr="007B64B8" w:rsidRDefault="007B64B8" w:rsidP="007B64B8">
      <w:pPr>
        <w:ind w:left="720"/>
        <w:rPr>
          <w:rFonts w:cs="Times New Roman"/>
          <w:szCs w:val="24"/>
          <w:lang w:val="fr-FR"/>
        </w:rPr>
      </w:pPr>
      <w:r>
        <w:rPr>
          <w:rFonts w:cs="Times New Roman"/>
          <w:szCs w:val="24"/>
          <w:lang w:val="fr-FR"/>
        </w:rPr>
        <w:t>…</w:t>
      </w:r>
      <w:r w:rsidRPr="007B64B8">
        <w:rPr>
          <w:rFonts w:cs="Times New Roman"/>
          <w:szCs w:val="24"/>
          <w:lang w:val="fr-FR"/>
        </w:rPr>
        <w:t xml:space="preserve">la vague en courroux semblait prendre plaisir </w:t>
      </w:r>
    </w:p>
    <w:p w:rsidR="007B64B8" w:rsidRPr="007B64B8" w:rsidRDefault="007B64B8" w:rsidP="007B64B8">
      <w:pPr>
        <w:ind w:left="720"/>
        <w:rPr>
          <w:rFonts w:cs="Times New Roman"/>
          <w:szCs w:val="24"/>
          <w:lang w:val="fr-FR"/>
        </w:rPr>
      </w:pPr>
      <w:r w:rsidRPr="007B64B8">
        <w:rPr>
          <w:rFonts w:cs="Times New Roman"/>
          <w:szCs w:val="24"/>
          <w:lang w:val="fr-FR"/>
        </w:rPr>
        <w:t>A feindre de le rendre, et puis s</w:t>
      </w:r>
      <w:r w:rsidR="00E57D67">
        <w:rPr>
          <w:rFonts w:cs="Times New Roman"/>
          <w:szCs w:val="24"/>
          <w:lang w:val="fr-FR"/>
        </w:rPr>
        <w:t>’</w:t>
      </w:r>
      <w:r w:rsidRPr="007B64B8">
        <w:rPr>
          <w:rFonts w:cs="Times New Roman"/>
          <w:szCs w:val="24"/>
          <w:lang w:val="fr-FR"/>
        </w:rPr>
        <w:t>en ressaisir</w:t>
      </w:r>
      <w:r>
        <w:rPr>
          <w:rFonts w:cs="Times New Roman"/>
          <w:szCs w:val="24"/>
          <w:lang w:val="fr-FR"/>
        </w:rPr>
        <w:t>.</w:t>
      </w:r>
      <w:r w:rsidR="00FF5F4C">
        <w:rPr>
          <w:rFonts w:cs="Times New Roman"/>
          <w:szCs w:val="24"/>
          <w:lang w:val="fr-FR"/>
        </w:rPr>
        <w:t xml:space="preserve"> (V. 1. 1491-92)</w:t>
      </w:r>
    </w:p>
    <w:p w:rsidR="007B64B8" w:rsidRPr="007B64B8" w:rsidRDefault="007B64B8" w:rsidP="00CD7708">
      <w:pPr>
        <w:rPr>
          <w:rFonts w:cs="Times New Roman"/>
          <w:szCs w:val="24"/>
          <w:lang w:val="fr-FR"/>
        </w:rPr>
      </w:pPr>
    </w:p>
    <w:p w:rsidR="00F6302D" w:rsidRDefault="00CD7708" w:rsidP="0061329A">
      <w:pPr>
        <w:rPr>
          <w:rFonts w:cs="Times New Roman"/>
          <w:szCs w:val="24"/>
        </w:rPr>
      </w:pPr>
      <w:r w:rsidRPr="00FE51D0">
        <w:rPr>
          <w:rFonts w:cs="Times New Roman"/>
          <w:szCs w:val="24"/>
        </w:rPr>
        <w:t xml:space="preserve">Even when his body is retrieved, </w:t>
      </w:r>
      <w:r w:rsidR="007B64B8">
        <w:rPr>
          <w:rFonts w:cs="Times New Roman"/>
          <w:szCs w:val="24"/>
        </w:rPr>
        <w:t>Pompée</w:t>
      </w:r>
      <w:r w:rsidR="00E57D67">
        <w:rPr>
          <w:rFonts w:cs="Times New Roman"/>
          <w:szCs w:val="24"/>
        </w:rPr>
        <w:t>’</w:t>
      </w:r>
      <w:r w:rsidRPr="00FE51D0">
        <w:rPr>
          <w:rFonts w:cs="Times New Roman"/>
          <w:szCs w:val="24"/>
        </w:rPr>
        <w:t xml:space="preserve">s fate is still apparently dictated by chance. </w:t>
      </w:r>
      <w:r w:rsidRPr="00FE51D0">
        <w:rPr>
          <w:rFonts w:cs="Times New Roman"/>
          <w:szCs w:val="24"/>
          <w:lang w:val="fr-FR"/>
        </w:rPr>
        <w:t xml:space="preserve">Philippe constructs a makeshift pyre out of a nearby shipwreck: </w:t>
      </w:r>
      <w:r w:rsidR="00E57D67">
        <w:rPr>
          <w:rFonts w:cs="Times New Roman"/>
          <w:szCs w:val="24"/>
          <w:lang w:val="fr-FR"/>
        </w:rPr>
        <w:t>‘</w:t>
      </w:r>
      <w:r w:rsidRPr="00FE51D0">
        <w:rPr>
          <w:rFonts w:cs="Times New Roman"/>
          <w:szCs w:val="24"/>
          <w:lang w:val="fr-FR"/>
        </w:rPr>
        <w:t>Je lui dresse un bûcher à la hâte</w:t>
      </w:r>
      <w:r w:rsidR="00FF5F4C">
        <w:rPr>
          <w:rFonts w:cs="Times New Roman"/>
          <w:szCs w:val="24"/>
          <w:lang w:val="fr-FR"/>
        </w:rPr>
        <w:t>,</w:t>
      </w:r>
      <w:r w:rsidRPr="00FE51D0">
        <w:rPr>
          <w:rFonts w:cs="Times New Roman"/>
          <w:szCs w:val="24"/>
          <w:lang w:val="fr-FR"/>
        </w:rPr>
        <w:t xml:space="preserve"> et sans art, /Tel que je pus sur l</w:t>
      </w:r>
      <w:r w:rsidR="00E57D67">
        <w:rPr>
          <w:rFonts w:cs="Times New Roman"/>
          <w:szCs w:val="24"/>
          <w:lang w:val="fr-FR"/>
        </w:rPr>
        <w:t>’</w:t>
      </w:r>
      <w:r w:rsidRPr="00FE51D0">
        <w:rPr>
          <w:rFonts w:cs="Times New Roman"/>
          <w:szCs w:val="24"/>
          <w:lang w:val="fr-FR"/>
        </w:rPr>
        <w:t>heure, et qu</w:t>
      </w:r>
      <w:r w:rsidR="00E57D67">
        <w:rPr>
          <w:rFonts w:cs="Times New Roman"/>
          <w:szCs w:val="24"/>
          <w:lang w:val="fr-FR"/>
        </w:rPr>
        <w:t>’</w:t>
      </w:r>
      <w:r w:rsidRPr="00FE51D0">
        <w:rPr>
          <w:rFonts w:cs="Times New Roman"/>
          <w:szCs w:val="24"/>
          <w:lang w:val="fr-FR"/>
        </w:rPr>
        <w:t>il plut au hasard</w:t>
      </w:r>
      <w:r w:rsidR="00E57D67">
        <w:rPr>
          <w:rFonts w:cs="Times New Roman"/>
          <w:szCs w:val="24"/>
          <w:lang w:val="fr-FR"/>
        </w:rPr>
        <w:t>’</w:t>
      </w:r>
      <w:r w:rsidR="00FF5F4C">
        <w:rPr>
          <w:rFonts w:cs="Times New Roman"/>
          <w:szCs w:val="24"/>
          <w:lang w:val="fr-FR"/>
        </w:rPr>
        <w:t xml:space="preserve"> (V. 1. 1495-96)</w:t>
      </w:r>
      <w:r w:rsidRPr="00FE51D0">
        <w:rPr>
          <w:rFonts w:cs="Times New Roman"/>
          <w:szCs w:val="24"/>
          <w:lang w:val="fr-FR"/>
        </w:rPr>
        <w:t xml:space="preserve">. </w:t>
      </w:r>
      <w:r w:rsidR="00830ADF">
        <w:rPr>
          <w:rFonts w:cs="Times New Roman"/>
          <w:szCs w:val="24"/>
        </w:rPr>
        <w:t xml:space="preserve">Chance also </w:t>
      </w:r>
      <w:r w:rsidR="00F6302D">
        <w:rPr>
          <w:rFonts w:cs="Times New Roman"/>
          <w:szCs w:val="24"/>
        </w:rPr>
        <w:t>works in Pompée</w:t>
      </w:r>
      <w:r w:rsidR="00E57D67">
        <w:rPr>
          <w:rFonts w:cs="Times New Roman"/>
          <w:szCs w:val="24"/>
        </w:rPr>
        <w:t>’</w:t>
      </w:r>
      <w:r w:rsidR="00F6302D">
        <w:rPr>
          <w:rFonts w:cs="Times New Roman"/>
          <w:szCs w:val="24"/>
        </w:rPr>
        <w:t xml:space="preserve">s favour </w:t>
      </w:r>
      <w:r w:rsidR="00830ADF">
        <w:rPr>
          <w:rFonts w:cs="Times New Roman"/>
          <w:szCs w:val="24"/>
        </w:rPr>
        <w:t>when an old Roman, Cordus, happens to pass by</w:t>
      </w:r>
      <w:r w:rsidR="00F6302D">
        <w:rPr>
          <w:rFonts w:cs="Times New Roman"/>
          <w:szCs w:val="24"/>
        </w:rPr>
        <w:t xml:space="preserve"> and </w:t>
      </w:r>
      <w:r w:rsidR="00830ADF">
        <w:rPr>
          <w:rFonts w:cs="Times New Roman"/>
          <w:szCs w:val="24"/>
        </w:rPr>
        <w:t>recognise the headless body</w:t>
      </w:r>
      <w:r w:rsidR="00FF5F4C">
        <w:rPr>
          <w:rFonts w:cs="Times New Roman"/>
          <w:szCs w:val="24"/>
        </w:rPr>
        <w:t>; a</w:t>
      </w:r>
      <w:r w:rsidR="008D6A03">
        <w:rPr>
          <w:rFonts w:cs="Times New Roman"/>
          <w:szCs w:val="24"/>
        </w:rPr>
        <w:t xml:space="preserve">lthough Philippe initially wishes only to give his master decent burial, </w:t>
      </w:r>
      <w:r w:rsidR="00F14B15">
        <w:rPr>
          <w:rFonts w:cs="Times New Roman"/>
          <w:szCs w:val="24"/>
        </w:rPr>
        <w:t xml:space="preserve">Cordus informs him that César has sworn vengeance on the attackers and that Philippe </w:t>
      </w:r>
      <w:r w:rsidR="008D6A03">
        <w:rPr>
          <w:rFonts w:cs="Times New Roman"/>
          <w:szCs w:val="24"/>
        </w:rPr>
        <w:t xml:space="preserve">can </w:t>
      </w:r>
      <w:r w:rsidR="00F14B15">
        <w:rPr>
          <w:rFonts w:cs="Times New Roman"/>
          <w:szCs w:val="24"/>
        </w:rPr>
        <w:t xml:space="preserve">safely </w:t>
      </w:r>
      <w:r w:rsidR="00F6302D">
        <w:rPr>
          <w:rFonts w:cs="Times New Roman"/>
          <w:szCs w:val="24"/>
        </w:rPr>
        <w:t>return the ashes to Pompée</w:t>
      </w:r>
      <w:r w:rsidR="00E57D67">
        <w:rPr>
          <w:rFonts w:cs="Times New Roman"/>
          <w:szCs w:val="24"/>
        </w:rPr>
        <w:t>’</w:t>
      </w:r>
      <w:r w:rsidR="00F6302D">
        <w:rPr>
          <w:rFonts w:cs="Times New Roman"/>
          <w:szCs w:val="24"/>
        </w:rPr>
        <w:t xml:space="preserve">s widow. </w:t>
      </w:r>
    </w:p>
    <w:p w:rsidR="00830ADF" w:rsidRDefault="00B25C24" w:rsidP="002F5B59">
      <w:pPr>
        <w:ind w:firstLine="720"/>
        <w:rPr>
          <w:rFonts w:cs="Times New Roman"/>
          <w:szCs w:val="24"/>
        </w:rPr>
      </w:pPr>
      <w:r>
        <w:rPr>
          <w:rFonts w:cs="Times New Roman"/>
          <w:szCs w:val="24"/>
        </w:rPr>
        <w:t>Yet</w:t>
      </w:r>
      <w:r w:rsidRPr="00830ADF">
        <w:rPr>
          <w:rFonts w:cs="Times New Roman"/>
          <w:szCs w:val="24"/>
        </w:rPr>
        <w:t xml:space="preserve"> </w:t>
      </w:r>
      <w:r>
        <w:rPr>
          <w:rFonts w:cs="Times New Roman"/>
          <w:szCs w:val="24"/>
        </w:rPr>
        <w:t xml:space="preserve">although </w:t>
      </w:r>
      <w:r w:rsidR="00731248">
        <w:rPr>
          <w:rFonts w:cs="Times New Roman"/>
          <w:szCs w:val="24"/>
        </w:rPr>
        <w:t>the retrieval of Pompée</w:t>
      </w:r>
      <w:r w:rsidR="00E57D67">
        <w:rPr>
          <w:rFonts w:cs="Times New Roman"/>
          <w:szCs w:val="24"/>
        </w:rPr>
        <w:t>’</w:t>
      </w:r>
      <w:r w:rsidR="00731248">
        <w:rPr>
          <w:rFonts w:cs="Times New Roman"/>
          <w:szCs w:val="24"/>
        </w:rPr>
        <w:t xml:space="preserve">s corpse is historically attested, Corneille </w:t>
      </w:r>
      <w:r>
        <w:rPr>
          <w:rFonts w:cs="Times New Roman"/>
          <w:szCs w:val="24"/>
        </w:rPr>
        <w:t xml:space="preserve">offers scattered clues that </w:t>
      </w:r>
      <w:r w:rsidR="00731248">
        <w:rPr>
          <w:rFonts w:cs="Times New Roman"/>
          <w:szCs w:val="24"/>
        </w:rPr>
        <w:t xml:space="preserve">the gods might be </w:t>
      </w:r>
      <w:r w:rsidR="00AA4202">
        <w:rPr>
          <w:rFonts w:cs="Times New Roman"/>
          <w:szCs w:val="24"/>
        </w:rPr>
        <w:t xml:space="preserve">showing some </w:t>
      </w:r>
      <w:r w:rsidR="004B7992">
        <w:rPr>
          <w:rFonts w:cs="Times New Roman"/>
          <w:szCs w:val="24"/>
        </w:rPr>
        <w:t xml:space="preserve">belated </w:t>
      </w:r>
      <w:r w:rsidR="00AA4202">
        <w:rPr>
          <w:rFonts w:cs="Times New Roman"/>
          <w:szCs w:val="24"/>
        </w:rPr>
        <w:t>respect for the hero</w:t>
      </w:r>
      <w:r w:rsidR="004B7992">
        <w:rPr>
          <w:rFonts w:cs="Times New Roman"/>
          <w:szCs w:val="24"/>
        </w:rPr>
        <w:t xml:space="preserve">, steering chance events to guide his corpse </w:t>
      </w:r>
      <w:r w:rsidR="00731248" w:rsidRPr="00FE51D0">
        <w:rPr>
          <w:rFonts w:cs="Times New Roman"/>
          <w:szCs w:val="24"/>
        </w:rPr>
        <w:t>back</w:t>
      </w:r>
      <w:r w:rsidR="004B7992">
        <w:rPr>
          <w:rFonts w:cs="Times New Roman"/>
          <w:szCs w:val="24"/>
        </w:rPr>
        <w:t xml:space="preserve">, eventually, </w:t>
      </w:r>
      <w:r w:rsidR="00731248">
        <w:rPr>
          <w:rFonts w:cs="Times New Roman"/>
          <w:szCs w:val="24"/>
        </w:rPr>
        <w:t>to his widow</w:t>
      </w:r>
      <w:r w:rsidR="00731248" w:rsidRPr="00FE51D0">
        <w:rPr>
          <w:rFonts w:cs="Times New Roman"/>
          <w:szCs w:val="24"/>
        </w:rPr>
        <w:t>.</w:t>
      </w:r>
      <w:r w:rsidR="00731248">
        <w:rPr>
          <w:rFonts w:cs="Times New Roman"/>
          <w:szCs w:val="24"/>
        </w:rPr>
        <w:t xml:space="preserve"> </w:t>
      </w:r>
      <w:r w:rsidR="004B7992">
        <w:rPr>
          <w:rFonts w:cs="Times New Roman"/>
          <w:szCs w:val="24"/>
        </w:rPr>
        <w:t>Similarly</w:t>
      </w:r>
      <w:r w:rsidR="00731248">
        <w:rPr>
          <w:rFonts w:cs="Times New Roman"/>
          <w:szCs w:val="24"/>
        </w:rPr>
        <w:t xml:space="preserve">, </w:t>
      </w:r>
      <w:r w:rsidR="00375C01">
        <w:rPr>
          <w:rFonts w:cs="Times New Roman"/>
          <w:szCs w:val="24"/>
        </w:rPr>
        <w:t>b</w:t>
      </w:r>
      <w:r w:rsidR="007B64B8" w:rsidRPr="007B64B8">
        <w:rPr>
          <w:rFonts w:cs="Times New Roman"/>
          <w:szCs w:val="24"/>
        </w:rPr>
        <w:t>y specifying that the driftwood</w:t>
      </w:r>
      <w:r w:rsidR="007B64B8">
        <w:rPr>
          <w:rFonts w:cs="Times New Roman"/>
          <w:szCs w:val="24"/>
        </w:rPr>
        <w:t xml:space="preserve"> used for the pyre comes from a shipwreck – </w:t>
      </w:r>
      <w:r w:rsidR="00E57D67">
        <w:rPr>
          <w:rFonts w:cs="Times New Roman"/>
          <w:szCs w:val="24"/>
        </w:rPr>
        <w:t>‘</w:t>
      </w:r>
      <w:r w:rsidR="007B64B8" w:rsidRPr="007B64B8">
        <w:rPr>
          <w:rFonts w:cs="Times New Roman"/>
          <w:szCs w:val="24"/>
        </w:rPr>
        <w:t>le débris d</w:t>
      </w:r>
      <w:r w:rsidR="00E57D67">
        <w:rPr>
          <w:rFonts w:cs="Times New Roman"/>
          <w:szCs w:val="24"/>
        </w:rPr>
        <w:t>’</w:t>
      </w:r>
      <w:r w:rsidR="007B64B8" w:rsidRPr="007B64B8">
        <w:rPr>
          <w:rFonts w:cs="Times New Roman"/>
          <w:szCs w:val="24"/>
        </w:rPr>
        <w:t>un naufrage</w:t>
      </w:r>
      <w:r w:rsidR="00E57D67">
        <w:rPr>
          <w:rFonts w:cs="Times New Roman"/>
          <w:szCs w:val="24"/>
        </w:rPr>
        <w:t>’</w:t>
      </w:r>
      <w:r w:rsidR="00FF5F4C">
        <w:rPr>
          <w:rFonts w:cs="Times New Roman"/>
          <w:szCs w:val="24"/>
        </w:rPr>
        <w:t xml:space="preserve"> (V. 1. 1494)</w:t>
      </w:r>
      <w:r w:rsidR="007B64B8">
        <w:rPr>
          <w:rFonts w:cs="Times New Roman"/>
          <w:szCs w:val="24"/>
        </w:rPr>
        <w:t xml:space="preserve"> – </w:t>
      </w:r>
      <w:r w:rsidR="00375C01">
        <w:rPr>
          <w:rFonts w:cs="Times New Roman"/>
          <w:szCs w:val="24"/>
        </w:rPr>
        <w:t xml:space="preserve">Corneille </w:t>
      </w:r>
      <w:r w:rsidR="004B7992">
        <w:rPr>
          <w:rFonts w:cs="Times New Roman"/>
          <w:szCs w:val="24"/>
        </w:rPr>
        <w:t xml:space="preserve">also </w:t>
      </w:r>
      <w:r w:rsidR="007B64B8">
        <w:rPr>
          <w:rFonts w:cs="Times New Roman"/>
          <w:szCs w:val="24"/>
        </w:rPr>
        <w:t xml:space="preserve">gestures forwards to the fate of Ptolomée, who within </w:t>
      </w:r>
      <w:r w:rsidR="0061329A">
        <w:rPr>
          <w:rFonts w:cs="Times New Roman"/>
          <w:szCs w:val="24"/>
        </w:rPr>
        <w:t>a few</w:t>
      </w:r>
      <w:r w:rsidR="007B64B8">
        <w:rPr>
          <w:rFonts w:cs="Times New Roman"/>
          <w:szCs w:val="24"/>
        </w:rPr>
        <w:t xml:space="preserve"> scenes will try </w:t>
      </w:r>
      <w:r w:rsidR="00CD7708" w:rsidRPr="00FE51D0">
        <w:rPr>
          <w:rFonts w:cs="Times New Roman"/>
          <w:szCs w:val="24"/>
        </w:rPr>
        <w:t xml:space="preserve">to escape </w:t>
      </w:r>
      <w:r w:rsidR="007B64B8">
        <w:rPr>
          <w:rFonts w:cs="Times New Roman"/>
          <w:szCs w:val="24"/>
        </w:rPr>
        <w:t xml:space="preserve">humiliation and capture by César </w:t>
      </w:r>
      <w:r w:rsidR="00CD7708" w:rsidRPr="00FE51D0">
        <w:rPr>
          <w:rFonts w:cs="Times New Roman"/>
          <w:szCs w:val="24"/>
        </w:rPr>
        <w:t xml:space="preserve">but drown when his overloaded boat capsizes. </w:t>
      </w:r>
      <w:r w:rsidR="007B64B8">
        <w:rPr>
          <w:rFonts w:cs="Times New Roman"/>
          <w:szCs w:val="24"/>
        </w:rPr>
        <w:t xml:space="preserve">Revealingly, the sea that </w:t>
      </w:r>
      <w:r w:rsidR="004A1FC0">
        <w:rPr>
          <w:rFonts w:cs="Times New Roman"/>
          <w:szCs w:val="24"/>
        </w:rPr>
        <w:t>has just eventually returned</w:t>
      </w:r>
      <w:r w:rsidR="007A1597">
        <w:rPr>
          <w:rFonts w:cs="Times New Roman"/>
          <w:szCs w:val="24"/>
        </w:rPr>
        <w:t xml:space="preserve"> Pompée</w:t>
      </w:r>
      <w:r w:rsidR="00E57D67">
        <w:rPr>
          <w:rFonts w:cs="Times New Roman"/>
          <w:szCs w:val="24"/>
        </w:rPr>
        <w:t>’</w:t>
      </w:r>
      <w:r w:rsidR="007A1597">
        <w:rPr>
          <w:rFonts w:cs="Times New Roman"/>
          <w:szCs w:val="24"/>
        </w:rPr>
        <w:t xml:space="preserve">s body will simply </w:t>
      </w:r>
      <w:r w:rsidR="00FF5F4C">
        <w:rPr>
          <w:rFonts w:cs="Times New Roman"/>
          <w:szCs w:val="24"/>
        </w:rPr>
        <w:t>swallow up</w:t>
      </w:r>
      <w:r w:rsidR="007A1597" w:rsidRPr="00FE51D0">
        <w:rPr>
          <w:rFonts w:cs="Times New Roman"/>
          <w:szCs w:val="24"/>
        </w:rPr>
        <w:t xml:space="preserve"> the cowardly king</w:t>
      </w:r>
      <w:r w:rsidR="007A1597">
        <w:rPr>
          <w:rFonts w:cs="Times New Roman"/>
          <w:szCs w:val="24"/>
        </w:rPr>
        <w:t xml:space="preserve"> who had commanded his death. </w:t>
      </w:r>
      <w:r w:rsidR="0061329A" w:rsidRPr="0061329A">
        <w:rPr>
          <w:rFonts w:cs="Times New Roman"/>
          <w:szCs w:val="24"/>
          <w:lang w:val="fr-FR"/>
        </w:rPr>
        <w:t xml:space="preserve">As </w:t>
      </w:r>
      <w:r w:rsidR="0091735B">
        <w:rPr>
          <w:rFonts w:cs="Times New Roman"/>
          <w:szCs w:val="24"/>
          <w:lang w:val="fr-FR"/>
        </w:rPr>
        <w:t xml:space="preserve">Serge Doubrovsky </w:t>
      </w:r>
      <w:r w:rsidR="0061329A" w:rsidRPr="0061329A">
        <w:rPr>
          <w:rFonts w:cs="Times New Roman"/>
          <w:szCs w:val="24"/>
          <w:lang w:val="fr-FR"/>
        </w:rPr>
        <w:t>suggests, Ptolomée</w:t>
      </w:r>
      <w:r w:rsidR="00E57D67">
        <w:rPr>
          <w:rFonts w:cs="Times New Roman"/>
          <w:szCs w:val="24"/>
          <w:lang w:val="fr-FR"/>
        </w:rPr>
        <w:t>’</w:t>
      </w:r>
      <w:r w:rsidR="0061329A" w:rsidRPr="0061329A">
        <w:rPr>
          <w:rFonts w:cs="Times New Roman"/>
          <w:szCs w:val="24"/>
          <w:lang w:val="fr-FR"/>
        </w:rPr>
        <w:t xml:space="preserve">s fate reflects his essential mediocrity: </w:t>
      </w:r>
      <w:r w:rsidR="00E57D67">
        <w:rPr>
          <w:rFonts w:cs="Times New Roman"/>
          <w:szCs w:val="24"/>
          <w:lang w:val="fr-FR"/>
        </w:rPr>
        <w:t>‘</w:t>
      </w:r>
      <w:r w:rsidR="0061329A" w:rsidRPr="00FE51D0">
        <w:rPr>
          <w:rFonts w:cs="Times New Roman"/>
          <w:szCs w:val="24"/>
          <w:lang w:val="fr-FR"/>
        </w:rPr>
        <w:t>Il retombe dans la “foule”, dans la condition commune, à laquelle le héros […] sait que sa voc</w:t>
      </w:r>
      <w:r w:rsidR="00244977">
        <w:rPr>
          <w:rFonts w:cs="Times New Roman"/>
          <w:szCs w:val="24"/>
          <w:lang w:val="fr-FR"/>
        </w:rPr>
        <w:t>ation est d</w:t>
      </w:r>
      <w:r w:rsidR="00E57D67">
        <w:rPr>
          <w:rFonts w:cs="Times New Roman"/>
          <w:szCs w:val="24"/>
          <w:lang w:val="fr-FR"/>
        </w:rPr>
        <w:t>’</w:t>
      </w:r>
      <w:r w:rsidR="00244977">
        <w:rPr>
          <w:rFonts w:cs="Times New Roman"/>
          <w:szCs w:val="24"/>
          <w:lang w:val="fr-FR"/>
        </w:rPr>
        <w:t>échapper</w:t>
      </w:r>
      <w:r w:rsidR="00E57D67">
        <w:rPr>
          <w:rFonts w:cs="Times New Roman"/>
          <w:szCs w:val="24"/>
          <w:lang w:val="fr-FR"/>
        </w:rPr>
        <w:t>’</w:t>
      </w:r>
      <w:r w:rsidR="00FF5F4C">
        <w:rPr>
          <w:rFonts w:cs="Times New Roman"/>
          <w:szCs w:val="24"/>
          <w:lang w:val="fr-FR"/>
        </w:rPr>
        <w:t>.</w:t>
      </w:r>
      <w:r w:rsidR="00FF5F4C">
        <w:rPr>
          <w:rStyle w:val="FootnoteReference"/>
          <w:rFonts w:cs="Times New Roman"/>
          <w:szCs w:val="24"/>
          <w:lang w:val="fr-FR"/>
        </w:rPr>
        <w:footnoteReference w:id="11"/>
      </w:r>
      <w:r w:rsidR="00244977">
        <w:rPr>
          <w:rFonts w:cs="Times New Roman"/>
          <w:szCs w:val="24"/>
          <w:lang w:val="fr-FR"/>
        </w:rPr>
        <w:t xml:space="preserve"> </w:t>
      </w:r>
      <w:r w:rsidR="00244977" w:rsidRPr="00244977">
        <w:rPr>
          <w:rFonts w:cs="Times New Roman"/>
          <w:szCs w:val="24"/>
        </w:rPr>
        <w:t>U</w:t>
      </w:r>
      <w:r w:rsidR="0061329A" w:rsidRPr="00FE51D0">
        <w:rPr>
          <w:rFonts w:cs="Times New Roman"/>
          <w:szCs w:val="24"/>
        </w:rPr>
        <w:t>nlike Pompée</w:t>
      </w:r>
      <w:r w:rsidR="00E57D67">
        <w:rPr>
          <w:rFonts w:cs="Times New Roman"/>
          <w:szCs w:val="24"/>
        </w:rPr>
        <w:t>’</w:t>
      </w:r>
      <w:r w:rsidR="0061329A" w:rsidRPr="00FE51D0">
        <w:rPr>
          <w:rFonts w:cs="Times New Roman"/>
          <w:szCs w:val="24"/>
        </w:rPr>
        <w:t xml:space="preserve">s body, which the sea </w:t>
      </w:r>
      <w:r w:rsidR="00830ADF">
        <w:rPr>
          <w:rFonts w:cs="Times New Roman"/>
          <w:szCs w:val="24"/>
        </w:rPr>
        <w:t>conveniently</w:t>
      </w:r>
      <w:r w:rsidR="0061329A" w:rsidRPr="00FE51D0">
        <w:rPr>
          <w:rFonts w:cs="Times New Roman"/>
          <w:szCs w:val="24"/>
        </w:rPr>
        <w:t xml:space="preserve"> washes up for </w:t>
      </w:r>
      <w:r w:rsidR="00244977">
        <w:rPr>
          <w:rFonts w:cs="Times New Roman"/>
          <w:szCs w:val="24"/>
        </w:rPr>
        <w:t>his servant</w:t>
      </w:r>
      <w:r w:rsidR="0061329A" w:rsidRPr="00FE51D0">
        <w:rPr>
          <w:rFonts w:cs="Times New Roman"/>
          <w:szCs w:val="24"/>
        </w:rPr>
        <w:t xml:space="preserve">, </w:t>
      </w:r>
      <w:r w:rsidR="0061329A">
        <w:rPr>
          <w:rFonts w:cs="Times New Roman"/>
          <w:szCs w:val="24"/>
        </w:rPr>
        <w:t>Ptolomée</w:t>
      </w:r>
      <w:r w:rsidR="00E57D67">
        <w:rPr>
          <w:rFonts w:cs="Times New Roman"/>
          <w:szCs w:val="24"/>
        </w:rPr>
        <w:t>’</w:t>
      </w:r>
      <w:r w:rsidR="0061329A" w:rsidRPr="00FE51D0">
        <w:rPr>
          <w:rFonts w:cs="Times New Roman"/>
          <w:szCs w:val="24"/>
        </w:rPr>
        <w:t xml:space="preserve">s corpse </w:t>
      </w:r>
      <w:r w:rsidR="00244977">
        <w:rPr>
          <w:rFonts w:cs="Times New Roman"/>
          <w:szCs w:val="24"/>
        </w:rPr>
        <w:t xml:space="preserve">will be </w:t>
      </w:r>
      <w:r w:rsidR="0061329A" w:rsidRPr="00FE51D0">
        <w:rPr>
          <w:rFonts w:cs="Times New Roman"/>
          <w:szCs w:val="24"/>
        </w:rPr>
        <w:t>lost forever.</w:t>
      </w:r>
      <w:r w:rsidR="002F5B59">
        <w:rPr>
          <w:rFonts w:cs="Times New Roman"/>
          <w:szCs w:val="24"/>
        </w:rPr>
        <w:t xml:space="preserve"> </w:t>
      </w:r>
      <w:r w:rsidR="004B7992">
        <w:rPr>
          <w:rFonts w:cs="Times New Roman"/>
          <w:szCs w:val="24"/>
        </w:rPr>
        <w:t xml:space="preserve">In contrast, </w:t>
      </w:r>
      <w:r w:rsidR="00375C01">
        <w:rPr>
          <w:rFonts w:cs="Times New Roman"/>
          <w:szCs w:val="24"/>
        </w:rPr>
        <w:t>Pompée</w:t>
      </w:r>
      <w:r w:rsidR="00E57D67">
        <w:rPr>
          <w:rFonts w:cs="Times New Roman"/>
          <w:szCs w:val="24"/>
        </w:rPr>
        <w:t>’</w:t>
      </w:r>
      <w:r w:rsidR="00375C01">
        <w:rPr>
          <w:rFonts w:cs="Times New Roman"/>
          <w:szCs w:val="24"/>
        </w:rPr>
        <w:t xml:space="preserve">s body is not only washed up but – thanks to the notoriety of the assassination </w:t>
      </w:r>
      <w:r w:rsidR="004B3FEB">
        <w:rPr>
          <w:rFonts w:cs="Times New Roman"/>
          <w:szCs w:val="24"/>
        </w:rPr>
        <w:t xml:space="preserve">and the </w:t>
      </w:r>
      <w:r w:rsidR="00E57D67">
        <w:rPr>
          <w:rFonts w:cs="Times New Roman"/>
          <w:szCs w:val="24"/>
        </w:rPr>
        <w:t>‘</w:t>
      </w:r>
      <w:r w:rsidR="004B3FEB">
        <w:rPr>
          <w:rFonts w:cs="Times New Roman"/>
          <w:szCs w:val="24"/>
        </w:rPr>
        <w:t>triste marque</w:t>
      </w:r>
      <w:r w:rsidR="00E57D67">
        <w:rPr>
          <w:rFonts w:cs="Times New Roman"/>
          <w:szCs w:val="24"/>
        </w:rPr>
        <w:t>’</w:t>
      </w:r>
      <w:r w:rsidR="004B3FEB">
        <w:rPr>
          <w:rFonts w:cs="Times New Roman"/>
          <w:szCs w:val="24"/>
        </w:rPr>
        <w:t xml:space="preserve"> of the neck stump</w:t>
      </w:r>
      <w:r w:rsidR="00605ED2">
        <w:rPr>
          <w:rFonts w:cs="Times New Roman"/>
          <w:szCs w:val="24"/>
        </w:rPr>
        <w:t xml:space="preserve"> (V. 1. 1502) </w:t>
      </w:r>
      <w:r w:rsidR="00375C01">
        <w:rPr>
          <w:rFonts w:cs="Times New Roman"/>
          <w:szCs w:val="24"/>
        </w:rPr>
        <w:t xml:space="preserve">– now proves just as recognisable as his decapitated head. </w:t>
      </w:r>
      <w:r w:rsidR="00872E2B">
        <w:rPr>
          <w:rFonts w:cs="Times New Roman"/>
          <w:szCs w:val="24"/>
        </w:rPr>
        <w:t>Unlike Ptolomée, who will retain his bodily integrity but die</w:t>
      </w:r>
      <w:r w:rsidR="00872E2B" w:rsidRPr="00FE51D0">
        <w:rPr>
          <w:rFonts w:cs="Times New Roman"/>
          <w:szCs w:val="24"/>
        </w:rPr>
        <w:t xml:space="preserve"> amongst faceless hordes</w:t>
      </w:r>
      <w:r w:rsidR="00872E2B">
        <w:rPr>
          <w:rFonts w:cs="Times New Roman"/>
          <w:szCs w:val="24"/>
        </w:rPr>
        <w:t xml:space="preserve">, Pompée is cut into two pieces, both of which stand </w:t>
      </w:r>
      <w:r w:rsidR="00662C07">
        <w:rPr>
          <w:rFonts w:cs="Times New Roman"/>
          <w:szCs w:val="24"/>
        </w:rPr>
        <w:t xml:space="preserve">as permanent markers of his identity and grandeur. </w:t>
      </w:r>
    </w:p>
    <w:p w:rsidR="00A468C4" w:rsidRDefault="0091735B" w:rsidP="00D8110B">
      <w:pPr>
        <w:rPr>
          <w:rFonts w:cs="Times New Roman"/>
          <w:szCs w:val="24"/>
        </w:rPr>
      </w:pPr>
      <w:r>
        <w:rPr>
          <w:rFonts w:cs="Times New Roman"/>
          <w:szCs w:val="24"/>
        </w:rPr>
        <w:tab/>
        <w:t xml:space="preserve">Although we never see Pompée onstage, the urn containing his ashes is brought onstage at the start of act V by his grieving widow Cornélie. </w:t>
      </w:r>
      <w:r w:rsidR="00A468C4">
        <w:rPr>
          <w:rFonts w:cs="Times New Roman"/>
          <w:szCs w:val="24"/>
        </w:rPr>
        <w:t>Unlike the head, which is passed between villains before being presented to César, the ashes are treated with respect by all who encounter them. Cornélie refers to her husband</w:t>
      </w:r>
      <w:r w:rsidR="00E57D67">
        <w:rPr>
          <w:rFonts w:cs="Times New Roman"/>
          <w:szCs w:val="24"/>
        </w:rPr>
        <w:t>’</w:t>
      </w:r>
      <w:r w:rsidR="00A468C4">
        <w:rPr>
          <w:rFonts w:cs="Times New Roman"/>
          <w:szCs w:val="24"/>
        </w:rPr>
        <w:t xml:space="preserve">s ashes as the </w:t>
      </w:r>
      <w:r w:rsidR="00E57D67">
        <w:rPr>
          <w:rFonts w:cs="Times New Roman"/>
          <w:szCs w:val="24"/>
        </w:rPr>
        <w:t>‘</w:t>
      </w:r>
      <w:r w:rsidR="00A468C4">
        <w:rPr>
          <w:rFonts w:cs="Times New Roman"/>
          <w:szCs w:val="24"/>
        </w:rPr>
        <w:t>reste du grand Pompée</w:t>
      </w:r>
      <w:r w:rsidR="00E57D67">
        <w:rPr>
          <w:rFonts w:cs="Times New Roman"/>
          <w:szCs w:val="24"/>
        </w:rPr>
        <w:t>’</w:t>
      </w:r>
      <w:r w:rsidR="00605ED2">
        <w:rPr>
          <w:rFonts w:cs="Times New Roman"/>
          <w:szCs w:val="24"/>
        </w:rPr>
        <w:t xml:space="preserve"> (V. 1. 1460)</w:t>
      </w:r>
      <w:r w:rsidR="00A468C4">
        <w:rPr>
          <w:rFonts w:cs="Times New Roman"/>
          <w:szCs w:val="24"/>
        </w:rPr>
        <w:t xml:space="preserve">, and her formulation is echoed in turn by </w:t>
      </w:r>
      <w:r w:rsidR="00A468C4" w:rsidRPr="00F6395F">
        <w:rPr>
          <w:rFonts w:cs="Times New Roman"/>
          <w:szCs w:val="24"/>
        </w:rPr>
        <w:t>Philippe (</w:t>
      </w:r>
      <w:r w:rsidR="00E57D67">
        <w:rPr>
          <w:rFonts w:cs="Times New Roman"/>
          <w:szCs w:val="24"/>
        </w:rPr>
        <w:t>‘</w:t>
      </w:r>
      <w:r w:rsidR="00A468C4" w:rsidRPr="00F6395F">
        <w:rPr>
          <w:rFonts w:cs="Times New Roman"/>
          <w:szCs w:val="24"/>
        </w:rPr>
        <w:t>ces restes d</w:t>
      </w:r>
      <w:r w:rsidR="00E57D67">
        <w:rPr>
          <w:rFonts w:cs="Times New Roman"/>
          <w:szCs w:val="24"/>
        </w:rPr>
        <w:t>’</w:t>
      </w:r>
      <w:r w:rsidR="00605ED2">
        <w:rPr>
          <w:rFonts w:cs="Times New Roman"/>
          <w:szCs w:val="24"/>
        </w:rPr>
        <w:t>un H</w:t>
      </w:r>
      <w:r w:rsidR="00A468C4" w:rsidRPr="00F6395F">
        <w:rPr>
          <w:rFonts w:cs="Times New Roman"/>
          <w:szCs w:val="24"/>
        </w:rPr>
        <w:t>éros</w:t>
      </w:r>
      <w:r w:rsidR="00E57D67">
        <w:rPr>
          <w:rFonts w:cs="Times New Roman"/>
          <w:szCs w:val="24"/>
        </w:rPr>
        <w:t>’</w:t>
      </w:r>
      <w:r w:rsidR="00605ED2">
        <w:rPr>
          <w:rFonts w:cs="Times New Roman"/>
          <w:szCs w:val="24"/>
        </w:rPr>
        <w:t xml:space="preserve">, V. 1. </w:t>
      </w:r>
      <w:r w:rsidR="00605ED2" w:rsidRPr="00605ED2">
        <w:rPr>
          <w:rFonts w:cs="Times New Roman"/>
          <w:szCs w:val="24"/>
          <w:lang w:val="fr-FR"/>
        </w:rPr>
        <w:t>1516</w:t>
      </w:r>
      <w:r w:rsidR="00A468C4" w:rsidRPr="00605ED2">
        <w:rPr>
          <w:rFonts w:cs="Times New Roman"/>
          <w:szCs w:val="24"/>
          <w:lang w:val="fr-FR"/>
        </w:rPr>
        <w:t>), César (</w:t>
      </w:r>
      <w:r w:rsidR="00E57D67" w:rsidRPr="00605ED2">
        <w:rPr>
          <w:rFonts w:cs="Times New Roman"/>
          <w:szCs w:val="24"/>
          <w:lang w:val="fr-FR"/>
        </w:rPr>
        <w:t>‘</w:t>
      </w:r>
      <w:r w:rsidR="00A468C4" w:rsidRPr="00605ED2">
        <w:rPr>
          <w:rFonts w:cs="Times New Roman"/>
          <w:szCs w:val="24"/>
          <w:lang w:val="fr-FR"/>
        </w:rPr>
        <w:t>restes d</w:t>
      </w:r>
      <w:r w:rsidR="00E57D67" w:rsidRPr="00605ED2">
        <w:rPr>
          <w:rFonts w:cs="Times New Roman"/>
          <w:szCs w:val="24"/>
          <w:lang w:val="fr-FR"/>
        </w:rPr>
        <w:t>’</w:t>
      </w:r>
      <w:r w:rsidR="00A468C4" w:rsidRPr="00605ED2">
        <w:rPr>
          <w:rFonts w:cs="Times New Roman"/>
          <w:szCs w:val="24"/>
          <w:lang w:val="fr-FR"/>
        </w:rPr>
        <w:t>un demi-dieu</w:t>
      </w:r>
      <w:r w:rsidR="00E57D67" w:rsidRPr="00605ED2">
        <w:rPr>
          <w:rFonts w:cs="Times New Roman"/>
          <w:szCs w:val="24"/>
          <w:lang w:val="fr-FR"/>
        </w:rPr>
        <w:t>’</w:t>
      </w:r>
      <w:r w:rsidR="00605ED2" w:rsidRPr="00605ED2">
        <w:rPr>
          <w:rFonts w:cs="Times New Roman"/>
          <w:szCs w:val="24"/>
          <w:lang w:val="fr-FR"/>
        </w:rPr>
        <w:t xml:space="preserve">, V. </w:t>
      </w:r>
      <w:r w:rsidR="00605ED2">
        <w:rPr>
          <w:rFonts w:cs="Times New Roman"/>
          <w:szCs w:val="24"/>
          <w:lang w:val="fr-FR"/>
        </w:rPr>
        <w:t xml:space="preserve">1. </w:t>
      </w:r>
      <w:r w:rsidR="00605ED2" w:rsidRPr="00270249">
        <w:rPr>
          <w:rFonts w:cs="Times New Roman"/>
          <w:szCs w:val="24"/>
          <w:lang w:val="fr-FR"/>
        </w:rPr>
        <w:t>1527</w:t>
      </w:r>
      <w:r w:rsidR="00A468C4" w:rsidRPr="00270249">
        <w:rPr>
          <w:rFonts w:cs="Times New Roman"/>
          <w:szCs w:val="24"/>
          <w:lang w:val="fr-FR"/>
        </w:rPr>
        <w:t>), and Cléopâtre (</w:t>
      </w:r>
      <w:r w:rsidR="00E57D67" w:rsidRPr="00270249">
        <w:rPr>
          <w:rFonts w:cs="Times New Roman"/>
          <w:szCs w:val="24"/>
          <w:lang w:val="fr-FR"/>
        </w:rPr>
        <w:t>‘</w:t>
      </w:r>
      <w:r w:rsidR="00A468C4" w:rsidRPr="00270249">
        <w:rPr>
          <w:rFonts w:cs="Times New Roman"/>
          <w:szCs w:val="24"/>
          <w:lang w:val="fr-FR"/>
        </w:rPr>
        <w:t>cendres d</w:t>
      </w:r>
      <w:r w:rsidR="00E57D67" w:rsidRPr="00270249">
        <w:rPr>
          <w:rFonts w:cs="Times New Roman"/>
          <w:szCs w:val="24"/>
          <w:lang w:val="fr-FR"/>
        </w:rPr>
        <w:t>’</w:t>
      </w:r>
      <w:r w:rsidR="00605ED2" w:rsidRPr="00270249">
        <w:rPr>
          <w:rFonts w:cs="Times New Roman"/>
          <w:szCs w:val="24"/>
          <w:lang w:val="fr-FR"/>
        </w:rPr>
        <w:t>un H</w:t>
      </w:r>
      <w:r w:rsidR="00A468C4" w:rsidRPr="00270249">
        <w:rPr>
          <w:rFonts w:cs="Times New Roman"/>
          <w:szCs w:val="24"/>
          <w:lang w:val="fr-FR"/>
        </w:rPr>
        <w:t>éros</w:t>
      </w:r>
      <w:r w:rsidR="00E57D67" w:rsidRPr="00270249">
        <w:rPr>
          <w:rFonts w:cs="Times New Roman"/>
          <w:szCs w:val="24"/>
          <w:lang w:val="fr-FR"/>
        </w:rPr>
        <w:t>’</w:t>
      </w:r>
      <w:r w:rsidR="00605ED2" w:rsidRPr="00270249">
        <w:rPr>
          <w:rFonts w:cs="Times New Roman"/>
          <w:szCs w:val="24"/>
          <w:lang w:val="fr-FR"/>
        </w:rPr>
        <w:t xml:space="preserve">, V. 2. </w:t>
      </w:r>
      <w:r w:rsidR="00605ED2" w:rsidRPr="00A775A9">
        <w:rPr>
          <w:rFonts w:cs="Times New Roman"/>
          <w:szCs w:val="24"/>
        </w:rPr>
        <w:t>1559</w:t>
      </w:r>
      <w:r w:rsidR="00A468C4" w:rsidRPr="00A775A9">
        <w:rPr>
          <w:rFonts w:cs="Times New Roman"/>
          <w:szCs w:val="24"/>
        </w:rPr>
        <w:t xml:space="preserve">). </w:t>
      </w:r>
      <w:r w:rsidR="00D8110B">
        <w:rPr>
          <w:rFonts w:cs="Times New Roman"/>
          <w:szCs w:val="24"/>
        </w:rPr>
        <w:t>Such evocations of Pompée as hero or demigod serve to set him in another implicit chiasmus with the weak king Ptolomée</w:t>
      </w:r>
      <w:r w:rsidR="002E1DD0">
        <w:rPr>
          <w:rFonts w:cs="Times New Roman"/>
          <w:szCs w:val="24"/>
        </w:rPr>
        <w:t xml:space="preserve">: </w:t>
      </w:r>
      <w:r w:rsidR="00446F2C">
        <w:rPr>
          <w:rFonts w:cs="Times New Roman"/>
          <w:szCs w:val="24"/>
        </w:rPr>
        <w:t xml:space="preserve">while </w:t>
      </w:r>
      <w:r w:rsidR="00DF7E32">
        <w:rPr>
          <w:rFonts w:cs="Times New Roman"/>
          <w:szCs w:val="24"/>
        </w:rPr>
        <w:t>Pompée</w:t>
      </w:r>
      <w:r w:rsidR="00E57D67">
        <w:rPr>
          <w:rFonts w:cs="Times New Roman"/>
          <w:szCs w:val="24"/>
        </w:rPr>
        <w:t>’</w:t>
      </w:r>
      <w:r w:rsidR="00DF7E32">
        <w:rPr>
          <w:rFonts w:cs="Times New Roman"/>
          <w:szCs w:val="24"/>
        </w:rPr>
        <w:t xml:space="preserve">s charred remains </w:t>
      </w:r>
      <w:r w:rsidR="00446F2C">
        <w:rPr>
          <w:rFonts w:cs="Times New Roman"/>
          <w:szCs w:val="24"/>
        </w:rPr>
        <w:t xml:space="preserve">continue to </w:t>
      </w:r>
      <w:r w:rsidR="00DF7E32">
        <w:rPr>
          <w:rFonts w:cs="Times New Roman"/>
          <w:szCs w:val="24"/>
        </w:rPr>
        <w:t>evoke his former grandeur</w:t>
      </w:r>
      <w:r w:rsidR="002E1DD0">
        <w:rPr>
          <w:rFonts w:cs="Times New Roman"/>
          <w:szCs w:val="24"/>
        </w:rPr>
        <w:t xml:space="preserve"> to all witnesses</w:t>
      </w:r>
      <w:r w:rsidR="00DF7E32">
        <w:rPr>
          <w:rFonts w:cs="Times New Roman"/>
          <w:szCs w:val="24"/>
        </w:rPr>
        <w:t>, Ptolomée</w:t>
      </w:r>
      <w:r w:rsidR="00E57D67">
        <w:rPr>
          <w:rFonts w:cs="Times New Roman"/>
          <w:szCs w:val="24"/>
        </w:rPr>
        <w:t>’</w:t>
      </w:r>
      <w:r w:rsidR="00DF7E32">
        <w:rPr>
          <w:rFonts w:cs="Times New Roman"/>
          <w:szCs w:val="24"/>
        </w:rPr>
        <w:t xml:space="preserve">s </w:t>
      </w:r>
      <w:r w:rsidR="002E1DD0">
        <w:rPr>
          <w:rFonts w:cs="Times New Roman"/>
          <w:szCs w:val="24"/>
        </w:rPr>
        <w:t xml:space="preserve">own moral </w:t>
      </w:r>
      <w:r w:rsidR="00DF7E32">
        <w:rPr>
          <w:rFonts w:cs="Times New Roman"/>
          <w:szCs w:val="24"/>
        </w:rPr>
        <w:t xml:space="preserve">baseness </w:t>
      </w:r>
      <w:r w:rsidR="00446F2C">
        <w:rPr>
          <w:rFonts w:cs="Times New Roman"/>
          <w:szCs w:val="24"/>
        </w:rPr>
        <w:t xml:space="preserve">has – </w:t>
      </w:r>
      <w:r w:rsidR="00A775A9">
        <w:rPr>
          <w:rFonts w:cs="Times New Roman"/>
          <w:szCs w:val="24"/>
        </w:rPr>
        <w:t xml:space="preserve">as </w:t>
      </w:r>
      <w:r w:rsidR="002E1DD0">
        <w:rPr>
          <w:rFonts w:cs="Times New Roman"/>
          <w:szCs w:val="24"/>
        </w:rPr>
        <w:t xml:space="preserve">we recall </w:t>
      </w:r>
      <w:r w:rsidR="00446F2C">
        <w:rPr>
          <w:rFonts w:cs="Times New Roman"/>
          <w:szCs w:val="24"/>
        </w:rPr>
        <w:t xml:space="preserve">– made </w:t>
      </w:r>
      <w:r w:rsidR="00DF7E32">
        <w:rPr>
          <w:rFonts w:cs="Times New Roman"/>
          <w:szCs w:val="24"/>
        </w:rPr>
        <w:t>him unrecognisable as a king.</w:t>
      </w:r>
      <w:r w:rsidR="00446F2C">
        <w:rPr>
          <w:rFonts w:cs="Times New Roman"/>
          <w:szCs w:val="24"/>
        </w:rPr>
        <w:t xml:space="preserve"> </w:t>
      </w:r>
      <w:r w:rsidR="00DF7E32">
        <w:rPr>
          <w:rFonts w:cs="Times New Roman"/>
          <w:szCs w:val="24"/>
        </w:rPr>
        <w:t xml:space="preserve"> </w:t>
      </w:r>
    </w:p>
    <w:p w:rsidR="0091735B" w:rsidRDefault="0091735B" w:rsidP="00C77196">
      <w:pPr>
        <w:ind w:firstLine="720"/>
        <w:rPr>
          <w:rFonts w:cs="Times New Roman"/>
          <w:szCs w:val="24"/>
        </w:rPr>
      </w:pPr>
      <w:r>
        <w:rPr>
          <w:rFonts w:cs="Times New Roman"/>
          <w:szCs w:val="24"/>
        </w:rPr>
        <w:t>Importantly, Pompée</w:t>
      </w:r>
      <w:r w:rsidR="00E57D67">
        <w:rPr>
          <w:rFonts w:cs="Times New Roman"/>
          <w:szCs w:val="24"/>
        </w:rPr>
        <w:t>’</w:t>
      </w:r>
      <w:r>
        <w:rPr>
          <w:rFonts w:cs="Times New Roman"/>
          <w:szCs w:val="24"/>
        </w:rPr>
        <w:t xml:space="preserve">s </w:t>
      </w:r>
      <w:r w:rsidR="000734F6">
        <w:rPr>
          <w:rFonts w:cs="Times New Roman"/>
          <w:szCs w:val="24"/>
        </w:rPr>
        <w:t xml:space="preserve">urn is </w:t>
      </w:r>
      <w:r>
        <w:rPr>
          <w:rFonts w:cs="Times New Roman"/>
          <w:szCs w:val="24"/>
        </w:rPr>
        <w:t xml:space="preserve">first brought to his rival César before being passed on to his widow. </w:t>
      </w:r>
      <w:r w:rsidR="00A468C4">
        <w:rPr>
          <w:rFonts w:cs="Times New Roman"/>
          <w:szCs w:val="24"/>
        </w:rPr>
        <w:t xml:space="preserve">Indeed, his </w:t>
      </w:r>
      <w:r w:rsidR="00A468C4" w:rsidRPr="00FE51D0">
        <w:rPr>
          <w:rFonts w:cs="Times New Roman"/>
          <w:szCs w:val="24"/>
        </w:rPr>
        <w:t xml:space="preserve">ashes become something of a battleground between </w:t>
      </w:r>
      <w:r w:rsidR="00A468C4">
        <w:rPr>
          <w:rFonts w:cs="Times New Roman"/>
          <w:szCs w:val="24"/>
        </w:rPr>
        <w:t>the two</w:t>
      </w:r>
      <w:r w:rsidR="00A468C4" w:rsidRPr="00FE51D0">
        <w:rPr>
          <w:rFonts w:cs="Times New Roman"/>
          <w:szCs w:val="24"/>
        </w:rPr>
        <w:t>.</w:t>
      </w:r>
      <w:r w:rsidR="00A468C4" w:rsidRPr="005A5519">
        <w:rPr>
          <w:rFonts w:cs="Times New Roman"/>
          <w:szCs w:val="24"/>
        </w:rPr>
        <w:t xml:space="preserve"> </w:t>
      </w:r>
      <w:r w:rsidRPr="00FE51D0">
        <w:rPr>
          <w:rFonts w:cs="Times New Roman"/>
          <w:szCs w:val="24"/>
        </w:rPr>
        <w:t>César</w:t>
      </w:r>
      <w:r>
        <w:rPr>
          <w:rFonts w:cs="Times New Roman"/>
          <w:szCs w:val="24"/>
        </w:rPr>
        <w:t>, we learn,</w:t>
      </w:r>
      <w:r w:rsidRPr="00FE51D0">
        <w:rPr>
          <w:rFonts w:cs="Times New Roman"/>
          <w:szCs w:val="24"/>
        </w:rPr>
        <w:t xml:space="preserve"> treats the urn </w:t>
      </w:r>
      <w:r w:rsidR="00A468C4">
        <w:rPr>
          <w:rFonts w:cs="Times New Roman"/>
          <w:szCs w:val="24"/>
        </w:rPr>
        <w:t xml:space="preserve">with </w:t>
      </w:r>
      <w:r w:rsidR="007123A0">
        <w:rPr>
          <w:rFonts w:cs="Times New Roman"/>
          <w:szCs w:val="24"/>
        </w:rPr>
        <w:t xml:space="preserve">a display of </w:t>
      </w:r>
      <w:r w:rsidR="00A468C4">
        <w:rPr>
          <w:rFonts w:cs="Times New Roman"/>
          <w:szCs w:val="24"/>
        </w:rPr>
        <w:t>magnanimous respect</w:t>
      </w:r>
      <w:r w:rsidRPr="00FE51D0">
        <w:rPr>
          <w:rFonts w:cs="Times New Roman"/>
          <w:szCs w:val="24"/>
        </w:rPr>
        <w:t>, kissing it and swearing v</w:t>
      </w:r>
      <w:r>
        <w:rPr>
          <w:rFonts w:cs="Times New Roman"/>
          <w:szCs w:val="24"/>
        </w:rPr>
        <w:t>engeance on Pompée</w:t>
      </w:r>
      <w:r w:rsidR="00E57D67">
        <w:rPr>
          <w:rFonts w:cs="Times New Roman"/>
          <w:szCs w:val="24"/>
        </w:rPr>
        <w:t>’</w:t>
      </w:r>
      <w:r>
        <w:rPr>
          <w:rFonts w:cs="Times New Roman"/>
          <w:szCs w:val="24"/>
        </w:rPr>
        <w:t xml:space="preserve">s killers, before ordering that the ashes be restored to Cornélie. </w:t>
      </w:r>
      <w:r w:rsidR="00A468C4" w:rsidRPr="00FE51D0">
        <w:rPr>
          <w:rFonts w:cs="Times New Roman"/>
          <w:szCs w:val="24"/>
        </w:rPr>
        <w:t>As I mentioned earlier, the decapitation and reunion of Pompée</w:t>
      </w:r>
      <w:r w:rsidR="00E57D67">
        <w:rPr>
          <w:rFonts w:cs="Times New Roman"/>
          <w:szCs w:val="24"/>
        </w:rPr>
        <w:t>’</w:t>
      </w:r>
      <w:r w:rsidR="00A468C4" w:rsidRPr="00FE51D0">
        <w:rPr>
          <w:rFonts w:cs="Times New Roman"/>
          <w:szCs w:val="24"/>
        </w:rPr>
        <w:t>s corpse offers a rudimentary narrative structure to the play.</w:t>
      </w:r>
      <w:r w:rsidR="00A468C4">
        <w:rPr>
          <w:rFonts w:cs="Times New Roman"/>
          <w:szCs w:val="24"/>
        </w:rPr>
        <w:t xml:space="preserve"> </w:t>
      </w:r>
      <w:r w:rsidRPr="00FE51D0">
        <w:rPr>
          <w:rFonts w:cs="Times New Roman"/>
          <w:szCs w:val="24"/>
        </w:rPr>
        <w:t>César certainly hopes that his respectful treatment of Pompée</w:t>
      </w:r>
      <w:r w:rsidR="00E57D67">
        <w:rPr>
          <w:rFonts w:cs="Times New Roman"/>
          <w:szCs w:val="24"/>
        </w:rPr>
        <w:t>’</w:t>
      </w:r>
      <w:r w:rsidRPr="00FE51D0">
        <w:rPr>
          <w:rFonts w:cs="Times New Roman"/>
          <w:szCs w:val="24"/>
        </w:rPr>
        <w:t xml:space="preserve">s body will put an end to this particular episode. </w:t>
      </w:r>
      <w:r>
        <w:rPr>
          <w:rFonts w:cs="Times New Roman"/>
          <w:szCs w:val="24"/>
        </w:rPr>
        <w:t xml:space="preserve">When he is presented with the ashes, </w:t>
      </w:r>
      <w:r w:rsidRPr="00FE51D0">
        <w:rPr>
          <w:rFonts w:cs="Times New Roman"/>
          <w:szCs w:val="24"/>
        </w:rPr>
        <w:t xml:space="preserve">César is keen to take </w:t>
      </w:r>
      <w:r>
        <w:rPr>
          <w:rFonts w:cs="Times New Roman"/>
          <w:szCs w:val="24"/>
        </w:rPr>
        <w:t xml:space="preserve">symbolic </w:t>
      </w:r>
      <w:r w:rsidRPr="00FE51D0">
        <w:rPr>
          <w:rFonts w:cs="Times New Roman"/>
          <w:szCs w:val="24"/>
        </w:rPr>
        <w:t xml:space="preserve">control of the situation, asking Philippe to present </w:t>
      </w:r>
      <w:r>
        <w:rPr>
          <w:rFonts w:cs="Times New Roman"/>
          <w:szCs w:val="24"/>
        </w:rPr>
        <w:t xml:space="preserve">them to </w:t>
      </w:r>
      <w:r w:rsidRPr="00FE51D0">
        <w:rPr>
          <w:rFonts w:cs="Times New Roman"/>
          <w:szCs w:val="24"/>
        </w:rPr>
        <w:t xml:space="preserve">Cornélie </w:t>
      </w:r>
      <w:r>
        <w:rPr>
          <w:rFonts w:cs="Times New Roman"/>
          <w:szCs w:val="24"/>
        </w:rPr>
        <w:t xml:space="preserve">as </w:t>
      </w:r>
      <w:r w:rsidR="00E57D67">
        <w:rPr>
          <w:rFonts w:cs="Times New Roman"/>
          <w:szCs w:val="24"/>
        </w:rPr>
        <w:t>‘</w:t>
      </w:r>
      <w:r w:rsidRPr="00FE51D0">
        <w:rPr>
          <w:rFonts w:cs="Times New Roman"/>
          <w:szCs w:val="24"/>
        </w:rPr>
        <w:t>ce don que je lui fais</w:t>
      </w:r>
      <w:r w:rsidR="00E57D67">
        <w:rPr>
          <w:rFonts w:cs="Times New Roman"/>
          <w:szCs w:val="24"/>
        </w:rPr>
        <w:t>’</w:t>
      </w:r>
      <w:r w:rsidR="00FF63EA">
        <w:rPr>
          <w:rFonts w:cs="Times New Roman"/>
          <w:szCs w:val="24"/>
        </w:rPr>
        <w:t xml:space="preserve"> (V. 1. 1532)</w:t>
      </w:r>
      <w:r>
        <w:rPr>
          <w:rFonts w:cs="Times New Roman"/>
          <w:szCs w:val="24"/>
        </w:rPr>
        <w:t xml:space="preserve">. </w:t>
      </w:r>
      <w:r w:rsidRPr="00FE51D0">
        <w:rPr>
          <w:rFonts w:cs="Times New Roman"/>
          <w:szCs w:val="24"/>
        </w:rPr>
        <w:t>He promises, too, to return Pompée</w:t>
      </w:r>
      <w:r w:rsidR="00E57D67">
        <w:rPr>
          <w:rFonts w:cs="Times New Roman"/>
          <w:szCs w:val="24"/>
        </w:rPr>
        <w:t>’</w:t>
      </w:r>
      <w:r w:rsidRPr="00FE51D0">
        <w:rPr>
          <w:rFonts w:cs="Times New Roman"/>
          <w:szCs w:val="24"/>
        </w:rPr>
        <w:t>s head to Cornélie, so that it can be cremated and ceremoniously reunited with his other ashes.</w:t>
      </w:r>
      <w:r>
        <w:rPr>
          <w:rFonts w:cs="Times New Roman"/>
          <w:szCs w:val="24"/>
        </w:rPr>
        <w:t xml:space="preserve"> </w:t>
      </w:r>
      <w:r w:rsidRPr="00FE51D0">
        <w:rPr>
          <w:rFonts w:cs="Times New Roman"/>
          <w:szCs w:val="24"/>
        </w:rPr>
        <w:t>César hopes that this act, conducted jointly by Pompée</w:t>
      </w:r>
      <w:r w:rsidR="00E57D67">
        <w:rPr>
          <w:rFonts w:cs="Times New Roman"/>
          <w:szCs w:val="24"/>
        </w:rPr>
        <w:t>’</w:t>
      </w:r>
      <w:r w:rsidRPr="00FE51D0">
        <w:rPr>
          <w:rFonts w:cs="Times New Roman"/>
          <w:szCs w:val="24"/>
        </w:rPr>
        <w:t>s rival and his widow, will appease the dead hero</w:t>
      </w:r>
      <w:r w:rsidR="00E57D67">
        <w:rPr>
          <w:rFonts w:cs="Times New Roman"/>
          <w:szCs w:val="24"/>
        </w:rPr>
        <w:t>’</w:t>
      </w:r>
      <w:r w:rsidRPr="00FE51D0">
        <w:rPr>
          <w:rFonts w:cs="Times New Roman"/>
          <w:szCs w:val="24"/>
        </w:rPr>
        <w:t>s ghostly shades</w:t>
      </w:r>
      <w:r w:rsidR="00FF63EA">
        <w:rPr>
          <w:rFonts w:cs="Times New Roman"/>
          <w:szCs w:val="24"/>
        </w:rPr>
        <w:t xml:space="preserve"> </w:t>
      </w:r>
      <w:r>
        <w:rPr>
          <w:rFonts w:cs="Times New Roman"/>
          <w:szCs w:val="24"/>
        </w:rPr>
        <w:t>and bring reconciliation between himself and Cornélie</w:t>
      </w:r>
      <w:r w:rsidR="00FF63EA">
        <w:rPr>
          <w:rFonts w:cs="Times New Roman"/>
          <w:szCs w:val="24"/>
        </w:rPr>
        <w:t xml:space="preserve"> (V. 4. 1683-86)</w:t>
      </w:r>
      <w:r w:rsidRPr="00FE51D0">
        <w:rPr>
          <w:rFonts w:cs="Times New Roman"/>
          <w:szCs w:val="24"/>
        </w:rPr>
        <w:t>. Yet whether or not Pompée</w:t>
      </w:r>
      <w:r w:rsidR="00E57D67">
        <w:rPr>
          <w:rFonts w:cs="Times New Roman"/>
          <w:szCs w:val="24"/>
        </w:rPr>
        <w:t>’</w:t>
      </w:r>
      <w:r>
        <w:rPr>
          <w:rFonts w:cs="Times New Roman"/>
          <w:szCs w:val="24"/>
        </w:rPr>
        <w:t xml:space="preserve">s shades are </w:t>
      </w:r>
      <w:r w:rsidRPr="00FE51D0">
        <w:rPr>
          <w:rFonts w:cs="Times New Roman"/>
          <w:szCs w:val="24"/>
        </w:rPr>
        <w:t>satisfied, Cornélie herself refuses to be placated by such obsequies. Such rites, and even the deaths of those responsible for Pompée</w:t>
      </w:r>
      <w:r w:rsidR="00E57D67">
        <w:rPr>
          <w:rFonts w:cs="Times New Roman"/>
          <w:szCs w:val="24"/>
        </w:rPr>
        <w:t>’</w:t>
      </w:r>
      <w:r w:rsidRPr="00FE51D0">
        <w:rPr>
          <w:rFonts w:cs="Times New Roman"/>
          <w:szCs w:val="24"/>
        </w:rPr>
        <w:t xml:space="preserve">s assassination, do not resolve the situation for her. While </w:t>
      </w:r>
      <w:r>
        <w:rPr>
          <w:rFonts w:cs="Times New Roman"/>
          <w:szCs w:val="24"/>
        </w:rPr>
        <w:t xml:space="preserve">acknowledging </w:t>
      </w:r>
      <w:r w:rsidRPr="00FE51D0">
        <w:rPr>
          <w:rFonts w:cs="Times New Roman"/>
          <w:szCs w:val="24"/>
        </w:rPr>
        <w:t xml:space="preserve">the greatness of her rival, she decides to take the ashes with her to Africa and find some way to avenge herself on César, the beneficiary of the killing. </w:t>
      </w:r>
    </w:p>
    <w:p w:rsidR="0015553A" w:rsidRDefault="00DB11D0" w:rsidP="00BA661E">
      <w:pPr>
        <w:pStyle w:val="Heading1"/>
      </w:pPr>
      <w:r w:rsidRPr="00FE51D0">
        <w:t>Conclusion</w:t>
      </w:r>
      <w:r w:rsidR="00DE126E" w:rsidRPr="00FE51D0">
        <w:t xml:space="preserve"> </w:t>
      </w:r>
    </w:p>
    <w:p w:rsidR="00BA661E" w:rsidRPr="00BA661E" w:rsidRDefault="00BA661E" w:rsidP="00BA661E"/>
    <w:p w:rsidR="001304DE" w:rsidRDefault="00556745" w:rsidP="001F3C70">
      <w:pPr>
        <w:rPr>
          <w:rFonts w:cs="Times New Roman"/>
          <w:szCs w:val="24"/>
        </w:rPr>
      </w:pPr>
      <w:r w:rsidRPr="00FE51D0">
        <w:rPr>
          <w:rFonts w:cs="Times New Roman"/>
          <w:szCs w:val="24"/>
        </w:rPr>
        <w:t xml:space="preserve">Corneille is not one for nice, neat resolutions, and I </w:t>
      </w:r>
      <w:r w:rsidR="00FF63EA">
        <w:rPr>
          <w:rFonts w:cs="Times New Roman"/>
          <w:szCs w:val="24"/>
        </w:rPr>
        <w:t>would</w:t>
      </w:r>
      <w:r w:rsidRPr="00FE51D0">
        <w:rPr>
          <w:rFonts w:cs="Times New Roman"/>
          <w:szCs w:val="24"/>
        </w:rPr>
        <w:t xml:space="preserve"> not want to </w:t>
      </w:r>
      <w:r w:rsidR="00430950" w:rsidRPr="00FE51D0">
        <w:rPr>
          <w:rFonts w:cs="Times New Roman"/>
          <w:szCs w:val="24"/>
        </w:rPr>
        <w:t xml:space="preserve">mutilate or </w:t>
      </w:r>
      <w:r w:rsidRPr="00FE51D0">
        <w:rPr>
          <w:rFonts w:cs="Times New Roman"/>
          <w:szCs w:val="24"/>
        </w:rPr>
        <w:t xml:space="preserve">mangle his corpus by imposing one Procrustean reading </w:t>
      </w:r>
      <w:r w:rsidR="00430950" w:rsidRPr="00FE51D0">
        <w:rPr>
          <w:rFonts w:cs="Times New Roman"/>
          <w:szCs w:val="24"/>
        </w:rPr>
        <w:t xml:space="preserve">onto </w:t>
      </w:r>
      <w:r w:rsidR="0069120C">
        <w:rPr>
          <w:rFonts w:cs="Times New Roman"/>
          <w:szCs w:val="24"/>
        </w:rPr>
        <w:t xml:space="preserve">this text. </w:t>
      </w:r>
      <w:r w:rsidR="00E1429F">
        <w:rPr>
          <w:rFonts w:cs="Times New Roman"/>
          <w:szCs w:val="24"/>
        </w:rPr>
        <w:t>Yet</w:t>
      </w:r>
      <w:r w:rsidR="00DB5805" w:rsidRPr="00FE51D0">
        <w:rPr>
          <w:rFonts w:cs="Times New Roman"/>
          <w:szCs w:val="24"/>
        </w:rPr>
        <w:t xml:space="preserve"> Corneille does seem to echo – or</w:t>
      </w:r>
      <w:r w:rsidR="005A5519">
        <w:rPr>
          <w:rFonts w:cs="Times New Roman"/>
          <w:szCs w:val="24"/>
        </w:rPr>
        <w:t>,</w:t>
      </w:r>
      <w:r w:rsidR="00DB5805" w:rsidRPr="00FE51D0">
        <w:rPr>
          <w:rFonts w:cs="Times New Roman"/>
          <w:szCs w:val="24"/>
        </w:rPr>
        <w:t xml:space="preserve"> rather</w:t>
      </w:r>
      <w:r w:rsidR="005A5519">
        <w:rPr>
          <w:rFonts w:cs="Times New Roman"/>
          <w:szCs w:val="24"/>
        </w:rPr>
        <w:t>,</w:t>
      </w:r>
      <w:r w:rsidR="00DB5805" w:rsidRPr="00FE51D0">
        <w:rPr>
          <w:rFonts w:cs="Times New Roman"/>
          <w:szCs w:val="24"/>
        </w:rPr>
        <w:t xml:space="preserve"> anticipate – Bossuet</w:t>
      </w:r>
      <w:r w:rsidR="00E57D67">
        <w:rPr>
          <w:rFonts w:cs="Times New Roman"/>
          <w:szCs w:val="24"/>
        </w:rPr>
        <w:t>’</w:t>
      </w:r>
      <w:r w:rsidR="00DB5805" w:rsidRPr="00FE51D0">
        <w:rPr>
          <w:rFonts w:cs="Times New Roman"/>
          <w:szCs w:val="24"/>
        </w:rPr>
        <w:t xml:space="preserve">s suggestion that the </w:t>
      </w:r>
      <w:r w:rsidR="00296DE3" w:rsidRPr="00FE51D0">
        <w:rPr>
          <w:rFonts w:cs="Times New Roman"/>
          <w:szCs w:val="24"/>
        </w:rPr>
        <w:t>corpse</w:t>
      </w:r>
      <w:r w:rsidR="00DB5805" w:rsidRPr="00FE51D0">
        <w:rPr>
          <w:rFonts w:cs="Times New Roman"/>
          <w:szCs w:val="24"/>
        </w:rPr>
        <w:t xml:space="preserve"> can </w:t>
      </w:r>
      <w:r w:rsidR="00296DE3" w:rsidRPr="00FE51D0">
        <w:rPr>
          <w:rFonts w:cs="Times New Roman"/>
          <w:szCs w:val="24"/>
        </w:rPr>
        <w:t xml:space="preserve">trouble both our sensibilities and our linguistic categories. </w:t>
      </w:r>
      <w:r w:rsidR="00286D43" w:rsidRPr="00FE51D0">
        <w:rPr>
          <w:rFonts w:cs="Times New Roman"/>
          <w:szCs w:val="24"/>
        </w:rPr>
        <w:t xml:space="preserve">As </w:t>
      </w:r>
      <w:r w:rsidR="00C903AF" w:rsidRPr="00FE51D0">
        <w:rPr>
          <w:rFonts w:cs="Times New Roman"/>
          <w:szCs w:val="24"/>
        </w:rPr>
        <w:t>the</w:t>
      </w:r>
      <w:r w:rsidR="0039159D" w:rsidRPr="00FE51D0">
        <w:rPr>
          <w:rFonts w:cs="Times New Roman"/>
          <w:szCs w:val="24"/>
        </w:rPr>
        <w:t xml:space="preserve"> gruesome account of Pharsalus implies, </w:t>
      </w:r>
      <w:r w:rsidR="000B0EDE" w:rsidRPr="00FE51D0">
        <w:rPr>
          <w:rFonts w:cs="Times New Roman"/>
          <w:szCs w:val="24"/>
        </w:rPr>
        <w:t xml:space="preserve">dead </w:t>
      </w:r>
      <w:r w:rsidR="00286D43" w:rsidRPr="00FE51D0">
        <w:rPr>
          <w:rFonts w:cs="Times New Roman"/>
          <w:szCs w:val="24"/>
        </w:rPr>
        <w:t xml:space="preserve">bodies </w:t>
      </w:r>
      <w:r w:rsidR="0039159D" w:rsidRPr="00FE51D0">
        <w:rPr>
          <w:rFonts w:cs="Times New Roman"/>
          <w:szCs w:val="24"/>
        </w:rPr>
        <w:t xml:space="preserve">can forfeit their </w:t>
      </w:r>
      <w:r w:rsidR="00AB4541" w:rsidRPr="00FE51D0">
        <w:rPr>
          <w:rFonts w:cs="Times New Roman"/>
          <w:szCs w:val="24"/>
        </w:rPr>
        <w:t xml:space="preserve">identity and </w:t>
      </w:r>
      <w:r w:rsidR="0039159D" w:rsidRPr="00FE51D0">
        <w:rPr>
          <w:rFonts w:cs="Times New Roman"/>
          <w:szCs w:val="24"/>
        </w:rPr>
        <w:t xml:space="preserve">physical </w:t>
      </w:r>
      <w:r w:rsidR="00AB4541" w:rsidRPr="00FE51D0">
        <w:rPr>
          <w:rFonts w:cs="Times New Roman"/>
          <w:szCs w:val="24"/>
        </w:rPr>
        <w:t>integrity</w:t>
      </w:r>
      <w:r w:rsidR="00824D3D" w:rsidRPr="00FE51D0">
        <w:rPr>
          <w:rFonts w:cs="Times New Roman"/>
          <w:szCs w:val="24"/>
        </w:rPr>
        <w:t xml:space="preserve"> </w:t>
      </w:r>
      <w:r w:rsidR="00286D43" w:rsidRPr="00FE51D0">
        <w:rPr>
          <w:rFonts w:cs="Times New Roman"/>
          <w:szCs w:val="24"/>
        </w:rPr>
        <w:t>–</w:t>
      </w:r>
      <w:r w:rsidR="00E409D6" w:rsidRPr="00FE51D0">
        <w:rPr>
          <w:rFonts w:cs="Times New Roman"/>
          <w:szCs w:val="24"/>
        </w:rPr>
        <w:t xml:space="preserve"> the anonymous </w:t>
      </w:r>
      <w:r w:rsidR="005A473B" w:rsidRPr="00FE51D0">
        <w:rPr>
          <w:rFonts w:cs="Times New Roman"/>
          <w:szCs w:val="24"/>
        </w:rPr>
        <w:t xml:space="preserve">dead </w:t>
      </w:r>
      <w:r w:rsidR="0092621A" w:rsidRPr="00FE51D0">
        <w:rPr>
          <w:rFonts w:cs="Times New Roman"/>
          <w:szCs w:val="24"/>
        </w:rPr>
        <w:t xml:space="preserve">here </w:t>
      </w:r>
      <w:r w:rsidR="005A473B" w:rsidRPr="00FE51D0">
        <w:rPr>
          <w:rFonts w:cs="Times New Roman"/>
          <w:szCs w:val="24"/>
        </w:rPr>
        <w:t xml:space="preserve">are </w:t>
      </w:r>
      <w:r w:rsidR="00C54E3E" w:rsidRPr="00FE51D0">
        <w:rPr>
          <w:rFonts w:cs="Times New Roman"/>
          <w:szCs w:val="24"/>
        </w:rPr>
        <w:t xml:space="preserve">unstable entities, </w:t>
      </w:r>
      <w:r w:rsidR="005A473B" w:rsidRPr="00FE51D0">
        <w:rPr>
          <w:rFonts w:cs="Times New Roman"/>
          <w:szCs w:val="24"/>
        </w:rPr>
        <w:t xml:space="preserve">being reabsorbed </w:t>
      </w:r>
      <w:r w:rsidR="00E409D6" w:rsidRPr="00FE51D0">
        <w:rPr>
          <w:rFonts w:cs="Times New Roman"/>
          <w:szCs w:val="24"/>
        </w:rPr>
        <w:t xml:space="preserve">(by vultures and rivers) </w:t>
      </w:r>
      <w:r w:rsidR="005A473B" w:rsidRPr="00FE51D0">
        <w:rPr>
          <w:rFonts w:cs="Times New Roman"/>
          <w:szCs w:val="24"/>
        </w:rPr>
        <w:t xml:space="preserve">into the natural environment. </w:t>
      </w:r>
      <w:r w:rsidR="0091481B" w:rsidRPr="00FE51D0">
        <w:rPr>
          <w:rFonts w:cs="Times New Roman"/>
          <w:szCs w:val="24"/>
        </w:rPr>
        <w:t xml:space="preserve">Yet </w:t>
      </w:r>
      <w:r w:rsidR="00E409D6" w:rsidRPr="00FE51D0">
        <w:rPr>
          <w:rFonts w:cs="Times New Roman"/>
          <w:szCs w:val="24"/>
        </w:rPr>
        <w:t xml:space="preserve">even </w:t>
      </w:r>
      <w:r w:rsidR="005C5E6A" w:rsidRPr="00FE51D0">
        <w:rPr>
          <w:rFonts w:cs="Times New Roman"/>
          <w:szCs w:val="24"/>
        </w:rPr>
        <w:t xml:space="preserve">moving </w:t>
      </w:r>
      <w:r w:rsidR="002F1595" w:rsidRPr="00FE51D0">
        <w:rPr>
          <w:rFonts w:cs="Times New Roman"/>
          <w:szCs w:val="24"/>
        </w:rPr>
        <w:t xml:space="preserve">away </w:t>
      </w:r>
      <w:r w:rsidR="00E409D6" w:rsidRPr="00FE51D0">
        <w:rPr>
          <w:rFonts w:cs="Times New Roman"/>
          <w:szCs w:val="24"/>
        </w:rPr>
        <w:t xml:space="preserve">from such visceral scenes </w:t>
      </w:r>
      <w:r w:rsidR="005C5E6A" w:rsidRPr="00FE51D0">
        <w:rPr>
          <w:rFonts w:cs="Times New Roman"/>
          <w:szCs w:val="24"/>
        </w:rPr>
        <w:t xml:space="preserve">of </w:t>
      </w:r>
      <w:r w:rsidR="00262BFA" w:rsidRPr="00FE51D0">
        <w:rPr>
          <w:rFonts w:cs="Times New Roman"/>
          <w:szCs w:val="24"/>
        </w:rPr>
        <w:t>anonymous</w:t>
      </w:r>
      <w:r w:rsidR="005C5E6A" w:rsidRPr="00FE51D0">
        <w:rPr>
          <w:rFonts w:cs="Times New Roman"/>
          <w:szCs w:val="24"/>
        </w:rPr>
        <w:t xml:space="preserve"> carnage, </w:t>
      </w:r>
      <w:r w:rsidR="0069120C">
        <w:rPr>
          <w:rFonts w:cs="Times New Roman"/>
          <w:szCs w:val="24"/>
        </w:rPr>
        <w:t>Pompée</w:t>
      </w:r>
      <w:r w:rsidR="00E57D67">
        <w:rPr>
          <w:rFonts w:cs="Times New Roman"/>
          <w:szCs w:val="24"/>
        </w:rPr>
        <w:t>’</w:t>
      </w:r>
      <w:r w:rsidR="0069120C">
        <w:rPr>
          <w:rFonts w:cs="Times New Roman"/>
          <w:szCs w:val="24"/>
        </w:rPr>
        <w:t xml:space="preserve">s own readily identifiable corpse also seems to linger on </w:t>
      </w:r>
      <w:r w:rsidR="005A5519">
        <w:rPr>
          <w:rFonts w:cs="Times New Roman"/>
          <w:szCs w:val="24"/>
        </w:rPr>
        <w:t>an</w:t>
      </w:r>
      <w:r w:rsidR="00E409D6" w:rsidRPr="00FE51D0">
        <w:rPr>
          <w:rFonts w:cs="Times New Roman"/>
          <w:szCs w:val="24"/>
        </w:rPr>
        <w:t xml:space="preserve"> uncanny borderline between life and death. </w:t>
      </w:r>
      <w:r w:rsidR="00E1429F">
        <w:rPr>
          <w:rFonts w:cs="Times New Roman"/>
          <w:szCs w:val="24"/>
        </w:rPr>
        <w:t>H</w:t>
      </w:r>
      <w:r w:rsidR="001F3C70">
        <w:rPr>
          <w:rFonts w:cs="Times New Roman"/>
          <w:szCs w:val="24"/>
        </w:rPr>
        <w:t xml:space="preserve">is head and his body gesture backwards, both to the moment of his death and yet also, beyond that, to a glorious and heroic life </w:t>
      </w:r>
      <w:r w:rsidR="00262BFA" w:rsidRPr="00FE51D0">
        <w:rPr>
          <w:rFonts w:cs="Times New Roman"/>
          <w:szCs w:val="24"/>
        </w:rPr>
        <w:t xml:space="preserve">that contrasts with its pitiful current state. </w:t>
      </w:r>
      <w:r w:rsidR="001F3C70">
        <w:rPr>
          <w:rFonts w:cs="Times New Roman"/>
          <w:szCs w:val="24"/>
        </w:rPr>
        <w:t xml:space="preserve">Gruesome as a decapitated head and a headless corpse might be, what they evoke is </w:t>
      </w:r>
      <w:r w:rsidR="009F060F" w:rsidRPr="00FE51D0">
        <w:rPr>
          <w:rFonts w:cs="Times New Roman"/>
          <w:szCs w:val="24"/>
        </w:rPr>
        <w:t xml:space="preserve">the heroic </w:t>
      </w:r>
      <w:r w:rsidR="001F3C70">
        <w:rPr>
          <w:rFonts w:cs="Times New Roman"/>
          <w:szCs w:val="24"/>
        </w:rPr>
        <w:t xml:space="preserve">past, not the degraded present. </w:t>
      </w:r>
      <w:r w:rsidR="000734F6">
        <w:rPr>
          <w:rFonts w:cs="Times New Roman"/>
          <w:szCs w:val="24"/>
        </w:rPr>
        <w:t>His corpse</w:t>
      </w:r>
      <w:r w:rsidR="001F3C70">
        <w:rPr>
          <w:rFonts w:cs="Times New Roman"/>
          <w:szCs w:val="24"/>
        </w:rPr>
        <w:t xml:space="preserve"> certainly evoke</w:t>
      </w:r>
      <w:r w:rsidR="000734F6">
        <w:rPr>
          <w:rFonts w:cs="Times New Roman"/>
          <w:szCs w:val="24"/>
        </w:rPr>
        <w:t>s</w:t>
      </w:r>
      <w:r w:rsidR="001F3C70">
        <w:rPr>
          <w:rFonts w:cs="Times New Roman"/>
          <w:szCs w:val="24"/>
        </w:rPr>
        <w:t xml:space="preserve"> a sense of v</w:t>
      </w:r>
      <w:r w:rsidR="009F060F" w:rsidRPr="00FE51D0">
        <w:rPr>
          <w:rFonts w:cs="Times New Roman"/>
          <w:szCs w:val="24"/>
        </w:rPr>
        <w:t>ileness</w:t>
      </w:r>
      <w:r w:rsidR="001F3C70">
        <w:rPr>
          <w:rFonts w:cs="Times New Roman"/>
          <w:szCs w:val="24"/>
        </w:rPr>
        <w:t xml:space="preserve">, but this vileness is effectively </w:t>
      </w:r>
      <w:r w:rsidR="009F060F" w:rsidRPr="00FE51D0">
        <w:rPr>
          <w:rFonts w:cs="Times New Roman"/>
          <w:szCs w:val="24"/>
        </w:rPr>
        <w:t>displaced</w:t>
      </w:r>
      <w:r w:rsidR="001F3C70">
        <w:rPr>
          <w:rFonts w:cs="Times New Roman"/>
          <w:szCs w:val="24"/>
        </w:rPr>
        <w:t xml:space="preserve"> </w:t>
      </w:r>
      <w:r w:rsidR="00F71C54" w:rsidRPr="00FE51D0">
        <w:rPr>
          <w:rFonts w:cs="Times New Roman"/>
          <w:szCs w:val="24"/>
        </w:rPr>
        <w:t xml:space="preserve">onto </w:t>
      </w:r>
      <w:r w:rsidR="000734F6">
        <w:rPr>
          <w:rFonts w:cs="Times New Roman"/>
          <w:szCs w:val="24"/>
        </w:rPr>
        <w:t xml:space="preserve">those responsible for his </w:t>
      </w:r>
      <w:r w:rsidR="005A5519">
        <w:rPr>
          <w:rFonts w:cs="Times New Roman"/>
          <w:szCs w:val="24"/>
        </w:rPr>
        <w:t>death in the first place</w:t>
      </w:r>
      <w:r w:rsidR="003450B6">
        <w:rPr>
          <w:rFonts w:cs="Times New Roman"/>
          <w:szCs w:val="24"/>
        </w:rPr>
        <w:t xml:space="preserve">, those who </w:t>
      </w:r>
      <w:r w:rsidR="000734F6">
        <w:rPr>
          <w:rFonts w:cs="Times New Roman"/>
          <w:szCs w:val="24"/>
        </w:rPr>
        <w:t xml:space="preserve">prove </w:t>
      </w:r>
      <w:r w:rsidR="003450B6">
        <w:rPr>
          <w:rFonts w:cs="Times New Roman"/>
          <w:szCs w:val="24"/>
        </w:rPr>
        <w:t xml:space="preserve">too base to recognise the horror of their deeds. Ptolomée refers to the </w:t>
      </w:r>
      <w:r w:rsidR="00E57D67">
        <w:rPr>
          <w:rFonts w:cs="Times New Roman"/>
          <w:szCs w:val="24"/>
        </w:rPr>
        <w:t>‘</w:t>
      </w:r>
      <w:r w:rsidR="003450B6">
        <w:rPr>
          <w:rFonts w:cs="Times New Roman"/>
          <w:szCs w:val="24"/>
        </w:rPr>
        <w:t>abject and vile blood</w:t>
      </w:r>
      <w:r w:rsidR="00E57D67">
        <w:rPr>
          <w:rFonts w:cs="Times New Roman"/>
          <w:szCs w:val="24"/>
        </w:rPr>
        <w:t>’</w:t>
      </w:r>
      <w:r w:rsidR="003450B6">
        <w:rPr>
          <w:rFonts w:cs="Times New Roman"/>
          <w:szCs w:val="24"/>
        </w:rPr>
        <w:t xml:space="preserve"> of his advisors, </w:t>
      </w:r>
      <w:r w:rsidR="009622E2">
        <w:rPr>
          <w:rFonts w:cs="Times New Roman"/>
          <w:szCs w:val="24"/>
        </w:rPr>
        <w:t xml:space="preserve">and by the end of the play this vile blood has been shed </w:t>
      </w:r>
      <w:r w:rsidR="00B5783D">
        <w:rPr>
          <w:rFonts w:cs="Times New Roman"/>
          <w:szCs w:val="24"/>
        </w:rPr>
        <w:t xml:space="preserve">(and abjected) </w:t>
      </w:r>
      <w:r w:rsidR="009622E2">
        <w:rPr>
          <w:rFonts w:cs="Times New Roman"/>
          <w:szCs w:val="24"/>
        </w:rPr>
        <w:t xml:space="preserve">in different ways: Photin is executed, Septime stabs himself, and Achillas dies in battle, defending his master. </w:t>
      </w:r>
      <w:r w:rsidR="00BB16E1">
        <w:rPr>
          <w:rFonts w:cs="Times New Roman"/>
          <w:szCs w:val="24"/>
        </w:rPr>
        <w:t>Yet neither their bloodshed nor the sea</w:t>
      </w:r>
      <w:r w:rsidR="00E57D67">
        <w:rPr>
          <w:rFonts w:cs="Times New Roman"/>
          <w:szCs w:val="24"/>
        </w:rPr>
        <w:t>’</w:t>
      </w:r>
      <w:r w:rsidR="00BB16E1">
        <w:rPr>
          <w:rFonts w:cs="Times New Roman"/>
          <w:szCs w:val="24"/>
        </w:rPr>
        <w:t>s swallowing of Ptolomée is enough, it seems, to set Pompée</w:t>
      </w:r>
      <w:r w:rsidR="00E57D67">
        <w:rPr>
          <w:rFonts w:cs="Times New Roman"/>
          <w:szCs w:val="24"/>
        </w:rPr>
        <w:t>’</w:t>
      </w:r>
      <w:r w:rsidR="00BB16E1">
        <w:rPr>
          <w:rFonts w:cs="Times New Roman"/>
          <w:szCs w:val="24"/>
        </w:rPr>
        <w:t xml:space="preserve">s spirit to rest. In this respect </w:t>
      </w:r>
      <w:r w:rsidR="003450B6">
        <w:rPr>
          <w:rFonts w:cs="Times New Roman"/>
          <w:szCs w:val="24"/>
        </w:rPr>
        <w:t xml:space="preserve">it is </w:t>
      </w:r>
      <w:r w:rsidR="00F4364A">
        <w:rPr>
          <w:rFonts w:cs="Times New Roman"/>
          <w:szCs w:val="24"/>
        </w:rPr>
        <w:t xml:space="preserve">perhaps </w:t>
      </w:r>
      <w:r w:rsidR="003450B6">
        <w:rPr>
          <w:rFonts w:cs="Times New Roman"/>
          <w:szCs w:val="24"/>
        </w:rPr>
        <w:t>Cléopâtre</w:t>
      </w:r>
      <w:r w:rsidR="00E57D67">
        <w:rPr>
          <w:rFonts w:cs="Times New Roman"/>
          <w:szCs w:val="24"/>
        </w:rPr>
        <w:t>’</w:t>
      </w:r>
      <w:r w:rsidR="003450B6">
        <w:rPr>
          <w:rFonts w:cs="Times New Roman"/>
          <w:szCs w:val="24"/>
        </w:rPr>
        <w:t xml:space="preserve">s image of their </w:t>
      </w:r>
      <w:r w:rsidR="00E57D67">
        <w:rPr>
          <w:rFonts w:cs="Times New Roman"/>
          <w:szCs w:val="24"/>
        </w:rPr>
        <w:t>‘</w:t>
      </w:r>
      <w:r w:rsidR="00E1429F">
        <w:rPr>
          <w:rFonts w:cs="Times New Roman"/>
          <w:szCs w:val="24"/>
        </w:rPr>
        <w:t>âmes […] de boue’</w:t>
      </w:r>
      <w:r w:rsidR="003450B6">
        <w:rPr>
          <w:rFonts w:cs="Times New Roman"/>
          <w:szCs w:val="24"/>
        </w:rPr>
        <w:t xml:space="preserve"> that lingers</w:t>
      </w:r>
      <w:r w:rsidR="00F4364A">
        <w:rPr>
          <w:rFonts w:cs="Times New Roman"/>
          <w:szCs w:val="24"/>
        </w:rPr>
        <w:t xml:space="preserve"> longest</w:t>
      </w:r>
      <w:r w:rsidR="003450B6">
        <w:rPr>
          <w:rFonts w:cs="Times New Roman"/>
          <w:szCs w:val="24"/>
        </w:rPr>
        <w:t xml:space="preserve">. </w:t>
      </w:r>
      <w:r w:rsidR="00244071">
        <w:rPr>
          <w:rFonts w:cs="Times New Roman"/>
          <w:szCs w:val="24"/>
        </w:rPr>
        <w:t xml:space="preserve">Being </w:t>
      </w:r>
      <w:r w:rsidR="00C417A4">
        <w:rPr>
          <w:rFonts w:cs="Times New Roman"/>
          <w:szCs w:val="24"/>
        </w:rPr>
        <w:t xml:space="preserve">lowly and base from </w:t>
      </w:r>
      <w:r w:rsidR="00BB16E1">
        <w:rPr>
          <w:rFonts w:cs="Times New Roman"/>
          <w:szCs w:val="24"/>
        </w:rPr>
        <w:t xml:space="preserve">birth, </w:t>
      </w:r>
      <w:r w:rsidR="003450B6">
        <w:rPr>
          <w:rFonts w:cs="Times New Roman"/>
          <w:szCs w:val="24"/>
        </w:rPr>
        <w:t xml:space="preserve">Photin and his vile companions emerge, she implies, from the same </w:t>
      </w:r>
      <w:r w:rsidR="00F4364A">
        <w:rPr>
          <w:rFonts w:cs="Times New Roman"/>
          <w:szCs w:val="24"/>
        </w:rPr>
        <w:t xml:space="preserve">formless, </w:t>
      </w:r>
      <w:r w:rsidR="003450B6">
        <w:rPr>
          <w:rFonts w:cs="Times New Roman"/>
          <w:szCs w:val="24"/>
        </w:rPr>
        <w:t>base matter that has elsewhere swallowed up the</w:t>
      </w:r>
      <w:r w:rsidR="00244071">
        <w:rPr>
          <w:rFonts w:cs="Times New Roman"/>
          <w:szCs w:val="24"/>
        </w:rPr>
        <w:t xml:space="preserve"> countless victims of Pharsalus – and </w:t>
      </w:r>
      <w:r w:rsidR="00AB646C">
        <w:rPr>
          <w:rFonts w:cs="Times New Roman"/>
          <w:szCs w:val="24"/>
        </w:rPr>
        <w:t xml:space="preserve">with </w:t>
      </w:r>
      <w:r w:rsidR="00244071">
        <w:rPr>
          <w:rFonts w:cs="Times New Roman"/>
          <w:szCs w:val="24"/>
        </w:rPr>
        <w:t>which</w:t>
      </w:r>
      <w:r w:rsidR="00AB646C">
        <w:rPr>
          <w:rFonts w:cs="Times New Roman"/>
          <w:szCs w:val="24"/>
        </w:rPr>
        <w:t>, morally speaking,</w:t>
      </w:r>
      <w:r w:rsidR="00244071">
        <w:rPr>
          <w:rFonts w:cs="Times New Roman"/>
          <w:szCs w:val="24"/>
        </w:rPr>
        <w:t xml:space="preserve"> </w:t>
      </w:r>
      <w:r w:rsidR="00AB646C">
        <w:rPr>
          <w:rFonts w:cs="Times New Roman"/>
          <w:szCs w:val="24"/>
        </w:rPr>
        <w:t xml:space="preserve">they can </w:t>
      </w:r>
      <w:r w:rsidR="00244071">
        <w:rPr>
          <w:rFonts w:cs="Times New Roman"/>
          <w:szCs w:val="24"/>
        </w:rPr>
        <w:t>engulf even their king</w:t>
      </w:r>
      <w:r w:rsidR="00AB646C">
        <w:rPr>
          <w:rFonts w:cs="Times New Roman"/>
          <w:szCs w:val="24"/>
        </w:rPr>
        <w:t xml:space="preserve"> long before his own body is swallowed </w:t>
      </w:r>
      <w:r w:rsidR="00C417A4">
        <w:rPr>
          <w:rFonts w:cs="Times New Roman"/>
          <w:szCs w:val="24"/>
        </w:rPr>
        <w:t xml:space="preserve">up </w:t>
      </w:r>
      <w:r w:rsidR="00AB646C">
        <w:rPr>
          <w:rFonts w:cs="Times New Roman"/>
          <w:szCs w:val="24"/>
        </w:rPr>
        <w:t xml:space="preserve">by the sea. </w:t>
      </w:r>
      <w:r w:rsidR="001304DE">
        <w:rPr>
          <w:rFonts w:cs="Times New Roman"/>
          <w:szCs w:val="24"/>
        </w:rPr>
        <w:t xml:space="preserve">Ironically, then, although Ptolomée dies with his body physically intact, it is the body of Pompée – </w:t>
      </w:r>
      <w:r w:rsidR="00405C07">
        <w:rPr>
          <w:rFonts w:cs="Times New Roman"/>
          <w:szCs w:val="24"/>
        </w:rPr>
        <w:t>unseen</w:t>
      </w:r>
      <w:r w:rsidR="001304DE">
        <w:rPr>
          <w:rFonts w:cs="Times New Roman"/>
          <w:szCs w:val="24"/>
        </w:rPr>
        <w:t>, brutalised and mutilated as it is – that stands as the play</w:t>
      </w:r>
      <w:r w:rsidR="00E57D67">
        <w:rPr>
          <w:rFonts w:cs="Times New Roman"/>
          <w:szCs w:val="24"/>
        </w:rPr>
        <w:t>’</w:t>
      </w:r>
      <w:r w:rsidR="001304DE">
        <w:rPr>
          <w:rFonts w:cs="Times New Roman"/>
          <w:szCs w:val="24"/>
        </w:rPr>
        <w:t>s most potent symbol of integrity.</w:t>
      </w:r>
    </w:p>
    <w:p w:rsidR="00244071" w:rsidRDefault="00244071" w:rsidP="001F3C70">
      <w:pPr>
        <w:rPr>
          <w:rFonts w:cs="Times New Roman"/>
          <w:szCs w:val="24"/>
        </w:rPr>
      </w:pPr>
    </w:p>
    <w:p w:rsidR="002248E9" w:rsidRDefault="002248E9" w:rsidP="002248E9">
      <w:pPr>
        <w:ind w:firstLine="720"/>
        <w:rPr>
          <w:rFonts w:cs="Times New Roman"/>
          <w:szCs w:val="24"/>
        </w:rPr>
      </w:pPr>
    </w:p>
    <w:p w:rsidR="005844DC" w:rsidRPr="005844DC" w:rsidRDefault="005844DC" w:rsidP="000F518B">
      <w:pPr>
        <w:ind w:firstLine="720"/>
        <w:rPr>
          <w:rFonts w:cs="Times New Roman"/>
          <w:szCs w:val="24"/>
        </w:rPr>
      </w:pPr>
    </w:p>
    <w:sectPr w:rsidR="005844DC" w:rsidRPr="005844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59" w:rsidRDefault="00ED0F59" w:rsidP="00773A73">
      <w:r>
        <w:separator/>
      </w:r>
    </w:p>
  </w:endnote>
  <w:endnote w:type="continuationSeparator" w:id="0">
    <w:p w:rsidR="00ED0F59" w:rsidRDefault="00ED0F59" w:rsidP="0077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29815"/>
      <w:docPartObj>
        <w:docPartGallery w:val="Page Numbers (Bottom of Page)"/>
        <w:docPartUnique/>
      </w:docPartObj>
    </w:sdtPr>
    <w:sdtEndPr>
      <w:rPr>
        <w:noProof/>
      </w:rPr>
    </w:sdtEndPr>
    <w:sdtContent>
      <w:p w:rsidR="00E57D67" w:rsidRDefault="00E57D67">
        <w:pPr>
          <w:pStyle w:val="Footer"/>
          <w:jc w:val="right"/>
        </w:pPr>
        <w:r>
          <w:fldChar w:fldCharType="begin"/>
        </w:r>
        <w:r>
          <w:instrText xml:space="preserve"> PAGE   \* MERGEFORMAT </w:instrText>
        </w:r>
        <w:r>
          <w:fldChar w:fldCharType="separate"/>
        </w:r>
        <w:r w:rsidR="00ED0F59">
          <w:rPr>
            <w:noProof/>
          </w:rPr>
          <w:t>1</w:t>
        </w:r>
        <w:r>
          <w:rPr>
            <w:noProof/>
          </w:rPr>
          <w:fldChar w:fldCharType="end"/>
        </w:r>
      </w:p>
    </w:sdtContent>
  </w:sdt>
  <w:p w:rsidR="00E57D67" w:rsidRDefault="00E57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59" w:rsidRDefault="00ED0F59" w:rsidP="00773A73">
      <w:r>
        <w:separator/>
      </w:r>
    </w:p>
  </w:footnote>
  <w:footnote w:type="continuationSeparator" w:id="0">
    <w:p w:rsidR="00ED0F59" w:rsidRDefault="00ED0F59" w:rsidP="00773A73">
      <w:r>
        <w:continuationSeparator/>
      </w:r>
    </w:p>
  </w:footnote>
  <w:footnote w:id="1">
    <w:p w:rsidR="00E57D67" w:rsidRPr="00405C07" w:rsidRDefault="00E57D67">
      <w:pPr>
        <w:pStyle w:val="FootnoteText"/>
        <w:rPr>
          <w:lang w:val="fr-FR"/>
        </w:rPr>
      </w:pPr>
      <w:r>
        <w:rPr>
          <w:rStyle w:val="FootnoteReference"/>
        </w:rPr>
        <w:footnoteRef/>
      </w:r>
      <w:r w:rsidRPr="00405C07">
        <w:rPr>
          <w:lang w:val="fr-FR"/>
        </w:rPr>
        <w:t xml:space="preserve"> Jacques-</w:t>
      </w:r>
      <w:r>
        <w:rPr>
          <w:lang w:val="fr-FR"/>
        </w:rPr>
        <w:t>Bénigne</w:t>
      </w:r>
      <w:r w:rsidRPr="00405C07">
        <w:rPr>
          <w:lang w:val="fr-FR"/>
        </w:rPr>
        <w:t xml:space="preserve"> </w:t>
      </w:r>
      <w:r>
        <w:rPr>
          <w:lang w:val="fr-FR"/>
        </w:rPr>
        <w:t>Bossuet</w:t>
      </w:r>
      <w:r w:rsidRPr="00405C07">
        <w:rPr>
          <w:lang w:val="fr-FR"/>
        </w:rPr>
        <w:t xml:space="preserve">, in </w:t>
      </w:r>
      <w:r w:rsidRPr="00405C07">
        <w:rPr>
          <w:i/>
          <w:lang w:val="fr-FR"/>
        </w:rPr>
        <w:t>Sermon sur la mort et autres sermons</w:t>
      </w:r>
      <w:r w:rsidRPr="00405C07">
        <w:rPr>
          <w:lang w:val="fr-FR"/>
        </w:rPr>
        <w:t xml:space="preserve"> (Paris: Garnier Flammarion, 1970)</w:t>
      </w:r>
      <w:r>
        <w:rPr>
          <w:lang w:val="fr-FR"/>
        </w:rPr>
        <w:t>, p. 136.</w:t>
      </w:r>
    </w:p>
  </w:footnote>
  <w:footnote w:id="2">
    <w:p w:rsidR="00E57D67" w:rsidRPr="00BA556D" w:rsidRDefault="00E57D67">
      <w:pPr>
        <w:pStyle w:val="FootnoteText"/>
        <w:rPr>
          <w:rFonts w:cs="Times New Roman"/>
          <w:i/>
          <w:lang w:val="fr-FR"/>
        </w:rPr>
      </w:pPr>
      <w:r>
        <w:rPr>
          <w:rStyle w:val="FootnoteReference"/>
        </w:rPr>
        <w:footnoteRef/>
      </w:r>
      <w:r w:rsidRPr="00405C07">
        <w:rPr>
          <w:lang w:val="fr-FR"/>
        </w:rPr>
        <w:t xml:space="preserve"> See Julia Kristeva</w:t>
      </w:r>
      <w:r w:rsidRPr="00BA556D">
        <w:rPr>
          <w:rFonts w:cs="Times New Roman"/>
          <w:lang w:val="fr-FR"/>
        </w:rPr>
        <w:t xml:space="preserve">, </w:t>
      </w:r>
      <w:r w:rsidRPr="00BA556D">
        <w:rPr>
          <w:rFonts w:cs="Times New Roman"/>
          <w:i/>
          <w:lang w:val="fr-FR"/>
        </w:rPr>
        <w:t>Pouvoirs de l</w:t>
      </w:r>
      <w:r>
        <w:rPr>
          <w:rFonts w:cs="Times New Roman"/>
          <w:i/>
          <w:lang w:val="fr-FR"/>
        </w:rPr>
        <w:t>’</w:t>
      </w:r>
      <w:r w:rsidRPr="00BA556D">
        <w:rPr>
          <w:rFonts w:cs="Times New Roman"/>
          <w:i/>
          <w:lang w:val="fr-FR"/>
        </w:rPr>
        <w:t>horreur: essai sur l</w:t>
      </w:r>
      <w:r>
        <w:rPr>
          <w:rFonts w:cs="Times New Roman"/>
          <w:i/>
          <w:lang w:val="fr-FR"/>
        </w:rPr>
        <w:t>’</w:t>
      </w:r>
      <w:r w:rsidRPr="00BA556D">
        <w:rPr>
          <w:rFonts w:cs="Times New Roman"/>
          <w:i/>
          <w:lang w:val="fr-FR"/>
        </w:rPr>
        <w:t xml:space="preserve">abjection </w:t>
      </w:r>
      <w:r w:rsidRPr="00BA556D">
        <w:rPr>
          <w:rFonts w:cs="Times New Roman"/>
          <w:lang w:val="fr-FR"/>
        </w:rPr>
        <w:t>(Paris: Seuil</w:t>
      </w:r>
      <w:r w:rsidRPr="00FD1748">
        <w:rPr>
          <w:rFonts w:cs="Times New Roman"/>
          <w:lang w:val="fr-FR"/>
        </w:rPr>
        <w:t>, 1980).</w:t>
      </w:r>
      <w:r w:rsidRPr="00BA556D">
        <w:rPr>
          <w:rFonts w:cs="Times New Roman"/>
          <w:lang w:val="fr-FR"/>
        </w:rPr>
        <w:t xml:space="preserve"> </w:t>
      </w:r>
      <w:r w:rsidR="00FD1748">
        <w:rPr>
          <w:rFonts w:cs="Times New Roman"/>
          <w:lang w:val="fr-FR"/>
        </w:rPr>
        <w:t>As Kristeva puts it, the corpse, as symbol of abjection, ‘</w:t>
      </w:r>
      <w:r w:rsidR="00FD1748" w:rsidRPr="00FD1748">
        <w:rPr>
          <w:rFonts w:cs="Times New Roman"/>
          <w:lang w:val="fr-FR"/>
        </w:rPr>
        <w:t>m’</w:t>
      </w:r>
      <w:r w:rsidR="00FD1748" w:rsidRPr="00FD1748">
        <w:rPr>
          <w:rFonts w:cs="Times New Roman"/>
          <w:i/>
          <w:lang w:val="fr-FR"/>
        </w:rPr>
        <w:t>indiqu</w:t>
      </w:r>
      <w:r w:rsidR="00FD1748">
        <w:rPr>
          <w:rFonts w:cs="Times New Roman"/>
          <w:lang w:val="fr-FR"/>
        </w:rPr>
        <w:t>[</w:t>
      </w:r>
      <w:r w:rsidR="00FD1748" w:rsidRPr="00FD1748">
        <w:rPr>
          <w:rFonts w:cs="Times New Roman"/>
          <w:i/>
          <w:lang w:val="fr-FR"/>
        </w:rPr>
        <w:t>e</w:t>
      </w:r>
      <w:r w:rsidR="00FD1748">
        <w:rPr>
          <w:rFonts w:cs="Times New Roman"/>
          <w:lang w:val="fr-FR"/>
        </w:rPr>
        <w:t xml:space="preserve">] ce que j’écarte en permanence pour vivre’ (p. 11). </w:t>
      </w:r>
      <w:r w:rsidRPr="00BA556D">
        <w:rPr>
          <w:rFonts w:cs="Times New Roman"/>
          <w:i/>
          <w:lang w:val="fr-FR"/>
        </w:rPr>
        <w:t xml:space="preserve"> </w:t>
      </w:r>
    </w:p>
  </w:footnote>
  <w:footnote w:id="3">
    <w:p w:rsidR="00E57D67" w:rsidRPr="00270249" w:rsidRDefault="00E57D67">
      <w:pPr>
        <w:pStyle w:val="FootnoteText"/>
        <w:rPr>
          <w:rFonts w:cs="Times New Roman"/>
          <w:lang w:val="fr-FR"/>
        </w:rPr>
      </w:pPr>
      <w:r w:rsidRPr="00BA556D">
        <w:rPr>
          <w:rStyle w:val="FootnoteReference"/>
          <w:rFonts w:cs="Times New Roman"/>
        </w:rPr>
        <w:footnoteRef/>
      </w:r>
      <w:r w:rsidRPr="00BA556D">
        <w:rPr>
          <w:rFonts w:cs="Times New Roman"/>
          <w:lang w:val="fr-FR"/>
        </w:rPr>
        <w:t xml:space="preserve"> Jean Racine, </w:t>
      </w:r>
      <w:r w:rsidRPr="00BA556D">
        <w:rPr>
          <w:rFonts w:cs="Times New Roman"/>
          <w:i/>
          <w:lang w:val="fr-FR"/>
        </w:rPr>
        <w:t>Athalie</w:t>
      </w:r>
      <w:r w:rsidRPr="00BA556D">
        <w:rPr>
          <w:rFonts w:cs="Times New Roman"/>
          <w:lang w:val="fr-FR"/>
        </w:rPr>
        <w:t xml:space="preserve"> (I. 1. </w:t>
      </w:r>
      <w:r w:rsidRPr="00270249">
        <w:rPr>
          <w:rFonts w:cs="Times New Roman"/>
          <w:lang w:val="fr-FR"/>
        </w:rPr>
        <w:t xml:space="preserve">118), in </w:t>
      </w:r>
      <w:r w:rsidRPr="00270249">
        <w:rPr>
          <w:rFonts w:cs="Times New Roman"/>
          <w:i/>
          <w:lang w:val="fr-FR"/>
        </w:rPr>
        <w:t>Œuvres completes</w:t>
      </w:r>
      <w:r w:rsidRPr="00270249">
        <w:rPr>
          <w:rFonts w:cs="Times New Roman"/>
          <w:lang w:val="fr-FR"/>
        </w:rPr>
        <w:t xml:space="preserve">, ed. by Georges Forestier, 2 vols., </w:t>
      </w:r>
      <w:r w:rsidRPr="00270249">
        <w:rPr>
          <w:rFonts w:cs="Times New Roman"/>
          <w:smallCaps/>
          <w:lang w:val="fr-FR"/>
        </w:rPr>
        <w:t>i</w:t>
      </w:r>
      <w:r w:rsidRPr="00270249">
        <w:rPr>
          <w:rFonts w:cs="Times New Roman"/>
          <w:lang w:val="fr-FR"/>
        </w:rPr>
        <w:t xml:space="preserve"> </w:t>
      </w:r>
      <w:r w:rsidRPr="00CF7ADC">
        <w:rPr>
          <w:rFonts w:cs="Times New Roman"/>
          <w:i/>
          <w:lang w:val="fr-FR"/>
        </w:rPr>
        <w:t>Théatre-Poésie</w:t>
      </w:r>
      <w:r w:rsidRPr="00270249">
        <w:rPr>
          <w:rFonts w:cs="Times New Roman"/>
          <w:lang w:val="fr-FR"/>
        </w:rPr>
        <w:t xml:space="preserve"> (Paris: Pleiade, 1999).  </w:t>
      </w:r>
    </w:p>
  </w:footnote>
  <w:footnote w:id="4">
    <w:p w:rsidR="00E57D67" w:rsidRPr="00BA556D" w:rsidRDefault="00E57D67">
      <w:pPr>
        <w:pStyle w:val="FootnoteText"/>
      </w:pPr>
      <w:r w:rsidRPr="00BA556D">
        <w:rPr>
          <w:rStyle w:val="FootnoteReference"/>
          <w:rFonts w:cs="Times New Roman"/>
        </w:rPr>
        <w:footnoteRef/>
      </w:r>
      <w:r w:rsidRPr="00BA556D">
        <w:rPr>
          <w:rFonts w:cs="Times New Roman"/>
          <w:lang w:val="fr-FR"/>
        </w:rPr>
        <w:t xml:space="preserve"> Pierre Corneille, </w:t>
      </w:r>
      <w:r w:rsidRPr="00BA556D">
        <w:rPr>
          <w:rFonts w:cs="Times New Roman"/>
          <w:i/>
          <w:lang w:val="fr-FR"/>
        </w:rPr>
        <w:t xml:space="preserve">Le Cid </w:t>
      </w:r>
      <w:r w:rsidRPr="00BA556D">
        <w:rPr>
          <w:rFonts w:cs="Times New Roman"/>
          <w:lang w:val="fr-FR"/>
        </w:rPr>
        <w:t xml:space="preserve">(II. 7. </w:t>
      </w:r>
      <w:r w:rsidRPr="00BA556D">
        <w:rPr>
          <w:rFonts w:cs="Times New Roman"/>
        </w:rPr>
        <w:t>667-70)</w:t>
      </w:r>
      <w:r w:rsidR="007C0B40">
        <w:rPr>
          <w:rFonts w:cs="Times New Roman"/>
        </w:rPr>
        <w:t>.</w:t>
      </w:r>
      <w:r w:rsidRPr="00BA556D">
        <w:rPr>
          <w:rFonts w:cs="Times New Roman"/>
        </w:rPr>
        <w:t xml:space="preserve">, in </w:t>
      </w:r>
      <w:r w:rsidRPr="00BA556D">
        <w:rPr>
          <w:rFonts w:cs="Times New Roman"/>
          <w:i/>
        </w:rPr>
        <w:t>Œuvres completes</w:t>
      </w:r>
      <w:r w:rsidRPr="00BA556D">
        <w:rPr>
          <w:rFonts w:cs="Times New Roman"/>
        </w:rPr>
        <w:t xml:space="preserve">, ed. by Georges Couton, 3 vols (Paris: Pleiade, 1980-87), </w:t>
      </w:r>
      <w:r w:rsidRPr="00BA556D">
        <w:rPr>
          <w:rFonts w:cs="Times New Roman"/>
          <w:smallCaps/>
        </w:rPr>
        <w:t>i</w:t>
      </w:r>
      <w:r w:rsidRPr="00BA556D">
        <w:rPr>
          <w:rFonts w:cs="Times New Roman"/>
        </w:rPr>
        <w:t xml:space="preserve"> (1980).</w:t>
      </w:r>
      <w:r>
        <w:rPr>
          <w:rFonts w:cs="Times New Roman"/>
        </w:rPr>
        <w:t xml:space="preserve"> All subsequent references to Corneille’s plays will be to this edition. </w:t>
      </w:r>
    </w:p>
  </w:footnote>
  <w:footnote w:id="5">
    <w:p w:rsidR="00E57D67" w:rsidRPr="007C0B40" w:rsidRDefault="00E57D67">
      <w:pPr>
        <w:pStyle w:val="FootnoteText"/>
        <w:rPr>
          <w:lang w:val="fr-FR"/>
        </w:rPr>
      </w:pPr>
      <w:r>
        <w:rPr>
          <w:rStyle w:val="FootnoteReference"/>
        </w:rPr>
        <w:footnoteRef/>
      </w:r>
      <w:r w:rsidRPr="007C0B40">
        <w:rPr>
          <w:lang w:val="fr-FR"/>
        </w:rPr>
        <w:t xml:space="preserve"> Scudéry, </w:t>
      </w:r>
      <w:r w:rsidR="007C0B40" w:rsidRPr="007C0B40">
        <w:rPr>
          <w:lang w:val="fr-FR"/>
        </w:rPr>
        <w:t xml:space="preserve">‘Observations sur </w:t>
      </w:r>
      <w:r w:rsidR="007C0B40" w:rsidRPr="007C0B40">
        <w:rPr>
          <w:i/>
          <w:lang w:val="fr-FR"/>
        </w:rPr>
        <w:t>le Cid</w:t>
      </w:r>
      <w:r w:rsidR="007C0B40" w:rsidRPr="007C0B40">
        <w:rPr>
          <w:lang w:val="fr-FR"/>
        </w:rPr>
        <w:t xml:space="preserve">’, pp. 367-431, </w:t>
      </w:r>
      <w:r w:rsidRPr="007C0B40">
        <w:rPr>
          <w:lang w:val="fr-FR"/>
        </w:rPr>
        <w:t xml:space="preserve">in </w:t>
      </w:r>
      <w:r w:rsidR="007C0B40" w:rsidRPr="007C0B40">
        <w:rPr>
          <w:lang w:val="fr-FR"/>
        </w:rPr>
        <w:t xml:space="preserve">Jean-Marc </w:t>
      </w:r>
      <w:r w:rsidRPr="007C0B40">
        <w:rPr>
          <w:lang w:val="fr-FR"/>
        </w:rPr>
        <w:t>Civard</w:t>
      </w:r>
      <w:r w:rsidR="007C0B40" w:rsidRPr="007C0B40">
        <w:rPr>
          <w:lang w:val="fr-FR"/>
        </w:rPr>
        <w:t xml:space="preserve">i, </w:t>
      </w:r>
      <w:r w:rsidR="007C0B40" w:rsidRPr="007C0B40">
        <w:rPr>
          <w:i/>
          <w:lang w:val="fr-FR"/>
        </w:rPr>
        <w:t>La Querelle du ‘Cid’ (1637-1638)</w:t>
      </w:r>
      <w:r w:rsidR="007C0B40" w:rsidRPr="007C0B40">
        <w:rPr>
          <w:lang w:val="fr-FR"/>
        </w:rPr>
        <w:t xml:space="preserve"> (Paris: Champion, 2004), p. 385.</w:t>
      </w:r>
      <w:r w:rsidR="007C0B40">
        <w:rPr>
          <w:lang w:val="fr-FR"/>
        </w:rPr>
        <w:t xml:space="preserve"> </w:t>
      </w:r>
    </w:p>
  </w:footnote>
  <w:footnote w:id="6">
    <w:p w:rsidR="00E57D67" w:rsidRPr="002B1492" w:rsidRDefault="00E57D67">
      <w:pPr>
        <w:pStyle w:val="FootnoteText"/>
        <w:rPr>
          <w:lang w:val="fr-FR"/>
        </w:rPr>
      </w:pPr>
      <w:r>
        <w:rPr>
          <w:rStyle w:val="FootnoteReference"/>
        </w:rPr>
        <w:footnoteRef/>
      </w:r>
      <w:r w:rsidRPr="002B1492">
        <w:rPr>
          <w:lang w:val="fr-FR"/>
        </w:rPr>
        <w:t xml:space="preserve"> See Philippe Ariès, </w:t>
      </w:r>
      <w:r w:rsidRPr="002B1492">
        <w:rPr>
          <w:i/>
          <w:lang w:val="fr-FR"/>
        </w:rPr>
        <w:t>L</w:t>
      </w:r>
      <w:r>
        <w:rPr>
          <w:i/>
          <w:lang w:val="fr-FR"/>
        </w:rPr>
        <w:t>’</w:t>
      </w:r>
      <w:r w:rsidRPr="002B1492">
        <w:rPr>
          <w:i/>
          <w:lang w:val="fr-FR"/>
        </w:rPr>
        <w:t>Homme d</w:t>
      </w:r>
      <w:r>
        <w:rPr>
          <w:i/>
          <w:lang w:val="fr-FR"/>
        </w:rPr>
        <w:t>evant la m</w:t>
      </w:r>
      <w:r w:rsidRPr="002B1492">
        <w:rPr>
          <w:i/>
          <w:lang w:val="fr-FR"/>
        </w:rPr>
        <w:t>ort</w:t>
      </w:r>
      <w:r w:rsidRPr="002B1492">
        <w:rPr>
          <w:lang w:val="fr-FR"/>
        </w:rPr>
        <w:t xml:space="preserve">, vol. 2: </w:t>
      </w:r>
      <w:r w:rsidRPr="002B1492">
        <w:rPr>
          <w:i/>
          <w:lang w:val="fr-FR"/>
        </w:rPr>
        <w:t>La mort ensauvagée</w:t>
      </w:r>
      <w:r w:rsidRPr="002B1492">
        <w:rPr>
          <w:lang w:val="fr-FR"/>
        </w:rPr>
        <w:t xml:space="preserve"> (Paris: Seuil, 1977)</w:t>
      </w:r>
      <w:r>
        <w:rPr>
          <w:lang w:val="fr-FR"/>
        </w:rPr>
        <w:t>, p. 65.</w:t>
      </w:r>
    </w:p>
  </w:footnote>
  <w:footnote w:id="7">
    <w:p w:rsidR="00E57D67" w:rsidRDefault="00E57D67">
      <w:pPr>
        <w:pStyle w:val="FootnoteText"/>
      </w:pPr>
      <w:r>
        <w:rPr>
          <w:rStyle w:val="FootnoteReference"/>
        </w:rPr>
        <w:footnoteRef/>
      </w:r>
      <w:r w:rsidRPr="00B47FA5">
        <w:t xml:space="preserve"> Louis Auchincloss, </w:t>
      </w:r>
      <w:r>
        <w:rPr>
          <w:i/>
        </w:rPr>
        <w:t>‘</w:t>
      </w:r>
      <w:r w:rsidRPr="00E57D67">
        <w:rPr>
          <w:i/>
        </w:rPr>
        <w:t>La Gloire</w:t>
      </w:r>
      <w:r>
        <w:rPr>
          <w:i/>
        </w:rPr>
        <w:t>’</w:t>
      </w:r>
      <w:r w:rsidRPr="00E57D67">
        <w:rPr>
          <w:i/>
        </w:rPr>
        <w:t>: The Roman Empire of Corneille and Racine</w:t>
      </w:r>
      <w:r w:rsidRPr="00E57D67">
        <w:t xml:space="preserve"> (Columbia, SC: University of South Carolina Press, 1996)</w:t>
      </w:r>
      <w:r>
        <w:t xml:space="preserve">, p. 39. </w:t>
      </w:r>
    </w:p>
  </w:footnote>
  <w:footnote w:id="8">
    <w:p w:rsidR="00E57D67" w:rsidRPr="00845A35" w:rsidRDefault="00E57D67">
      <w:pPr>
        <w:pStyle w:val="FootnoteText"/>
        <w:rPr>
          <w:i/>
          <w:lang w:val="fr-FR"/>
        </w:rPr>
      </w:pPr>
      <w:r>
        <w:rPr>
          <w:rStyle w:val="FootnoteReference"/>
        </w:rPr>
        <w:footnoteRef/>
      </w:r>
      <w:r w:rsidR="00E36A35">
        <w:t xml:space="preserve"> </w:t>
      </w:r>
      <w:r w:rsidR="00845A35">
        <w:t xml:space="preserve">Charles </w:t>
      </w:r>
      <w:r w:rsidR="00305423">
        <w:t>Mu</w:t>
      </w:r>
      <w:r w:rsidR="00845A35">
        <w:t>ller claims there are a total of five uses of ‘vil’</w:t>
      </w:r>
      <w:r w:rsidR="00D004BF">
        <w:t xml:space="preserve"> in Corneille’s tragedies</w:t>
      </w:r>
      <w:r w:rsidR="00845A35">
        <w:t>, but does not</w:t>
      </w:r>
      <w:r w:rsidR="00845A35" w:rsidRPr="00845A35">
        <w:t xml:space="preserve"> </w:t>
      </w:r>
      <w:r w:rsidR="00845A35">
        <w:t xml:space="preserve">reference </w:t>
      </w:r>
      <w:r w:rsidR="00845A35" w:rsidRPr="00845A35">
        <w:t>them</w:t>
      </w:r>
      <w:r w:rsidR="00845A35">
        <w:t xml:space="preserve">. </w:t>
      </w:r>
      <w:r w:rsidR="00845A35">
        <w:rPr>
          <w:lang w:val="fr-FR"/>
        </w:rPr>
        <w:t>See</w:t>
      </w:r>
      <w:r w:rsidR="00845A35" w:rsidRPr="00845A35">
        <w:rPr>
          <w:lang w:val="fr-FR"/>
        </w:rPr>
        <w:t xml:space="preserve"> </w:t>
      </w:r>
      <w:r w:rsidR="00845A35" w:rsidRPr="00845A35">
        <w:rPr>
          <w:i/>
          <w:lang w:val="fr-FR"/>
        </w:rPr>
        <w:t xml:space="preserve">Étude de statistique lexicale: le vocabulaire </w:t>
      </w:r>
      <w:r w:rsidR="00845A35">
        <w:rPr>
          <w:i/>
          <w:lang w:val="fr-FR"/>
        </w:rPr>
        <w:t xml:space="preserve">du théâtre de Pierre Corneille </w:t>
      </w:r>
      <w:r w:rsidR="00845A35">
        <w:rPr>
          <w:lang w:val="fr-FR"/>
        </w:rPr>
        <w:t>(Paris: Larousse, 1967)</w:t>
      </w:r>
      <w:r w:rsidR="00D004BF">
        <w:rPr>
          <w:lang w:val="fr-FR"/>
        </w:rPr>
        <w:t>, p. 356</w:t>
      </w:r>
      <w:r w:rsidR="00845A35">
        <w:rPr>
          <w:lang w:val="fr-FR"/>
        </w:rPr>
        <w:t xml:space="preserve">. </w:t>
      </w:r>
    </w:p>
  </w:footnote>
  <w:footnote w:id="9">
    <w:p w:rsidR="00E57D67" w:rsidRPr="00053179" w:rsidRDefault="00E57D67">
      <w:pPr>
        <w:pStyle w:val="FootnoteText"/>
      </w:pPr>
      <w:r>
        <w:rPr>
          <w:rStyle w:val="FootnoteReference"/>
        </w:rPr>
        <w:footnoteRef/>
      </w:r>
      <w:r w:rsidR="00E36A35">
        <w:t xml:space="preserve"> </w:t>
      </w:r>
      <w:r>
        <w:t>We might note that in Gu</w:t>
      </w:r>
      <w:r w:rsidR="00E36A35">
        <w:t>illé</w:t>
      </w:r>
      <w:r>
        <w:t xml:space="preserve">n de Castro’s source text for </w:t>
      </w:r>
      <w:r>
        <w:rPr>
          <w:i/>
        </w:rPr>
        <w:t>Le Cid</w:t>
      </w:r>
      <w:r>
        <w:t xml:space="preserve">, </w:t>
      </w:r>
      <w:r>
        <w:rPr>
          <w:i/>
        </w:rPr>
        <w:t>Las mocedades del Cid</w:t>
      </w:r>
      <w:r>
        <w:t>, Rodrigo fulfils Ximena’s demand for his head by offering it to her</w:t>
      </w:r>
      <w:r w:rsidR="00305423">
        <w:t xml:space="preserve"> himself</w:t>
      </w:r>
      <w:r>
        <w:t>, albeit stil</w:t>
      </w:r>
      <w:r w:rsidR="00E36A35">
        <w:t>l attached to his living body.</w:t>
      </w:r>
    </w:p>
  </w:footnote>
  <w:footnote w:id="10">
    <w:p w:rsidR="00CD33A5" w:rsidRPr="00CD33A5" w:rsidRDefault="00CD33A5">
      <w:pPr>
        <w:pStyle w:val="FootnoteText"/>
      </w:pPr>
      <w:r>
        <w:rPr>
          <w:rStyle w:val="FootnoteReference"/>
        </w:rPr>
        <w:footnoteRef/>
      </w:r>
      <w:r w:rsidRPr="00CD33A5">
        <w:t xml:space="preserve"> Plutarch, </w:t>
      </w:r>
      <w:r w:rsidRPr="00CD33A5">
        <w:rPr>
          <w:i/>
        </w:rPr>
        <w:t>Roman Lives</w:t>
      </w:r>
      <w:r w:rsidRPr="00CD33A5">
        <w:t xml:space="preserve">, trans. </w:t>
      </w:r>
      <w:r>
        <w:t>b</w:t>
      </w:r>
      <w:r w:rsidRPr="00CD33A5">
        <w:t>y Robin Waterfield (Oxford: Oxford U</w:t>
      </w:r>
      <w:r>
        <w:t xml:space="preserve">niversity Press, 1999), p. 296. </w:t>
      </w:r>
    </w:p>
  </w:footnote>
  <w:footnote w:id="11">
    <w:p w:rsidR="00FF5F4C" w:rsidRPr="00FF5F4C" w:rsidRDefault="00FF5F4C">
      <w:pPr>
        <w:pStyle w:val="FootnoteText"/>
        <w:rPr>
          <w:lang w:val="fr-FR"/>
        </w:rPr>
      </w:pPr>
      <w:r>
        <w:rPr>
          <w:rStyle w:val="FootnoteReference"/>
        </w:rPr>
        <w:footnoteRef/>
      </w:r>
      <w:r w:rsidRPr="00FF5F4C">
        <w:rPr>
          <w:lang w:val="fr-FR"/>
        </w:rPr>
        <w:t xml:space="preserve"> Serge Doubrovsky, </w:t>
      </w:r>
      <w:r w:rsidRPr="00FF5F4C">
        <w:rPr>
          <w:i/>
          <w:lang w:val="fr-FR"/>
        </w:rPr>
        <w:t>Corneille et la dialectique du héros</w:t>
      </w:r>
      <w:r w:rsidRPr="00FF5F4C">
        <w:rPr>
          <w:lang w:val="fr-FR"/>
        </w:rPr>
        <w:t xml:space="preserve"> (P</w:t>
      </w:r>
      <w:r>
        <w:rPr>
          <w:lang w:val="fr-FR"/>
        </w:rPr>
        <w:t>aris : Gallimard, 1963), p. 277</w:t>
      </w:r>
      <w:r w:rsidRPr="00FF5F4C">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9A63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C18F6"/>
    <w:multiLevelType w:val="hybridMultilevel"/>
    <w:tmpl w:val="6576F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D6593"/>
    <w:multiLevelType w:val="hybridMultilevel"/>
    <w:tmpl w:val="2C4CD03A"/>
    <w:lvl w:ilvl="0" w:tplc="844A76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92737"/>
    <w:multiLevelType w:val="hybridMultilevel"/>
    <w:tmpl w:val="6576F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959BE"/>
    <w:multiLevelType w:val="hybridMultilevel"/>
    <w:tmpl w:val="703880DC"/>
    <w:lvl w:ilvl="0" w:tplc="F0C2EE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F4259"/>
    <w:multiLevelType w:val="hybridMultilevel"/>
    <w:tmpl w:val="9E5CD230"/>
    <w:lvl w:ilvl="0" w:tplc="7ECCF7D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6B5DA7"/>
    <w:multiLevelType w:val="hybridMultilevel"/>
    <w:tmpl w:val="0D1412FE"/>
    <w:lvl w:ilvl="0" w:tplc="674E75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E7811"/>
    <w:multiLevelType w:val="hybridMultilevel"/>
    <w:tmpl w:val="5E987980"/>
    <w:lvl w:ilvl="0" w:tplc="92DA251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24230C"/>
    <w:multiLevelType w:val="hybridMultilevel"/>
    <w:tmpl w:val="85826CF8"/>
    <w:lvl w:ilvl="0" w:tplc="A41E7EB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99"/>
    <w:rsid w:val="00000761"/>
    <w:rsid w:val="0000241F"/>
    <w:rsid w:val="00004F03"/>
    <w:rsid w:val="00005EFF"/>
    <w:rsid w:val="00006801"/>
    <w:rsid w:val="00006925"/>
    <w:rsid w:val="000102BA"/>
    <w:rsid w:val="0001213C"/>
    <w:rsid w:val="000160E8"/>
    <w:rsid w:val="000168A1"/>
    <w:rsid w:val="000202C1"/>
    <w:rsid w:val="00020B99"/>
    <w:rsid w:val="00020F62"/>
    <w:rsid w:val="000211B5"/>
    <w:rsid w:val="000219C1"/>
    <w:rsid w:val="00025D6A"/>
    <w:rsid w:val="000274CE"/>
    <w:rsid w:val="0003639E"/>
    <w:rsid w:val="00037571"/>
    <w:rsid w:val="000378F8"/>
    <w:rsid w:val="00042D3E"/>
    <w:rsid w:val="00043462"/>
    <w:rsid w:val="00043EBD"/>
    <w:rsid w:val="00045C60"/>
    <w:rsid w:val="00047A63"/>
    <w:rsid w:val="00050207"/>
    <w:rsid w:val="00050E0B"/>
    <w:rsid w:val="00053179"/>
    <w:rsid w:val="00056E67"/>
    <w:rsid w:val="00057560"/>
    <w:rsid w:val="00057E16"/>
    <w:rsid w:val="00060277"/>
    <w:rsid w:val="00061EC9"/>
    <w:rsid w:val="00066C14"/>
    <w:rsid w:val="00066EA7"/>
    <w:rsid w:val="000673BB"/>
    <w:rsid w:val="00067E2C"/>
    <w:rsid w:val="000734F6"/>
    <w:rsid w:val="00074D17"/>
    <w:rsid w:val="0007742B"/>
    <w:rsid w:val="000778B0"/>
    <w:rsid w:val="00082A77"/>
    <w:rsid w:val="00087B74"/>
    <w:rsid w:val="000910CA"/>
    <w:rsid w:val="000944BF"/>
    <w:rsid w:val="000A014E"/>
    <w:rsid w:val="000A5E15"/>
    <w:rsid w:val="000A7EEB"/>
    <w:rsid w:val="000B0EDE"/>
    <w:rsid w:val="000B163F"/>
    <w:rsid w:val="000B2FFF"/>
    <w:rsid w:val="000B5563"/>
    <w:rsid w:val="000B59D6"/>
    <w:rsid w:val="000B6B1F"/>
    <w:rsid w:val="000C04F3"/>
    <w:rsid w:val="000C070B"/>
    <w:rsid w:val="000C0C76"/>
    <w:rsid w:val="000C0F22"/>
    <w:rsid w:val="000C32F0"/>
    <w:rsid w:val="000C3C10"/>
    <w:rsid w:val="000C4548"/>
    <w:rsid w:val="000C53A0"/>
    <w:rsid w:val="000C5788"/>
    <w:rsid w:val="000C761C"/>
    <w:rsid w:val="000D052E"/>
    <w:rsid w:val="000D0D9F"/>
    <w:rsid w:val="000D6588"/>
    <w:rsid w:val="000E0470"/>
    <w:rsid w:val="000E197F"/>
    <w:rsid w:val="000E253C"/>
    <w:rsid w:val="000E2F8E"/>
    <w:rsid w:val="000E61EC"/>
    <w:rsid w:val="000E6E06"/>
    <w:rsid w:val="000F16BB"/>
    <w:rsid w:val="000F2B4B"/>
    <w:rsid w:val="000F2DC3"/>
    <w:rsid w:val="000F435F"/>
    <w:rsid w:val="000F518B"/>
    <w:rsid w:val="000F599C"/>
    <w:rsid w:val="00106AA4"/>
    <w:rsid w:val="00111BFC"/>
    <w:rsid w:val="00116982"/>
    <w:rsid w:val="00116C80"/>
    <w:rsid w:val="00117613"/>
    <w:rsid w:val="00123B37"/>
    <w:rsid w:val="00126A7D"/>
    <w:rsid w:val="00127702"/>
    <w:rsid w:val="001304DE"/>
    <w:rsid w:val="0013054D"/>
    <w:rsid w:val="001326F4"/>
    <w:rsid w:val="0013575C"/>
    <w:rsid w:val="00143E6C"/>
    <w:rsid w:val="00143FD1"/>
    <w:rsid w:val="0014457D"/>
    <w:rsid w:val="00144AF7"/>
    <w:rsid w:val="00153F78"/>
    <w:rsid w:val="0015553A"/>
    <w:rsid w:val="00166108"/>
    <w:rsid w:val="001669EC"/>
    <w:rsid w:val="00167772"/>
    <w:rsid w:val="00170E3C"/>
    <w:rsid w:val="00170F46"/>
    <w:rsid w:val="00172907"/>
    <w:rsid w:val="001745DD"/>
    <w:rsid w:val="001757DD"/>
    <w:rsid w:val="0017598E"/>
    <w:rsid w:val="00180EEA"/>
    <w:rsid w:val="00183A99"/>
    <w:rsid w:val="00184421"/>
    <w:rsid w:val="00185297"/>
    <w:rsid w:val="001877DF"/>
    <w:rsid w:val="00187F05"/>
    <w:rsid w:val="00191EFD"/>
    <w:rsid w:val="00192FFE"/>
    <w:rsid w:val="00196FFA"/>
    <w:rsid w:val="001A3392"/>
    <w:rsid w:val="001A5739"/>
    <w:rsid w:val="001B234D"/>
    <w:rsid w:val="001B35A7"/>
    <w:rsid w:val="001B51F8"/>
    <w:rsid w:val="001B6DCA"/>
    <w:rsid w:val="001B71AD"/>
    <w:rsid w:val="001B7F94"/>
    <w:rsid w:val="001C0653"/>
    <w:rsid w:val="001C2D1A"/>
    <w:rsid w:val="001C35E7"/>
    <w:rsid w:val="001C73A5"/>
    <w:rsid w:val="001C7894"/>
    <w:rsid w:val="001D1FE7"/>
    <w:rsid w:val="001D4452"/>
    <w:rsid w:val="001D4581"/>
    <w:rsid w:val="001D4FFF"/>
    <w:rsid w:val="001D69B9"/>
    <w:rsid w:val="001D6A91"/>
    <w:rsid w:val="001E0ED4"/>
    <w:rsid w:val="001E1946"/>
    <w:rsid w:val="001E259C"/>
    <w:rsid w:val="001E2E53"/>
    <w:rsid w:val="001E50A9"/>
    <w:rsid w:val="001E70FD"/>
    <w:rsid w:val="001F0805"/>
    <w:rsid w:val="001F3C70"/>
    <w:rsid w:val="001F7771"/>
    <w:rsid w:val="00200141"/>
    <w:rsid w:val="00201113"/>
    <w:rsid w:val="00201AB3"/>
    <w:rsid w:val="002030CC"/>
    <w:rsid w:val="0020535D"/>
    <w:rsid w:val="002055B1"/>
    <w:rsid w:val="002119BD"/>
    <w:rsid w:val="00214B8C"/>
    <w:rsid w:val="002163FE"/>
    <w:rsid w:val="00217E4C"/>
    <w:rsid w:val="00220049"/>
    <w:rsid w:val="0022009C"/>
    <w:rsid w:val="00220248"/>
    <w:rsid w:val="002219C3"/>
    <w:rsid w:val="00223187"/>
    <w:rsid w:val="002248E9"/>
    <w:rsid w:val="00225E7E"/>
    <w:rsid w:val="002309BC"/>
    <w:rsid w:val="00233209"/>
    <w:rsid w:val="00234573"/>
    <w:rsid w:val="002350C5"/>
    <w:rsid w:val="002350CD"/>
    <w:rsid w:val="002351CB"/>
    <w:rsid w:val="00237CDF"/>
    <w:rsid w:val="002433FA"/>
    <w:rsid w:val="00244071"/>
    <w:rsid w:val="00244977"/>
    <w:rsid w:val="00247A01"/>
    <w:rsid w:val="00253860"/>
    <w:rsid w:val="00253B89"/>
    <w:rsid w:val="00255FAD"/>
    <w:rsid w:val="00256582"/>
    <w:rsid w:val="00260795"/>
    <w:rsid w:val="00260915"/>
    <w:rsid w:val="0026093C"/>
    <w:rsid w:val="00262BFA"/>
    <w:rsid w:val="002639C8"/>
    <w:rsid w:val="002650BE"/>
    <w:rsid w:val="0026538D"/>
    <w:rsid w:val="00267ABF"/>
    <w:rsid w:val="00267F64"/>
    <w:rsid w:val="00270249"/>
    <w:rsid w:val="0027144A"/>
    <w:rsid w:val="00273658"/>
    <w:rsid w:val="00273B39"/>
    <w:rsid w:val="00277502"/>
    <w:rsid w:val="00281095"/>
    <w:rsid w:val="002841D5"/>
    <w:rsid w:val="0028533C"/>
    <w:rsid w:val="00286D43"/>
    <w:rsid w:val="002911EA"/>
    <w:rsid w:val="00291967"/>
    <w:rsid w:val="00292214"/>
    <w:rsid w:val="00292F7B"/>
    <w:rsid w:val="0029323D"/>
    <w:rsid w:val="00296DE3"/>
    <w:rsid w:val="00296FDA"/>
    <w:rsid w:val="00297515"/>
    <w:rsid w:val="002A3CC3"/>
    <w:rsid w:val="002A6C0D"/>
    <w:rsid w:val="002A745A"/>
    <w:rsid w:val="002B1492"/>
    <w:rsid w:val="002B3E3B"/>
    <w:rsid w:val="002B71BB"/>
    <w:rsid w:val="002C14D6"/>
    <w:rsid w:val="002C1895"/>
    <w:rsid w:val="002C51A2"/>
    <w:rsid w:val="002C5C50"/>
    <w:rsid w:val="002C6783"/>
    <w:rsid w:val="002D295C"/>
    <w:rsid w:val="002D339F"/>
    <w:rsid w:val="002D35C2"/>
    <w:rsid w:val="002D38EF"/>
    <w:rsid w:val="002E1DD0"/>
    <w:rsid w:val="002E26DC"/>
    <w:rsid w:val="002E4EFC"/>
    <w:rsid w:val="002E5079"/>
    <w:rsid w:val="002E65CA"/>
    <w:rsid w:val="002E67FC"/>
    <w:rsid w:val="002F1595"/>
    <w:rsid w:val="002F2200"/>
    <w:rsid w:val="002F2AB2"/>
    <w:rsid w:val="002F33B8"/>
    <w:rsid w:val="002F5B59"/>
    <w:rsid w:val="002F6538"/>
    <w:rsid w:val="00302B75"/>
    <w:rsid w:val="00302ED0"/>
    <w:rsid w:val="0030319B"/>
    <w:rsid w:val="00303448"/>
    <w:rsid w:val="00305423"/>
    <w:rsid w:val="003054D3"/>
    <w:rsid w:val="00310141"/>
    <w:rsid w:val="00310E43"/>
    <w:rsid w:val="0031234F"/>
    <w:rsid w:val="00312A02"/>
    <w:rsid w:val="003138C1"/>
    <w:rsid w:val="00314B39"/>
    <w:rsid w:val="00315948"/>
    <w:rsid w:val="00316DC2"/>
    <w:rsid w:val="0032038A"/>
    <w:rsid w:val="00327DD1"/>
    <w:rsid w:val="003302CD"/>
    <w:rsid w:val="00333347"/>
    <w:rsid w:val="00337C4E"/>
    <w:rsid w:val="00341DF9"/>
    <w:rsid w:val="003450B6"/>
    <w:rsid w:val="00350DFF"/>
    <w:rsid w:val="00350F59"/>
    <w:rsid w:val="003512AE"/>
    <w:rsid w:val="003513C3"/>
    <w:rsid w:val="003528D4"/>
    <w:rsid w:val="00353AC5"/>
    <w:rsid w:val="00354969"/>
    <w:rsid w:val="00356B62"/>
    <w:rsid w:val="00360B8B"/>
    <w:rsid w:val="00361F6F"/>
    <w:rsid w:val="00362FC8"/>
    <w:rsid w:val="00363CA8"/>
    <w:rsid w:val="0036446B"/>
    <w:rsid w:val="00366FC2"/>
    <w:rsid w:val="003701F9"/>
    <w:rsid w:val="003710A5"/>
    <w:rsid w:val="00372AFA"/>
    <w:rsid w:val="00374423"/>
    <w:rsid w:val="00375C01"/>
    <w:rsid w:val="0037613C"/>
    <w:rsid w:val="00380980"/>
    <w:rsid w:val="003818F5"/>
    <w:rsid w:val="0038299B"/>
    <w:rsid w:val="00384025"/>
    <w:rsid w:val="003871CD"/>
    <w:rsid w:val="00390651"/>
    <w:rsid w:val="0039146C"/>
    <w:rsid w:val="00391503"/>
    <w:rsid w:val="0039159D"/>
    <w:rsid w:val="00392702"/>
    <w:rsid w:val="003938F0"/>
    <w:rsid w:val="00395FE4"/>
    <w:rsid w:val="00396AFC"/>
    <w:rsid w:val="0039789B"/>
    <w:rsid w:val="003A0BD7"/>
    <w:rsid w:val="003A327F"/>
    <w:rsid w:val="003A41AC"/>
    <w:rsid w:val="003B1853"/>
    <w:rsid w:val="003B2530"/>
    <w:rsid w:val="003B73D2"/>
    <w:rsid w:val="003B7BF0"/>
    <w:rsid w:val="003C0519"/>
    <w:rsid w:val="003D0E1A"/>
    <w:rsid w:val="003D1D84"/>
    <w:rsid w:val="003D44EB"/>
    <w:rsid w:val="003E0F35"/>
    <w:rsid w:val="003E1DEE"/>
    <w:rsid w:val="003E3E4E"/>
    <w:rsid w:val="003E52D2"/>
    <w:rsid w:val="003F1752"/>
    <w:rsid w:val="003F500C"/>
    <w:rsid w:val="003F6D2C"/>
    <w:rsid w:val="003F6F85"/>
    <w:rsid w:val="003F71A9"/>
    <w:rsid w:val="003F7ADE"/>
    <w:rsid w:val="00400C87"/>
    <w:rsid w:val="00403E2E"/>
    <w:rsid w:val="004041CF"/>
    <w:rsid w:val="00405AFD"/>
    <w:rsid w:val="00405C07"/>
    <w:rsid w:val="00406BF4"/>
    <w:rsid w:val="004071F5"/>
    <w:rsid w:val="00407CC1"/>
    <w:rsid w:val="00412F60"/>
    <w:rsid w:val="004204A0"/>
    <w:rsid w:val="00430950"/>
    <w:rsid w:val="00433108"/>
    <w:rsid w:val="00434F9F"/>
    <w:rsid w:val="00436AB0"/>
    <w:rsid w:val="00437D50"/>
    <w:rsid w:val="004409E1"/>
    <w:rsid w:val="004419EF"/>
    <w:rsid w:val="0044241A"/>
    <w:rsid w:val="00444E41"/>
    <w:rsid w:val="00446E8F"/>
    <w:rsid w:val="00446F2C"/>
    <w:rsid w:val="00447844"/>
    <w:rsid w:val="00447DB4"/>
    <w:rsid w:val="0045294F"/>
    <w:rsid w:val="0045619B"/>
    <w:rsid w:val="00461F81"/>
    <w:rsid w:val="0046286B"/>
    <w:rsid w:val="0046701A"/>
    <w:rsid w:val="00467FC8"/>
    <w:rsid w:val="00470C20"/>
    <w:rsid w:val="00470F69"/>
    <w:rsid w:val="0047493D"/>
    <w:rsid w:val="00476A2E"/>
    <w:rsid w:val="004852A8"/>
    <w:rsid w:val="00487FF6"/>
    <w:rsid w:val="00490366"/>
    <w:rsid w:val="00490ACF"/>
    <w:rsid w:val="004963E8"/>
    <w:rsid w:val="004A1FC0"/>
    <w:rsid w:val="004A236F"/>
    <w:rsid w:val="004A2541"/>
    <w:rsid w:val="004A6F2F"/>
    <w:rsid w:val="004B2021"/>
    <w:rsid w:val="004B215B"/>
    <w:rsid w:val="004B268E"/>
    <w:rsid w:val="004B3FEB"/>
    <w:rsid w:val="004B5C5C"/>
    <w:rsid w:val="004B7992"/>
    <w:rsid w:val="004C2478"/>
    <w:rsid w:val="004C63CD"/>
    <w:rsid w:val="004C6430"/>
    <w:rsid w:val="004C6C89"/>
    <w:rsid w:val="004C7E78"/>
    <w:rsid w:val="004D0B5A"/>
    <w:rsid w:val="004D360F"/>
    <w:rsid w:val="004D6BAF"/>
    <w:rsid w:val="004D76BC"/>
    <w:rsid w:val="004E30AE"/>
    <w:rsid w:val="004E761D"/>
    <w:rsid w:val="004F0ECD"/>
    <w:rsid w:val="004F3199"/>
    <w:rsid w:val="004F35D1"/>
    <w:rsid w:val="004F3E02"/>
    <w:rsid w:val="004F67B8"/>
    <w:rsid w:val="004F68BA"/>
    <w:rsid w:val="0050032E"/>
    <w:rsid w:val="00501FB4"/>
    <w:rsid w:val="00503F0B"/>
    <w:rsid w:val="00507042"/>
    <w:rsid w:val="00507479"/>
    <w:rsid w:val="00516C0D"/>
    <w:rsid w:val="00520019"/>
    <w:rsid w:val="0052713C"/>
    <w:rsid w:val="00527985"/>
    <w:rsid w:val="005350BF"/>
    <w:rsid w:val="00541593"/>
    <w:rsid w:val="005415D3"/>
    <w:rsid w:val="00542892"/>
    <w:rsid w:val="00544735"/>
    <w:rsid w:val="00547A67"/>
    <w:rsid w:val="00555EB5"/>
    <w:rsid w:val="005564B9"/>
    <w:rsid w:val="005564DF"/>
    <w:rsid w:val="00556745"/>
    <w:rsid w:val="005579A6"/>
    <w:rsid w:val="00567198"/>
    <w:rsid w:val="00570EB0"/>
    <w:rsid w:val="005731B8"/>
    <w:rsid w:val="00577B3A"/>
    <w:rsid w:val="00580BC4"/>
    <w:rsid w:val="005844DC"/>
    <w:rsid w:val="00586147"/>
    <w:rsid w:val="00586A2B"/>
    <w:rsid w:val="00590D0D"/>
    <w:rsid w:val="00592E04"/>
    <w:rsid w:val="00593A0A"/>
    <w:rsid w:val="005942B8"/>
    <w:rsid w:val="00597D4E"/>
    <w:rsid w:val="005A066D"/>
    <w:rsid w:val="005A22BF"/>
    <w:rsid w:val="005A473B"/>
    <w:rsid w:val="005A5519"/>
    <w:rsid w:val="005A5C06"/>
    <w:rsid w:val="005B15DB"/>
    <w:rsid w:val="005B25E6"/>
    <w:rsid w:val="005B48C9"/>
    <w:rsid w:val="005B63CF"/>
    <w:rsid w:val="005C3941"/>
    <w:rsid w:val="005C5368"/>
    <w:rsid w:val="005C5E6A"/>
    <w:rsid w:val="005C6353"/>
    <w:rsid w:val="005D0F62"/>
    <w:rsid w:val="005D13E7"/>
    <w:rsid w:val="005D3FD9"/>
    <w:rsid w:val="005D57ED"/>
    <w:rsid w:val="005D5E6E"/>
    <w:rsid w:val="005D6637"/>
    <w:rsid w:val="005D7DE2"/>
    <w:rsid w:val="005E230E"/>
    <w:rsid w:val="005E56A3"/>
    <w:rsid w:val="005F06A2"/>
    <w:rsid w:val="005F0F27"/>
    <w:rsid w:val="005F44F0"/>
    <w:rsid w:val="005F521A"/>
    <w:rsid w:val="005F7D8D"/>
    <w:rsid w:val="0060182A"/>
    <w:rsid w:val="0060261E"/>
    <w:rsid w:val="006027CD"/>
    <w:rsid w:val="00605ED2"/>
    <w:rsid w:val="0060624B"/>
    <w:rsid w:val="006063A4"/>
    <w:rsid w:val="0061329A"/>
    <w:rsid w:val="006141B6"/>
    <w:rsid w:val="0061449C"/>
    <w:rsid w:val="00614DC3"/>
    <w:rsid w:val="006213C8"/>
    <w:rsid w:val="00623866"/>
    <w:rsid w:val="00624726"/>
    <w:rsid w:val="00627AB4"/>
    <w:rsid w:val="006305AE"/>
    <w:rsid w:val="00631E5D"/>
    <w:rsid w:val="00633D3C"/>
    <w:rsid w:val="00636182"/>
    <w:rsid w:val="0063720C"/>
    <w:rsid w:val="00637579"/>
    <w:rsid w:val="00640742"/>
    <w:rsid w:val="00641663"/>
    <w:rsid w:val="00642219"/>
    <w:rsid w:val="00643558"/>
    <w:rsid w:val="006516A2"/>
    <w:rsid w:val="0065345D"/>
    <w:rsid w:val="006547D4"/>
    <w:rsid w:val="00655D77"/>
    <w:rsid w:val="006604D6"/>
    <w:rsid w:val="00662C07"/>
    <w:rsid w:val="006670D2"/>
    <w:rsid w:val="0067275F"/>
    <w:rsid w:val="00674728"/>
    <w:rsid w:val="006761A9"/>
    <w:rsid w:val="00676D6B"/>
    <w:rsid w:val="00682047"/>
    <w:rsid w:val="00685A21"/>
    <w:rsid w:val="00686564"/>
    <w:rsid w:val="00686FD4"/>
    <w:rsid w:val="0069120C"/>
    <w:rsid w:val="00691DD6"/>
    <w:rsid w:val="006927AC"/>
    <w:rsid w:val="00693772"/>
    <w:rsid w:val="00694B91"/>
    <w:rsid w:val="00694EEA"/>
    <w:rsid w:val="0069577E"/>
    <w:rsid w:val="006A1543"/>
    <w:rsid w:val="006A1CD9"/>
    <w:rsid w:val="006A421D"/>
    <w:rsid w:val="006B72EC"/>
    <w:rsid w:val="006B7C7B"/>
    <w:rsid w:val="006C0D4D"/>
    <w:rsid w:val="006C3542"/>
    <w:rsid w:val="006C5072"/>
    <w:rsid w:val="006C59B3"/>
    <w:rsid w:val="006C72FF"/>
    <w:rsid w:val="006C7CB4"/>
    <w:rsid w:val="006D0F00"/>
    <w:rsid w:val="006D16BE"/>
    <w:rsid w:val="006D32DE"/>
    <w:rsid w:val="006D602B"/>
    <w:rsid w:val="006D6922"/>
    <w:rsid w:val="006D7D64"/>
    <w:rsid w:val="006E1C3C"/>
    <w:rsid w:val="006E4196"/>
    <w:rsid w:val="006E7EC9"/>
    <w:rsid w:val="006F6803"/>
    <w:rsid w:val="00700AFF"/>
    <w:rsid w:val="00703735"/>
    <w:rsid w:val="00704030"/>
    <w:rsid w:val="007123A0"/>
    <w:rsid w:val="007143EE"/>
    <w:rsid w:val="00715FF1"/>
    <w:rsid w:val="00716F61"/>
    <w:rsid w:val="007202EC"/>
    <w:rsid w:val="00720677"/>
    <w:rsid w:val="007206BB"/>
    <w:rsid w:val="00720C38"/>
    <w:rsid w:val="007257E9"/>
    <w:rsid w:val="00727D06"/>
    <w:rsid w:val="00730672"/>
    <w:rsid w:val="00731248"/>
    <w:rsid w:val="0073322E"/>
    <w:rsid w:val="00733BF2"/>
    <w:rsid w:val="00736C99"/>
    <w:rsid w:val="00740A4F"/>
    <w:rsid w:val="00740B7E"/>
    <w:rsid w:val="00745992"/>
    <w:rsid w:val="00747B05"/>
    <w:rsid w:val="00750B9F"/>
    <w:rsid w:val="00754DF6"/>
    <w:rsid w:val="0075559F"/>
    <w:rsid w:val="00761D4A"/>
    <w:rsid w:val="00762544"/>
    <w:rsid w:val="00764758"/>
    <w:rsid w:val="007654D3"/>
    <w:rsid w:val="007665E6"/>
    <w:rsid w:val="00766F08"/>
    <w:rsid w:val="0076759C"/>
    <w:rsid w:val="00767DDC"/>
    <w:rsid w:val="0077043A"/>
    <w:rsid w:val="007713F6"/>
    <w:rsid w:val="00772ECE"/>
    <w:rsid w:val="00773A73"/>
    <w:rsid w:val="0077744C"/>
    <w:rsid w:val="0077751E"/>
    <w:rsid w:val="00777EFF"/>
    <w:rsid w:val="007833F3"/>
    <w:rsid w:val="00784C5A"/>
    <w:rsid w:val="0078562D"/>
    <w:rsid w:val="00785637"/>
    <w:rsid w:val="00787315"/>
    <w:rsid w:val="00787E56"/>
    <w:rsid w:val="00791C23"/>
    <w:rsid w:val="00791F92"/>
    <w:rsid w:val="00792D26"/>
    <w:rsid w:val="0079477B"/>
    <w:rsid w:val="00794FEC"/>
    <w:rsid w:val="007A0ED2"/>
    <w:rsid w:val="007A1597"/>
    <w:rsid w:val="007A49D3"/>
    <w:rsid w:val="007A7EB0"/>
    <w:rsid w:val="007B0B3F"/>
    <w:rsid w:val="007B2BC3"/>
    <w:rsid w:val="007B3B4D"/>
    <w:rsid w:val="007B403B"/>
    <w:rsid w:val="007B64B8"/>
    <w:rsid w:val="007B6AF7"/>
    <w:rsid w:val="007C0B40"/>
    <w:rsid w:val="007C48C4"/>
    <w:rsid w:val="007C71E0"/>
    <w:rsid w:val="007C7A53"/>
    <w:rsid w:val="007D48C8"/>
    <w:rsid w:val="007D55AA"/>
    <w:rsid w:val="007D6A16"/>
    <w:rsid w:val="007D6B81"/>
    <w:rsid w:val="007D76C3"/>
    <w:rsid w:val="007E0201"/>
    <w:rsid w:val="007E0FDC"/>
    <w:rsid w:val="007E24B2"/>
    <w:rsid w:val="007F0DF7"/>
    <w:rsid w:val="007F1C19"/>
    <w:rsid w:val="007F25DF"/>
    <w:rsid w:val="007F5B2D"/>
    <w:rsid w:val="007F6453"/>
    <w:rsid w:val="008005F7"/>
    <w:rsid w:val="00803440"/>
    <w:rsid w:val="00803C37"/>
    <w:rsid w:val="00804339"/>
    <w:rsid w:val="00804510"/>
    <w:rsid w:val="00804C2A"/>
    <w:rsid w:val="00806D16"/>
    <w:rsid w:val="00811578"/>
    <w:rsid w:val="0081194D"/>
    <w:rsid w:val="0081209A"/>
    <w:rsid w:val="00812675"/>
    <w:rsid w:val="008222F3"/>
    <w:rsid w:val="008236C1"/>
    <w:rsid w:val="00824C1D"/>
    <w:rsid w:val="00824D3D"/>
    <w:rsid w:val="00824F0C"/>
    <w:rsid w:val="00825326"/>
    <w:rsid w:val="00825DD3"/>
    <w:rsid w:val="0082757C"/>
    <w:rsid w:val="0082771D"/>
    <w:rsid w:val="00827A83"/>
    <w:rsid w:val="00827F1F"/>
    <w:rsid w:val="00830ADF"/>
    <w:rsid w:val="0084014F"/>
    <w:rsid w:val="008401CD"/>
    <w:rsid w:val="00842027"/>
    <w:rsid w:val="008420E1"/>
    <w:rsid w:val="00843AEA"/>
    <w:rsid w:val="00845A35"/>
    <w:rsid w:val="00847AD4"/>
    <w:rsid w:val="00847C97"/>
    <w:rsid w:val="00847DDD"/>
    <w:rsid w:val="00850FFF"/>
    <w:rsid w:val="00853C11"/>
    <w:rsid w:val="008549E7"/>
    <w:rsid w:val="0086002B"/>
    <w:rsid w:val="00860C59"/>
    <w:rsid w:val="008624D8"/>
    <w:rsid w:val="00865F46"/>
    <w:rsid w:val="00866771"/>
    <w:rsid w:val="00866A53"/>
    <w:rsid w:val="008702D3"/>
    <w:rsid w:val="0087107E"/>
    <w:rsid w:val="00872447"/>
    <w:rsid w:val="00872A59"/>
    <w:rsid w:val="00872E2B"/>
    <w:rsid w:val="00873561"/>
    <w:rsid w:val="0087467E"/>
    <w:rsid w:val="00874F2C"/>
    <w:rsid w:val="00880823"/>
    <w:rsid w:val="00880E36"/>
    <w:rsid w:val="00890C89"/>
    <w:rsid w:val="00894A3F"/>
    <w:rsid w:val="008A3046"/>
    <w:rsid w:val="008A3225"/>
    <w:rsid w:val="008B3728"/>
    <w:rsid w:val="008B3B2B"/>
    <w:rsid w:val="008B57AA"/>
    <w:rsid w:val="008C0863"/>
    <w:rsid w:val="008C1181"/>
    <w:rsid w:val="008C3865"/>
    <w:rsid w:val="008D2139"/>
    <w:rsid w:val="008D3C65"/>
    <w:rsid w:val="008D5E8D"/>
    <w:rsid w:val="008D6A03"/>
    <w:rsid w:val="008E1E77"/>
    <w:rsid w:val="008E1F19"/>
    <w:rsid w:val="008E23E5"/>
    <w:rsid w:val="008E4947"/>
    <w:rsid w:val="008E7CA8"/>
    <w:rsid w:val="008F106F"/>
    <w:rsid w:val="008F13A1"/>
    <w:rsid w:val="008F283F"/>
    <w:rsid w:val="008F39F0"/>
    <w:rsid w:val="008F3A95"/>
    <w:rsid w:val="008F5524"/>
    <w:rsid w:val="008F74E3"/>
    <w:rsid w:val="00900A6B"/>
    <w:rsid w:val="0090121D"/>
    <w:rsid w:val="009035B4"/>
    <w:rsid w:val="00904AD2"/>
    <w:rsid w:val="009058C9"/>
    <w:rsid w:val="00907028"/>
    <w:rsid w:val="0090778A"/>
    <w:rsid w:val="00911ECF"/>
    <w:rsid w:val="00912131"/>
    <w:rsid w:val="009126AC"/>
    <w:rsid w:val="00914417"/>
    <w:rsid w:val="0091481B"/>
    <w:rsid w:val="0091735B"/>
    <w:rsid w:val="009175AC"/>
    <w:rsid w:val="0092103F"/>
    <w:rsid w:val="00922A97"/>
    <w:rsid w:val="009258F9"/>
    <w:rsid w:val="0092621A"/>
    <w:rsid w:val="0093035D"/>
    <w:rsid w:val="00930F7B"/>
    <w:rsid w:val="00936D9A"/>
    <w:rsid w:val="00937649"/>
    <w:rsid w:val="0093770B"/>
    <w:rsid w:val="009459AD"/>
    <w:rsid w:val="00945A02"/>
    <w:rsid w:val="00945B4A"/>
    <w:rsid w:val="00947321"/>
    <w:rsid w:val="00950BA7"/>
    <w:rsid w:val="009512D1"/>
    <w:rsid w:val="009514BE"/>
    <w:rsid w:val="00952B25"/>
    <w:rsid w:val="009533FD"/>
    <w:rsid w:val="009557A2"/>
    <w:rsid w:val="00955AD3"/>
    <w:rsid w:val="00956099"/>
    <w:rsid w:val="00957411"/>
    <w:rsid w:val="009622E2"/>
    <w:rsid w:val="00963F36"/>
    <w:rsid w:val="009704CF"/>
    <w:rsid w:val="009713DC"/>
    <w:rsid w:val="0097368E"/>
    <w:rsid w:val="0097466F"/>
    <w:rsid w:val="00975018"/>
    <w:rsid w:val="00975BBA"/>
    <w:rsid w:val="009815A9"/>
    <w:rsid w:val="009863BD"/>
    <w:rsid w:val="00990A4D"/>
    <w:rsid w:val="00990B61"/>
    <w:rsid w:val="0099256B"/>
    <w:rsid w:val="009946A5"/>
    <w:rsid w:val="00995867"/>
    <w:rsid w:val="00995F0D"/>
    <w:rsid w:val="00996BE9"/>
    <w:rsid w:val="00996C59"/>
    <w:rsid w:val="0099766F"/>
    <w:rsid w:val="00997F44"/>
    <w:rsid w:val="009A03C6"/>
    <w:rsid w:val="009A043C"/>
    <w:rsid w:val="009A253D"/>
    <w:rsid w:val="009A2793"/>
    <w:rsid w:val="009A52CD"/>
    <w:rsid w:val="009C0093"/>
    <w:rsid w:val="009C17E6"/>
    <w:rsid w:val="009E205C"/>
    <w:rsid w:val="009E52F9"/>
    <w:rsid w:val="009E6466"/>
    <w:rsid w:val="009F060F"/>
    <w:rsid w:val="009F10B3"/>
    <w:rsid w:val="009F2389"/>
    <w:rsid w:val="009F28FA"/>
    <w:rsid w:val="009F4840"/>
    <w:rsid w:val="009F7151"/>
    <w:rsid w:val="00A00CD5"/>
    <w:rsid w:val="00A00FE2"/>
    <w:rsid w:val="00A04757"/>
    <w:rsid w:val="00A05DCC"/>
    <w:rsid w:val="00A114AF"/>
    <w:rsid w:val="00A123A3"/>
    <w:rsid w:val="00A1604C"/>
    <w:rsid w:val="00A21E64"/>
    <w:rsid w:val="00A22494"/>
    <w:rsid w:val="00A233E3"/>
    <w:rsid w:val="00A2379A"/>
    <w:rsid w:val="00A2454A"/>
    <w:rsid w:val="00A24897"/>
    <w:rsid w:val="00A24A91"/>
    <w:rsid w:val="00A31B0F"/>
    <w:rsid w:val="00A31C32"/>
    <w:rsid w:val="00A35C97"/>
    <w:rsid w:val="00A35D65"/>
    <w:rsid w:val="00A36044"/>
    <w:rsid w:val="00A36E79"/>
    <w:rsid w:val="00A37184"/>
    <w:rsid w:val="00A37D0F"/>
    <w:rsid w:val="00A41F19"/>
    <w:rsid w:val="00A41F41"/>
    <w:rsid w:val="00A43258"/>
    <w:rsid w:val="00A43BE8"/>
    <w:rsid w:val="00A468C4"/>
    <w:rsid w:val="00A47B06"/>
    <w:rsid w:val="00A508C9"/>
    <w:rsid w:val="00A51779"/>
    <w:rsid w:val="00A51981"/>
    <w:rsid w:val="00A526FB"/>
    <w:rsid w:val="00A54E55"/>
    <w:rsid w:val="00A552D6"/>
    <w:rsid w:val="00A55398"/>
    <w:rsid w:val="00A559A3"/>
    <w:rsid w:val="00A569A6"/>
    <w:rsid w:val="00A60953"/>
    <w:rsid w:val="00A62E19"/>
    <w:rsid w:val="00A638CE"/>
    <w:rsid w:val="00A65168"/>
    <w:rsid w:val="00A66B92"/>
    <w:rsid w:val="00A67D6C"/>
    <w:rsid w:val="00A7172A"/>
    <w:rsid w:val="00A71747"/>
    <w:rsid w:val="00A725D5"/>
    <w:rsid w:val="00A729ED"/>
    <w:rsid w:val="00A75351"/>
    <w:rsid w:val="00A775A9"/>
    <w:rsid w:val="00A83956"/>
    <w:rsid w:val="00A90222"/>
    <w:rsid w:val="00A903D8"/>
    <w:rsid w:val="00A907CB"/>
    <w:rsid w:val="00A90C93"/>
    <w:rsid w:val="00A92B24"/>
    <w:rsid w:val="00A933B6"/>
    <w:rsid w:val="00A97173"/>
    <w:rsid w:val="00AA1A25"/>
    <w:rsid w:val="00AA4202"/>
    <w:rsid w:val="00AB14BD"/>
    <w:rsid w:val="00AB3C5D"/>
    <w:rsid w:val="00AB4541"/>
    <w:rsid w:val="00AB4D82"/>
    <w:rsid w:val="00AB4D97"/>
    <w:rsid w:val="00AB646C"/>
    <w:rsid w:val="00AC08C9"/>
    <w:rsid w:val="00AC1404"/>
    <w:rsid w:val="00AC1796"/>
    <w:rsid w:val="00AC2C4D"/>
    <w:rsid w:val="00AC493D"/>
    <w:rsid w:val="00AC4D49"/>
    <w:rsid w:val="00AC4D99"/>
    <w:rsid w:val="00AC545B"/>
    <w:rsid w:val="00AC7A1F"/>
    <w:rsid w:val="00AD0AE6"/>
    <w:rsid w:val="00AD117B"/>
    <w:rsid w:val="00AD1609"/>
    <w:rsid w:val="00AD3F3D"/>
    <w:rsid w:val="00AD4237"/>
    <w:rsid w:val="00AD4999"/>
    <w:rsid w:val="00AD4C5B"/>
    <w:rsid w:val="00AD6126"/>
    <w:rsid w:val="00AE165F"/>
    <w:rsid w:val="00AE7ABD"/>
    <w:rsid w:val="00AE7E26"/>
    <w:rsid w:val="00AF28D9"/>
    <w:rsid w:val="00AF2C06"/>
    <w:rsid w:val="00AF5D3D"/>
    <w:rsid w:val="00B06FE1"/>
    <w:rsid w:val="00B072B6"/>
    <w:rsid w:val="00B103F9"/>
    <w:rsid w:val="00B114EF"/>
    <w:rsid w:val="00B1208C"/>
    <w:rsid w:val="00B135BC"/>
    <w:rsid w:val="00B1406F"/>
    <w:rsid w:val="00B150A6"/>
    <w:rsid w:val="00B16705"/>
    <w:rsid w:val="00B21D7A"/>
    <w:rsid w:val="00B226D3"/>
    <w:rsid w:val="00B24413"/>
    <w:rsid w:val="00B25C04"/>
    <w:rsid w:val="00B25C24"/>
    <w:rsid w:val="00B31044"/>
    <w:rsid w:val="00B41732"/>
    <w:rsid w:val="00B4180D"/>
    <w:rsid w:val="00B41BB4"/>
    <w:rsid w:val="00B424AE"/>
    <w:rsid w:val="00B43314"/>
    <w:rsid w:val="00B4609A"/>
    <w:rsid w:val="00B472C0"/>
    <w:rsid w:val="00B47C7B"/>
    <w:rsid w:val="00B47FA5"/>
    <w:rsid w:val="00B5085E"/>
    <w:rsid w:val="00B5151E"/>
    <w:rsid w:val="00B5165D"/>
    <w:rsid w:val="00B51CA8"/>
    <w:rsid w:val="00B5310C"/>
    <w:rsid w:val="00B5783D"/>
    <w:rsid w:val="00B6038D"/>
    <w:rsid w:val="00B660F5"/>
    <w:rsid w:val="00B66205"/>
    <w:rsid w:val="00B67722"/>
    <w:rsid w:val="00B73F3F"/>
    <w:rsid w:val="00B7474B"/>
    <w:rsid w:val="00B750FA"/>
    <w:rsid w:val="00B752C9"/>
    <w:rsid w:val="00B756F8"/>
    <w:rsid w:val="00B8050B"/>
    <w:rsid w:val="00B806E0"/>
    <w:rsid w:val="00B81F9D"/>
    <w:rsid w:val="00B844D1"/>
    <w:rsid w:val="00B85B28"/>
    <w:rsid w:val="00B903E4"/>
    <w:rsid w:val="00B90D5D"/>
    <w:rsid w:val="00B91CEB"/>
    <w:rsid w:val="00B972BD"/>
    <w:rsid w:val="00BA1EC6"/>
    <w:rsid w:val="00BA2149"/>
    <w:rsid w:val="00BA2DE7"/>
    <w:rsid w:val="00BA4430"/>
    <w:rsid w:val="00BA53FF"/>
    <w:rsid w:val="00BA556D"/>
    <w:rsid w:val="00BA5CC5"/>
    <w:rsid w:val="00BA5ED5"/>
    <w:rsid w:val="00BA661E"/>
    <w:rsid w:val="00BB16E1"/>
    <w:rsid w:val="00BB36C1"/>
    <w:rsid w:val="00BB3BA2"/>
    <w:rsid w:val="00BB5182"/>
    <w:rsid w:val="00BB7208"/>
    <w:rsid w:val="00BB74B5"/>
    <w:rsid w:val="00BC3BBD"/>
    <w:rsid w:val="00BC70B0"/>
    <w:rsid w:val="00BC73C6"/>
    <w:rsid w:val="00BD2836"/>
    <w:rsid w:val="00BD40D4"/>
    <w:rsid w:val="00BE43E7"/>
    <w:rsid w:val="00BE561B"/>
    <w:rsid w:val="00BF0EBA"/>
    <w:rsid w:val="00BF0FF6"/>
    <w:rsid w:val="00BF1BD5"/>
    <w:rsid w:val="00BF4350"/>
    <w:rsid w:val="00BF4ABB"/>
    <w:rsid w:val="00BF64D9"/>
    <w:rsid w:val="00BF683F"/>
    <w:rsid w:val="00BF6D0B"/>
    <w:rsid w:val="00BF6F94"/>
    <w:rsid w:val="00BF71E2"/>
    <w:rsid w:val="00BF7554"/>
    <w:rsid w:val="00BF75DC"/>
    <w:rsid w:val="00C00B0B"/>
    <w:rsid w:val="00C02DD5"/>
    <w:rsid w:val="00C030EC"/>
    <w:rsid w:val="00C047C8"/>
    <w:rsid w:val="00C1329B"/>
    <w:rsid w:val="00C14529"/>
    <w:rsid w:val="00C14C07"/>
    <w:rsid w:val="00C21E79"/>
    <w:rsid w:val="00C262FC"/>
    <w:rsid w:val="00C2669C"/>
    <w:rsid w:val="00C37912"/>
    <w:rsid w:val="00C4119A"/>
    <w:rsid w:val="00C417A4"/>
    <w:rsid w:val="00C458D6"/>
    <w:rsid w:val="00C5022A"/>
    <w:rsid w:val="00C50301"/>
    <w:rsid w:val="00C51568"/>
    <w:rsid w:val="00C52B90"/>
    <w:rsid w:val="00C53F11"/>
    <w:rsid w:val="00C54E3E"/>
    <w:rsid w:val="00C56377"/>
    <w:rsid w:val="00C609CD"/>
    <w:rsid w:val="00C610FA"/>
    <w:rsid w:val="00C618AE"/>
    <w:rsid w:val="00C62D5D"/>
    <w:rsid w:val="00C64AEA"/>
    <w:rsid w:val="00C65C87"/>
    <w:rsid w:val="00C7160E"/>
    <w:rsid w:val="00C7216E"/>
    <w:rsid w:val="00C72F2A"/>
    <w:rsid w:val="00C7661F"/>
    <w:rsid w:val="00C76962"/>
    <w:rsid w:val="00C77196"/>
    <w:rsid w:val="00C801F7"/>
    <w:rsid w:val="00C808AC"/>
    <w:rsid w:val="00C83C67"/>
    <w:rsid w:val="00C85166"/>
    <w:rsid w:val="00C86748"/>
    <w:rsid w:val="00C86794"/>
    <w:rsid w:val="00C873C5"/>
    <w:rsid w:val="00C87C2A"/>
    <w:rsid w:val="00C900C7"/>
    <w:rsid w:val="00C903AF"/>
    <w:rsid w:val="00C92980"/>
    <w:rsid w:val="00C9333F"/>
    <w:rsid w:val="00C93CB3"/>
    <w:rsid w:val="00C95678"/>
    <w:rsid w:val="00C97542"/>
    <w:rsid w:val="00C975F1"/>
    <w:rsid w:val="00C97CC3"/>
    <w:rsid w:val="00C97E18"/>
    <w:rsid w:val="00CA23DF"/>
    <w:rsid w:val="00CA3000"/>
    <w:rsid w:val="00CA39DD"/>
    <w:rsid w:val="00CB0897"/>
    <w:rsid w:val="00CB41E0"/>
    <w:rsid w:val="00CB47F9"/>
    <w:rsid w:val="00CB72EB"/>
    <w:rsid w:val="00CC1410"/>
    <w:rsid w:val="00CC21AA"/>
    <w:rsid w:val="00CC5317"/>
    <w:rsid w:val="00CC7E5A"/>
    <w:rsid w:val="00CD33A5"/>
    <w:rsid w:val="00CD4006"/>
    <w:rsid w:val="00CD5807"/>
    <w:rsid w:val="00CD7708"/>
    <w:rsid w:val="00CE12FE"/>
    <w:rsid w:val="00CF149A"/>
    <w:rsid w:val="00CF435F"/>
    <w:rsid w:val="00CF46D8"/>
    <w:rsid w:val="00CF5B2D"/>
    <w:rsid w:val="00CF6580"/>
    <w:rsid w:val="00CF757B"/>
    <w:rsid w:val="00CF7ADC"/>
    <w:rsid w:val="00D004BF"/>
    <w:rsid w:val="00D01345"/>
    <w:rsid w:val="00D0781F"/>
    <w:rsid w:val="00D12F65"/>
    <w:rsid w:val="00D156BD"/>
    <w:rsid w:val="00D15D7A"/>
    <w:rsid w:val="00D16FB0"/>
    <w:rsid w:val="00D20575"/>
    <w:rsid w:val="00D20E08"/>
    <w:rsid w:val="00D23721"/>
    <w:rsid w:val="00D24D52"/>
    <w:rsid w:val="00D25792"/>
    <w:rsid w:val="00D2760F"/>
    <w:rsid w:val="00D30A79"/>
    <w:rsid w:val="00D3239A"/>
    <w:rsid w:val="00D417D3"/>
    <w:rsid w:val="00D41D55"/>
    <w:rsid w:val="00D4245E"/>
    <w:rsid w:val="00D426DE"/>
    <w:rsid w:val="00D4523A"/>
    <w:rsid w:val="00D45C01"/>
    <w:rsid w:val="00D466CD"/>
    <w:rsid w:val="00D46926"/>
    <w:rsid w:val="00D46F69"/>
    <w:rsid w:val="00D471F7"/>
    <w:rsid w:val="00D50BEF"/>
    <w:rsid w:val="00D5105C"/>
    <w:rsid w:val="00D521F9"/>
    <w:rsid w:val="00D60574"/>
    <w:rsid w:val="00D61707"/>
    <w:rsid w:val="00D61B72"/>
    <w:rsid w:val="00D64C67"/>
    <w:rsid w:val="00D64DC4"/>
    <w:rsid w:val="00D66958"/>
    <w:rsid w:val="00D70BD2"/>
    <w:rsid w:val="00D70C33"/>
    <w:rsid w:val="00D71620"/>
    <w:rsid w:val="00D71B3A"/>
    <w:rsid w:val="00D73235"/>
    <w:rsid w:val="00D73452"/>
    <w:rsid w:val="00D75368"/>
    <w:rsid w:val="00D7566C"/>
    <w:rsid w:val="00D762B7"/>
    <w:rsid w:val="00D774D6"/>
    <w:rsid w:val="00D77BFC"/>
    <w:rsid w:val="00D8110B"/>
    <w:rsid w:val="00D81D26"/>
    <w:rsid w:val="00D822B2"/>
    <w:rsid w:val="00D847E7"/>
    <w:rsid w:val="00D85120"/>
    <w:rsid w:val="00D90568"/>
    <w:rsid w:val="00D91F13"/>
    <w:rsid w:val="00DA2134"/>
    <w:rsid w:val="00DA295E"/>
    <w:rsid w:val="00DA29CD"/>
    <w:rsid w:val="00DA455B"/>
    <w:rsid w:val="00DA5C52"/>
    <w:rsid w:val="00DB11D0"/>
    <w:rsid w:val="00DB357E"/>
    <w:rsid w:val="00DB4123"/>
    <w:rsid w:val="00DB5805"/>
    <w:rsid w:val="00DC4A5C"/>
    <w:rsid w:val="00DC5310"/>
    <w:rsid w:val="00DC783A"/>
    <w:rsid w:val="00DD03EB"/>
    <w:rsid w:val="00DD2668"/>
    <w:rsid w:val="00DD5155"/>
    <w:rsid w:val="00DD7472"/>
    <w:rsid w:val="00DE0D0D"/>
    <w:rsid w:val="00DE126E"/>
    <w:rsid w:val="00DE4CFD"/>
    <w:rsid w:val="00DE72ED"/>
    <w:rsid w:val="00DE78AB"/>
    <w:rsid w:val="00DF01C3"/>
    <w:rsid w:val="00DF1690"/>
    <w:rsid w:val="00DF25B4"/>
    <w:rsid w:val="00DF5AA0"/>
    <w:rsid w:val="00DF647B"/>
    <w:rsid w:val="00DF7E32"/>
    <w:rsid w:val="00E00B2A"/>
    <w:rsid w:val="00E04EA7"/>
    <w:rsid w:val="00E122F3"/>
    <w:rsid w:val="00E1344F"/>
    <w:rsid w:val="00E139B0"/>
    <w:rsid w:val="00E1429F"/>
    <w:rsid w:val="00E146E3"/>
    <w:rsid w:val="00E14922"/>
    <w:rsid w:val="00E15237"/>
    <w:rsid w:val="00E15834"/>
    <w:rsid w:val="00E15A6B"/>
    <w:rsid w:val="00E16A72"/>
    <w:rsid w:val="00E21C56"/>
    <w:rsid w:val="00E25BB8"/>
    <w:rsid w:val="00E33040"/>
    <w:rsid w:val="00E36A35"/>
    <w:rsid w:val="00E3700B"/>
    <w:rsid w:val="00E409D6"/>
    <w:rsid w:val="00E422DE"/>
    <w:rsid w:val="00E42615"/>
    <w:rsid w:val="00E4268D"/>
    <w:rsid w:val="00E42D87"/>
    <w:rsid w:val="00E42ED0"/>
    <w:rsid w:val="00E442E3"/>
    <w:rsid w:val="00E45593"/>
    <w:rsid w:val="00E470F9"/>
    <w:rsid w:val="00E5129D"/>
    <w:rsid w:val="00E556BF"/>
    <w:rsid w:val="00E5604A"/>
    <w:rsid w:val="00E570B6"/>
    <w:rsid w:val="00E57D67"/>
    <w:rsid w:val="00E57EF1"/>
    <w:rsid w:val="00E6434C"/>
    <w:rsid w:val="00E65B12"/>
    <w:rsid w:val="00E66A5F"/>
    <w:rsid w:val="00E704FF"/>
    <w:rsid w:val="00E71BD7"/>
    <w:rsid w:val="00E761F4"/>
    <w:rsid w:val="00E76CE5"/>
    <w:rsid w:val="00E77AAE"/>
    <w:rsid w:val="00E8064E"/>
    <w:rsid w:val="00E81155"/>
    <w:rsid w:val="00E81D8E"/>
    <w:rsid w:val="00E82D18"/>
    <w:rsid w:val="00E85F38"/>
    <w:rsid w:val="00E8614D"/>
    <w:rsid w:val="00E86ABD"/>
    <w:rsid w:val="00E87FD2"/>
    <w:rsid w:val="00E912B4"/>
    <w:rsid w:val="00E95BE0"/>
    <w:rsid w:val="00E95ED5"/>
    <w:rsid w:val="00E96621"/>
    <w:rsid w:val="00E97F13"/>
    <w:rsid w:val="00EA02A7"/>
    <w:rsid w:val="00EA2A2C"/>
    <w:rsid w:val="00EA2E1A"/>
    <w:rsid w:val="00EA3319"/>
    <w:rsid w:val="00EA68F4"/>
    <w:rsid w:val="00EA6EB4"/>
    <w:rsid w:val="00EB272A"/>
    <w:rsid w:val="00EB37C9"/>
    <w:rsid w:val="00EB5CE5"/>
    <w:rsid w:val="00EB7C6C"/>
    <w:rsid w:val="00EC1386"/>
    <w:rsid w:val="00EC13DD"/>
    <w:rsid w:val="00EC16C1"/>
    <w:rsid w:val="00EC1B8B"/>
    <w:rsid w:val="00EC3BFE"/>
    <w:rsid w:val="00EC4DDB"/>
    <w:rsid w:val="00EC5566"/>
    <w:rsid w:val="00EC60D3"/>
    <w:rsid w:val="00EC6C65"/>
    <w:rsid w:val="00ED0F59"/>
    <w:rsid w:val="00ED14A6"/>
    <w:rsid w:val="00ED3005"/>
    <w:rsid w:val="00ED663B"/>
    <w:rsid w:val="00EE4054"/>
    <w:rsid w:val="00EE494A"/>
    <w:rsid w:val="00EE65D1"/>
    <w:rsid w:val="00EE6F6C"/>
    <w:rsid w:val="00EF2929"/>
    <w:rsid w:val="00EF2B20"/>
    <w:rsid w:val="00EF6DEE"/>
    <w:rsid w:val="00EF6FEF"/>
    <w:rsid w:val="00EF7C64"/>
    <w:rsid w:val="00F0012F"/>
    <w:rsid w:val="00F00404"/>
    <w:rsid w:val="00F00938"/>
    <w:rsid w:val="00F00D39"/>
    <w:rsid w:val="00F03BA3"/>
    <w:rsid w:val="00F03BCF"/>
    <w:rsid w:val="00F06353"/>
    <w:rsid w:val="00F06793"/>
    <w:rsid w:val="00F10B5D"/>
    <w:rsid w:val="00F11B11"/>
    <w:rsid w:val="00F13CB3"/>
    <w:rsid w:val="00F14168"/>
    <w:rsid w:val="00F14B15"/>
    <w:rsid w:val="00F21220"/>
    <w:rsid w:val="00F21C0F"/>
    <w:rsid w:val="00F25015"/>
    <w:rsid w:val="00F2531C"/>
    <w:rsid w:val="00F30BC3"/>
    <w:rsid w:val="00F32631"/>
    <w:rsid w:val="00F3491E"/>
    <w:rsid w:val="00F3593C"/>
    <w:rsid w:val="00F41819"/>
    <w:rsid w:val="00F41F2F"/>
    <w:rsid w:val="00F4224E"/>
    <w:rsid w:val="00F4364A"/>
    <w:rsid w:val="00F470DB"/>
    <w:rsid w:val="00F52335"/>
    <w:rsid w:val="00F54CE2"/>
    <w:rsid w:val="00F57BB3"/>
    <w:rsid w:val="00F57FBF"/>
    <w:rsid w:val="00F6302D"/>
    <w:rsid w:val="00F6395F"/>
    <w:rsid w:val="00F64C51"/>
    <w:rsid w:val="00F65B6C"/>
    <w:rsid w:val="00F676F0"/>
    <w:rsid w:val="00F7035E"/>
    <w:rsid w:val="00F7144B"/>
    <w:rsid w:val="00F71C54"/>
    <w:rsid w:val="00F7374E"/>
    <w:rsid w:val="00F74CFB"/>
    <w:rsid w:val="00F77BBD"/>
    <w:rsid w:val="00F77E9F"/>
    <w:rsid w:val="00F82778"/>
    <w:rsid w:val="00F86043"/>
    <w:rsid w:val="00F87B7E"/>
    <w:rsid w:val="00F956D9"/>
    <w:rsid w:val="00F97FF8"/>
    <w:rsid w:val="00FA0032"/>
    <w:rsid w:val="00FA1581"/>
    <w:rsid w:val="00FA3415"/>
    <w:rsid w:val="00FA5632"/>
    <w:rsid w:val="00FB0792"/>
    <w:rsid w:val="00FB69A9"/>
    <w:rsid w:val="00FC20EA"/>
    <w:rsid w:val="00FD0CCD"/>
    <w:rsid w:val="00FD1658"/>
    <w:rsid w:val="00FD1748"/>
    <w:rsid w:val="00FD1845"/>
    <w:rsid w:val="00FD213B"/>
    <w:rsid w:val="00FD37AD"/>
    <w:rsid w:val="00FE12DA"/>
    <w:rsid w:val="00FE2C36"/>
    <w:rsid w:val="00FE2C3B"/>
    <w:rsid w:val="00FE3946"/>
    <w:rsid w:val="00FE3CD3"/>
    <w:rsid w:val="00FE51D0"/>
    <w:rsid w:val="00FF06E7"/>
    <w:rsid w:val="00FF4710"/>
    <w:rsid w:val="00FF5F4C"/>
    <w:rsid w:val="00FF63EA"/>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B2"/>
    <w:pPr>
      <w:jc w:val="both"/>
    </w:pPr>
    <w:rPr>
      <w:rFonts w:ascii="Times New Roman" w:hAnsi="Times New Roman"/>
      <w:sz w:val="24"/>
    </w:rPr>
  </w:style>
  <w:style w:type="paragraph" w:styleId="Heading1">
    <w:name w:val="heading 1"/>
    <w:basedOn w:val="Normal"/>
    <w:next w:val="Normal"/>
    <w:link w:val="Heading1Char"/>
    <w:uiPriority w:val="9"/>
    <w:qFormat/>
    <w:rsid w:val="00201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1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1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2ED0"/>
    <w:pPr>
      <w:ind w:left="720"/>
      <w:contextualSpacing/>
    </w:pPr>
  </w:style>
  <w:style w:type="character" w:customStyle="1" w:styleId="Heading2Char">
    <w:name w:val="Heading 2 Char"/>
    <w:basedOn w:val="DefaultParagraphFont"/>
    <w:link w:val="Heading2"/>
    <w:uiPriority w:val="9"/>
    <w:rsid w:val="00F5233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E1C3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C3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0012F"/>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A31B0F"/>
    <w:rPr>
      <w:color w:val="0000FF" w:themeColor="hyperlink"/>
      <w:u w:val="single"/>
    </w:rPr>
  </w:style>
  <w:style w:type="paragraph" w:styleId="BalloonText">
    <w:name w:val="Balloon Text"/>
    <w:basedOn w:val="Normal"/>
    <w:link w:val="BalloonTextChar"/>
    <w:uiPriority w:val="99"/>
    <w:semiHidden/>
    <w:unhideWhenUsed/>
    <w:rsid w:val="003054D3"/>
    <w:rPr>
      <w:rFonts w:ascii="Tahoma" w:hAnsi="Tahoma" w:cs="Tahoma"/>
      <w:sz w:val="16"/>
      <w:szCs w:val="16"/>
    </w:rPr>
  </w:style>
  <w:style w:type="character" w:customStyle="1" w:styleId="BalloonTextChar">
    <w:name w:val="Balloon Text Char"/>
    <w:basedOn w:val="DefaultParagraphFont"/>
    <w:link w:val="BalloonText"/>
    <w:uiPriority w:val="99"/>
    <w:semiHidden/>
    <w:rsid w:val="003054D3"/>
    <w:rPr>
      <w:rFonts w:ascii="Tahoma" w:hAnsi="Tahoma" w:cs="Tahoma"/>
      <w:sz w:val="16"/>
      <w:szCs w:val="16"/>
    </w:rPr>
  </w:style>
  <w:style w:type="paragraph" w:styleId="Header">
    <w:name w:val="header"/>
    <w:basedOn w:val="Normal"/>
    <w:link w:val="HeaderChar"/>
    <w:uiPriority w:val="99"/>
    <w:unhideWhenUsed/>
    <w:rsid w:val="00773A73"/>
    <w:pPr>
      <w:tabs>
        <w:tab w:val="center" w:pos="4513"/>
        <w:tab w:val="right" w:pos="9026"/>
      </w:tabs>
    </w:pPr>
  </w:style>
  <w:style w:type="character" w:customStyle="1" w:styleId="HeaderChar">
    <w:name w:val="Header Char"/>
    <w:basedOn w:val="DefaultParagraphFont"/>
    <w:link w:val="Header"/>
    <w:uiPriority w:val="99"/>
    <w:rsid w:val="00773A73"/>
    <w:rPr>
      <w:rFonts w:ascii="Times New Roman" w:hAnsi="Times New Roman"/>
      <w:sz w:val="24"/>
    </w:rPr>
  </w:style>
  <w:style w:type="paragraph" w:styleId="Footer">
    <w:name w:val="footer"/>
    <w:basedOn w:val="Normal"/>
    <w:link w:val="FooterChar"/>
    <w:uiPriority w:val="99"/>
    <w:unhideWhenUsed/>
    <w:rsid w:val="00773A73"/>
    <w:pPr>
      <w:tabs>
        <w:tab w:val="center" w:pos="4513"/>
        <w:tab w:val="right" w:pos="9026"/>
      </w:tabs>
    </w:pPr>
  </w:style>
  <w:style w:type="character" w:customStyle="1" w:styleId="FooterChar">
    <w:name w:val="Footer Char"/>
    <w:basedOn w:val="DefaultParagraphFont"/>
    <w:link w:val="Footer"/>
    <w:uiPriority w:val="99"/>
    <w:rsid w:val="00773A73"/>
    <w:rPr>
      <w:rFonts w:ascii="Times New Roman" w:hAnsi="Times New Roman"/>
      <w:sz w:val="24"/>
    </w:rPr>
  </w:style>
  <w:style w:type="numbering" w:customStyle="1" w:styleId="NoList1">
    <w:name w:val="No List1"/>
    <w:next w:val="NoList"/>
    <w:uiPriority w:val="99"/>
    <w:semiHidden/>
    <w:unhideWhenUsed/>
    <w:rsid w:val="0007742B"/>
  </w:style>
  <w:style w:type="paragraph" w:styleId="FootnoteText">
    <w:name w:val="footnote text"/>
    <w:basedOn w:val="Normal"/>
    <w:link w:val="FootnoteTextChar"/>
    <w:uiPriority w:val="99"/>
    <w:semiHidden/>
    <w:unhideWhenUsed/>
    <w:rsid w:val="00C9333F"/>
    <w:rPr>
      <w:sz w:val="20"/>
      <w:szCs w:val="20"/>
    </w:rPr>
  </w:style>
  <w:style w:type="character" w:customStyle="1" w:styleId="FootnoteTextChar">
    <w:name w:val="Footnote Text Char"/>
    <w:basedOn w:val="DefaultParagraphFont"/>
    <w:link w:val="FootnoteText"/>
    <w:uiPriority w:val="99"/>
    <w:semiHidden/>
    <w:rsid w:val="00C9333F"/>
    <w:rPr>
      <w:rFonts w:ascii="Times New Roman" w:hAnsi="Times New Roman"/>
      <w:sz w:val="20"/>
      <w:szCs w:val="20"/>
    </w:rPr>
  </w:style>
  <w:style w:type="character" w:styleId="FootnoteReference">
    <w:name w:val="footnote reference"/>
    <w:basedOn w:val="DefaultParagraphFont"/>
    <w:uiPriority w:val="99"/>
    <w:semiHidden/>
    <w:unhideWhenUsed/>
    <w:rsid w:val="00C9333F"/>
    <w:rPr>
      <w:vertAlign w:val="superscript"/>
    </w:rPr>
  </w:style>
  <w:style w:type="paragraph" w:styleId="ListBullet">
    <w:name w:val="List Bullet"/>
    <w:basedOn w:val="Normal"/>
    <w:uiPriority w:val="99"/>
    <w:unhideWhenUsed/>
    <w:rsid w:val="00762544"/>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B2"/>
    <w:pPr>
      <w:jc w:val="both"/>
    </w:pPr>
    <w:rPr>
      <w:rFonts w:ascii="Times New Roman" w:hAnsi="Times New Roman"/>
      <w:sz w:val="24"/>
    </w:rPr>
  </w:style>
  <w:style w:type="paragraph" w:styleId="Heading1">
    <w:name w:val="heading 1"/>
    <w:basedOn w:val="Normal"/>
    <w:next w:val="Normal"/>
    <w:link w:val="Heading1Char"/>
    <w:uiPriority w:val="9"/>
    <w:qFormat/>
    <w:rsid w:val="00201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1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1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2ED0"/>
    <w:pPr>
      <w:ind w:left="720"/>
      <w:contextualSpacing/>
    </w:pPr>
  </w:style>
  <w:style w:type="character" w:customStyle="1" w:styleId="Heading2Char">
    <w:name w:val="Heading 2 Char"/>
    <w:basedOn w:val="DefaultParagraphFont"/>
    <w:link w:val="Heading2"/>
    <w:uiPriority w:val="9"/>
    <w:rsid w:val="00F5233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E1C3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C3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0012F"/>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A31B0F"/>
    <w:rPr>
      <w:color w:val="0000FF" w:themeColor="hyperlink"/>
      <w:u w:val="single"/>
    </w:rPr>
  </w:style>
  <w:style w:type="paragraph" w:styleId="BalloonText">
    <w:name w:val="Balloon Text"/>
    <w:basedOn w:val="Normal"/>
    <w:link w:val="BalloonTextChar"/>
    <w:uiPriority w:val="99"/>
    <w:semiHidden/>
    <w:unhideWhenUsed/>
    <w:rsid w:val="003054D3"/>
    <w:rPr>
      <w:rFonts w:ascii="Tahoma" w:hAnsi="Tahoma" w:cs="Tahoma"/>
      <w:sz w:val="16"/>
      <w:szCs w:val="16"/>
    </w:rPr>
  </w:style>
  <w:style w:type="character" w:customStyle="1" w:styleId="BalloonTextChar">
    <w:name w:val="Balloon Text Char"/>
    <w:basedOn w:val="DefaultParagraphFont"/>
    <w:link w:val="BalloonText"/>
    <w:uiPriority w:val="99"/>
    <w:semiHidden/>
    <w:rsid w:val="003054D3"/>
    <w:rPr>
      <w:rFonts w:ascii="Tahoma" w:hAnsi="Tahoma" w:cs="Tahoma"/>
      <w:sz w:val="16"/>
      <w:szCs w:val="16"/>
    </w:rPr>
  </w:style>
  <w:style w:type="paragraph" w:styleId="Header">
    <w:name w:val="header"/>
    <w:basedOn w:val="Normal"/>
    <w:link w:val="HeaderChar"/>
    <w:uiPriority w:val="99"/>
    <w:unhideWhenUsed/>
    <w:rsid w:val="00773A73"/>
    <w:pPr>
      <w:tabs>
        <w:tab w:val="center" w:pos="4513"/>
        <w:tab w:val="right" w:pos="9026"/>
      </w:tabs>
    </w:pPr>
  </w:style>
  <w:style w:type="character" w:customStyle="1" w:styleId="HeaderChar">
    <w:name w:val="Header Char"/>
    <w:basedOn w:val="DefaultParagraphFont"/>
    <w:link w:val="Header"/>
    <w:uiPriority w:val="99"/>
    <w:rsid w:val="00773A73"/>
    <w:rPr>
      <w:rFonts w:ascii="Times New Roman" w:hAnsi="Times New Roman"/>
      <w:sz w:val="24"/>
    </w:rPr>
  </w:style>
  <w:style w:type="paragraph" w:styleId="Footer">
    <w:name w:val="footer"/>
    <w:basedOn w:val="Normal"/>
    <w:link w:val="FooterChar"/>
    <w:uiPriority w:val="99"/>
    <w:unhideWhenUsed/>
    <w:rsid w:val="00773A73"/>
    <w:pPr>
      <w:tabs>
        <w:tab w:val="center" w:pos="4513"/>
        <w:tab w:val="right" w:pos="9026"/>
      </w:tabs>
    </w:pPr>
  </w:style>
  <w:style w:type="character" w:customStyle="1" w:styleId="FooterChar">
    <w:name w:val="Footer Char"/>
    <w:basedOn w:val="DefaultParagraphFont"/>
    <w:link w:val="Footer"/>
    <w:uiPriority w:val="99"/>
    <w:rsid w:val="00773A73"/>
    <w:rPr>
      <w:rFonts w:ascii="Times New Roman" w:hAnsi="Times New Roman"/>
      <w:sz w:val="24"/>
    </w:rPr>
  </w:style>
  <w:style w:type="numbering" w:customStyle="1" w:styleId="NoList1">
    <w:name w:val="No List1"/>
    <w:next w:val="NoList"/>
    <w:uiPriority w:val="99"/>
    <w:semiHidden/>
    <w:unhideWhenUsed/>
    <w:rsid w:val="0007742B"/>
  </w:style>
  <w:style w:type="paragraph" w:styleId="FootnoteText">
    <w:name w:val="footnote text"/>
    <w:basedOn w:val="Normal"/>
    <w:link w:val="FootnoteTextChar"/>
    <w:uiPriority w:val="99"/>
    <w:semiHidden/>
    <w:unhideWhenUsed/>
    <w:rsid w:val="00C9333F"/>
    <w:rPr>
      <w:sz w:val="20"/>
      <w:szCs w:val="20"/>
    </w:rPr>
  </w:style>
  <w:style w:type="character" w:customStyle="1" w:styleId="FootnoteTextChar">
    <w:name w:val="Footnote Text Char"/>
    <w:basedOn w:val="DefaultParagraphFont"/>
    <w:link w:val="FootnoteText"/>
    <w:uiPriority w:val="99"/>
    <w:semiHidden/>
    <w:rsid w:val="00C9333F"/>
    <w:rPr>
      <w:rFonts w:ascii="Times New Roman" w:hAnsi="Times New Roman"/>
      <w:sz w:val="20"/>
      <w:szCs w:val="20"/>
    </w:rPr>
  </w:style>
  <w:style w:type="character" w:styleId="FootnoteReference">
    <w:name w:val="footnote reference"/>
    <w:basedOn w:val="DefaultParagraphFont"/>
    <w:uiPriority w:val="99"/>
    <w:semiHidden/>
    <w:unhideWhenUsed/>
    <w:rsid w:val="00C9333F"/>
    <w:rPr>
      <w:vertAlign w:val="superscript"/>
    </w:rPr>
  </w:style>
  <w:style w:type="paragraph" w:styleId="ListBullet">
    <w:name w:val="List Bullet"/>
    <w:basedOn w:val="Normal"/>
    <w:uiPriority w:val="99"/>
    <w:unhideWhenUsed/>
    <w:rsid w:val="0076254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27">
      <w:bodyDiv w:val="1"/>
      <w:marLeft w:val="0"/>
      <w:marRight w:val="0"/>
      <w:marTop w:val="0"/>
      <w:marBottom w:val="0"/>
      <w:divBdr>
        <w:top w:val="none" w:sz="0" w:space="0" w:color="auto"/>
        <w:left w:val="none" w:sz="0" w:space="0" w:color="auto"/>
        <w:bottom w:val="none" w:sz="0" w:space="0" w:color="auto"/>
        <w:right w:val="none" w:sz="0" w:space="0" w:color="auto"/>
      </w:divBdr>
    </w:div>
    <w:div w:id="25181334">
      <w:bodyDiv w:val="1"/>
      <w:marLeft w:val="0"/>
      <w:marRight w:val="0"/>
      <w:marTop w:val="0"/>
      <w:marBottom w:val="0"/>
      <w:divBdr>
        <w:top w:val="none" w:sz="0" w:space="0" w:color="auto"/>
        <w:left w:val="none" w:sz="0" w:space="0" w:color="auto"/>
        <w:bottom w:val="none" w:sz="0" w:space="0" w:color="auto"/>
        <w:right w:val="none" w:sz="0" w:space="0" w:color="auto"/>
      </w:divBdr>
    </w:div>
    <w:div w:id="33235135">
      <w:bodyDiv w:val="1"/>
      <w:marLeft w:val="0"/>
      <w:marRight w:val="0"/>
      <w:marTop w:val="0"/>
      <w:marBottom w:val="0"/>
      <w:divBdr>
        <w:top w:val="none" w:sz="0" w:space="0" w:color="auto"/>
        <w:left w:val="none" w:sz="0" w:space="0" w:color="auto"/>
        <w:bottom w:val="none" w:sz="0" w:space="0" w:color="auto"/>
        <w:right w:val="none" w:sz="0" w:space="0" w:color="auto"/>
      </w:divBdr>
    </w:div>
    <w:div w:id="37290236">
      <w:bodyDiv w:val="1"/>
      <w:marLeft w:val="0"/>
      <w:marRight w:val="0"/>
      <w:marTop w:val="0"/>
      <w:marBottom w:val="0"/>
      <w:divBdr>
        <w:top w:val="none" w:sz="0" w:space="0" w:color="auto"/>
        <w:left w:val="none" w:sz="0" w:space="0" w:color="auto"/>
        <w:bottom w:val="none" w:sz="0" w:space="0" w:color="auto"/>
        <w:right w:val="none" w:sz="0" w:space="0" w:color="auto"/>
      </w:divBdr>
    </w:div>
    <w:div w:id="44181214">
      <w:bodyDiv w:val="1"/>
      <w:marLeft w:val="0"/>
      <w:marRight w:val="0"/>
      <w:marTop w:val="0"/>
      <w:marBottom w:val="0"/>
      <w:divBdr>
        <w:top w:val="none" w:sz="0" w:space="0" w:color="auto"/>
        <w:left w:val="none" w:sz="0" w:space="0" w:color="auto"/>
        <w:bottom w:val="none" w:sz="0" w:space="0" w:color="auto"/>
        <w:right w:val="none" w:sz="0" w:space="0" w:color="auto"/>
      </w:divBdr>
    </w:div>
    <w:div w:id="56248047">
      <w:bodyDiv w:val="1"/>
      <w:marLeft w:val="0"/>
      <w:marRight w:val="0"/>
      <w:marTop w:val="0"/>
      <w:marBottom w:val="0"/>
      <w:divBdr>
        <w:top w:val="none" w:sz="0" w:space="0" w:color="auto"/>
        <w:left w:val="none" w:sz="0" w:space="0" w:color="auto"/>
        <w:bottom w:val="none" w:sz="0" w:space="0" w:color="auto"/>
        <w:right w:val="none" w:sz="0" w:space="0" w:color="auto"/>
      </w:divBdr>
    </w:div>
    <w:div w:id="58287131">
      <w:bodyDiv w:val="1"/>
      <w:marLeft w:val="0"/>
      <w:marRight w:val="0"/>
      <w:marTop w:val="0"/>
      <w:marBottom w:val="0"/>
      <w:divBdr>
        <w:top w:val="none" w:sz="0" w:space="0" w:color="auto"/>
        <w:left w:val="none" w:sz="0" w:space="0" w:color="auto"/>
        <w:bottom w:val="none" w:sz="0" w:space="0" w:color="auto"/>
        <w:right w:val="none" w:sz="0" w:space="0" w:color="auto"/>
      </w:divBdr>
    </w:div>
    <w:div w:id="93020070">
      <w:bodyDiv w:val="1"/>
      <w:marLeft w:val="0"/>
      <w:marRight w:val="0"/>
      <w:marTop w:val="0"/>
      <w:marBottom w:val="0"/>
      <w:divBdr>
        <w:top w:val="none" w:sz="0" w:space="0" w:color="auto"/>
        <w:left w:val="none" w:sz="0" w:space="0" w:color="auto"/>
        <w:bottom w:val="none" w:sz="0" w:space="0" w:color="auto"/>
        <w:right w:val="none" w:sz="0" w:space="0" w:color="auto"/>
      </w:divBdr>
    </w:div>
    <w:div w:id="97869351">
      <w:bodyDiv w:val="1"/>
      <w:marLeft w:val="0"/>
      <w:marRight w:val="0"/>
      <w:marTop w:val="0"/>
      <w:marBottom w:val="0"/>
      <w:divBdr>
        <w:top w:val="none" w:sz="0" w:space="0" w:color="auto"/>
        <w:left w:val="none" w:sz="0" w:space="0" w:color="auto"/>
        <w:bottom w:val="none" w:sz="0" w:space="0" w:color="auto"/>
        <w:right w:val="none" w:sz="0" w:space="0" w:color="auto"/>
      </w:divBdr>
    </w:div>
    <w:div w:id="102043631">
      <w:bodyDiv w:val="1"/>
      <w:marLeft w:val="0"/>
      <w:marRight w:val="0"/>
      <w:marTop w:val="0"/>
      <w:marBottom w:val="0"/>
      <w:divBdr>
        <w:top w:val="none" w:sz="0" w:space="0" w:color="auto"/>
        <w:left w:val="none" w:sz="0" w:space="0" w:color="auto"/>
        <w:bottom w:val="none" w:sz="0" w:space="0" w:color="auto"/>
        <w:right w:val="none" w:sz="0" w:space="0" w:color="auto"/>
      </w:divBdr>
    </w:div>
    <w:div w:id="121190670">
      <w:bodyDiv w:val="1"/>
      <w:marLeft w:val="0"/>
      <w:marRight w:val="0"/>
      <w:marTop w:val="0"/>
      <w:marBottom w:val="0"/>
      <w:divBdr>
        <w:top w:val="none" w:sz="0" w:space="0" w:color="auto"/>
        <w:left w:val="none" w:sz="0" w:space="0" w:color="auto"/>
        <w:bottom w:val="none" w:sz="0" w:space="0" w:color="auto"/>
        <w:right w:val="none" w:sz="0" w:space="0" w:color="auto"/>
      </w:divBdr>
    </w:div>
    <w:div w:id="132452323">
      <w:bodyDiv w:val="1"/>
      <w:marLeft w:val="0"/>
      <w:marRight w:val="0"/>
      <w:marTop w:val="0"/>
      <w:marBottom w:val="0"/>
      <w:divBdr>
        <w:top w:val="none" w:sz="0" w:space="0" w:color="auto"/>
        <w:left w:val="none" w:sz="0" w:space="0" w:color="auto"/>
        <w:bottom w:val="none" w:sz="0" w:space="0" w:color="auto"/>
        <w:right w:val="none" w:sz="0" w:space="0" w:color="auto"/>
      </w:divBdr>
      <w:divsChild>
        <w:div w:id="573316414">
          <w:marLeft w:val="0"/>
          <w:marRight w:val="0"/>
          <w:marTop w:val="0"/>
          <w:marBottom w:val="0"/>
          <w:divBdr>
            <w:top w:val="none" w:sz="0" w:space="0" w:color="auto"/>
            <w:left w:val="none" w:sz="0" w:space="0" w:color="auto"/>
            <w:bottom w:val="none" w:sz="0" w:space="0" w:color="auto"/>
            <w:right w:val="none" w:sz="0" w:space="0" w:color="auto"/>
          </w:divBdr>
        </w:div>
        <w:div w:id="1372799882">
          <w:marLeft w:val="0"/>
          <w:marRight w:val="0"/>
          <w:marTop w:val="0"/>
          <w:marBottom w:val="0"/>
          <w:divBdr>
            <w:top w:val="none" w:sz="0" w:space="0" w:color="auto"/>
            <w:left w:val="none" w:sz="0" w:space="0" w:color="auto"/>
            <w:bottom w:val="none" w:sz="0" w:space="0" w:color="auto"/>
            <w:right w:val="none" w:sz="0" w:space="0" w:color="auto"/>
          </w:divBdr>
        </w:div>
        <w:div w:id="715860395">
          <w:marLeft w:val="0"/>
          <w:marRight w:val="0"/>
          <w:marTop w:val="0"/>
          <w:marBottom w:val="0"/>
          <w:divBdr>
            <w:top w:val="none" w:sz="0" w:space="0" w:color="auto"/>
            <w:left w:val="none" w:sz="0" w:space="0" w:color="auto"/>
            <w:bottom w:val="none" w:sz="0" w:space="0" w:color="auto"/>
            <w:right w:val="none" w:sz="0" w:space="0" w:color="auto"/>
          </w:divBdr>
        </w:div>
      </w:divsChild>
    </w:div>
    <w:div w:id="132871666">
      <w:bodyDiv w:val="1"/>
      <w:marLeft w:val="0"/>
      <w:marRight w:val="0"/>
      <w:marTop w:val="0"/>
      <w:marBottom w:val="0"/>
      <w:divBdr>
        <w:top w:val="none" w:sz="0" w:space="0" w:color="auto"/>
        <w:left w:val="none" w:sz="0" w:space="0" w:color="auto"/>
        <w:bottom w:val="none" w:sz="0" w:space="0" w:color="auto"/>
        <w:right w:val="none" w:sz="0" w:space="0" w:color="auto"/>
      </w:divBdr>
    </w:div>
    <w:div w:id="134640024">
      <w:bodyDiv w:val="1"/>
      <w:marLeft w:val="0"/>
      <w:marRight w:val="0"/>
      <w:marTop w:val="0"/>
      <w:marBottom w:val="0"/>
      <w:divBdr>
        <w:top w:val="none" w:sz="0" w:space="0" w:color="auto"/>
        <w:left w:val="none" w:sz="0" w:space="0" w:color="auto"/>
        <w:bottom w:val="none" w:sz="0" w:space="0" w:color="auto"/>
        <w:right w:val="none" w:sz="0" w:space="0" w:color="auto"/>
      </w:divBdr>
    </w:div>
    <w:div w:id="158934310">
      <w:bodyDiv w:val="1"/>
      <w:marLeft w:val="0"/>
      <w:marRight w:val="0"/>
      <w:marTop w:val="0"/>
      <w:marBottom w:val="0"/>
      <w:divBdr>
        <w:top w:val="none" w:sz="0" w:space="0" w:color="auto"/>
        <w:left w:val="none" w:sz="0" w:space="0" w:color="auto"/>
        <w:bottom w:val="none" w:sz="0" w:space="0" w:color="auto"/>
        <w:right w:val="none" w:sz="0" w:space="0" w:color="auto"/>
      </w:divBdr>
    </w:div>
    <w:div w:id="161824248">
      <w:bodyDiv w:val="1"/>
      <w:marLeft w:val="0"/>
      <w:marRight w:val="0"/>
      <w:marTop w:val="0"/>
      <w:marBottom w:val="0"/>
      <w:divBdr>
        <w:top w:val="none" w:sz="0" w:space="0" w:color="auto"/>
        <w:left w:val="none" w:sz="0" w:space="0" w:color="auto"/>
        <w:bottom w:val="none" w:sz="0" w:space="0" w:color="auto"/>
        <w:right w:val="none" w:sz="0" w:space="0" w:color="auto"/>
      </w:divBdr>
    </w:div>
    <w:div w:id="164831717">
      <w:bodyDiv w:val="1"/>
      <w:marLeft w:val="0"/>
      <w:marRight w:val="0"/>
      <w:marTop w:val="0"/>
      <w:marBottom w:val="0"/>
      <w:divBdr>
        <w:top w:val="none" w:sz="0" w:space="0" w:color="auto"/>
        <w:left w:val="none" w:sz="0" w:space="0" w:color="auto"/>
        <w:bottom w:val="none" w:sz="0" w:space="0" w:color="auto"/>
        <w:right w:val="none" w:sz="0" w:space="0" w:color="auto"/>
      </w:divBdr>
    </w:div>
    <w:div w:id="166335221">
      <w:bodyDiv w:val="1"/>
      <w:marLeft w:val="0"/>
      <w:marRight w:val="0"/>
      <w:marTop w:val="0"/>
      <w:marBottom w:val="0"/>
      <w:divBdr>
        <w:top w:val="none" w:sz="0" w:space="0" w:color="auto"/>
        <w:left w:val="none" w:sz="0" w:space="0" w:color="auto"/>
        <w:bottom w:val="none" w:sz="0" w:space="0" w:color="auto"/>
        <w:right w:val="none" w:sz="0" w:space="0" w:color="auto"/>
      </w:divBdr>
    </w:div>
    <w:div w:id="178591450">
      <w:bodyDiv w:val="1"/>
      <w:marLeft w:val="0"/>
      <w:marRight w:val="0"/>
      <w:marTop w:val="0"/>
      <w:marBottom w:val="0"/>
      <w:divBdr>
        <w:top w:val="none" w:sz="0" w:space="0" w:color="auto"/>
        <w:left w:val="none" w:sz="0" w:space="0" w:color="auto"/>
        <w:bottom w:val="none" w:sz="0" w:space="0" w:color="auto"/>
        <w:right w:val="none" w:sz="0" w:space="0" w:color="auto"/>
      </w:divBdr>
    </w:div>
    <w:div w:id="196356933">
      <w:bodyDiv w:val="1"/>
      <w:marLeft w:val="0"/>
      <w:marRight w:val="0"/>
      <w:marTop w:val="0"/>
      <w:marBottom w:val="0"/>
      <w:divBdr>
        <w:top w:val="none" w:sz="0" w:space="0" w:color="auto"/>
        <w:left w:val="none" w:sz="0" w:space="0" w:color="auto"/>
        <w:bottom w:val="none" w:sz="0" w:space="0" w:color="auto"/>
        <w:right w:val="none" w:sz="0" w:space="0" w:color="auto"/>
      </w:divBdr>
    </w:div>
    <w:div w:id="204873801">
      <w:bodyDiv w:val="1"/>
      <w:marLeft w:val="0"/>
      <w:marRight w:val="0"/>
      <w:marTop w:val="0"/>
      <w:marBottom w:val="0"/>
      <w:divBdr>
        <w:top w:val="none" w:sz="0" w:space="0" w:color="auto"/>
        <w:left w:val="none" w:sz="0" w:space="0" w:color="auto"/>
        <w:bottom w:val="none" w:sz="0" w:space="0" w:color="auto"/>
        <w:right w:val="none" w:sz="0" w:space="0" w:color="auto"/>
      </w:divBdr>
      <w:divsChild>
        <w:div w:id="359746322">
          <w:marLeft w:val="0"/>
          <w:marRight w:val="0"/>
          <w:marTop w:val="0"/>
          <w:marBottom w:val="0"/>
          <w:divBdr>
            <w:top w:val="none" w:sz="0" w:space="0" w:color="auto"/>
            <w:left w:val="none" w:sz="0" w:space="0" w:color="auto"/>
            <w:bottom w:val="none" w:sz="0" w:space="0" w:color="auto"/>
            <w:right w:val="none" w:sz="0" w:space="0" w:color="auto"/>
          </w:divBdr>
          <w:divsChild>
            <w:div w:id="2033991672">
              <w:marLeft w:val="0"/>
              <w:marRight w:val="0"/>
              <w:marTop w:val="0"/>
              <w:marBottom w:val="0"/>
              <w:divBdr>
                <w:top w:val="none" w:sz="0" w:space="0" w:color="auto"/>
                <w:left w:val="none" w:sz="0" w:space="0" w:color="auto"/>
                <w:bottom w:val="none" w:sz="0" w:space="0" w:color="auto"/>
                <w:right w:val="none" w:sz="0" w:space="0" w:color="auto"/>
              </w:divBdr>
              <w:divsChild>
                <w:div w:id="61491101">
                  <w:marLeft w:val="0"/>
                  <w:marRight w:val="0"/>
                  <w:marTop w:val="0"/>
                  <w:marBottom w:val="0"/>
                  <w:divBdr>
                    <w:top w:val="none" w:sz="0" w:space="0" w:color="auto"/>
                    <w:left w:val="none" w:sz="0" w:space="0" w:color="auto"/>
                    <w:bottom w:val="none" w:sz="0" w:space="0" w:color="auto"/>
                    <w:right w:val="none" w:sz="0" w:space="0" w:color="auto"/>
                  </w:divBdr>
                  <w:divsChild>
                    <w:div w:id="1740707401">
                      <w:marLeft w:val="0"/>
                      <w:marRight w:val="0"/>
                      <w:marTop w:val="45"/>
                      <w:marBottom w:val="0"/>
                      <w:divBdr>
                        <w:top w:val="none" w:sz="0" w:space="0" w:color="auto"/>
                        <w:left w:val="none" w:sz="0" w:space="0" w:color="auto"/>
                        <w:bottom w:val="none" w:sz="0" w:space="0" w:color="auto"/>
                        <w:right w:val="none" w:sz="0" w:space="0" w:color="auto"/>
                      </w:divBdr>
                      <w:divsChild>
                        <w:div w:id="1210268342">
                          <w:marLeft w:val="0"/>
                          <w:marRight w:val="0"/>
                          <w:marTop w:val="0"/>
                          <w:marBottom w:val="0"/>
                          <w:divBdr>
                            <w:top w:val="none" w:sz="0" w:space="0" w:color="auto"/>
                            <w:left w:val="none" w:sz="0" w:space="0" w:color="auto"/>
                            <w:bottom w:val="none" w:sz="0" w:space="0" w:color="auto"/>
                            <w:right w:val="none" w:sz="0" w:space="0" w:color="auto"/>
                          </w:divBdr>
                          <w:divsChild>
                            <w:div w:id="1999845945">
                              <w:marLeft w:val="2070"/>
                              <w:marRight w:val="3810"/>
                              <w:marTop w:val="0"/>
                              <w:marBottom w:val="0"/>
                              <w:divBdr>
                                <w:top w:val="none" w:sz="0" w:space="0" w:color="auto"/>
                                <w:left w:val="none" w:sz="0" w:space="0" w:color="auto"/>
                                <w:bottom w:val="none" w:sz="0" w:space="0" w:color="auto"/>
                                <w:right w:val="none" w:sz="0" w:space="0" w:color="auto"/>
                              </w:divBdr>
                              <w:divsChild>
                                <w:div w:id="171071807">
                                  <w:marLeft w:val="0"/>
                                  <w:marRight w:val="0"/>
                                  <w:marTop w:val="0"/>
                                  <w:marBottom w:val="0"/>
                                  <w:divBdr>
                                    <w:top w:val="none" w:sz="0" w:space="0" w:color="auto"/>
                                    <w:left w:val="none" w:sz="0" w:space="0" w:color="auto"/>
                                    <w:bottom w:val="none" w:sz="0" w:space="0" w:color="auto"/>
                                    <w:right w:val="none" w:sz="0" w:space="0" w:color="auto"/>
                                  </w:divBdr>
                                  <w:divsChild>
                                    <w:div w:id="271017171">
                                      <w:marLeft w:val="0"/>
                                      <w:marRight w:val="0"/>
                                      <w:marTop w:val="0"/>
                                      <w:marBottom w:val="0"/>
                                      <w:divBdr>
                                        <w:top w:val="none" w:sz="0" w:space="0" w:color="auto"/>
                                        <w:left w:val="none" w:sz="0" w:space="0" w:color="auto"/>
                                        <w:bottom w:val="none" w:sz="0" w:space="0" w:color="auto"/>
                                        <w:right w:val="none" w:sz="0" w:space="0" w:color="auto"/>
                                      </w:divBdr>
                                      <w:divsChild>
                                        <w:div w:id="677392124">
                                          <w:marLeft w:val="0"/>
                                          <w:marRight w:val="0"/>
                                          <w:marTop w:val="0"/>
                                          <w:marBottom w:val="0"/>
                                          <w:divBdr>
                                            <w:top w:val="none" w:sz="0" w:space="0" w:color="auto"/>
                                            <w:left w:val="none" w:sz="0" w:space="0" w:color="auto"/>
                                            <w:bottom w:val="none" w:sz="0" w:space="0" w:color="auto"/>
                                            <w:right w:val="none" w:sz="0" w:space="0" w:color="auto"/>
                                          </w:divBdr>
                                          <w:divsChild>
                                            <w:div w:id="414202591">
                                              <w:marLeft w:val="0"/>
                                              <w:marRight w:val="0"/>
                                              <w:marTop w:val="0"/>
                                              <w:marBottom w:val="0"/>
                                              <w:divBdr>
                                                <w:top w:val="none" w:sz="0" w:space="0" w:color="auto"/>
                                                <w:left w:val="none" w:sz="0" w:space="0" w:color="auto"/>
                                                <w:bottom w:val="none" w:sz="0" w:space="0" w:color="auto"/>
                                                <w:right w:val="none" w:sz="0" w:space="0" w:color="auto"/>
                                              </w:divBdr>
                                              <w:divsChild>
                                                <w:div w:id="1963420647">
                                                  <w:marLeft w:val="0"/>
                                                  <w:marRight w:val="0"/>
                                                  <w:marTop w:val="0"/>
                                                  <w:marBottom w:val="345"/>
                                                  <w:divBdr>
                                                    <w:top w:val="none" w:sz="0" w:space="0" w:color="auto"/>
                                                    <w:left w:val="none" w:sz="0" w:space="0" w:color="auto"/>
                                                    <w:bottom w:val="none" w:sz="0" w:space="0" w:color="auto"/>
                                                    <w:right w:val="none" w:sz="0" w:space="0" w:color="auto"/>
                                                  </w:divBdr>
                                                  <w:divsChild>
                                                    <w:div w:id="194079377">
                                                      <w:marLeft w:val="0"/>
                                                      <w:marRight w:val="0"/>
                                                      <w:marTop w:val="0"/>
                                                      <w:marBottom w:val="0"/>
                                                      <w:divBdr>
                                                        <w:top w:val="none" w:sz="0" w:space="0" w:color="auto"/>
                                                        <w:left w:val="none" w:sz="0" w:space="0" w:color="auto"/>
                                                        <w:bottom w:val="none" w:sz="0" w:space="0" w:color="auto"/>
                                                        <w:right w:val="none" w:sz="0" w:space="0" w:color="auto"/>
                                                      </w:divBdr>
                                                      <w:divsChild>
                                                        <w:div w:id="1399130520">
                                                          <w:marLeft w:val="0"/>
                                                          <w:marRight w:val="0"/>
                                                          <w:marTop w:val="0"/>
                                                          <w:marBottom w:val="0"/>
                                                          <w:divBdr>
                                                            <w:top w:val="none" w:sz="0" w:space="0" w:color="auto"/>
                                                            <w:left w:val="none" w:sz="0" w:space="0" w:color="auto"/>
                                                            <w:bottom w:val="none" w:sz="0" w:space="0" w:color="auto"/>
                                                            <w:right w:val="none" w:sz="0" w:space="0" w:color="auto"/>
                                                          </w:divBdr>
                                                          <w:divsChild>
                                                            <w:div w:id="890846968">
                                                              <w:marLeft w:val="0"/>
                                                              <w:marRight w:val="0"/>
                                                              <w:marTop w:val="0"/>
                                                              <w:marBottom w:val="0"/>
                                                              <w:divBdr>
                                                                <w:top w:val="none" w:sz="0" w:space="0" w:color="auto"/>
                                                                <w:left w:val="none" w:sz="0" w:space="0" w:color="auto"/>
                                                                <w:bottom w:val="none" w:sz="0" w:space="0" w:color="auto"/>
                                                                <w:right w:val="none" w:sz="0" w:space="0" w:color="auto"/>
                                                              </w:divBdr>
                                                              <w:divsChild>
                                                                <w:div w:id="1222443957">
                                                                  <w:marLeft w:val="0"/>
                                                                  <w:marRight w:val="0"/>
                                                                  <w:marTop w:val="0"/>
                                                                  <w:marBottom w:val="0"/>
                                                                  <w:divBdr>
                                                                    <w:top w:val="none" w:sz="0" w:space="0" w:color="auto"/>
                                                                    <w:left w:val="none" w:sz="0" w:space="0" w:color="auto"/>
                                                                    <w:bottom w:val="none" w:sz="0" w:space="0" w:color="auto"/>
                                                                    <w:right w:val="none" w:sz="0" w:space="0" w:color="auto"/>
                                                                  </w:divBdr>
                                                                  <w:divsChild>
                                                                    <w:div w:id="571938586">
                                                                      <w:marLeft w:val="0"/>
                                                                      <w:marRight w:val="0"/>
                                                                      <w:marTop w:val="0"/>
                                                                      <w:marBottom w:val="0"/>
                                                                      <w:divBdr>
                                                                        <w:top w:val="none" w:sz="0" w:space="0" w:color="auto"/>
                                                                        <w:left w:val="none" w:sz="0" w:space="0" w:color="auto"/>
                                                                        <w:bottom w:val="none" w:sz="0" w:space="0" w:color="auto"/>
                                                                        <w:right w:val="none" w:sz="0" w:space="0" w:color="auto"/>
                                                                      </w:divBdr>
                                                                      <w:divsChild>
                                                                        <w:div w:id="26411779">
                                                                          <w:marLeft w:val="0"/>
                                                                          <w:marRight w:val="0"/>
                                                                          <w:marTop w:val="0"/>
                                                                          <w:marBottom w:val="0"/>
                                                                          <w:divBdr>
                                                                            <w:top w:val="none" w:sz="0" w:space="0" w:color="auto"/>
                                                                            <w:left w:val="none" w:sz="0" w:space="0" w:color="auto"/>
                                                                            <w:bottom w:val="none" w:sz="0" w:space="0" w:color="auto"/>
                                                                            <w:right w:val="none" w:sz="0" w:space="0" w:color="auto"/>
                                                                          </w:divBdr>
                                                                          <w:divsChild>
                                                                            <w:div w:id="1589189110">
                                                                              <w:marLeft w:val="0"/>
                                                                              <w:marRight w:val="0"/>
                                                                              <w:marTop w:val="0"/>
                                                                              <w:marBottom w:val="0"/>
                                                                              <w:divBdr>
                                                                                <w:top w:val="none" w:sz="0" w:space="0" w:color="auto"/>
                                                                                <w:left w:val="none" w:sz="0" w:space="0" w:color="auto"/>
                                                                                <w:bottom w:val="none" w:sz="0" w:space="0" w:color="auto"/>
                                                                                <w:right w:val="none" w:sz="0" w:space="0" w:color="auto"/>
                                                                              </w:divBdr>
                                                                              <w:divsChild>
                                                                                <w:div w:id="19419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66334">
      <w:bodyDiv w:val="1"/>
      <w:marLeft w:val="0"/>
      <w:marRight w:val="0"/>
      <w:marTop w:val="0"/>
      <w:marBottom w:val="0"/>
      <w:divBdr>
        <w:top w:val="none" w:sz="0" w:space="0" w:color="auto"/>
        <w:left w:val="none" w:sz="0" w:space="0" w:color="auto"/>
        <w:bottom w:val="none" w:sz="0" w:space="0" w:color="auto"/>
        <w:right w:val="none" w:sz="0" w:space="0" w:color="auto"/>
      </w:divBdr>
    </w:div>
    <w:div w:id="212473735">
      <w:bodyDiv w:val="1"/>
      <w:marLeft w:val="0"/>
      <w:marRight w:val="0"/>
      <w:marTop w:val="0"/>
      <w:marBottom w:val="0"/>
      <w:divBdr>
        <w:top w:val="none" w:sz="0" w:space="0" w:color="auto"/>
        <w:left w:val="none" w:sz="0" w:space="0" w:color="auto"/>
        <w:bottom w:val="none" w:sz="0" w:space="0" w:color="auto"/>
        <w:right w:val="none" w:sz="0" w:space="0" w:color="auto"/>
      </w:divBdr>
    </w:div>
    <w:div w:id="218440931">
      <w:bodyDiv w:val="1"/>
      <w:marLeft w:val="0"/>
      <w:marRight w:val="0"/>
      <w:marTop w:val="0"/>
      <w:marBottom w:val="0"/>
      <w:divBdr>
        <w:top w:val="none" w:sz="0" w:space="0" w:color="auto"/>
        <w:left w:val="none" w:sz="0" w:space="0" w:color="auto"/>
        <w:bottom w:val="none" w:sz="0" w:space="0" w:color="auto"/>
        <w:right w:val="none" w:sz="0" w:space="0" w:color="auto"/>
      </w:divBdr>
    </w:div>
    <w:div w:id="224952069">
      <w:bodyDiv w:val="1"/>
      <w:marLeft w:val="0"/>
      <w:marRight w:val="0"/>
      <w:marTop w:val="0"/>
      <w:marBottom w:val="0"/>
      <w:divBdr>
        <w:top w:val="none" w:sz="0" w:space="0" w:color="auto"/>
        <w:left w:val="none" w:sz="0" w:space="0" w:color="auto"/>
        <w:bottom w:val="none" w:sz="0" w:space="0" w:color="auto"/>
        <w:right w:val="none" w:sz="0" w:space="0" w:color="auto"/>
      </w:divBdr>
    </w:div>
    <w:div w:id="237592242">
      <w:bodyDiv w:val="1"/>
      <w:marLeft w:val="0"/>
      <w:marRight w:val="0"/>
      <w:marTop w:val="0"/>
      <w:marBottom w:val="0"/>
      <w:divBdr>
        <w:top w:val="none" w:sz="0" w:space="0" w:color="auto"/>
        <w:left w:val="none" w:sz="0" w:space="0" w:color="auto"/>
        <w:bottom w:val="none" w:sz="0" w:space="0" w:color="auto"/>
        <w:right w:val="none" w:sz="0" w:space="0" w:color="auto"/>
      </w:divBdr>
    </w:div>
    <w:div w:id="238177413">
      <w:bodyDiv w:val="1"/>
      <w:marLeft w:val="0"/>
      <w:marRight w:val="0"/>
      <w:marTop w:val="0"/>
      <w:marBottom w:val="0"/>
      <w:divBdr>
        <w:top w:val="none" w:sz="0" w:space="0" w:color="auto"/>
        <w:left w:val="none" w:sz="0" w:space="0" w:color="auto"/>
        <w:bottom w:val="none" w:sz="0" w:space="0" w:color="auto"/>
        <w:right w:val="none" w:sz="0" w:space="0" w:color="auto"/>
      </w:divBdr>
    </w:div>
    <w:div w:id="240792682">
      <w:bodyDiv w:val="1"/>
      <w:marLeft w:val="0"/>
      <w:marRight w:val="0"/>
      <w:marTop w:val="0"/>
      <w:marBottom w:val="0"/>
      <w:divBdr>
        <w:top w:val="none" w:sz="0" w:space="0" w:color="auto"/>
        <w:left w:val="none" w:sz="0" w:space="0" w:color="auto"/>
        <w:bottom w:val="none" w:sz="0" w:space="0" w:color="auto"/>
        <w:right w:val="none" w:sz="0" w:space="0" w:color="auto"/>
      </w:divBdr>
    </w:div>
    <w:div w:id="254826863">
      <w:bodyDiv w:val="1"/>
      <w:marLeft w:val="0"/>
      <w:marRight w:val="0"/>
      <w:marTop w:val="0"/>
      <w:marBottom w:val="0"/>
      <w:divBdr>
        <w:top w:val="none" w:sz="0" w:space="0" w:color="auto"/>
        <w:left w:val="none" w:sz="0" w:space="0" w:color="auto"/>
        <w:bottom w:val="none" w:sz="0" w:space="0" w:color="auto"/>
        <w:right w:val="none" w:sz="0" w:space="0" w:color="auto"/>
      </w:divBdr>
    </w:div>
    <w:div w:id="259603615">
      <w:bodyDiv w:val="1"/>
      <w:marLeft w:val="0"/>
      <w:marRight w:val="0"/>
      <w:marTop w:val="0"/>
      <w:marBottom w:val="0"/>
      <w:divBdr>
        <w:top w:val="none" w:sz="0" w:space="0" w:color="auto"/>
        <w:left w:val="none" w:sz="0" w:space="0" w:color="auto"/>
        <w:bottom w:val="none" w:sz="0" w:space="0" w:color="auto"/>
        <w:right w:val="none" w:sz="0" w:space="0" w:color="auto"/>
      </w:divBdr>
    </w:div>
    <w:div w:id="296226611">
      <w:bodyDiv w:val="1"/>
      <w:marLeft w:val="0"/>
      <w:marRight w:val="0"/>
      <w:marTop w:val="0"/>
      <w:marBottom w:val="0"/>
      <w:divBdr>
        <w:top w:val="none" w:sz="0" w:space="0" w:color="auto"/>
        <w:left w:val="none" w:sz="0" w:space="0" w:color="auto"/>
        <w:bottom w:val="none" w:sz="0" w:space="0" w:color="auto"/>
        <w:right w:val="none" w:sz="0" w:space="0" w:color="auto"/>
      </w:divBdr>
    </w:div>
    <w:div w:id="370149273">
      <w:bodyDiv w:val="1"/>
      <w:marLeft w:val="0"/>
      <w:marRight w:val="0"/>
      <w:marTop w:val="0"/>
      <w:marBottom w:val="0"/>
      <w:divBdr>
        <w:top w:val="none" w:sz="0" w:space="0" w:color="auto"/>
        <w:left w:val="none" w:sz="0" w:space="0" w:color="auto"/>
        <w:bottom w:val="none" w:sz="0" w:space="0" w:color="auto"/>
        <w:right w:val="none" w:sz="0" w:space="0" w:color="auto"/>
      </w:divBdr>
    </w:div>
    <w:div w:id="408309368">
      <w:bodyDiv w:val="1"/>
      <w:marLeft w:val="0"/>
      <w:marRight w:val="0"/>
      <w:marTop w:val="0"/>
      <w:marBottom w:val="0"/>
      <w:divBdr>
        <w:top w:val="none" w:sz="0" w:space="0" w:color="auto"/>
        <w:left w:val="none" w:sz="0" w:space="0" w:color="auto"/>
        <w:bottom w:val="none" w:sz="0" w:space="0" w:color="auto"/>
        <w:right w:val="none" w:sz="0" w:space="0" w:color="auto"/>
      </w:divBdr>
    </w:div>
    <w:div w:id="413480946">
      <w:bodyDiv w:val="1"/>
      <w:marLeft w:val="0"/>
      <w:marRight w:val="0"/>
      <w:marTop w:val="0"/>
      <w:marBottom w:val="0"/>
      <w:divBdr>
        <w:top w:val="none" w:sz="0" w:space="0" w:color="auto"/>
        <w:left w:val="none" w:sz="0" w:space="0" w:color="auto"/>
        <w:bottom w:val="none" w:sz="0" w:space="0" w:color="auto"/>
        <w:right w:val="none" w:sz="0" w:space="0" w:color="auto"/>
      </w:divBdr>
    </w:div>
    <w:div w:id="414784320">
      <w:bodyDiv w:val="1"/>
      <w:marLeft w:val="0"/>
      <w:marRight w:val="0"/>
      <w:marTop w:val="0"/>
      <w:marBottom w:val="0"/>
      <w:divBdr>
        <w:top w:val="none" w:sz="0" w:space="0" w:color="auto"/>
        <w:left w:val="none" w:sz="0" w:space="0" w:color="auto"/>
        <w:bottom w:val="none" w:sz="0" w:space="0" w:color="auto"/>
        <w:right w:val="none" w:sz="0" w:space="0" w:color="auto"/>
      </w:divBdr>
    </w:div>
    <w:div w:id="434131143">
      <w:bodyDiv w:val="1"/>
      <w:marLeft w:val="0"/>
      <w:marRight w:val="0"/>
      <w:marTop w:val="0"/>
      <w:marBottom w:val="0"/>
      <w:divBdr>
        <w:top w:val="none" w:sz="0" w:space="0" w:color="auto"/>
        <w:left w:val="none" w:sz="0" w:space="0" w:color="auto"/>
        <w:bottom w:val="none" w:sz="0" w:space="0" w:color="auto"/>
        <w:right w:val="none" w:sz="0" w:space="0" w:color="auto"/>
      </w:divBdr>
    </w:div>
    <w:div w:id="438916517">
      <w:bodyDiv w:val="1"/>
      <w:marLeft w:val="0"/>
      <w:marRight w:val="0"/>
      <w:marTop w:val="0"/>
      <w:marBottom w:val="0"/>
      <w:divBdr>
        <w:top w:val="none" w:sz="0" w:space="0" w:color="auto"/>
        <w:left w:val="none" w:sz="0" w:space="0" w:color="auto"/>
        <w:bottom w:val="none" w:sz="0" w:space="0" w:color="auto"/>
        <w:right w:val="none" w:sz="0" w:space="0" w:color="auto"/>
      </w:divBdr>
    </w:div>
    <w:div w:id="463349533">
      <w:bodyDiv w:val="1"/>
      <w:marLeft w:val="0"/>
      <w:marRight w:val="0"/>
      <w:marTop w:val="0"/>
      <w:marBottom w:val="0"/>
      <w:divBdr>
        <w:top w:val="none" w:sz="0" w:space="0" w:color="auto"/>
        <w:left w:val="none" w:sz="0" w:space="0" w:color="auto"/>
        <w:bottom w:val="none" w:sz="0" w:space="0" w:color="auto"/>
        <w:right w:val="none" w:sz="0" w:space="0" w:color="auto"/>
      </w:divBdr>
    </w:div>
    <w:div w:id="464469878">
      <w:bodyDiv w:val="1"/>
      <w:marLeft w:val="0"/>
      <w:marRight w:val="0"/>
      <w:marTop w:val="0"/>
      <w:marBottom w:val="0"/>
      <w:divBdr>
        <w:top w:val="none" w:sz="0" w:space="0" w:color="auto"/>
        <w:left w:val="none" w:sz="0" w:space="0" w:color="auto"/>
        <w:bottom w:val="none" w:sz="0" w:space="0" w:color="auto"/>
        <w:right w:val="none" w:sz="0" w:space="0" w:color="auto"/>
      </w:divBdr>
    </w:div>
    <w:div w:id="504051666">
      <w:bodyDiv w:val="1"/>
      <w:marLeft w:val="0"/>
      <w:marRight w:val="0"/>
      <w:marTop w:val="0"/>
      <w:marBottom w:val="0"/>
      <w:divBdr>
        <w:top w:val="none" w:sz="0" w:space="0" w:color="auto"/>
        <w:left w:val="none" w:sz="0" w:space="0" w:color="auto"/>
        <w:bottom w:val="none" w:sz="0" w:space="0" w:color="auto"/>
        <w:right w:val="none" w:sz="0" w:space="0" w:color="auto"/>
      </w:divBdr>
    </w:div>
    <w:div w:id="549532317">
      <w:bodyDiv w:val="1"/>
      <w:marLeft w:val="0"/>
      <w:marRight w:val="0"/>
      <w:marTop w:val="0"/>
      <w:marBottom w:val="0"/>
      <w:divBdr>
        <w:top w:val="none" w:sz="0" w:space="0" w:color="auto"/>
        <w:left w:val="none" w:sz="0" w:space="0" w:color="auto"/>
        <w:bottom w:val="none" w:sz="0" w:space="0" w:color="auto"/>
        <w:right w:val="none" w:sz="0" w:space="0" w:color="auto"/>
      </w:divBdr>
    </w:div>
    <w:div w:id="588348221">
      <w:bodyDiv w:val="1"/>
      <w:marLeft w:val="0"/>
      <w:marRight w:val="0"/>
      <w:marTop w:val="0"/>
      <w:marBottom w:val="0"/>
      <w:divBdr>
        <w:top w:val="none" w:sz="0" w:space="0" w:color="auto"/>
        <w:left w:val="none" w:sz="0" w:space="0" w:color="auto"/>
        <w:bottom w:val="none" w:sz="0" w:space="0" w:color="auto"/>
        <w:right w:val="none" w:sz="0" w:space="0" w:color="auto"/>
      </w:divBdr>
    </w:div>
    <w:div w:id="606619080">
      <w:bodyDiv w:val="1"/>
      <w:marLeft w:val="0"/>
      <w:marRight w:val="0"/>
      <w:marTop w:val="0"/>
      <w:marBottom w:val="0"/>
      <w:divBdr>
        <w:top w:val="none" w:sz="0" w:space="0" w:color="auto"/>
        <w:left w:val="none" w:sz="0" w:space="0" w:color="auto"/>
        <w:bottom w:val="none" w:sz="0" w:space="0" w:color="auto"/>
        <w:right w:val="none" w:sz="0" w:space="0" w:color="auto"/>
      </w:divBdr>
    </w:div>
    <w:div w:id="611133678">
      <w:bodyDiv w:val="1"/>
      <w:marLeft w:val="0"/>
      <w:marRight w:val="0"/>
      <w:marTop w:val="0"/>
      <w:marBottom w:val="0"/>
      <w:divBdr>
        <w:top w:val="none" w:sz="0" w:space="0" w:color="auto"/>
        <w:left w:val="none" w:sz="0" w:space="0" w:color="auto"/>
        <w:bottom w:val="none" w:sz="0" w:space="0" w:color="auto"/>
        <w:right w:val="none" w:sz="0" w:space="0" w:color="auto"/>
      </w:divBdr>
      <w:divsChild>
        <w:div w:id="1264416080">
          <w:marLeft w:val="0"/>
          <w:marRight w:val="0"/>
          <w:marTop w:val="0"/>
          <w:marBottom w:val="0"/>
          <w:divBdr>
            <w:top w:val="none" w:sz="0" w:space="0" w:color="auto"/>
            <w:left w:val="none" w:sz="0" w:space="0" w:color="auto"/>
            <w:bottom w:val="none" w:sz="0" w:space="0" w:color="auto"/>
            <w:right w:val="none" w:sz="0" w:space="0" w:color="auto"/>
          </w:divBdr>
          <w:divsChild>
            <w:div w:id="1125777537">
              <w:marLeft w:val="0"/>
              <w:marRight w:val="0"/>
              <w:marTop w:val="0"/>
              <w:marBottom w:val="0"/>
              <w:divBdr>
                <w:top w:val="none" w:sz="0" w:space="0" w:color="auto"/>
                <w:left w:val="none" w:sz="0" w:space="0" w:color="auto"/>
                <w:bottom w:val="none" w:sz="0" w:space="0" w:color="auto"/>
                <w:right w:val="none" w:sz="0" w:space="0" w:color="auto"/>
              </w:divBdr>
              <w:divsChild>
                <w:div w:id="1517108914">
                  <w:marLeft w:val="0"/>
                  <w:marRight w:val="0"/>
                  <w:marTop w:val="0"/>
                  <w:marBottom w:val="0"/>
                  <w:divBdr>
                    <w:top w:val="none" w:sz="0" w:space="0" w:color="auto"/>
                    <w:left w:val="none" w:sz="0" w:space="0" w:color="auto"/>
                    <w:bottom w:val="none" w:sz="0" w:space="0" w:color="auto"/>
                    <w:right w:val="none" w:sz="0" w:space="0" w:color="auto"/>
                  </w:divBdr>
                  <w:divsChild>
                    <w:div w:id="1361516625">
                      <w:marLeft w:val="0"/>
                      <w:marRight w:val="0"/>
                      <w:marTop w:val="45"/>
                      <w:marBottom w:val="0"/>
                      <w:divBdr>
                        <w:top w:val="none" w:sz="0" w:space="0" w:color="auto"/>
                        <w:left w:val="none" w:sz="0" w:space="0" w:color="auto"/>
                        <w:bottom w:val="none" w:sz="0" w:space="0" w:color="auto"/>
                        <w:right w:val="none" w:sz="0" w:space="0" w:color="auto"/>
                      </w:divBdr>
                      <w:divsChild>
                        <w:div w:id="847984239">
                          <w:marLeft w:val="0"/>
                          <w:marRight w:val="0"/>
                          <w:marTop w:val="0"/>
                          <w:marBottom w:val="0"/>
                          <w:divBdr>
                            <w:top w:val="none" w:sz="0" w:space="0" w:color="auto"/>
                            <w:left w:val="none" w:sz="0" w:space="0" w:color="auto"/>
                            <w:bottom w:val="none" w:sz="0" w:space="0" w:color="auto"/>
                            <w:right w:val="none" w:sz="0" w:space="0" w:color="auto"/>
                          </w:divBdr>
                          <w:divsChild>
                            <w:div w:id="639964957">
                              <w:marLeft w:val="2070"/>
                              <w:marRight w:val="3810"/>
                              <w:marTop w:val="0"/>
                              <w:marBottom w:val="0"/>
                              <w:divBdr>
                                <w:top w:val="none" w:sz="0" w:space="0" w:color="auto"/>
                                <w:left w:val="none" w:sz="0" w:space="0" w:color="auto"/>
                                <w:bottom w:val="none" w:sz="0" w:space="0" w:color="auto"/>
                                <w:right w:val="none" w:sz="0" w:space="0" w:color="auto"/>
                              </w:divBdr>
                              <w:divsChild>
                                <w:div w:id="1853641528">
                                  <w:marLeft w:val="0"/>
                                  <w:marRight w:val="0"/>
                                  <w:marTop w:val="0"/>
                                  <w:marBottom w:val="0"/>
                                  <w:divBdr>
                                    <w:top w:val="none" w:sz="0" w:space="0" w:color="auto"/>
                                    <w:left w:val="none" w:sz="0" w:space="0" w:color="auto"/>
                                    <w:bottom w:val="none" w:sz="0" w:space="0" w:color="auto"/>
                                    <w:right w:val="none" w:sz="0" w:space="0" w:color="auto"/>
                                  </w:divBdr>
                                  <w:divsChild>
                                    <w:div w:id="1158032240">
                                      <w:marLeft w:val="0"/>
                                      <w:marRight w:val="0"/>
                                      <w:marTop w:val="0"/>
                                      <w:marBottom w:val="0"/>
                                      <w:divBdr>
                                        <w:top w:val="none" w:sz="0" w:space="0" w:color="auto"/>
                                        <w:left w:val="none" w:sz="0" w:space="0" w:color="auto"/>
                                        <w:bottom w:val="none" w:sz="0" w:space="0" w:color="auto"/>
                                        <w:right w:val="none" w:sz="0" w:space="0" w:color="auto"/>
                                      </w:divBdr>
                                      <w:divsChild>
                                        <w:div w:id="697582962">
                                          <w:marLeft w:val="0"/>
                                          <w:marRight w:val="0"/>
                                          <w:marTop w:val="0"/>
                                          <w:marBottom w:val="0"/>
                                          <w:divBdr>
                                            <w:top w:val="none" w:sz="0" w:space="0" w:color="auto"/>
                                            <w:left w:val="none" w:sz="0" w:space="0" w:color="auto"/>
                                            <w:bottom w:val="none" w:sz="0" w:space="0" w:color="auto"/>
                                            <w:right w:val="none" w:sz="0" w:space="0" w:color="auto"/>
                                          </w:divBdr>
                                          <w:divsChild>
                                            <w:div w:id="527841675">
                                              <w:marLeft w:val="0"/>
                                              <w:marRight w:val="0"/>
                                              <w:marTop w:val="0"/>
                                              <w:marBottom w:val="0"/>
                                              <w:divBdr>
                                                <w:top w:val="none" w:sz="0" w:space="0" w:color="auto"/>
                                                <w:left w:val="none" w:sz="0" w:space="0" w:color="auto"/>
                                                <w:bottom w:val="none" w:sz="0" w:space="0" w:color="auto"/>
                                                <w:right w:val="none" w:sz="0" w:space="0" w:color="auto"/>
                                              </w:divBdr>
                                              <w:divsChild>
                                                <w:div w:id="687759211">
                                                  <w:marLeft w:val="0"/>
                                                  <w:marRight w:val="0"/>
                                                  <w:marTop w:val="0"/>
                                                  <w:marBottom w:val="345"/>
                                                  <w:divBdr>
                                                    <w:top w:val="none" w:sz="0" w:space="0" w:color="auto"/>
                                                    <w:left w:val="none" w:sz="0" w:space="0" w:color="auto"/>
                                                    <w:bottom w:val="none" w:sz="0" w:space="0" w:color="auto"/>
                                                    <w:right w:val="none" w:sz="0" w:space="0" w:color="auto"/>
                                                  </w:divBdr>
                                                  <w:divsChild>
                                                    <w:div w:id="317150275">
                                                      <w:marLeft w:val="0"/>
                                                      <w:marRight w:val="0"/>
                                                      <w:marTop w:val="0"/>
                                                      <w:marBottom w:val="0"/>
                                                      <w:divBdr>
                                                        <w:top w:val="none" w:sz="0" w:space="0" w:color="auto"/>
                                                        <w:left w:val="none" w:sz="0" w:space="0" w:color="auto"/>
                                                        <w:bottom w:val="none" w:sz="0" w:space="0" w:color="auto"/>
                                                        <w:right w:val="none" w:sz="0" w:space="0" w:color="auto"/>
                                                      </w:divBdr>
                                                      <w:divsChild>
                                                        <w:div w:id="1735421416">
                                                          <w:marLeft w:val="0"/>
                                                          <w:marRight w:val="0"/>
                                                          <w:marTop w:val="0"/>
                                                          <w:marBottom w:val="0"/>
                                                          <w:divBdr>
                                                            <w:top w:val="none" w:sz="0" w:space="0" w:color="auto"/>
                                                            <w:left w:val="none" w:sz="0" w:space="0" w:color="auto"/>
                                                            <w:bottom w:val="none" w:sz="0" w:space="0" w:color="auto"/>
                                                            <w:right w:val="none" w:sz="0" w:space="0" w:color="auto"/>
                                                          </w:divBdr>
                                                          <w:divsChild>
                                                            <w:div w:id="2040622130">
                                                              <w:marLeft w:val="0"/>
                                                              <w:marRight w:val="0"/>
                                                              <w:marTop w:val="0"/>
                                                              <w:marBottom w:val="0"/>
                                                              <w:divBdr>
                                                                <w:top w:val="none" w:sz="0" w:space="0" w:color="auto"/>
                                                                <w:left w:val="none" w:sz="0" w:space="0" w:color="auto"/>
                                                                <w:bottom w:val="none" w:sz="0" w:space="0" w:color="auto"/>
                                                                <w:right w:val="none" w:sz="0" w:space="0" w:color="auto"/>
                                                              </w:divBdr>
                                                              <w:divsChild>
                                                                <w:div w:id="71631128">
                                                                  <w:marLeft w:val="0"/>
                                                                  <w:marRight w:val="0"/>
                                                                  <w:marTop w:val="0"/>
                                                                  <w:marBottom w:val="0"/>
                                                                  <w:divBdr>
                                                                    <w:top w:val="none" w:sz="0" w:space="0" w:color="auto"/>
                                                                    <w:left w:val="none" w:sz="0" w:space="0" w:color="auto"/>
                                                                    <w:bottom w:val="none" w:sz="0" w:space="0" w:color="auto"/>
                                                                    <w:right w:val="none" w:sz="0" w:space="0" w:color="auto"/>
                                                                  </w:divBdr>
                                                                  <w:divsChild>
                                                                    <w:div w:id="2006006178">
                                                                      <w:marLeft w:val="0"/>
                                                                      <w:marRight w:val="0"/>
                                                                      <w:marTop w:val="0"/>
                                                                      <w:marBottom w:val="0"/>
                                                                      <w:divBdr>
                                                                        <w:top w:val="none" w:sz="0" w:space="0" w:color="auto"/>
                                                                        <w:left w:val="none" w:sz="0" w:space="0" w:color="auto"/>
                                                                        <w:bottom w:val="none" w:sz="0" w:space="0" w:color="auto"/>
                                                                        <w:right w:val="none" w:sz="0" w:space="0" w:color="auto"/>
                                                                      </w:divBdr>
                                                                      <w:divsChild>
                                                                        <w:div w:id="1989283707">
                                                                          <w:marLeft w:val="0"/>
                                                                          <w:marRight w:val="0"/>
                                                                          <w:marTop w:val="0"/>
                                                                          <w:marBottom w:val="0"/>
                                                                          <w:divBdr>
                                                                            <w:top w:val="none" w:sz="0" w:space="0" w:color="auto"/>
                                                                            <w:left w:val="none" w:sz="0" w:space="0" w:color="auto"/>
                                                                            <w:bottom w:val="none" w:sz="0" w:space="0" w:color="auto"/>
                                                                            <w:right w:val="none" w:sz="0" w:space="0" w:color="auto"/>
                                                                          </w:divBdr>
                                                                          <w:divsChild>
                                                                            <w:div w:id="1146554782">
                                                                              <w:marLeft w:val="0"/>
                                                                              <w:marRight w:val="0"/>
                                                                              <w:marTop w:val="0"/>
                                                                              <w:marBottom w:val="0"/>
                                                                              <w:divBdr>
                                                                                <w:top w:val="none" w:sz="0" w:space="0" w:color="auto"/>
                                                                                <w:left w:val="none" w:sz="0" w:space="0" w:color="auto"/>
                                                                                <w:bottom w:val="none" w:sz="0" w:space="0" w:color="auto"/>
                                                                                <w:right w:val="none" w:sz="0" w:space="0" w:color="auto"/>
                                                                              </w:divBdr>
                                                                              <w:divsChild>
                                                                                <w:div w:id="19822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985176">
      <w:bodyDiv w:val="1"/>
      <w:marLeft w:val="0"/>
      <w:marRight w:val="0"/>
      <w:marTop w:val="0"/>
      <w:marBottom w:val="0"/>
      <w:divBdr>
        <w:top w:val="none" w:sz="0" w:space="0" w:color="auto"/>
        <w:left w:val="none" w:sz="0" w:space="0" w:color="auto"/>
        <w:bottom w:val="none" w:sz="0" w:space="0" w:color="auto"/>
        <w:right w:val="none" w:sz="0" w:space="0" w:color="auto"/>
      </w:divBdr>
    </w:div>
    <w:div w:id="628051742">
      <w:bodyDiv w:val="1"/>
      <w:marLeft w:val="0"/>
      <w:marRight w:val="0"/>
      <w:marTop w:val="0"/>
      <w:marBottom w:val="0"/>
      <w:divBdr>
        <w:top w:val="none" w:sz="0" w:space="0" w:color="auto"/>
        <w:left w:val="none" w:sz="0" w:space="0" w:color="auto"/>
        <w:bottom w:val="none" w:sz="0" w:space="0" w:color="auto"/>
        <w:right w:val="none" w:sz="0" w:space="0" w:color="auto"/>
      </w:divBdr>
    </w:div>
    <w:div w:id="655180945">
      <w:bodyDiv w:val="1"/>
      <w:marLeft w:val="0"/>
      <w:marRight w:val="0"/>
      <w:marTop w:val="0"/>
      <w:marBottom w:val="0"/>
      <w:divBdr>
        <w:top w:val="none" w:sz="0" w:space="0" w:color="auto"/>
        <w:left w:val="none" w:sz="0" w:space="0" w:color="auto"/>
        <w:bottom w:val="none" w:sz="0" w:space="0" w:color="auto"/>
        <w:right w:val="none" w:sz="0" w:space="0" w:color="auto"/>
      </w:divBdr>
    </w:div>
    <w:div w:id="669719245">
      <w:bodyDiv w:val="1"/>
      <w:marLeft w:val="0"/>
      <w:marRight w:val="0"/>
      <w:marTop w:val="0"/>
      <w:marBottom w:val="0"/>
      <w:divBdr>
        <w:top w:val="none" w:sz="0" w:space="0" w:color="auto"/>
        <w:left w:val="none" w:sz="0" w:space="0" w:color="auto"/>
        <w:bottom w:val="none" w:sz="0" w:space="0" w:color="auto"/>
        <w:right w:val="none" w:sz="0" w:space="0" w:color="auto"/>
      </w:divBdr>
    </w:div>
    <w:div w:id="693071750">
      <w:bodyDiv w:val="1"/>
      <w:marLeft w:val="0"/>
      <w:marRight w:val="0"/>
      <w:marTop w:val="0"/>
      <w:marBottom w:val="0"/>
      <w:divBdr>
        <w:top w:val="none" w:sz="0" w:space="0" w:color="auto"/>
        <w:left w:val="none" w:sz="0" w:space="0" w:color="auto"/>
        <w:bottom w:val="none" w:sz="0" w:space="0" w:color="auto"/>
        <w:right w:val="none" w:sz="0" w:space="0" w:color="auto"/>
      </w:divBdr>
    </w:div>
    <w:div w:id="710233062">
      <w:bodyDiv w:val="1"/>
      <w:marLeft w:val="0"/>
      <w:marRight w:val="0"/>
      <w:marTop w:val="0"/>
      <w:marBottom w:val="0"/>
      <w:divBdr>
        <w:top w:val="none" w:sz="0" w:space="0" w:color="auto"/>
        <w:left w:val="none" w:sz="0" w:space="0" w:color="auto"/>
        <w:bottom w:val="none" w:sz="0" w:space="0" w:color="auto"/>
        <w:right w:val="none" w:sz="0" w:space="0" w:color="auto"/>
      </w:divBdr>
    </w:div>
    <w:div w:id="717124125">
      <w:bodyDiv w:val="1"/>
      <w:marLeft w:val="0"/>
      <w:marRight w:val="0"/>
      <w:marTop w:val="0"/>
      <w:marBottom w:val="0"/>
      <w:divBdr>
        <w:top w:val="none" w:sz="0" w:space="0" w:color="auto"/>
        <w:left w:val="none" w:sz="0" w:space="0" w:color="auto"/>
        <w:bottom w:val="none" w:sz="0" w:space="0" w:color="auto"/>
        <w:right w:val="none" w:sz="0" w:space="0" w:color="auto"/>
      </w:divBdr>
    </w:div>
    <w:div w:id="720792821">
      <w:bodyDiv w:val="1"/>
      <w:marLeft w:val="0"/>
      <w:marRight w:val="0"/>
      <w:marTop w:val="0"/>
      <w:marBottom w:val="0"/>
      <w:divBdr>
        <w:top w:val="none" w:sz="0" w:space="0" w:color="auto"/>
        <w:left w:val="none" w:sz="0" w:space="0" w:color="auto"/>
        <w:bottom w:val="none" w:sz="0" w:space="0" w:color="auto"/>
        <w:right w:val="none" w:sz="0" w:space="0" w:color="auto"/>
      </w:divBdr>
    </w:div>
    <w:div w:id="728653683">
      <w:bodyDiv w:val="1"/>
      <w:marLeft w:val="0"/>
      <w:marRight w:val="0"/>
      <w:marTop w:val="0"/>
      <w:marBottom w:val="0"/>
      <w:divBdr>
        <w:top w:val="none" w:sz="0" w:space="0" w:color="auto"/>
        <w:left w:val="none" w:sz="0" w:space="0" w:color="auto"/>
        <w:bottom w:val="none" w:sz="0" w:space="0" w:color="auto"/>
        <w:right w:val="none" w:sz="0" w:space="0" w:color="auto"/>
      </w:divBdr>
    </w:div>
    <w:div w:id="736128263">
      <w:bodyDiv w:val="1"/>
      <w:marLeft w:val="0"/>
      <w:marRight w:val="0"/>
      <w:marTop w:val="0"/>
      <w:marBottom w:val="0"/>
      <w:divBdr>
        <w:top w:val="none" w:sz="0" w:space="0" w:color="auto"/>
        <w:left w:val="none" w:sz="0" w:space="0" w:color="auto"/>
        <w:bottom w:val="none" w:sz="0" w:space="0" w:color="auto"/>
        <w:right w:val="none" w:sz="0" w:space="0" w:color="auto"/>
      </w:divBdr>
    </w:div>
    <w:div w:id="754477612">
      <w:bodyDiv w:val="1"/>
      <w:marLeft w:val="0"/>
      <w:marRight w:val="0"/>
      <w:marTop w:val="0"/>
      <w:marBottom w:val="0"/>
      <w:divBdr>
        <w:top w:val="none" w:sz="0" w:space="0" w:color="auto"/>
        <w:left w:val="none" w:sz="0" w:space="0" w:color="auto"/>
        <w:bottom w:val="none" w:sz="0" w:space="0" w:color="auto"/>
        <w:right w:val="none" w:sz="0" w:space="0" w:color="auto"/>
      </w:divBdr>
    </w:div>
    <w:div w:id="768165609">
      <w:bodyDiv w:val="1"/>
      <w:marLeft w:val="0"/>
      <w:marRight w:val="0"/>
      <w:marTop w:val="0"/>
      <w:marBottom w:val="0"/>
      <w:divBdr>
        <w:top w:val="none" w:sz="0" w:space="0" w:color="auto"/>
        <w:left w:val="none" w:sz="0" w:space="0" w:color="auto"/>
        <w:bottom w:val="none" w:sz="0" w:space="0" w:color="auto"/>
        <w:right w:val="none" w:sz="0" w:space="0" w:color="auto"/>
      </w:divBdr>
    </w:div>
    <w:div w:id="775445022">
      <w:bodyDiv w:val="1"/>
      <w:marLeft w:val="0"/>
      <w:marRight w:val="0"/>
      <w:marTop w:val="0"/>
      <w:marBottom w:val="0"/>
      <w:divBdr>
        <w:top w:val="none" w:sz="0" w:space="0" w:color="auto"/>
        <w:left w:val="none" w:sz="0" w:space="0" w:color="auto"/>
        <w:bottom w:val="none" w:sz="0" w:space="0" w:color="auto"/>
        <w:right w:val="none" w:sz="0" w:space="0" w:color="auto"/>
      </w:divBdr>
    </w:div>
    <w:div w:id="809520877">
      <w:bodyDiv w:val="1"/>
      <w:marLeft w:val="0"/>
      <w:marRight w:val="0"/>
      <w:marTop w:val="0"/>
      <w:marBottom w:val="0"/>
      <w:divBdr>
        <w:top w:val="none" w:sz="0" w:space="0" w:color="auto"/>
        <w:left w:val="none" w:sz="0" w:space="0" w:color="auto"/>
        <w:bottom w:val="none" w:sz="0" w:space="0" w:color="auto"/>
        <w:right w:val="none" w:sz="0" w:space="0" w:color="auto"/>
      </w:divBdr>
    </w:div>
    <w:div w:id="827744789">
      <w:bodyDiv w:val="1"/>
      <w:marLeft w:val="0"/>
      <w:marRight w:val="0"/>
      <w:marTop w:val="0"/>
      <w:marBottom w:val="0"/>
      <w:divBdr>
        <w:top w:val="none" w:sz="0" w:space="0" w:color="auto"/>
        <w:left w:val="none" w:sz="0" w:space="0" w:color="auto"/>
        <w:bottom w:val="none" w:sz="0" w:space="0" w:color="auto"/>
        <w:right w:val="none" w:sz="0" w:space="0" w:color="auto"/>
      </w:divBdr>
    </w:div>
    <w:div w:id="828982948">
      <w:bodyDiv w:val="1"/>
      <w:marLeft w:val="0"/>
      <w:marRight w:val="0"/>
      <w:marTop w:val="0"/>
      <w:marBottom w:val="0"/>
      <w:divBdr>
        <w:top w:val="none" w:sz="0" w:space="0" w:color="auto"/>
        <w:left w:val="none" w:sz="0" w:space="0" w:color="auto"/>
        <w:bottom w:val="none" w:sz="0" w:space="0" w:color="auto"/>
        <w:right w:val="none" w:sz="0" w:space="0" w:color="auto"/>
      </w:divBdr>
    </w:div>
    <w:div w:id="830296526">
      <w:bodyDiv w:val="1"/>
      <w:marLeft w:val="0"/>
      <w:marRight w:val="0"/>
      <w:marTop w:val="0"/>
      <w:marBottom w:val="0"/>
      <w:divBdr>
        <w:top w:val="none" w:sz="0" w:space="0" w:color="auto"/>
        <w:left w:val="none" w:sz="0" w:space="0" w:color="auto"/>
        <w:bottom w:val="none" w:sz="0" w:space="0" w:color="auto"/>
        <w:right w:val="none" w:sz="0" w:space="0" w:color="auto"/>
      </w:divBdr>
    </w:div>
    <w:div w:id="853420197">
      <w:bodyDiv w:val="1"/>
      <w:marLeft w:val="0"/>
      <w:marRight w:val="0"/>
      <w:marTop w:val="0"/>
      <w:marBottom w:val="0"/>
      <w:divBdr>
        <w:top w:val="none" w:sz="0" w:space="0" w:color="auto"/>
        <w:left w:val="none" w:sz="0" w:space="0" w:color="auto"/>
        <w:bottom w:val="none" w:sz="0" w:space="0" w:color="auto"/>
        <w:right w:val="none" w:sz="0" w:space="0" w:color="auto"/>
      </w:divBdr>
    </w:div>
    <w:div w:id="860170538">
      <w:bodyDiv w:val="1"/>
      <w:marLeft w:val="0"/>
      <w:marRight w:val="0"/>
      <w:marTop w:val="0"/>
      <w:marBottom w:val="0"/>
      <w:divBdr>
        <w:top w:val="none" w:sz="0" w:space="0" w:color="auto"/>
        <w:left w:val="none" w:sz="0" w:space="0" w:color="auto"/>
        <w:bottom w:val="none" w:sz="0" w:space="0" w:color="auto"/>
        <w:right w:val="none" w:sz="0" w:space="0" w:color="auto"/>
      </w:divBdr>
    </w:div>
    <w:div w:id="892346328">
      <w:bodyDiv w:val="1"/>
      <w:marLeft w:val="0"/>
      <w:marRight w:val="0"/>
      <w:marTop w:val="0"/>
      <w:marBottom w:val="0"/>
      <w:divBdr>
        <w:top w:val="none" w:sz="0" w:space="0" w:color="auto"/>
        <w:left w:val="none" w:sz="0" w:space="0" w:color="auto"/>
        <w:bottom w:val="none" w:sz="0" w:space="0" w:color="auto"/>
        <w:right w:val="none" w:sz="0" w:space="0" w:color="auto"/>
      </w:divBdr>
    </w:div>
    <w:div w:id="902836328">
      <w:bodyDiv w:val="1"/>
      <w:marLeft w:val="0"/>
      <w:marRight w:val="0"/>
      <w:marTop w:val="0"/>
      <w:marBottom w:val="0"/>
      <w:divBdr>
        <w:top w:val="none" w:sz="0" w:space="0" w:color="auto"/>
        <w:left w:val="none" w:sz="0" w:space="0" w:color="auto"/>
        <w:bottom w:val="none" w:sz="0" w:space="0" w:color="auto"/>
        <w:right w:val="none" w:sz="0" w:space="0" w:color="auto"/>
      </w:divBdr>
    </w:div>
    <w:div w:id="919488890">
      <w:bodyDiv w:val="1"/>
      <w:marLeft w:val="0"/>
      <w:marRight w:val="0"/>
      <w:marTop w:val="0"/>
      <w:marBottom w:val="0"/>
      <w:divBdr>
        <w:top w:val="none" w:sz="0" w:space="0" w:color="auto"/>
        <w:left w:val="none" w:sz="0" w:space="0" w:color="auto"/>
        <w:bottom w:val="none" w:sz="0" w:space="0" w:color="auto"/>
        <w:right w:val="none" w:sz="0" w:space="0" w:color="auto"/>
      </w:divBdr>
    </w:div>
    <w:div w:id="956564438">
      <w:bodyDiv w:val="1"/>
      <w:marLeft w:val="0"/>
      <w:marRight w:val="0"/>
      <w:marTop w:val="0"/>
      <w:marBottom w:val="0"/>
      <w:divBdr>
        <w:top w:val="none" w:sz="0" w:space="0" w:color="auto"/>
        <w:left w:val="none" w:sz="0" w:space="0" w:color="auto"/>
        <w:bottom w:val="none" w:sz="0" w:space="0" w:color="auto"/>
        <w:right w:val="none" w:sz="0" w:space="0" w:color="auto"/>
      </w:divBdr>
    </w:div>
    <w:div w:id="958338983">
      <w:bodyDiv w:val="1"/>
      <w:marLeft w:val="0"/>
      <w:marRight w:val="0"/>
      <w:marTop w:val="0"/>
      <w:marBottom w:val="0"/>
      <w:divBdr>
        <w:top w:val="none" w:sz="0" w:space="0" w:color="auto"/>
        <w:left w:val="none" w:sz="0" w:space="0" w:color="auto"/>
        <w:bottom w:val="none" w:sz="0" w:space="0" w:color="auto"/>
        <w:right w:val="none" w:sz="0" w:space="0" w:color="auto"/>
      </w:divBdr>
    </w:div>
    <w:div w:id="970286842">
      <w:bodyDiv w:val="1"/>
      <w:marLeft w:val="0"/>
      <w:marRight w:val="0"/>
      <w:marTop w:val="0"/>
      <w:marBottom w:val="0"/>
      <w:divBdr>
        <w:top w:val="none" w:sz="0" w:space="0" w:color="auto"/>
        <w:left w:val="none" w:sz="0" w:space="0" w:color="auto"/>
        <w:bottom w:val="none" w:sz="0" w:space="0" w:color="auto"/>
        <w:right w:val="none" w:sz="0" w:space="0" w:color="auto"/>
      </w:divBdr>
    </w:div>
    <w:div w:id="983659317">
      <w:bodyDiv w:val="1"/>
      <w:marLeft w:val="0"/>
      <w:marRight w:val="0"/>
      <w:marTop w:val="0"/>
      <w:marBottom w:val="0"/>
      <w:divBdr>
        <w:top w:val="none" w:sz="0" w:space="0" w:color="auto"/>
        <w:left w:val="none" w:sz="0" w:space="0" w:color="auto"/>
        <w:bottom w:val="none" w:sz="0" w:space="0" w:color="auto"/>
        <w:right w:val="none" w:sz="0" w:space="0" w:color="auto"/>
      </w:divBdr>
    </w:div>
    <w:div w:id="1001011348">
      <w:bodyDiv w:val="1"/>
      <w:marLeft w:val="0"/>
      <w:marRight w:val="0"/>
      <w:marTop w:val="0"/>
      <w:marBottom w:val="0"/>
      <w:divBdr>
        <w:top w:val="none" w:sz="0" w:space="0" w:color="auto"/>
        <w:left w:val="none" w:sz="0" w:space="0" w:color="auto"/>
        <w:bottom w:val="none" w:sz="0" w:space="0" w:color="auto"/>
        <w:right w:val="none" w:sz="0" w:space="0" w:color="auto"/>
      </w:divBdr>
    </w:div>
    <w:div w:id="1034385609">
      <w:bodyDiv w:val="1"/>
      <w:marLeft w:val="0"/>
      <w:marRight w:val="0"/>
      <w:marTop w:val="0"/>
      <w:marBottom w:val="0"/>
      <w:divBdr>
        <w:top w:val="none" w:sz="0" w:space="0" w:color="auto"/>
        <w:left w:val="none" w:sz="0" w:space="0" w:color="auto"/>
        <w:bottom w:val="none" w:sz="0" w:space="0" w:color="auto"/>
        <w:right w:val="none" w:sz="0" w:space="0" w:color="auto"/>
      </w:divBdr>
    </w:div>
    <w:div w:id="1047146641">
      <w:bodyDiv w:val="1"/>
      <w:marLeft w:val="0"/>
      <w:marRight w:val="0"/>
      <w:marTop w:val="0"/>
      <w:marBottom w:val="0"/>
      <w:divBdr>
        <w:top w:val="none" w:sz="0" w:space="0" w:color="auto"/>
        <w:left w:val="none" w:sz="0" w:space="0" w:color="auto"/>
        <w:bottom w:val="none" w:sz="0" w:space="0" w:color="auto"/>
        <w:right w:val="none" w:sz="0" w:space="0" w:color="auto"/>
      </w:divBdr>
    </w:div>
    <w:div w:id="1066875456">
      <w:bodyDiv w:val="1"/>
      <w:marLeft w:val="0"/>
      <w:marRight w:val="0"/>
      <w:marTop w:val="0"/>
      <w:marBottom w:val="0"/>
      <w:divBdr>
        <w:top w:val="none" w:sz="0" w:space="0" w:color="auto"/>
        <w:left w:val="none" w:sz="0" w:space="0" w:color="auto"/>
        <w:bottom w:val="none" w:sz="0" w:space="0" w:color="auto"/>
        <w:right w:val="none" w:sz="0" w:space="0" w:color="auto"/>
      </w:divBdr>
    </w:div>
    <w:div w:id="1137069873">
      <w:bodyDiv w:val="1"/>
      <w:marLeft w:val="0"/>
      <w:marRight w:val="0"/>
      <w:marTop w:val="0"/>
      <w:marBottom w:val="0"/>
      <w:divBdr>
        <w:top w:val="none" w:sz="0" w:space="0" w:color="auto"/>
        <w:left w:val="none" w:sz="0" w:space="0" w:color="auto"/>
        <w:bottom w:val="none" w:sz="0" w:space="0" w:color="auto"/>
        <w:right w:val="none" w:sz="0" w:space="0" w:color="auto"/>
      </w:divBdr>
    </w:div>
    <w:div w:id="1142968380">
      <w:bodyDiv w:val="1"/>
      <w:marLeft w:val="0"/>
      <w:marRight w:val="0"/>
      <w:marTop w:val="0"/>
      <w:marBottom w:val="0"/>
      <w:divBdr>
        <w:top w:val="none" w:sz="0" w:space="0" w:color="auto"/>
        <w:left w:val="none" w:sz="0" w:space="0" w:color="auto"/>
        <w:bottom w:val="none" w:sz="0" w:space="0" w:color="auto"/>
        <w:right w:val="none" w:sz="0" w:space="0" w:color="auto"/>
      </w:divBdr>
    </w:div>
    <w:div w:id="1152988106">
      <w:bodyDiv w:val="1"/>
      <w:marLeft w:val="0"/>
      <w:marRight w:val="0"/>
      <w:marTop w:val="0"/>
      <w:marBottom w:val="0"/>
      <w:divBdr>
        <w:top w:val="none" w:sz="0" w:space="0" w:color="auto"/>
        <w:left w:val="none" w:sz="0" w:space="0" w:color="auto"/>
        <w:bottom w:val="none" w:sz="0" w:space="0" w:color="auto"/>
        <w:right w:val="none" w:sz="0" w:space="0" w:color="auto"/>
      </w:divBdr>
    </w:div>
    <w:div w:id="1171599301">
      <w:bodyDiv w:val="1"/>
      <w:marLeft w:val="0"/>
      <w:marRight w:val="0"/>
      <w:marTop w:val="0"/>
      <w:marBottom w:val="0"/>
      <w:divBdr>
        <w:top w:val="none" w:sz="0" w:space="0" w:color="auto"/>
        <w:left w:val="none" w:sz="0" w:space="0" w:color="auto"/>
        <w:bottom w:val="none" w:sz="0" w:space="0" w:color="auto"/>
        <w:right w:val="none" w:sz="0" w:space="0" w:color="auto"/>
      </w:divBdr>
    </w:div>
    <w:div w:id="1184442785">
      <w:bodyDiv w:val="1"/>
      <w:marLeft w:val="0"/>
      <w:marRight w:val="0"/>
      <w:marTop w:val="0"/>
      <w:marBottom w:val="0"/>
      <w:divBdr>
        <w:top w:val="none" w:sz="0" w:space="0" w:color="auto"/>
        <w:left w:val="none" w:sz="0" w:space="0" w:color="auto"/>
        <w:bottom w:val="none" w:sz="0" w:space="0" w:color="auto"/>
        <w:right w:val="none" w:sz="0" w:space="0" w:color="auto"/>
      </w:divBdr>
    </w:div>
    <w:div w:id="1203398933">
      <w:bodyDiv w:val="1"/>
      <w:marLeft w:val="0"/>
      <w:marRight w:val="0"/>
      <w:marTop w:val="0"/>
      <w:marBottom w:val="0"/>
      <w:divBdr>
        <w:top w:val="none" w:sz="0" w:space="0" w:color="auto"/>
        <w:left w:val="none" w:sz="0" w:space="0" w:color="auto"/>
        <w:bottom w:val="none" w:sz="0" w:space="0" w:color="auto"/>
        <w:right w:val="none" w:sz="0" w:space="0" w:color="auto"/>
      </w:divBdr>
    </w:div>
    <w:div w:id="1241646488">
      <w:bodyDiv w:val="1"/>
      <w:marLeft w:val="0"/>
      <w:marRight w:val="0"/>
      <w:marTop w:val="0"/>
      <w:marBottom w:val="0"/>
      <w:divBdr>
        <w:top w:val="none" w:sz="0" w:space="0" w:color="auto"/>
        <w:left w:val="none" w:sz="0" w:space="0" w:color="auto"/>
        <w:bottom w:val="none" w:sz="0" w:space="0" w:color="auto"/>
        <w:right w:val="none" w:sz="0" w:space="0" w:color="auto"/>
      </w:divBdr>
    </w:div>
    <w:div w:id="1263876811">
      <w:bodyDiv w:val="1"/>
      <w:marLeft w:val="0"/>
      <w:marRight w:val="0"/>
      <w:marTop w:val="0"/>
      <w:marBottom w:val="0"/>
      <w:divBdr>
        <w:top w:val="none" w:sz="0" w:space="0" w:color="auto"/>
        <w:left w:val="none" w:sz="0" w:space="0" w:color="auto"/>
        <w:bottom w:val="none" w:sz="0" w:space="0" w:color="auto"/>
        <w:right w:val="none" w:sz="0" w:space="0" w:color="auto"/>
      </w:divBdr>
    </w:div>
    <w:div w:id="1313293513">
      <w:bodyDiv w:val="1"/>
      <w:marLeft w:val="0"/>
      <w:marRight w:val="0"/>
      <w:marTop w:val="0"/>
      <w:marBottom w:val="0"/>
      <w:divBdr>
        <w:top w:val="none" w:sz="0" w:space="0" w:color="auto"/>
        <w:left w:val="none" w:sz="0" w:space="0" w:color="auto"/>
        <w:bottom w:val="none" w:sz="0" w:space="0" w:color="auto"/>
        <w:right w:val="none" w:sz="0" w:space="0" w:color="auto"/>
      </w:divBdr>
    </w:div>
    <w:div w:id="1313561357">
      <w:bodyDiv w:val="1"/>
      <w:marLeft w:val="0"/>
      <w:marRight w:val="0"/>
      <w:marTop w:val="0"/>
      <w:marBottom w:val="0"/>
      <w:divBdr>
        <w:top w:val="none" w:sz="0" w:space="0" w:color="auto"/>
        <w:left w:val="none" w:sz="0" w:space="0" w:color="auto"/>
        <w:bottom w:val="none" w:sz="0" w:space="0" w:color="auto"/>
        <w:right w:val="none" w:sz="0" w:space="0" w:color="auto"/>
      </w:divBdr>
    </w:div>
    <w:div w:id="1389108806">
      <w:bodyDiv w:val="1"/>
      <w:marLeft w:val="0"/>
      <w:marRight w:val="0"/>
      <w:marTop w:val="0"/>
      <w:marBottom w:val="0"/>
      <w:divBdr>
        <w:top w:val="none" w:sz="0" w:space="0" w:color="auto"/>
        <w:left w:val="none" w:sz="0" w:space="0" w:color="auto"/>
        <w:bottom w:val="none" w:sz="0" w:space="0" w:color="auto"/>
        <w:right w:val="none" w:sz="0" w:space="0" w:color="auto"/>
      </w:divBdr>
    </w:div>
    <w:div w:id="1430740559">
      <w:bodyDiv w:val="1"/>
      <w:marLeft w:val="0"/>
      <w:marRight w:val="0"/>
      <w:marTop w:val="0"/>
      <w:marBottom w:val="0"/>
      <w:divBdr>
        <w:top w:val="none" w:sz="0" w:space="0" w:color="auto"/>
        <w:left w:val="none" w:sz="0" w:space="0" w:color="auto"/>
        <w:bottom w:val="none" w:sz="0" w:space="0" w:color="auto"/>
        <w:right w:val="none" w:sz="0" w:space="0" w:color="auto"/>
      </w:divBdr>
    </w:div>
    <w:div w:id="1436561397">
      <w:bodyDiv w:val="1"/>
      <w:marLeft w:val="0"/>
      <w:marRight w:val="0"/>
      <w:marTop w:val="0"/>
      <w:marBottom w:val="0"/>
      <w:divBdr>
        <w:top w:val="none" w:sz="0" w:space="0" w:color="auto"/>
        <w:left w:val="none" w:sz="0" w:space="0" w:color="auto"/>
        <w:bottom w:val="none" w:sz="0" w:space="0" w:color="auto"/>
        <w:right w:val="none" w:sz="0" w:space="0" w:color="auto"/>
      </w:divBdr>
    </w:div>
    <w:div w:id="1441610811">
      <w:bodyDiv w:val="1"/>
      <w:marLeft w:val="0"/>
      <w:marRight w:val="0"/>
      <w:marTop w:val="0"/>
      <w:marBottom w:val="0"/>
      <w:divBdr>
        <w:top w:val="none" w:sz="0" w:space="0" w:color="auto"/>
        <w:left w:val="none" w:sz="0" w:space="0" w:color="auto"/>
        <w:bottom w:val="none" w:sz="0" w:space="0" w:color="auto"/>
        <w:right w:val="none" w:sz="0" w:space="0" w:color="auto"/>
      </w:divBdr>
    </w:div>
    <w:div w:id="1458521576">
      <w:bodyDiv w:val="1"/>
      <w:marLeft w:val="0"/>
      <w:marRight w:val="0"/>
      <w:marTop w:val="0"/>
      <w:marBottom w:val="0"/>
      <w:divBdr>
        <w:top w:val="none" w:sz="0" w:space="0" w:color="auto"/>
        <w:left w:val="none" w:sz="0" w:space="0" w:color="auto"/>
        <w:bottom w:val="none" w:sz="0" w:space="0" w:color="auto"/>
        <w:right w:val="none" w:sz="0" w:space="0" w:color="auto"/>
      </w:divBdr>
    </w:div>
    <w:div w:id="1468399863">
      <w:bodyDiv w:val="1"/>
      <w:marLeft w:val="0"/>
      <w:marRight w:val="0"/>
      <w:marTop w:val="0"/>
      <w:marBottom w:val="0"/>
      <w:divBdr>
        <w:top w:val="none" w:sz="0" w:space="0" w:color="auto"/>
        <w:left w:val="none" w:sz="0" w:space="0" w:color="auto"/>
        <w:bottom w:val="none" w:sz="0" w:space="0" w:color="auto"/>
        <w:right w:val="none" w:sz="0" w:space="0" w:color="auto"/>
      </w:divBdr>
    </w:div>
    <w:div w:id="1473912302">
      <w:bodyDiv w:val="1"/>
      <w:marLeft w:val="0"/>
      <w:marRight w:val="0"/>
      <w:marTop w:val="0"/>
      <w:marBottom w:val="0"/>
      <w:divBdr>
        <w:top w:val="none" w:sz="0" w:space="0" w:color="auto"/>
        <w:left w:val="none" w:sz="0" w:space="0" w:color="auto"/>
        <w:bottom w:val="none" w:sz="0" w:space="0" w:color="auto"/>
        <w:right w:val="none" w:sz="0" w:space="0" w:color="auto"/>
      </w:divBdr>
    </w:div>
    <w:div w:id="1476533631">
      <w:bodyDiv w:val="1"/>
      <w:marLeft w:val="0"/>
      <w:marRight w:val="0"/>
      <w:marTop w:val="0"/>
      <w:marBottom w:val="0"/>
      <w:divBdr>
        <w:top w:val="none" w:sz="0" w:space="0" w:color="auto"/>
        <w:left w:val="none" w:sz="0" w:space="0" w:color="auto"/>
        <w:bottom w:val="none" w:sz="0" w:space="0" w:color="auto"/>
        <w:right w:val="none" w:sz="0" w:space="0" w:color="auto"/>
      </w:divBdr>
    </w:div>
    <w:div w:id="1480419904">
      <w:bodyDiv w:val="1"/>
      <w:marLeft w:val="0"/>
      <w:marRight w:val="0"/>
      <w:marTop w:val="0"/>
      <w:marBottom w:val="0"/>
      <w:divBdr>
        <w:top w:val="none" w:sz="0" w:space="0" w:color="auto"/>
        <w:left w:val="none" w:sz="0" w:space="0" w:color="auto"/>
        <w:bottom w:val="none" w:sz="0" w:space="0" w:color="auto"/>
        <w:right w:val="none" w:sz="0" w:space="0" w:color="auto"/>
      </w:divBdr>
    </w:div>
    <w:div w:id="1482621701">
      <w:bodyDiv w:val="1"/>
      <w:marLeft w:val="0"/>
      <w:marRight w:val="0"/>
      <w:marTop w:val="0"/>
      <w:marBottom w:val="0"/>
      <w:divBdr>
        <w:top w:val="none" w:sz="0" w:space="0" w:color="auto"/>
        <w:left w:val="none" w:sz="0" w:space="0" w:color="auto"/>
        <w:bottom w:val="none" w:sz="0" w:space="0" w:color="auto"/>
        <w:right w:val="none" w:sz="0" w:space="0" w:color="auto"/>
      </w:divBdr>
    </w:div>
    <w:div w:id="1489638087">
      <w:bodyDiv w:val="1"/>
      <w:marLeft w:val="0"/>
      <w:marRight w:val="0"/>
      <w:marTop w:val="0"/>
      <w:marBottom w:val="0"/>
      <w:divBdr>
        <w:top w:val="none" w:sz="0" w:space="0" w:color="auto"/>
        <w:left w:val="none" w:sz="0" w:space="0" w:color="auto"/>
        <w:bottom w:val="none" w:sz="0" w:space="0" w:color="auto"/>
        <w:right w:val="none" w:sz="0" w:space="0" w:color="auto"/>
      </w:divBdr>
    </w:div>
    <w:div w:id="1492018664">
      <w:bodyDiv w:val="1"/>
      <w:marLeft w:val="0"/>
      <w:marRight w:val="0"/>
      <w:marTop w:val="0"/>
      <w:marBottom w:val="0"/>
      <w:divBdr>
        <w:top w:val="none" w:sz="0" w:space="0" w:color="auto"/>
        <w:left w:val="none" w:sz="0" w:space="0" w:color="auto"/>
        <w:bottom w:val="none" w:sz="0" w:space="0" w:color="auto"/>
        <w:right w:val="none" w:sz="0" w:space="0" w:color="auto"/>
      </w:divBdr>
    </w:div>
    <w:div w:id="1497308985">
      <w:bodyDiv w:val="1"/>
      <w:marLeft w:val="0"/>
      <w:marRight w:val="0"/>
      <w:marTop w:val="0"/>
      <w:marBottom w:val="0"/>
      <w:divBdr>
        <w:top w:val="none" w:sz="0" w:space="0" w:color="auto"/>
        <w:left w:val="none" w:sz="0" w:space="0" w:color="auto"/>
        <w:bottom w:val="none" w:sz="0" w:space="0" w:color="auto"/>
        <w:right w:val="none" w:sz="0" w:space="0" w:color="auto"/>
      </w:divBdr>
      <w:divsChild>
        <w:div w:id="1594512822">
          <w:marLeft w:val="0"/>
          <w:marRight w:val="0"/>
          <w:marTop w:val="0"/>
          <w:marBottom w:val="0"/>
          <w:divBdr>
            <w:top w:val="none" w:sz="0" w:space="0" w:color="auto"/>
            <w:left w:val="none" w:sz="0" w:space="0" w:color="auto"/>
            <w:bottom w:val="none" w:sz="0" w:space="0" w:color="auto"/>
            <w:right w:val="none" w:sz="0" w:space="0" w:color="auto"/>
          </w:divBdr>
          <w:divsChild>
            <w:div w:id="1145008145">
              <w:marLeft w:val="0"/>
              <w:marRight w:val="0"/>
              <w:marTop w:val="0"/>
              <w:marBottom w:val="0"/>
              <w:divBdr>
                <w:top w:val="none" w:sz="0" w:space="0" w:color="auto"/>
                <w:left w:val="none" w:sz="0" w:space="0" w:color="auto"/>
                <w:bottom w:val="none" w:sz="0" w:space="0" w:color="auto"/>
                <w:right w:val="none" w:sz="0" w:space="0" w:color="auto"/>
              </w:divBdr>
              <w:divsChild>
                <w:div w:id="21367677">
                  <w:marLeft w:val="0"/>
                  <w:marRight w:val="0"/>
                  <w:marTop w:val="0"/>
                  <w:marBottom w:val="0"/>
                  <w:divBdr>
                    <w:top w:val="none" w:sz="0" w:space="0" w:color="auto"/>
                    <w:left w:val="none" w:sz="0" w:space="0" w:color="auto"/>
                    <w:bottom w:val="none" w:sz="0" w:space="0" w:color="auto"/>
                    <w:right w:val="none" w:sz="0" w:space="0" w:color="auto"/>
                  </w:divBdr>
                  <w:divsChild>
                    <w:div w:id="2052606044">
                      <w:marLeft w:val="0"/>
                      <w:marRight w:val="0"/>
                      <w:marTop w:val="45"/>
                      <w:marBottom w:val="0"/>
                      <w:divBdr>
                        <w:top w:val="none" w:sz="0" w:space="0" w:color="auto"/>
                        <w:left w:val="none" w:sz="0" w:space="0" w:color="auto"/>
                        <w:bottom w:val="none" w:sz="0" w:space="0" w:color="auto"/>
                        <w:right w:val="none" w:sz="0" w:space="0" w:color="auto"/>
                      </w:divBdr>
                      <w:divsChild>
                        <w:div w:id="2041855991">
                          <w:marLeft w:val="0"/>
                          <w:marRight w:val="0"/>
                          <w:marTop w:val="0"/>
                          <w:marBottom w:val="0"/>
                          <w:divBdr>
                            <w:top w:val="none" w:sz="0" w:space="0" w:color="auto"/>
                            <w:left w:val="none" w:sz="0" w:space="0" w:color="auto"/>
                            <w:bottom w:val="none" w:sz="0" w:space="0" w:color="auto"/>
                            <w:right w:val="none" w:sz="0" w:space="0" w:color="auto"/>
                          </w:divBdr>
                          <w:divsChild>
                            <w:div w:id="42560102">
                              <w:marLeft w:val="2070"/>
                              <w:marRight w:val="3810"/>
                              <w:marTop w:val="0"/>
                              <w:marBottom w:val="0"/>
                              <w:divBdr>
                                <w:top w:val="none" w:sz="0" w:space="0" w:color="auto"/>
                                <w:left w:val="none" w:sz="0" w:space="0" w:color="auto"/>
                                <w:bottom w:val="none" w:sz="0" w:space="0" w:color="auto"/>
                                <w:right w:val="none" w:sz="0" w:space="0" w:color="auto"/>
                              </w:divBdr>
                              <w:divsChild>
                                <w:div w:id="539980237">
                                  <w:marLeft w:val="0"/>
                                  <w:marRight w:val="0"/>
                                  <w:marTop w:val="0"/>
                                  <w:marBottom w:val="0"/>
                                  <w:divBdr>
                                    <w:top w:val="none" w:sz="0" w:space="0" w:color="auto"/>
                                    <w:left w:val="none" w:sz="0" w:space="0" w:color="auto"/>
                                    <w:bottom w:val="none" w:sz="0" w:space="0" w:color="auto"/>
                                    <w:right w:val="none" w:sz="0" w:space="0" w:color="auto"/>
                                  </w:divBdr>
                                  <w:divsChild>
                                    <w:div w:id="1425762796">
                                      <w:marLeft w:val="0"/>
                                      <w:marRight w:val="0"/>
                                      <w:marTop w:val="0"/>
                                      <w:marBottom w:val="0"/>
                                      <w:divBdr>
                                        <w:top w:val="none" w:sz="0" w:space="0" w:color="auto"/>
                                        <w:left w:val="none" w:sz="0" w:space="0" w:color="auto"/>
                                        <w:bottom w:val="none" w:sz="0" w:space="0" w:color="auto"/>
                                        <w:right w:val="none" w:sz="0" w:space="0" w:color="auto"/>
                                      </w:divBdr>
                                      <w:divsChild>
                                        <w:div w:id="995838326">
                                          <w:marLeft w:val="0"/>
                                          <w:marRight w:val="0"/>
                                          <w:marTop w:val="0"/>
                                          <w:marBottom w:val="0"/>
                                          <w:divBdr>
                                            <w:top w:val="none" w:sz="0" w:space="0" w:color="auto"/>
                                            <w:left w:val="none" w:sz="0" w:space="0" w:color="auto"/>
                                            <w:bottom w:val="none" w:sz="0" w:space="0" w:color="auto"/>
                                            <w:right w:val="none" w:sz="0" w:space="0" w:color="auto"/>
                                          </w:divBdr>
                                          <w:divsChild>
                                            <w:div w:id="1023096307">
                                              <w:marLeft w:val="0"/>
                                              <w:marRight w:val="0"/>
                                              <w:marTop w:val="0"/>
                                              <w:marBottom w:val="0"/>
                                              <w:divBdr>
                                                <w:top w:val="none" w:sz="0" w:space="0" w:color="auto"/>
                                                <w:left w:val="none" w:sz="0" w:space="0" w:color="auto"/>
                                                <w:bottom w:val="none" w:sz="0" w:space="0" w:color="auto"/>
                                                <w:right w:val="none" w:sz="0" w:space="0" w:color="auto"/>
                                              </w:divBdr>
                                              <w:divsChild>
                                                <w:div w:id="1931305252">
                                                  <w:marLeft w:val="0"/>
                                                  <w:marRight w:val="0"/>
                                                  <w:marTop w:val="0"/>
                                                  <w:marBottom w:val="345"/>
                                                  <w:divBdr>
                                                    <w:top w:val="none" w:sz="0" w:space="0" w:color="auto"/>
                                                    <w:left w:val="none" w:sz="0" w:space="0" w:color="auto"/>
                                                    <w:bottom w:val="none" w:sz="0" w:space="0" w:color="auto"/>
                                                    <w:right w:val="none" w:sz="0" w:space="0" w:color="auto"/>
                                                  </w:divBdr>
                                                  <w:divsChild>
                                                    <w:div w:id="63064929">
                                                      <w:marLeft w:val="0"/>
                                                      <w:marRight w:val="0"/>
                                                      <w:marTop w:val="0"/>
                                                      <w:marBottom w:val="0"/>
                                                      <w:divBdr>
                                                        <w:top w:val="none" w:sz="0" w:space="0" w:color="auto"/>
                                                        <w:left w:val="none" w:sz="0" w:space="0" w:color="auto"/>
                                                        <w:bottom w:val="none" w:sz="0" w:space="0" w:color="auto"/>
                                                        <w:right w:val="none" w:sz="0" w:space="0" w:color="auto"/>
                                                      </w:divBdr>
                                                      <w:divsChild>
                                                        <w:div w:id="984313350">
                                                          <w:marLeft w:val="0"/>
                                                          <w:marRight w:val="0"/>
                                                          <w:marTop w:val="0"/>
                                                          <w:marBottom w:val="0"/>
                                                          <w:divBdr>
                                                            <w:top w:val="none" w:sz="0" w:space="0" w:color="auto"/>
                                                            <w:left w:val="none" w:sz="0" w:space="0" w:color="auto"/>
                                                            <w:bottom w:val="none" w:sz="0" w:space="0" w:color="auto"/>
                                                            <w:right w:val="none" w:sz="0" w:space="0" w:color="auto"/>
                                                          </w:divBdr>
                                                          <w:divsChild>
                                                            <w:div w:id="1967813178">
                                                              <w:marLeft w:val="0"/>
                                                              <w:marRight w:val="0"/>
                                                              <w:marTop w:val="0"/>
                                                              <w:marBottom w:val="0"/>
                                                              <w:divBdr>
                                                                <w:top w:val="none" w:sz="0" w:space="0" w:color="auto"/>
                                                                <w:left w:val="none" w:sz="0" w:space="0" w:color="auto"/>
                                                                <w:bottom w:val="none" w:sz="0" w:space="0" w:color="auto"/>
                                                                <w:right w:val="none" w:sz="0" w:space="0" w:color="auto"/>
                                                              </w:divBdr>
                                                              <w:divsChild>
                                                                <w:div w:id="1136795146">
                                                                  <w:marLeft w:val="0"/>
                                                                  <w:marRight w:val="0"/>
                                                                  <w:marTop w:val="0"/>
                                                                  <w:marBottom w:val="0"/>
                                                                  <w:divBdr>
                                                                    <w:top w:val="none" w:sz="0" w:space="0" w:color="auto"/>
                                                                    <w:left w:val="none" w:sz="0" w:space="0" w:color="auto"/>
                                                                    <w:bottom w:val="none" w:sz="0" w:space="0" w:color="auto"/>
                                                                    <w:right w:val="none" w:sz="0" w:space="0" w:color="auto"/>
                                                                  </w:divBdr>
                                                                  <w:divsChild>
                                                                    <w:div w:id="1159537972">
                                                                      <w:marLeft w:val="0"/>
                                                                      <w:marRight w:val="0"/>
                                                                      <w:marTop w:val="0"/>
                                                                      <w:marBottom w:val="0"/>
                                                                      <w:divBdr>
                                                                        <w:top w:val="none" w:sz="0" w:space="0" w:color="auto"/>
                                                                        <w:left w:val="none" w:sz="0" w:space="0" w:color="auto"/>
                                                                        <w:bottom w:val="none" w:sz="0" w:space="0" w:color="auto"/>
                                                                        <w:right w:val="none" w:sz="0" w:space="0" w:color="auto"/>
                                                                      </w:divBdr>
                                                                      <w:divsChild>
                                                                        <w:div w:id="1749031629">
                                                                          <w:marLeft w:val="0"/>
                                                                          <w:marRight w:val="0"/>
                                                                          <w:marTop w:val="0"/>
                                                                          <w:marBottom w:val="0"/>
                                                                          <w:divBdr>
                                                                            <w:top w:val="none" w:sz="0" w:space="0" w:color="auto"/>
                                                                            <w:left w:val="none" w:sz="0" w:space="0" w:color="auto"/>
                                                                            <w:bottom w:val="none" w:sz="0" w:space="0" w:color="auto"/>
                                                                            <w:right w:val="none" w:sz="0" w:space="0" w:color="auto"/>
                                                                          </w:divBdr>
                                                                          <w:divsChild>
                                                                            <w:div w:id="1797945996">
                                                                              <w:marLeft w:val="0"/>
                                                                              <w:marRight w:val="0"/>
                                                                              <w:marTop w:val="0"/>
                                                                              <w:marBottom w:val="0"/>
                                                                              <w:divBdr>
                                                                                <w:top w:val="none" w:sz="0" w:space="0" w:color="auto"/>
                                                                                <w:left w:val="none" w:sz="0" w:space="0" w:color="auto"/>
                                                                                <w:bottom w:val="none" w:sz="0" w:space="0" w:color="auto"/>
                                                                                <w:right w:val="none" w:sz="0" w:space="0" w:color="auto"/>
                                                                              </w:divBdr>
                                                                              <w:divsChild>
                                                                                <w:div w:id="15770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853381">
      <w:bodyDiv w:val="1"/>
      <w:marLeft w:val="0"/>
      <w:marRight w:val="0"/>
      <w:marTop w:val="0"/>
      <w:marBottom w:val="0"/>
      <w:divBdr>
        <w:top w:val="none" w:sz="0" w:space="0" w:color="auto"/>
        <w:left w:val="none" w:sz="0" w:space="0" w:color="auto"/>
        <w:bottom w:val="none" w:sz="0" w:space="0" w:color="auto"/>
        <w:right w:val="none" w:sz="0" w:space="0" w:color="auto"/>
      </w:divBdr>
    </w:div>
    <w:div w:id="1531645405">
      <w:bodyDiv w:val="1"/>
      <w:marLeft w:val="0"/>
      <w:marRight w:val="0"/>
      <w:marTop w:val="0"/>
      <w:marBottom w:val="0"/>
      <w:divBdr>
        <w:top w:val="none" w:sz="0" w:space="0" w:color="auto"/>
        <w:left w:val="none" w:sz="0" w:space="0" w:color="auto"/>
        <w:bottom w:val="none" w:sz="0" w:space="0" w:color="auto"/>
        <w:right w:val="none" w:sz="0" w:space="0" w:color="auto"/>
      </w:divBdr>
    </w:div>
    <w:div w:id="1540360632">
      <w:bodyDiv w:val="1"/>
      <w:marLeft w:val="0"/>
      <w:marRight w:val="0"/>
      <w:marTop w:val="0"/>
      <w:marBottom w:val="0"/>
      <w:divBdr>
        <w:top w:val="none" w:sz="0" w:space="0" w:color="auto"/>
        <w:left w:val="none" w:sz="0" w:space="0" w:color="auto"/>
        <w:bottom w:val="none" w:sz="0" w:space="0" w:color="auto"/>
        <w:right w:val="none" w:sz="0" w:space="0" w:color="auto"/>
      </w:divBdr>
    </w:div>
    <w:div w:id="1555241829">
      <w:bodyDiv w:val="1"/>
      <w:marLeft w:val="0"/>
      <w:marRight w:val="0"/>
      <w:marTop w:val="0"/>
      <w:marBottom w:val="0"/>
      <w:divBdr>
        <w:top w:val="none" w:sz="0" w:space="0" w:color="auto"/>
        <w:left w:val="none" w:sz="0" w:space="0" w:color="auto"/>
        <w:bottom w:val="none" w:sz="0" w:space="0" w:color="auto"/>
        <w:right w:val="none" w:sz="0" w:space="0" w:color="auto"/>
      </w:divBdr>
    </w:div>
    <w:div w:id="1576356662">
      <w:bodyDiv w:val="1"/>
      <w:marLeft w:val="0"/>
      <w:marRight w:val="0"/>
      <w:marTop w:val="0"/>
      <w:marBottom w:val="0"/>
      <w:divBdr>
        <w:top w:val="none" w:sz="0" w:space="0" w:color="auto"/>
        <w:left w:val="none" w:sz="0" w:space="0" w:color="auto"/>
        <w:bottom w:val="none" w:sz="0" w:space="0" w:color="auto"/>
        <w:right w:val="none" w:sz="0" w:space="0" w:color="auto"/>
      </w:divBdr>
    </w:div>
    <w:div w:id="1588222445">
      <w:bodyDiv w:val="1"/>
      <w:marLeft w:val="0"/>
      <w:marRight w:val="0"/>
      <w:marTop w:val="0"/>
      <w:marBottom w:val="0"/>
      <w:divBdr>
        <w:top w:val="none" w:sz="0" w:space="0" w:color="auto"/>
        <w:left w:val="none" w:sz="0" w:space="0" w:color="auto"/>
        <w:bottom w:val="none" w:sz="0" w:space="0" w:color="auto"/>
        <w:right w:val="none" w:sz="0" w:space="0" w:color="auto"/>
      </w:divBdr>
    </w:div>
    <w:div w:id="1592667599">
      <w:bodyDiv w:val="1"/>
      <w:marLeft w:val="0"/>
      <w:marRight w:val="0"/>
      <w:marTop w:val="0"/>
      <w:marBottom w:val="0"/>
      <w:divBdr>
        <w:top w:val="none" w:sz="0" w:space="0" w:color="auto"/>
        <w:left w:val="none" w:sz="0" w:space="0" w:color="auto"/>
        <w:bottom w:val="none" w:sz="0" w:space="0" w:color="auto"/>
        <w:right w:val="none" w:sz="0" w:space="0" w:color="auto"/>
      </w:divBdr>
    </w:div>
    <w:div w:id="1597054390">
      <w:bodyDiv w:val="1"/>
      <w:marLeft w:val="0"/>
      <w:marRight w:val="0"/>
      <w:marTop w:val="0"/>
      <w:marBottom w:val="0"/>
      <w:divBdr>
        <w:top w:val="none" w:sz="0" w:space="0" w:color="auto"/>
        <w:left w:val="none" w:sz="0" w:space="0" w:color="auto"/>
        <w:bottom w:val="none" w:sz="0" w:space="0" w:color="auto"/>
        <w:right w:val="none" w:sz="0" w:space="0" w:color="auto"/>
      </w:divBdr>
    </w:div>
    <w:div w:id="1630553076">
      <w:bodyDiv w:val="1"/>
      <w:marLeft w:val="0"/>
      <w:marRight w:val="0"/>
      <w:marTop w:val="0"/>
      <w:marBottom w:val="0"/>
      <w:divBdr>
        <w:top w:val="none" w:sz="0" w:space="0" w:color="auto"/>
        <w:left w:val="none" w:sz="0" w:space="0" w:color="auto"/>
        <w:bottom w:val="none" w:sz="0" w:space="0" w:color="auto"/>
        <w:right w:val="none" w:sz="0" w:space="0" w:color="auto"/>
      </w:divBdr>
    </w:div>
    <w:div w:id="1638955321">
      <w:bodyDiv w:val="1"/>
      <w:marLeft w:val="0"/>
      <w:marRight w:val="0"/>
      <w:marTop w:val="0"/>
      <w:marBottom w:val="0"/>
      <w:divBdr>
        <w:top w:val="none" w:sz="0" w:space="0" w:color="auto"/>
        <w:left w:val="none" w:sz="0" w:space="0" w:color="auto"/>
        <w:bottom w:val="none" w:sz="0" w:space="0" w:color="auto"/>
        <w:right w:val="none" w:sz="0" w:space="0" w:color="auto"/>
      </w:divBdr>
    </w:div>
    <w:div w:id="1674259746">
      <w:bodyDiv w:val="1"/>
      <w:marLeft w:val="0"/>
      <w:marRight w:val="0"/>
      <w:marTop w:val="0"/>
      <w:marBottom w:val="0"/>
      <w:divBdr>
        <w:top w:val="none" w:sz="0" w:space="0" w:color="auto"/>
        <w:left w:val="none" w:sz="0" w:space="0" w:color="auto"/>
        <w:bottom w:val="none" w:sz="0" w:space="0" w:color="auto"/>
        <w:right w:val="none" w:sz="0" w:space="0" w:color="auto"/>
      </w:divBdr>
    </w:div>
    <w:div w:id="1675179474">
      <w:bodyDiv w:val="1"/>
      <w:marLeft w:val="0"/>
      <w:marRight w:val="0"/>
      <w:marTop w:val="0"/>
      <w:marBottom w:val="0"/>
      <w:divBdr>
        <w:top w:val="none" w:sz="0" w:space="0" w:color="auto"/>
        <w:left w:val="none" w:sz="0" w:space="0" w:color="auto"/>
        <w:bottom w:val="none" w:sz="0" w:space="0" w:color="auto"/>
        <w:right w:val="none" w:sz="0" w:space="0" w:color="auto"/>
      </w:divBdr>
    </w:div>
    <w:div w:id="1677727850">
      <w:bodyDiv w:val="1"/>
      <w:marLeft w:val="0"/>
      <w:marRight w:val="0"/>
      <w:marTop w:val="0"/>
      <w:marBottom w:val="0"/>
      <w:divBdr>
        <w:top w:val="none" w:sz="0" w:space="0" w:color="auto"/>
        <w:left w:val="none" w:sz="0" w:space="0" w:color="auto"/>
        <w:bottom w:val="none" w:sz="0" w:space="0" w:color="auto"/>
        <w:right w:val="none" w:sz="0" w:space="0" w:color="auto"/>
      </w:divBdr>
    </w:div>
    <w:div w:id="1712537508">
      <w:bodyDiv w:val="1"/>
      <w:marLeft w:val="0"/>
      <w:marRight w:val="0"/>
      <w:marTop w:val="0"/>
      <w:marBottom w:val="0"/>
      <w:divBdr>
        <w:top w:val="none" w:sz="0" w:space="0" w:color="auto"/>
        <w:left w:val="none" w:sz="0" w:space="0" w:color="auto"/>
        <w:bottom w:val="none" w:sz="0" w:space="0" w:color="auto"/>
        <w:right w:val="none" w:sz="0" w:space="0" w:color="auto"/>
      </w:divBdr>
    </w:div>
    <w:div w:id="1720013036">
      <w:bodyDiv w:val="1"/>
      <w:marLeft w:val="0"/>
      <w:marRight w:val="0"/>
      <w:marTop w:val="0"/>
      <w:marBottom w:val="0"/>
      <w:divBdr>
        <w:top w:val="none" w:sz="0" w:space="0" w:color="auto"/>
        <w:left w:val="none" w:sz="0" w:space="0" w:color="auto"/>
        <w:bottom w:val="none" w:sz="0" w:space="0" w:color="auto"/>
        <w:right w:val="none" w:sz="0" w:space="0" w:color="auto"/>
      </w:divBdr>
      <w:divsChild>
        <w:div w:id="78407747">
          <w:marLeft w:val="0"/>
          <w:marRight w:val="0"/>
          <w:marTop w:val="0"/>
          <w:marBottom w:val="0"/>
          <w:divBdr>
            <w:top w:val="none" w:sz="0" w:space="0" w:color="auto"/>
            <w:left w:val="none" w:sz="0" w:space="0" w:color="auto"/>
            <w:bottom w:val="none" w:sz="0" w:space="0" w:color="auto"/>
            <w:right w:val="none" w:sz="0" w:space="0" w:color="auto"/>
          </w:divBdr>
          <w:divsChild>
            <w:div w:id="61686392">
              <w:marLeft w:val="0"/>
              <w:marRight w:val="0"/>
              <w:marTop w:val="0"/>
              <w:marBottom w:val="0"/>
              <w:divBdr>
                <w:top w:val="none" w:sz="0" w:space="0" w:color="auto"/>
                <w:left w:val="none" w:sz="0" w:space="0" w:color="auto"/>
                <w:bottom w:val="none" w:sz="0" w:space="0" w:color="auto"/>
                <w:right w:val="none" w:sz="0" w:space="0" w:color="auto"/>
              </w:divBdr>
              <w:divsChild>
                <w:div w:id="378482488">
                  <w:marLeft w:val="0"/>
                  <w:marRight w:val="0"/>
                  <w:marTop w:val="0"/>
                  <w:marBottom w:val="0"/>
                  <w:divBdr>
                    <w:top w:val="none" w:sz="0" w:space="0" w:color="auto"/>
                    <w:left w:val="none" w:sz="0" w:space="0" w:color="auto"/>
                    <w:bottom w:val="none" w:sz="0" w:space="0" w:color="auto"/>
                    <w:right w:val="none" w:sz="0" w:space="0" w:color="auto"/>
                  </w:divBdr>
                  <w:divsChild>
                    <w:div w:id="601955480">
                      <w:marLeft w:val="0"/>
                      <w:marRight w:val="0"/>
                      <w:marTop w:val="45"/>
                      <w:marBottom w:val="0"/>
                      <w:divBdr>
                        <w:top w:val="none" w:sz="0" w:space="0" w:color="auto"/>
                        <w:left w:val="none" w:sz="0" w:space="0" w:color="auto"/>
                        <w:bottom w:val="none" w:sz="0" w:space="0" w:color="auto"/>
                        <w:right w:val="none" w:sz="0" w:space="0" w:color="auto"/>
                      </w:divBdr>
                      <w:divsChild>
                        <w:div w:id="695816032">
                          <w:marLeft w:val="0"/>
                          <w:marRight w:val="0"/>
                          <w:marTop w:val="0"/>
                          <w:marBottom w:val="0"/>
                          <w:divBdr>
                            <w:top w:val="none" w:sz="0" w:space="0" w:color="auto"/>
                            <w:left w:val="none" w:sz="0" w:space="0" w:color="auto"/>
                            <w:bottom w:val="none" w:sz="0" w:space="0" w:color="auto"/>
                            <w:right w:val="none" w:sz="0" w:space="0" w:color="auto"/>
                          </w:divBdr>
                          <w:divsChild>
                            <w:div w:id="261184539">
                              <w:marLeft w:val="2070"/>
                              <w:marRight w:val="3810"/>
                              <w:marTop w:val="0"/>
                              <w:marBottom w:val="0"/>
                              <w:divBdr>
                                <w:top w:val="none" w:sz="0" w:space="0" w:color="auto"/>
                                <w:left w:val="none" w:sz="0" w:space="0" w:color="auto"/>
                                <w:bottom w:val="none" w:sz="0" w:space="0" w:color="auto"/>
                                <w:right w:val="none" w:sz="0" w:space="0" w:color="auto"/>
                              </w:divBdr>
                              <w:divsChild>
                                <w:div w:id="892697596">
                                  <w:marLeft w:val="0"/>
                                  <w:marRight w:val="0"/>
                                  <w:marTop w:val="0"/>
                                  <w:marBottom w:val="0"/>
                                  <w:divBdr>
                                    <w:top w:val="none" w:sz="0" w:space="0" w:color="auto"/>
                                    <w:left w:val="none" w:sz="0" w:space="0" w:color="auto"/>
                                    <w:bottom w:val="none" w:sz="0" w:space="0" w:color="auto"/>
                                    <w:right w:val="none" w:sz="0" w:space="0" w:color="auto"/>
                                  </w:divBdr>
                                  <w:divsChild>
                                    <w:div w:id="300766028">
                                      <w:marLeft w:val="0"/>
                                      <w:marRight w:val="0"/>
                                      <w:marTop w:val="0"/>
                                      <w:marBottom w:val="0"/>
                                      <w:divBdr>
                                        <w:top w:val="none" w:sz="0" w:space="0" w:color="auto"/>
                                        <w:left w:val="none" w:sz="0" w:space="0" w:color="auto"/>
                                        <w:bottom w:val="none" w:sz="0" w:space="0" w:color="auto"/>
                                        <w:right w:val="none" w:sz="0" w:space="0" w:color="auto"/>
                                      </w:divBdr>
                                      <w:divsChild>
                                        <w:div w:id="1877738543">
                                          <w:marLeft w:val="0"/>
                                          <w:marRight w:val="0"/>
                                          <w:marTop w:val="0"/>
                                          <w:marBottom w:val="0"/>
                                          <w:divBdr>
                                            <w:top w:val="none" w:sz="0" w:space="0" w:color="auto"/>
                                            <w:left w:val="none" w:sz="0" w:space="0" w:color="auto"/>
                                            <w:bottom w:val="none" w:sz="0" w:space="0" w:color="auto"/>
                                            <w:right w:val="none" w:sz="0" w:space="0" w:color="auto"/>
                                          </w:divBdr>
                                          <w:divsChild>
                                            <w:div w:id="2050957921">
                                              <w:marLeft w:val="0"/>
                                              <w:marRight w:val="0"/>
                                              <w:marTop w:val="0"/>
                                              <w:marBottom w:val="0"/>
                                              <w:divBdr>
                                                <w:top w:val="none" w:sz="0" w:space="0" w:color="auto"/>
                                                <w:left w:val="none" w:sz="0" w:space="0" w:color="auto"/>
                                                <w:bottom w:val="none" w:sz="0" w:space="0" w:color="auto"/>
                                                <w:right w:val="none" w:sz="0" w:space="0" w:color="auto"/>
                                              </w:divBdr>
                                              <w:divsChild>
                                                <w:div w:id="433404358">
                                                  <w:marLeft w:val="0"/>
                                                  <w:marRight w:val="0"/>
                                                  <w:marTop w:val="0"/>
                                                  <w:marBottom w:val="345"/>
                                                  <w:divBdr>
                                                    <w:top w:val="none" w:sz="0" w:space="0" w:color="auto"/>
                                                    <w:left w:val="none" w:sz="0" w:space="0" w:color="auto"/>
                                                    <w:bottom w:val="none" w:sz="0" w:space="0" w:color="auto"/>
                                                    <w:right w:val="none" w:sz="0" w:space="0" w:color="auto"/>
                                                  </w:divBdr>
                                                  <w:divsChild>
                                                    <w:div w:id="1412892096">
                                                      <w:marLeft w:val="0"/>
                                                      <w:marRight w:val="0"/>
                                                      <w:marTop w:val="0"/>
                                                      <w:marBottom w:val="0"/>
                                                      <w:divBdr>
                                                        <w:top w:val="none" w:sz="0" w:space="0" w:color="auto"/>
                                                        <w:left w:val="none" w:sz="0" w:space="0" w:color="auto"/>
                                                        <w:bottom w:val="none" w:sz="0" w:space="0" w:color="auto"/>
                                                        <w:right w:val="none" w:sz="0" w:space="0" w:color="auto"/>
                                                      </w:divBdr>
                                                      <w:divsChild>
                                                        <w:div w:id="832331384">
                                                          <w:marLeft w:val="0"/>
                                                          <w:marRight w:val="0"/>
                                                          <w:marTop w:val="0"/>
                                                          <w:marBottom w:val="0"/>
                                                          <w:divBdr>
                                                            <w:top w:val="none" w:sz="0" w:space="0" w:color="auto"/>
                                                            <w:left w:val="none" w:sz="0" w:space="0" w:color="auto"/>
                                                            <w:bottom w:val="none" w:sz="0" w:space="0" w:color="auto"/>
                                                            <w:right w:val="none" w:sz="0" w:space="0" w:color="auto"/>
                                                          </w:divBdr>
                                                          <w:divsChild>
                                                            <w:div w:id="1689721972">
                                                              <w:marLeft w:val="0"/>
                                                              <w:marRight w:val="0"/>
                                                              <w:marTop w:val="0"/>
                                                              <w:marBottom w:val="0"/>
                                                              <w:divBdr>
                                                                <w:top w:val="none" w:sz="0" w:space="0" w:color="auto"/>
                                                                <w:left w:val="none" w:sz="0" w:space="0" w:color="auto"/>
                                                                <w:bottom w:val="none" w:sz="0" w:space="0" w:color="auto"/>
                                                                <w:right w:val="none" w:sz="0" w:space="0" w:color="auto"/>
                                                              </w:divBdr>
                                                              <w:divsChild>
                                                                <w:div w:id="846674891">
                                                                  <w:marLeft w:val="0"/>
                                                                  <w:marRight w:val="0"/>
                                                                  <w:marTop w:val="0"/>
                                                                  <w:marBottom w:val="0"/>
                                                                  <w:divBdr>
                                                                    <w:top w:val="none" w:sz="0" w:space="0" w:color="auto"/>
                                                                    <w:left w:val="none" w:sz="0" w:space="0" w:color="auto"/>
                                                                    <w:bottom w:val="none" w:sz="0" w:space="0" w:color="auto"/>
                                                                    <w:right w:val="none" w:sz="0" w:space="0" w:color="auto"/>
                                                                  </w:divBdr>
                                                                  <w:divsChild>
                                                                    <w:div w:id="1874223239">
                                                                      <w:marLeft w:val="0"/>
                                                                      <w:marRight w:val="0"/>
                                                                      <w:marTop w:val="0"/>
                                                                      <w:marBottom w:val="0"/>
                                                                      <w:divBdr>
                                                                        <w:top w:val="none" w:sz="0" w:space="0" w:color="auto"/>
                                                                        <w:left w:val="none" w:sz="0" w:space="0" w:color="auto"/>
                                                                        <w:bottom w:val="none" w:sz="0" w:space="0" w:color="auto"/>
                                                                        <w:right w:val="none" w:sz="0" w:space="0" w:color="auto"/>
                                                                      </w:divBdr>
                                                                      <w:divsChild>
                                                                        <w:div w:id="1200584735">
                                                                          <w:marLeft w:val="0"/>
                                                                          <w:marRight w:val="0"/>
                                                                          <w:marTop w:val="0"/>
                                                                          <w:marBottom w:val="0"/>
                                                                          <w:divBdr>
                                                                            <w:top w:val="none" w:sz="0" w:space="0" w:color="auto"/>
                                                                            <w:left w:val="none" w:sz="0" w:space="0" w:color="auto"/>
                                                                            <w:bottom w:val="none" w:sz="0" w:space="0" w:color="auto"/>
                                                                            <w:right w:val="none" w:sz="0" w:space="0" w:color="auto"/>
                                                                          </w:divBdr>
                                                                          <w:divsChild>
                                                                            <w:div w:id="2085569142">
                                                                              <w:marLeft w:val="0"/>
                                                                              <w:marRight w:val="0"/>
                                                                              <w:marTop w:val="0"/>
                                                                              <w:marBottom w:val="0"/>
                                                                              <w:divBdr>
                                                                                <w:top w:val="none" w:sz="0" w:space="0" w:color="auto"/>
                                                                                <w:left w:val="none" w:sz="0" w:space="0" w:color="auto"/>
                                                                                <w:bottom w:val="none" w:sz="0" w:space="0" w:color="auto"/>
                                                                                <w:right w:val="none" w:sz="0" w:space="0" w:color="auto"/>
                                                                              </w:divBdr>
                                                                              <w:divsChild>
                                                                                <w:div w:id="14601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16598">
      <w:bodyDiv w:val="1"/>
      <w:marLeft w:val="0"/>
      <w:marRight w:val="0"/>
      <w:marTop w:val="0"/>
      <w:marBottom w:val="0"/>
      <w:divBdr>
        <w:top w:val="none" w:sz="0" w:space="0" w:color="auto"/>
        <w:left w:val="none" w:sz="0" w:space="0" w:color="auto"/>
        <w:bottom w:val="none" w:sz="0" w:space="0" w:color="auto"/>
        <w:right w:val="none" w:sz="0" w:space="0" w:color="auto"/>
      </w:divBdr>
      <w:divsChild>
        <w:div w:id="763765593">
          <w:marLeft w:val="0"/>
          <w:marRight w:val="0"/>
          <w:marTop w:val="0"/>
          <w:marBottom w:val="0"/>
          <w:divBdr>
            <w:top w:val="none" w:sz="0" w:space="0" w:color="auto"/>
            <w:left w:val="none" w:sz="0" w:space="0" w:color="auto"/>
            <w:bottom w:val="none" w:sz="0" w:space="0" w:color="auto"/>
            <w:right w:val="none" w:sz="0" w:space="0" w:color="auto"/>
          </w:divBdr>
        </w:div>
        <w:div w:id="713653048">
          <w:marLeft w:val="0"/>
          <w:marRight w:val="0"/>
          <w:marTop w:val="0"/>
          <w:marBottom w:val="0"/>
          <w:divBdr>
            <w:top w:val="none" w:sz="0" w:space="0" w:color="auto"/>
            <w:left w:val="none" w:sz="0" w:space="0" w:color="auto"/>
            <w:bottom w:val="none" w:sz="0" w:space="0" w:color="auto"/>
            <w:right w:val="none" w:sz="0" w:space="0" w:color="auto"/>
          </w:divBdr>
        </w:div>
        <w:div w:id="923757421">
          <w:marLeft w:val="0"/>
          <w:marRight w:val="0"/>
          <w:marTop w:val="0"/>
          <w:marBottom w:val="0"/>
          <w:divBdr>
            <w:top w:val="none" w:sz="0" w:space="0" w:color="auto"/>
            <w:left w:val="none" w:sz="0" w:space="0" w:color="auto"/>
            <w:bottom w:val="none" w:sz="0" w:space="0" w:color="auto"/>
            <w:right w:val="none" w:sz="0" w:space="0" w:color="auto"/>
          </w:divBdr>
        </w:div>
      </w:divsChild>
    </w:div>
    <w:div w:id="1760130714">
      <w:bodyDiv w:val="1"/>
      <w:marLeft w:val="0"/>
      <w:marRight w:val="0"/>
      <w:marTop w:val="0"/>
      <w:marBottom w:val="0"/>
      <w:divBdr>
        <w:top w:val="none" w:sz="0" w:space="0" w:color="auto"/>
        <w:left w:val="none" w:sz="0" w:space="0" w:color="auto"/>
        <w:bottom w:val="none" w:sz="0" w:space="0" w:color="auto"/>
        <w:right w:val="none" w:sz="0" w:space="0" w:color="auto"/>
      </w:divBdr>
    </w:div>
    <w:div w:id="1762214954">
      <w:bodyDiv w:val="1"/>
      <w:marLeft w:val="0"/>
      <w:marRight w:val="0"/>
      <w:marTop w:val="0"/>
      <w:marBottom w:val="0"/>
      <w:divBdr>
        <w:top w:val="none" w:sz="0" w:space="0" w:color="auto"/>
        <w:left w:val="none" w:sz="0" w:space="0" w:color="auto"/>
        <w:bottom w:val="none" w:sz="0" w:space="0" w:color="auto"/>
        <w:right w:val="none" w:sz="0" w:space="0" w:color="auto"/>
      </w:divBdr>
    </w:div>
    <w:div w:id="1774399971">
      <w:bodyDiv w:val="1"/>
      <w:marLeft w:val="0"/>
      <w:marRight w:val="0"/>
      <w:marTop w:val="0"/>
      <w:marBottom w:val="0"/>
      <w:divBdr>
        <w:top w:val="none" w:sz="0" w:space="0" w:color="auto"/>
        <w:left w:val="none" w:sz="0" w:space="0" w:color="auto"/>
        <w:bottom w:val="none" w:sz="0" w:space="0" w:color="auto"/>
        <w:right w:val="none" w:sz="0" w:space="0" w:color="auto"/>
      </w:divBdr>
    </w:div>
    <w:div w:id="1835534348">
      <w:bodyDiv w:val="1"/>
      <w:marLeft w:val="0"/>
      <w:marRight w:val="0"/>
      <w:marTop w:val="0"/>
      <w:marBottom w:val="0"/>
      <w:divBdr>
        <w:top w:val="none" w:sz="0" w:space="0" w:color="auto"/>
        <w:left w:val="none" w:sz="0" w:space="0" w:color="auto"/>
        <w:bottom w:val="none" w:sz="0" w:space="0" w:color="auto"/>
        <w:right w:val="none" w:sz="0" w:space="0" w:color="auto"/>
      </w:divBdr>
      <w:divsChild>
        <w:div w:id="1048530432">
          <w:marLeft w:val="0"/>
          <w:marRight w:val="0"/>
          <w:marTop w:val="0"/>
          <w:marBottom w:val="0"/>
          <w:divBdr>
            <w:top w:val="none" w:sz="0" w:space="0" w:color="auto"/>
            <w:left w:val="none" w:sz="0" w:space="0" w:color="auto"/>
            <w:bottom w:val="none" w:sz="0" w:space="0" w:color="auto"/>
            <w:right w:val="none" w:sz="0" w:space="0" w:color="auto"/>
          </w:divBdr>
          <w:divsChild>
            <w:div w:id="2136870257">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77455203">
                      <w:marLeft w:val="0"/>
                      <w:marRight w:val="0"/>
                      <w:marTop w:val="45"/>
                      <w:marBottom w:val="0"/>
                      <w:divBdr>
                        <w:top w:val="none" w:sz="0" w:space="0" w:color="auto"/>
                        <w:left w:val="none" w:sz="0" w:space="0" w:color="auto"/>
                        <w:bottom w:val="none" w:sz="0" w:space="0" w:color="auto"/>
                        <w:right w:val="none" w:sz="0" w:space="0" w:color="auto"/>
                      </w:divBdr>
                      <w:divsChild>
                        <w:div w:id="2055999133">
                          <w:marLeft w:val="0"/>
                          <w:marRight w:val="0"/>
                          <w:marTop w:val="0"/>
                          <w:marBottom w:val="0"/>
                          <w:divBdr>
                            <w:top w:val="none" w:sz="0" w:space="0" w:color="auto"/>
                            <w:left w:val="none" w:sz="0" w:space="0" w:color="auto"/>
                            <w:bottom w:val="none" w:sz="0" w:space="0" w:color="auto"/>
                            <w:right w:val="none" w:sz="0" w:space="0" w:color="auto"/>
                          </w:divBdr>
                          <w:divsChild>
                            <w:div w:id="1192113686">
                              <w:marLeft w:val="2070"/>
                              <w:marRight w:val="3810"/>
                              <w:marTop w:val="0"/>
                              <w:marBottom w:val="0"/>
                              <w:divBdr>
                                <w:top w:val="none" w:sz="0" w:space="0" w:color="auto"/>
                                <w:left w:val="none" w:sz="0" w:space="0" w:color="auto"/>
                                <w:bottom w:val="none" w:sz="0" w:space="0" w:color="auto"/>
                                <w:right w:val="none" w:sz="0" w:space="0" w:color="auto"/>
                              </w:divBdr>
                              <w:divsChild>
                                <w:div w:id="1420979927">
                                  <w:marLeft w:val="0"/>
                                  <w:marRight w:val="0"/>
                                  <w:marTop w:val="0"/>
                                  <w:marBottom w:val="0"/>
                                  <w:divBdr>
                                    <w:top w:val="none" w:sz="0" w:space="0" w:color="auto"/>
                                    <w:left w:val="none" w:sz="0" w:space="0" w:color="auto"/>
                                    <w:bottom w:val="none" w:sz="0" w:space="0" w:color="auto"/>
                                    <w:right w:val="none" w:sz="0" w:space="0" w:color="auto"/>
                                  </w:divBdr>
                                  <w:divsChild>
                                    <w:div w:id="858204038">
                                      <w:marLeft w:val="0"/>
                                      <w:marRight w:val="0"/>
                                      <w:marTop w:val="0"/>
                                      <w:marBottom w:val="0"/>
                                      <w:divBdr>
                                        <w:top w:val="none" w:sz="0" w:space="0" w:color="auto"/>
                                        <w:left w:val="none" w:sz="0" w:space="0" w:color="auto"/>
                                        <w:bottom w:val="none" w:sz="0" w:space="0" w:color="auto"/>
                                        <w:right w:val="none" w:sz="0" w:space="0" w:color="auto"/>
                                      </w:divBdr>
                                      <w:divsChild>
                                        <w:div w:id="2018727156">
                                          <w:marLeft w:val="0"/>
                                          <w:marRight w:val="0"/>
                                          <w:marTop w:val="0"/>
                                          <w:marBottom w:val="0"/>
                                          <w:divBdr>
                                            <w:top w:val="none" w:sz="0" w:space="0" w:color="auto"/>
                                            <w:left w:val="none" w:sz="0" w:space="0" w:color="auto"/>
                                            <w:bottom w:val="none" w:sz="0" w:space="0" w:color="auto"/>
                                            <w:right w:val="none" w:sz="0" w:space="0" w:color="auto"/>
                                          </w:divBdr>
                                          <w:divsChild>
                                            <w:div w:id="881749436">
                                              <w:marLeft w:val="0"/>
                                              <w:marRight w:val="0"/>
                                              <w:marTop w:val="0"/>
                                              <w:marBottom w:val="0"/>
                                              <w:divBdr>
                                                <w:top w:val="none" w:sz="0" w:space="0" w:color="auto"/>
                                                <w:left w:val="none" w:sz="0" w:space="0" w:color="auto"/>
                                                <w:bottom w:val="none" w:sz="0" w:space="0" w:color="auto"/>
                                                <w:right w:val="none" w:sz="0" w:space="0" w:color="auto"/>
                                              </w:divBdr>
                                              <w:divsChild>
                                                <w:div w:id="522012378">
                                                  <w:marLeft w:val="0"/>
                                                  <w:marRight w:val="0"/>
                                                  <w:marTop w:val="0"/>
                                                  <w:marBottom w:val="345"/>
                                                  <w:divBdr>
                                                    <w:top w:val="none" w:sz="0" w:space="0" w:color="auto"/>
                                                    <w:left w:val="none" w:sz="0" w:space="0" w:color="auto"/>
                                                    <w:bottom w:val="none" w:sz="0" w:space="0" w:color="auto"/>
                                                    <w:right w:val="none" w:sz="0" w:space="0" w:color="auto"/>
                                                  </w:divBdr>
                                                  <w:divsChild>
                                                    <w:div w:id="1837957761">
                                                      <w:marLeft w:val="0"/>
                                                      <w:marRight w:val="0"/>
                                                      <w:marTop w:val="0"/>
                                                      <w:marBottom w:val="0"/>
                                                      <w:divBdr>
                                                        <w:top w:val="none" w:sz="0" w:space="0" w:color="auto"/>
                                                        <w:left w:val="none" w:sz="0" w:space="0" w:color="auto"/>
                                                        <w:bottom w:val="none" w:sz="0" w:space="0" w:color="auto"/>
                                                        <w:right w:val="none" w:sz="0" w:space="0" w:color="auto"/>
                                                      </w:divBdr>
                                                      <w:divsChild>
                                                        <w:div w:id="1551188416">
                                                          <w:marLeft w:val="0"/>
                                                          <w:marRight w:val="0"/>
                                                          <w:marTop w:val="0"/>
                                                          <w:marBottom w:val="0"/>
                                                          <w:divBdr>
                                                            <w:top w:val="none" w:sz="0" w:space="0" w:color="auto"/>
                                                            <w:left w:val="none" w:sz="0" w:space="0" w:color="auto"/>
                                                            <w:bottom w:val="none" w:sz="0" w:space="0" w:color="auto"/>
                                                            <w:right w:val="none" w:sz="0" w:space="0" w:color="auto"/>
                                                          </w:divBdr>
                                                          <w:divsChild>
                                                            <w:div w:id="918367037">
                                                              <w:marLeft w:val="0"/>
                                                              <w:marRight w:val="0"/>
                                                              <w:marTop w:val="0"/>
                                                              <w:marBottom w:val="0"/>
                                                              <w:divBdr>
                                                                <w:top w:val="none" w:sz="0" w:space="0" w:color="auto"/>
                                                                <w:left w:val="none" w:sz="0" w:space="0" w:color="auto"/>
                                                                <w:bottom w:val="none" w:sz="0" w:space="0" w:color="auto"/>
                                                                <w:right w:val="none" w:sz="0" w:space="0" w:color="auto"/>
                                                              </w:divBdr>
                                                              <w:divsChild>
                                                                <w:div w:id="1801261025">
                                                                  <w:marLeft w:val="0"/>
                                                                  <w:marRight w:val="0"/>
                                                                  <w:marTop w:val="0"/>
                                                                  <w:marBottom w:val="0"/>
                                                                  <w:divBdr>
                                                                    <w:top w:val="none" w:sz="0" w:space="0" w:color="auto"/>
                                                                    <w:left w:val="none" w:sz="0" w:space="0" w:color="auto"/>
                                                                    <w:bottom w:val="none" w:sz="0" w:space="0" w:color="auto"/>
                                                                    <w:right w:val="none" w:sz="0" w:space="0" w:color="auto"/>
                                                                  </w:divBdr>
                                                                  <w:divsChild>
                                                                    <w:div w:id="1647707609">
                                                                      <w:marLeft w:val="0"/>
                                                                      <w:marRight w:val="0"/>
                                                                      <w:marTop w:val="0"/>
                                                                      <w:marBottom w:val="0"/>
                                                                      <w:divBdr>
                                                                        <w:top w:val="none" w:sz="0" w:space="0" w:color="auto"/>
                                                                        <w:left w:val="none" w:sz="0" w:space="0" w:color="auto"/>
                                                                        <w:bottom w:val="none" w:sz="0" w:space="0" w:color="auto"/>
                                                                        <w:right w:val="none" w:sz="0" w:space="0" w:color="auto"/>
                                                                      </w:divBdr>
                                                                      <w:divsChild>
                                                                        <w:div w:id="1003237235">
                                                                          <w:marLeft w:val="0"/>
                                                                          <w:marRight w:val="0"/>
                                                                          <w:marTop w:val="0"/>
                                                                          <w:marBottom w:val="0"/>
                                                                          <w:divBdr>
                                                                            <w:top w:val="none" w:sz="0" w:space="0" w:color="auto"/>
                                                                            <w:left w:val="none" w:sz="0" w:space="0" w:color="auto"/>
                                                                            <w:bottom w:val="none" w:sz="0" w:space="0" w:color="auto"/>
                                                                            <w:right w:val="none" w:sz="0" w:space="0" w:color="auto"/>
                                                                          </w:divBdr>
                                                                          <w:divsChild>
                                                                            <w:div w:id="870265160">
                                                                              <w:marLeft w:val="0"/>
                                                                              <w:marRight w:val="0"/>
                                                                              <w:marTop w:val="0"/>
                                                                              <w:marBottom w:val="0"/>
                                                                              <w:divBdr>
                                                                                <w:top w:val="none" w:sz="0" w:space="0" w:color="auto"/>
                                                                                <w:left w:val="none" w:sz="0" w:space="0" w:color="auto"/>
                                                                                <w:bottom w:val="none" w:sz="0" w:space="0" w:color="auto"/>
                                                                                <w:right w:val="none" w:sz="0" w:space="0" w:color="auto"/>
                                                                              </w:divBdr>
                                                                              <w:divsChild>
                                                                                <w:div w:id="4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343827">
      <w:bodyDiv w:val="1"/>
      <w:marLeft w:val="0"/>
      <w:marRight w:val="0"/>
      <w:marTop w:val="0"/>
      <w:marBottom w:val="0"/>
      <w:divBdr>
        <w:top w:val="none" w:sz="0" w:space="0" w:color="auto"/>
        <w:left w:val="none" w:sz="0" w:space="0" w:color="auto"/>
        <w:bottom w:val="none" w:sz="0" w:space="0" w:color="auto"/>
        <w:right w:val="none" w:sz="0" w:space="0" w:color="auto"/>
      </w:divBdr>
    </w:div>
    <w:div w:id="1840078817">
      <w:bodyDiv w:val="1"/>
      <w:marLeft w:val="0"/>
      <w:marRight w:val="0"/>
      <w:marTop w:val="0"/>
      <w:marBottom w:val="0"/>
      <w:divBdr>
        <w:top w:val="none" w:sz="0" w:space="0" w:color="auto"/>
        <w:left w:val="none" w:sz="0" w:space="0" w:color="auto"/>
        <w:bottom w:val="none" w:sz="0" w:space="0" w:color="auto"/>
        <w:right w:val="none" w:sz="0" w:space="0" w:color="auto"/>
      </w:divBdr>
    </w:div>
    <w:div w:id="1856115953">
      <w:bodyDiv w:val="1"/>
      <w:marLeft w:val="0"/>
      <w:marRight w:val="0"/>
      <w:marTop w:val="0"/>
      <w:marBottom w:val="0"/>
      <w:divBdr>
        <w:top w:val="none" w:sz="0" w:space="0" w:color="auto"/>
        <w:left w:val="none" w:sz="0" w:space="0" w:color="auto"/>
        <w:bottom w:val="none" w:sz="0" w:space="0" w:color="auto"/>
        <w:right w:val="none" w:sz="0" w:space="0" w:color="auto"/>
      </w:divBdr>
    </w:div>
    <w:div w:id="1881624059">
      <w:bodyDiv w:val="1"/>
      <w:marLeft w:val="0"/>
      <w:marRight w:val="0"/>
      <w:marTop w:val="0"/>
      <w:marBottom w:val="0"/>
      <w:divBdr>
        <w:top w:val="none" w:sz="0" w:space="0" w:color="auto"/>
        <w:left w:val="none" w:sz="0" w:space="0" w:color="auto"/>
        <w:bottom w:val="none" w:sz="0" w:space="0" w:color="auto"/>
        <w:right w:val="none" w:sz="0" w:space="0" w:color="auto"/>
      </w:divBdr>
    </w:div>
    <w:div w:id="1901669874">
      <w:bodyDiv w:val="1"/>
      <w:marLeft w:val="0"/>
      <w:marRight w:val="0"/>
      <w:marTop w:val="0"/>
      <w:marBottom w:val="0"/>
      <w:divBdr>
        <w:top w:val="none" w:sz="0" w:space="0" w:color="auto"/>
        <w:left w:val="none" w:sz="0" w:space="0" w:color="auto"/>
        <w:bottom w:val="none" w:sz="0" w:space="0" w:color="auto"/>
        <w:right w:val="none" w:sz="0" w:space="0" w:color="auto"/>
      </w:divBdr>
    </w:div>
    <w:div w:id="1913343780">
      <w:bodyDiv w:val="1"/>
      <w:marLeft w:val="0"/>
      <w:marRight w:val="0"/>
      <w:marTop w:val="0"/>
      <w:marBottom w:val="0"/>
      <w:divBdr>
        <w:top w:val="none" w:sz="0" w:space="0" w:color="auto"/>
        <w:left w:val="none" w:sz="0" w:space="0" w:color="auto"/>
        <w:bottom w:val="none" w:sz="0" w:space="0" w:color="auto"/>
        <w:right w:val="none" w:sz="0" w:space="0" w:color="auto"/>
      </w:divBdr>
      <w:divsChild>
        <w:div w:id="649528003">
          <w:marLeft w:val="0"/>
          <w:marRight w:val="0"/>
          <w:marTop w:val="0"/>
          <w:marBottom w:val="0"/>
          <w:divBdr>
            <w:top w:val="none" w:sz="0" w:space="0" w:color="auto"/>
            <w:left w:val="none" w:sz="0" w:space="0" w:color="auto"/>
            <w:bottom w:val="none" w:sz="0" w:space="0" w:color="auto"/>
            <w:right w:val="none" w:sz="0" w:space="0" w:color="auto"/>
          </w:divBdr>
          <w:divsChild>
            <w:div w:id="2063480383">
              <w:marLeft w:val="0"/>
              <w:marRight w:val="0"/>
              <w:marTop w:val="0"/>
              <w:marBottom w:val="0"/>
              <w:divBdr>
                <w:top w:val="none" w:sz="0" w:space="0" w:color="auto"/>
                <w:left w:val="none" w:sz="0" w:space="0" w:color="auto"/>
                <w:bottom w:val="none" w:sz="0" w:space="0" w:color="auto"/>
                <w:right w:val="none" w:sz="0" w:space="0" w:color="auto"/>
              </w:divBdr>
              <w:divsChild>
                <w:div w:id="1822187480">
                  <w:marLeft w:val="0"/>
                  <w:marRight w:val="0"/>
                  <w:marTop w:val="0"/>
                  <w:marBottom w:val="0"/>
                  <w:divBdr>
                    <w:top w:val="none" w:sz="0" w:space="0" w:color="auto"/>
                    <w:left w:val="none" w:sz="0" w:space="0" w:color="auto"/>
                    <w:bottom w:val="none" w:sz="0" w:space="0" w:color="auto"/>
                    <w:right w:val="none" w:sz="0" w:space="0" w:color="auto"/>
                  </w:divBdr>
                  <w:divsChild>
                    <w:div w:id="1016886173">
                      <w:marLeft w:val="0"/>
                      <w:marRight w:val="0"/>
                      <w:marTop w:val="45"/>
                      <w:marBottom w:val="0"/>
                      <w:divBdr>
                        <w:top w:val="none" w:sz="0" w:space="0" w:color="auto"/>
                        <w:left w:val="none" w:sz="0" w:space="0" w:color="auto"/>
                        <w:bottom w:val="none" w:sz="0" w:space="0" w:color="auto"/>
                        <w:right w:val="none" w:sz="0" w:space="0" w:color="auto"/>
                      </w:divBdr>
                      <w:divsChild>
                        <w:div w:id="1674331829">
                          <w:marLeft w:val="0"/>
                          <w:marRight w:val="0"/>
                          <w:marTop w:val="0"/>
                          <w:marBottom w:val="0"/>
                          <w:divBdr>
                            <w:top w:val="none" w:sz="0" w:space="0" w:color="auto"/>
                            <w:left w:val="none" w:sz="0" w:space="0" w:color="auto"/>
                            <w:bottom w:val="none" w:sz="0" w:space="0" w:color="auto"/>
                            <w:right w:val="none" w:sz="0" w:space="0" w:color="auto"/>
                          </w:divBdr>
                          <w:divsChild>
                            <w:div w:id="916399089">
                              <w:marLeft w:val="2070"/>
                              <w:marRight w:val="3810"/>
                              <w:marTop w:val="0"/>
                              <w:marBottom w:val="0"/>
                              <w:divBdr>
                                <w:top w:val="none" w:sz="0" w:space="0" w:color="auto"/>
                                <w:left w:val="none" w:sz="0" w:space="0" w:color="auto"/>
                                <w:bottom w:val="none" w:sz="0" w:space="0" w:color="auto"/>
                                <w:right w:val="none" w:sz="0" w:space="0" w:color="auto"/>
                              </w:divBdr>
                              <w:divsChild>
                                <w:div w:id="1824613594">
                                  <w:marLeft w:val="0"/>
                                  <w:marRight w:val="0"/>
                                  <w:marTop w:val="0"/>
                                  <w:marBottom w:val="0"/>
                                  <w:divBdr>
                                    <w:top w:val="none" w:sz="0" w:space="0" w:color="auto"/>
                                    <w:left w:val="none" w:sz="0" w:space="0" w:color="auto"/>
                                    <w:bottom w:val="none" w:sz="0" w:space="0" w:color="auto"/>
                                    <w:right w:val="none" w:sz="0" w:space="0" w:color="auto"/>
                                  </w:divBdr>
                                  <w:divsChild>
                                    <w:div w:id="979070246">
                                      <w:marLeft w:val="0"/>
                                      <w:marRight w:val="0"/>
                                      <w:marTop w:val="0"/>
                                      <w:marBottom w:val="0"/>
                                      <w:divBdr>
                                        <w:top w:val="none" w:sz="0" w:space="0" w:color="auto"/>
                                        <w:left w:val="none" w:sz="0" w:space="0" w:color="auto"/>
                                        <w:bottom w:val="none" w:sz="0" w:space="0" w:color="auto"/>
                                        <w:right w:val="none" w:sz="0" w:space="0" w:color="auto"/>
                                      </w:divBdr>
                                      <w:divsChild>
                                        <w:div w:id="825900344">
                                          <w:marLeft w:val="0"/>
                                          <w:marRight w:val="0"/>
                                          <w:marTop w:val="0"/>
                                          <w:marBottom w:val="0"/>
                                          <w:divBdr>
                                            <w:top w:val="none" w:sz="0" w:space="0" w:color="auto"/>
                                            <w:left w:val="none" w:sz="0" w:space="0" w:color="auto"/>
                                            <w:bottom w:val="none" w:sz="0" w:space="0" w:color="auto"/>
                                            <w:right w:val="none" w:sz="0" w:space="0" w:color="auto"/>
                                          </w:divBdr>
                                          <w:divsChild>
                                            <w:div w:id="1911499840">
                                              <w:marLeft w:val="0"/>
                                              <w:marRight w:val="0"/>
                                              <w:marTop w:val="0"/>
                                              <w:marBottom w:val="0"/>
                                              <w:divBdr>
                                                <w:top w:val="none" w:sz="0" w:space="0" w:color="auto"/>
                                                <w:left w:val="none" w:sz="0" w:space="0" w:color="auto"/>
                                                <w:bottom w:val="none" w:sz="0" w:space="0" w:color="auto"/>
                                                <w:right w:val="none" w:sz="0" w:space="0" w:color="auto"/>
                                              </w:divBdr>
                                              <w:divsChild>
                                                <w:div w:id="1715350127">
                                                  <w:marLeft w:val="0"/>
                                                  <w:marRight w:val="0"/>
                                                  <w:marTop w:val="0"/>
                                                  <w:marBottom w:val="345"/>
                                                  <w:divBdr>
                                                    <w:top w:val="none" w:sz="0" w:space="0" w:color="auto"/>
                                                    <w:left w:val="none" w:sz="0" w:space="0" w:color="auto"/>
                                                    <w:bottom w:val="none" w:sz="0" w:space="0" w:color="auto"/>
                                                    <w:right w:val="none" w:sz="0" w:space="0" w:color="auto"/>
                                                  </w:divBdr>
                                                  <w:divsChild>
                                                    <w:div w:id="102920633">
                                                      <w:marLeft w:val="0"/>
                                                      <w:marRight w:val="0"/>
                                                      <w:marTop w:val="0"/>
                                                      <w:marBottom w:val="0"/>
                                                      <w:divBdr>
                                                        <w:top w:val="none" w:sz="0" w:space="0" w:color="auto"/>
                                                        <w:left w:val="none" w:sz="0" w:space="0" w:color="auto"/>
                                                        <w:bottom w:val="none" w:sz="0" w:space="0" w:color="auto"/>
                                                        <w:right w:val="none" w:sz="0" w:space="0" w:color="auto"/>
                                                      </w:divBdr>
                                                      <w:divsChild>
                                                        <w:div w:id="1574655756">
                                                          <w:marLeft w:val="0"/>
                                                          <w:marRight w:val="0"/>
                                                          <w:marTop w:val="0"/>
                                                          <w:marBottom w:val="0"/>
                                                          <w:divBdr>
                                                            <w:top w:val="none" w:sz="0" w:space="0" w:color="auto"/>
                                                            <w:left w:val="none" w:sz="0" w:space="0" w:color="auto"/>
                                                            <w:bottom w:val="none" w:sz="0" w:space="0" w:color="auto"/>
                                                            <w:right w:val="none" w:sz="0" w:space="0" w:color="auto"/>
                                                          </w:divBdr>
                                                          <w:divsChild>
                                                            <w:div w:id="1365211764">
                                                              <w:marLeft w:val="0"/>
                                                              <w:marRight w:val="0"/>
                                                              <w:marTop w:val="0"/>
                                                              <w:marBottom w:val="0"/>
                                                              <w:divBdr>
                                                                <w:top w:val="none" w:sz="0" w:space="0" w:color="auto"/>
                                                                <w:left w:val="none" w:sz="0" w:space="0" w:color="auto"/>
                                                                <w:bottom w:val="none" w:sz="0" w:space="0" w:color="auto"/>
                                                                <w:right w:val="none" w:sz="0" w:space="0" w:color="auto"/>
                                                              </w:divBdr>
                                                              <w:divsChild>
                                                                <w:div w:id="709719247">
                                                                  <w:marLeft w:val="0"/>
                                                                  <w:marRight w:val="0"/>
                                                                  <w:marTop w:val="0"/>
                                                                  <w:marBottom w:val="0"/>
                                                                  <w:divBdr>
                                                                    <w:top w:val="none" w:sz="0" w:space="0" w:color="auto"/>
                                                                    <w:left w:val="none" w:sz="0" w:space="0" w:color="auto"/>
                                                                    <w:bottom w:val="none" w:sz="0" w:space="0" w:color="auto"/>
                                                                    <w:right w:val="none" w:sz="0" w:space="0" w:color="auto"/>
                                                                  </w:divBdr>
                                                                  <w:divsChild>
                                                                    <w:div w:id="230359251">
                                                                      <w:marLeft w:val="0"/>
                                                                      <w:marRight w:val="0"/>
                                                                      <w:marTop w:val="0"/>
                                                                      <w:marBottom w:val="0"/>
                                                                      <w:divBdr>
                                                                        <w:top w:val="none" w:sz="0" w:space="0" w:color="auto"/>
                                                                        <w:left w:val="none" w:sz="0" w:space="0" w:color="auto"/>
                                                                        <w:bottom w:val="none" w:sz="0" w:space="0" w:color="auto"/>
                                                                        <w:right w:val="none" w:sz="0" w:space="0" w:color="auto"/>
                                                                      </w:divBdr>
                                                                      <w:divsChild>
                                                                        <w:div w:id="110979266">
                                                                          <w:marLeft w:val="0"/>
                                                                          <w:marRight w:val="0"/>
                                                                          <w:marTop w:val="0"/>
                                                                          <w:marBottom w:val="0"/>
                                                                          <w:divBdr>
                                                                            <w:top w:val="none" w:sz="0" w:space="0" w:color="auto"/>
                                                                            <w:left w:val="none" w:sz="0" w:space="0" w:color="auto"/>
                                                                            <w:bottom w:val="none" w:sz="0" w:space="0" w:color="auto"/>
                                                                            <w:right w:val="none" w:sz="0" w:space="0" w:color="auto"/>
                                                                          </w:divBdr>
                                                                          <w:divsChild>
                                                                            <w:div w:id="1862281162">
                                                                              <w:marLeft w:val="0"/>
                                                                              <w:marRight w:val="0"/>
                                                                              <w:marTop w:val="0"/>
                                                                              <w:marBottom w:val="0"/>
                                                                              <w:divBdr>
                                                                                <w:top w:val="none" w:sz="0" w:space="0" w:color="auto"/>
                                                                                <w:left w:val="none" w:sz="0" w:space="0" w:color="auto"/>
                                                                                <w:bottom w:val="none" w:sz="0" w:space="0" w:color="auto"/>
                                                                                <w:right w:val="none" w:sz="0" w:space="0" w:color="auto"/>
                                                                              </w:divBdr>
                                                                              <w:divsChild>
                                                                                <w:div w:id="16561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60885">
      <w:bodyDiv w:val="1"/>
      <w:marLeft w:val="0"/>
      <w:marRight w:val="0"/>
      <w:marTop w:val="0"/>
      <w:marBottom w:val="0"/>
      <w:divBdr>
        <w:top w:val="none" w:sz="0" w:space="0" w:color="auto"/>
        <w:left w:val="none" w:sz="0" w:space="0" w:color="auto"/>
        <w:bottom w:val="none" w:sz="0" w:space="0" w:color="auto"/>
        <w:right w:val="none" w:sz="0" w:space="0" w:color="auto"/>
      </w:divBdr>
    </w:div>
    <w:div w:id="1950968601">
      <w:bodyDiv w:val="1"/>
      <w:marLeft w:val="0"/>
      <w:marRight w:val="0"/>
      <w:marTop w:val="0"/>
      <w:marBottom w:val="0"/>
      <w:divBdr>
        <w:top w:val="none" w:sz="0" w:space="0" w:color="auto"/>
        <w:left w:val="none" w:sz="0" w:space="0" w:color="auto"/>
        <w:bottom w:val="none" w:sz="0" w:space="0" w:color="auto"/>
        <w:right w:val="none" w:sz="0" w:space="0" w:color="auto"/>
      </w:divBdr>
    </w:div>
    <w:div w:id="1977299030">
      <w:bodyDiv w:val="1"/>
      <w:marLeft w:val="0"/>
      <w:marRight w:val="0"/>
      <w:marTop w:val="0"/>
      <w:marBottom w:val="0"/>
      <w:divBdr>
        <w:top w:val="none" w:sz="0" w:space="0" w:color="auto"/>
        <w:left w:val="none" w:sz="0" w:space="0" w:color="auto"/>
        <w:bottom w:val="none" w:sz="0" w:space="0" w:color="auto"/>
        <w:right w:val="none" w:sz="0" w:space="0" w:color="auto"/>
      </w:divBdr>
    </w:div>
    <w:div w:id="1981031636">
      <w:bodyDiv w:val="1"/>
      <w:marLeft w:val="0"/>
      <w:marRight w:val="0"/>
      <w:marTop w:val="0"/>
      <w:marBottom w:val="0"/>
      <w:divBdr>
        <w:top w:val="none" w:sz="0" w:space="0" w:color="auto"/>
        <w:left w:val="none" w:sz="0" w:space="0" w:color="auto"/>
        <w:bottom w:val="none" w:sz="0" w:space="0" w:color="auto"/>
        <w:right w:val="none" w:sz="0" w:space="0" w:color="auto"/>
      </w:divBdr>
    </w:div>
    <w:div w:id="2001425152">
      <w:bodyDiv w:val="1"/>
      <w:marLeft w:val="0"/>
      <w:marRight w:val="0"/>
      <w:marTop w:val="0"/>
      <w:marBottom w:val="0"/>
      <w:divBdr>
        <w:top w:val="none" w:sz="0" w:space="0" w:color="auto"/>
        <w:left w:val="none" w:sz="0" w:space="0" w:color="auto"/>
        <w:bottom w:val="none" w:sz="0" w:space="0" w:color="auto"/>
        <w:right w:val="none" w:sz="0" w:space="0" w:color="auto"/>
      </w:divBdr>
    </w:div>
    <w:div w:id="2014382465">
      <w:bodyDiv w:val="1"/>
      <w:marLeft w:val="0"/>
      <w:marRight w:val="0"/>
      <w:marTop w:val="0"/>
      <w:marBottom w:val="0"/>
      <w:divBdr>
        <w:top w:val="none" w:sz="0" w:space="0" w:color="auto"/>
        <w:left w:val="none" w:sz="0" w:space="0" w:color="auto"/>
        <w:bottom w:val="none" w:sz="0" w:space="0" w:color="auto"/>
        <w:right w:val="none" w:sz="0" w:space="0" w:color="auto"/>
      </w:divBdr>
    </w:div>
    <w:div w:id="2018269002">
      <w:bodyDiv w:val="1"/>
      <w:marLeft w:val="0"/>
      <w:marRight w:val="0"/>
      <w:marTop w:val="0"/>
      <w:marBottom w:val="0"/>
      <w:divBdr>
        <w:top w:val="none" w:sz="0" w:space="0" w:color="auto"/>
        <w:left w:val="none" w:sz="0" w:space="0" w:color="auto"/>
        <w:bottom w:val="none" w:sz="0" w:space="0" w:color="auto"/>
        <w:right w:val="none" w:sz="0" w:space="0" w:color="auto"/>
      </w:divBdr>
    </w:div>
    <w:div w:id="2071071818">
      <w:bodyDiv w:val="1"/>
      <w:marLeft w:val="0"/>
      <w:marRight w:val="0"/>
      <w:marTop w:val="0"/>
      <w:marBottom w:val="0"/>
      <w:divBdr>
        <w:top w:val="none" w:sz="0" w:space="0" w:color="auto"/>
        <w:left w:val="none" w:sz="0" w:space="0" w:color="auto"/>
        <w:bottom w:val="none" w:sz="0" w:space="0" w:color="auto"/>
        <w:right w:val="none" w:sz="0" w:space="0" w:color="auto"/>
      </w:divBdr>
    </w:div>
    <w:div w:id="2072996421">
      <w:bodyDiv w:val="1"/>
      <w:marLeft w:val="0"/>
      <w:marRight w:val="0"/>
      <w:marTop w:val="0"/>
      <w:marBottom w:val="0"/>
      <w:divBdr>
        <w:top w:val="none" w:sz="0" w:space="0" w:color="auto"/>
        <w:left w:val="none" w:sz="0" w:space="0" w:color="auto"/>
        <w:bottom w:val="none" w:sz="0" w:space="0" w:color="auto"/>
        <w:right w:val="none" w:sz="0" w:space="0" w:color="auto"/>
      </w:divBdr>
    </w:div>
    <w:div w:id="2083136418">
      <w:bodyDiv w:val="1"/>
      <w:marLeft w:val="0"/>
      <w:marRight w:val="0"/>
      <w:marTop w:val="0"/>
      <w:marBottom w:val="0"/>
      <w:divBdr>
        <w:top w:val="none" w:sz="0" w:space="0" w:color="auto"/>
        <w:left w:val="none" w:sz="0" w:space="0" w:color="auto"/>
        <w:bottom w:val="none" w:sz="0" w:space="0" w:color="auto"/>
        <w:right w:val="none" w:sz="0" w:space="0" w:color="auto"/>
      </w:divBdr>
    </w:div>
    <w:div w:id="2085839331">
      <w:bodyDiv w:val="1"/>
      <w:marLeft w:val="0"/>
      <w:marRight w:val="0"/>
      <w:marTop w:val="0"/>
      <w:marBottom w:val="0"/>
      <w:divBdr>
        <w:top w:val="none" w:sz="0" w:space="0" w:color="auto"/>
        <w:left w:val="none" w:sz="0" w:space="0" w:color="auto"/>
        <w:bottom w:val="none" w:sz="0" w:space="0" w:color="auto"/>
        <w:right w:val="none" w:sz="0" w:space="0" w:color="auto"/>
      </w:divBdr>
    </w:div>
    <w:div w:id="2097507767">
      <w:bodyDiv w:val="1"/>
      <w:marLeft w:val="0"/>
      <w:marRight w:val="0"/>
      <w:marTop w:val="0"/>
      <w:marBottom w:val="0"/>
      <w:divBdr>
        <w:top w:val="none" w:sz="0" w:space="0" w:color="auto"/>
        <w:left w:val="none" w:sz="0" w:space="0" w:color="auto"/>
        <w:bottom w:val="none" w:sz="0" w:space="0" w:color="auto"/>
        <w:right w:val="none" w:sz="0" w:space="0" w:color="auto"/>
      </w:divBdr>
    </w:div>
    <w:div w:id="2113822003">
      <w:bodyDiv w:val="1"/>
      <w:marLeft w:val="0"/>
      <w:marRight w:val="0"/>
      <w:marTop w:val="0"/>
      <w:marBottom w:val="0"/>
      <w:divBdr>
        <w:top w:val="none" w:sz="0" w:space="0" w:color="auto"/>
        <w:left w:val="none" w:sz="0" w:space="0" w:color="auto"/>
        <w:bottom w:val="none" w:sz="0" w:space="0" w:color="auto"/>
        <w:right w:val="none" w:sz="0" w:space="0" w:color="auto"/>
      </w:divBdr>
    </w:div>
    <w:div w:id="2138255913">
      <w:bodyDiv w:val="1"/>
      <w:marLeft w:val="0"/>
      <w:marRight w:val="0"/>
      <w:marTop w:val="0"/>
      <w:marBottom w:val="0"/>
      <w:divBdr>
        <w:top w:val="none" w:sz="0" w:space="0" w:color="auto"/>
        <w:left w:val="none" w:sz="0" w:space="0" w:color="auto"/>
        <w:bottom w:val="none" w:sz="0" w:space="0" w:color="auto"/>
        <w:right w:val="none" w:sz="0" w:space="0" w:color="auto"/>
      </w:divBdr>
    </w:div>
    <w:div w:id="21388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2AE6-6C42-4B31-8816-BADB0C3A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5273</Words>
  <Characters>30062</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Corpses before Pompée</vt:lpstr>
      <vt:lpstr>Pompée: scenes of slaughter</vt:lpstr>
      <vt:lpstr>Pompée’s head</vt:lpstr>
      <vt:lpstr>‘Souls of mud’: vile advisors</vt:lpstr>
      <vt:lpstr>Pompée’s body and ashes</vt:lpstr>
      <vt:lpstr>Conclusion </vt:lpstr>
    </vt:vector>
  </TitlesOfParts>
  <Company>Hewlett-Packard</Company>
  <LinksUpToDate>false</LinksUpToDate>
  <CharactersWithSpaces>35265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Harris</cp:lastModifiedBy>
  <cp:revision>4</cp:revision>
  <cp:lastPrinted>2015-07-09T11:42:00Z</cp:lastPrinted>
  <dcterms:created xsi:type="dcterms:W3CDTF">2017-02-10T10:17:00Z</dcterms:created>
  <dcterms:modified xsi:type="dcterms:W3CDTF">2017-02-10T10:31:00Z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1505058212</vt:i4>
  </property>
</Properties>
</file>