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43836" w14:textId="77777777" w:rsidR="00243F0E" w:rsidRDefault="00243F0E" w:rsidP="00243F0E">
      <w:pPr>
        <w:jc w:val="center"/>
      </w:pPr>
      <w:r>
        <w:t>Current Draft: June 2016</w:t>
      </w:r>
    </w:p>
    <w:p w14:paraId="739D4B40" w14:textId="77777777" w:rsidR="00243F0E" w:rsidRDefault="00243F0E" w:rsidP="00243F0E">
      <w:pPr>
        <w:jc w:val="center"/>
        <w:rPr>
          <w:b/>
        </w:rPr>
      </w:pPr>
    </w:p>
    <w:p w14:paraId="745CDC12" w14:textId="77777777" w:rsidR="00243F0E" w:rsidRDefault="00243F0E" w:rsidP="00243F0E">
      <w:pPr>
        <w:jc w:val="center"/>
        <w:rPr>
          <w:b/>
        </w:rPr>
      </w:pPr>
      <w:bookmarkStart w:id="0" w:name="_GoBack"/>
      <w:bookmarkEnd w:id="0"/>
    </w:p>
    <w:p w14:paraId="2973881D" w14:textId="77777777" w:rsidR="00243F0E" w:rsidRDefault="00243F0E" w:rsidP="00243F0E">
      <w:pPr>
        <w:jc w:val="center"/>
        <w:rPr>
          <w:b/>
        </w:rPr>
      </w:pPr>
    </w:p>
    <w:p w14:paraId="503997D3" w14:textId="77777777" w:rsidR="00243F0E" w:rsidRDefault="00243F0E" w:rsidP="00243F0E">
      <w:pPr>
        <w:jc w:val="center"/>
        <w:rPr>
          <w:b/>
        </w:rPr>
      </w:pPr>
    </w:p>
    <w:p w14:paraId="4C826AF2" w14:textId="77777777" w:rsidR="00243F0E" w:rsidRDefault="00243F0E" w:rsidP="00243F0E">
      <w:pPr>
        <w:pStyle w:val="BodyText3"/>
        <w:rPr>
          <w:szCs w:val="28"/>
        </w:rPr>
      </w:pPr>
      <w:r>
        <w:rPr>
          <w:szCs w:val="28"/>
        </w:rPr>
        <w:t>Sexual Orientation and Earnings:</w:t>
      </w:r>
    </w:p>
    <w:p w14:paraId="424D91F7" w14:textId="77777777" w:rsidR="00243F0E" w:rsidRPr="004C0C44" w:rsidRDefault="00243F0E" w:rsidP="00243F0E">
      <w:pPr>
        <w:pStyle w:val="BodyText3"/>
        <w:rPr>
          <w:szCs w:val="28"/>
        </w:rPr>
      </w:pPr>
      <w:r>
        <w:rPr>
          <w:szCs w:val="28"/>
        </w:rPr>
        <w:t>New Evidence from the UK</w:t>
      </w:r>
    </w:p>
    <w:p w14:paraId="34E59895" w14:textId="77777777" w:rsidR="00243F0E" w:rsidRPr="004C0C44" w:rsidRDefault="00243F0E" w:rsidP="00243F0E">
      <w:pPr>
        <w:pStyle w:val="BodyText3"/>
        <w:rPr>
          <w:szCs w:val="28"/>
        </w:rPr>
      </w:pPr>
    </w:p>
    <w:p w14:paraId="671B5C86" w14:textId="77777777" w:rsidR="00243F0E" w:rsidRDefault="00243F0E" w:rsidP="00243F0E">
      <w:pPr>
        <w:pStyle w:val="BodyText3"/>
      </w:pPr>
    </w:p>
    <w:p w14:paraId="1FB97D10" w14:textId="77777777" w:rsidR="00243F0E" w:rsidRDefault="00243F0E" w:rsidP="00243F0E">
      <w:pPr>
        <w:pStyle w:val="BodyText3"/>
      </w:pPr>
    </w:p>
    <w:p w14:paraId="29FF965F" w14:textId="77777777" w:rsidR="00243F0E" w:rsidRDefault="00243F0E" w:rsidP="00243F0E"/>
    <w:p w14:paraId="4D387FE5" w14:textId="77777777" w:rsidR="00243F0E" w:rsidRDefault="00243F0E" w:rsidP="00243F0E">
      <w:pPr>
        <w:jc w:val="center"/>
      </w:pPr>
      <w:r>
        <w:t>Cevat G. Aksoy, Christopher S. Carpenter, and Jeff Frank*</w:t>
      </w:r>
    </w:p>
    <w:p w14:paraId="0B8F55AD" w14:textId="77777777" w:rsidR="00243F0E" w:rsidRDefault="00243F0E" w:rsidP="00243F0E">
      <w:pPr>
        <w:jc w:val="center"/>
      </w:pPr>
    </w:p>
    <w:p w14:paraId="14D68D64" w14:textId="77777777" w:rsidR="00243F0E" w:rsidRDefault="00243F0E" w:rsidP="00243F0E">
      <w:pPr>
        <w:jc w:val="center"/>
      </w:pPr>
    </w:p>
    <w:p w14:paraId="05FAEA02" w14:textId="77777777" w:rsidR="00243F0E" w:rsidRDefault="00243F0E" w:rsidP="00243F0E">
      <w:pPr>
        <w:jc w:val="both"/>
      </w:pPr>
    </w:p>
    <w:p w14:paraId="05EFF671" w14:textId="77777777" w:rsidR="00243F0E" w:rsidRDefault="00243F0E" w:rsidP="00243F0E">
      <w:pPr>
        <w:jc w:val="both"/>
      </w:pPr>
    </w:p>
    <w:p w14:paraId="61CE0ADD" w14:textId="77777777" w:rsidR="00243F0E" w:rsidRDefault="00243F0E" w:rsidP="00243F0E">
      <w:pPr>
        <w:jc w:val="both"/>
      </w:pPr>
    </w:p>
    <w:p w14:paraId="3883BADE" w14:textId="77777777" w:rsidR="00243F0E" w:rsidRDefault="00243F0E" w:rsidP="00243F0E">
      <w:pPr>
        <w:jc w:val="center"/>
        <w:rPr>
          <w:b/>
        </w:rPr>
      </w:pPr>
      <w:r>
        <w:rPr>
          <w:b/>
        </w:rPr>
        <w:t>Abstract</w:t>
      </w:r>
    </w:p>
    <w:p w14:paraId="30A4B6C8" w14:textId="77777777" w:rsidR="00243F0E" w:rsidRDefault="00243F0E" w:rsidP="00243F0E">
      <w:pPr>
        <w:pStyle w:val="BodyText"/>
        <w:spacing w:line="240" w:lineRule="auto"/>
        <w:ind w:left="720" w:right="720"/>
        <w:jc w:val="both"/>
        <w:rPr>
          <w:b w:val="0"/>
        </w:rPr>
      </w:pPr>
      <w:r>
        <w:rPr>
          <w:b w:val="0"/>
        </w:rPr>
        <w:t>Most prior work on sexual orientation and labor market earnings has relied either on individual level surveys with small samples of sexual minorities or has used large samples of same-sex couples.  We use a large individual level dataset from the United Kingdom that allows us to measure both constructs.  We replicate the well-documented lesbian advantage and gay male penalty in couples-based comparisons but show that these effects are absent in similarly specified models of non-partnered workers.  This suggests both that couples-based samples overstate the true earnings differences attributable to a minority sexual orientation and that household specialization plays an important role in the lesbian earnings advantage.  We also show that there is no significant lesbian advantage or gay male penalty in London.  Finally, we find robust evidence that bisexual men earn significantly less than otherwise similar heterosexual men.  We discuss how the effects reconcile with theories of specialization and discrimination.</w:t>
      </w:r>
    </w:p>
    <w:p w14:paraId="3A04F238" w14:textId="77777777" w:rsidR="00243F0E" w:rsidRDefault="00243F0E" w:rsidP="00243F0E">
      <w:pPr>
        <w:pStyle w:val="BodyText"/>
        <w:spacing w:line="240" w:lineRule="auto"/>
        <w:ind w:right="720"/>
        <w:jc w:val="both"/>
        <w:rPr>
          <w:b w:val="0"/>
        </w:rPr>
      </w:pPr>
    </w:p>
    <w:p w14:paraId="6ACD26D5" w14:textId="77777777" w:rsidR="00243F0E" w:rsidRDefault="00243F0E" w:rsidP="00243F0E">
      <w:pPr>
        <w:pStyle w:val="Header"/>
        <w:tabs>
          <w:tab w:val="clear" w:pos="4320"/>
          <w:tab w:val="clear" w:pos="8640"/>
        </w:tabs>
        <w:jc w:val="both"/>
        <w:rPr>
          <w:sz w:val="20"/>
        </w:rPr>
      </w:pPr>
    </w:p>
    <w:p w14:paraId="5B57A713" w14:textId="77777777" w:rsidR="00243F0E" w:rsidRDefault="00243F0E" w:rsidP="00243F0E">
      <w:pPr>
        <w:pStyle w:val="Header"/>
        <w:tabs>
          <w:tab w:val="clear" w:pos="4320"/>
          <w:tab w:val="clear" w:pos="8640"/>
        </w:tabs>
        <w:jc w:val="both"/>
        <w:rPr>
          <w:sz w:val="20"/>
        </w:rPr>
      </w:pPr>
    </w:p>
    <w:p w14:paraId="4CB15ABE" w14:textId="77777777" w:rsidR="00243F0E" w:rsidRDefault="00243F0E" w:rsidP="00243F0E">
      <w:pPr>
        <w:pStyle w:val="Header"/>
        <w:tabs>
          <w:tab w:val="clear" w:pos="4320"/>
          <w:tab w:val="clear" w:pos="8640"/>
        </w:tabs>
        <w:jc w:val="both"/>
        <w:rPr>
          <w:sz w:val="20"/>
        </w:rPr>
      </w:pPr>
    </w:p>
    <w:p w14:paraId="1939D732" w14:textId="4AF318DE" w:rsidR="00FC5CDD" w:rsidRDefault="00243F0E" w:rsidP="00243F0E">
      <w:pPr>
        <w:pStyle w:val="Header"/>
        <w:tabs>
          <w:tab w:val="clear" w:pos="4320"/>
          <w:tab w:val="clear" w:pos="8640"/>
        </w:tabs>
        <w:jc w:val="both"/>
        <w:rPr>
          <w:sz w:val="20"/>
        </w:rPr>
      </w:pPr>
      <w:r>
        <w:rPr>
          <w:sz w:val="20"/>
        </w:rPr>
        <w:t>*Aksoy is principal economist at the European Bank for Reconstruction and Development,</w:t>
      </w:r>
      <w:r w:rsidRPr="00F83FC9">
        <w:rPr>
          <w:sz w:val="20"/>
        </w:rPr>
        <w:t xml:space="preserve"> </w:t>
      </w:r>
      <w:hyperlink r:id="rId9" w:history="1">
        <w:r w:rsidRPr="00DC4759">
          <w:rPr>
            <w:rStyle w:val="Hyperlink"/>
            <w:sz w:val="20"/>
          </w:rPr>
          <w:t>aksoyc@ebrd.com</w:t>
        </w:r>
      </w:hyperlink>
      <w:r w:rsidRPr="00F83FC9">
        <w:rPr>
          <w:sz w:val="20"/>
        </w:rPr>
        <w:t>;</w:t>
      </w:r>
      <w:r>
        <w:rPr>
          <w:sz w:val="20"/>
        </w:rPr>
        <w:t xml:space="preserve"> Carpenter [corresponding author] is Professor of Economics, Vanderbilt University, </w:t>
      </w:r>
      <w:hyperlink r:id="rId10" w:history="1">
        <w:r w:rsidRPr="00991B4F">
          <w:rPr>
            <w:rStyle w:val="Hyperlink"/>
            <w:sz w:val="20"/>
          </w:rPr>
          <w:t>christopher.s.carpenter@vanderbilt.edu</w:t>
        </w:r>
      </w:hyperlink>
      <w:r>
        <w:rPr>
          <w:sz w:val="20"/>
        </w:rPr>
        <w:t xml:space="preserve">; Frank is Professor of Economics, Royal Holloway College, University of London; </w:t>
      </w:r>
      <w:hyperlink r:id="rId11" w:history="1">
        <w:r w:rsidRPr="00991B4F">
          <w:rPr>
            <w:rStyle w:val="Hyperlink"/>
            <w:sz w:val="20"/>
          </w:rPr>
          <w:t>j.frank@rhul.ac.uk</w:t>
        </w:r>
      </w:hyperlink>
      <w:r>
        <w:rPr>
          <w:sz w:val="20"/>
        </w:rPr>
        <w:t xml:space="preserve">.  The results in this paper are based on confidential versions of the 2012-2014 Integrated Household Surveys, specifically an IHS Special License with additional APS earnings variables.  Interested readers can contact the corresponding author for information on how to obtain access.  The authors thank Tim </w:t>
      </w:r>
      <w:proofErr w:type="spellStart"/>
      <w:r>
        <w:rPr>
          <w:sz w:val="20"/>
        </w:rPr>
        <w:t>Vizard</w:t>
      </w:r>
      <w:proofErr w:type="spellEnd"/>
      <w:r>
        <w:rPr>
          <w:sz w:val="20"/>
        </w:rPr>
        <w:t xml:space="preserve"> and Gareth Rusgys at the Social Surveys Division of the UK Office for National Statistics for assistance with the data.  Alex Bryson, Dan </w:t>
      </w:r>
      <w:proofErr w:type="spellStart"/>
      <w:r>
        <w:rPr>
          <w:sz w:val="20"/>
        </w:rPr>
        <w:t>Hamermesh</w:t>
      </w:r>
      <w:proofErr w:type="spellEnd"/>
      <w:r>
        <w:rPr>
          <w:sz w:val="20"/>
        </w:rPr>
        <w:t>, Jonathan Wadsworth, and seminar participants at Royal Holloway College provided helpful comments.  Results do not imply the endorsement of the UK Office for National Statistics or any other agency.  All interpretations, errors, and omissions are our own.</w:t>
      </w:r>
    </w:p>
    <w:p w14:paraId="7C54A87B" w14:textId="77777777" w:rsidR="00096191" w:rsidRDefault="00E23998" w:rsidP="00243F0E">
      <w:pPr>
        <w:spacing w:line="480" w:lineRule="auto"/>
        <w:rPr>
          <w:b/>
        </w:rPr>
      </w:pPr>
      <w:r>
        <w:br w:type="page"/>
      </w:r>
      <w:r w:rsidR="00096191">
        <w:rPr>
          <w:b/>
        </w:rPr>
        <w:lastRenderedPageBreak/>
        <w:t>I. Introduction</w:t>
      </w:r>
    </w:p>
    <w:p w14:paraId="56D06F9E" w14:textId="77777777" w:rsidR="00853439" w:rsidRDefault="00E62408" w:rsidP="00853439">
      <w:pPr>
        <w:spacing w:line="480" w:lineRule="auto"/>
        <w:jc w:val="both"/>
      </w:pPr>
      <w:r>
        <w:t xml:space="preserve">A growing literature </w:t>
      </w:r>
      <w:r w:rsidR="00A677C2">
        <w:t xml:space="preserve">in labor economics </w:t>
      </w:r>
      <w:r>
        <w:t xml:space="preserve">examines earnings </w:t>
      </w:r>
      <w:r w:rsidR="00853439">
        <w:t>differences between sexual minorities and heterosexuals</w:t>
      </w:r>
      <w:r w:rsidR="00A677C2">
        <w:t xml:space="preserve"> using population representative datasets</w:t>
      </w:r>
      <w:r w:rsidR="00713A14">
        <w:t xml:space="preserve">.  </w:t>
      </w:r>
      <w:r w:rsidR="00A677C2">
        <w:t xml:space="preserve">To identify sexual minorities, researchers have used either: 1) </w:t>
      </w:r>
      <w:r w:rsidR="00A677C2" w:rsidRPr="002E1BC2">
        <w:rPr>
          <w:i/>
        </w:rPr>
        <w:t>individual level data</w:t>
      </w:r>
      <w:r w:rsidR="00A677C2">
        <w:t xml:space="preserve"> with self-reports of a gay, lesbian, or bisexual orientation (Carpenter 200</w:t>
      </w:r>
      <w:r w:rsidR="008E13F4">
        <w:t>5</w:t>
      </w:r>
      <w:r w:rsidR="00A677C2">
        <w:t>, 2008</w:t>
      </w:r>
      <w:r w:rsidR="00D504CD">
        <w:t>a</w:t>
      </w:r>
      <w:r w:rsidR="008E13F4">
        <w:t>;</w:t>
      </w:r>
      <w:r w:rsidR="00A677C2">
        <w:t xml:space="preserve"> Plug and Berkhout 2004, and others) or same-sex sexual behavior (Badgett 1995, Black et al. 200</w:t>
      </w:r>
      <w:r w:rsidR="004546EE">
        <w:t>3</w:t>
      </w:r>
      <w:r w:rsidR="00A677C2">
        <w:t xml:space="preserve">, and others); or 2) </w:t>
      </w:r>
      <w:r w:rsidR="00A677C2" w:rsidRPr="002E1BC2">
        <w:rPr>
          <w:i/>
        </w:rPr>
        <w:t>couples-based data</w:t>
      </w:r>
      <w:r w:rsidR="00A677C2">
        <w:t xml:space="preserve"> where sexual orientation is inferred through same-sex living arrangements and the identification</w:t>
      </w:r>
      <w:r w:rsidR="00782543">
        <w:t xml:space="preserve"> of</w:t>
      </w:r>
      <w:r w:rsidR="00A677C2">
        <w:t xml:space="preserve"> relationships between individual members of the household (Allegretto and Arthur 200</w:t>
      </w:r>
      <w:r w:rsidR="00F14A3A">
        <w:t>1</w:t>
      </w:r>
      <w:r w:rsidR="00A677C2">
        <w:t xml:space="preserve">, Arabsheibani et al. 2004, </w:t>
      </w:r>
      <w:r w:rsidR="008E13F4">
        <w:t xml:space="preserve">Antecol et al. 2008, </w:t>
      </w:r>
      <w:r w:rsidR="00A677C2">
        <w:t>and others).</w:t>
      </w:r>
      <w:r w:rsidR="00A677C2">
        <w:rPr>
          <w:rStyle w:val="FootnoteReference"/>
        </w:rPr>
        <w:footnoteReference w:id="1"/>
      </w:r>
      <w:r w:rsidR="00A677C2">
        <w:t xml:space="preserve">  </w:t>
      </w:r>
      <w:r w:rsidR="001B6DDA">
        <w:t xml:space="preserve">Two </w:t>
      </w:r>
      <w:r w:rsidR="00853439">
        <w:t xml:space="preserve">stylized </w:t>
      </w:r>
      <w:r w:rsidR="001B6DDA">
        <w:t>facts</w:t>
      </w:r>
      <w:r w:rsidR="00853439">
        <w:t xml:space="preserve"> have emerged </w:t>
      </w:r>
      <w:r w:rsidR="00853439" w:rsidRPr="002E1BC2">
        <w:t>from</w:t>
      </w:r>
      <w:r w:rsidR="00853439">
        <w:t xml:space="preserve"> </w:t>
      </w:r>
      <w:r w:rsidR="00EE0070" w:rsidRPr="00CE1338">
        <w:t>couple</w:t>
      </w:r>
      <w:r w:rsidR="002E1BC2">
        <w:t>s</w:t>
      </w:r>
      <w:r w:rsidR="00EE0070" w:rsidRPr="00CE1338">
        <w:t>-based</w:t>
      </w:r>
      <w:r w:rsidR="00853439">
        <w:t xml:space="preserve"> investigations</w:t>
      </w:r>
      <w:r w:rsidR="00B942CA">
        <w:t>: 1) m</w:t>
      </w:r>
      <w:r w:rsidR="00853439">
        <w:t xml:space="preserve">en in cohabiting same-sex couples earn </w:t>
      </w:r>
      <w:r w:rsidR="00A81B28">
        <w:t xml:space="preserve">significantly </w:t>
      </w:r>
      <w:r w:rsidR="00853439">
        <w:t xml:space="preserve">less than men in different-sex </w:t>
      </w:r>
      <w:r w:rsidR="00A677C2">
        <w:t>relationship</w:t>
      </w:r>
      <w:r w:rsidR="00853439">
        <w:t>s</w:t>
      </w:r>
      <w:r w:rsidR="00B942CA">
        <w:t>; and 2)</w:t>
      </w:r>
      <w:r w:rsidR="00B51429">
        <w:t xml:space="preserve"> </w:t>
      </w:r>
      <w:r w:rsidR="00B942CA">
        <w:t>w</w:t>
      </w:r>
      <w:r w:rsidR="00853439">
        <w:t xml:space="preserve">omen in cohabiting same-sex couples earn </w:t>
      </w:r>
      <w:r w:rsidR="00A81B28">
        <w:t xml:space="preserve">significantly </w:t>
      </w:r>
      <w:r w:rsidR="00853439">
        <w:t xml:space="preserve">more than women in different-sex </w:t>
      </w:r>
      <w:r w:rsidR="00A677C2">
        <w:t>relationship</w:t>
      </w:r>
      <w:r w:rsidR="00853439">
        <w:t>s.</w:t>
      </w:r>
      <w:r w:rsidR="00B942CA">
        <w:t xml:space="preserve"> </w:t>
      </w:r>
      <w:r w:rsidR="00853439">
        <w:t xml:space="preserve"> </w:t>
      </w:r>
      <w:r w:rsidR="00EE0070">
        <w:t xml:space="preserve">In contrast, studies with </w:t>
      </w:r>
      <w:r w:rsidR="00853439" w:rsidRPr="009A2220">
        <w:t>individual level</w:t>
      </w:r>
      <w:r w:rsidR="00853439" w:rsidRPr="000575FF">
        <w:t xml:space="preserve"> </w:t>
      </w:r>
      <w:r w:rsidR="00853439">
        <w:t>sexual orientation</w:t>
      </w:r>
      <w:r w:rsidR="00EE0070">
        <w:t xml:space="preserve"> </w:t>
      </w:r>
      <w:r w:rsidR="002E1BC2">
        <w:t>information</w:t>
      </w:r>
      <w:r w:rsidR="00EE0070">
        <w:t xml:space="preserve"> </w:t>
      </w:r>
      <w:r w:rsidR="00E85528">
        <w:t xml:space="preserve">generally </w:t>
      </w:r>
      <w:r w:rsidR="00782543">
        <w:t xml:space="preserve">(but not always) </w:t>
      </w:r>
      <w:r w:rsidR="00EE0070">
        <w:t xml:space="preserve">display </w:t>
      </w:r>
      <w:r w:rsidR="00E85528">
        <w:t>smaller</w:t>
      </w:r>
      <w:r w:rsidR="00EE0070">
        <w:t xml:space="preserve"> or insignificant earnings differences</w:t>
      </w:r>
      <w:r w:rsidR="00E85528">
        <w:t>.</w:t>
      </w:r>
    </w:p>
    <w:p w14:paraId="1556E0D6" w14:textId="73803C35" w:rsidR="0010534F" w:rsidRDefault="0010534F" w:rsidP="00AF52A6">
      <w:pPr>
        <w:spacing w:line="480" w:lineRule="auto"/>
        <w:ind w:firstLine="720"/>
        <w:jc w:val="both"/>
      </w:pPr>
      <w:r>
        <w:t>Because</w:t>
      </w:r>
      <w:r w:rsidR="00A677C2">
        <w:t xml:space="preserve"> sexual minorities are only a small part of the </w:t>
      </w:r>
      <w:r w:rsidR="005C6737">
        <w:t xml:space="preserve">overall </w:t>
      </w:r>
      <w:r>
        <w:t>population, th</w:t>
      </w:r>
      <w:r w:rsidR="00311ED2">
        <w:t>e</w:t>
      </w:r>
      <w:r w:rsidR="00A677C2">
        <w:t xml:space="preserve"> literature has struggled with a tradeoff between representativeness and sample size.  Couples-based datasets such as population Censuses</w:t>
      </w:r>
      <w:r>
        <w:t xml:space="preserve"> in Canada, the United States, and the United Kingdom</w:t>
      </w:r>
      <w:r w:rsidR="00A677C2">
        <w:t xml:space="preserve"> yield very large samples of same-sex couples </w:t>
      </w:r>
      <w:r w:rsidR="005C6737">
        <w:t>but do not identify</w:t>
      </w:r>
      <w:r w:rsidR="00A677C2">
        <w:t xml:space="preserve"> </w:t>
      </w:r>
      <w:r w:rsidR="003C3605">
        <w:t xml:space="preserve">the sexual </w:t>
      </w:r>
      <w:r w:rsidR="002E1BC2">
        <w:t xml:space="preserve">identity </w:t>
      </w:r>
      <w:r w:rsidR="003C3605">
        <w:t xml:space="preserve">of </w:t>
      </w:r>
      <w:r w:rsidR="00A677C2">
        <w:t xml:space="preserve">non-partnered </w:t>
      </w:r>
      <w:r w:rsidR="005C6737">
        <w:t>individuals</w:t>
      </w:r>
      <w:r w:rsidR="00A677C2">
        <w:t xml:space="preserve">.  In contrast, datasets with individual level information on sexual orientation </w:t>
      </w:r>
      <w:r w:rsidR="008E13F4">
        <w:t xml:space="preserve">or sexual behavior (e.g. the General Social Survey or the National Health and Nutrition Examination Survey) </w:t>
      </w:r>
      <w:r w:rsidR="00A677C2">
        <w:t xml:space="preserve">have generally been much </w:t>
      </w:r>
      <w:r w:rsidR="00A677C2">
        <w:lastRenderedPageBreak/>
        <w:t>smaller in size, yielding very small numbers of sexual minorities</w:t>
      </w:r>
      <w:r w:rsidR="008E13F4">
        <w:t xml:space="preserve">.  </w:t>
      </w:r>
      <w:r w:rsidR="00782543">
        <w:t xml:space="preserve">The few studies with individual level information on sexual orientation and reasonably large samples of sexual minorities have </w:t>
      </w:r>
      <w:r w:rsidR="008E13F4">
        <w:t>been limited to single states (e.g., Carpenter 2005), limited to young adults (e.g., Plug and Berkhout 2004, Sabia 2014), or lacked information on labor market earnings (Carpenter 2008</w:t>
      </w:r>
      <w:r w:rsidR="00D504CD">
        <w:t>a</w:t>
      </w:r>
      <w:r w:rsidR="008E13F4">
        <w:t>)</w:t>
      </w:r>
      <w:r w:rsidR="00A677C2">
        <w:t>.</w:t>
      </w:r>
      <w:r w:rsidR="00782543">
        <w:t xml:space="preserve">  As a result, it has been difficult to know whether differences in estimated earnings effects of a minority sexual orientation </w:t>
      </w:r>
      <w:r w:rsidR="003C3605">
        <w:t xml:space="preserve">in different studies </w:t>
      </w:r>
      <w:r w:rsidR="00782543">
        <w:t>are due to differences in the samples, populations, or outcomes</w:t>
      </w:r>
      <w:r w:rsidR="003C3605">
        <w:t>.  R</w:t>
      </w:r>
      <w:r w:rsidR="00782543">
        <w:t>elatedly</w:t>
      </w:r>
      <w:r w:rsidR="003C3605">
        <w:t>,</w:t>
      </w:r>
      <w:r w:rsidR="00782543">
        <w:t xml:space="preserve"> it has been difficult to disentangle alternative theories underlying sexual orientation-based differences in labor market outcomes (e.g., specialization versus discrimination).</w:t>
      </w:r>
      <w:r w:rsidR="001C570C">
        <w:rPr>
          <w:rStyle w:val="FootnoteReference"/>
        </w:rPr>
        <w:footnoteReference w:id="2"/>
      </w:r>
    </w:p>
    <w:p w14:paraId="40FC1C74" w14:textId="1D30DC68" w:rsidR="00E2723E" w:rsidRDefault="0010534F" w:rsidP="00B44743">
      <w:pPr>
        <w:spacing w:line="480" w:lineRule="auto"/>
        <w:ind w:firstLine="720"/>
        <w:jc w:val="both"/>
      </w:pPr>
      <w:r>
        <w:t xml:space="preserve">We overcome </w:t>
      </w:r>
      <w:r w:rsidR="00782543">
        <w:t xml:space="preserve">these challenges </w:t>
      </w:r>
      <w:r>
        <w:t>by using</w:t>
      </w:r>
      <w:r w:rsidR="001B6DDA">
        <w:t xml:space="preserve"> confidential version</w:t>
      </w:r>
      <w:r w:rsidR="008F6067">
        <w:t>s</w:t>
      </w:r>
      <w:r w:rsidR="001B6DDA">
        <w:t xml:space="preserve"> of the 2012</w:t>
      </w:r>
      <w:r w:rsidR="008F6067">
        <w:t>-2014</w:t>
      </w:r>
      <w:r w:rsidR="001B6DDA">
        <w:t xml:space="preserve"> UK Integrated Household Survey</w:t>
      </w:r>
      <w:r w:rsidR="00822FC8">
        <w:t>s</w:t>
      </w:r>
      <w:r w:rsidR="001B6DDA">
        <w:t xml:space="preserve"> </w:t>
      </w:r>
      <w:r w:rsidR="001A3423">
        <w:t xml:space="preserve">(IHS) </w:t>
      </w:r>
      <w:r w:rsidR="001B6DDA">
        <w:t xml:space="preserve">to which </w:t>
      </w:r>
      <w:r w:rsidR="008F6067">
        <w:t xml:space="preserve">high quality </w:t>
      </w:r>
      <w:r>
        <w:t xml:space="preserve">labor market </w:t>
      </w:r>
      <w:r w:rsidR="001B6DDA">
        <w:t xml:space="preserve">earnings </w:t>
      </w:r>
      <w:r>
        <w:t xml:space="preserve">data </w:t>
      </w:r>
      <w:r w:rsidR="001B6DDA">
        <w:t>from th</w:t>
      </w:r>
      <w:r w:rsidR="001A3423">
        <w:t xml:space="preserve">e </w:t>
      </w:r>
      <w:r>
        <w:t xml:space="preserve">country’s </w:t>
      </w:r>
      <w:r w:rsidR="001A3423">
        <w:t>Annual Population Survey</w:t>
      </w:r>
      <w:r w:rsidR="001B6DDA">
        <w:t xml:space="preserve"> have been linked.  These data allow us to identify large samples of sexual minority individuals – over </w:t>
      </w:r>
      <w:r w:rsidR="008F6067">
        <w:t>2,5</w:t>
      </w:r>
      <w:r w:rsidR="001B6DDA">
        <w:t xml:space="preserve">00 self-identified </w:t>
      </w:r>
      <w:r w:rsidR="00AF52A6">
        <w:t xml:space="preserve">lesbians, gay men, </w:t>
      </w:r>
      <w:r w:rsidR="001B6DDA">
        <w:t>and bisexuals</w:t>
      </w:r>
      <w:r w:rsidR="00AF52A6">
        <w:t xml:space="preserve"> (LGB)</w:t>
      </w:r>
      <w:r w:rsidR="001B6DDA">
        <w:t xml:space="preserve"> – through responses to a direct question about sexual orientation.  </w:t>
      </w:r>
      <w:r>
        <w:t>Our</w:t>
      </w:r>
      <w:r w:rsidR="001B6DDA">
        <w:t xml:space="preserve"> sample is considerably larger than other studies</w:t>
      </w:r>
      <w:r w:rsidR="005B070E">
        <w:t xml:space="preserve"> using individual level sexual orientation information</w:t>
      </w:r>
      <w:r w:rsidR="001B6DDA">
        <w:t xml:space="preserve"> in the UK</w:t>
      </w:r>
      <w:r w:rsidR="00AF52A6">
        <w:t xml:space="preserve"> </w:t>
      </w:r>
      <w:r>
        <w:t>(</w:t>
      </w:r>
      <w:r w:rsidR="00667DA1">
        <w:t>Uhrig 2015 and Bryson 2014</w:t>
      </w:r>
      <w:r>
        <w:t>, described below</w:t>
      </w:r>
      <w:r w:rsidR="00667DA1">
        <w:t>)</w:t>
      </w:r>
      <w:r w:rsidR="008F6067">
        <w:t>, and indeed ours is the first population representative dataset with information on both sexual orientation and earnings for a large sample of adults from a single country.</w:t>
      </w:r>
      <w:r w:rsidR="00782543">
        <w:t xml:space="preserve">  </w:t>
      </w:r>
      <w:r>
        <w:t xml:space="preserve">Moreover, our </w:t>
      </w:r>
      <w:r w:rsidR="000F38BF">
        <w:t xml:space="preserve">IHS </w:t>
      </w:r>
      <w:r>
        <w:t xml:space="preserve">data permit us to identify not only individual level sexual orientation but also same-sex partnerships.  This means we can directly test for how measurement of sexual orientation (i.e., individual level self-reports versus same-sex partnerships) is </w:t>
      </w:r>
      <w:r>
        <w:lastRenderedPageBreak/>
        <w:t xml:space="preserve">related to earnings differences between sexual minorities and heterosexuals.  </w:t>
      </w:r>
      <w:r w:rsidR="00E2723E">
        <w:t xml:space="preserve">It also allows us to comment more directly on </w:t>
      </w:r>
      <w:r w:rsidR="008F7BAA">
        <w:t>the possible explanations for earnings differentials.  For example,</w:t>
      </w:r>
      <w:r w:rsidR="00E2723E">
        <w:t xml:space="preserve"> the returns to specialization</w:t>
      </w:r>
      <w:r w:rsidR="008F7BAA">
        <w:t xml:space="preserve"> within the household</w:t>
      </w:r>
      <w:r w:rsidR="00E2723E">
        <w:t xml:space="preserve"> should accrue to partnered </w:t>
      </w:r>
      <w:r w:rsidR="00956271">
        <w:t xml:space="preserve">rather than single individuals.  In contrast, there is no clear prediction from </w:t>
      </w:r>
      <w:r w:rsidR="001E56FA">
        <w:t xml:space="preserve">economic </w:t>
      </w:r>
      <w:r w:rsidR="00956271">
        <w:t>theory on why partnered or non-partnered sexual minorities should suffer greater or lesser discrimination</w:t>
      </w:r>
      <w:r w:rsidR="001E56FA">
        <w:t xml:space="preserve"> (though it could be that sexual orientation for partnered sexual minorities is more observable to employers, an issue we discuss below)</w:t>
      </w:r>
      <w:r w:rsidR="00956271">
        <w:t>.</w:t>
      </w:r>
    </w:p>
    <w:p w14:paraId="22DC5626" w14:textId="77777777" w:rsidR="006F01F9" w:rsidRDefault="0010534F" w:rsidP="004D640F">
      <w:pPr>
        <w:spacing w:line="480" w:lineRule="auto"/>
        <w:ind w:firstLine="720"/>
        <w:jc w:val="both"/>
      </w:pPr>
      <w:r>
        <w:t>We show that</w:t>
      </w:r>
      <w:r w:rsidR="00E2723E">
        <w:t xml:space="preserve"> having data on </w:t>
      </w:r>
      <w:r w:rsidR="008F7BAA">
        <w:t xml:space="preserve">both partnered and </w:t>
      </w:r>
      <w:r w:rsidR="00E2723E">
        <w:t xml:space="preserve">non-partnered sexual minorities </w:t>
      </w:r>
      <w:r>
        <w:t>is substantively important</w:t>
      </w:r>
      <w:r w:rsidR="007B55A8">
        <w:t>.  A</w:t>
      </w:r>
      <w:r w:rsidR="000F38BF">
        <w:t>fter controlling for observable determinants of earnings (</w:t>
      </w:r>
      <w:r w:rsidR="007B55A8">
        <w:t>such as</w:t>
      </w:r>
      <w:r w:rsidR="000F38BF">
        <w:t xml:space="preserve"> education, location, </w:t>
      </w:r>
      <w:r w:rsidR="007B55A8">
        <w:t>and f</w:t>
      </w:r>
      <w:r w:rsidR="000F38BF">
        <w:t xml:space="preserve">amily structure), </w:t>
      </w:r>
      <w:r w:rsidR="0030544D">
        <w:t>we find a</w:t>
      </w:r>
      <w:r w:rsidR="006F01F9">
        <w:t xml:space="preserve"> positive</w:t>
      </w:r>
      <w:r w:rsidR="0030544D">
        <w:t xml:space="preserve"> and statistically significant</w:t>
      </w:r>
      <w:r w:rsidR="006F01F9">
        <w:t xml:space="preserve"> earnings differential</w:t>
      </w:r>
      <w:r w:rsidR="0030544D">
        <w:t xml:space="preserve"> for </w:t>
      </w:r>
      <w:r w:rsidR="00297B5C">
        <w:t>partnered lesbians</w:t>
      </w:r>
      <w:r w:rsidR="006F01F9">
        <w:t xml:space="preserve"> compared to </w:t>
      </w:r>
      <w:r w:rsidR="00297B5C">
        <w:t xml:space="preserve">partnered heterosexual </w:t>
      </w:r>
      <w:r w:rsidR="006F01F9">
        <w:t xml:space="preserve">women </w:t>
      </w:r>
      <w:r w:rsidR="007B55A8">
        <w:t xml:space="preserve">but no earnings differential for non-partnered lesbians compared with similarly situated non-partnered heterosexual women.  We find </w:t>
      </w:r>
      <w:r w:rsidR="00E242B0">
        <w:t>a negative and marginally significant earnings penalty for</w:t>
      </w:r>
      <w:r w:rsidR="00297B5C">
        <w:t xml:space="preserve"> partnered gay</w:t>
      </w:r>
      <w:r w:rsidR="00E242B0">
        <w:t xml:space="preserve"> men compared to </w:t>
      </w:r>
      <w:r w:rsidR="00297B5C">
        <w:t xml:space="preserve">partnered heterosexual </w:t>
      </w:r>
      <w:r w:rsidR="00E242B0">
        <w:t>men</w:t>
      </w:r>
      <w:r w:rsidR="007B55A8">
        <w:t xml:space="preserve"> but no earnings differential for non-partnered gay men compared with similarly situat</w:t>
      </w:r>
      <w:r w:rsidR="00311ED2">
        <w:t>ed</w:t>
      </w:r>
      <w:r w:rsidR="007B55A8">
        <w:t xml:space="preserve"> non-partner</w:t>
      </w:r>
      <w:r w:rsidR="00E242B0">
        <w:t xml:space="preserve">ed heterosexual men. </w:t>
      </w:r>
      <w:r w:rsidR="007B55A8">
        <w:t xml:space="preserve"> Taking together</w:t>
      </w:r>
      <w:r w:rsidR="00297B5C">
        <w:t xml:space="preserve"> the overall population</w:t>
      </w:r>
      <w:r w:rsidR="007B55A8">
        <w:t xml:space="preserve"> of both partnered and non-partnered individuals, we find that the</w:t>
      </w:r>
      <w:r w:rsidR="00297B5C">
        <w:t xml:space="preserve"> earnings difference associated with a gay sexual orientation for men is near zero, while the associated population-based earnings difference among women associated with a lesbian orientation is a premium of about 5.5 percent and is statistically significant.</w:t>
      </w:r>
    </w:p>
    <w:p w14:paraId="79E1B8A2" w14:textId="77777777" w:rsidR="005414C3" w:rsidRDefault="007B55A8" w:rsidP="00CE1338">
      <w:pPr>
        <w:spacing w:line="480" w:lineRule="auto"/>
        <w:ind w:firstLine="720"/>
        <w:jc w:val="both"/>
      </w:pPr>
      <w:r>
        <w:t>The different results found for partnered</w:t>
      </w:r>
      <w:r w:rsidR="00CA0C41">
        <w:t xml:space="preserve"> and non-partnered sexual minorities</w:t>
      </w:r>
      <w:r w:rsidR="00E130D8">
        <w:t xml:space="preserve">, compared to heterosexuals of the same partnership status, </w:t>
      </w:r>
      <w:r>
        <w:t xml:space="preserve">are consistent with models of specialization within the household.  </w:t>
      </w:r>
      <w:r w:rsidR="00CA0C41">
        <w:t>Traditional heterosexual households</w:t>
      </w:r>
      <w:r w:rsidR="00CE56B0">
        <w:t xml:space="preserve"> </w:t>
      </w:r>
      <w:r w:rsidR="00CA0C41">
        <w:t xml:space="preserve">specialize in </w:t>
      </w:r>
      <w:r w:rsidR="00CA0C41">
        <w:lastRenderedPageBreak/>
        <w:t>market and non-market work, with disproportionate market activity done by the ma</w:t>
      </w:r>
      <w:r w:rsidR="00B0144A">
        <w:t>le partner</w:t>
      </w:r>
      <w:r w:rsidR="00CA0C41">
        <w:t xml:space="preserve">.  </w:t>
      </w:r>
      <w:r w:rsidR="00E130D8">
        <w:t>Even if s</w:t>
      </w:r>
      <w:r w:rsidR="00414F74">
        <w:t xml:space="preserve">ame sex partnerships </w:t>
      </w:r>
      <w:r w:rsidR="00E130D8">
        <w:t xml:space="preserve">have the same degree of specialization, it will not be associated with gender.  </w:t>
      </w:r>
      <w:r w:rsidR="00CE56B0">
        <w:t xml:space="preserve">Everything else </w:t>
      </w:r>
      <w:r w:rsidR="003C3605">
        <w:t xml:space="preserve">including degree of specialization </w:t>
      </w:r>
      <w:r w:rsidR="00CE56B0">
        <w:t>being equal, the average partnered gay male (lesbian) will earn less (more) than the average partnered heterosexual male (female).  This effect does not hold when comparing single gay men and lesbians to single heterosexuals, since the</w:t>
      </w:r>
      <w:r w:rsidR="00E55595">
        <w:t>re is no</w:t>
      </w:r>
      <w:r w:rsidR="00CE56B0">
        <w:t xml:space="preserve"> household specialization.</w:t>
      </w:r>
    </w:p>
    <w:p w14:paraId="63750DF8" w14:textId="77777777" w:rsidR="00A53999" w:rsidRDefault="003C7EB5" w:rsidP="008F03B0">
      <w:pPr>
        <w:spacing w:line="480" w:lineRule="auto"/>
        <w:ind w:firstLine="720"/>
        <w:jc w:val="both"/>
      </w:pPr>
      <w:r>
        <w:t>In addition to comparing partnered and non-partnered sexual minorities, w</w:t>
      </w:r>
      <w:r w:rsidR="00E242B0">
        <w:t xml:space="preserve">e establish several other interesting facts about </w:t>
      </w:r>
      <w:r w:rsidR="000C3D92">
        <w:t xml:space="preserve">the sub-groups experiencing </w:t>
      </w:r>
      <w:r w:rsidR="00E242B0">
        <w:t xml:space="preserve">sexual orientation differences in earnings. </w:t>
      </w:r>
      <w:r w:rsidR="000C3D92">
        <w:t xml:space="preserve"> </w:t>
      </w:r>
      <w:r>
        <w:t>T</w:t>
      </w:r>
      <w:r w:rsidR="005414C3">
        <w:t xml:space="preserve">he lesbian earnings advantage is driven by women without a university degree </w:t>
      </w:r>
      <w:r w:rsidR="00143EB6">
        <w:t xml:space="preserve">and by women </w:t>
      </w:r>
      <w:r w:rsidR="005414C3">
        <w:t>who live outside of London</w:t>
      </w:r>
      <w:r w:rsidR="003022BF">
        <w:t xml:space="preserve">, not by a metropolitan elite.  </w:t>
      </w:r>
      <w:r w:rsidR="008F03B0">
        <w:t xml:space="preserve">There is </w:t>
      </w:r>
      <w:r w:rsidR="00E242B0">
        <w:t>a significant gay male earnings penalty in samples of older men (45-64 year olds)</w:t>
      </w:r>
      <w:r w:rsidR="003022BF">
        <w:t xml:space="preserve">, </w:t>
      </w:r>
      <w:r w:rsidR="00143EB6">
        <w:t>consistent with possible</w:t>
      </w:r>
      <w:r w:rsidR="003022BF">
        <w:t xml:space="preserve"> historical discrimination against gay men.  </w:t>
      </w:r>
      <w:r w:rsidR="00C60395">
        <w:t>W</w:t>
      </w:r>
      <w:r w:rsidR="00E242B0">
        <w:t xml:space="preserve">e </w:t>
      </w:r>
      <w:r w:rsidR="00C60395">
        <w:t xml:space="preserve">also </w:t>
      </w:r>
      <w:r w:rsidR="00E242B0">
        <w:t>find that bisexual men are estimated to earn significantly less than otherwise similar heterosexual men</w:t>
      </w:r>
      <w:r w:rsidR="00143EB6">
        <w:t xml:space="preserve"> in the private sector but not in the public sector</w:t>
      </w:r>
      <w:r w:rsidR="00E242B0">
        <w:t>.</w:t>
      </w:r>
      <w:r w:rsidR="00C60395">
        <w:t xml:space="preserve"> </w:t>
      </w:r>
    </w:p>
    <w:p w14:paraId="1CA5CB52" w14:textId="77777777" w:rsidR="00096191" w:rsidRDefault="00096191" w:rsidP="002B36B7">
      <w:pPr>
        <w:pStyle w:val="BodyTextIndent2"/>
        <w:spacing w:line="480" w:lineRule="auto"/>
        <w:jc w:val="both"/>
      </w:pPr>
      <w:r>
        <w:t xml:space="preserve">The paper is organized as follows: Section II </w:t>
      </w:r>
      <w:r w:rsidR="000E6DE2">
        <w:t>reviews the relevant literature on sexual orientation-based d</w:t>
      </w:r>
      <w:r w:rsidR="007A1B00">
        <w:t xml:space="preserve">ifferences in </w:t>
      </w:r>
      <w:r w:rsidR="00FF2BE8">
        <w:t>earnings</w:t>
      </w:r>
      <w:r w:rsidR="000E6DE2">
        <w:t xml:space="preserve">.  </w:t>
      </w:r>
      <w:r w:rsidR="004D5278">
        <w:t>Section III</w:t>
      </w:r>
      <w:r w:rsidR="000E6DE2">
        <w:t xml:space="preserve"> </w:t>
      </w:r>
      <w:r>
        <w:t>describes the</w:t>
      </w:r>
      <w:r w:rsidR="00C05297">
        <w:t xml:space="preserve"> special license of the</w:t>
      </w:r>
      <w:r>
        <w:t xml:space="preserve"> </w:t>
      </w:r>
      <w:r w:rsidR="0088781B">
        <w:t>UK IHS data</w:t>
      </w:r>
      <w:r>
        <w:t xml:space="preserve"> and the estimation framework.</w:t>
      </w:r>
      <w:r w:rsidR="000E6DE2">
        <w:t xml:space="preserve">  Section </w:t>
      </w:r>
      <w:r w:rsidR="004D5278">
        <w:t>I</w:t>
      </w:r>
      <w:r w:rsidR="000E6DE2">
        <w:t>V</w:t>
      </w:r>
      <w:r>
        <w:t xml:space="preserve"> presents </w:t>
      </w:r>
      <w:r w:rsidR="0088781B">
        <w:t xml:space="preserve">the results, </w:t>
      </w:r>
      <w:r w:rsidR="00C05297">
        <w:t xml:space="preserve">and </w:t>
      </w:r>
      <w:r>
        <w:t xml:space="preserve">Section </w:t>
      </w:r>
      <w:r w:rsidR="004D5278">
        <w:t>V</w:t>
      </w:r>
      <w:r w:rsidR="00382F5D">
        <w:t xml:space="preserve"> offers a discussion</w:t>
      </w:r>
      <w:r w:rsidR="0098433F">
        <w:t xml:space="preserve"> and</w:t>
      </w:r>
      <w:r w:rsidR="0088781B">
        <w:t xml:space="preserve"> concludes</w:t>
      </w:r>
      <w:r w:rsidR="00E242B0">
        <w:t>.</w:t>
      </w:r>
    </w:p>
    <w:p w14:paraId="1F75D5AB" w14:textId="77777777" w:rsidR="009F3BEC" w:rsidRDefault="009F3BEC" w:rsidP="009F3BEC">
      <w:pPr>
        <w:pStyle w:val="BodyTextIndent2"/>
        <w:spacing w:line="480" w:lineRule="auto"/>
        <w:ind w:firstLine="0"/>
        <w:jc w:val="center"/>
        <w:rPr>
          <w:b/>
        </w:rPr>
      </w:pPr>
    </w:p>
    <w:p w14:paraId="0692C28A" w14:textId="77777777" w:rsidR="009F3BEC" w:rsidRDefault="009F3BEC" w:rsidP="009F3BEC">
      <w:pPr>
        <w:pStyle w:val="BodyTextIndent2"/>
        <w:spacing w:line="480" w:lineRule="auto"/>
        <w:ind w:firstLine="0"/>
        <w:jc w:val="center"/>
        <w:rPr>
          <w:b/>
        </w:rPr>
      </w:pPr>
      <w:r>
        <w:rPr>
          <w:b/>
        </w:rPr>
        <w:t>II. Literature Review</w:t>
      </w:r>
    </w:p>
    <w:p w14:paraId="473DCB33" w14:textId="77777777" w:rsidR="00026B12" w:rsidRDefault="00E62408" w:rsidP="005B0AC7">
      <w:pPr>
        <w:pStyle w:val="BodyTextIndent2"/>
        <w:spacing w:line="480" w:lineRule="auto"/>
        <w:ind w:firstLine="0"/>
        <w:jc w:val="both"/>
      </w:pPr>
      <w:r>
        <w:t>Our study contributes to the literature on sexual orientation and earnings</w:t>
      </w:r>
      <w:r w:rsidR="00FF2BE8">
        <w:t xml:space="preserve"> </w:t>
      </w:r>
      <w:r w:rsidR="005A40BC">
        <w:t xml:space="preserve">among adults </w:t>
      </w:r>
      <w:r w:rsidR="00FF2BE8">
        <w:t>that uses population representative datasets to identify sexual minorities.</w:t>
      </w:r>
      <w:r w:rsidR="00026B12">
        <w:rPr>
          <w:rStyle w:val="FootnoteReference"/>
        </w:rPr>
        <w:footnoteReference w:id="3"/>
      </w:r>
      <w:r w:rsidR="006C3A38">
        <w:t xml:space="preserve">  </w:t>
      </w:r>
      <w:r w:rsidR="00026B12">
        <w:t xml:space="preserve">Badgett (1995) </w:t>
      </w:r>
      <w:r w:rsidR="00026B12">
        <w:lastRenderedPageBreak/>
        <w:t xml:space="preserve">pioneered studies on this topic by identifying sexual minorities using information on reports of same-sex sexual behavior in the General Social Surveys (GSS), finding a significant gay male earnings penalty and a lesbian earnings advantage.  Several follow-up studies found broadly similar results using behavior-based measures in the GSS and other data (Black </w:t>
      </w:r>
      <w:r w:rsidR="00656973">
        <w:t>et al.</w:t>
      </w:r>
      <w:r w:rsidR="00026B12">
        <w:t xml:space="preserve"> 200</w:t>
      </w:r>
      <w:r w:rsidR="00C3729F">
        <w:t>3</w:t>
      </w:r>
      <w:r w:rsidR="00026B12">
        <w:t>; Blandford 200</w:t>
      </w:r>
      <w:r w:rsidR="00B825D1">
        <w:t>3</w:t>
      </w:r>
      <w:r w:rsidR="00026B12">
        <w:t>; Carpenter 2007</w:t>
      </w:r>
      <w:r w:rsidR="00CB0BD3">
        <w:t>a</w:t>
      </w:r>
      <w:r w:rsidR="005A40BC">
        <w:t>)</w:t>
      </w:r>
      <w:r w:rsidR="00B55E3E">
        <w:t>.</w:t>
      </w:r>
    </w:p>
    <w:p w14:paraId="28A93DAB" w14:textId="76845553" w:rsidR="00656973" w:rsidRDefault="00026B12" w:rsidP="00656973">
      <w:pPr>
        <w:pStyle w:val="BodyTextIndent2"/>
        <w:spacing w:line="480" w:lineRule="auto"/>
        <w:ind w:firstLine="0"/>
        <w:jc w:val="both"/>
      </w:pPr>
      <w:r>
        <w:tab/>
      </w:r>
      <w:r w:rsidR="00584BA4">
        <w:t xml:space="preserve">There is less consistency in results across studies using </w:t>
      </w:r>
      <w:r>
        <w:t xml:space="preserve">datasets that identify sexual minorities through direct questions about sexual orientation identity (as opposed to same-sex sexual behavior).  </w:t>
      </w:r>
      <w:r w:rsidR="0090320B">
        <w:t>Carpenter (2008</w:t>
      </w:r>
      <w:r w:rsidR="00D504CD">
        <w:t>a</w:t>
      </w:r>
      <w:r w:rsidR="0090320B">
        <w:t xml:space="preserve">) examined data from a large health survey in Canada and found that gay men had significantly lower personal incomes than otherwise similar heterosexual men while lesbians had significantly higher personal incomes than heterosexual women.  </w:t>
      </w:r>
      <w:r>
        <w:t>Carpenter (2005) studied adults in California and found no evidence of significant earnings differentials for gay men or lesbians.</w:t>
      </w:r>
      <w:r w:rsidR="00656973">
        <w:t xml:space="preserve">  Uhrig (2015) used data from the UK Household Longitudinal Study (UKHLS) collected in 2011-2012 and found a statistically significant bisexual male earnings penalty of about 12 percent and a statistically significant lesbian earnings premium of about 12 percent, with no earnings differences experience</w:t>
      </w:r>
      <w:r w:rsidR="00FC4E10">
        <w:t>d</w:t>
      </w:r>
      <w:r w:rsidR="00656973">
        <w:t xml:space="preserve"> by gay men or bisexual women.  Bryson (2014) used </w:t>
      </w:r>
      <w:r w:rsidR="00656973">
        <w:lastRenderedPageBreak/>
        <w:t>data from the UK’s 2011 Workplace and Employment Relations Study (WERS) and found that bisexual men earn significantly less than similarly situated heterosexual men, while gay men and lesbians do not in general earn different wages than heterosexuals.</w:t>
      </w:r>
      <w:r w:rsidR="002173B3">
        <w:t xml:space="preserve">  </w:t>
      </w:r>
    </w:p>
    <w:p w14:paraId="7FAF904D" w14:textId="77777777" w:rsidR="007A35C5" w:rsidRDefault="00584BA4" w:rsidP="0045478A">
      <w:pPr>
        <w:pStyle w:val="BodyTextIndent2"/>
        <w:spacing w:line="480" w:lineRule="auto"/>
        <w:jc w:val="both"/>
      </w:pPr>
      <w:r>
        <w:t>To gain larger sample sizes, m</w:t>
      </w:r>
      <w:r w:rsidR="00F7183D">
        <w:t xml:space="preserve">uch </w:t>
      </w:r>
      <w:r w:rsidR="006C3A38">
        <w:t xml:space="preserve">recent work on this topic has used data from </w:t>
      </w:r>
      <w:r w:rsidR="00F7183D">
        <w:t>population Censuses or administrative register data that identif</w:t>
      </w:r>
      <w:r w:rsidR="00311ED2">
        <w:t>y</w:t>
      </w:r>
      <w:r w:rsidR="00F7183D">
        <w:t xml:space="preserve"> sexual minorities through same-sex couples.  This work was pioneered by </w:t>
      </w:r>
      <w:r w:rsidR="00103B46">
        <w:t xml:space="preserve">a series of papers that used </w:t>
      </w:r>
      <w:r w:rsidR="00656973">
        <w:t>the 1990 Decennial Census to study same-sex unmarried partner couples in the United States</w:t>
      </w:r>
      <w:r w:rsidR="00103B46">
        <w:t xml:space="preserve"> (Black et al. 2000, Klawitter and Flatt 1998, Allegretto and Arthur 2001)</w:t>
      </w:r>
      <w:r w:rsidR="00656973">
        <w:t xml:space="preserve">.  </w:t>
      </w:r>
      <w:r w:rsidR="00103B46">
        <w:t xml:space="preserve">Klawitter and Flatt (1998) and </w:t>
      </w:r>
      <w:r w:rsidR="00656973">
        <w:t xml:space="preserve">Allegretto and Arthur (2001) </w:t>
      </w:r>
      <w:r w:rsidR="00103B46">
        <w:t xml:space="preserve">both </w:t>
      </w:r>
      <w:r w:rsidR="00656973">
        <w:t xml:space="preserve">found that </w:t>
      </w:r>
      <w:r w:rsidR="00B55E3E">
        <w:t xml:space="preserve">men in same-sex </w:t>
      </w:r>
      <w:r w:rsidR="00954175">
        <w:t>couples</w:t>
      </w:r>
      <w:r w:rsidR="00103B46">
        <w:t xml:space="preserve"> in the 1990 Census</w:t>
      </w:r>
      <w:r w:rsidR="00B55E3E">
        <w:t xml:space="preserve"> earned </w:t>
      </w:r>
      <w:r w:rsidR="00103B46">
        <w:t>significantly</w:t>
      </w:r>
      <w:r w:rsidR="00B55E3E">
        <w:t xml:space="preserve"> less than similarly qualified men in different-sex couples</w:t>
      </w:r>
      <w:r w:rsidR="00103B46">
        <w:t xml:space="preserve">.  Clain and Leppel (2001) used data from the 1990 </w:t>
      </w:r>
      <w:r w:rsidR="006E44CF">
        <w:t xml:space="preserve">US </w:t>
      </w:r>
      <w:r w:rsidR="00103B46">
        <w:t>Census to show that women in same-sex partnerships earned significantly more than women in different-sex partnerships.</w:t>
      </w:r>
      <w:r w:rsidR="006E44CF">
        <w:t xml:space="preserve">  Jepsen (2007) and Antecol et al. (2008) both used the 2000 US Census to further explore couples-based wage gaps.  Jepsen (2007) found a significant lesbian premium </w:t>
      </w:r>
      <w:r>
        <w:t>with evidence that this premium</w:t>
      </w:r>
      <w:r w:rsidR="006E44CF">
        <w:t xml:space="preserve"> was not driven by household specialization</w:t>
      </w:r>
      <w:r>
        <w:t xml:space="preserve">.  </w:t>
      </w:r>
      <w:r w:rsidR="006E44CF">
        <w:t xml:space="preserve">Antecol et al. (2008) found a lesbian premium and gay male penalty </w:t>
      </w:r>
      <w:r>
        <w:t>with evidence that the premium might be due to human capital differences while the penalty might be due to discrimination</w:t>
      </w:r>
      <w:r w:rsidR="006E44CF">
        <w:t>.</w:t>
      </w:r>
      <w:r w:rsidR="008E7923">
        <w:t xml:space="preserve">  </w:t>
      </w:r>
      <w:r w:rsidR="00103B46">
        <w:t xml:space="preserve">International studies have also examined sexual orientation-based differences in earnings using couples datasets.  </w:t>
      </w:r>
      <w:r w:rsidR="006E44CF">
        <w:t xml:space="preserve">Arabsheibani et al. (2004, 2005) used </w:t>
      </w:r>
      <w:r w:rsidR="00656973">
        <w:t>the UK Labour Force Survey</w:t>
      </w:r>
      <w:r w:rsidR="006E44CF">
        <w:t xml:space="preserve"> and found a couples-based gay male penalty and lesbian premium, while Ahmed and Hammarstedt (2010) used Swedish register data to identify couples who had formalized their relationship with the government and found a gay male earnings penalty.</w:t>
      </w:r>
    </w:p>
    <w:p w14:paraId="0D3FC93F" w14:textId="77777777" w:rsidR="00311ED2" w:rsidRDefault="007A35C5" w:rsidP="009A2220">
      <w:pPr>
        <w:pStyle w:val="BodyTextIndent2"/>
        <w:spacing w:line="480" w:lineRule="auto"/>
        <w:jc w:val="both"/>
      </w:pPr>
      <w:r>
        <w:lastRenderedPageBreak/>
        <w:t>S</w:t>
      </w:r>
      <w:r w:rsidR="00143EB6">
        <w:t>tudies that</w:t>
      </w:r>
      <w:r w:rsidR="00B65911">
        <w:t xml:space="preserve"> infer sexuality from partnership are important since they tend to have much larger sample sizes than the existing individual</w:t>
      </w:r>
      <w:r w:rsidR="00311ED2">
        <w:t>-level</w:t>
      </w:r>
      <w:r w:rsidR="00B65911">
        <w:t xml:space="preserve"> samples in the literature.  However, this work begs the question of whether or not partnered sexual minorities are representative of the overall sexual minority population.  Carpenter (2008</w:t>
      </w:r>
      <w:r w:rsidR="00D504CD">
        <w:t>a</w:t>
      </w:r>
      <w:r w:rsidR="00B65911">
        <w:t>) ha</w:t>
      </w:r>
      <w:r w:rsidR="00EE0E95">
        <w:t>d</w:t>
      </w:r>
      <w:r w:rsidR="00B65911">
        <w:t xml:space="preserve"> a sufficiently large Canadian data set to provide a first answer to that question.  That study found much larger differences in partner-based comparisons of total personal income versus population-based compari</w:t>
      </w:r>
      <w:r>
        <w:t>sons</w:t>
      </w:r>
      <w:r w:rsidR="00C03ABD">
        <w:t xml:space="preserve">.  However, total personal income may be misleading since it includes significant government transfer income.  </w:t>
      </w:r>
      <w:r w:rsidR="00311ED2">
        <w:t>T</w:t>
      </w:r>
      <w:r w:rsidR="00C03ABD">
        <w:t>ransfers based on marital status or</w:t>
      </w:r>
      <w:r w:rsidR="00311ED2">
        <w:t xml:space="preserve"> the presence of</w:t>
      </w:r>
      <w:r w:rsidR="00C03ABD">
        <w:t xml:space="preserve"> children in the household are likely to be correlated with sexual orientation.  In th</w:t>
      </w:r>
      <w:r>
        <w:t>e current</w:t>
      </w:r>
      <w:r w:rsidR="00C03ABD">
        <w:t xml:space="preserve"> study, w</w:t>
      </w:r>
      <w:r w:rsidR="00B44743">
        <w:t>e</w:t>
      </w:r>
      <w:r w:rsidR="00C03ABD">
        <w:t xml:space="preserve"> have data on labor market earnings and</w:t>
      </w:r>
      <w:r w:rsidR="00B44743">
        <w:t xml:space="preserve"> provide the first country-level study of sexual orientation and labor market earnings for a </w:t>
      </w:r>
      <w:r w:rsidR="002173B3">
        <w:t xml:space="preserve">large </w:t>
      </w:r>
      <w:r w:rsidR="00B44743">
        <w:t>population-representative sample of adults using large samples of sexual minority individuals.</w:t>
      </w:r>
    </w:p>
    <w:p w14:paraId="63181F52" w14:textId="77777777" w:rsidR="004F50CA" w:rsidRDefault="004F50CA" w:rsidP="00311ED2">
      <w:pPr>
        <w:pStyle w:val="BodyTextIndent2"/>
        <w:spacing w:line="480" w:lineRule="auto"/>
        <w:ind w:firstLine="0"/>
        <w:jc w:val="both"/>
        <w:rPr>
          <w:b/>
        </w:rPr>
      </w:pPr>
    </w:p>
    <w:p w14:paraId="2F7677CA" w14:textId="77777777" w:rsidR="00096191" w:rsidRDefault="004D5278" w:rsidP="00096191">
      <w:pPr>
        <w:pStyle w:val="BodyTextIndent2"/>
        <w:spacing w:line="480" w:lineRule="auto"/>
        <w:ind w:firstLine="0"/>
        <w:jc w:val="center"/>
        <w:rPr>
          <w:b/>
        </w:rPr>
      </w:pPr>
      <w:r>
        <w:rPr>
          <w:b/>
        </w:rPr>
        <w:t>III</w:t>
      </w:r>
      <w:r w:rsidR="00096191">
        <w:rPr>
          <w:b/>
        </w:rPr>
        <w:t>. Data Description and Empirical Approach</w:t>
      </w:r>
    </w:p>
    <w:p w14:paraId="6EDE428B" w14:textId="4DCA3F4C" w:rsidR="00A86152" w:rsidRDefault="003F5AA6" w:rsidP="005B0AC7">
      <w:pPr>
        <w:pStyle w:val="BodyTextIndent2"/>
        <w:spacing w:line="480" w:lineRule="auto"/>
        <w:ind w:firstLine="0"/>
        <w:jc w:val="both"/>
      </w:pPr>
      <w:r>
        <w:t>Our data</w:t>
      </w:r>
      <w:r w:rsidR="005B0AC7">
        <w:t xml:space="preserve"> come from a </w:t>
      </w:r>
      <w:r w:rsidR="00C05297">
        <w:t xml:space="preserve">special license of </w:t>
      </w:r>
      <w:r w:rsidR="005B0AC7">
        <w:t>confidential version</w:t>
      </w:r>
      <w:r w:rsidR="00A53999">
        <w:t>s</w:t>
      </w:r>
      <w:r>
        <w:t xml:space="preserve"> of the 20</w:t>
      </w:r>
      <w:r w:rsidR="005B0AC7">
        <w:t>12</w:t>
      </w:r>
      <w:r w:rsidR="00A53999">
        <w:t>-2014</w:t>
      </w:r>
      <w:r>
        <w:t xml:space="preserve"> UK I</w:t>
      </w:r>
      <w:r w:rsidR="0088781B">
        <w:t>nteg</w:t>
      </w:r>
      <w:r>
        <w:t>rated Household Survey (IHS)</w:t>
      </w:r>
      <w:r w:rsidR="00C05297">
        <w:t xml:space="preserve"> with A</w:t>
      </w:r>
      <w:r w:rsidR="009A7BA9">
        <w:t>nnual Population Survey (APS)</w:t>
      </w:r>
      <w:r w:rsidR="00C05297">
        <w:t xml:space="preserve"> earnings variables linked to the</w:t>
      </w:r>
      <w:r w:rsidR="00A53999">
        <w:t xml:space="preserve"> individual records</w:t>
      </w:r>
      <w:r>
        <w:t>.  T</w:t>
      </w:r>
      <w:r w:rsidR="0088781B">
        <w:t>he IH</w:t>
      </w:r>
      <w:r w:rsidR="00210ED8">
        <w:t>S is a large, representative household survey of UK residents</w:t>
      </w:r>
      <w:r w:rsidR="00A86152">
        <w:t xml:space="preserve"> similar to the March Current Population Survey in the United States</w:t>
      </w:r>
      <w:r>
        <w:t xml:space="preserve">.  Approximately </w:t>
      </w:r>
      <w:r w:rsidR="00ED010D">
        <w:t>350,000</w:t>
      </w:r>
      <w:r>
        <w:t xml:space="preserve"> individuals are sampled in </w:t>
      </w:r>
      <w:r w:rsidR="00A53999">
        <w:t xml:space="preserve">each wave of </w:t>
      </w:r>
      <w:r>
        <w:t>the IHS</w:t>
      </w:r>
      <w:r w:rsidR="00A86152">
        <w:t xml:space="preserve">.  For our purposes, </w:t>
      </w:r>
      <w:r w:rsidR="009004B4">
        <w:t>the key feature of these data is that the</w:t>
      </w:r>
      <w:r w:rsidR="00A86152">
        <w:t xml:space="preserve"> IHS asked respondents a direct question about their sexual orientation.</w:t>
      </w:r>
      <w:r w:rsidR="002535B4">
        <w:t xml:space="preserve">  Most studies in the literature on sexual orientation and earnings have relied on indirect methods for identifying sexual minorities, </w:t>
      </w:r>
      <w:r w:rsidR="002535B4">
        <w:lastRenderedPageBreak/>
        <w:t>such as same-sex sexual behavior</w:t>
      </w:r>
      <w:r>
        <w:t xml:space="preserve"> (as </w:t>
      </w:r>
      <w:r w:rsidR="00A95E64">
        <w:t>in some</w:t>
      </w:r>
      <w:r>
        <w:t xml:space="preserve"> public health surveys)</w:t>
      </w:r>
      <w:r w:rsidR="002535B4">
        <w:t xml:space="preserve"> or, more commonly, the presence of a cohabiting same-sex partner</w:t>
      </w:r>
      <w:r>
        <w:t xml:space="preserve"> (such as the UK</w:t>
      </w:r>
      <w:r w:rsidR="00683EB7">
        <w:t>LFS</w:t>
      </w:r>
      <w:r>
        <w:t xml:space="preserve"> as used in Arabsheibani et al</w:t>
      </w:r>
      <w:r w:rsidR="000F0550">
        <w:t>. 2005, 2004</w:t>
      </w:r>
      <w:r>
        <w:t>)</w:t>
      </w:r>
      <w:r w:rsidR="002535B4">
        <w:t xml:space="preserve">.  </w:t>
      </w:r>
      <w:r w:rsidR="009004B4">
        <w:t>Since people who do not have sex can still identify as sexual minorities, and since non-partnered sexual minorities may have different outcomes than cohabiting partnered sexual minorities, our individual level data on self-reported sexual orientation are preferred</w:t>
      </w:r>
      <w:r w:rsidR="00492F32">
        <w:t xml:space="preserve"> as a more </w:t>
      </w:r>
      <w:r w:rsidR="00683EB7">
        <w:t>comprehens</w:t>
      </w:r>
      <w:r w:rsidR="00492F32">
        <w:t>ive sample of the overall population of LGB individuals.</w:t>
      </w:r>
      <w:r w:rsidR="00DB27E1">
        <w:t xml:space="preserve">  Importantly, we </w:t>
      </w:r>
      <w:r w:rsidR="00311ED2">
        <w:t xml:space="preserve">also </w:t>
      </w:r>
      <w:r w:rsidR="00DB27E1">
        <w:t>have information on which of the self-reported sexual minority individuals are in partnerships.</w:t>
      </w:r>
    </w:p>
    <w:p w14:paraId="5FABB73F" w14:textId="77777777" w:rsidR="00C77D0A" w:rsidRDefault="00551D70" w:rsidP="00096191">
      <w:pPr>
        <w:pStyle w:val="BodyTextIndent2"/>
        <w:spacing w:line="480" w:lineRule="auto"/>
        <w:jc w:val="both"/>
      </w:pPr>
      <w:r>
        <w:t xml:space="preserve">The IHS contains both a telephone and a face-to-face survey mode.  In the telephone mode, respondents age 16 and older are asked “I will now read out a list of terms people sometimes use to describe how they think of themselves. (INTERVIEWER: read list to end without pausing. </w:t>
      </w:r>
      <w:r w:rsidR="00F5247B">
        <w:t xml:space="preserve"> </w:t>
      </w:r>
      <w:r>
        <w:t xml:space="preserve">Note that ‘Heterosexual or Straight’ is one option; ‘Gay or Lesbian’ is one option.) 1. Heterosexual or Straight, 2. Gay or Lesbian, 3. Bisexual, 4. Other (Spontaneous DK/Refusal).  As I read the list again please say ‘yes’ when you hear the option that best describes how you think of yourself. (INTERVIEWER: Pause briefly after each option during second reading).”  </w:t>
      </w:r>
      <w:r w:rsidR="00C77D0A">
        <w:t xml:space="preserve">In the face to face interviews, participants </w:t>
      </w:r>
      <w:r w:rsidR="000B76A1">
        <w:t>a</w:t>
      </w:r>
      <w:r w:rsidR="00C77D0A">
        <w:t>ge 16 and older were shown a card that had the terms printed next to a number (such as “27. Heterosexual/Straight”).  Individuals were then asked “Which of the options on this card best describes how you think of yourself?  Please just read out the number next to the description.”</w:t>
      </w:r>
      <w:r w:rsidR="00987F8B">
        <w:t xml:space="preserve">  Notably, </w:t>
      </w:r>
      <w:r w:rsidR="00276921">
        <w:t>sexual minorities did not have to verbalize the words “gay”, “lesbian”, or “bisexual” to indicate their sexual orientation in either the telephone or face to face survey modes</w:t>
      </w:r>
      <w:r w:rsidR="00987F8B">
        <w:t xml:space="preserve">, which </w:t>
      </w:r>
      <w:r w:rsidR="00276921">
        <w:t>presumably reduced potential stigma.</w:t>
      </w:r>
      <w:r w:rsidR="00A95E64">
        <w:rPr>
          <w:rStyle w:val="FootnoteReference"/>
        </w:rPr>
        <w:footnoteReference w:id="4"/>
      </w:r>
      <w:r w:rsidR="00621072">
        <w:t xml:space="preserve">  Approximately </w:t>
      </w:r>
      <w:r w:rsidR="00DD7462">
        <w:t>1.4-</w:t>
      </w:r>
      <w:r w:rsidR="00DD7462">
        <w:lastRenderedPageBreak/>
        <w:t>1.7</w:t>
      </w:r>
      <w:r w:rsidR="00621072">
        <w:t xml:space="preserve"> percent of individuals 16 and older self-identified as gay, lesbian, or bisexual in each wave of the </w:t>
      </w:r>
      <w:r w:rsidR="00DD7462">
        <w:t>IHS</w:t>
      </w:r>
      <w:r w:rsidR="00621072">
        <w:t>, which is similar to other large population-based surveys in the UK, US, and Canada (Joloza et al. 2010).</w:t>
      </w:r>
    </w:p>
    <w:p w14:paraId="59A1C354" w14:textId="77777777" w:rsidR="000B76A1" w:rsidRDefault="009A49F4" w:rsidP="005C41E7">
      <w:pPr>
        <w:pStyle w:val="BodyTextIndent2"/>
        <w:spacing w:line="480" w:lineRule="auto"/>
        <w:jc w:val="both"/>
      </w:pPr>
      <w:r>
        <w:t xml:space="preserve">Individuals are asked about their employment status as well as </w:t>
      </w:r>
      <w:r w:rsidR="009A7BA9" w:rsidRPr="00AB7556">
        <w:t>their gross weekly pay before deductions.</w:t>
      </w:r>
      <w:r w:rsidR="0020571F">
        <w:rPr>
          <w:rStyle w:val="FootnoteReference"/>
        </w:rPr>
        <w:footnoteReference w:id="5"/>
      </w:r>
      <w:r w:rsidR="009A7BA9" w:rsidRPr="00AB7556">
        <w:t xml:space="preserve">  </w:t>
      </w:r>
      <w:r w:rsidR="000B76A1">
        <w:t>In addition to the critical questions on sexual ori</w:t>
      </w:r>
      <w:r w:rsidR="005C41E7">
        <w:t>entation and earnings</w:t>
      </w:r>
      <w:r w:rsidR="000B76A1">
        <w:t xml:space="preserve">, the IHS includes standard demographic characteristics such as sex, age, race/ethnicity, educational attainment, </w:t>
      </w:r>
      <w:r w:rsidR="00866AAF">
        <w:t>partnership/</w:t>
      </w:r>
      <w:r w:rsidR="000B76A1">
        <w:t>marital status, and the presence of children in the household.</w:t>
      </w:r>
      <w:r>
        <w:t xml:space="preserve">  We restrict attention to individuals age 25 and older to focus on individuals most likely to have completed their education.</w:t>
      </w:r>
      <w:r>
        <w:rPr>
          <w:rStyle w:val="FootnoteReference"/>
        </w:rPr>
        <w:footnoteReference w:id="6"/>
      </w:r>
    </w:p>
    <w:p w14:paraId="2DCF4662" w14:textId="77777777" w:rsidR="00096191" w:rsidRDefault="0020571F" w:rsidP="00096191">
      <w:pPr>
        <w:pStyle w:val="BodyTextIndent2"/>
        <w:spacing w:line="480" w:lineRule="auto"/>
        <w:jc w:val="both"/>
      </w:pPr>
      <w:r>
        <w:t>We first estimate the relationship between sexual orientation and employment by estimating linear probability models separately by sex and partnership status.</w:t>
      </w:r>
      <w:r>
        <w:rPr>
          <w:rStyle w:val="FootnoteReference"/>
        </w:rPr>
        <w:footnoteReference w:id="7"/>
      </w:r>
      <w:r>
        <w:t xml:space="preserve">  These models take the form:</w:t>
      </w:r>
    </w:p>
    <w:p w14:paraId="03CBE16A" w14:textId="77777777" w:rsidR="00096191" w:rsidRDefault="0020571F" w:rsidP="00D76D82">
      <w:pPr>
        <w:pStyle w:val="BodyTextIndent2"/>
        <w:numPr>
          <w:ilvl w:val="0"/>
          <w:numId w:val="41"/>
        </w:numPr>
        <w:spacing w:line="480" w:lineRule="auto"/>
        <w:jc w:val="both"/>
      </w:pPr>
      <w:r>
        <w:t>EMPLOYED</w:t>
      </w:r>
      <w:r w:rsidR="00F52F73" w:rsidRPr="00927CDC">
        <w:rPr>
          <w:vertAlign w:val="subscript"/>
        </w:rPr>
        <w:t>i</w:t>
      </w:r>
      <w:r w:rsidR="00096191">
        <w:t xml:space="preserve"> = </w:t>
      </w:r>
      <w:r w:rsidR="00096191">
        <w:sym w:font="Symbol" w:char="F061"/>
      </w:r>
      <w:r w:rsidR="00096191">
        <w:t xml:space="preserve"> + </w:t>
      </w:r>
      <w:r w:rsidR="00096191">
        <w:sym w:font="Symbol" w:char="F062"/>
      </w:r>
      <w:r w:rsidR="00096191">
        <w:rPr>
          <w:vertAlign w:val="subscript"/>
        </w:rPr>
        <w:t>1</w:t>
      </w:r>
      <w:r w:rsidR="00096191">
        <w:t>X</w:t>
      </w:r>
      <w:r w:rsidR="00F52F73" w:rsidRPr="00625BC3">
        <w:rPr>
          <w:vertAlign w:val="subscript"/>
        </w:rPr>
        <w:t>i</w:t>
      </w:r>
      <w:r w:rsidR="00096191">
        <w:t xml:space="preserve"> + </w:t>
      </w:r>
      <w:r w:rsidR="00096191">
        <w:sym w:font="Symbol" w:char="F062"/>
      </w:r>
      <w:r w:rsidR="00096191">
        <w:rPr>
          <w:vertAlign w:val="subscript"/>
        </w:rPr>
        <w:t>2</w:t>
      </w:r>
      <w:r w:rsidR="006A7B5B">
        <w:t>(GAY/LESBIAN)</w:t>
      </w:r>
      <w:r w:rsidR="00F52F73" w:rsidRPr="00625BC3">
        <w:rPr>
          <w:vertAlign w:val="subscript"/>
        </w:rPr>
        <w:t>i</w:t>
      </w:r>
      <w:r w:rsidR="006A7B5B">
        <w:t xml:space="preserve"> +</w:t>
      </w:r>
      <w:r w:rsidR="00096191">
        <w:t xml:space="preserve"> </w:t>
      </w:r>
      <w:r w:rsidR="00D76D82">
        <w:sym w:font="Symbol" w:char="F062"/>
      </w:r>
      <w:r w:rsidR="00D76D82">
        <w:rPr>
          <w:vertAlign w:val="subscript"/>
        </w:rPr>
        <w:t>3</w:t>
      </w:r>
      <w:r w:rsidR="00C05297">
        <w:t>(BISEXUAL)</w:t>
      </w:r>
      <w:r w:rsidR="00F52F73" w:rsidRPr="00625BC3">
        <w:rPr>
          <w:vertAlign w:val="subscript"/>
        </w:rPr>
        <w:t>i</w:t>
      </w:r>
      <w:r w:rsidR="00C05297">
        <w:t xml:space="preserve"> </w:t>
      </w:r>
      <w:r w:rsidR="00D76D82">
        <w:t xml:space="preserve">+ </w:t>
      </w:r>
      <w:r w:rsidR="00096191">
        <w:sym w:font="Symbol" w:char="F065"/>
      </w:r>
      <w:r w:rsidR="00F52F73" w:rsidRPr="00625BC3">
        <w:rPr>
          <w:vertAlign w:val="subscript"/>
        </w:rPr>
        <w:t>i</w:t>
      </w:r>
    </w:p>
    <w:p w14:paraId="3F9361BF" w14:textId="323F3AC7" w:rsidR="00096191" w:rsidRDefault="00096191" w:rsidP="00096191">
      <w:pPr>
        <w:pStyle w:val="BodyTextIndent2"/>
        <w:spacing w:line="480" w:lineRule="auto"/>
        <w:ind w:firstLine="0"/>
        <w:jc w:val="both"/>
      </w:pPr>
      <w:r>
        <w:t xml:space="preserve">where </w:t>
      </w:r>
      <w:r w:rsidR="0020571F">
        <w:t xml:space="preserve">EMPLOYED is an indicator variable for being employed or being full-time employed, depending on the model.  </w:t>
      </w:r>
      <w:r>
        <w:t xml:space="preserve">X is a vector of demographic </w:t>
      </w:r>
      <w:r w:rsidR="00C05297">
        <w:t xml:space="preserve">and job </w:t>
      </w:r>
      <w:r>
        <w:t>variables that</w:t>
      </w:r>
      <w:r w:rsidR="00683EB7">
        <w:t xml:space="preserve"> (depending on the model)</w:t>
      </w:r>
      <w:r>
        <w:t xml:space="preserve"> include: age and its square</w:t>
      </w:r>
      <w:r w:rsidR="00683EB7">
        <w:t>;</w:t>
      </w:r>
      <w:r>
        <w:t xml:space="preserve"> education dummies</w:t>
      </w:r>
      <w:r w:rsidR="00683EB7">
        <w:t xml:space="preserve"> (degree levels, higher education qualification below degree level, A-levels, O-levels);</w:t>
      </w:r>
      <w:r>
        <w:t xml:space="preserve"> race dummies</w:t>
      </w:r>
      <w:r w:rsidR="00D76D82">
        <w:t xml:space="preserve"> (white, black, Asian, mixed race, other race)</w:t>
      </w:r>
      <w:r w:rsidR="00683EB7">
        <w:t>;</w:t>
      </w:r>
      <w:r>
        <w:t xml:space="preserve"> </w:t>
      </w:r>
      <w:r w:rsidR="00866AAF">
        <w:t>location dummies (London, England</w:t>
      </w:r>
      <w:r w:rsidR="00EE0E95">
        <w:t xml:space="preserve"> excluding London</w:t>
      </w:r>
      <w:r w:rsidR="00866AAF">
        <w:t>, Scotland, and Northern Ireland)</w:t>
      </w:r>
      <w:r w:rsidR="0020571F">
        <w:t>; and</w:t>
      </w:r>
      <w:r w:rsidR="00866AAF">
        <w:t xml:space="preserve"> </w:t>
      </w:r>
      <w:r w:rsidR="00683EB7">
        <w:t xml:space="preserve">dummy variables for the </w:t>
      </w:r>
      <w:r w:rsidR="00683EB7">
        <w:lastRenderedPageBreak/>
        <w:t>presence of children in the household (any child &lt;5, any child at least age 5)</w:t>
      </w:r>
      <w:r>
        <w:t>.  Note that in this model the relevant excluded category</w:t>
      </w:r>
      <w:r w:rsidR="009073E8">
        <w:t xml:space="preserve"> for sexual orientation</w:t>
      </w:r>
      <w:r>
        <w:t xml:space="preserve"> is composed of </w:t>
      </w:r>
      <w:r w:rsidR="00AB0C30">
        <w:t>individuals</w:t>
      </w:r>
      <w:r>
        <w:t xml:space="preserve"> who report a heterosexual orientation.</w:t>
      </w:r>
      <w:r w:rsidR="005C41E7">
        <w:t xml:space="preserve">  In all models we separately include dummy variables for people who reported ‘other’</w:t>
      </w:r>
      <w:r w:rsidR="009073E8">
        <w:t xml:space="preserve"> to the sexual orientation question</w:t>
      </w:r>
      <w:r w:rsidR="005C41E7">
        <w:t xml:space="preserve">, who refused to provide a response, or who reported ‘don’t know’ </w:t>
      </w:r>
      <w:r w:rsidR="009D0D6A">
        <w:t>(</w:t>
      </w:r>
      <w:r w:rsidR="000A46C9">
        <w:t>al</w:t>
      </w:r>
      <w:r w:rsidR="009D0D6A">
        <w:t xml:space="preserve">though </w:t>
      </w:r>
      <w:r w:rsidR="000A46C9">
        <w:t xml:space="preserve">we do </w:t>
      </w:r>
      <w:r w:rsidR="009D0D6A">
        <w:t>not report</w:t>
      </w:r>
      <w:r w:rsidR="000A46C9">
        <w:t xml:space="preserve"> the coefficients</w:t>
      </w:r>
      <w:r w:rsidR="009D0D6A">
        <w:t xml:space="preserve"> in </w:t>
      </w:r>
      <w:r w:rsidR="000A46C9">
        <w:t>the results tables</w:t>
      </w:r>
      <w:r w:rsidR="009D0D6A">
        <w:t>)</w:t>
      </w:r>
      <w:r w:rsidR="000A46C9">
        <w:t>.</w:t>
      </w:r>
      <w:r w:rsidR="00436AE2">
        <w:rPr>
          <w:rStyle w:val="FootnoteReference"/>
        </w:rPr>
        <w:footnoteReference w:id="8"/>
      </w:r>
      <w:r w:rsidR="000A46C9">
        <w:t xml:space="preserve">  W</w:t>
      </w:r>
      <w:r w:rsidR="00683EB7">
        <w:t>e also include in all models a dummy variable for interviews performed face-to-face</w:t>
      </w:r>
      <w:r w:rsidR="005C41E7">
        <w:t>.</w:t>
      </w:r>
      <w:r>
        <w:t xml:space="preserve">  </w:t>
      </w:r>
      <w:r w:rsidR="00923DCC">
        <w:t xml:space="preserve">The error term </w:t>
      </w:r>
      <w:r>
        <w:sym w:font="Symbol" w:char="F065"/>
      </w:r>
      <w:r>
        <w:t xml:space="preserve"> is assumed to be well</w:t>
      </w:r>
      <w:r w:rsidR="00923DCC">
        <w:t xml:space="preserve"> </w:t>
      </w:r>
      <w:r>
        <w:t>behaved</w:t>
      </w:r>
      <w:r w:rsidR="008C63B7">
        <w:t>, and we estimate standard errors robust to heteroscedasticity.</w:t>
      </w:r>
    </w:p>
    <w:p w14:paraId="1419A5BF" w14:textId="77777777" w:rsidR="0020571F" w:rsidRDefault="0020571F" w:rsidP="00051813">
      <w:pPr>
        <w:pStyle w:val="BodyTextIndent2"/>
        <w:spacing w:line="480" w:lineRule="auto"/>
        <w:jc w:val="both"/>
      </w:pPr>
      <w:r>
        <w:t>To assess the relationship between sexual orientation and earnings we estimate earnings models separately for males and females and for partnered and non-partnered individuals, among the sample of full-time workers.  These models take the form:</w:t>
      </w:r>
    </w:p>
    <w:p w14:paraId="36F83D32" w14:textId="77777777" w:rsidR="0020571F" w:rsidRDefault="0020571F" w:rsidP="0020571F">
      <w:pPr>
        <w:pStyle w:val="BodyTextIndent2"/>
        <w:numPr>
          <w:ilvl w:val="0"/>
          <w:numId w:val="41"/>
        </w:numPr>
        <w:spacing w:line="480" w:lineRule="auto"/>
        <w:jc w:val="both"/>
      </w:pPr>
      <w:r>
        <w:t>LOG EARNINGS</w:t>
      </w:r>
      <w:r w:rsidRPr="00FA14CE">
        <w:rPr>
          <w:vertAlign w:val="subscript"/>
        </w:rPr>
        <w:t>i</w:t>
      </w:r>
      <w:r>
        <w:t xml:space="preserve"> = </w:t>
      </w:r>
      <w:r>
        <w:sym w:font="Symbol" w:char="F061"/>
      </w:r>
      <w:r>
        <w:t xml:space="preserve"> + </w:t>
      </w:r>
      <w:r>
        <w:sym w:font="Symbol" w:char="F062"/>
      </w:r>
      <w:r>
        <w:rPr>
          <w:vertAlign w:val="subscript"/>
        </w:rPr>
        <w:t>1</w:t>
      </w:r>
      <w:r>
        <w:t>X</w:t>
      </w:r>
      <w:r w:rsidRPr="00625BC3">
        <w:rPr>
          <w:vertAlign w:val="subscript"/>
        </w:rPr>
        <w:t>i</w:t>
      </w:r>
      <w:r>
        <w:t xml:space="preserve"> + </w:t>
      </w:r>
      <w:r>
        <w:sym w:font="Symbol" w:char="F062"/>
      </w:r>
      <w:r>
        <w:rPr>
          <w:vertAlign w:val="subscript"/>
        </w:rPr>
        <w:t>2</w:t>
      </w:r>
      <w:r>
        <w:t>(GAY/LESBIAN)</w:t>
      </w:r>
      <w:r w:rsidRPr="00625BC3">
        <w:rPr>
          <w:vertAlign w:val="subscript"/>
        </w:rPr>
        <w:t>i</w:t>
      </w:r>
      <w:r>
        <w:t xml:space="preserve"> + </w:t>
      </w:r>
      <w:r>
        <w:sym w:font="Symbol" w:char="F062"/>
      </w:r>
      <w:r>
        <w:rPr>
          <w:vertAlign w:val="subscript"/>
        </w:rPr>
        <w:t>3</w:t>
      </w:r>
      <w:r>
        <w:t>(BISEXUAL)</w:t>
      </w:r>
      <w:r w:rsidRPr="00625BC3">
        <w:rPr>
          <w:vertAlign w:val="subscript"/>
        </w:rPr>
        <w:t>i</w:t>
      </w:r>
      <w:r>
        <w:t xml:space="preserve"> + </w:t>
      </w:r>
      <w:r>
        <w:sym w:font="Symbol" w:char="F065"/>
      </w:r>
      <w:r w:rsidRPr="00625BC3">
        <w:rPr>
          <w:vertAlign w:val="subscript"/>
        </w:rPr>
        <w:t>i</w:t>
      </w:r>
    </w:p>
    <w:p w14:paraId="6C507277" w14:textId="77777777" w:rsidR="0020571F" w:rsidRDefault="0020571F" w:rsidP="005353FC">
      <w:pPr>
        <w:pStyle w:val="BodyTextIndent2"/>
        <w:spacing w:line="480" w:lineRule="auto"/>
        <w:ind w:firstLine="0"/>
        <w:jc w:val="both"/>
      </w:pPr>
      <w:r>
        <w:t>where all variables are as described above.</w:t>
      </w:r>
      <w:r w:rsidR="008C63B7">
        <w:rPr>
          <w:rStyle w:val="FootnoteReference"/>
        </w:rPr>
        <w:footnoteReference w:id="9"/>
      </w:r>
    </w:p>
    <w:p w14:paraId="65442E1F" w14:textId="77777777" w:rsidR="006A7B5B" w:rsidRPr="006A7B5B" w:rsidRDefault="006A7B5B" w:rsidP="00121654">
      <w:pPr>
        <w:pStyle w:val="BodyTextIndent2"/>
        <w:spacing w:line="480" w:lineRule="auto"/>
        <w:ind w:firstLine="0"/>
        <w:jc w:val="both"/>
        <w:rPr>
          <w:b/>
        </w:rPr>
      </w:pPr>
    </w:p>
    <w:p w14:paraId="03AA54E0" w14:textId="77777777" w:rsidR="00096191" w:rsidRDefault="004D5278" w:rsidP="00096191">
      <w:pPr>
        <w:pStyle w:val="BodyTextIndent2"/>
        <w:spacing w:line="480" w:lineRule="auto"/>
        <w:ind w:firstLine="0"/>
        <w:jc w:val="center"/>
        <w:rPr>
          <w:b/>
        </w:rPr>
      </w:pPr>
      <w:r>
        <w:rPr>
          <w:b/>
        </w:rPr>
        <w:t>I</w:t>
      </w:r>
      <w:r w:rsidR="000E6DE2">
        <w:rPr>
          <w:b/>
        </w:rPr>
        <w:t>V</w:t>
      </w:r>
      <w:r w:rsidR="00096191">
        <w:rPr>
          <w:b/>
        </w:rPr>
        <w:t>.</w:t>
      </w:r>
      <w:r w:rsidR="008E30A8">
        <w:rPr>
          <w:b/>
        </w:rPr>
        <w:t xml:space="preserve"> </w:t>
      </w:r>
      <w:r w:rsidR="00741C1A">
        <w:rPr>
          <w:b/>
        </w:rPr>
        <w:t>Results</w:t>
      </w:r>
    </w:p>
    <w:p w14:paraId="3886C149" w14:textId="77777777" w:rsidR="00DC3100" w:rsidRDefault="00DC3100" w:rsidP="005353FC">
      <w:pPr>
        <w:pStyle w:val="BodyTextIndent2"/>
        <w:spacing w:line="480" w:lineRule="auto"/>
        <w:ind w:firstLine="0"/>
        <w:jc w:val="both"/>
      </w:pPr>
      <w:r w:rsidRPr="0061546F">
        <w:rPr>
          <w:i/>
        </w:rPr>
        <w:t>Descriptive statistics</w:t>
      </w:r>
    </w:p>
    <w:p w14:paraId="24B1D1EE" w14:textId="77777777" w:rsidR="003D2126" w:rsidRDefault="00BC3F2B" w:rsidP="00EE0E95">
      <w:pPr>
        <w:pStyle w:val="BodyTextIndent2"/>
        <w:spacing w:line="480" w:lineRule="auto"/>
        <w:jc w:val="both"/>
      </w:pPr>
      <w:r>
        <w:t>Table 1 present</w:t>
      </w:r>
      <w:r w:rsidR="008B115F">
        <w:t>s</w:t>
      </w:r>
      <w:r>
        <w:t xml:space="preserve"> descriptive statistics</w:t>
      </w:r>
      <w:r w:rsidR="00A257AE">
        <w:t xml:space="preserve"> for demographic </w:t>
      </w:r>
      <w:r w:rsidR="003D2126">
        <w:t xml:space="preserve">and employment </w:t>
      </w:r>
      <w:r w:rsidR="00A257AE">
        <w:t>characteristics</w:t>
      </w:r>
      <w:r>
        <w:t xml:space="preserve"> from the IHS data</w:t>
      </w:r>
      <w:r w:rsidR="00CD1140">
        <w:t xml:space="preserve"> broken down </w:t>
      </w:r>
      <w:r>
        <w:t xml:space="preserve">by self-reported sexual orientation </w:t>
      </w:r>
      <w:r w:rsidR="00CD1140">
        <w:t>and gender</w:t>
      </w:r>
      <w:r>
        <w:t>.</w:t>
      </w:r>
      <w:r w:rsidR="00CD1140">
        <w:rPr>
          <w:rStyle w:val="FootnoteReference"/>
        </w:rPr>
        <w:footnoteReference w:id="10"/>
      </w:r>
      <w:r>
        <w:t xml:space="preserve"> </w:t>
      </w:r>
      <w:r w:rsidR="00515A56">
        <w:t xml:space="preserve"> </w:t>
      </w:r>
      <w:r w:rsidR="00A91FC1">
        <w:t>S</w:t>
      </w:r>
      <w:r w:rsidR="001C49AA">
        <w:t xml:space="preserve">elf-identified gay men </w:t>
      </w:r>
      <w:r w:rsidR="00304D7C">
        <w:t xml:space="preserve">and bisexual men </w:t>
      </w:r>
      <w:r w:rsidR="00A91FC1">
        <w:t xml:space="preserve">(compared to heterosexual men) </w:t>
      </w:r>
      <w:r w:rsidR="001C49AA">
        <w:t xml:space="preserve">are </w:t>
      </w:r>
      <w:r w:rsidR="008B115F">
        <w:t>significantly more</w:t>
      </w:r>
      <w:r w:rsidR="001C49AA">
        <w:t xml:space="preserve"> </w:t>
      </w:r>
      <w:r w:rsidR="00304D7C">
        <w:t>likely to have a university degree</w:t>
      </w:r>
      <w:r w:rsidR="001C49AA">
        <w:t xml:space="preserve">, </w:t>
      </w:r>
      <w:r w:rsidR="005202AC">
        <w:t>l</w:t>
      </w:r>
      <w:r w:rsidR="00A257AE">
        <w:t>ess</w:t>
      </w:r>
      <w:r w:rsidR="001C49AA">
        <w:t xml:space="preserve"> likely to be </w:t>
      </w:r>
      <w:r w:rsidR="00B95A5B">
        <w:t>partnered</w:t>
      </w:r>
      <w:r w:rsidR="001C49AA">
        <w:t xml:space="preserve">, less </w:t>
      </w:r>
      <w:r w:rsidR="001C49AA">
        <w:lastRenderedPageBreak/>
        <w:t>likely to have children in the household, and more likely to live in</w:t>
      </w:r>
      <w:r w:rsidR="00A257AE">
        <w:t xml:space="preserve"> </w:t>
      </w:r>
      <w:r w:rsidR="00304D7C">
        <w:t xml:space="preserve">London.  </w:t>
      </w:r>
      <w:r w:rsidR="003D2126">
        <w:t xml:space="preserve">Gay men </w:t>
      </w:r>
      <w:r w:rsidR="00304D7C">
        <w:t xml:space="preserve">(but not bisexual men) are less likely to belong to a racial/ethnic minority and more likely to live in England (rather than Wales, Scotland or Northern Ireland).  </w:t>
      </w:r>
      <w:r w:rsidR="0075093C">
        <w:t>In the raw data, g</w:t>
      </w:r>
      <w:r w:rsidR="00304D7C">
        <w:t xml:space="preserve">ay men </w:t>
      </w:r>
      <w:r w:rsidR="003D2126">
        <w:t>have significantly higher average weekly earnings</w:t>
      </w:r>
      <w:r w:rsidR="00304D7C">
        <w:t xml:space="preserve"> than heterosexual men, while bisexual men have significantly lower average weekly earnings.  T</w:t>
      </w:r>
      <w:r w:rsidR="003D2126">
        <w:t>h</w:t>
      </w:r>
      <w:r w:rsidR="00304D7C">
        <w:t xml:space="preserve">ere is no significant differential in full-time employment between heterosexual men, gay men and bisexual men. </w:t>
      </w:r>
    </w:p>
    <w:p w14:paraId="54CF6B14" w14:textId="08393381" w:rsidR="00515A56" w:rsidRDefault="00802FDA" w:rsidP="00051813">
      <w:pPr>
        <w:pStyle w:val="BodyTextIndent2"/>
        <w:spacing w:line="480" w:lineRule="auto"/>
        <w:jc w:val="both"/>
      </w:pPr>
      <w:r>
        <w:t>S</w:t>
      </w:r>
      <w:r w:rsidR="001C49AA">
        <w:t xml:space="preserve">elf-identified lesbians </w:t>
      </w:r>
      <w:r w:rsidR="00264925">
        <w:t xml:space="preserve">(compared to heterosexual women) </w:t>
      </w:r>
      <w:r w:rsidR="001C49AA">
        <w:t>are</w:t>
      </w:r>
      <w:r w:rsidR="008B115F">
        <w:t xml:space="preserve"> significantly </w:t>
      </w:r>
      <w:r w:rsidR="001C49AA">
        <w:t xml:space="preserve">more </w:t>
      </w:r>
      <w:r>
        <w:t>likely to have a university degree</w:t>
      </w:r>
      <w:r w:rsidR="001C49AA">
        <w:t xml:space="preserve">, </w:t>
      </w:r>
      <w:r w:rsidR="005202AC">
        <w:t>less likely to be</w:t>
      </w:r>
      <w:r w:rsidR="00A91FC1">
        <w:t>long to a racial/ethnic minority</w:t>
      </w:r>
      <w:r w:rsidR="005202AC">
        <w:t>, less lik</w:t>
      </w:r>
      <w:r w:rsidR="001C49AA">
        <w:t>ely to have children in the household</w:t>
      </w:r>
      <w:r w:rsidR="00A91FC1">
        <w:t>, and more likely to live in England</w:t>
      </w:r>
      <w:r w:rsidR="008B115F">
        <w:t xml:space="preserve"> and </w:t>
      </w:r>
      <w:r>
        <w:t xml:space="preserve">specifically in </w:t>
      </w:r>
      <w:r w:rsidR="008B115F">
        <w:t>London</w:t>
      </w:r>
      <w:r w:rsidR="005202AC">
        <w:t>.  Notably, the partnership and presence of children differences between lesbians and heterosexual women are substantially smaller than</w:t>
      </w:r>
      <w:r w:rsidR="00A91FC1">
        <w:t xml:space="preserve"> those</w:t>
      </w:r>
      <w:r w:rsidR="005202AC">
        <w:t xml:space="preserve"> between gay men and heterosexual men.</w:t>
      </w:r>
      <w:r w:rsidR="003D2126">
        <w:t xml:space="preserve">  </w:t>
      </w:r>
      <w:r w:rsidR="0075093C">
        <w:t>In the raw data, l</w:t>
      </w:r>
      <w:r w:rsidR="003D2126">
        <w:t xml:space="preserve">esbians are significantly more likely to be full time workers and have higher average weekly earnings than heterosexual women.  </w:t>
      </w:r>
      <w:r w:rsidR="008B115F">
        <w:t xml:space="preserve">Bisexual women are significantly more </w:t>
      </w:r>
      <w:r>
        <w:t>likely than heterosexual women to have a university degree</w:t>
      </w:r>
      <w:r w:rsidR="003D2126">
        <w:t xml:space="preserve">, </w:t>
      </w:r>
      <w:r w:rsidR="008B115F">
        <w:t>more likely to be partnered</w:t>
      </w:r>
      <w:r w:rsidR="003D2126">
        <w:t>, and more likely to be full-time workers</w:t>
      </w:r>
      <w:r w:rsidR="008B115F">
        <w:t>.</w:t>
      </w:r>
      <w:r w:rsidR="007540FF">
        <w:rPr>
          <w:rStyle w:val="FootnoteReference"/>
        </w:rPr>
        <w:footnoteReference w:id="11"/>
      </w:r>
    </w:p>
    <w:p w14:paraId="344BD361" w14:textId="77777777" w:rsidR="007768AC" w:rsidRDefault="007768AC" w:rsidP="00051813">
      <w:pPr>
        <w:pStyle w:val="BodyTextIndent2"/>
        <w:spacing w:line="480" w:lineRule="auto"/>
        <w:jc w:val="both"/>
      </w:pPr>
    </w:p>
    <w:p w14:paraId="5BF90668" w14:textId="77777777" w:rsidR="007768AC" w:rsidRPr="0061546F" w:rsidRDefault="007768AC" w:rsidP="00EE0E95">
      <w:pPr>
        <w:pStyle w:val="BodyTextIndent2"/>
        <w:spacing w:line="480" w:lineRule="auto"/>
        <w:ind w:firstLine="0"/>
        <w:jc w:val="both"/>
        <w:rPr>
          <w:i/>
        </w:rPr>
      </w:pPr>
      <w:r w:rsidRPr="0061546F">
        <w:rPr>
          <w:i/>
        </w:rPr>
        <w:t>Full-time employment</w:t>
      </w:r>
    </w:p>
    <w:p w14:paraId="7B779945" w14:textId="2A21C569" w:rsidR="009E58B9" w:rsidRDefault="0007417F" w:rsidP="00E71B27">
      <w:pPr>
        <w:pStyle w:val="BodyTextIndent2"/>
        <w:spacing w:line="480" w:lineRule="auto"/>
        <w:jc w:val="both"/>
      </w:pPr>
      <w:r>
        <w:lastRenderedPageBreak/>
        <w:t>In Table</w:t>
      </w:r>
      <w:r w:rsidR="003D2126">
        <w:t xml:space="preserve"> 2</w:t>
      </w:r>
      <w:r>
        <w:t xml:space="preserve"> we </w:t>
      </w:r>
      <w:r w:rsidR="007E1475">
        <w:t xml:space="preserve">examine </w:t>
      </w:r>
      <w:r>
        <w:t xml:space="preserve">the relationship between individual characteristics – including sexual orientation – and </w:t>
      </w:r>
      <w:r w:rsidR="003D2126">
        <w:t xml:space="preserve">full-time </w:t>
      </w:r>
      <w:r w:rsidR="00CB0F1D">
        <w:t>employment</w:t>
      </w:r>
      <w:r w:rsidR="007E1475">
        <w:t xml:space="preserve"> </w:t>
      </w:r>
      <w:r w:rsidR="003D2126">
        <w:t xml:space="preserve">(the likelihood of any employment is examined in Appendix Table </w:t>
      </w:r>
      <w:r w:rsidR="003F7C28">
        <w:t>2</w:t>
      </w:r>
      <w:r w:rsidR="003D2126">
        <w:t xml:space="preserve">) </w:t>
      </w:r>
      <w:r w:rsidR="00DB0D05">
        <w:t xml:space="preserve">for men </w:t>
      </w:r>
      <w:r w:rsidR="009D0D6A">
        <w:t xml:space="preserve">(columns 1 and 2) </w:t>
      </w:r>
      <w:r w:rsidR="00DB0D05">
        <w:t>and women</w:t>
      </w:r>
      <w:r w:rsidR="009D0D6A">
        <w:t xml:space="preserve"> (columns 3 and 4)</w:t>
      </w:r>
      <w:r>
        <w:t>.</w:t>
      </w:r>
      <w:r w:rsidR="001B0224">
        <w:rPr>
          <w:rStyle w:val="FootnoteReference"/>
        </w:rPr>
        <w:footnoteReference w:id="12"/>
      </w:r>
      <w:r w:rsidR="001C49AA">
        <w:t xml:space="preserve">  </w:t>
      </w:r>
      <w:r w:rsidR="00DB0D05">
        <w:t xml:space="preserve">We estimate models separately for </w:t>
      </w:r>
      <w:r w:rsidR="003D2126">
        <w:t>the full sample in the top panel</w:t>
      </w:r>
      <w:r w:rsidR="00D506C0">
        <w:t xml:space="preserve"> </w:t>
      </w:r>
      <w:r w:rsidR="004E6013">
        <w:t>(combining partnered and non-partnered people and including a control for being in a partnership)</w:t>
      </w:r>
      <w:r w:rsidR="003D2126">
        <w:t xml:space="preserve">, for </w:t>
      </w:r>
      <w:r w:rsidR="00DB0D05">
        <w:t>non-</w:t>
      </w:r>
      <w:r w:rsidR="003D2126">
        <w:t>partnered individuals in the middle</w:t>
      </w:r>
      <w:r w:rsidR="00DB0D05">
        <w:t xml:space="preserve"> panel</w:t>
      </w:r>
      <w:r w:rsidR="003D2126">
        <w:t>,</w:t>
      </w:r>
      <w:r w:rsidR="00DB0D05">
        <w:t xml:space="preserve"> and</w:t>
      </w:r>
      <w:r w:rsidR="003D2126">
        <w:t xml:space="preserve"> for</w:t>
      </w:r>
      <w:r w:rsidR="00DB0D05">
        <w:t xml:space="preserve"> partnered individuals in the bottom panel.  </w:t>
      </w:r>
      <w:r w:rsidR="00CB0F1D">
        <w:t>Each</w:t>
      </w:r>
      <w:r w:rsidR="00FC375C">
        <w:t xml:space="preserve"> </w:t>
      </w:r>
      <w:r w:rsidR="007E1475">
        <w:t xml:space="preserve">column </w:t>
      </w:r>
      <w:r w:rsidR="00CB0F1D">
        <w:t xml:space="preserve">shows coefficients on the gay/lesbian and bisexual indicator variables; the odd numbered columns report estimates from models that only control </w:t>
      </w:r>
      <w:r w:rsidR="007E1475">
        <w:t>f</w:t>
      </w:r>
      <w:r w:rsidR="00CB0F1D">
        <w:t>or sexual orientation, while the even numbered columns add all the individual demographic characteristics</w:t>
      </w:r>
      <w:r w:rsidR="003D2126">
        <w:t xml:space="preserve"> (including residential location and presence of children)</w:t>
      </w:r>
      <w:r w:rsidR="00CB0F1D">
        <w:t xml:space="preserve">. </w:t>
      </w:r>
      <w:r w:rsidR="007E1475">
        <w:t xml:space="preserve"> </w:t>
      </w:r>
      <w:r w:rsidR="007E4AB5">
        <w:t>I</w:t>
      </w:r>
      <w:r w:rsidR="003D2126">
        <w:t>n column</w:t>
      </w:r>
      <w:r w:rsidR="007E4AB5">
        <w:t xml:space="preserve"> </w:t>
      </w:r>
      <w:r w:rsidR="003D2126">
        <w:t>2 of Table 2</w:t>
      </w:r>
      <w:r w:rsidR="00FD7E88">
        <w:t xml:space="preserve"> </w:t>
      </w:r>
      <w:r w:rsidR="009932CA">
        <w:t>we find that</w:t>
      </w:r>
      <w:r w:rsidR="003D2126">
        <w:t xml:space="preserve"> gay (bisexual) men </w:t>
      </w:r>
      <w:r w:rsidR="007537D4">
        <w:t xml:space="preserve">are </w:t>
      </w:r>
      <w:r w:rsidR="003D2126">
        <w:t>4.5 (11.9) percentage points less likely to be working full-time than otherwise similar heterosexual men.  Notably, this difference for gay men is driven by the partnered sample</w:t>
      </w:r>
      <w:r w:rsidR="007537D4">
        <w:t>.  P</w:t>
      </w:r>
      <w:r w:rsidR="003D2126">
        <w:t>artnered gay men are 6.1 percentage points less likely to be working full time than otherwise similar partnered heterosexual men.</w:t>
      </w:r>
      <w:r w:rsidR="00DD6747">
        <w:t xml:space="preserve"> </w:t>
      </w:r>
      <w:r w:rsidR="003D2126">
        <w:t xml:space="preserve"> In contrast, the difference for bisexual men is driven primarily in the non-partnered sample, where non-partnered bisexual men are 11.7 percentage points less likely to be working full time than otherwise similar non-partnered heterosexual men.</w:t>
      </w:r>
      <w:r w:rsidR="00E70B0D">
        <w:t xml:space="preserve">  These patterns are qualitatively identical for the analyses of the likelihood of any employment in Appendix Table </w:t>
      </w:r>
      <w:r w:rsidR="003F7C28">
        <w:t>2</w:t>
      </w:r>
      <w:r w:rsidR="00E70B0D">
        <w:t>.</w:t>
      </w:r>
    </w:p>
    <w:p w14:paraId="363FF5EF" w14:textId="77777777" w:rsidR="00CB0F1D" w:rsidRDefault="00334506" w:rsidP="005353FC">
      <w:pPr>
        <w:pStyle w:val="BodyTextIndent2"/>
        <w:spacing w:line="480" w:lineRule="auto"/>
        <w:jc w:val="both"/>
      </w:pPr>
      <w:r>
        <w:t xml:space="preserve">The results for women in </w:t>
      </w:r>
      <w:r w:rsidR="007E4AB5">
        <w:t xml:space="preserve">Column 4 of </w:t>
      </w:r>
      <w:r>
        <w:t xml:space="preserve">Table 2 for full-time </w:t>
      </w:r>
      <w:r w:rsidR="00FD7E88">
        <w:t>employment</w:t>
      </w:r>
      <w:r>
        <w:t xml:space="preserve"> show that lesbians are 8.2 percentage points more likely to be working full-time than otherwise similar heterosexual women, while bisexual women are 5.4 percentage points less likely </w:t>
      </w:r>
      <w:r>
        <w:lastRenderedPageBreak/>
        <w:t xml:space="preserve">to be working full-time.  As with </w:t>
      </w:r>
      <w:r w:rsidR="00101821">
        <w:t xml:space="preserve">gay </w:t>
      </w:r>
      <w:r>
        <w:t xml:space="preserve">males, the lesbian difference in full-time employment </w:t>
      </w:r>
      <w:r w:rsidR="007E4AB5">
        <w:t xml:space="preserve">(although of opposite sign to that for gay males) </w:t>
      </w:r>
      <w:r>
        <w:t xml:space="preserve">is </w:t>
      </w:r>
      <w:r w:rsidR="009B67C8">
        <w:t>predom</w:t>
      </w:r>
      <w:r w:rsidR="009F7708">
        <w:t>inantly</w:t>
      </w:r>
      <w:r>
        <w:t xml:space="preserve"> driven by the partnered sample</w:t>
      </w:r>
      <w:r w:rsidR="007E4AB5">
        <w:t>.  P</w:t>
      </w:r>
      <w:r>
        <w:t>artnered lesbians are 15.4 percentage points more likely to be working full time than similar partnered heterosexual women.</w:t>
      </w:r>
      <w:r w:rsidR="00101821">
        <w:t xml:space="preserve">  What differs for lesbians compared to gay males is that </w:t>
      </w:r>
      <w:r>
        <w:t>th</w:t>
      </w:r>
      <w:r w:rsidR="007E4AB5">
        <w:t xml:space="preserve">e </w:t>
      </w:r>
      <w:r>
        <w:t xml:space="preserve">differential </w:t>
      </w:r>
      <w:r w:rsidR="007E4AB5">
        <w:t xml:space="preserve">reverses when we look at the </w:t>
      </w:r>
      <w:r>
        <w:t xml:space="preserve">likelihood that lesbians have any employment (as opposed to full-time employment) in the sample of partnered women after controlling for observables (see Appendix Table </w:t>
      </w:r>
      <w:r w:rsidR="003F7C28">
        <w:t>2</w:t>
      </w:r>
      <w:r>
        <w:t>).</w:t>
      </w:r>
      <w:r w:rsidR="00101821">
        <w:t xml:space="preserve">  Th</w:t>
      </w:r>
      <w:r w:rsidR="00577F79">
        <w:t>is arises since</w:t>
      </w:r>
      <w:r w:rsidR="00101821">
        <w:t xml:space="preserve"> heterosexual women in partnerships are more likely than lesbians to engage in part-time work.</w:t>
      </w:r>
    </w:p>
    <w:p w14:paraId="4ECAB40E" w14:textId="20CF6E7A" w:rsidR="00101821" w:rsidRDefault="00101821" w:rsidP="005353FC">
      <w:pPr>
        <w:pStyle w:val="BodyTextIndent2"/>
        <w:spacing w:line="480" w:lineRule="auto"/>
        <w:jc w:val="both"/>
      </w:pPr>
      <w:r>
        <w:t xml:space="preserve">These results are consistent with the model of specialization in traditional heterosexual partnerships.  </w:t>
      </w:r>
      <w:r w:rsidR="00577F79">
        <w:t xml:space="preserve">Partially, this may be the result of a </w:t>
      </w:r>
      <w:r>
        <w:t>substantially lower likelihood of children in the household</w:t>
      </w:r>
      <w:r w:rsidR="00577F79">
        <w:t xml:space="preserve"> for both gay men and lesbians, compared to their heterosexual counterparts</w:t>
      </w:r>
      <w:r w:rsidR="00A064DF">
        <w:t xml:space="preserve"> (Table 1)</w:t>
      </w:r>
      <w:r w:rsidR="00577F79">
        <w:t>.  This</w:t>
      </w:r>
      <w:r>
        <w:t xml:space="preserve"> may reduce the need for partnered gay men to work full time in the same way as partnered heterosexual men.  </w:t>
      </w:r>
      <w:r w:rsidR="00577F79">
        <w:t>Conversely, l</w:t>
      </w:r>
      <w:r>
        <w:t xml:space="preserve">esbians </w:t>
      </w:r>
      <w:r w:rsidR="00577F79">
        <w:t xml:space="preserve">on average have fewer childcare responsibilities than heterosexual women and can </w:t>
      </w:r>
      <w:r>
        <w:t>remain in full-time employment</w:t>
      </w:r>
      <w:r w:rsidR="00577F79">
        <w:t>.</w:t>
      </w:r>
      <w:r w:rsidR="00A064DF">
        <w:t xml:space="preserve"> (Black et al. 2007)</w:t>
      </w:r>
    </w:p>
    <w:p w14:paraId="516A5BF2" w14:textId="77777777" w:rsidR="00101821" w:rsidRDefault="00101821" w:rsidP="005353FC">
      <w:pPr>
        <w:pStyle w:val="BodyTextIndent2"/>
        <w:spacing w:line="480" w:lineRule="auto"/>
        <w:jc w:val="both"/>
      </w:pPr>
    </w:p>
    <w:p w14:paraId="78562B1A" w14:textId="77777777" w:rsidR="00445832" w:rsidRPr="0061546F" w:rsidRDefault="00445832" w:rsidP="00EE0E95">
      <w:pPr>
        <w:pStyle w:val="BodyTextIndent2"/>
        <w:spacing w:line="480" w:lineRule="auto"/>
        <w:ind w:firstLine="0"/>
        <w:jc w:val="both"/>
        <w:rPr>
          <w:i/>
        </w:rPr>
      </w:pPr>
      <w:r w:rsidRPr="0061546F">
        <w:rPr>
          <w:i/>
        </w:rPr>
        <w:t>Earnings</w:t>
      </w:r>
    </w:p>
    <w:p w14:paraId="1CC07CA2" w14:textId="77777777" w:rsidR="009D0D6A" w:rsidRDefault="00334506" w:rsidP="00E71B27">
      <w:pPr>
        <w:pStyle w:val="BodyTextIndent2"/>
        <w:spacing w:line="480" w:lineRule="auto"/>
        <w:jc w:val="both"/>
      </w:pPr>
      <w:r>
        <w:t>Table 3 presents estimates of the association between minority sexual orientation and earnings among full-time workers</w:t>
      </w:r>
      <w:r w:rsidR="002821FA">
        <w:t xml:space="preserve">.  We </w:t>
      </w:r>
      <w:r w:rsidR="00311ED2">
        <w:t xml:space="preserve">focus on </w:t>
      </w:r>
      <w:r w:rsidR="002821FA">
        <w:t>full-time workers to be consistent with m</w:t>
      </w:r>
      <w:r>
        <w:t>ost of the prior l</w:t>
      </w:r>
      <w:r w:rsidR="002821FA">
        <w:t>iterature</w:t>
      </w:r>
      <w:r w:rsidR="00311ED2">
        <w:t>; we</w:t>
      </w:r>
      <w:r w:rsidR="002821FA">
        <w:t xml:space="preserve"> consider all workers</w:t>
      </w:r>
      <w:r w:rsidR="00D506C0">
        <w:t xml:space="preserve"> </w:t>
      </w:r>
      <w:r w:rsidR="002821FA">
        <w:t>in Table 4.</w:t>
      </w:r>
      <w:r>
        <w:t xml:space="preserve">  </w:t>
      </w:r>
      <w:r w:rsidR="009D0D6A">
        <w:t>The format of Table 3 follows Table 2 in that the top panel shows results for the full sample (combining partnered and non-partnered people and including a control for being in</w:t>
      </w:r>
      <w:r w:rsidR="00D506C0">
        <w:t xml:space="preserve"> a </w:t>
      </w:r>
      <w:r w:rsidR="009D0D6A">
        <w:t xml:space="preserve">partnership), </w:t>
      </w:r>
      <w:r w:rsidR="009D0D6A">
        <w:lastRenderedPageBreak/>
        <w:t>the middle panel examines non-partnered individuals, and the bottom panel examines partnered individuals.  Columns 1 and 2 present results for men, while columns 3 and 4 present results for women; the odd numbered columns include only the sexual orientation variables and year dummies, while the even numbered columns add all the demographic and family characteristics.</w:t>
      </w:r>
    </w:p>
    <w:p w14:paraId="1F7A13D1" w14:textId="5CFFB0FC" w:rsidR="009D0D6A" w:rsidRDefault="009D0D6A" w:rsidP="00E71B27">
      <w:pPr>
        <w:pStyle w:val="BodyTextIndent2"/>
        <w:spacing w:line="480" w:lineRule="auto"/>
        <w:jc w:val="both"/>
      </w:pPr>
      <w:r>
        <w:t xml:space="preserve">The results in Table 3 are striking. </w:t>
      </w:r>
      <w:r w:rsidR="00DD6747">
        <w:t xml:space="preserve"> </w:t>
      </w:r>
      <w:r w:rsidR="00D20AE3">
        <w:t xml:space="preserve">For all comparisons without controls for demographic characteristics in columns 1 and 3, we find that gay men and lesbians earn significantly more than heterosexual men and women, a finding that was previewed in Table 1.  More importantly, once we control for education, age, and other characteristics in </w:t>
      </w:r>
      <w:r>
        <w:t>columns 2 and 4</w:t>
      </w:r>
      <w:r w:rsidR="00D20AE3">
        <w:t>, we find important differences by partnership status.  In the bottom panel of columns 2 and 4</w:t>
      </w:r>
      <w:r>
        <w:t xml:space="preserve"> comparing only partnered sexual minorities to otherwise similar partnered heterosexuals who are full-time workers – as is common in most of the prior literature – we find the usual pattern that </w:t>
      </w:r>
      <w:r w:rsidR="0047077C">
        <w:t xml:space="preserve">partnered </w:t>
      </w:r>
      <w:r>
        <w:t xml:space="preserve">gay men earn significantly less than otherwise similar </w:t>
      </w:r>
      <w:r w:rsidR="0047077C">
        <w:t xml:space="preserve">partnered </w:t>
      </w:r>
      <w:r>
        <w:t xml:space="preserve">heterosexual men, while </w:t>
      </w:r>
      <w:r w:rsidR="0047077C">
        <w:t xml:space="preserve">partnered </w:t>
      </w:r>
      <w:r>
        <w:t xml:space="preserve">lesbians earn significantly more than otherwise similar </w:t>
      </w:r>
      <w:r w:rsidR="0047077C">
        <w:t xml:space="preserve">partnered </w:t>
      </w:r>
      <w:r>
        <w:t xml:space="preserve">heterosexual women. </w:t>
      </w:r>
      <w:r w:rsidR="0009305C">
        <w:t xml:space="preserve"> </w:t>
      </w:r>
      <w:r>
        <w:t xml:space="preserve">In contrast, the middle panel </w:t>
      </w:r>
      <w:r w:rsidR="00D20AE3">
        <w:t xml:space="preserve">of columns 2 and 4 </w:t>
      </w:r>
      <w:r>
        <w:t xml:space="preserve">for non-partnered individuals returns much smaller coefficients on the gay/lesbian indicator variables that are not statistically significant.  The results for the full sample in the top panel </w:t>
      </w:r>
      <w:r w:rsidR="00D20AE3">
        <w:t xml:space="preserve">of columns 2 and 4 </w:t>
      </w:r>
      <w:r>
        <w:t>confirm that the overall earnings effect</w:t>
      </w:r>
      <w:r w:rsidR="00DD6747">
        <w:t>s</w:t>
      </w:r>
      <w:r>
        <w:t xml:space="preserve"> of a gay or lesbian orientation are smaller than those implied by the partner-based comparisons, and only the estimate for lesbians is statistically significant in the combined sample.  </w:t>
      </w:r>
      <w:r w:rsidR="00113738">
        <w:t>W</w:t>
      </w:r>
      <w:r>
        <w:t xml:space="preserve">e also find a bisexual male earnings penalty relative to similarly situated heterosexual men that is approximately equal in partnered and non-partnered comparisons; in contrast, there is no earnings difference for bisexual women compared to </w:t>
      </w:r>
      <w:r>
        <w:lastRenderedPageBreak/>
        <w:t>otherwise similar heterosexual women, except for a marginally significant bisexual female earnings penalty among non-partnered individuals.</w:t>
      </w:r>
      <w:r>
        <w:rPr>
          <w:rStyle w:val="FootnoteReference"/>
        </w:rPr>
        <w:footnoteReference w:id="13"/>
      </w:r>
      <w:r>
        <w:t xml:space="preserve">  </w:t>
      </w:r>
    </w:p>
    <w:p w14:paraId="2956FEE9" w14:textId="1992B9DD" w:rsidR="00F01B17" w:rsidRDefault="00CB0F1D" w:rsidP="00E71B27">
      <w:pPr>
        <w:pStyle w:val="BodyTextIndent2"/>
        <w:spacing w:line="480" w:lineRule="auto"/>
        <w:jc w:val="both"/>
      </w:pPr>
      <w:r>
        <w:t>In Table</w:t>
      </w:r>
      <w:r w:rsidR="00514907">
        <w:t>s</w:t>
      </w:r>
      <w:r>
        <w:t xml:space="preserve"> </w:t>
      </w:r>
      <w:r w:rsidR="006F6EBE">
        <w:t>4</w:t>
      </w:r>
      <w:r w:rsidR="00DB0D05">
        <w:t>a</w:t>
      </w:r>
      <w:r w:rsidR="006F6EBE">
        <w:t>/4b and 5a/5b w</w:t>
      </w:r>
      <w:r>
        <w:t xml:space="preserve">e report </w:t>
      </w:r>
      <w:r w:rsidR="00514907">
        <w:t>the sexual orientation coefficients in log earnings regressions for various subsamples</w:t>
      </w:r>
      <w:r w:rsidR="006F6EBE">
        <w:t xml:space="preserve">, following the baseline specification in columns 2 and 4 of Table </w:t>
      </w:r>
      <w:r w:rsidR="00AC2A58">
        <w:t>3</w:t>
      </w:r>
      <w:r w:rsidR="006F6EBE">
        <w:t xml:space="preserve"> for males and females, respectively</w:t>
      </w:r>
      <w:r w:rsidR="00514907">
        <w:t xml:space="preserve">.  </w:t>
      </w:r>
      <w:r w:rsidR="00FC375C" w:rsidRPr="00AB7556">
        <w:t xml:space="preserve">In </w:t>
      </w:r>
      <w:r w:rsidR="002A179C">
        <w:t xml:space="preserve">addition to the estimates of the fully saturated model for full-time workers (reprinted in </w:t>
      </w:r>
      <w:r w:rsidR="00FC375C" w:rsidRPr="00AB7556">
        <w:t>column 1</w:t>
      </w:r>
      <w:r w:rsidR="00CE47A8">
        <w:t xml:space="preserve"> of Tables </w:t>
      </w:r>
      <w:r w:rsidR="006F6EBE">
        <w:t>4a/4</w:t>
      </w:r>
      <w:r w:rsidR="00B75965">
        <w:t>b</w:t>
      </w:r>
      <w:r w:rsidR="00CE47A8">
        <w:t xml:space="preserve"> and</w:t>
      </w:r>
      <w:r w:rsidR="006F6EBE">
        <w:t xml:space="preserve"> 5</w:t>
      </w:r>
      <w:r w:rsidR="00B75965">
        <w:t>a</w:t>
      </w:r>
      <w:r w:rsidR="006F6EBE">
        <w:t>/5b</w:t>
      </w:r>
      <w:r w:rsidR="002A179C">
        <w:t xml:space="preserve"> for comparison purposes), we </w:t>
      </w:r>
      <w:r w:rsidR="006F6EBE">
        <w:t xml:space="preserve">show results for samples that include all workers (including part-time workers) in column 2 of Tables 4a/4b.  </w:t>
      </w:r>
      <w:r w:rsidR="00607A8D">
        <w:t>T</w:t>
      </w:r>
      <w:r w:rsidR="006F6EBE" w:rsidRPr="00892FAD">
        <w:t xml:space="preserve">hese models also include a control for being a </w:t>
      </w:r>
      <w:r w:rsidR="00CF3BA2" w:rsidRPr="00892FAD">
        <w:t>full</w:t>
      </w:r>
      <w:r w:rsidR="00D72850" w:rsidRPr="00892FAD">
        <w:t>-time work</w:t>
      </w:r>
      <w:r w:rsidR="006F6EBE" w:rsidRPr="00892FAD">
        <w:t>er</w:t>
      </w:r>
      <w:r w:rsidR="002A179C" w:rsidRPr="00892FAD">
        <w:t>.</w:t>
      </w:r>
      <w:r w:rsidR="002A179C">
        <w:t xml:space="preserve">  </w:t>
      </w:r>
      <w:r w:rsidR="006F6EBE">
        <w:t xml:space="preserve">For men, adding part-time workers makes the </w:t>
      </w:r>
      <w:r w:rsidR="00607A8D">
        <w:t xml:space="preserve">negative </w:t>
      </w:r>
      <w:r w:rsidR="006F6EBE">
        <w:t xml:space="preserve">gay male earnings effect become statistically significant, primarily due to an increase in the estimated negative earnings effect of a gay orientation for non-partnered men when part-time workers are added to the model.  For women, the original patterns in column 4 of Table </w:t>
      </w:r>
      <w:r w:rsidR="00946C2E">
        <w:t>3</w:t>
      </w:r>
      <w:r w:rsidR="006F6EBE">
        <w:t xml:space="preserve"> remain, though the magnitudes on the lesbian coefficient are much larger in magnitude.</w:t>
      </w:r>
    </w:p>
    <w:p w14:paraId="097DFD26" w14:textId="77777777" w:rsidR="00354CEA" w:rsidRDefault="00354CEA" w:rsidP="00E71B27">
      <w:pPr>
        <w:pStyle w:val="BodyTextIndent2"/>
        <w:spacing w:line="480" w:lineRule="auto"/>
        <w:jc w:val="both"/>
      </w:pPr>
      <w:r>
        <w:t>These earnings results shed light on the differential results in the literature when the sample is the full population of self-identified sexual minorities</w:t>
      </w:r>
      <w:r w:rsidR="00311ED2">
        <w:t xml:space="preserve"> compared to samples that only identify</w:t>
      </w:r>
      <w:r>
        <w:t xml:space="preserve"> those sexual minority individuals who are in partnerships.  By having a large sample with both</w:t>
      </w:r>
      <w:r w:rsidR="00311ED2">
        <w:t xml:space="preserve"> individual-level</w:t>
      </w:r>
      <w:r>
        <w:t xml:space="preserve"> self-identification and partnership status, </w:t>
      </w:r>
      <w:r w:rsidR="00311ED2">
        <w:t xml:space="preserve">our </w:t>
      </w:r>
      <w:r w:rsidR="00311ED2">
        <w:lastRenderedPageBreak/>
        <w:t xml:space="preserve">results directly confirm </w:t>
      </w:r>
      <w:r>
        <w:t xml:space="preserve">that the significant </w:t>
      </w:r>
      <w:r w:rsidR="00311ED2">
        <w:t xml:space="preserve">earnings </w:t>
      </w:r>
      <w:r>
        <w:t xml:space="preserve">differentials are predominantly </w:t>
      </w:r>
      <w:r w:rsidR="00311ED2">
        <w:t>observed in partner-based samples</w:t>
      </w:r>
      <w:r>
        <w:t>.</w:t>
      </w:r>
    </w:p>
    <w:p w14:paraId="41655FBD" w14:textId="77777777" w:rsidR="00354CEA" w:rsidRDefault="00354CEA" w:rsidP="00E71B27">
      <w:pPr>
        <w:pStyle w:val="BodyTextIndent2"/>
        <w:spacing w:line="480" w:lineRule="auto"/>
        <w:jc w:val="both"/>
      </w:pPr>
    </w:p>
    <w:p w14:paraId="6916B3B1" w14:textId="77777777" w:rsidR="00354CEA" w:rsidRPr="0061546F" w:rsidRDefault="00354CEA" w:rsidP="0061546F">
      <w:pPr>
        <w:pStyle w:val="BodyTextIndent2"/>
        <w:spacing w:line="480" w:lineRule="auto"/>
        <w:ind w:firstLine="0"/>
        <w:jc w:val="both"/>
        <w:rPr>
          <w:i/>
        </w:rPr>
      </w:pPr>
      <w:r>
        <w:rPr>
          <w:i/>
        </w:rPr>
        <w:t>Additional earnings effects</w:t>
      </w:r>
    </w:p>
    <w:p w14:paraId="26F88BEE" w14:textId="50CDF5B1" w:rsidR="006F6EBE" w:rsidRDefault="00FC497A" w:rsidP="005353FC">
      <w:pPr>
        <w:pStyle w:val="BodyTextIndent2"/>
        <w:spacing w:line="480" w:lineRule="auto"/>
        <w:jc w:val="both"/>
      </w:pPr>
      <w:r>
        <w:t xml:space="preserve">Columns </w:t>
      </w:r>
      <w:r w:rsidR="006F6EBE">
        <w:t xml:space="preserve">3 and </w:t>
      </w:r>
      <w:r>
        <w:t xml:space="preserve">4 </w:t>
      </w:r>
      <w:r w:rsidR="006F6EBE">
        <w:t>o</w:t>
      </w:r>
      <w:r>
        <w:t>f Table</w:t>
      </w:r>
      <w:r w:rsidR="00B75965">
        <w:t>s</w:t>
      </w:r>
      <w:r>
        <w:t xml:space="preserve"> </w:t>
      </w:r>
      <w:r w:rsidR="006F6EBE">
        <w:t>4</w:t>
      </w:r>
      <w:r w:rsidR="00B75965">
        <w:t>a</w:t>
      </w:r>
      <w:r w:rsidR="006F6EBE">
        <w:t xml:space="preserve">/4b </w:t>
      </w:r>
      <w:r>
        <w:t xml:space="preserve">examine earnings differences </w:t>
      </w:r>
      <w:r w:rsidR="00607A8D">
        <w:t xml:space="preserve">when separating the sample </w:t>
      </w:r>
      <w:r>
        <w:t>by residence in London</w:t>
      </w:r>
      <w:r w:rsidR="00607A8D">
        <w:t>.  P</w:t>
      </w:r>
      <w:r>
        <w:t xml:space="preserve">rior work has found </w:t>
      </w:r>
      <w:r w:rsidR="00607A8D">
        <w:t xml:space="preserve">this </w:t>
      </w:r>
      <w:r>
        <w:t>to be an important feature for understanding earnings of gay men (Arabsheibani et al. 2004)</w:t>
      </w:r>
      <w:r w:rsidR="00D72850">
        <w:t>.</w:t>
      </w:r>
      <w:r w:rsidR="006F6EBE">
        <w:t xml:space="preserve">  While there are many differences between London and the rest of the United Kingdom, one of the most salient in this context is that there is likely to be less discrimination on the basis of sexual orientation in London.</w:t>
      </w:r>
      <w:r w:rsidR="00D72850">
        <w:t xml:space="preserve">  </w:t>
      </w:r>
      <w:r>
        <w:t xml:space="preserve">Table 1 indicated </w:t>
      </w:r>
      <w:r w:rsidR="00D72850">
        <w:t xml:space="preserve">London </w:t>
      </w:r>
      <w:r>
        <w:t xml:space="preserve">is a disproportionately popular residence choice for gay </w:t>
      </w:r>
      <w:r w:rsidR="006F6EBE">
        <w:t>and bisexual men and lesbian and bisexual women</w:t>
      </w:r>
      <w:r>
        <w:t xml:space="preserve">.  </w:t>
      </w:r>
      <w:r w:rsidR="004E6F85">
        <w:t>W</w:t>
      </w:r>
      <w:r w:rsidR="006F6EBE">
        <w:t xml:space="preserve">e find </w:t>
      </w:r>
      <w:r w:rsidR="00607A8D">
        <w:t xml:space="preserve">in column 3 </w:t>
      </w:r>
      <w:r w:rsidR="00DD6747">
        <w:t xml:space="preserve">of Table 4a </w:t>
      </w:r>
      <w:r w:rsidR="006F6EBE">
        <w:t>that the estimated coefficient on the gay male indicator is positive in sign (suggesting a gay male premium in London), though it is not statistically significant.  In contrast, we estimate in column 4 that gay men outside of London experience a significant wage penalty, and again this penalty is larger in partner-based samples.  For bisexual men we estimate sizable earnings penalties both inside and outside of London, though the bisexual male coefficients are not statistically different from each other</w:t>
      </w:r>
      <w:r w:rsidR="004E6F85">
        <w:t xml:space="preserve"> in the London versus non-London comparisons</w:t>
      </w:r>
      <w:r w:rsidR="006F6EBE">
        <w:t xml:space="preserve">.  These London-based patterns for men are </w:t>
      </w:r>
      <w:r>
        <w:t>interesting, as one could imagine that gay men would earn significantly less in London to compensate them for the city’s more progressive attitudes.</w:t>
      </w:r>
      <w:r w:rsidR="00D72850">
        <w:t xml:space="preserve">  Instead, it appears that gay men with higher unobservable attributes may choose to move to London</w:t>
      </w:r>
      <w:r w:rsidR="00607A8D">
        <w:t xml:space="preserve"> or alternatively there is less of a taste for discrimination in London</w:t>
      </w:r>
      <w:r w:rsidR="00D72850">
        <w:t>.</w:t>
      </w:r>
      <w:r w:rsidR="00A064DF">
        <w:rPr>
          <w:rStyle w:val="FootnoteReference"/>
        </w:rPr>
        <w:footnoteReference w:id="14"/>
      </w:r>
      <w:r>
        <w:t xml:space="preserve"> </w:t>
      </w:r>
    </w:p>
    <w:p w14:paraId="281D0241" w14:textId="2CF10976" w:rsidR="00AC7B9E" w:rsidRDefault="006F6EBE" w:rsidP="005353FC">
      <w:pPr>
        <w:pStyle w:val="BodyTextIndent2"/>
        <w:spacing w:line="480" w:lineRule="auto"/>
        <w:jc w:val="both"/>
      </w:pPr>
      <w:r>
        <w:lastRenderedPageBreak/>
        <w:t>For women</w:t>
      </w:r>
      <w:r w:rsidR="00DD6747">
        <w:t xml:space="preserve"> in Table 4b</w:t>
      </w:r>
      <w:r>
        <w:t xml:space="preserve"> we also find an intriguing difference when we stratify by residence in London.  </w:t>
      </w:r>
      <w:r w:rsidR="00AC7B9E">
        <w:t>Specifically, we find that the entire lesbian earnings advantage experienced by lesbian</w:t>
      </w:r>
      <w:r w:rsidR="004E6F85">
        <w:t>s</w:t>
      </w:r>
      <w:r w:rsidR="00AC7B9E">
        <w:t xml:space="preserve"> is found outside of London, with much smaller and statistically insignificant lesbian coefficients in London.</w:t>
      </w:r>
      <w:r w:rsidR="00FC497A">
        <w:t xml:space="preserve"> </w:t>
      </w:r>
      <w:r w:rsidR="00FF3D74">
        <w:t xml:space="preserve"> </w:t>
      </w:r>
      <w:r w:rsidR="00AC7B9E">
        <w:t xml:space="preserve">Moreover, the London lesbian differential is the exact opposite of the finding for gay men (who are estimated to do systematically </w:t>
      </w:r>
      <w:r w:rsidR="00AC7B9E" w:rsidRPr="005353FC">
        <w:t>better</w:t>
      </w:r>
      <w:r w:rsidR="00AC7B9E">
        <w:t xml:space="preserve"> than their heterosexual male counterparts only inside London).</w:t>
      </w:r>
      <w:r w:rsidR="005E291F">
        <w:t xml:space="preserve">  We find no strong difference in bisexual female earnings differences by residence inside or outside of London.</w:t>
      </w:r>
      <w:r w:rsidR="00FF3D74">
        <w:t xml:space="preserve">  </w:t>
      </w:r>
    </w:p>
    <w:p w14:paraId="7BEC3474" w14:textId="77777777" w:rsidR="005E291F" w:rsidRDefault="006A300A" w:rsidP="00382F5D">
      <w:pPr>
        <w:pStyle w:val="BodyTextIndent2"/>
        <w:spacing w:line="480" w:lineRule="auto"/>
        <w:jc w:val="both"/>
      </w:pPr>
      <w:r>
        <w:t>C</w:t>
      </w:r>
      <w:r w:rsidR="00AC7B9E">
        <w:t>olumns 5 and 6 of Tables 4a/4b examine earnings effects of a minority sexual orientation for full-time workers separately by public vs. private sector of employment.</w:t>
      </w:r>
      <w:r w:rsidR="005E291F">
        <w:t xml:space="preserve">  This margin is potentially interesting since one m</w:t>
      </w:r>
      <w:r w:rsidR="000575FF">
        <w:t>ight</w:t>
      </w:r>
      <w:r w:rsidR="005E291F">
        <w:t xml:space="preserve"> expect there to be </w:t>
      </w:r>
      <w:r w:rsidR="000575FF">
        <w:t xml:space="preserve">stronger antidiscrimination protections in the public sector.  </w:t>
      </w:r>
      <w:r w:rsidR="00E55595">
        <w:t>In the UK, the public sector has a ‘positive duty’ to address discrimination which goes beyond the relatively passive requirement upon the private sector not to discriminate.</w:t>
      </w:r>
      <w:r w:rsidR="004D4671">
        <w:rPr>
          <w:rStyle w:val="FootnoteReference"/>
        </w:rPr>
        <w:footnoteReference w:id="15"/>
      </w:r>
      <w:r w:rsidR="00E55595">
        <w:t xml:space="preserve">  </w:t>
      </w:r>
      <w:r w:rsidR="005E291F">
        <w:t xml:space="preserve">Despite this, we find no meaningful differences in earnings effects of a gay sexual orientation for men in Table 4a by sector of employment.  There is, however, some indirect evidence from columns 5 and 6 of Table 4a about </w:t>
      </w:r>
      <w:r w:rsidR="004E6F85">
        <w:t xml:space="preserve">possible </w:t>
      </w:r>
      <w:r w:rsidR="005E291F">
        <w:t xml:space="preserve">discrimination against bisexual men: while bisexual men suffer an extremely large and statistically significant earnings penalty in the private sector, the estimated penalty in the public sector is small and insignificant. </w:t>
      </w:r>
      <w:r w:rsidR="00E55595">
        <w:t>W</w:t>
      </w:r>
      <w:r w:rsidR="004E6F85">
        <w:t xml:space="preserve">e acknowledge that the presence of a bisexual male earnings penalty and the absence of a gay male earnings penalty is puzzling and on its face is difficult to reconcile with simple </w:t>
      </w:r>
      <w:r w:rsidR="004E6F85">
        <w:lastRenderedPageBreak/>
        <w:t>theories of discrimination</w:t>
      </w:r>
      <w:r w:rsidR="005E291F">
        <w:t xml:space="preserve">.  For women, we do estimate </w:t>
      </w:r>
      <w:r w:rsidR="00C0631F">
        <w:t xml:space="preserve">a larger </w:t>
      </w:r>
      <w:r w:rsidR="005E291F">
        <w:t xml:space="preserve">lesbian premium </w:t>
      </w:r>
      <w:r w:rsidR="00C0631F">
        <w:t>for</w:t>
      </w:r>
      <w:r w:rsidR="005E291F">
        <w:t xml:space="preserve"> public sector workers, though the estimate for the public sector sample is not statistically distinguishable from the insignificant lesbian coefficient in the private sector sample in </w:t>
      </w:r>
      <w:r w:rsidR="004E6F85">
        <w:t xml:space="preserve">column 5 of </w:t>
      </w:r>
      <w:r w:rsidR="005E291F">
        <w:t>the top row of Table 4b.</w:t>
      </w:r>
    </w:p>
    <w:p w14:paraId="2FA532DD" w14:textId="77777777" w:rsidR="00FC5DF2" w:rsidRDefault="007D3A32" w:rsidP="007053D1">
      <w:pPr>
        <w:pStyle w:val="BodyTextIndent2"/>
        <w:spacing w:line="480" w:lineRule="auto"/>
        <w:ind w:firstLine="0"/>
        <w:jc w:val="both"/>
      </w:pPr>
      <w:r>
        <w:tab/>
      </w:r>
      <w:r w:rsidR="00C10AA6">
        <w:t>Table</w:t>
      </w:r>
      <w:r w:rsidR="00B75965">
        <w:t>s</w:t>
      </w:r>
      <w:r w:rsidR="00C10AA6">
        <w:t xml:space="preserve"> </w:t>
      </w:r>
      <w:r w:rsidR="00227CF1">
        <w:t>5a and 5</w:t>
      </w:r>
      <w:r w:rsidR="00B75965">
        <w:t>b</w:t>
      </w:r>
      <w:r w:rsidR="00C10AA6">
        <w:t xml:space="preserve"> present further results by demographic grou</w:t>
      </w:r>
      <w:r w:rsidR="00227CF1">
        <w:t>p, and the format of these tables follows that of Tables 4a/4b (including the fact that we reprint the full sample estimates in column 1).</w:t>
      </w:r>
      <w:r>
        <w:t xml:space="preserve">  </w:t>
      </w:r>
      <w:r w:rsidR="00FC5DF2">
        <w:t xml:space="preserve">Columns 2 and 3 of Tables 5a/5b present results for 25-45 and 46-65 year old full-time workers, respectively; columns 4 and 5 present results for full-time workers with at least </w:t>
      </w:r>
      <w:r w:rsidR="00770A98">
        <w:t>some</w:t>
      </w:r>
      <w:r w:rsidR="00FC5DF2">
        <w:t xml:space="preserve"> university education versus those with</w:t>
      </w:r>
      <w:r w:rsidR="00770A98">
        <w:t xml:space="preserve">out </w:t>
      </w:r>
      <w:r w:rsidR="00FC5DF2">
        <w:t>a</w:t>
      </w:r>
      <w:r w:rsidR="00770A98">
        <w:t>ny</w:t>
      </w:r>
      <w:r w:rsidR="00FC5DF2">
        <w:t xml:space="preserve"> university education</w:t>
      </w:r>
      <w:r w:rsidR="00770A98">
        <w:t>.</w:t>
      </w:r>
    </w:p>
    <w:p w14:paraId="6F9D1156" w14:textId="77777777" w:rsidR="00770A98" w:rsidRDefault="00FC5DF2" w:rsidP="005353FC">
      <w:pPr>
        <w:pStyle w:val="BodyTextIndent2"/>
        <w:spacing w:line="480" w:lineRule="auto"/>
        <w:ind w:firstLine="0"/>
        <w:jc w:val="both"/>
      </w:pPr>
      <w:r>
        <w:tab/>
        <w:t xml:space="preserve">Results in Table 5a for men </w:t>
      </w:r>
      <w:r w:rsidR="00896ECC">
        <w:t>return</w:t>
      </w:r>
      <w:r>
        <w:t xml:space="preserve"> evidence that older gay men experience an earnings penalty relative to similarly situated older heterosexual men.  For women in Table 5b we document that the lesbian earnings premium is much larger and stronger in the sample of women without</w:t>
      </w:r>
      <w:r w:rsidR="00770A98">
        <w:t xml:space="preserve"> any</w:t>
      </w:r>
      <w:r>
        <w:t xml:space="preserve"> university </w:t>
      </w:r>
      <w:r w:rsidR="00770A98">
        <w:t>education</w:t>
      </w:r>
      <w:r>
        <w:t>.  This is interesting since it has</w:t>
      </w:r>
      <w:r w:rsidR="00FF3D74">
        <w:t xml:space="preserve"> been</w:t>
      </w:r>
      <w:r>
        <w:t xml:space="preserve"> hypothesized that highly educated sexual minorities might be more able to avoid some of the negative earnings effects of discrimination in the labor market; the fact that the lesbian advantage is observed in the relatively lower educated sample is less consistent with a simple taste-based discrimination explanation.</w:t>
      </w:r>
    </w:p>
    <w:p w14:paraId="77AF1443" w14:textId="77777777" w:rsidR="00770A98" w:rsidRDefault="00770A98" w:rsidP="005353FC">
      <w:pPr>
        <w:pStyle w:val="BodyTextIndent2"/>
        <w:spacing w:line="480" w:lineRule="auto"/>
        <w:ind w:firstLine="0"/>
        <w:jc w:val="both"/>
      </w:pPr>
    </w:p>
    <w:p w14:paraId="12A950A5" w14:textId="77777777" w:rsidR="007053D1" w:rsidRDefault="004E6F85" w:rsidP="005353FC">
      <w:pPr>
        <w:pStyle w:val="BodyTextIndent2"/>
        <w:spacing w:line="480" w:lineRule="auto"/>
        <w:ind w:firstLine="0"/>
        <w:jc w:val="both"/>
      </w:pPr>
      <w:r>
        <w:rPr>
          <w:i/>
        </w:rPr>
        <w:t>Effects by h</w:t>
      </w:r>
      <w:r w:rsidR="00770A98">
        <w:rPr>
          <w:i/>
        </w:rPr>
        <w:t xml:space="preserve">ead of household </w:t>
      </w:r>
      <w:r>
        <w:rPr>
          <w:i/>
        </w:rPr>
        <w:t>status</w:t>
      </w:r>
    </w:p>
    <w:p w14:paraId="4F079874" w14:textId="58359E78" w:rsidR="00FC4E10" w:rsidRDefault="00B70166" w:rsidP="00FC4E10">
      <w:pPr>
        <w:pStyle w:val="Plain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C4E10">
        <w:rPr>
          <w:rFonts w:ascii="Times New Roman" w:hAnsi="Times New Roman" w:cs="Times New Roman"/>
          <w:sz w:val="24"/>
          <w:szCs w:val="24"/>
        </w:rPr>
        <w:t xml:space="preserve">Our argument on specialization and the lesbian (gay male) earnings premium (penalty) was based upon the gendered nature of heterosexual household specialization.  It would hold if lesbian and gay male households specialized to the same degree as </w:t>
      </w:r>
      <w:r w:rsidR="00FC4E10">
        <w:rPr>
          <w:rFonts w:ascii="Times New Roman" w:hAnsi="Times New Roman" w:cs="Times New Roman"/>
          <w:sz w:val="24"/>
          <w:szCs w:val="24"/>
        </w:rPr>
        <w:lastRenderedPageBreak/>
        <w:t>heterosexual households.  However, if there are diminishing returns to market specialization, then if an average lesbian or gay</w:t>
      </w:r>
      <w:r w:rsidR="003564B0">
        <w:rPr>
          <w:rFonts w:ascii="Times New Roman" w:hAnsi="Times New Roman" w:cs="Times New Roman"/>
          <w:sz w:val="24"/>
          <w:szCs w:val="24"/>
        </w:rPr>
        <w:t xml:space="preserve"> male household specializes less (more</w:t>
      </w:r>
      <w:r w:rsidR="00FC4E10">
        <w:rPr>
          <w:rFonts w:ascii="Times New Roman" w:hAnsi="Times New Roman" w:cs="Times New Roman"/>
          <w:sz w:val="24"/>
          <w:szCs w:val="24"/>
        </w:rPr>
        <w:t xml:space="preserve">) than an average heterosexual household, the premium would be </w:t>
      </w:r>
      <w:r w:rsidR="003564B0">
        <w:rPr>
          <w:rFonts w:ascii="Times New Roman" w:hAnsi="Times New Roman" w:cs="Times New Roman"/>
          <w:sz w:val="24"/>
          <w:szCs w:val="24"/>
        </w:rPr>
        <w:t>increased (lessened) or the penalty would be decreased (in</w:t>
      </w:r>
      <w:r w:rsidR="00FC4E10">
        <w:rPr>
          <w:rFonts w:ascii="Times New Roman" w:hAnsi="Times New Roman" w:cs="Times New Roman"/>
          <w:sz w:val="24"/>
          <w:szCs w:val="24"/>
        </w:rPr>
        <w:t xml:space="preserve">creased).  Of course, it is of interest in its own right as to whether </w:t>
      </w:r>
      <w:r>
        <w:rPr>
          <w:rFonts w:ascii="Times New Roman" w:hAnsi="Times New Roman" w:cs="Times New Roman"/>
          <w:sz w:val="24"/>
          <w:szCs w:val="24"/>
        </w:rPr>
        <w:t xml:space="preserve">specialization in lesbian or gay partnerships is </w:t>
      </w:r>
      <w:r w:rsidR="000E3F00">
        <w:rPr>
          <w:rFonts w:ascii="Times New Roman" w:hAnsi="Times New Roman" w:cs="Times New Roman"/>
          <w:sz w:val="24"/>
          <w:szCs w:val="24"/>
        </w:rPr>
        <w:t xml:space="preserve">less than in traditional heterosexual households.  </w:t>
      </w:r>
    </w:p>
    <w:p w14:paraId="048778A0" w14:textId="71706CC9" w:rsidR="000B68F2" w:rsidRDefault="004E6F85" w:rsidP="00DE2A10">
      <w:pPr>
        <w:pStyle w:val="Plain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0E3F00">
        <w:rPr>
          <w:rFonts w:ascii="Times New Roman" w:hAnsi="Times New Roman" w:cs="Times New Roman"/>
          <w:sz w:val="24"/>
          <w:szCs w:val="24"/>
        </w:rPr>
        <w:t>e use information in the IHS to determine whether an individual in a partnership is a ‘</w:t>
      </w:r>
      <w:r w:rsidR="00C265C8" w:rsidRPr="0061546F">
        <w:rPr>
          <w:rFonts w:ascii="Times New Roman" w:hAnsi="Times New Roman" w:cs="Times New Roman"/>
          <w:sz w:val="24"/>
          <w:szCs w:val="24"/>
        </w:rPr>
        <w:t>household head’ or ‘not a household head’.</w:t>
      </w:r>
      <w:r w:rsidR="009522D7" w:rsidRPr="0061546F">
        <w:rPr>
          <w:rStyle w:val="FootnoteReference"/>
          <w:rFonts w:ascii="Times New Roman" w:hAnsi="Times New Roman" w:cs="Times New Roman"/>
          <w:sz w:val="24"/>
          <w:szCs w:val="24"/>
        </w:rPr>
        <w:footnoteReference w:id="16"/>
      </w:r>
      <w:r w:rsidR="00C265C8" w:rsidRPr="0061546F">
        <w:rPr>
          <w:rFonts w:ascii="Times New Roman" w:hAnsi="Times New Roman" w:cs="Times New Roman"/>
          <w:sz w:val="24"/>
          <w:szCs w:val="24"/>
        </w:rPr>
        <w:t xml:space="preserve">  </w:t>
      </w:r>
      <w:r w:rsidR="000E3F00">
        <w:rPr>
          <w:rFonts w:ascii="Times New Roman" w:hAnsi="Times New Roman" w:cs="Times New Roman"/>
          <w:sz w:val="24"/>
          <w:szCs w:val="24"/>
        </w:rPr>
        <w:t>I</w:t>
      </w:r>
      <w:r w:rsidR="000B68F2">
        <w:rPr>
          <w:rFonts w:ascii="Times New Roman" w:hAnsi="Times New Roman" w:cs="Times New Roman"/>
          <w:sz w:val="24"/>
          <w:szCs w:val="24"/>
        </w:rPr>
        <w:t>f gay men and lesbians in partnerships specialize less than similarly situated heterosexuals in partnerships, we would expect that the gay male penalty and the lesbian premium would be relatively evenly distributed between sexual minorities who are household heads and sexual minorities who are not household heads.</w:t>
      </w:r>
    </w:p>
    <w:p w14:paraId="5C2B4BD2" w14:textId="77777777" w:rsidR="009522D7" w:rsidRPr="000B68F2" w:rsidRDefault="007768B9" w:rsidP="0061546F">
      <w:pPr>
        <w:pStyle w:val="Plain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0B68F2">
        <w:rPr>
          <w:rFonts w:ascii="Times New Roman" w:hAnsi="Times New Roman" w:cs="Times New Roman"/>
          <w:sz w:val="24"/>
          <w:szCs w:val="24"/>
        </w:rPr>
        <w:t xml:space="preserve">e </w:t>
      </w:r>
      <w:r w:rsidR="004E6F85">
        <w:rPr>
          <w:rFonts w:ascii="Times New Roman" w:hAnsi="Times New Roman" w:cs="Times New Roman"/>
          <w:sz w:val="24"/>
          <w:szCs w:val="24"/>
        </w:rPr>
        <w:t xml:space="preserve">test this hypothesis with </w:t>
      </w:r>
      <w:r w:rsidR="000B68F2">
        <w:rPr>
          <w:rFonts w:ascii="Times New Roman" w:hAnsi="Times New Roman" w:cs="Times New Roman"/>
          <w:sz w:val="24"/>
          <w:szCs w:val="24"/>
        </w:rPr>
        <w:t xml:space="preserve">the </w:t>
      </w:r>
      <w:r w:rsidR="009522D7" w:rsidRPr="000B68F2">
        <w:rPr>
          <w:rFonts w:ascii="Times New Roman" w:hAnsi="Times New Roman" w:cs="Times New Roman"/>
          <w:sz w:val="24"/>
          <w:szCs w:val="24"/>
        </w:rPr>
        <w:t>following model</w:t>
      </w:r>
      <w:r w:rsidR="000B68F2">
        <w:rPr>
          <w:rFonts w:ascii="Times New Roman" w:hAnsi="Times New Roman" w:cs="Times New Roman"/>
          <w:sz w:val="24"/>
          <w:szCs w:val="24"/>
        </w:rPr>
        <w:t xml:space="preserve"> </w:t>
      </w:r>
      <w:r w:rsidR="004E6F85">
        <w:rPr>
          <w:rFonts w:ascii="Times New Roman" w:hAnsi="Times New Roman" w:cs="Times New Roman"/>
          <w:sz w:val="24"/>
          <w:szCs w:val="24"/>
        </w:rPr>
        <w:t xml:space="preserve">estimated </w:t>
      </w:r>
      <w:r w:rsidR="000B68F2">
        <w:rPr>
          <w:rFonts w:ascii="Times New Roman" w:hAnsi="Times New Roman" w:cs="Times New Roman"/>
          <w:sz w:val="24"/>
          <w:szCs w:val="24"/>
        </w:rPr>
        <w:t>separately by sex</w:t>
      </w:r>
      <w:r w:rsidR="009522D7" w:rsidRPr="000B68F2">
        <w:rPr>
          <w:rFonts w:ascii="Times New Roman" w:hAnsi="Times New Roman" w:cs="Times New Roman"/>
          <w:sz w:val="24"/>
          <w:szCs w:val="24"/>
        </w:rPr>
        <w:t>:</w:t>
      </w:r>
    </w:p>
    <w:p w14:paraId="04088BE3" w14:textId="77777777" w:rsidR="009522D7" w:rsidRDefault="009522D7" w:rsidP="0061546F">
      <w:pPr>
        <w:pStyle w:val="BodyTextIndent2"/>
        <w:numPr>
          <w:ilvl w:val="0"/>
          <w:numId w:val="41"/>
        </w:numPr>
        <w:spacing w:line="480" w:lineRule="auto"/>
        <w:jc w:val="both"/>
      </w:pPr>
      <w:r>
        <w:t>LOG EARNINGS</w:t>
      </w:r>
      <w:r w:rsidRPr="00FA14CE">
        <w:rPr>
          <w:vertAlign w:val="subscript"/>
        </w:rPr>
        <w:t>i</w:t>
      </w:r>
      <w:r>
        <w:t xml:space="preserve"> = </w:t>
      </w:r>
      <w:r>
        <w:sym w:font="Symbol" w:char="F061"/>
      </w:r>
      <w:r>
        <w:t xml:space="preserve"> + </w:t>
      </w:r>
      <w:r>
        <w:sym w:font="Symbol" w:char="F062"/>
      </w:r>
      <w:r>
        <w:rPr>
          <w:vertAlign w:val="subscript"/>
        </w:rPr>
        <w:t>1</w:t>
      </w:r>
      <w:r>
        <w:t>X</w:t>
      </w:r>
      <w:r w:rsidRPr="00625BC3">
        <w:rPr>
          <w:vertAlign w:val="subscript"/>
        </w:rPr>
        <w:t>i</w:t>
      </w:r>
      <w:r>
        <w:t xml:space="preserve"> + </w:t>
      </w:r>
      <w:r>
        <w:sym w:font="Symbol" w:char="F062"/>
      </w:r>
      <w:r>
        <w:rPr>
          <w:vertAlign w:val="subscript"/>
        </w:rPr>
        <w:t>2</w:t>
      </w:r>
      <w:r>
        <w:t>(</w:t>
      </w:r>
      <w:r w:rsidR="000B68F2">
        <w:t>Gay/</w:t>
      </w:r>
      <w:r>
        <w:t>Lesbian and Household Head)</w:t>
      </w:r>
      <w:r w:rsidRPr="00625BC3">
        <w:rPr>
          <w:vertAlign w:val="subscript"/>
        </w:rPr>
        <w:t>i</w:t>
      </w:r>
      <w:r>
        <w:t xml:space="preserve"> + </w:t>
      </w:r>
      <w:r>
        <w:sym w:font="Symbol" w:char="F062"/>
      </w:r>
      <w:r>
        <w:rPr>
          <w:vertAlign w:val="subscript"/>
        </w:rPr>
        <w:t>3</w:t>
      </w:r>
      <w:r>
        <w:t>(</w:t>
      </w:r>
      <w:r w:rsidR="000B68F2">
        <w:t>Gay/</w:t>
      </w:r>
      <w:r>
        <w:t>Lesbian and Not Household Head)</w:t>
      </w:r>
      <w:r w:rsidRPr="00625BC3">
        <w:rPr>
          <w:vertAlign w:val="subscript"/>
        </w:rPr>
        <w:t>i</w:t>
      </w:r>
      <w:r>
        <w:t xml:space="preserve"> + </w:t>
      </w:r>
      <w:r>
        <w:sym w:font="Symbol" w:char="F065"/>
      </w:r>
      <w:r w:rsidRPr="00625BC3">
        <w:rPr>
          <w:vertAlign w:val="subscript"/>
        </w:rPr>
        <w:t>i</w:t>
      </w:r>
    </w:p>
    <w:p w14:paraId="56EB39B6" w14:textId="77777777" w:rsidR="009522D7" w:rsidRDefault="009522D7" w:rsidP="0061546F">
      <w:pPr>
        <w:pStyle w:val="PlainText"/>
        <w:spacing w:line="480" w:lineRule="auto"/>
        <w:jc w:val="both"/>
        <w:rPr>
          <w:rFonts w:ascii="Times New Roman" w:hAnsi="Times New Roman" w:cs="Times New Roman"/>
          <w:sz w:val="24"/>
          <w:szCs w:val="24"/>
        </w:rPr>
      </w:pPr>
      <w:r>
        <w:rPr>
          <w:rFonts w:ascii="Times New Roman" w:hAnsi="Times New Roman" w:cs="Times New Roman"/>
          <w:sz w:val="24"/>
          <w:szCs w:val="24"/>
        </w:rPr>
        <w:t>where the sample consist</w:t>
      </w:r>
      <w:r w:rsidR="000B68F2">
        <w:rPr>
          <w:rFonts w:ascii="Times New Roman" w:hAnsi="Times New Roman" w:cs="Times New Roman"/>
          <w:sz w:val="24"/>
          <w:szCs w:val="24"/>
        </w:rPr>
        <w:t>s of all partnered individuals</w:t>
      </w:r>
      <w:r>
        <w:rPr>
          <w:rFonts w:ascii="Times New Roman" w:hAnsi="Times New Roman" w:cs="Times New Roman"/>
          <w:sz w:val="24"/>
          <w:szCs w:val="24"/>
        </w:rPr>
        <w:t xml:space="preserve"> in full-time work.  Note that we also included dummies for the other sexual orientation categories </w:t>
      </w:r>
      <w:r w:rsidR="007768B9">
        <w:rPr>
          <w:rFonts w:ascii="Times New Roman" w:hAnsi="Times New Roman" w:cs="Times New Roman"/>
          <w:sz w:val="24"/>
          <w:szCs w:val="24"/>
        </w:rPr>
        <w:t>(bisexual, ‘other’</w:t>
      </w:r>
      <w:r w:rsidR="004E6F85">
        <w:rPr>
          <w:rFonts w:ascii="Times New Roman" w:hAnsi="Times New Roman" w:cs="Times New Roman"/>
          <w:sz w:val="24"/>
          <w:szCs w:val="24"/>
        </w:rPr>
        <w:t>,</w:t>
      </w:r>
      <w:r w:rsidR="007768B9">
        <w:rPr>
          <w:rFonts w:ascii="Times New Roman" w:hAnsi="Times New Roman" w:cs="Times New Roman"/>
          <w:sz w:val="24"/>
          <w:szCs w:val="24"/>
        </w:rPr>
        <w:t xml:space="preserve"> and </w:t>
      </w:r>
      <w:r w:rsidR="007768B9">
        <w:rPr>
          <w:rFonts w:ascii="Times New Roman" w:hAnsi="Times New Roman" w:cs="Times New Roman"/>
          <w:sz w:val="24"/>
          <w:szCs w:val="24"/>
        </w:rPr>
        <w:lastRenderedPageBreak/>
        <w:t>‘don’t know’)</w:t>
      </w:r>
      <w:r>
        <w:rPr>
          <w:rFonts w:ascii="Times New Roman" w:hAnsi="Times New Roman" w:cs="Times New Roman"/>
          <w:sz w:val="24"/>
          <w:szCs w:val="24"/>
        </w:rPr>
        <w:t xml:space="preserve">, but we do not </w:t>
      </w:r>
      <w:r w:rsidR="004E6F85">
        <w:rPr>
          <w:rFonts w:ascii="Times New Roman" w:hAnsi="Times New Roman" w:cs="Times New Roman"/>
          <w:sz w:val="24"/>
          <w:szCs w:val="24"/>
        </w:rPr>
        <w:t>report their coefficients</w:t>
      </w:r>
      <w:r>
        <w:rPr>
          <w:rFonts w:ascii="Times New Roman" w:hAnsi="Times New Roman" w:cs="Times New Roman"/>
          <w:sz w:val="24"/>
          <w:szCs w:val="24"/>
        </w:rPr>
        <w:t xml:space="preserve">.  The main comparison group is </w:t>
      </w:r>
      <w:r w:rsidRPr="00192E4D">
        <w:rPr>
          <w:rFonts w:ascii="Times New Roman" w:hAnsi="Times New Roman" w:cs="Times New Roman"/>
          <w:i/>
          <w:sz w:val="24"/>
          <w:szCs w:val="24"/>
        </w:rPr>
        <w:t>all</w:t>
      </w:r>
      <w:r>
        <w:rPr>
          <w:rFonts w:ascii="Times New Roman" w:hAnsi="Times New Roman" w:cs="Times New Roman"/>
          <w:sz w:val="24"/>
          <w:szCs w:val="24"/>
        </w:rPr>
        <w:t xml:space="preserve"> heterosexual </w:t>
      </w:r>
      <w:r w:rsidR="000B68F2">
        <w:rPr>
          <w:rFonts w:ascii="Times New Roman" w:hAnsi="Times New Roman" w:cs="Times New Roman"/>
          <w:sz w:val="24"/>
          <w:szCs w:val="24"/>
        </w:rPr>
        <w:t xml:space="preserve">individuals, as we did not </w:t>
      </w:r>
      <w:r>
        <w:rPr>
          <w:rFonts w:ascii="Times New Roman" w:hAnsi="Times New Roman" w:cs="Times New Roman"/>
          <w:sz w:val="24"/>
          <w:szCs w:val="24"/>
        </w:rPr>
        <w:t>want to compare primary earner lesbians to primary earner heterosexuals for the concern that partnere</w:t>
      </w:r>
      <w:r w:rsidR="000B68F2">
        <w:rPr>
          <w:rFonts w:ascii="Times New Roman" w:hAnsi="Times New Roman" w:cs="Times New Roman"/>
          <w:sz w:val="24"/>
          <w:szCs w:val="24"/>
        </w:rPr>
        <w:t>d heterosexual women who are</w:t>
      </w:r>
      <w:r>
        <w:rPr>
          <w:rFonts w:ascii="Times New Roman" w:hAnsi="Times New Roman" w:cs="Times New Roman"/>
          <w:sz w:val="24"/>
          <w:szCs w:val="24"/>
        </w:rPr>
        <w:t xml:space="preserve"> household head</w:t>
      </w:r>
      <w:r w:rsidR="000B68F2">
        <w:rPr>
          <w:rFonts w:ascii="Times New Roman" w:hAnsi="Times New Roman" w:cs="Times New Roman"/>
          <w:sz w:val="24"/>
          <w:szCs w:val="24"/>
        </w:rPr>
        <w:t>s</w:t>
      </w:r>
      <w:r>
        <w:rPr>
          <w:rFonts w:ascii="Times New Roman" w:hAnsi="Times New Roman" w:cs="Times New Roman"/>
          <w:sz w:val="24"/>
          <w:szCs w:val="24"/>
        </w:rPr>
        <w:t xml:space="preserve"> are likely to be extremely positively selected, and thus the comparison between household head heterosexual women and household head lesbians would be difficult to interpret.  Thus, we compare lesbian house</w:t>
      </w:r>
      <w:r w:rsidR="000B68F2">
        <w:rPr>
          <w:rFonts w:ascii="Times New Roman" w:hAnsi="Times New Roman" w:cs="Times New Roman"/>
          <w:sz w:val="24"/>
          <w:szCs w:val="24"/>
        </w:rPr>
        <w:t>hold heads and lesbians who are not household heads</w:t>
      </w:r>
      <w:r>
        <w:rPr>
          <w:rFonts w:ascii="Times New Roman" w:hAnsi="Times New Roman" w:cs="Times New Roman"/>
          <w:sz w:val="24"/>
          <w:szCs w:val="24"/>
        </w:rPr>
        <w:t xml:space="preserve"> to </w:t>
      </w:r>
      <w:r w:rsidR="000B68F2">
        <w:rPr>
          <w:rFonts w:ascii="Times New Roman" w:hAnsi="Times New Roman" w:cs="Times New Roman"/>
          <w:sz w:val="24"/>
          <w:szCs w:val="24"/>
        </w:rPr>
        <w:t>all partnered heterosexual women</w:t>
      </w:r>
      <w:r>
        <w:rPr>
          <w:rFonts w:ascii="Times New Roman" w:hAnsi="Times New Roman" w:cs="Times New Roman"/>
          <w:sz w:val="24"/>
          <w:szCs w:val="24"/>
        </w:rPr>
        <w:t xml:space="preserve">, the </w:t>
      </w:r>
      <w:r w:rsidR="007768B9">
        <w:rPr>
          <w:rFonts w:ascii="Times New Roman" w:hAnsi="Times New Roman" w:cs="Times New Roman"/>
          <w:sz w:val="24"/>
          <w:szCs w:val="24"/>
        </w:rPr>
        <w:t xml:space="preserve">large </w:t>
      </w:r>
      <w:r>
        <w:rPr>
          <w:rFonts w:ascii="Times New Roman" w:hAnsi="Times New Roman" w:cs="Times New Roman"/>
          <w:sz w:val="24"/>
          <w:szCs w:val="24"/>
        </w:rPr>
        <w:t xml:space="preserve">majority of whom are secondary earners (and recall the entire sample is conditioned on </w:t>
      </w:r>
      <w:r w:rsidR="000B68F2">
        <w:rPr>
          <w:rFonts w:ascii="Times New Roman" w:hAnsi="Times New Roman" w:cs="Times New Roman"/>
          <w:sz w:val="24"/>
          <w:szCs w:val="24"/>
        </w:rPr>
        <w:t>full-time work).  Similarly, we compare gay male household heads and gay males who are not household heads to all partnered heterosexual men.</w:t>
      </w:r>
    </w:p>
    <w:p w14:paraId="1911E871" w14:textId="77777777" w:rsidR="009522D7" w:rsidRDefault="009522D7" w:rsidP="00B3727F">
      <w:pPr>
        <w:pStyle w:val="Plain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results</w:t>
      </w:r>
      <w:r w:rsidR="004E6F85">
        <w:rPr>
          <w:rFonts w:ascii="Times New Roman" w:hAnsi="Times New Roman" w:cs="Times New Roman"/>
          <w:sz w:val="24"/>
          <w:szCs w:val="24"/>
        </w:rPr>
        <w:t xml:space="preserve"> are presented</w:t>
      </w:r>
      <w:r>
        <w:rPr>
          <w:rFonts w:ascii="Times New Roman" w:hAnsi="Times New Roman" w:cs="Times New Roman"/>
          <w:sz w:val="24"/>
          <w:szCs w:val="24"/>
        </w:rPr>
        <w:t xml:space="preserve"> </w:t>
      </w:r>
      <w:r w:rsidR="000B68F2">
        <w:rPr>
          <w:rFonts w:ascii="Times New Roman" w:hAnsi="Times New Roman" w:cs="Times New Roman"/>
          <w:sz w:val="24"/>
          <w:szCs w:val="24"/>
        </w:rPr>
        <w:t>in Table 6</w:t>
      </w:r>
      <w:r w:rsidR="004E6F85">
        <w:rPr>
          <w:rFonts w:ascii="Times New Roman" w:hAnsi="Times New Roman" w:cs="Times New Roman"/>
          <w:sz w:val="24"/>
          <w:szCs w:val="24"/>
        </w:rPr>
        <w:t xml:space="preserve"> and</w:t>
      </w:r>
      <w:r w:rsidR="000B68F2">
        <w:rPr>
          <w:rFonts w:ascii="Times New Roman" w:hAnsi="Times New Roman" w:cs="Times New Roman"/>
          <w:sz w:val="24"/>
          <w:szCs w:val="24"/>
        </w:rPr>
        <w:t xml:space="preserve"> </w:t>
      </w:r>
      <w:r>
        <w:rPr>
          <w:rFonts w:ascii="Times New Roman" w:hAnsi="Times New Roman" w:cs="Times New Roman"/>
          <w:sz w:val="24"/>
          <w:szCs w:val="24"/>
        </w:rPr>
        <w:t>provide some notable support in favor of household specialization underlying the lesbian premium relative to heterosexual women</w:t>
      </w:r>
      <w:r w:rsidR="000B68F2">
        <w:rPr>
          <w:rFonts w:ascii="Times New Roman" w:hAnsi="Times New Roman" w:cs="Times New Roman"/>
          <w:sz w:val="24"/>
          <w:szCs w:val="24"/>
        </w:rPr>
        <w:t xml:space="preserve"> in the sample of partnered individuals</w:t>
      </w:r>
      <w:r>
        <w:rPr>
          <w:rFonts w:ascii="Times New Roman" w:hAnsi="Times New Roman" w:cs="Times New Roman"/>
          <w:sz w:val="24"/>
          <w:szCs w:val="24"/>
        </w:rPr>
        <w:t>.</w:t>
      </w:r>
      <w:r w:rsidR="000B68F2">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To see this note that in column 2 </w:t>
      </w:r>
      <w:r w:rsidR="000B68F2">
        <w:rPr>
          <w:rFonts w:ascii="Times New Roman" w:hAnsi="Times New Roman" w:cs="Times New Roman"/>
          <w:sz w:val="24"/>
          <w:szCs w:val="24"/>
        </w:rPr>
        <w:t xml:space="preserve">of Table 6 </w:t>
      </w:r>
      <w:r>
        <w:rPr>
          <w:rFonts w:ascii="Times New Roman" w:hAnsi="Times New Roman" w:cs="Times New Roman"/>
          <w:sz w:val="24"/>
          <w:szCs w:val="24"/>
        </w:rPr>
        <w:t xml:space="preserve">we estimate that partnered lesbians who are household heads earn significantly more than similarly situated partnered heterosexual women by about 7 percent.  Partnered lesbians who are not household heads do not earn significantly more than similarly situated partnered heterosexual women, though the point estimate also indicates a sizable premium.  Importantly, we cannot reject that the coefficients on ‘lesbian, household head’ and ‘lesbian, not household head’ are equal. </w:t>
      </w:r>
      <w:r w:rsidR="000B68F2">
        <w:rPr>
          <w:rFonts w:ascii="Times New Roman" w:hAnsi="Times New Roman" w:cs="Times New Roman"/>
          <w:sz w:val="24"/>
          <w:szCs w:val="24"/>
        </w:rPr>
        <w:t xml:space="preserve"> </w:t>
      </w:r>
      <w:r>
        <w:rPr>
          <w:rFonts w:ascii="Times New Roman" w:hAnsi="Times New Roman" w:cs="Times New Roman"/>
          <w:sz w:val="24"/>
          <w:szCs w:val="24"/>
        </w:rPr>
        <w:t xml:space="preserve">This is consistent with the idea that lesbian households specialize less than heterosexual households.  </w:t>
      </w:r>
    </w:p>
    <w:p w14:paraId="5F0EEB0D" w14:textId="77777777" w:rsidR="00D05857" w:rsidRDefault="009522D7" w:rsidP="00B3727F">
      <w:pPr>
        <w:pStyle w:val="PlainText"/>
        <w:spacing w:line="480" w:lineRule="auto"/>
        <w:ind w:firstLine="720"/>
        <w:jc w:val="both"/>
        <w:rPr>
          <w:szCs w:val="24"/>
        </w:rPr>
      </w:pPr>
      <w:r>
        <w:rPr>
          <w:rFonts w:ascii="Times New Roman" w:hAnsi="Times New Roman" w:cs="Times New Roman"/>
          <w:sz w:val="24"/>
          <w:szCs w:val="24"/>
        </w:rPr>
        <w:lastRenderedPageBreak/>
        <w:t>For gay men, we observe quite a different pattern than for lesbians.  Specifically, the results in column 1</w:t>
      </w:r>
      <w:r w:rsidR="000B68F2">
        <w:rPr>
          <w:rFonts w:ascii="Times New Roman" w:hAnsi="Times New Roman" w:cs="Times New Roman"/>
          <w:sz w:val="24"/>
          <w:szCs w:val="24"/>
        </w:rPr>
        <w:t xml:space="preserve"> of Table 6</w:t>
      </w:r>
      <w:r>
        <w:rPr>
          <w:rFonts w:ascii="Times New Roman" w:hAnsi="Times New Roman" w:cs="Times New Roman"/>
          <w:sz w:val="24"/>
          <w:szCs w:val="24"/>
        </w:rPr>
        <w:t xml:space="preserve"> indicate that the earnings penalty experienced by partnered gay men compared to partnered heterosexual men accrues exclusively to the person in the partnership who is </w:t>
      </w:r>
      <w:r w:rsidRPr="00B3727F">
        <w:rPr>
          <w:rFonts w:ascii="Times New Roman" w:hAnsi="Times New Roman" w:cs="Times New Roman"/>
          <w:i/>
          <w:sz w:val="24"/>
          <w:szCs w:val="24"/>
        </w:rPr>
        <w:t>not</w:t>
      </w:r>
      <w:r>
        <w:rPr>
          <w:rFonts w:ascii="Times New Roman" w:hAnsi="Times New Roman" w:cs="Times New Roman"/>
          <w:sz w:val="24"/>
          <w:szCs w:val="24"/>
        </w:rPr>
        <w:t xml:space="preserve"> the household head.  Unlike the results for lesbians, we can reject equality of the coefficients between ‘gay, household head’ and ‘gay, not household head’.  This result </w:t>
      </w:r>
      <w:r w:rsidR="007768B9">
        <w:rPr>
          <w:rFonts w:ascii="Times New Roman" w:hAnsi="Times New Roman" w:cs="Times New Roman"/>
          <w:sz w:val="24"/>
          <w:szCs w:val="24"/>
        </w:rPr>
        <w:t xml:space="preserve">provides support for the hypothesis </w:t>
      </w:r>
      <w:r>
        <w:rPr>
          <w:rFonts w:ascii="Times New Roman" w:hAnsi="Times New Roman" w:cs="Times New Roman"/>
          <w:sz w:val="24"/>
          <w:szCs w:val="24"/>
        </w:rPr>
        <w:t xml:space="preserve">that gay male households </w:t>
      </w:r>
      <w:r w:rsidR="003900BE">
        <w:rPr>
          <w:rFonts w:ascii="Times New Roman" w:hAnsi="Times New Roman" w:cs="Times New Roman"/>
          <w:sz w:val="24"/>
          <w:szCs w:val="24"/>
        </w:rPr>
        <w:t>have significant levels of specialization.</w:t>
      </w:r>
      <w:r>
        <w:rPr>
          <w:rFonts w:ascii="Times New Roman" w:hAnsi="Times New Roman" w:cs="Times New Roman"/>
          <w:sz w:val="24"/>
          <w:szCs w:val="24"/>
        </w:rPr>
        <w:t xml:space="preserve"> </w:t>
      </w:r>
      <w:r w:rsidR="003900BE">
        <w:rPr>
          <w:rFonts w:ascii="Times New Roman" w:hAnsi="Times New Roman" w:cs="Times New Roman"/>
          <w:sz w:val="24"/>
          <w:szCs w:val="24"/>
        </w:rPr>
        <w:t xml:space="preserve">  Since specialization in heterosexual households is often ascribed in large part to child-raising responsibilities, this is a surprising result given the small percentage of gay male households with young children.</w:t>
      </w:r>
    </w:p>
    <w:p w14:paraId="5A5C2DCF" w14:textId="77777777" w:rsidR="00C265C8" w:rsidRDefault="00C265C8" w:rsidP="0047212E">
      <w:pPr>
        <w:pStyle w:val="BodyTextIndent2"/>
        <w:spacing w:line="480" w:lineRule="auto"/>
        <w:ind w:firstLine="0"/>
        <w:jc w:val="both"/>
      </w:pPr>
    </w:p>
    <w:p w14:paraId="1D56411B" w14:textId="77777777" w:rsidR="00FF3D74" w:rsidRPr="00B3727F" w:rsidRDefault="00FF3D74" w:rsidP="0047212E">
      <w:pPr>
        <w:pStyle w:val="BodyTextIndent2"/>
        <w:spacing w:line="480" w:lineRule="auto"/>
        <w:ind w:firstLine="0"/>
        <w:jc w:val="both"/>
        <w:rPr>
          <w:i/>
        </w:rPr>
      </w:pPr>
      <w:r w:rsidRPr="00B3727F">
        <w:rPr>
          <w:i/>
        </w:rPr>
        <w:t>Oaxaca Blinder decompositions</w:t>
      </w:r>
    </w:p>
    <w:p w14:paraId="110C79A9" w14:textId="023EC4C5" w:rsidR="00192200" w:rsidRPr="005D355C" w:rsidRDefault="00697BBF" w:rsidP="005F7169">
      <w:pPr>
        <w:pStyle w:val="BodyTextIndent2"/>
        <w:spacing w:line="480" w:lineRule="auto"/>
        <w:jc w:val="both"/>
        <w:rPr>
          <w:szCs w:val="24"/>
        </w:rPr>
      </w:pPr>
      <w:r>
        <w:rPr>
          <w:szCs w:val="24"/>
        </w:rPr>
        <w:t xml:space="preserve">Finally, </w:t>
      </w:r>
      <w:r w:rsidR="002026EA" w:rsidRPr="005D355C">
        <w:rPr>
          <w:szCs w:val="24"/>
        </w:rPr>
        <w:t>we</w:t>
      </w:r>
      <w:r w:rsidR="00CB0F1D" w:rsidRPr="005D355C">
        <w:rPr>
          <w:szCs w:val="24"/>
        </w:rPr>
        <w:t xml:space="preserve"> investigate Oaxaca Blinder decompositions</w:t>
      </w:r>
      <w:r w:rsidR="00797837" w:rsidRPr="005D355C">
        <w:rPr>
          <w:szCs w:val="24"/>
        </w:rPr>
        <w:t xml:space="preserve"> following Arabsheibani et al. (2005)</w:t>
      </w:r>
      <w:r w:rsidR="00CB0F1D" w:rsidRPr="005D355C">
        <w:rPr>
          <w:szCs w:val="24"/>
        </w:rPr>
        <w:t>.</w:t>
      </w:r>
      <w:r w:rsidR="00C11E71">
        <w:rPr>
          <w:rStyle w:val="FootnoteReference"/>
          <w:szCs w:val="24"/>
        </w:rPr>
        <w:footnoteReference w:id="18"/>
      </w:r>
      <w:r w:rsidR="00FC375C" w:rsidRPr="005D355C">
        <w:rPr>
          <w:szCs w:val="24"/>
        </w:rPr>
        <w:t xml:space="preserve">  </w:t>
      </w:r>
      <w:r w:rsidR="00797837" w:rsidRPr="005D355C">
        <w:rPr>
          <w:szCs w:val="24"/>
        </w:rPr>
        <w:t xml:space="preserve">Table </w:t>
      </w:r>
      <w:r w:rsidR="00C265C8">
        <w:rPr>
          <w:szCs w:val="24"/>
        </w:rPr>
        <w:t>7</w:t>
      </w:r>
      <w:r w:rsidR="00797837" w:rsidRPr="005D355C">
        <w:rPr>
          <w:szCs w:val="24"/>
        </w:rPr>
        <w:t xml:space="preserve"> reports the mean predictions by group</w:t>
      </w:r>
      <w:r w:rsidR="00530702">
        <w:rPr>
          <w:szCs w:val="24"/>
        </w:rPr>
        <w:t xml:space="preserve"> </w:t>
      </w:r>
      <w:r w:rsidR="005E3E19" w:rsidRPr="005D355C">
        <w:rPr>
          <w:szCs w:val="24"/>
        </w:rPr>
        <w:t>differences</w:t>
      </w:r>
      <w:r w:rsidR="006232B3">
        <w:rPr>
          <w:szCs w:val="24"/>
        </w:rPr>
        <w:t xml:space="preserve"> for the baseline specification.  We estimate models separately by partnership status for comparisons of lesbian and gay men to their associated heterosexual counterparts, though for space considerations (and because partnership differences were not </w:t>
      </w:r>
      <w:r w:rsidR="00530702">
        <w:rPr>
          <w:szCs w:val="24"/>
        </w:rPr>
        <w:t xml:space="preserve">that </w:t>
      </w:r>
      <w:r w:rsidR="006232B3">
        <w:rPr>
          <w:szCs w:val="24"/>
        </w:rPr>
        <w:t xml:space="preserve">important for the earlier results on the bisexual wage gap) we do not present results separately by partnership status for comparisons of bisexuals to heterosexuals.  The top row </w:t>
      </w:r>
      <w:r w:rsidR="00192200" w:rsidRPr="005D355C">
        <w:rPr>
          <w:szCs w:val="24"/>
        </w:rPr>
        <w:t xml:space="preserve">shows differences between </w:t>
      </w:r>
      <w:r w:rsidR="006232B3">
        <w:rPr>
          <w:szCs w:val="24"/>
        </w:rPr>
        <w:t xml:space="preserve">partnered </w:t>
      </w:r>
      <w:r w:rsidR="00192200" w:rsidRPr="005D355C">
        <w:rPr>
          <w:szCs w:val="24"/>
        </w:rPr>
        <w:t xml:space="preserve">gay men and </w:t>
      </w:r>
      <w:r w:rsidR="006232B3">
        <w:rPr>
          <w:szCs w:val="24"/>
        </w:rPr>
        <w:t xml:space="preserve">partnered </w:t>
      </w:r>
      <w:r w:rsidR="00192200" w:rsidRPr="005D355C">
        <w:rPr>
          <w:szCs w:val="24"/>
        </w:rPr>
        <w:t>heterosexual men, the second</w:t>
      </w:r>
      <w:r w:rsidR="006232B3">
        <w:rPr>
          <w:szCs w:val="24"/>
        </w:rPr>
        <w:t xml:space="preserve"> row shows differences between non-partnered gay men and non-partnered heterosexual men, the third row shows differences between bisexual men and heterosexual men, the fourth</w:t>
      </w:r>
      <w:r w:rsidR="00192200" w:rsidRPr="005D355C">
        <w:rPr>
          <w:szCs w:val="24"/>
        </w:rPr>
        <w:t xml:space="preserve"> </w:t>
      </w:r>
      <w:r w:rsidR="00530702">
        <w:rPr>
          <w:szCs w:val="24"/>
        </w:rPr>
        <w:t>row</w:t>
      </w:r>
      <w:r w:rsidR="006232B3">
        <w:rPr>
          <w:szCs w:val="24"/>
        </w:rPr>
        <w:t xml:space="preserve"> shows differences between partnered l</w:t>
      </w:r>
      <w:r w:rsidR="00192200" w:rsidRPr="005D355C">
        <w:rPr>
          <w:szCs w:val="24"/>
        </w:rPr>
        <w:t xml:space="preserve">esbians and </w:t>
      </w:r>
      <w:r w:rsidR="006232B3">
        <w:rPr>
          <w:szCs w:val="24"/>
        </w:rPr>
        <w:t xml:space="preserve">partnered </w:t>
      </w:r>
      <w:r w:rsidR="00192200" w:rsidRPr="005D355C">
        <w:rPr>
          <w:szCs w:val="24"/>
        </w:rPr>
        <w:t xml:space="preserve">heterosexual women, </w:t>
      </w:r>
      <w:r w:rsidR="006232B3">
        <w:rPr>
          <w:szCs w:val="24"/>
        </w:rPr>
        <w:t xml:space="preserve">the fifth </w:t>
      </w:r>
      <w:r w:rsidR="005F7169">
        <w:rPr>
          <w:szCs w:val="24"/>
        </w:rPr>
        <w:t>r</w:t>
      </w:r>
      <w:r w:rsidR="00530702">
        <w:rPr>
          <w:szCs w:val="24"/>
        </w:rPr>
        <w:t>ow</w:t>
      </w:r>
      <w:r w:rsidR="006232B3">
        <w:rPr>
          <w:szCs w:val="24"/>
        </w:rPr>
        <w:t xml:space="preserve"> shows differences between non-partnered lesbians and non-partnered </w:t>
      </w:r>
      <w:r w:rsidR="006232B3">
        <w:rPr>
          <w:szCs w:val="24"/>
        </w:rPr>
        <w:lastRenderedPageBreak/>
        <w:t xml:space="preserve">heterosexual women, and the bottom </w:t>
      </w:r>
      <w:r w:rsidR="00530702">
        <w:rPr>
          <w:szCs w:val="24"/>
        </w:rPr>
        <w:t>row</w:t>
      </w:r>
      <w:r w:rsidR="006232B3">
        <w:rPr>
          <w:szCs w:val="24"/>
        </w:rPr>
        <w:t xml:space="preserve"> shows differences between </w:t>
      </w:r>
      <w:r w:rsidR="00192200" w:rsidRPr="005D355C">
        <w:rPr>
          <w:szCs w:val="24"/>
        </w:rPr>
        <w:t xml:space="preserve">bisexual women and heterosexual women.  Within each </w:t>
      </w:r>
      <w:r w:rsidR="00530702">
        <w:rPr>
          <w:szCs w:val="24"/>
        </w:rPr>
        <w:t>row</w:t>
      </w:r>
      <w:r w:rsidR="00192200" w:rsidRPr="005D355C">
        <w:rPr>
          <w:szCs w:val="24"/>
        </w:rPr>
        <w:t xml:space="preserve"> we show the </w:t>
      </w:r>
      <w:r w:rsidR="00C11E71">
        <w:rPr>
          <w:szCs w:val="24"/>
        </w:rPr>
        <w:t xml:space="preserve">raw (unadjusted) </w:t>
      </w:r>
      <w:r w:rsidR="00192200" w:rsidRPr="005D355C">
        <w:rPr>
          <w:szCs w:val="24"/>
        </w:rPr>
        <w:t xml:space="preserve">wage gap between the two groups in column 1; the amount </w:t>
      </w:r>
      <w:r w:rsidR="00C11E71">
        <w:rPr>
          <w:szCs w:val="24"/>
        </w:rPr>
        <w:t>of the gap that can be accounted for by</w:t>
      </w:r>
      <w:r w:rsidR="00192200" w:rsidRPr="005D355C">
        <w:rPr>
          <w:szCs w:val="24"/>
        </w:rPr>
        <w:t xml:space="preserve"> different endowments or characteristics in column 2; the amount </w:t>
      </w:r>
      <w:r w:rsidR="00C11E71">
        <w:rPr>
          <w:szCs w:val="24"/>
        </w:rPr>
        <w:t>of the gap that can be accounted for by</w:t>
      </w:r>
      <w:r w:rsidR="00192200" w:rsidRPr="005D355C">
        <w:rPr>
          <w:szCs w:val="24"/>
        </w:rPr>
        <w:t xml:space="preserve"> different returns to characteristics or ‘coefficients’ in column 3</w:t>
      </w:r>
      <w:r w:rsidR="006232B3">
        <w:rPr>
          <w:szCs w:val="24"/>
        </w:rPr>
        <w:t>; and the interaction in column 4</w:t>
      </w:r>
      <w:r w:rsidR="00192200" w:rsidRPr="005D355C">
        <w:rPr>
          <w:szCs w:val="24"/>
        </w:rPr>
        <w:t>.</w:t>
      </w:r>
    </w:p>
    <w:p w14:paraId="26A3FB7F" w14:textId="3D0F61A7" w:rsidR="005A09CB" w:rsidRDefault="0046442E" w:rsidP="006232B3">
      <w:pPr>
        <w:pStyle w:val="BodyTextIndent2"/>
        <w:spacing w:line="480" w:lineRule="auto"/>
        <w:jc w:val="both"/>
        <w:rPr>
          <w:szCs w:val="24"/>
        </w:rPr>
      </w:pPr>
      <w:r w:rsidRPr="00B3727F">
        <w:rPr>
          <w:szCs w:val="24"/>
        </w:rPr>
        <w:t xml:space="preserve">For gay men compared to heterosexual men, recall that we did not find </w:t>
      </w:r>
      <w:r w:rsidR="00303D88">
        <w:rPr>
          <w:szCs w:val="24"/>
        </w:rPr>
        <w:t>strong evidence of differences in average wage</w:t>
      </w:r>
      <w:r w:rsidR="00A43435">
        <w:rPr>
          <w:szCs w:val="24"/>
        </w:rPr>
        <w:t>s, with a limited negative effect comparing partnered men.  In any case</w:t>
      </w:r>
      <w:r w:rsidR="00303D88">
        <w:rPr>
          <w:szCs w:val="24"/>
        </w:rPr>
        <w:t>, the estimates in the top</w:t>
      </w:r>
      <w:r>
        <w:rPr>
          <w:szCs w:val="24"/>
        </w:rPr>
        <w:t xml:space="preserve"> two rows of Table </w:t>
      </w:r>
      <w:r w:rsidR="00C265C8">
        <w:rPr>
          <w:szCs w:val="24"/>
        </w:rPr>
        <w:t>7</w:t>
      </w:r>
      <w:r w:rsidR="00303D88">
        <w:rPr>
          <w:szCs w:val="24"/>
        </w:rPr>
        <w:t xml:space="preserve"> indicate that the majority of any wage difference between gay men and heterosexual men </w:t>
      </w:r>
      <w:r>
        <w:rPr>
          <w:szCs w:val="24"/>
        </w:rPr>
        <w:t xml:space="preserve">– both in comparisons of partnered people and non-partnered people – can be </w:t>
      </w:r>
      <w:r w:rsidR="00303D88">
        <w:rPr>
          <w:szCs w:val="24"/>
        </w:rPr>
        <w:t xml:space="preserve">attributed to different endowments, not different returns.  </w:t>
      </w:r>
      <w:r w:rsidR="005A09CB">
        <w:rPr>
          <w:szCs w:val="24"/>
        </w:rPr>
        <w:t xml:space="preserve">Turning to </w:t>
      </w:r>
      <w:r w:rsidR="002A3106">
        <w:rPr>
          <w:szCs w:val="24"/>
        </w:rPr>
        <w:t>comparisons between b</w:t>
      </w:r>
      <w:r w:rsidR="005A09CB">
        <w:rPr>
          <w:szCs w:val="24"/>
        </w:rPr>
        <w:t>isexual men and hete</w:t>
      </w:r>
      <w:r>
        <w:rPr>
          <w:szCs w:val="24"/>
        </w:rPr>
        <w:t>rosexual men in the third row</w:t>
      </w:r>
      <w:r w:rsidR="005A09CB">
        <w:rPr>
          <w:szCs w:val="24"/>
        </w:rPr>
        <w:t xml:space="preserve"> – where we found much larger earnings differences – the decomposition indicates that th</w:t>
      </w:r>
      <w:r w:rsidR="001154D6">
        <w:rPr>
          <w:szCs w:val="24"/>
        </w:rPr>
        <w:t>e</w:t>
      </w:r>
      <w:r w:rsidR="005A09CB">
        <w:rPr>
          <w:szCs w:val="24"/>
        </w:rPr>
        <w:t xml:space="preserve"> vast majority of the earnings advantage experienced by heterosexual men can be attributed to their higher returns to characteristics, not their differential endowment of skills.</w:t>
      </w:r>
      <w:r w:rsidR="00C11E71">
        <w:rPr>
          <w:rStyle w:val="FootnoteReference"/>
          <w:szCs w:val="24"/>
        </w:rPr>
        <w:footnoteReference w:id="19"/>
      </w:r>
    </w:p>
    <w:p w14:paraId="7BF40C54" w14:textId="30DAE2EA" w:rsidR="002026EA" w:rsidRDefault="005A09CB" w:rsidP="00E71B27">
      <w:pPr>
        <w:pStyle w:val="BodyTextIndent2"/>
        <w:spacing w:line="480" w:lineRule="auto"/>
        <w:jc w:val="both"/>
        <w:rPr>
          <w:szCs w:val="24"/>
        </w:rPr>
      </w:pPr>
      <w:r>
        <w:rPr>
          <w:szCs w:val="24"/>
        </w:rPr>
        <w:t xml:space="preserve">Turning to the comparison of </w:t>
      </w:r>
      <w:r w:rsidR="0046442E">
        <w:rPr>
          <w:szCs w:val="24"/>
        </w:rPr>
        <w:t xml:space="preserve">partnered lesbians to partnered </w:t>
      </w:r>
      <w:r>
        <w:rPr>
          <w:szCs w:val="24"/>
        </w:rPr>
        <w:t>heter</w:t>
      </w:r>
      <w:r w:rsidR="0046442E">
        <w:rPr>
          <w:szCs w:val="24"/>
        </w:rPr>
        <w:t xml:space="preserve">osexual women in the fourth row of Table </w:t>
      </w:r>
      <w:r w:rsidR="00C265C8">
        <w:rPr>
          <w:szCs w:val="24"/>
        </w:rPr>
        <w:t>7</w:t>
      </w:r>
      <w:r>
        <w:rPr>
          <w:szCs w:val="24"/>
        </w:rPr>
        <w:t xml:space="preserve">, we find that the lesbian earnings advantage </w:t>
      </w:r>
      <w:r w:rsidR="0046442E">
        <w:rPr>
          <w:szCs w:val="24"/>
        </w:rPr>
        <w:t xml:space="preserve">documented in the sample of partnered people </w:t>
      </w:r>
      <w:r>
        <w:rPr>
          <w:szCs w:val="24"/>
        </w:rPr>
        <w:t xml:space="preserve">is approximately equally attributable to different </w:t>
      </w:r>
      <w:r>
        <w:rPr>
          <w:szCs w:val="24"/>
        </w:rPr>
        <w:lastRenderedPageBreak/>
        <w:t xml:space="preserve">endowments and different returns.  </w:t>
      </w:r>
      <w:r w:rsidR="0046442E">
        <w:rPr>
          <w:szCs w:val="24"/>
        </w:rPr>
        <w:t xml:space="preserve">The same is true but to a lesser extent for comparisons of non-partnered lesbians to non-partnered heterosexual women in the fifth row of Table </w:t>
      </w:r>
      <w:r w:rsidR="00C265C8">
        <w:rPr>
          <w:szCs w:val="24"/>
        </w:rPr>
        <w:t>7</w:t>
      </w:r>
      <w:r w:rsidR="0046442E">
        <w:rPr>
          <w:szCs w:val="24"/>
        </w:rPr>
        <w:t xml:space="preserve"> where we find a somewhat </w:t>
      </w:r>
      <w:r w:rsidR="00A43435">
        <w:rPr>
          <w:szCs w:val="24"/>
        </w:rPr>
        <w:t xml:space="preserve">greater </w:t>
      </w:r>
      <w:r w:rsidR="0046442E">
        <w:rPr>
          <w:szCs w:val="24"/>
        </w:rPr>
        <w:t>explanatory role for characteristics relative to returns.</w:t>
      </w:r>
      <w:r w:rsidR="00C11E71">
        <w:rPr>
          <w:rStyle w:val="FootnoteReference"/>
          <w:szCs w:val="24"/>
        </w:rPr>
        <w:footnoteReference w:id="20"/>
      </w:r>
      <w:r w:rsidR="00C11E71">
        <w:rPr>
          <w:szCs w:val="24"/>
        </w:rPr>
        <w:t xml:space="preserve">  Both of these cases contrast to the decomposition results for partnered and non-partnered gay men compared to partnered and non-partnered heterosexual men where we found that the mean gap was attributable much more to differential endowments compared with very little role for differential returns to endowments.</w:t>
      </w:r>
      <w:r w:rsidR="0046442E">
        <w:rPr>
          <w:szCs w:val="24"/>
        </w:rPr>
        <w:t xml:space="preserve">  </w:t>
      </w:r>
      <w:r>
        <w:rPr>
          <w:szCs w:val="24"/>
        </w:rPr>
        <w:t xml:space="preserve">Finally, for the comparison of bisexual women and heterosexual women in the bottom </w:t>
      </w:r>
      <w:r w:rsidR="0046442E">
        <w:rPr>
          <w:szCs w:val="24"/>
        </w:rPr>
        <w:t xml:space="preserve">row of Table </w:t>
      </w:r>
      <w:r w:rsidR="00C265C8">
        <w:rPr>
          <w:szCs w:val="24"/>
        </w:rPr>
        <w:t>7</w:t>
      </w:r>
      <w:r>
        <w:rPr>
          <w:szCs w:val="24"/>
        </w:rPr>
        <w:t>,</w:t>
      </w:r>
      <w:r w:rsidR="0046442E">
        <w:rPr>
          <w:szCs w:val="24"/>
        </w:rPr>
        <w:t xml:space="preserve"> we find that all the earnings advantage for heterosexual women is due to </w:t>
      </w:r>
      <w:r>
        <w:rPr>
          <w:szCs w:val="24"/>
        </w:rPr>
        <w:t>differential returns to endowments as opposed to dif</w:t>
      </w:r>
      <w:r w:rsidR="0046442E">
        <w:rPr>
          <w:szCs w:val="24"/>
        </w:rPr>
        <w:t>ferential endowments, similar to the findings for bisexual men compared to heterosexual men in the third row.</w:t>
      </w:r>
    </w:p>
    <w:p w14:paraId="5C89E082" w14:textId="77777777" w:rsidR="004546EE" w:rsidRDefault="004546EE" w:rsidP="00382F5D">
      <w:pPr>
        <w:pStyle w:val="BodyTextIndent2"/>
        <w:spacing w:line="480" w:lineRule="auto"/>
        <w:ind w:firstLine="0"/>
        <w:jc w:val="center"/>
        <w:rPr>
          <w:b/>
        </w:rPr>
      </w:pPr>
    </w:p>
    <w:p w14:paraId="3076CDF1" w14:textId="77777777" w:rsidR="00382F5D" w:rsidRDefault="00382F5D" w:rsidP="00382F5D">
      <w:pPr>
        <w:pStyle w:val="BodyTextIndent2"/>
        <w:spacing w:line="480" w:lineRule="auto"/>
        <w:ind w:firstLine="0"/>
        <w:jc w:val="center"/>
        <w:rPr>
          <w:b/>
        </w:rPr>
      </w:pPr>
      <w:r>
        <w:rPr>
          <w:b/>
        </w:rPr>
        <w:t>V. Discussion</w:t>
      </w:r>
      <w:r w:rsidR="0098433F">
        <w:rPr>
          <w:b/>
        </w:rPr>
        <w:t xml:space="preserve"> and Conclusion</w:t>
      </w:r>
    </w:p>
    <w:p w14:paraId="58C773E9" w14:textId="77777777" w:rsidR="00927494" w:rsidRDefault="00A43435" w:rsidP="00B3727F">
      <w:pPr>
        <w:pStyle w:val="BodyTextIndent2"/>
        <w:spacing w:line="480" w:lineRule="auto"/>
        <w:ind w:firstLine="0"/>
        <w:jc w:val="both"/>
      </w:pPr>
      <w:r>
        <w:t xml:space="preserve">The main objective in this paper is to try to shed light on the somewhat contrasting results in the literature </w:t>
      </w:r>
      <w:r w:rsidR="004E6F85">
        <w:t xml:space="preserve">on sexual orientation and earnings </w:t>
      </w:r>
      <w:r>
        <w:t xml:space="preserve">for full population samples and those that only include partnered individuals.  </w:t>
      </w:r>
      <w:r w:rsidR="0032680B">
        <w:t>The latter studies have had the advantage of being much larger samples drawn from census</w:t>
      </w:r>
      <w:r w:rsidR="007E2431">
        <w:t xml:space="preserve"> data</w:t>
      </w:r>
      <w:r w:rsidR="0032680B">
        <w:t xml:space="preserve"> and other sources.  But there has been a question as to how representative partnered individuals are over the whole </w:t>
      </w:r>
      <w:r w:rsidR="00E25B48">
        <w:t xml:space="preserve">lesbian and gay </w:t>
      </w:r>
      <w:r w:rsidR="0032680B">
        <w:t>population.  We have used what is to our knowledge the first countrywide data</w:t>
      </w:r>
      <w:r w:rsidR="007F6E89">
        <w:t>set</w:t>
      </w:r>
      <w:r w:rsidR="0032680B">
        <w:t xml:space="preserve"> </w:t>
      </w:r>
      <w:r w:rsidR="0032680B">
        <w:lastRenderedPageBreak/>
        <w:t>with both partnership status and self-identified sexual orientation</w:t>
      </w:r>
      <w:r w:rsidR="00E25B48">
        <w:t xml:space="preserve"> combined </w:t>
      </w:r>
      <w:r w:rsidR="007E2431">
        <w:t>with high-quality data on labor market earnings.</w:t>
      </w:r>
    </w:p>
    <w:p w14:paraId="76B697EB" w14:textId="77777777" w:rsidR="00E37059" w:rsidRDefault="00E37059" w:rsidP="005A12C0">
      <w:pPr>
        <w:pStyle w:val="BodyTextIndent2"/>
        <w:spacing w:line="480" w:lineRule="auto"/>
        <w:jc w:val="both"/>
      </w:pPr>
      <w:r>
        <w:t>Over the population in full-time work (</w:t>
      </w:r>
      <w:r w:rsidR="00E25B48">
        <w:t xml:space="preserve">adopted as our main sample </w:t>
      </w:r>
      <w:r>
        <w:t xml:space="preserve">to be consistent with the bulk of the existing literature), we found a significant negative </w:t>
      </w:r>
      <w:r w:rsidR="007E2431">
        <w:t xml:space="preserve">sexual orientation-based earnings </w:t>
      </w:r>
      <w:r>
        <w:t>coefficient for partnered gay men compared to partnered heterosexual men and a significant positive coefficient for partnered lesbians compared to partnered heterosexual women.  There is no significant effect for non-partnered gay men or lesbians</w:t>
      </w:r>
      <w:r w:rsidR="007E2431">
        <w:t xml:space="preserve"> compared to non-partnered heterosexual men and women</w:t>
      </w:r>
      <w:r>
        <w:t xml:space="preserve">.  The positive partnered lesbian effect is sufficiently strong that the </w:t>
      </w:r>
      <w:r w:rsidR="007E2431">
        <w:t xml:space="preserve">lesbian </w:t>
      </w:r>
      <w:r>
        <w:t>coefficient</w:t>
      </w:r>
      <w:r w:rsidR="007E2431">
        <w:t xml:space="preserve"> on earnings</w:t>
      </w:r>
      <w:r>
        <w:t xml:space="preserve"> remains </w:t>
      </w:r>
      <w:r w:rsidR="007F6E89">
        <w:t xml:space="preserve">significantly </w:t>
      </w:r>
      <w:r>
        <w:t xml:space="preserve">positive over the whole population sample.  This does not hold for the negative </w:t>
      </w:r>
      <w:r w:rsidR="007E2431">
        <w:t xml:space="preserve">earnings </w:t>
      </w:r>
      <w:r>
        <w:t xml:space="preserve">coefficient for gay men.  Our results therefore are consistent </w:t>
      </w:r>
      <w:r w:rsidR="007E2431">
        <w:t xml:space="preserve">with </w:t>
      </w:r>
      <w:r>
        <w:t>the literature</w:t>
      </w:r>
      <w:r w:rsidR="007F6E89">
        <w:t>:</w:t>
      </w:r>
      <w:r>
        <w:t xml:space="preserve"> </w:t>
      </w:r>
      <w:r w:rsidR="007E2431">
        <w:t>using</w:t>
      </w:r>
      <w:r>
        <w:t xml:space="preserve"> partnered sexual minorities tends to show stronger effects than for those studies using the whole population of partnered and non-partnered individuals.</w:t>
      </w:r>
    </w:p>
    <w:p w14:paraId="55EF1040" w14:textId="6D74B70A" w:rsidR="00B20165" w:rsidRDefault="00E37059" w:rsidP="005A12C0">
      <w:pPr>
        <w:pStyle w:val="BodyTextIndent2"/>
        <w:spacing w:line="480" w:lineRule="auto"/>
        <w:jc w:val="both"/>
      </w:pPr>
      <w:r>
        <w:t>We have argued that these basic results are consistent with specialization.  Traditional heterosexual partners typically involve g</w:t>
      </w:r>
      <w:r w:rsidR="00E25B48">
        <w:t>endered</w:t>
      </w:r>
      <w:r>
        <w:t xml:space="preserve"> specialization, with the man more engaged in market activities than the woman</w:t>
      </w:r>
      <w:r w:rsidR="00B20165">
        <w:t>, particularly given the higher prevalence of children among heterosexual couples</w:t>
      </w:r>
      <w:r>
        <w:t xml:space="preserve">.  </w:t>
      </w:r>
      <w:r w:rsidR="00E25B48">
        <w:t>Other things equal</w:t>
      </w:r>
      <w:r>
        <w:t xml:space="preserve">, the average partnered heterosexual </w:t>
      </w:r>
      <w:r w:rsidR="007E2431">
        <w:t xml:space="preserve">man </w:t>
      </w:r>
      <w:r>
        <w:t>will be more focused upon market activities than the average gay man.  By the same argument, the average partnered lesbian will be more focused upon market activities than the average partnered heterosexual woman.</w:t>
      </w:r>
      <w:r w:rsidR="00C60395">
        <w:t xml:space="preserve">  </w:t>
      </w:r>
      <w:r w:rsidR="004E6F85">
        <w:t xml:space="preserve">And these differences should not accrue to non-partnered individuals.  All of these specialization-based predictions hold in our data.  </w:t>
      </w:r>
      <w:r w:rsidR="00C60395">
        <w:t xml:space="preserve">Our findings that the lesbian premium among partnered individuals accrues approximately equally to lesbians who are household heads </w:t>
      </w:r>
      <w:r w:rsidR="00C60395">
        <w:lastRenderedPageBreak/>
        <w:t xml:space="preserve">and lesbians who are not household heads </w:t>
      </w:r>
      <w:r w:rsidR="004E6F85">
        <w:t xml:space="preserve">also </w:t>
      </w:r>
      <w:r w:rsidR="00C60395">
        <w:t>supports th</w:t>
      </w:r>
      <w:r w:rsidR="00E25B48">
        <w:t xml:space="preserve">e idea that there is </w:t>
      </w:r>
      <w:r w:rsidR="00DD6747">
        <w:t>less</w:t>
      </w:r>
      <w:r w:rsidR="00E25B48">
        <w:t xml:space="preserve"> specialization in a lesbian household.</w:t>
      </w:r>
    </w:p>
    <w:p w14:paraId="4F4F4715" w14:textId="77777777" w:rsidR="00E023AB" w:rsidRDefault="00B20165" w:rsidP="005A12C0">
      <w:pPr>
        <w:pStyle w:val="BodyTextIndent2"/>
        <w:spacing w:line="480" w:lineRule="auto"/>
        <w:jc w:val="both"/>
      </w:pPr>
      <w:r>
        <w:t>An alternative hypothesis</w:t>
      </w:r>
      <w:r w:rsidR="00E25B48">
        <w:t xml:space="preserve"> for why partnered lesbians may have an observed earnings premium not shared by non-partnered lesbians is that there is a high partnership selectivity effect.  P</w:t>
      </w:r>
      <w:r>
        <w:t>artnered individuals may be selected as the more productive individuals</w:t>
      </w:r>
      <w:r w:rsidR="007E2431">
        <w:t xml:space="preserve">, and </w:t>
      </w:r>
      <w:r w:rsidR="004E6F85">
        <w:t>the unobserved heterogeneity that facilitates forming a partnership may also be useful in the workplace</w:t>
      </w:r>
      <w:r>
        <w:t xml:space="preserve">.  </w:t>
      </w:r>
      <w:r w:rsidR="004E6F85">
        <w:t>Moreover, this may vary by sexual orientation</w:t>
      </w:r>
      <w:r>
        <w:t>.  We see from the descriptive data in Table 1, however, that lesbians are just as likely to be in a partnership as are heterosexual women.  They are</w:t>
      </w:r>
      <w:r w:rsidR="007E2431">
        <w:t>,</w:t>
      </w:r>
      <w:r>
        <w:t xml:space="preserve"> however</w:t>
      </w:r>
      <w:r w:rsidR="007E2431">
        <w:t>,</w:t>
      </w:r>
      <w:r>
        <w:t xml:space="preserve"> more likely to be in full-time work.  In this case, </w:t>
      </w:r>
      <w:r w:rsidR="00E023AB">
        <w:t xml:space="preserve">if the underlying selectivity effect is the same for both heterosexual and lesbian women, then the </w:t>
      </w:r>
      <w:r w:rsidR="007E2431">
        <w:t xml:space="preserve">lesbian </w:t>
      </w:r>
      <w:r w:rsidR="00E023AB">
        <w:t xml:space="preserve">earnings differential </w:t>
      </w:r>
      <w:r w:rsidR="007E2431">
        <w:t>among</w:t>
      </w:r>
      <w:r w:rsidR="00E023AB">
        <w:t xml:space="preserve"> partnered</w:t>
      </w:r>
      <w:r w:rsidR="007E2431">
        <w:t xml:space="preserve"> women</w:t>
      </w:r>
      <w:r w:rsidR="00E023AB">
        <w:t xml:space="preserve"> </w:t>
      </w:r>
      <w:r w:rsidR="003210F9">
        <w:t xml:space="preserve">in full-time work </w:t>
      </w:r>
      <w:r w:rsidR="00E023AB">
        <w:t xml:space="preserve">should be less than </w:t>
      </w:r>
      <w:r w:rsidR="00CB0BD3">
        <w:t xml:space="preserve">the associated differential </w:t>
      </w:r>
      <w:r w:rsidR="007E2431">
        <w:t>among</w:t>
      </w:r>
      <w:r w:rsidR="00E023AB">
        <w:t xml:space="preserve"> non-partnered</w:t>
      </w:r>
      <w:r w:rsidR="007E2431">
        <w:t xml:space="preserve"> women</w:t>
      </w:r>
      <w:r w:rsidR="003210F9">
        <w:t xml:space="preserve"> in full-time work</w:t>
      </w:r>
      <w:r w:rsidR="00CB0BD3">
        <w:t>, since t</w:t>
      </w:r>
      <w:r w:rsidR="00E023AB">
        <w:t>he average partnered lesbian in full-time work will have less favorable unobserved heterogeneity than the average partnered heterosexual woman.  Since this is contrary to what we find, this casts doubt on the selectivity explanation for the lesbian premium</w:t>
      </w:r>
      <w:r w:rsidR="003210F9">
        <w:t xml:space="preserve"> for partnered women</w:t>
      </w:r>
      <w:r w:rsidR="00E023AB">
        <w:t>.</w:t>
      </w:r>
      <w:r w:rsidR="00580362">
        <w:rPr>
          <w:rStyle w:val="FootnoteReference"/>
        </w:rPr>
        <w:footnoteReference w:id="21"/>
      </w:r>
    </w:p>
    <w:p w14:paraId="2F66D6AF" w14:textId="5AE84BC2" w:rsidR="00CC509E" w:rsidRDefault="003210F9" w:rsidP="005A12C0">
      <w:pPr>
        <w:pStyle w:val="BodyTextIndent2"/>
        <w:spacing w:line="480" w:lineRule="auto"/>
        <w:jc w:val="both"/>
      </w:pPr>
      <w:r>
        <w:t>While comparative specialization within the household is our preferred explanation for most of our results, t</w:t>
      </w:r>
      <w:r w:rsidR="00E023AB">
        <w:t xml:space="preserve">here is </w:t>
      </w:r>
      <w:r w:rsidR="00FC4E10">
        <w:t xml:space="preserve">some </w:t>
      </w:r>
      <w:r w:rsidR="00CB0BD3">
        <w:t>limited</w:t>
      </w:r>
      <w:r>
        <w:t xml:space="preserve"> </w:t>
      </w:r>
      <w:r w:rsidR="00E023AB">
        <w:t xml:space="preserve">evidence for the presence of discrimination as an explanatory factor.  </w:t>
      </w:r>
      <w:r w:rsidR="00CC509E">
        <w:t xml:space="preserve">Our results show that it is older gay men and partnered gay men that earn less than comparable heterosexual men.  It is likely that the lack of a heterosexual marriage becomes more of a signal of sexual minority status as </w:t>
      </w:r>
      <w:r w:rsidR="00CB0BD3">
        <w:t xml:space="preserve">an </w:t>
      </w:r>
      <w:r w:rsidR="00CC509E">
        <w:lastRenderedPageBreak/>
        <w:t>individual gets older</w:t>
      </w:r>
      <w:r w:rsidR="00CB0BD3">
        <w:t xml:space="preserve"> (Carpenter 2007, Frank 2007)</w:t>
      </w:r>
      <w:r w:rsidR="00CC509E">
        <w:t>.</w:t>
      </w:r>
      <w:r w:rsidR="005813B7">
        <w:rPr>
          <w:rStyle w:val="FootnoteReference"/>
        </w:rPr>
        <w:footnoteReference w:id="22"/>
      </w:r>
      <w:r w:rsidR="00CC509E">
        <w:t xml:space="preserve">  Partnered gay men may also be more observable as being gay than non-partnered counterparts.  They may have photos of a same-sex partner or list their same-sex partner as a beneficiary, for example.  If there is discrimination against gay men, these more observable individuals may bear a greater penalty.  Further, the gay male penalty only occurs outside London, where there is likely to be a</w:t>
      </w:r>
      <w:r w:rsidR="0056554E">
        <w:t xml:space="preserve"> stronger</w:t>
      </w:r>
      <w:r w:rsidR="00CC509E">
        <w:t xml:space="preserve"> taste for discrimination.  </w:t>
      </w:r>
      <w:r w:rsidR="00CB0BD3">
        <w:t>Finally, t</w:t>
      </w:r>
      <w:r w:rsidR="00CC509E">
        <w:t>he bisexual male penalty only occurs in the private sector and not the public sector where there are greater protections against discrimination.</w:t>
      </w:r>
      <w:r w:rsidR="00A87DB2">
        <w:rPr>
          <w:rStyle w:val="FootnoteReference"/>
        </w:rPr>
        <w:footnoteReference w:id="23"/>
      </w:r>
    </w:p>
    <w:p w14:paraId="1746BA30" w14:textId="77777777" w:rsidR="0056554E" w:rsidRDefault="00CC509E" w:rsidP="005A12C0">
      <w:pPr>
        <w:pStyle w:val="BodyTextIndent2"/>
        <w:spacing w:line="480" w:lineRule="auto"/>
        <w:jc w:val="both"/>
      </w:pPr>
      <w:r>
        <w:t>However, there is also evidence against the discrimination hypothesis</w:t>
      </w:r>
      <w:r w:rsidR="0056554E">
        <w:t xml:space="preserve"> in both the male and female comparisons.  Among the full sample of partnered and non-partnered men, the presence of a large bisexual male penalty coupled with the absence of a gay male penalty is difficult to square with simple theories of taste-based discrimination.  Similarly, among the full sample of women we observed that lesbians </w:t>
      </w:r>
      <w:r>
        <w:t>earn more than heterosexual women</w:t>
      </w:r>
      <w:r w:rsidR="009D2128">
        <w:t xml:space="preserve"> and </w:t>
      </w:r>
      <w:r w:rsidR="0056554E">
        <w:t xml:space="preserve">that </w:t>
      </w:r>
      <w:r w:rsidR="009D2128">
        <w:t>the premium occurs in</w:t>
      </w:r>
      <w:r w:rsidR="0056554E">
        <w:t xml:space="preserve"> samples of</w:t>
      </w:r>
      <w:r w:rsidR="009D2128">
        <w:t xml:space="preserve"> lower educated women </w:t>
      </w:r>
      <w:r w:rsidR="0056554E">
        <w:t xml:space="preserve">and women </w:t>
      </w:r>
      <w:r w:rsidR="009D2128">
        <w:t>outside of London</w:t>
      </w:r>
      <w:r w:rsidR="0056554E">
        <w:t xml:space="preserve"> – both places </w:t>
      </w:r>
      <w:r w:rsidR="009D2128">
        <w:t xml:space="preserve">where we would normally expect greater discrimination if it existed.  </w:t>
      </w:r>
      <w:r w:rsidR="0056554E">
        <w:t>Also, t</w:t>
      </w:r>
      <w:r w:rsidR="009D2128">
        <w:t>he premium occurs among partnered and not non-</w:t>
      </w:r>
      <w:r w:rsidR="009D2128">
        <w:lastRenderedPageBreak/>
        <w:t>partnered lesbians, and the same argument as with gay men suggests that these individuals will be more observable and therefore more subject to any discrimination.</w:t>
      </w:r>
    </w:p>
    <w:p w14:paraId="0F618946" w14:textId="47DFC3B2" w:rsidR="009D2128" w:rsidRDefault="0056554E" w:rsidP="00821E28">
      <w:pPr>
        <w:pStyle w:val="BodyTextIndent2"/>
        <w:spacing w:line="480" w:lineRule="auto"/>
        <w:jc w:val="both"/>
      </w:pPr>
      <w:r>
        <w:t xml:space="preserve">Taken together, then, </w:t>
      </w:r>
      <w:r w:rsidR="002F3ACA">
        <w:t xml:space="preserve">our unique samples of </w:t>
      </w:r>
      <w:r>
        <w:t xml:space="preserve">partnered and non-partnered sexual minorities and high quality data on earnings provide novel evidence supporting a role for specialization in explaining sexual orientation-based differences in </w:t>
      </w:r>
      <w:r w:rsidR="002F3ACA">
        <w:t xml:space="preserve">labor market earnings, with less evidence for selectivity and at best limited and mixed support for discrimination.  As more </w:t>
      </w:r>
      <w:r w:rsidR="00DD6747">
        <w:t xml:space="preserve">large-scale </w:t>
      </w:r>
      <w:r w:rsidR="002F3ACA">
        <w:t>social science datasets add individual level information on sexual orientation, future work in other countries and contexts can continue to inform our understanding of how a minority sexual orientation shapes economic outcomes.</w:t>
      </w:r>
      <w:r w:rsidR="009D2128">
        <w:br w:type="page"/>
      </w:r>
    </w:p>
    <w:p w14:paraId="2BDC00FF" w14:textId="77777777" w:rsidR="00E23998" w:rsidRDefault="00E23998" w:rsidP="00096191">
      <w:pPr>
        <w:ind w:left="720" w:hanging="720"/>
        <w:jc w:val="center"/>
        <w:rPr>
          <w:b/>
        </w:rPr>
      </w:pPr>
      <w:r w:rsidRPr="00096191">
        <w:rPr>
          <w:b/>
        </w:rPr>
        <w:lastRenderedPageBreak/>
        <w:t>References</w:t>
      </w:r>
    </w:p>
    <w:p w14:paraId="321F03D0" w14:textId="77777777" w:rsidR="007C2EB5" w:rsidRDefault="007C2EB5" w:rsidP="00096191">
      <w:pPr>
        <w:ind w:left="720" w:hanging="720"/>
        <w:jc w:val="center"/>
        <w:rPr>
          <w:b/>
        </w:rPr>
      </w:pPr>
    </w:p>
    <w:p w14:paraId="6AE21FD9" w14:textId="77777777" w:rsidR="007C2EB5" w:rsidRPr="007C2EB5" w:rsidRDefault="007C2EB5" w:rsidP="007C2EB5">
      <w:pPr>
        <w:ind w:left="720" w:hanging="720"/>
        <w:jc w:val="both"/>
        <w:rPr>
          <w:b/>
          <w:szCs w:val="24"/>
        </w:rPr>
      </w:pPr>
      <w:r w:rsidRPr="007C2EB5">
        <w:rPr>
          <w:color w:val="1A1A1A"/>
          <w:szCs w:val="24"/>
        </w:rPr>
        <w:t xml:space="preserve">Ahmed, Ali M., Lina Andersson, and Mats Hammarstedt. "Are gay men and lesbians discriminated against in the hiring process?" </w:t>
      </w:r>
      <w:r w:rsidRPr="007C2EB5">
        <w:rPr>
          <w:i/>
          <w:iCs/>
          <w:color w:val="1A1A1A"/>
          <w:szCs w:val="24"/>
        </w:rPr>
        <w:t>Southern Economic Journal</w:t>
      </w:r>
      <w:r w:rsidRPr="007C2EB5">
        <w:rPr>
          <w:color w:val="1A1A1A"/>
          <w:szCs w:val="24"/>
        </w:rPr>
        <w:t xml:space="preserve"> 79.3 (2013): 565-585.</w:t>
      </w:r>
    </w:p>
    <w:p w14:paraId="7FECA723" w14:textId="77777777" w:rsidR="00096191" w:rsidRPr="00096191" w:rsidRDefault="00096191" w:rsidP="00096191">
      <w:pPr>
        <w:ind w:left="720" w:hanging="720"/>
        <w:jc w:val="center"/>
        <w:rPr>
          <w:b/>
        </w:rPr>
      </w:pPr>
    </w:p>
    <w:p w14:paraId="34D4EBB7" w14:textId="77777777" w:rsidR="00AD43DC" w:rsidRDefault="00AD43DC">
      <w:pPr>
        <w:ind w:left="720" w:hanging="720"/>
        <w:jc w:val="both"/>
      </w:pPr>
      <w:r>
        <w:t xml:space="preserve">Ahmed, </w:t>
      </w:r>
      <w:r w:rsidR="006E44CF">
        <w:t>Ali and Mats Hammarstedt (2010</w:t>
      </w:r>
      <w:r>
        <w:t>).  “</w:t>
      </w:r>
      <w:r w:rsidR="006E44CF">
        <w:t>Sexual orientation and earnings: a register data-based approach to identify homosexuals</w:t>
      </w:r>
      <w:r>
        <w:t xml:space="preserve">,” </w:t>
      </w:r>
      <w:r>
        <w:rPr>
          <w:i/>
        </w:rPr>
        <w:t xml:space="preserve">Journal of </w:t>
      </w:r>
      <w:r w:rsidR="006E44CF">
        <w:rPr>
          <w:i/>
        </w:rPr>
        <w:t>Population Economics</w:t>
      </w:r>
      <w:r>
        <w:t xml:space="preserve">, </w:t>
      </w:r>
      <w:r w:rsidR="006E44CF">
        <w:t>23: 835-849.</w:t>
      </w:r>
    </w:p>
    <w:p w14:paraId="6763AB03" w14:textId="77777777" w:rsidR="006E44CF" w:rsidRPr="00AD43DC" w:rsidRDefault="006E44CF">
      <w:pPr>
        <w:ind w:left="720" w:hanging="720"/>
        <w:jc w:val="both"/>
      </w:pPr>
    </w:p>
    <w:p w14:paraId="75A482A1" w14:textId="77777777" w:rsidR="00E23998" w:rsidRDefault="00E23998">
      <w:pPr>
        <w:ind w:left="720" w:hanging="720"/>
        <w:jc w:val="both"/>
      </w:pPr>
      <w:r>
        <w:t xml:space="preserve">Allegretto, Sylvia and Michelle Arthur (2001).  “An Empirical Analysis of Homosexual/ Heterosexual Male Earnings Differentials: Unmarried and Unequal?,” </w:t>
      </w:r>
      <w:r>
        <w:rPr>
          <w:i/>
        </w:rPr>
        <w:t>Industrial and Labor Relations Review</w:t>
      </w:r>
      <w:r>
        <w:t>, 54(3): 631-646.</w:t>
      </w:r>
    </w:p>
    <w:p w14:paraId="433453F2" w14:textId="77777777" w:rsidR="00097457" w:rsidRDefault="00097457">
      <w:pPr>
        <w:ind w:left="720" w:hanging="720"/>
        <w:jc w:val="both"/>
      </w:pPr>
    </w:p>
    <w:p w14:paraId="498555B0" w14:textId="77777777" w:rsidR="00097457" w:rsidRPr="00097457" w:rsidRDefault="00097457">
      <w:pPr>
        <w:ind w:left="720" w:hanging="720"/>
        <w:jc w:val="both"/>
      </w:pPr>
      <w:r>
        <w:t xml:space="preserve">Antecol, Heather, Anneke Jong, and Michael D. Steinberger (2008).  “Sexual orientation wage gap: The role of occupational sorting and human capital,” </w:t>
      </w:r>
      <w:r>
        <w:rPr>
          <w:i/>
        </w:rPr>
        <w:t>Industrial &amp; Labor Relations Review</w:t>
      </w:r>
      <w:r>
        <w:t>, 61(4): 518-543.</w:t>
      </w:r>
    </w:p>
    <w:p w14:paraId="1B35148F" w14:textId="77777777" w:rsidR="00CB2BAE" w:rsidRDefault="00CB2BAE">
      <w:pPr>
        <w:ind w:left="720" w:hanging="720"/>
        <w:jc w:val="both"/>
      </w:pPr>
    </w:p>
    <w:p w14:paraId="5E6280B3" w14:textId="77777777" w:rsidR="00CB2BAE" w:rsidRPr="00CB2BAE" w:rsidRDefault="001E48D8" w:rsidP="001D1E13">
      <w:pPr>
        <w:ind w:left="720" w:hanging="720"/>
        <w:jc w:val="both"/>
      </w:pPr>
      <w:r>
        <w:t>Arabsheibani</w:t>
      </w:r>
      <w:r w:rsidR="00CB2BAE">
        <w:t xml:space="preserve">, G. Reza, Alan Marin, and Jonathan Wadsworth </w:t>
      </w:r>
      <w:r w:rsidR="008E0C11">
        <w:t>(</w:t>
      </w:r>
      <w:r w:rsidR="00CB2BAE">
        <w:t xml:space="preserve">2005).  “Gay Pay in the UK,” </w:t>
      </w:r>
      <w:r w:rsidR="00CB2BAE">
        <w:rPr>
          <w:i/>
        </w:rPr>
        <w:t>Economica</w:t>
      </w:r>
      <w:r w:rsidR="00CB2BAE">
        <w:t xml:space="preserve"> 72: 333-347.</w:t>
      </w:r>
    </w:p>
    <w:p w14:paraId="03F02933" w14:textId="77777777" w:rsidR="00CB2BAE" w:rsidRDefault="00CB2BAE">
      <w:pPr>
        <w:ind w:left="720" w:hanging="720"/>
        <w:jc w:val="both"/>
      </w:pPr>
    </w:p>
    <w:p w14:paraId="2F6938A9" w14:textId="77777777" w:rsidR="00CB2BAE" w:rsidRDefault="00CB2BAE">
      <w:pPr>
        <w:ind w:left="720" w:hanging="720"/>
        <w:jc w:val="both"/>
      </w:pPr>
      <w:r>
        <w:t xml:space="preserve">----- (2004).  “In the Pink: Homosexual-heterosexual wage differentials in the UK,” </w:t>
      </w:r>
      <w:r w:rsidRPr="00CB2BAE">
        <w:rPr>
          <w:i/>
        </w:rPr>
        <w:t>International Journal of Manpower</w:t>
      </w:r>
      <w:r>
        <w:t>, 25(3/4): 343-354.</w:t>
      </w:r>
    </w:p>
    <w:p w14:paraId="72AF6889" w14:textId="77777777" w:rsidR="00E23998" w:rsidRDefault="00E23998">
      <w:pPr>
        <w:ind w:left="720" w:hanging="720"/>
        <w:jc w:val="both"/>
      </w:pPr>
      <w:r>
        <w:t xml:space="preserve"> </w:t>
      </w:r>
    </w:p>
    <w:p w14:paraId="4E4A3200" w14:textId="77777777" w:rsidR="00E23998" w:rsidRDefault="00C37E7D">
      <w:pPr>
        <w:ind w:left="720" w:hanging="720"/>
        <w:jc w:val="both"/>
      </w:pPr>
      <w:r>
        <w:t>Badgett, M.V.</w:t>
      </w:r>
      <w:r w:rsidR="00E23998">
        <w:t xml:space="preserve"> </w:t>
      </w:r>
      <w:r w:rsidR="004546EE">
        <w:t xml:space="preserve">Lee </w:t>
      </w:r>
      <w:r w:rsidR="00E23998">
        <w:t xml:space="preserve">(1995).  “The Wage Effects of Sexual-Orientation Discrimination,” </w:t>
      </w:r>
      <w:r w:rsidR="00E23998">
        <w:rPr>
          <w:i/>
        </w:rPr>
        <w:t>Industrial and Labor Relations Review</w:t>
      </w:r>
      <w:r w:rsidR="00E23998">
        <w:t>, 48(4): 726-739.</w:t>
      </w:r>
    </w:p>
    <w:p w14:paraId="0F6D08F0" w14:textId="77777777" w:rsidR="00E23998" w:rsidRDefault="00E23998">
      <w:pPr>
        <w:ind w:left="720" w:hanging="720"/>
        <w:jc w:val="both"/>
      </w:pPr>
      <w:r>
        <w:t xml:space="preserve"> </w:t>
      </w:r>
    </w:p>
    <w:p w14:paraId="5CA76B93" w14:textId="1A1C0690" w:rsidR="006E2BE2" w:rsidRDefault="00E23998">
      <w:pPr>
        <w:ind w:left="720" w:hanging="720"/>
        <w:jc w:val="both"/>
      </w:pPr>
      <w:r>
        <w:t xml:space="preserve">Black, Dan, Gary Gates, Seth Sanders, and Lowell Taylor </w:t>
      </w:r>
      <w:r w:rsidR="006E2BE2">
        <w:t xml:space="preserve">(2002).  “Why Do Gay Men Live in San Francisco?” </w:t>
      </w:r>
      <w:r w:rsidR="006E2BE2" w:rsidRPr="000947B2">
        <w:rPr>
          <w:i/>
        </w:rPr>
        <w:t>Journal of Urban Economics</w:t>
      </w:r>
      <w:r w:rsidR="006E2BE2">
        <w:t>, 51(1): 54-76.</w:t>
      </w:r>
    </w:p>
    <w:p w14:paraId="54CA62FA" w14:textId="77777777" w:rsidR="006E2BE2" w:rsidRDefault="006E2BE2">
      <w:pPr>
        <w:ind w:left="720" w:hanging="720"/>
        <w:jc w:val="both"/>
      </w:pPr>
    </w:p>
    <w:p w14:paraId="64FC97FB" w14:textId="7343EC3B" w:rsidR="00E23998" w:rsidRDefault="006E2BE2">
      <w:pPr>
        <w:ind w:left="720" w:hanging="720"/>
        <w:jc w:val="both"/>
      </w:pPr>
      <w:r>
        <w:t xml:space="preserve">----- </w:t>
      </w:r>
      <w:r w:rsidR="00E23998">
        <w:t xml:space="preserve">(2000).  “Demographics of the Gay and Lesbian Population in the United States: Evidence from Available Systematic Data Sources,” </w:t>
      </w:r>
      <w:r w:rsidR="00E23998">
        <w:rPr>
          <w:i/>
        </w:rPr>
        <w:t>Demography</w:t>
      </w:r>
      <w:r w:rsidR="00E23998">
        <w:t>, 37(2): 139-154.</w:t>
      </w:r>
    </w:p>
    <w:p w14:paraId="495F6C3F" w14:textId="77777777" w:rsidR="00E23998" w:rsidRDefault="00E23998">
      <w:pPr>
        <w:ind w:left="720" w:hanging="720"/>
        <w:jc w:val="both"/>
      </w:pPr>
    </w:p>
    <w:p w14:paraId="6CC89496" w14:textId="77777777" w:rsidR="00CB2BAE" w:rsidRDefault="00E23998" w:rsidP="00CB2BAE">
      <w:pPr>
        <w:ind w:left="720" w:hanging="720"/>
        <w:jc w:val="both"/>
      </w:pPr>
      <w:r>
        <w:t xml:space="preserve">Black, Dan, Hoda Makar, Seth Sanders, and Lowell Taylor (2003).  “The Earnings Effects of Sexual Orientation,” </w:t>
      </w:r>
      <w:r>
        <w:rPr>
          <w:i/>
        </w:rPr>
        <w:t>Industrial and Labor Relations Review</w:t>
      </w:r>
      <w:r>
        <w:t xml:space="preserve">, 56(3): 449-469. </w:t>
      </w:r>
    </w:p>
    <w:p w14:paraId="2FDAD938" w14:textId="77777777" w:rsidR="00B33F4E" w:rsidRDefault="00B33F4E" w:rsidP="00CB2BAE">
      <w:pPr>
        <w:ind w:left="720" w:hanging="720"/>
        <w:jc w:val="both"/>
      </w:pPr>
    </w:p>
    <w:p w14:paraId="79CC07CA" w14:textId="4F946BF9" w:rsidR="00B33F4E" w:rsidRPr="00B33F4E" w:rsidRDefault="00B33F4E" w:rsidP="00CB2BAE">
      <w:pPr>
        <w:ind w:left="720" w:hanging="720"/>
        <w:jc w:val="both"/>
      </w:pPr>
      <w:r>
        <w:t xml:space="preserve">Black, Dan, Seth G. Sanders, and Lowell J. Taylor (2007).  “The Economics of Lesbian and Gay Families,” </w:t>
      </w:r>
      <w:r>
        <w:rPr>
          <w:i/>
        </w:rPr>
        <w:t>Journal of Economic Perspectives</w:t>
      </w:r>
      <w:r>
        <w:t>, 21(2): 53-70.</w:t>
      </w:r>
    </w:p>
    <w:p w14:paraId="65F92751" w14:textId="77777777" w:rsidR="00CB2BAE" w:rsidRDefault="00CB2BAE" w:rsidP="00CB2BAE">
      <w:pPr>
        <w:ind w:left="720" w:hanging="720"/>
        <w:jc w:val="both"/>
      </w:pPr>
    </w:p>
    <w:p w14:paraId="22662CC3" w14:textId="77777777" w:rsidR="00E23998" w:rsidRDefault="00E23998">
      <w:pPr>
        <w:ind w:left="720" w:hanging="720"/>
        <w:jc w:val="both"/>
      </w:pPr>
      <w:r>
        <w:t>Blandford, John (2003).  “The Nexus of Sexual Orientation and Gender in the Determination of Earnin</w:t>
      </w:r>
      <w:r w:rsidR="00C95E7D">
        <w:t>gs,”</w:t>
      </w:r>
      <w:r>
        <w:t xml:space="preserve"> </w:t>
      </w:r>
      <w:r>
        <w:rPr>
          <w:i/>
        </w:rPr>
        <w:t>Industrial and Labor Relations Review</w:t>
      </w:r>
      <w:r w:rsidR="00C95E7D">
        <w:t xml:space="preserve"> 56(4): 622-642.</w:t>
      </w:r>
    </w:p>
    <w:p w14:paraId="44D0029E" w14:textId="77777777" w:rsidR="00C246A1" w:rsidRDefault="00C246A1">
      <w:pPr>
        <w:ind w:left="720" w:hanging="720"/>
        <w:jc w:val="both"/>
      </w:pPr>
    </w:p>
    <w:p w14:paraId="7B012FB3" w14:textId="77777777" w:rsidR="00B5102C" w:rsidRPr="00B5102C" w:rsidRDefault="00B5102C">
      <w:pPr>
        <w:ind w:left="720" w:hanging="720"/>
        <w:jc w:val="both"/>
      </w:pPr>
      <w:r>
        <w:lastRenderedPageBreak/>
        <w:t>Bryson, Alex (2014).  “Pay Equity After the Equality Act 2010: Does Sexual Orientation Still Matter?” National Institute of Economic and Social Research Discussion Paper #432.</w:t>
      </w:r>
    </w:p>
    <w:p w14:paraId="778FF117" w14:textId="77777777" w:rsidR="001E48D8" w:rsidRDefault="001E48D8">
      <w:pPr>
        <w:ind w:left="720" w:hanging="720"/>
        <w:jc w:val="both"/>
      </w:pPr>
    </w:p>
    <w:p w14:paraId="6821045A" w14:textId="77777777" w:rsidR="001E48D8" w:rsidRDefault="00E23998" w:rsidP="008B059D">
      <w:pPr>
        <w:ind w:left="720" w:hanging="720"/>
        <w:jc w:val="both"/>
      </w:pPr>
      <w:r>
        <w:t xml:space="preserve">Carpenter, Christopher </w:t>
      </w:r>
      <w:r w:rsidR="001E48D8">
        <w:t>(2008</w:t>
      </w:r>
      <w:r w:rsidR="00D504CD">
        <w:t>a</w:t>
      </w:r>
      <w:r w:rsidR="001E48D8">
        <w:t xml:space="preserve">).  “Sexual Orientation, Work, and Income in Canada,” </w:t>
      </w:r>
      <w:r w:rsidR="001E48D8">
        <w:rPr>
          <w:i/>
        </w:rPr>
        <w:t>Canadian Journal of Economics</w:t>
      </w:r>
      <w:r w:rsidR="001E48D8">
        <w:t>, 41(4): 1239-1261.</w:t>
      </w:r>
    </w:p>
    <w:p w14:paraId="55B0DA6B" w14:textId="77777777" w:rsidR="00D504CD" w:rsidRDefault="00D504CD" w:rsidP="008B059D">
      <w:pPr>
        <w:ind w:left="720" w:hanging="720"/>
        <w:jc w:val="both"/>
      </w:pPr>
    </w:p>
    <w:p w14:paraId="7CB82005" w14:textId="77777777" w:rsidR="00D504CD" w:rsidRPr="00D504CD" w:rsidRDefault="00D504CD" w:rsidP="008B059D">
      <w:pPr>
        <w:ind w:left="720" w:hanging="720"/>
        <w:jc w:val="both"/>
      </w:pPr>
      <w:r>
        <w:t xml:space="preserve">----- (2008b).  “Sexual Orientation, Income, and Non-Pecuniary Economic Outcomes: Evidence from Young Lesbians in Australia,” </w:t>
      </w:r>
      <w:r>
        <w:rPr>
          <w:i/>
        </w:rPr>
        <w:t>Review of Economics of the Household</w:t>
      </w:r>
      <w:r>
        <w:t>, 6(4): 391-408.</w:t>
      </w:r>
    </w:p>
    <w:p w14:paraId="3EB16843" w14:textId="77777777" w:rsidR="001E48D8" w:rsidRDefault="001E48D8" w:rsidP="008B059D">
      <w:pPr>
        <w:ind w:left="720" w:hanging="720"/>
        <w:jc w:val="both"/>
      </w:pPr>
    </w:p>
    <w:p w14:paraId="36F9A357" w14:textId="77777777" w:rsidR="00026B12" w:rsidRDefault="00026B12" w:rsidP="00026B12">
      <w:pPr>
        <w:ind w:left="720" w:hanging="720"/>
        <w:jc w:val="both"/>
      </w:pPr>
      <w:r>
        <w:t>----- (2007</w:t>
      </w:r>
      <w:r w:rsidR="00CB0BD3">
        <w:t>a</w:t>
      </w:r>
      <w:r>
        <w:t xml:space="preserve">).  “Revisiting the Earnings Penalty for Behaviorally Gay Men: Evidence from NHANES III,” </w:t>
      </w:r>
      <w:r>
        <w:rPr>
          <w:i/>
        </w:rPr>
        <w:t>Labour Economics</w:t>
      </w:r>
      <w:r>
        <w:t>, 14(1): 25-34.</w:t>
      </w:r>
    </w:p>
    <w:p w14:paraId="21FC01A5" w14:textId="77777777" w:rsidR="00CB0BD3" w:rsidRDefault="00CB0BD3" w:rsidP="00026B12">
      <w:pPr>
        <w:ind w:left="720" w:hanging="720"/>
        <w:jc w:val="both"/>
      </w:pPr>
    </w:p>
    <w:p w14:paraId="5BD7E3E4" w14:textId="77777777" w:rsidR="00CB0BD3" w:rsidRPr="00D504CD" w:rsidRDefault="00CB0BD3" w:rsidP="00026B12">
      <w:pPr>
        <w:ind w:left="720" w:hanging="720"/>
        <w:jc w:val="both"/>
      </w:pPr>
      <w:r>
        <w:t xml:space="preserve">----- (2007b).  </w:t>
      </w:r>
      <w:r w:rsidR="00D504CD">
        <w:t xml:space="preserve">“Do Straight Men ‘Come Out’ at Work Too? The Heterosexual Male Marriage Premium and Discrimination Against Gay Men.”  In M. V. Lee Badgett and Jeff Frank (Eds.) </w:t>
      </w:r>
      <w:r w:rsidR="00D504CD" w:rsidRPr="009A2220">
        <w:rPr>
          <w:u w:val="single"/>
        </w:rPr>
        <w:t>Sexual Orientation Discrimination: An International Perspective</w:t>
      </w:r>
      <w:r w:rsidR="00D504CD">
        <w:t>, New York: Routledge Press.</w:t>
      </w:r>
    </w:p>
    <w:p w14:paraId="044E9093" w14:textId="77777777" w:rsidR="00026B12" w:rsidRDefault="00026B12" w:rsidP="008B059D">
      <w:pPr>
        <w:ind w:left="720" w:hanging="720"/>
        <w:jc w:val="both"/>
      </w:pPr>
    </w:p>
    <w:p w14:paraId="550D1CB6" w14:textId="77777777" w:rsidR="00E23998" w:rsidRDefault="001E48D8" w:rsidP="008B059D">
      <w:pPr>
        <w:ind w:left="720" w:hanging="720"/>
        <w:jc w:val="both"/>
      </w:pPr>
      <w:r>
        <w:t xml:space="preserve">----- </w:t>
      </w:r>
      <w:r w:rsidR="00E23998">
        <w:t>(200</w:t>
      </w:r>
      <w:r w:rsidR="00AF5C4D">
        <w:t>5</w:t>
      </w:r>
      <w:r w:rsidR="00E23998">
        <w:t xml:space="preserve">).  “Self-Reported Sexual Orientation and Earnings: Evidence from California,” </w:t>
      </w:r>
      <w:r w:rsidR="00E23998">
        <w:rPr>
          <w:i/>
        </w:rPr>
        <w:t>Industrial and Labor Relations Review</w:t>
      </w:r>
      <w:r w:rsidR="00C96EE3">
        <w:t>, 58(2): 258-273.</w:t>
      </w:r>
    </w:p>
    <w:p w14:paraId="73134CA1" w14:textId="77777777" w:rsidR="00871BDD" w:rsidRDefault="00871BDD" w:rsidP="008B059D">
      <w:pPr>
        <w:ind w:left="720" w:hanging="720"/>
        <w:jc w:val="both"/>
      </w:pPr>
    </w:p>
    <w:p w14:paraId="466FA683" w14:textId="77777777" w:rsidR="00871BDD" w:rsidRDefault="00871BDD" w:rsidP="008B059D">
      <w:pPr>
        <w:ind w:left="720" w:hanging="720"/>
        <w:jc w:val="both"/>
      </w:pPr>
      <w:r w:rsidRPr="00871BDD">
        <w:t xml:space="preserve">Carpenter, Christopher, and Gary J. Gates. "Gay and lesbian partnership: Evidence from California." </w:t>
      </w:r>
      <w:r w:rsidRPr="00871BDD">
        <w:rPr>
          <w:i/>
          <w:iCs/>
        </w:rPr>
        <w:t>Demography</w:t>
      </w:r>
      <w:r w:rsidRPr="00871BDD">
        <w:t xml:space="preserve"> 45.3 (2008): 573-590.</w:t>
      </w:r>
    </w:p>
    <w:p w14:paraId="4453CA54" w14:textId="77777777" w:rsidR="00103B46" w:rsidRDefault="00103B46" w:rsidP="008B059D">
      <w:pPr>
        <w:ind w:left="720" w:hanging="720"/>
        <w:jc w:val="both"/>
      </w:pPr>
    </w:p>
    <w:p w14:paraId="5D85D114" w14:textId="77777777" w:rsidR="00103B46" w:rsidRDefault="00103B46" w:rsidP="008B059D">
      <w:pPr>
        <w:ind w:left="720" w:hanging="720"/>
        <w:jc w:val="both"/>
      </w:pPr>
      <w:r>
        <w:t xml:space="preserve">Clain, Suzanne and Karen Leppel (2001).  “An investigation into sexual orientation discrimination as an explanation for wage differences,” </w:t>
      </w:r>
      <w:r>
        <w:rPr>
          <w:i/>
        </w:rPr>
        <w:t>Applied Economics</w:t>
      </w:r>
      <w:r>
        <w:t>, 33(1): 37-47.</w:t>
      </w:r>
    </w:p>
    <w:p w14:paraId="71B2E0ED" w14:textId="77777777" w:rsidR="001A495C" w:rsidRPr="001A495C" w:rsidRDefault="001A495C" w:rsidP="008B059D">
      <w:pPr>
        <w:ind w:left="720" w:hanging="720"/>
        <w:jc w:val="both"/>
        <w:rPr>
          <w:szCs w:val="24"/>
        </w:rPr>
      </w:pPr>
    </w:p>
    <w:p w14:paraId="766BDD2E" w14:textId="77777777" w:rsidR="000C4857" w:rsidRPr="001A495C" w:rsidRDefault="001A495C" w:rsidP="008B059D">
      <w:pPr>
        <w:ind w:left="720" w:hanging="720"/>
        <w:jc w:val="both"/>
        <w:rPr>
          <w:szCs w:val="24"/>
        </w:rPr>
      </w:pPr>
      <w:r w:rsidRPr="007C2EB5">
        <w:rPr>
          <w:color w:val="1A1A1A"/>
          <w:szCs w:val="24"/>
        </w:rPr>
        <w:t xml:space="preserve">Drydakis, Nick. </w:t>
      </w:r>
      <w:r w:rsidR="0055108A">
        <w:rPr>
          <w:color w:val="1A1A1A"/>
          <w:szCs w:val="24"/>
        </w:rPr>
        <w:t>“</w:t>
      </w:r>
      <w:r w:rsidRPr="007C2EB5">
        <w:rPr>
          <w:color w:val="1A1A1A"/>
          <w:szCs w:val="24"/>
        </w:rPr>
        <w:t>Sexual orientation discrimination in the labour market.</w:t>
      </w:r>
      <w:r w:rsidR="0055108A">
        <w:rPr>
          <w:color w:val="1A1A1A"/>
          <w:szCs w:val="24"/>
        </w:rPr>
        <w:t>”</w:t>
      </w:r>
      <w:r w:rsidRPr="007C2EB5">
        <w:rPr>
          <w:color w:val="1A1A1A"/>
          <w:szCs w:val="24"/>
        </w:rPr>
        <w:t xml:space="preserve"> </w:t>
      </w:r>
      <w:r w:rsidRPr="007C2EB5">
        <w:rPr>
          <w:i/>
          <w:iCs/>
          <w:color w:val="1A1A1A"/>
          <w:szCs w:val="24"/>
        </w:rPr>
        <w:t>Labour Economics</w:t>
      </w:r>
      <w:r w:rsidRPr="007C2EB5">
        <w:rPr>
          <w:color w:val="1A1A1A"/>
          <w:szCs w:val="24"/>
        </w:rPr>
        <w:t xml:space="preserve"> 16.4 (2009): 364-372.</w:t>
      </w:r>
    </w:p>
    <w:p w14:paraId="23111BEF" w14:textId="77777777" w:rsidR="00AF5C4D" w:rsidRDefault="00AF5C4D" w:rsidP="008B059D">
      <w:pPr>
        <w:ind w:left="720" w:hanging="720"/>
        <w:jc w:val="both"/>
      </w:pPr>
    </w:p>
    <w:p w14:paraId="62695ACA" w14:textId="77777777" w:rsidR="00D504CD" w:rsidRDefault="001C737D" w:rsidP="006F7670">
      <w:pPr>
        <w:ind w:left="720" w:hanging="720"/>
        <w:jc w:val="both"/>
      </w:pPr>
      <w:r>
        <w:t xml:space="preserve">Frank, Jeff </w:t>
      </w:r>
      <w:r w:rsidR="00D504CD">
        <w:t xml:space="preserve">(2007).  “Is the male marriage premium evidence of discrimination against gay men?”  In M. V. Lee Badgett and Jeff Frank (Eds.) </w:t>
      </w:r>
      <w:r w:rsidR="00D504CD" w:rsidRPr="0075777F">
        <w:rPr>
          <w:u w:val="single"/>
        </w:rPr>
        <w:t>Sexual Orientation Discrimination: An International Perspective</w:t>
      </w:r>
      <w:r w:rsidR="00D504CD">
        <w:t>, New York: Routledge Press.</w:t>
      </w:r>
    </w:p>
    <w:p w14:paraId="7ECCF5B5" w14:textId="77777777" w:rsidR="00D504CD" w:rsidRDefault="00D504CD" w:rsidP="00D504CD">
      <w:pPr>
        <w:ind w:left="720" w:hanging="720"/>
        <w:jc w:val="both"/>
      </w:pPr>
    </w:p>
    <w:p w14:paraId="17FB2A66" w14:textId="77777777" w:rsidR="009B39E6" w:rsidRDefault="00D504CD" w:rsidP="00D504CD">
      <w:pPr>
        <w:ind w:left="720" w:hanging="720"/>
        <w:jc w:val="both"/>
      </w:pPr>
      <w:r>
        <w:t xml:space="preserve">----- </w:t>
      </w:r>
      <w:r w:rsidR="001C737D">
        <w:t>(2006</w:t>
      </w:r>
      <w:r w:rsidR="009B39E6">
        <w:t xml:space="preserve">).  “Gay Glass Ceilings,” </w:t>
      </w:r>
      <w:r w:rsidR="009B39E6">
        <w:rPr>
          <w:i/>
        </w:rPr>
        <w:t>Economica</w:t>
      </w:r>
      <w:r w:rsidR="001C737D">
        <w:t>, 73: 485-508.</w:t>
      </w:r>
    </w:p>
    <w:p w14:paraId="19734016" w14:textId="77777777" w:rsidR="00AB53E5" w:rsidRDefault="00AB53E5" w:rsidP="00D504CD">
      <w:pPr>
        <w:ind w:left="720" w:hanging="720"/>
        <w:jc w:val="both"/>
      </w:pPr>
    </w:p>
    <w:p w14:paraId="756E4D1A" w14:textId="52AE4315" w:rsidR="00AB53E5" w:rsidRDefault="00AB53E5" w:rsidP="00D504CD">
      <w:pPr>
        <w:ind w:left="720" w:hanging="720"/>
        <w:jc w:val="both"/>
      </w:pPr>
      <w:r>
        <w:rPr>
          <w:color w:val="222222"/>
          <w:shd w:val="clear" w:color="auto" w:fill="FFFFFF"/>
        </w:rPr>
        <w:t>Jann, Ben (2008).  “The Blinder-Oaxaca decomposition for linear regression models,” </w:t>
      </w:r>
      <w:r>
        <w:rPr>
          <w:i/>
          <w:iCs/>
          <w:color w:val="222222"/>
        </w:rPr>
        <w:t>The Stata Journal</w:t>
      </w:r>
      <w:r>
        <w:rPr>
          <w:iCs/>
          <w:color w:val="222222"/>
        </w:rPr>
        <w:t>,</w:t>
      </w:r>
      <w:r>
        <w:rPr>
          <w:i/>
          <w:iCs/>
          <w:color w:val="222222"/>
        </w:rPr>
        <w:t> </w:t>
      </w:r>
      <w:r>
        <w:rPr>
          <w:color w:val="222222"/>
          <w:shd w:val="clear" w:color="auto" w:fill="FFFFFF"/>
        </w:rPr>
        <w:t>8.4: 453-479.</w:t>
      </w:r>
    </w:p>
    <w:p w14:paraId="19965875" w14:textId="77777777" w:rsidR="00103B46" w:rsidRDefault="00103B46" w:rsidP="006F7670">
      <w:pPr>
        <w:ind w:left="720" w:hanging="720"/>
        <w:jc w:val="both"/>
      </w:pPr>
    </w:p>
    <w:p w14:paraId="37CC4C55" w14:textId="77777777" w:rsidR="00621072" w:rsidRDefault="00103B46" w:rsidP="0047077C">
      <w:pPr>
        <w:ind w:left="720" w:hanging="720"/>
        <w:jc w:val="both"/>
      </w:pPr>
      <w:r>
        <w:t xml:space="preserve">Jepsen, Lisa (2007).  “Comparing the Earnings of Cohabiting Lesbians, Cohabiting Heterosexual Women, and Married Women: Evidence from the 2000 Census,” </w:t>
      </w:r>
      <w:r>
        <w:rPr>
          <w:i/>
        </w:rPr>
        <w:t>Industrial Relations: A Journal of Economy and Society</w:t>
      </w:r>
      <w:r>
        <w:t>, 46(4): 699-727.</w:t>
      </w:r>
    </w:p>
    <w:p w14:paraId="33992BD3" w14:textId="77777777" w:rsidR="00621072" w:rsidRDefault="00621072" w:rsidP="0047077C">
      <w:pPr>
        <w:ind w:left="720" w:hanging="720"/>
        <w:jc w:val="both"/>
      </w:pPr>
    </w:p>
    <w:p w14:paraId="16331A6B" w14:textId="77777777" w:rsidR="00621072" w:rsidRPr="0047077C" w:rsidRDefault="00621072">
      <w:pPr>
        <w:ind w:left="720" w:hanging="720"/>
        <w:jc w:val="both"/>
      </w:pPr>
      <w:r>
        <w:rPr>
          <w:szCs w:val="24"/>
        </w:rPr>
        <w:lastRenderedPageBreak/>
        <w:t xml:space="preserve">Joloza, Theodore, Joanne Evans, Rachel O’Brien, and Angela Potter-Collins (2010).  “Measuring Sexual Identity: An Evaluation Report.”  UK Office for National Statistics. </w:t>
      </w:r>
    </w:p>
    <w:p w14:paraId="41892967" w14:textId="77777777" w:rsidR="009B39E6" w:rsidRDefault="009B39E6" w:rsidP="006F7670">
      <w:pPr>
        <w:ind w:left="720" w:hanging="720"/>
        <w:jc w:val="both"/>
      </w:pPr>
    </w:p>
    <w:p w14:paraId="4606268A" w14:textId="77777777" w:rsidR="008E0C11" w:rsidRPr="008E0C11" w:rsidRDefault="008E0C11" w:rsidP="006F7670">
      <w:pPr>
        <w:ind w:left="720" w:hanging="720"/>
        <w:jc w:val="both"/>
      </w:pPr>
      <w:r>
        <w:t xml:space="preserve">Klawitter, Marieka (2015).  “Meta-analysis of the Effects of Sexual Orientation on Earnings,” </w:t>
      </w:r>
      <w:r>
        <w:rPr>
          <w:i/>
        </w:rPr>
        <w:t>Industrial Relations: A Journal of Economy and Society</w:t>
      </w:r>
      <w:r>
        <w:t xml:space="preserve">, </w:t>
      </w:r>
      <w:r w:rsidR="001C570C">
        <w:t>54(1): 4-32.</w:t>
      </w:r>
    </w:p>
    <w:p w14:paraId="750158F7" w14:textId="77777777" w:rsidR="008E0C11" w:rsidRDefault="008E0C11" w:rsidP="006F7670">
      <w:pPr>
        <w:ind w:left="720" w:hanging="720"/>
        <w:jc w:val="both"/>
      </w:pPr>
    </w:p>
    <w:p w14:paraId="4FBEFDF5" w14:textId="77777777" w:rsidR="00E23998" w:rsidRDefault="00E23998">
      <w:pPr>
        <w:ind w:left="720" w:hanging="720"/>
        <w:jc w:val="both"/>
      </w:pPr>
      <w:r>
        <w:t xml:space="preserve">Klawitter, Marieka and Victor Flatt (1998).  “The Effects of State and Local Antidiscrimination Policies on Earnings for Gays and Lesbians,” </w:t>
      </w:r>
      <w:r>
        <w:rPr>
          <w:i/>
        </w:rPr>
        <w:t>Journal of Policy Analysis and Management</w:t>
      </w:r>
      <w:r>
        <w:t xml:space="preserve">, 17(4): 658-686. </w:t>
      </w:r>
    </w:p>
    <w:p w14:paraId="6D216E27" w14:textId="77777777" w:rsidR="00812B47" w:rsidRDefault="00812B47">
      <w:pPr>
        <w:ind w:left="720" w:hanging="720"/>
        <w:jc w:val="both"/>
      </w:pPr>
    </w:p>
    <w:p w14:paraId="368BB951" w14:textId="77777777" w:rsidR="00C74C1E" w:rsidRDefault="00E23998">
      <w:pPr>
        <w:ind w:left="720" w:hanging="720"/>
        <w:jc w:val="both"/>
      </w:pPr>
      <w:r>
        <w:t xml:space="preserve">Plug, Erik and Andrew Berkhout (2004).  “Effects of Sexual Preference on Earnings in the Netherlands,” </w:t>
      </w:r>
      <w:r w:rsidR="00564D93" w:rsidRPr="00564D93">
        <w:rPr>
          <w:i/>
        </w:rPr>
        <w:t>Journal of Population Economics</w:t>
      </w:r>
      <w:r w:rsidR="00564D93">
        <w:t xml:space="preserve">, </w:t>
      </w:r>
      <w:r>
        <w:t>17(1): 117-131.</w:t>
      </w:r>
    </w:p>
    <w:p w14:paraId="295128AD" w14:textId="77777777" w:rsidR="008E13F4" w:rsidRDefault="008E13F4">
      <w:pPr>
        <w:ind w:left="720" w:hanging="720"/>
        <w:jc w:val="both"/>
      </w:pPr>
    </w:p>
    <w:p w14:paraId="29923CEE" w14:textId="77777777" w:rsidR="0090320B" w:rsidRPr="00B44743" w:rsidRDefault="008E13F4">
      <w:pPr>
        <w:ind w:left="720" w:hanging="720"/>
        <w:jc w:val="both"/>
      </w:pPr>
      <w:r>
        <w:t>Sabia, Joseph (201</w:t>
      </w:r>
      <w:r w:rsidR="0090320B">
        <w:t>5</w:t>
      </w:r>
      <w:r>
        <w:t>).</w:t>
      </w:r>
      <w:r w:rsidR="0090320B">
        <w:t xml:space="preserve">  “Fluidity in Sexual Identity, Unmeasured Heterogeneity, and the Earnings Effects of Sexual Orientation,” </w:t>
      </w:r>
      <w:r w:rsidR="0090320B">
        <w:rPr>
          <w:i/>
        </w:rPr>
        <w:t>Industrial Relations</w:t>
      </w:r>
      <w:r w:rsidR="0090320B">
        <w:t>, 54(1): 33-58.</w:t>
      </w:r>
    </w:p>
    <w:p w14:paraId="6A384642" w14:textId="77777777" w:rsidR="0090320B" w:rsidRDefault="0090320B">
      <w:pPr>
        <w:ind w:left="720" w:hanging="720"/>
        <w:jc w:val="both"/>
      </w:pPr>
    </w:p>
    <w:p w14:paraId="0BEC3CFA" w14:textId="77777777" w:rsidR="008E13F4" w:rsidRPr="008E13F4" w:rsidRDefault="0090320B">
      <w:pPr>
        <w:ind w:left="720" w:hanging="720"/>
        <w:jc w:val="both"/>
      </w:pPr>
      <w:r>
        <w:t xml:space="preserve">----- (2014). </w:t>
      </w:r>
      <w:r w:rsidR="008E13F4">
        <w:t xml:space="preserve"> “Sexual Orientation and Earnings in Young Adulthood: </w:t>
      </w:r>
      <w:r>
        <w:t>N</w:t>
      </w:r>
      <w:r w:rsidR="008E13F4">
        <w:t xml:space="preserve">ew Evidence from AddHealth,” </w:t>
      </w:r>
      <w:r w:rsidR="008E13F4">
        <w:rPr>
          <w:i/>
        </w:rPr>
        <w:t>Industrial &amp; Labor Relations Review</w:t>
      </w:r>
      <w:r w:rsidR="008E13F4">
        <w:t>, 67(1): 239-267.</w:t>
      </w:r>
    </w:p>
    <w:p w14:paraId="00EC04FC" w14:textId="77777777" w:rsidR="00512A25" w:rsidRDefault="00512A25">
      <w:pPr>
        <w:ind w:left="720" w:hanging="720"/>
        <w:jc w:val="both"/>
      </w:pPr>
    </w:p>
    <w:p w14:paraId="7987F9EE" w14:textId="77777777" w:rsidR="00812B47" w:rsidRDefault="00812B47">
      <w:pPr>
        <w:ind w:left="720" w:hanging="720"/>
        <w:jc w:val="both"/>
      </w:pPr>
      <w:r>
        <w:t xml:space="preserve">Tilscik, Andras (2011).  “Pride and Prejudice: Employment Discrimination Against Openly Gay Men in the United States,” </w:t>
      </w:r>
      <w:r>
        <w:rPr>
          <w:i/>
        </w:rPr>
        <w:t>American Journal of Sociology</w:t>
      </w:r>
      <w:r>
        <w:t>, 117(2): 586-626.</w:t>
      </w:r>
    </w:p>
    <w:p w14:paraId="708C1D1D" w14:textId="77777777" w:rsidR="001E48D8" w:rsidRDefault="001E48D8">
      <w:pPr>
        <w:ind w:left="720" w:hanging="720"/>
        <w:jc w:val="both"/>
      </w:pPr>
    </w:p>
    <w:p w14:paraId="4A45DE71" w14:textId="77777777" w:rsidR="001E48D8" w:rsidRPr="001E48D8" w:rsidRDefault="001E48D8">
      <w:pPr>
        <w:ind w:left="720" w:hanging="720"/>
        <w:jc w:val="both"/>
      </w:pPr>
      <w:r>
        <w:t>Uhrig, SC Noah (201</w:t>
      </w:r>
      <w:r w:rsidR="008C7409">
        <w:t>5</w:t>
      </w:r>
      <w:r>
        <w:t>).  “</w:t>
      </w:r>
      <w:r w:rsidR="008C7409">
        <w:t>Sexual Orientation and Poverty in the UK: A Review and Top-Line Findings from the UK Household Longitudinal Study</w:t>
      </w:r>
      <w:r>
        <w:t xml:space="preserve">,” </w:t>
      </w:r>
      <w:r w:rsidR="008C7409">
        <w:rPr>
          <w:i/>
        </w:rPr>
        <w:t xml:space="preserve">Journal of Research in Gender </w:t>
      </w:r>
      <w:r w:rsidR="008C7409" w:rsidRPr="008C7409">
        <w:rPr>
          <w:i/>
        </w:rPr>
        <w:t>Studies</w:t>
      </w:r>
      <w:r w:rsidR="008C7409">
        <w:t>, 5(1): 23-72</w:t>
      </w:r>
      <w:r>
        <w:t>.</w:t>
      </w:r>
    </w:p>
    <w:p w14:paraId="75736718" w14:textId="77777777" w:rsidR="001C5C97" w:rsidRDefault="001C5C97">
      <w:pPr>
        <w:ind w:left="720" w:hanging="720"/>
        <w:jc w:val="both"/>
      </w:pPr>
    </w:p>
    <w:p w14:paraId="6746FFF3" w14:textId="77777777" w:rsidR="00C95E7D" w:rsidRPr="00C95E7D" w:rsidRDefault="00C95E7D">
      <w:pPr>
        <w:ind w:left="720" w:hanging="720"/>
        <w:jc w:val="both"/>
      </w:pPr>
      <w:r>
        <w:t xml:space="preserve">Weichselbaumer, Doris (2003).  “Sexual Orientation Discrimination in Hiring,” </w:t>
      </w:r>
      <w:r>
        <w:rPr>
          <w:i/>
        </w:rPr>
        <w:t>Labour Economics</w:t>
      </w:r>
      <w:r>
        <w:t>, 10: 629-642.</w:t>
      </w:r>
    </w:p>
    <w:p w14:paraId="29D5ED69" w14:textId="77777777" w:rsidR="00C53044" w:rsidRPr="00BF263E" w:rsidRDefault="00C53044" w:rsidP="00BF263E">
      <w:pPr>
        <w:pStyle w:val="BodyTextIndent2"/>
        <w:spacing w:line="240" w:lineRule="auto"/>
        <w:ind w:firstLine="0"/>
        <w:jc w:val="both"/>
      </w:pPr>
    </w:p>
    <w:p w14:paraId="0F01B0B6" w14:textId="77777777" w:rsidR="00C53044" w:rsidRDefault="00C53044" w:rsidP="00C53044">
      <w:pPr>
        <w:pStyle w:val="BodyTextIndent2"/>
        <w:spacing w:line="480" w:lineRule="auto"/>
        <w:ind w:firstLine="0"/>
        <w:jc w:val="both"/>
      </w:pPr>
    </w:p>
    <w:p w14:paraId="4EE4E83E" w14:textId="77777777" w:rsidR="00721595" w:rsidRDefault="00721595">
      <w:pPr>
        <w:ind w:left="720" w:hanging="720"/>
        <w:jc w:val="both"/>
      </w:pPr>
    </w:p>
    <w:p w14:paraId="3EAE8038" w14:textId="77777777" w:rsidR="00E23998" w:rsidRDefault="00E23998">
      <w:pPr>
        <w:ind w:left="720" w:hanging="720"/>
        <w:jc w:val="both"/>
      </w:pPr>
    </w:p>
    <w:p w14:paraId="4779BB2F" w14:textId="77777777" w:rsidR="00E23998" w:rsidRDefault="00E23998">
      <w:pPr>
        <w:jc w:val="both"/>
      </w:pPr>
    </w:p>
    <w:p w14:paraId="240EE7EC" w14:textId="77777777" w:rsidR="00E23998" w:rsidRDefault="00E23998">
      <w:pPr>
        <w:pStyle w:val="HTMLPreformatted"/>
        <w:jc w:val="both"/>
        <w:rPr>
          <w:rStyle w:val="HTMLTypewriter"/>
          <w:rFonts w:ascii="Times New Roman" w:hAnsi="Times New Roman"/>
        </w:rPr>
      </w:pPr>
    </w:p>
    <w:p w14:paraId="6AE40726" w14:textId="77777777" w:rsidR="00E23998" w:rsidRDefault="00E23998">
      <w:pPr>
        <w:pStyle w:val="HTMLPreformatted"/>
        <w:jc w:val="both"/>
        <w:rPr>
          <w:rStyle w:val="HTMLTypewriter"/>
          <w:rFonts w:ascii="Times New Roman" w:hAnsi="Times New Roman"/>
        </w:rPr>
        <w:sectPr w:rsidR="00E23998" w:rsidSect="002E1BC2">
          <w:headerReference w:type="default" r:id="rId12"/>
          <w:footerReference w:type="even" r:id="rId13"/>
          <w:footerReference w:type="default" r:id="rId14"/>
          <w:endnotePr>
            <w:numFmt w:val="decimal"/>
          </w:endnotePr>
          <w:type w:val="continuous"/>
          <w:pgSz w:w="12240" w:h="15840"/>
          <w:pgMar w:top="1440" w:right="1800" w:bottom="1440" w:left="1800" w:header="720" w:footer="720" w:gutter="0"/>
          <w:pgNumType w:start="0"/>
          <w:cols w:space="720"/>
          <w:titlePg/>
        </w:sectPr>
      </w:pPr>
    </w:p>
    <w:p w14:paraId="48F32268" w14:textId="77777777" w:rsidR="00DB3F94" w:rsidRPr="0049794F" w:rsidRDefault="00DB3F94" w:rsidP="00DB3F94">
      <w:pPr>
        <w:pStyle w:val="HTMLPreformatted"/>
        <w:jc w:val="center"/>
        <w:rPr>
          <w:rStyle w:val="HTMLTypewriter"/>
          <w:rFonts w:ascii="Times New Roman" w:hAnsi="Times New Roman"/>
          <w:sz w:val="24"/>
          <w:szCs w:val="24"/>
        </w:rPr>
      </w:pPr>
      <w:r w:rsidRPr="0049794F">
        <w:rPr>
          <w:rStyle w:val="HTMLTypewriter"/>
          <w:rFonts w:ascii="Times New Roman" w:hAnsi="Times New Roman"/>
          <w:b/>
          <w:sz w:val="24"/>
          <w:szCs w:val="24"/>
        </w:rPr>
        <w:lastRenderedPageBreak/>
        <w:t>Table 1</w:t>
      </w:r>
    </w:p>
    <w:p w14:paraId="327BD54F" w14:textId="77777777" w:rsidR="00DB3F94" w:rsidRPr="0049794F" w:rsidRDefault="00DB3F94" w:rsidP="00DB3F94">
      <w:pPr>
        <w:pStyle w:val="HTMLPreformatted"/>
        <w:jc w:val="center"/>
        <w:rPr>
          <w:rStyle w:val="HTMLTypewriter"/>
          <w:rFonts w:ascii="Times New Roman" w:hAnsi="Times New Roman"/>
          <w:sz w:val="24"/>
          <w:szCs w:val="24"/>
        </w:rPr>
      </w:pPr>
      <w:r w:rsidRPr="0049794F">
        <w:rPr>
          <w:rStyle w:val="HTMLTypewriter"/>
          <w:rFonts w:ascii="Times New Roman" w:hAnsi="Times New Roman"/>
          <w:sz w:val="24"/>
          <w:szCs w:val="24"/>
        </w:rPr>
        <w:t xml:space="preserve">Descriptive Characteristics – Demographics </w:t>
      </w:r>
      <w:r w:rsidRPr="0049794F">
        <w:rPr>
          <w:rStyle w:val="HTMLTypewriter"/>
          <w:rFonts w:ascii="Times New Roman" w:hAnsi="Times New Roman"/>
          <w:color w:val="000000"/>
          <w:sz w:val="24"/>
          <w:szCs w:val="24"/>
        </w:rPr>
        <w:t>(among those with earnings information)</w:t>
      </w:r>
    </w:p>
    <w:p w14:paraId="53B31642" w14:textId="77777777" w:rsidR="00DB3F94" w:rsidRPr="00FD1DA8" w:rsidRDefault="00DB3F94" w:rsidP="00DB3F94">
      <w:pPr>
        <w:pStyle w:val="HTMLPreformatted"/>
        <w:jc w:val="center"/>
        <w:rPr>
          <w:rStyle w:val="HTMLTypewriter"/>
          <w:rFonts w:ascii="Times New Roman" w:hAnsi="Times New Roman"/>
          <w:szCs w:val="24"/>
        </w:rPr>
      </w:pPr>
      <w:r w:rsidRPr="0049794F">
        <w:rPr>
          <w:rStyle w:val="HTMLTypewriter"/>
          <w:rFonts w:ascii="Times New Roman" w:hAnsi="Times New Roman"/>
          <w:sz w:val="24"/>
          <w:szCs w:val="24"/>
        </w:rPr>
        <w:t>2012-2014 UK Integrated Household Surveys</w:t>
      </w:r>
    </w:p>
    <w:tbl>
      <w:tblPr>
        <w:tblW w:w="13155" w:type="dxa"/>
        <w:tblInd w:w="93" w:type="dxa"/>
        <w:tblLayout w:type="fixed"/>
        <w:tblLook w:val="04A0" w:firstRow="1" w:lastRow="0" w:firstColumn="1" w:lastColumn="0" w:noHBand="0" w:noVBand="1"/>
      </w:tblPr>
      <w:tblGrid>
        <w:gridCol w:w="3176"/>
        <w:gridCol w:w="1659"/>
        <w:gridCol w:w="1782"/>
        <w:gridCol w:w="1678"/>
        <w:gridCol w:w="1542"/>
        <w:gridCol w:w="1610"/>
        <w:gridCol w:w="1708"/>
      </w:tblGrid>
      <w:tr w:rsidR="00DB3F94" w:rsidRPr="002A7B54" w14:paraId="764BC979" w14:textId="77777777" w:rsidTr="00DE2A10">
        <w:trPr>
          <w:trHeight w:val="301"/>
        </w:trPr>
        <w:tc>
          <w:tcPr>
            <w:tcW w:w="3176" w:type="dxa"/>
            <w:tcBorders>
              <w:top w:val="single" w:sz="4" w:space="0" w:color="auto"/>
              <w:left w:val="nil"/>
              <w:bottom w:val="single" w:sz="4" w:space="0" w:color="auto"/>
              <w:right w:val="nil"/>
            </w:tcBorders>
            <w:noWrap/>
            <w:vAlign w:val="center"/>
            <w:hideMark/>
          </w:tcPr>
          <w:p w14:paraId="1869C4A9" w14:textId="77777777" w:rsidR="00DB3F94" w:rsidRPr="008B2406" w:rsidRDefault="00DB3F94" w:rsidP="00C80529">
            <w:pPr>
              <w:rPr>
                <w:color w:val="000000"/>
                <w:sz w:val="20"/>
                <w:lang w:eastAsia="en-GB"/>
              </w:rPr>
            </w:pPr>
            <w:r w:rsidRPr="008B2406">
              <w:rPr>
                <w:color w:val="000000"/>
                <w:sz w:val="20"/>
                <w:lang w:eastAsia="en-GB"/>
              </w:rPr>
              <w:t>Variables</w:t>
            </w:r>
          </w:p>
        </w:tc>
        <w:tc>
          <w:tcPr>
            <w:tcW w:w="1659" w:type="dxa"/>
            <w:tcBorders>
              <w:top w:val="single" w:sz="4" w:space="0" w:color="auto"/>
              <w:left w:val="nil"/>
              <w:bottom w:val="single" w:sz="4" w:space="0" w:color="auto"/>
              <w:right w:val="nil"/>
            </w:tcBorders>
            <w:noWrap/>
            <w:vAlign w:val="center"/>
            <w:hideMark/>
          </w:tcPr>
          <w:p w14:paraId="2CAA4357" w14:textId="77777777" w:rsidR="00DB3F94" w:rsidRPr="00EA25D9" w:rsidRDefault="00DB3F94" w:rsidP="00C80529">
            <w:pPr>
              <w:jc w:val="center"/>
              <w:rPr>
                <w:color w:val="000000"/>
                <w:sz w:val="20"/>
                <w:lang w:eastAsia="en-GB"/>
              </w:rPr>
            </w:pPr>
            <w:r w:rsidRPr="00EA25D9">
              <w:rPr>
                <w:color w:val="000000"/>
                <w:sz w:val="20"/>
                <w:lang w:eastAsia="en-GB"/>
              </w:rPr>
              <w:t>Heterosexual men</w:t>
            </w:r>
          </w:p>
        </w:tc>
        <w:tc>
          <w:tcPr>
            <w:tcW w:w="1782" w:type="dxa"/>
            <w:tcBorders>
              <w:top w:val="single" w:sz="4" w:space="0" w:color="auto"/>
              <w:left w:val="nil"/>
              <w:bottom w:val="single" w:sz="4" w:space="0" w:color="auto"/>
              <w:right w:val="nil"/>
            </w:tcBorders>
            <w:noWrap/>
            <w:vAlign w:val="center"/>
            <w:hideMark/>
          </w:tcPr>
          <w:p w14:paraId="1AE62013" w14:textId="77777777" w:rsidR="00DB3F94" w:rsidRPr="008E13F4" w:rsidRDefault="00DB3F94" w:rsidP="00C80529">
            <w:pPr>
              <w:jc w:val="center"/>
              <w:rPr>
                <w:color w:val="000000"/>
                <w:sz w:val="20"/>
                <w:lang w:eastAsia="en-GB"/>
              </w:rPr>
            </w:pPr>
            <w:r w:rsidRPr="008E13F4">
              <w:rPr>
                <w:color w:val="000000"/>
                <w:sz w:val="20"/>
                <w:lang w:eastAsia="en-GB"/>
              </w:rPr>
              <w:t>Bisexual men</w:t>
            </w:r>
          </w:p>
        </w:tc>
        <w:tc>
          <w:tcPr>
            <w:tcW w:w="1678" w:type="dxa"/>
            <w:tcBorders>
              <w:top w:val="single" w:sz="4" w:space="0" w:color="auto"/>
              <w:left w:val="nil"/>
              <w:bottom w:val="single" w:sz="4" w:space="0" w:color="auto"/>
              <w:right w:val="nil"/>
            </w:tcBorders>
            <w:noWrap/>
            <w:vAlign w:val="center"/>
            <w:hideMark/>
          </w:tcPr>
          <w:p w14:paraId="0969269D" w14:textId="77777777" w:rsidR="00DB3F94" w:rsidRPr="00E463D3" w:rsidRDefault="00DB3F94" w:rsidP="00C80529">
            <w:pPr>
              <w:jc w:val="center"/>
              <w:rPr>
                <w:color w:val="000000"/>
                <w:sz w:val="20"/>
                <w:lang w:eastAsia="en-GB"/>
              </w:rPr>
            </w:pPr>
            <w:r w:rsidRPr="00E463D3">
              <w:rPr>
                <w:color w:val="000000"/>
                <w:sz w:val="20"/>
                <w:lang w:eastAsia="en-GB"/>
              </w:rPr>
              <w:t xml:space="preserve">Gay men </w:t>
            </w:r>
          </w:p>
        </w:tc>
        <w:tc>
          <w:tcPr>
            <w:tcW w:w="1542" w:type="dxa"/>
            <w:tcBorders>
              <w:top w:val="single" w:sz="4" w:space="0" w:color="auto"/>
              <w:left w:val="nil"/>
              <w:bottom w:val="single" w:sz="4" w:space="0" w:color="auto"/>
              <w:right w:val="nil"/>
            </w:tcBorders>
            <w:noWrap/>
            <w:vAlign w:val="center"/>
            <w:hideMark/>
          </w:tcPr>
          <w:p w14:paraId="21FB00DF" w14:textId="77777777" w:rsidR="00DB3F94" w:rsidRPr="001C3628" w:rsidRDefault="00DB3F94" w:rsidP="00C80529">
            <w:pPr>
              <w:jc w:val="center"/>
              <w:rPr>
                <w:color w:val="000000"/>
                <w:sz w:val="20"/>
                <w:lang w:eastAsia="en-GB"/>
              </w:rPr>
            </w:pPr>
            <w:r w:rsidRPr="001C3628">
              <w:rPr>
                <w:color w:val="000000"/>
                <w:sz w:val="20"/>
                <w:lang w:eastAsia="en-GB"/>
              </w:rPr>
              <w:t xml:space="preserve">Heterosexual women </w:t>
            </w:r>
          </w:p>
        </w:tc>
        <w:tc>
          <w:tcPr>
            <w:tcW w:w="1610" w:type="dxa"/>
            <w:tcBorders>
              <w:top w:val="single" w:sz="4" w:space="0" w:color="auto"/>
              <w:left w:val="nil"/>
              <w:bottom w:val="single" w:sz="4" w:space="0" w:color="auto"/>
              <w:right w:val="nil"/>
            </w:tcBorders>
            <w:noWrap/>
            <w:vAlign w:val="center"/>
            <w:hideMark/>
          </w:tcPr>
          <w:p w14:paraId="355D2874" w14:textId="77777777" w:rsidR="00DB3F94" w:rsidRPr="000F1F74" w:rsidRDefault="00DB3F94" w:rsidP="00C80529">
            <w:pPr>
              <w:jc w:val="center"/>
              <w:rPr>
                <w:color w:val="000000"/>
                <w:sz w:val="20"/>
                <w:lang w:eastAsia="en-GB"/>
              </w:rPr>
            </w:pPr>
            <w:r w:rsidRPr="000F1F74">
              <w:rPr>
                <w:color w:val="000000"/>
                <w:sz w:val="20"/>
                <w:lang w:eastAsia="en-GB"/>
              </w:rPr>
              <w:t>Bisexual women</w:t>
            </w:r>
          </w:p>
        </w:tc>
        <w:tc>
          <w:tcPr>
            <w:tcW w:w="1708" w:type="dxa"/>
            <w:tcBorders>
              <w:top w:val="single" w:sz="4" w:space="0" w:color="auto"/>
              <w:left w:val="nil"/>
              <w:bottom w:val="single" w:sz="4" w:space="0" w:color="auto"/>
              <w:right w:val="nil"/>
            </w:tcBorders>
            <w:noWrap/>
            <w:vAlign w:val="center"/>
            <w:hideMark/>
          </w:tcPr>
          <w:p w14:paraId="51E5C1E2" w14:textId="77777777" w:rsidR="00DB3F94" w:rsidRPr="00AC2A58" w:rsidRDefault="00DB3F94" w:rsidP="00C80529">
            <w:pPr>
              <w:jc w:val="center"/>
              <w:rPr>
                <w:color w:val="000000"/>
                <w:sz w:val="20"/>
                <w:lang w:eastAsia="en-GB"/>
              </w:rPr>
            </w:pPr>
            <w:r w:rsidRPr="00AC2A58">
              <w:rPr>
                <w:color w:val="000000"/>
                <w:sz w:val="20"/>
                <w:lang w:eastAsia="en-GB"/>
              </w:rPr>
              <w:t>Lesbians</w:t>
            </w:r>
          </w:p>
        </w:tc>
      </w:tr>
      <w:tr w:rsidR="00DB3F94" w:rsidRPr="002A7B54" w14:paraId="71BF7113" w14:textId="77777777" w:rsidTr="00DE2A10">
        <w:trPr>
          <w:trHeight w:val="301"/>
        </w:trPr>
        <w:tc>
          <w:tcPr>
            <w:tcW w:w="3176" w:type="dxa"/>
            <w:tcBorders>
              <w:top w:val="single" w:sz="4" w:space="0" w:color="auto"/>
              <w:left w:val="nil"/>
              <w:bottom w:val="nil"/>
              <w:right w:val="nil"/>
            </w:tcBorders>
            <w:noWrap/>
            <w:vAlign w:val="center"/>
            <w:hideMark/>
          </w:tcPr>
          <w:p w14:paraId="547D2702" w14:textId="77777777" w:rsidR="00DB3F94" w:rsidRPr="002A7B54" w:rsidRDefault="00DB3F94" w:rsidP="00C80529">
            <w:pPr>
              <w:rPr>
                <w:color w:val="000000"/>
                <w:sz w:val="20"/>
                <w:lang w:eastAsia="en-GB"/>
              </w:rPr>
            </w:pPr>
          </w:p>
        </w:tc>
        <w:tc>
          <w:tcPr>
            <w:tcW w:w="1659" w:type="dxa"/>
            <w:tcBorders>
              <w:top w:val="single" w:sz="4" w:space="0" w:color="auto"/>
              <w:left w:val="nil"/>
              <w:bottom w:val="nil"/>
              <w:right w:val="nil"/>
            </w:tcBorders>
            <w:noWrap/>
            <w:vAlign w:val="center"/>
            <w:hideMark/>
          </w:tcPr>
          <w:p w14:paraId="604E61E6" w14:textId="77777777" w:rsidR="00DB3F94" w:rsidRPr="002A7B54" w:rsidRDefault="00DB3F94" w:rsidP="00C80529">
            <w:pPr>
              <w:jc w:val="center"/>
              <w:rPr>
                <w:color w:val="000000"/>
                <w:sz w:val="20"/>
                <w:lang w:eastAsia="en-GB"/>
              </w:rPr>
            </w:pPr>
          </w:p>
        </w:tc>
        <w:tc>
          <w:tcPr>
            <w:tcW w:w="1782" w:type="dxa"/>
            <w:tcBorders>
              <w:top w:val="single" w:sz="4" w:space="0" w:color="auto"/>
              <w:left w:val="nil"/>
              <w:bottom w:val="nil"/>
              <w:right w:val="nil"/>
            </w:tcBorders>
            <w:noWrap/>
            <w:vAlign w:val="center"/>
            <w:hideMark/>
          </w:tcPr>
          <w:p w14:paraId="3A0E9D28" w14:textId="77777777" w:rsidR="00DB3F94" w:rsidRPr="002A7B54" w:rsidRDefault="00DB3F94" w:rsidP="00C80529">
            <w:pPr>
              <w:jc w:val="center"/>
              <w:rPr>
                <w:color w:val="000000"/>
                <w:sz w:val="20"/>
                <w:lang w:eastAsia="en-GB"/>
              </w:rPr>
            </w:pPr>
          </w:p>
        </w:tc>
        <w:tc>
          <w:tcPr>
            <w:tcW w:w="1678" w:type="dxa"/>
            <w:tcBorders>
              <w:top w:val="single" w:sz="4" w:space="0" w:color="auto"/>
              <w:left w:val="nil"/>
              <w:bottom w:val="nil"/>
              <w:right w:val="nil"/>
            </w:tcBorders>
            <w:noWrap/>
            <w:vAlign w:val="center"/>
            <w:hideMark/>
          </w:tcPr>
          <w:p w14:paraId="5DAFD0E2" w14:textId="77777777" w:rsidR="00DB3F94" w:rsidRPr="002A7B54" w:rsidRDefault="00DB3F94" w:rsidP="00C80529">
            <w:pPr>
              <w:jc w:val="center"/>
              <w:rPr>
                <w:color w:val="000000"/>
                <w:sz w:val="20"/>
                <w:lang w:eastAsia="en-GB"/>
              </w:rPr>
            </w:pPr>
          </w:p>
        </w:tc>
        <w:tc>
          <w:tcPr>
            <w:tcW w:w="1542" w:type="dxa"/>
            <w:tcBorders>
              <w:top w:val="single" w:sz="4" w:space="0" w:color="auto"/>
              <w:left w:val="nil"/>
              <w:bottom w:val="nil"/>
              <w:right w:val="nil"/>
            </w:tcBorders>
            <w:noWrap/>
            <w:vAlign w:val="center"/>
            <w:hideMark/>
          </w:tcPr>
          <w:p w14:paraId="3CED67A3" w14:textId="77777777" w:rsidR="00DB3F94" w:rsidRPr="002A7B54" w:rsidRDefault="00DB3F94" w:rsidP="00C80529">
            <w:pPr>
              <w:jc w:val="center"/>
              <w:rPr>
                <w:color w:val="000000"/>
                <w:sz w:val="20"/>
                <w:lang w:eastAsia="en-GB"/>
              </w:rPr>
            </w:pPr>
          </w:p>
        </w:tc>
        <w:tc>
          <w:tcPr>
            <w:tcW w:w="1610" w:type="dxa"/>
            <w:tcBorders>
              <w:top w:val="single" w:sz="4" w:space="0" w:color="auto"/>
              <w:left w:val="nil"/>
              <w:bottom w:val="nil"/>
              <w:right w:val="nil"/>
            </w:tcBorders>
            <w:noWrap/>
            <w:vAlign w:val="center"/>
            <w:hideMark/>
          </w:tcPr>
          <w:p w14:paraId="7AADA384" w14:textId="77777777" w:rsidR="00DB3F94" w:rsidRPr="002A7B54" w:rsidRDefault="00DB3F94" w:rsidP="00C80529">
            <w:pPr>
              <w:jc w:val="center"/>
              <w:rPr>
                <w:color w:val="000000"/>
                <w:sz w:val="20"/>
                <w:lang w:eastAsia="en-GB"/>
              </w:rPr>
            </w:pPr>
          </w:p>
        </w:tc>
        <w:tc>
          <w:tcPr>
            <w:tcW w:w="1708" w:type="dxa"/>
            <w:tcBorders>
              <w:top w:val="single" w:sz="4" w:space="0" w:color="auto"/>
              <w:left w:val="nil"/>
              <w:bottom w:val="nil"/>
              <w:right w:val="nil"/>
            </w:tcBorders>
            <w:noWrap/>
            <w:vAlign w:val="center"/>
            <w:hideMark/>
          </w:tcPr>
          <w:p w14:paraId="7266EDD8" w14:textId="77777777" w:rsidR="00DB3F94" w:rsidRPr="002A7B54" w:rsidRDefault="00DB3F94" w:rsidP="00C80529">
            <w:pPr>
              <w:jc w:val="center"/>
              <w:rPr>
                <w:color w:val="000000"/>
                <w:sz w:val="20"/>
                <w:lang w:eastAsia="en-GB"/>
              </w:rPr>
            </w:pPr>
          </w:p>
        </w:tc>
      </w:tr>
      <w:tr w:rsidR="00DB3F94" w:rsidRPr="002A7B54" w14:paraId="59727656" w14:textId="77777777" w:rsidTr="00DE2A10">
        <w:trPr>
          <w:trHeight w:val="301"/>
        </w:trPr>
        <w:tc>
          <w:tcPr>
            <w:tcW w:w="3176" w:type="dxa"/>
            <w:tcBorders>
              <w:top w:val="nil"/>
              <w:left w:val="nil"/>
              <w:bottom w:val="nil"/>
              <w:right w:val="nil"/>
            </w:tcBorders>
            <w:vAlign w:val="center"/>
            <w:hideMark/>
          </w:tcPr>
          <w:p w14:paraId="5861DE9C" w14:textId="77777777" w:rsidR="00DB3F94" w:rsidRPr="002A7B54" w:rsidRDefault="00DB3F94" w:rsidP="00C80529">
            <w:pPr>
              <w:rPr>
                <w:color w:val="000000"/>
                <w:sz w:val="20"/>
                <w:lang w:eastAsia="en-GB"/>
              </w:rPr>
            </w:pPr>
            <w:r w:rsidRPr="002A7B54">
              <w:rPr>
                <w:color w:val="000000"/>
                <w:sz w:val="20"/>
                <w:lang w:eastAsia="en-GB"/>
              </w:rPr>
              <w:t>Age</w:t>
            </w:r>
          </w:p>
        </w:tc>
        <w:tc>
          <w:tcPr>
            <w:tcW w:w="1659" w:type="dxa"/>
            <w:tcBorders>
              <w:top w:val="nil"/>
              <w:left w:val="nil"/>
              <w:bottom w:val="nil"/>
              <w:right w:val="nil"/>
            </w:tcBorders>
            <w:vAlign w:val="center"/>
          </w:tcPr>
          <w:p w14:paraId="3DA5F87D" w14:textId="77777777" w:rsidR="00DB3F94" w:rsidRPr="002A7B54" w:rsidRDefault="00DB3F94" w:rsidP="00C80529">
            <w:pPr>
              <w:jc w:val="center"/>
              <w:rPr>
                <w:color w:val="000000"/>
                <w:sz w:val="20"/>
                <w:lang w:eastAsia="en-GB"/>
              </w:rPr>
            </w:pPr>
            <w:r w:rsidRPr="002A7B54">
              <w:rPr>
                <w:color w:val="000000"/>
                <w:sz w:val="20"/>
                <w:lang w:eastAsia="en-GB"/>
              </w:rPr>
              <w:t>44.91 (10.63)</w:t>
            </w:r>
          </w:p>
        </w:tc>
        <w:tc>
          <w:tcPr>
            <w:tcW w:w="1782" w:type="dxa"/>
            <w:tcBorders>
              <w:top w:val="nil"/>
              <w:left w:val="nil"/>
              <w:bottom w:val="nil"/>
              <w:right w:val="nil"/>
            </w:tcBorders>
            <w:vAlign w:val="center"/>
          </w:tcPr>
          <w:p w14:paraId="233AA9E1" w14:textId="77777777" w:rsidR="00DB3F94" w:rsidRPr="002A7B54" w:rsidRDefault="00DB3F94" w:rsidP="00C80529">
            <w:pPr>
              <w:jc w:val="center"/>
              <w:rPr>
                <w:color w:val="000000"/>
                <w:sz w:val="20"/>
                <w:lang w:eastAsia="en-GB"/>
              </w:rPr>
            </w:pPr>
            <w:r w:rsidRPr="002A7B54">
              <w:rPr>
                <w:color w:val="000000"/>
                <w:sz w:val="20"/>
                <w:lang w:eastAsia="en-GB"/>
              </w:rPr>
              <w:t>43.63 (11.30)</w:t>
            </w:r>
          </w:p>
        </w:tc>
        <w:tc>
          <w:tcPr>
            <w:tcW w:w="1678" w:type="dxa"/>
            <w:tcBorders>
              <w:top w:val="nil"/>
              <w:left w:val="nil"/>
              <w:bottom w:val="nil"/>
              <w:right w:val="nil"/>
            </w:tcBorders>
            <w:vAlign w:val="center"/>
          </w:tcPr>
          <w:p w14:paraId="1C93E7BE" w14:textId="77777777" w:rsidR="00DB3F94" w:rsidRPr="002A7B54" w:rsidRDefault="00DB3F94" w:rsidP="00C80529">
            <w:pPr>
              <w:jc w:val="center"/>
              <w:rPr>
                <w:color w:val="000000"/>
                <w:sz w:val="20"/>
                <w:lang w:eastAsia="en-GB"/>
              </w:rPr>
            </w:pPr>
            <w:r w:rsidRPr="002A7B54">
              <w:rPr>
                <w:color w:val="000000"/>
                <w:sz w:val="20"/>
                <w:lang w:eastAsia="en-GB"/>
              </w:rPr>
              <w:t xml:space="preserve">41.95 (9.80) </w:t>
            </w:r>
          </w:p>
        </w:tc>
        <w:tc>
          <w:tcPr>
            <w:tcW w:w="1542" w:type="dxa"/>
            <w:tcBorders>
              <w:top w:val="nil"/>
              <w:left w:val="nil"/>
              <w:bottom w:val="nil"/>
              <w:right w:val="nil"/>
            </w:tcBorders>
            <w:vAlign w:val="center"/>
          </w:tcPr>
          <w:p w14:paraId="712E370B" w14:textId="77777777" w:rsidR="00DB3F94" w:rsidRPr="002A7B54" w:rsidRDefault="00DB3F94" w:rsidP="00C80529">
            <w:pPr>
              <w:jc w:val="center"/>
              <w:rPr>
                <w:color w:val="000000"/>
                <w:sz w:val="20"/>
                <w:lang w:eastAsia="en-GB"/>
              </w:rPr>
            </w:pPr>
            <w:r w:rsidRPr="002A7B54">
              <w:rPr>
                <w:color w:val="000000"/>
                <w:sz w:val="20"/>
                <w:lang w:eastAsia="en-GB"/>
              </w:rPr>
              <w:t>44.23 (10.26)</w:t>
            </w:r>
          </w:p>
        </w:tc>
        <w:tc>
          <w:tcPr>
            <w:tcW w:w="1610" w:type="dxa"/>
            <w:tcBorders>
              <w:top w:val="nil"/>
              <w:left w:val="nil"/>
              <w:bottom w:val="nil"/>
              <w:right w:val="nil"/>
            </w:tcBorders>
            <w:vAlign w:val="center"/>
          </w:tcPr>
          <w:p w14:paraId="150284BB" w14:textId="77777777" w:rsidR="00DB3F94" w:rsidRPr="002A7B54" w:rsidRDefault="00DB3F94" w:rsidP="00C80529">
            <w:pPr>
              <w:jc w:val="center"/>
              <w:rPr>
                <w:color w:val="000000"/>
                <w:sz w:val="20"/>
                <w:lang w:eastAsia="en-GB"/>
              </w:rPr>
            </w:pPr>
            <w:r w:rsidRPr="002A7B54">
              <w:rPr>
                <w:color w:val="000000"/>
                <w:sz w:val="20"/>
                <w:lang w:eastAsia="en-GB"/>
              </w:rPr>
              <w:t>41.45 (10.18)</w:t>
            </w:r>
          </w:p>
        </w:tc>
        <w:tc>
          <w:tcPr>
            <w:tcW w:w="1708" w:type="dxa"/>
            <w:tcBorders>
              <w:top w:val="nil"/>
              <w:left w:val="nil"/>
              <w:bottom w:val="nil"/>
              <w:right w:val="nil"/>
            </w:tcBorders>
            <w:vAlign w:val="center"/>
          </w:tcPr>
          <w:p w14:paraId="1CAAA46C" w14:textId="77777777" w:rsidR="00DB3F94" w:rsidRPr="002A7B54" w:rsidRDefault="00DB3F94" w:rsidP="00C80529">
            <w:pPr>
              <w:jc w:val="center"/>
              <w:rPr>
                <w:color w:val="000000"/>
                <w:sz w:val="20"/>
                <w:lang w:eastAsia="en-GB"/>
              </w:rPr>
            </w:pPr>
            <w:r w:rsidRPr="002A7B54">
              <w:rPr>
                <w:color w:val="000000"/>
                <w:sz w:val="20"/>
                <w:lang w:eastAsia="en-GB"/>
              </w:rPr>
              <w:t>40.78 (9.36)</w:t>
            </w:r>
          </w:p>
        </w:tc>
      </w:tr>
      <w:tr w:rsidR="00DB3F94" w:rsidRPr="002A7B54" w14:paraId="05540075" w14:textId="77777777" w:rsidTr="00DE2A10">
        <w:trPr>
          <w:trHeight w:val="301"/>
        </w:trPr>
        <w:tc>
          <w:tcPr>
            <w:tcW w:w="3176" w:type="dxa"/>
            <w:tcBorders>
              <w:top w:val="nil"/>
              <w:left w:val="nil"/>
              <w:bottom w:val="nil"/>
              <w:right w:val="nil"/>
            </w:tcBorders>
            <w:vAlign w:val="center"/>
            <w:hideMark/>
          </w:tcPr>
          <w:p w14:paraId="17329670" w14:textId="77777777" w:rsidR="00DB3F94" w:rsidRDefault="00DB3F94" w:rsidP="00C80529">
            <w:pPr>
              <w:rPr>
                <w:color w:val="000000"/>
                <w:sz w:val="20"/>
                <w:lang w:eastAsia="en-GB"/>
              </w:rPr>
            </w:pPr>
          </w:p>
          <w:p w14:paraId="0AC20E53" w14:textId="77777777" w:rsidR="0075093C" w:rsidRDefault="0075093C" w:rsidP="00C80529">
            <w:pPr>
              <w:rPr>
                <w:color w:val="000000"/>
                <w:sz w:val="20"/>
                <w:lang w:eastAsia="en-GB"/>
              </w:rPr>
            </w:pPr>
            <w:r>
              <w:rPr>
                <w:color w:val="000000"/>
                <w:sz w:val="20"/>
                <w:lang w:eastAsia="en-GB"/>
              </w:rPr>
              <w:t>Highest education level:</w:t>
            </w:r>
          </w:p>
          <w:p w14:paraId="51AC2C24" w14:textId="77777777" w:rsidR="0075093C" w:rsidRPr="002A7B54" w:rsidRDefault="0075093C" w:rsidP="00C80529">
            <w:pPr>
              <w:rPr>
                <w:color w:val="000000"/>
                <w:sz w:val="20"/>
                <w:lang w:eastAsia="en-GB"/>
              </w:rPr>
            </w:pPr>
          </w:p>
        </w:tc>
        <w:tc>
          <w:tcPr>
            <w:tcW w:w="1659" w:type="dxa"/>
            <w:tcBorders>
              <w:top w:val="nil"/>
              <w:left w:val="nil"/>
              <w:bottom w:val="nil"/>
              <w:right w:val="nil"/>
            </w:tcBorders>
            <w:vAlign w:val="center"/>
          </w:tcPr>
          <w:p w14:paraId="55263E70" w14:textId="77777777" w:rsidR="00DB3F94" w:rsidRPr="002A7B54" w:rsidRDefault="00DB3F94" w:rsidP="00C80529">
            <w:pPr>
              <w:jc w:val="center"/>
              <w:rPr>
                <w:color w:val="000000"/>
                <w:sz w:val="20"/>
                <w:lang w:eastAsia="en-GB"/>
              </w:rPr>
            </w:pPr>
          </w:p>
        </w:tc>
        <w:tc>
          <w:tcPr>
            <w:tcW w:w="1782" w:type="dxa"/>
            <w:tcBorders>
              <w:top w:val="nil"/>
              <w:left w:val="nil"/>
              <w:bottom w:val="nil"/>
              <w:right w:val="nil"/>
            </w:tcBorders>
            <w:vAlign w:val="center"/>
          </w:tcPr>
          <w:p w14:paraId="373634F7" w14:textId="77777777" w:rsidR="00DB3F94" w:rsidRPr="002A7B54" w:rsidRDefault="00DB3F94" w:rsidP="00C80529">
            <w:pPr>
              <w:jc w:val="center"/>
              <w:rPr>
                <w:color w:val="000000"/>
                <w:sz w:val="20"/>
                <w:lang w:eastAsia="en-GB"/>
              </w:rPr>
            </w:pPr>
          </w:p>
        </w:tc>
        <w:tc>
          <w:tcPr>
            <w:tcW w:w="1678" w:type="dxa"/>
            <w:tcBorders>
              <w:top w:val="nil"/>
              <w:left w:val="nil"/>
              <w:bottom w:val="nil"/>
              <w:right w:val="nil"/>
            </w:tcBorders>
            <w:vAlign w:val="center"/>
          </w:tcPr>
          <w:p w14:paraId="359ABF3F" w14:textId="77777777" w:rsidR="00DB3F94" w:rsidRPr="002A7B54" w:rsidRDefault="00DB3F94" w:rsidP="00C80529">
            <w:pPr>
              <w:jc w:val="center"/>
              <w:rPr>
                <w:color w:val="000000"/>
                <w:sz w:val="20"/>
                <w:lang w:eastAsia="en-GB"/>
              </w:rPr>
            </w:pPr>
          </w:p>
        </w:tc>
        <w:tc>
          <w:tcPr>
            <w:tcW w:w="1542" w:type="dxa"/>
            <w:tcBorders>
              <w:top w:val="nil"/>
              <w:left w:val="nil"/>
              <w:bottom w:val="nil"/>
              <w:right w:val="nil"/>
            </w:tcBorders>
            <w:vAlign w:val="center"/>
          </w:tcPr>
          <w:p w14:paraId="0CA7B3B9" w14:textId="77777777" w:rsidR="00DB3F94" w:rsidRPr="002A7B54" w:rsidRDefault="00DB3F94" w:rsidP="00C80529">
            <w:pPr>
              <w:jc w:val="center"/>
              <w:rPr>
                <w:color w:val="000000"/>
                <w:sz w:val="20"/>
                <w:lang w:eastAsia="en-GB"/>
              </w:rPr>
            </w:pPr>
          </w:p>
        </w:tc>
        <w:tc>
          <w:tcPr>
            <w:tcW w:w="1610" w:type="dxa"/>
            <w:tcBorders>
              <w:top w:val="nil"/>
              <w:left w:val="nil"/>
              <w:bottom w:val="nil"/>
              <w:right w:val="nil"/>
            </w:tcBorders>
            <w:vAlign w:val="center"/>
          </w:tcPr>
          <w:p w14:paraId="18A67FE6" w14:textId="77777777" w:rsidR="00DB3F94" w:rsidRPr="002A7B54" w:rsidRDefault="00DB3F94" w:rsidP="00C80529">
            <w:pPr>
              <w:jc w:val="center"/>
              <w:rPr>
                <w:color w:val="000000"/>
                <w:sz w:val="20"/>
                <w:lang w:eastAsia="en-GB"/>
              </w:rPr>
            </w:pPr>
          </w:p>
        </w:tc>
        <w:tc>
          <w:tcPr>
            <w:tcW w:w="1708" w:type="dxa"/>
            <w:tcBorders>
              <w:top w:val="nil"/>
              <w:left w:val="nil"/>
              <w:bottom w:val="nil"/>
              <w:right w:val="nil"/>
            </w:tcBorders>
            <w:vAlign w:val="center"/>
          </w:tcPr>
          <w:p w14:paraId="46855D2A" w14:textId="77777777" w:rsidR="00DB3F94" w:rsidRPr="002A7B54" w:rsidRDefault="00DB3F94" w:rsidP="00C80529">
            <w:pPr>
              <w:jc w:val="center"/>
              <w:rPr>
                <w:color w:val="000000"/>
                <w:sz w:val="20"/>
                <w:lang w:eastAsia="en-GB"/>
              </w:rPr>
            </w:pPr>
          </w:p>
        </w:tc>
      </w:tr>
      <w:tr w:rsidR="00DB3F94" w:rsidRPr="002A7B54" w14:paraId="2A33CCE6" w14:textId="77777777" w:rsidTr="00DE2A10">
        <w:trPr>
          <w:trHeight w:val="301"/>
        </w:trPr>
        <w:tc>
          <w:tcPr>
            <w:tcW w:w="3176" w:type="dxa"/>
            <w:tcBorders>
              <w:top w:val="nil"/>
              <w:left w:val="nil"/>
              <w:bottom w:val="nil"/>
              <w:right w:val="nil"/>
            </w:tcBorders>
            <w:vAlign w:val="center"/>
            <w:hideMark/>
          </w:tcPr>
          <w:p w14:paraId="02A24713" w14:textId="77777777" w:rsidR="00DB3F94" w:rsidRPr="002A7B54" w:rsidRDefault="0075093C" w:rsidP="00C80529">
            <w:pPr>
              <w:rPr>
                <w:color w:val="000000"/>
                <w:sz w:val="20"/>
                <w:lang w:eastAsia="en-GB"/>
              </w:rPr>
            </w:pPr>
            <w:r>
              <w:rPr>
                <w:color w:val="000000"/>
                <w:sz w:val="20"/>
                <w:lang w:eastAsia="en-GB"/>
              </w:rPr>
              <w:t>University d</w:t>
            </w:r>
            <w:r w:rsidR="00DB3F94" w:rsidRPr="002A7B54">
              <w:rPr>
                <w:color w:val="000000"/>
                <w:sz w:val="20"/>
                <w:lang w:eastAsia="en-GB"/>
              </w:rPr>
              <w:t>egree</w:t>
            </w:r>
          </w:p>
        </w:tc>
        <w:tc>
          <w:tcPr>
            <w:tcW w:w="1659" w:type="dxa"/>
            <w:tcBorders>
              <w:top w:val="nil"/>
              <w:left w:val="nil"/>
              <w:bottom w:val="nil"/>
              <w:right w:val="nil"/>
            </w:tcBorders>
            <w:vAlign w:val="center"/>
          </w:tcPr>
          <w:p w14:paraId="268D4AB8" w14:textId="77777777" w:rsidR="00DB3F94" w:rsidRPr="002A7B54" w:rsidRDefault="00DB3F94" w:rsidP="00C80529">
            <w:pPr>
              <w:jc w:val="center"/>
              <w:rPr>
                <w:color w:val="000000"/>
                <w:sz w:val="20"/>
                <w:lang w:eastAsia="en-GB"/>
              </w:rPr>
            </w:pPr>
            <w:r w:rsidRPr="002A7B54">
              <w:rPr>
                <w:color w:val="000000"/>
                <w:sz w:val="20"/>
                <w:lang w:eastAsia="en-GB"/>
              </w:rPr>
              <w:t>0.308 (0.462)</w:t>
            </w:r>
          </w:p>
        </w:tc>
        <w:tc>
          <w:tcPr>
            <w:tcW w:w="1782" w:type="dxa"/>
            <w:tcBorders>
              <w:top w:val="nil"/>
              <w:left w:val="nil"/>
              <w:bottom w:val="nil"/>
              <w:right w:val="nil"/>
            </w:tcBorders>
            <w:vAlign w:val="center"/>
          </w:tcPr>
          <w:p w14:paraId="15782BC5" w14:textId="77777777" w:rsidR="00DB3F94" w:rsidRPr="002A7B54" w:rsidRDefault="00DB3F94" w:rsidP="00C80529">
            <w:pPr>
              <w:jc w:val="center"/>
              <w:rPr>
                <w:color w:val="000000"/>
                <w:sz w:val="20"/>
                <w:lang w:eastAsia="en-GB"/>
              </w:rPr>
            </w:pPr>
            <w:r w:rsidRPr="002A7B54">
              <w:rPr>
                <w:color w:val="000000"/>
                <w:sz w:val="20"/>
                <w:lang w:eastAsia="en-GB"/>
              </w:rPr>
              <w:t>0.409 (0.493)</w:t>
            </w:r>
            <w:r w:rsidRPr="002A7B54">
              <w:rPr>
                <w:color w:val="373838"/>
                <w:sz w:val="20"/>
                <w:vertAlign w:val="superscript"/>
              </w:rPr>
              <w:t xml:space="preserve"> A</w:t>
            </w:r>
          </w:p>
        </w:tc>
        <w:tc>
          <w:tcPr>
            <w:tcW w:w="1678" w:type="dxa"/>
            <w:tcBorders>
              <w:top w:val="nil"/>
              <w:left w:val="nil"/>
              <w:bottom w:val="nil"/>
              <w:right w:val="nil"/>
            </w:tcBorders>
            <w:vAlign w:val="center"/>
          </w:tcPr>
          <w:p w14:paraId="3E33F484" w14:textId="77777777" w:rsidR="00DB3F94" w:rsidRPr="002A7B54" w:rsidRDefault="00DB3F94" w:rsidP="00C80529">
            <w:pPr>
              <w:jc w:val="center"/>
              <w:rPr>
                <w:color w:val="000000"/>
                <w:sz w:val="20"/>
                <w:lang w:eastAsia="en-GB"/>
              </w:rPr>
            </w:pPr>
            <w:r w:rsidRPr="002A7B54">
              <w:rPr>
                <w:color w:val="000000"/>
                <w:sz w:val="20"/>
                <w:lang w:eastAsia="en-GB"/>
              </w:rPr>
              <w:t xml:space="preserve">  0.470 (0.499)</w:t>
            </w:r>
            <w:r w:rsidRPr="002A7B54">
              <w:rPr>
                <w:color w:val="373838"/>
                <w:sz w:val="20"/>
                <w:vertAlign w:val="superscript"/>
              </w:rPr>
              <w:t xml:space="preserve"> A</w:t>
            </w:r>
          </w:p>
        </w:tc>
        <w:tc>
          <w:tcPr>
            <w:tcW w:w="1542" w:type="dxa"/>
            <w:tcBorders>
              <w:top w:val="nil"/>
              <w:left w:val="nil"/>
              <w:bottom w:val="nil"/>
              <w:right w:val="nil"/>
            </w:tcBorders>
            <w:vAlign w:val="center"/>
          </w:tcPr>
          <w:p w14:paraId="6A383E86" w14:textId="77777777" w:rsidR="00DB3F94" w:rsidRPr="002A7B54" w:rsidRDefault="00DB3F94" w:rsidP="00C80529">
            <w:pPr>
              <w:jc w:val="center"/>
              <w:rPr>
                <w:color w:val="000000"/>
                <w:sz w:val="20"/>
                <w:lang w:eastAsia="en-GB"/>
              </w:rPr>
            </w:pPr>
            <w:r w:rsidRPr="002A7B54">
              <w:rPr>
                <w:color w:val="000000"/>
                <w:sz w:val="20"/>
                <w:lang w:eastAsia="en-GB"/>
              </w:rPr>
              <w:t>0.307 (0.461)</w:t>
            </w:r>
          </w:p>
        </w:tc>
        <w:tc>
          <w:tcPr>
            <w:tcW w:w="1610" w:type="dxa"/>
            <w:tcBorders>
              <w:top w:val="nil"/>
              <w:left w:val="nil"/>
              <w:bottom w:val="nil"/>
              <w:right w:val="nil"/>
            </w:tcBorders>
            <w:vAlign w:val="center"/>
          </w:tcPr>
          <w:p w14:paraId="0AC37AF7" w14:textId="77777777" w:rsidR="00DB3F94" w:rsidRPr="002A7B54" w:rsidRDefault="00DB3F94" w:rsidP="00C80529">
            <w:pPr>
              <w:jc w:val="center"/>
              <w:rPr>
                <w:color w:val="000000"/>
                <w:sz w:val="20"/>
                <w:lang w:eastAsia="en-GB"/>
              </w:rPr>
            </w:pPr>
            <w:r w:rsidRPr="002A7B54">
              <w:rPr>
                <w:color w:val="000000"/>
                <w:sz w:val="20"/>
                <w:lang w:eastAsia="en-GB"/>
              </w:rPr>
              <w:t>0.427 (0.495)</w:t>
            </w:r>
            <w:r w:rsidRPr="002A7B54">
              <w:rPr>
                <w:color w:val="373838"/>
                <w:sz w:val="20"/>
                <w:vertAlign w:val="superscript"/>
              </w:rPr>
              <w:t xml:space="preserve"> B</w:t>
            </w:r>
          </w:p>
        </w:tc>
        <w:tc>
          <w:tcPr>
            <w:tcW w:w="1708" w:type="dxa"/>
            <w:tcBorders>
              <w:top w:val="nil"/>
              <w:left w:val="nil"/>
              <w:bottom w:val="nil"/>
              <w:right w:val="nil"/>
            </w:tcBorders>
            <w:vAlign w:val="center"/>
          </w:tcPr>
          <w:p w14:paraId="085118DF" w14:textId="77777777" w:rsidR="00DB3F94" w:rsidRPr="002A7B54" w:rsidRDefault="00DB3F94" w:rsidP="00C80529">
            <w:pPr>
              <w:jc w:val="center"/>
              <w:rPr>
                <w:color w:val="000000"/>
                <w:sz w:val="20"/>
                <w:lang w:eastAsia="en-GB"/>
              </w:rPr>
            </w:pPr>
            <w:r w:rsidRPr="002A7B54">
              <w:rPr>
                <w:color w:val="000000"/>
                <w:sz w:val="20"/>
                <w:lang w:eastAsia="en-GB"/>
              </w:rPr>
              <w:t>0.440 (0.497)</w:t>
            </w:r>
            <w:r w:rsidRPr="002A7B54">
              <w:rPr>
                <w:color w:val="373838"/>
                <w:sz w:val="20"/>
                <w:vertAlign w:val="superscript"/>
              </w:rPr>
              <w:t xml:space="preserve"> B</w:t>
            </w:r>
          </w:p>
        </w:tc>
      </w:tr>
      <w:tr w:rsidR="00DB3F94" w:rsidRPr="002A7B54" w14:paraId="3BA03AEB" w14:textId="77777777" w:rsidTr="00DE2A10">
        <w:trPr>
          <w:trHeight w:val="301"/>
        </w:trPr>
        <w:tc>
          <w:tcPr>
            <w:tcW w:w="3176" w:type="dxa"/>
            <w:tcBorders>
              <w:top w:val="nil"/>
              <w:left w:val="nil"/>
              <w:bottom w:val="nil"/>
              <w:right w:val="nil"/>
            </w:tcBorders>
            <w:vAlign w:val="center"/>
            <w:hideMark/>
          </w:tcPr>
          <w:p w14:paraId="20485BA3" w14:textId="77777777" w:rsidR="00DB3F94" w:rsidRPr="002A7B54" w:rsidRDefault="0075093C" w:rsidP="00C80529">
            <w:pPr>
              <w:rPr>
                <w:color w:val="000000"/>
                <w:sz w:val="20"/>
                <w:lang w:eastAsia="en-GB"/>
              </w:rPr>
            </w:pPr>
            <w:r>
              <w:rPr>
                <w:color w:val="000000"/>
                <w:sz w:val="20"/>
                <w:lang w:eastAsia="en-GB"/>
              </w:rPr>
              <w:t>Some h</w:t>
            </w:r>
            <w:r w:rsidR="00DB3F94" w:rsidRPr="002A7B54">
              <w:rPr>
                <w:color w:val="000000"/>
                <w:sz w:val="20"/>
                <w:lang w:eastAsia="en-GB"/>
              </w:rPr>
              <w:t>igher ed</w:t>
            </w:r>
            <w:r>
              <w:rPr>
                <w:color w:val="000000"/>
                <w:sz w:val="20"/>
                <w:lang w:eastAsia="en-GB"/>
              </w:rPr>
              <w:t>ucation</w:t>
            </w:r>
          </w:p>
        </w:tc>
        <w:tc>
          <w:tcPr>
            <w:tcW w:w="1659" w:type="dxa"/>
            <w:tcBorders>
              <w:top w:val="nil"/>
              <w:left w:val="nil"/>
              <w:bottom w:val="nil"/>
              <w:right w:val="nil"/>
            </w:tcBorders>
            <w:vAlign w:val="center"/>
          </w:tcPr>
          <w:p w14:paraId="12F04C04" w14:textId="77777777" w:rsidR="00DB3F94" w:rsidRPr="002A7B54" w:rsidRDefault="00DB3F94" w:rsidP="00C80529">
            <w:pPr>
              <w:jc w:val="center"/>
              <w:rPr>
                <w:color w:val="000000"/>
                <w:sz w:val="20"/>
                <w:lang w:eastAsia="en-GB"/>
              </w:rPr>
            </w:pPr>
            <w:r w:rsidRPr="002A7B54">
              <w:rPr>
                <w:color w:val="000000"/>
                <w:sz w:val="20"/>
                <w:lang w:eastAsia="en-GB"/>
              </w:rPr>
              <w:t>0.118 (0.322)</w:t>
            </w:r>
          </w:p>
        </w:tc>
        <w:tc>
          <w:tcPr>
            <w:tcW w:w="1782" w:type="dxa"/>
            <w:tcBorders>
              <w:top w:val="nil"/>
              <w:left w:val="nil"/>
              <w:bottom w:val="nil"/>
              <w:right w:val="nil"/>
            </w:tcBorders>
            <w:vAlign w:val="center"/>
          </w:tcPr>
          <w:p w14:paraId="27A0FA17" w14:textId="77777777" w:rsidR="00DB3F94" w:rsidRPr="002A7B54" w:rsidRDefault="00DB3F94" w:rsidP="00C80529">
            <w:pPr>
              <w:jc w:val="center"/>
              <w:rPr>
                <w:color w:val="000000"/>
                <w:sz w:val="20"/>
                <w:lang w:eastAsia="en-GB"/>
              </w:rPr>
            </w:pPr>
            <w:r w:rsidRPr="002A7B54">
              <w:rPr>
                <w:color w:val="000000"/>
                <w:sz w:val="20"/>
                <w:lang w:eastAsia="en-GB"/>
              </w:rPr>
              <w:t>0.119 (0.325)</w:t>
            </w:r>
          </w:p>
        </w:tc>
        <w:tc>
          <w:tcPr>
            <w:tcW w:w="1678" w:type="dxa"/>
            <w:tcBorders>
              <w:top w:val="nil"/>
              <w:left w:val="nil"/>
              <w:bottom w:val="nil"/>
              <w:right w:val="nil"/>
            </w:tcBorders>
            <w:vAlign w:val="center"/>
          </w:tcPr>
          <w:p w14:paraId="65A70684" w14:textId="77777777" w:rsidR="00DB3F94" w:rsidRPr="002A7B54" w:rsidRDefault="00DB3F94" w:rsidP="00C80529">
            <w:pPr>
              <w:jc w:val="center"/>
              <w:rPr>
                <w:color w:val="000000"/>
                <w:sz w:val="20"/>
                <w:lang w:eastAsia="en-GB"/>
              </w:rPr>
            </w:pPr>
            <w:r w:rsidRPr="002A7B54">
              <w:rPr>
                <w:color w:val="000000"/>
                <w:sz w:val="20"/>
                <w:lang w:eastAsia="en-GB"/>
              </w:rPr>
              <w:t>0.121 (0.327)</w:t>
            </w:r>
          </w:p>
        </w:tc>
        <w:tc>
          <w:tcPr>
            <w:tcW w:w="1542" w:type="dxa"/>
            <w:tcBorders>
              <w:top w:val="nil"/>
              <w:left w:val="nil"/>
              <w:bottom w:val="nil"/>
              <w:right w:val="nil"/>
            </w:tcBorders>
            <w:vAlign w:val="center"/>
          </w:tcPr>
          <w:p w14:paraId="53B1DEB4" w14:textId="77777777" w:rsidR="00DB3F94" w:rsidRPr="002A7B54" w:rsidRDefault="00DB3F94" w:rsidP="00C80529">
            <w:pPr>
              <w:jc w:val="center"/>
              <w:rPr>
                <w:color w:val="000000"/>
                <w:sz w:val="20"/>
                <w:lang w:eastAsia="en-GB"/>
              </w:rPr>
            </w:pPr>
            <w:r w:rsidRPr="002A7B54">
              <w:rPr>
                <w:color w:val="000000"/>
                <w:sz w:val="20"/>
                <w:lang w:eastAsia="en-GB"/>
              </w:rPr>
              <w:t>0.131 (0.337)</w:t>
            </w:r>
          </w:p>
        </w:tc>
        <w:tc>
          <w:tcPr>
            <w:tcW w:w="1610" w:type="dxa"/>
            <w:tcBorders>
              <w:top w:val="nil"/>
              <w:left w:val="nil"/>
              <w:bottom w:val="nil"/>
              <w:right w:val="nil"/>
            </w:tcBorders>
            <w:vAlign w:val="center"/>
          </w:tcPr>
          <w:p w14:paraId="69B976AE" w14:textId="77777777" w:rsidR="00DB3F94" w:rsidRPr="002A7B54" w:rsidRDefault="00DB3F94" w:rsidP="00C80529">
            <w:pPr>
              <w:jc w:val="center"/>
              <w:rPr>
                <w:color w:val="000000"/>
                <w:sz w:val="20"/>
                <w:lang w:eastAsia="en-GB"/>
              </w:rPr>
            </w:pPr>
            <w:r w:rsidRPr="002A7B54">
              <w:rPr>
                <w:color w:val="000000"/>
                <w:sz w:val="20"/>
                <w:lang w:eastAsia="en-GB"/>
              </w:rPr>
              <w:t>0.103 (0.304)</w:t>
            </w:r>
          </w:p>
        </w:tc>
        <w:tc>
          <w:tcPr>
            <w:tcW w:w="1708" w:type="dxa"/>
            <w:tcBorders>
              <w:top w:val="nil"/>
              <w:left w:val="nil"/>
              <w:bottom w:val="nil"/>
              <w:right w:val="nil"/>
            </w:tcBorders>
            <w:vAlign w:val="center"/>
          </w:tcPr>
          <w:p w14:paraId="0B0AE282" w14:textId="77777777" w:rsidR="00DB3F94" w:rsidRPr="002A7B54" w:rsidRDefault="00DB3F94" w:rsidP="00C80529">
            <w:pPr>
              <w:jc w:val="center"/>
              <w:rPr>
                <w:color w:val="000000"/>
                <w:sz w:val="20"/>
                <w:lang w:eastAsia="en-GB"/>
              </w:rPr>
            </w:pPr>
            <w:r w:rsidRPr="002A7B54">
              <w:rPr>
                <w:color w:val="000000"/>
                <w:sz w:val="20"/>
                <w:lang w:eastAsia="en-GB"/>
              </w:rPr>
              <w:t>0.139 (0.347)</w:t>
            </w:r>
          </w:p>
        </w:tc>
      </w:tr>
      <w:tr w:rsidR="00DB3F94" w:rsidRPr="002A7B54" w14:paraId="3AFF32D4" w14:textId="77777777" w:rsidTr="00DE2A10">
        <w:trPr>
          <w:trHeight w:val="301"/>
        </w:trPr>
        <w:tc>
          <w:tcPr>
            <w:tcW w:w="3176" w:type="dxa"/>
            <w:tcBorders>
              <w:top w:val="nil"/>
              <w:left w:val="nil"/>
              <w:bottom w:val="nil"/>
              <w:right w:val="nil"/>
            </w:tcBorders>
            <w:vAlign w:val="center"/>
            <w:hideMark/>
          </w:tcPr>
          <w:p w14:paraId="0D010ADD" w14:textId="77777777" w:rsidR="00DB3F94" w:rsidRPr="002A7B54" w:rsidRDefault="00DB3F94" w:rsidP="00C80529">
            <w:pPr>
              <w:rPr>
                <w:color w:val="000000"/>
                <w:sz w:val="20"/>
                <w:lang w:eastAsia="en-GB"/>
              </w:rPr>
            </w:pPr>
            <w:r w:rsidRPr="002A7B54">
              <w:rPr>
                <w:color w:val="000000"/>
                <w:sz w:val="20"/>
                <w:lang w:eastAsia="en-GB"/>
              </w:rPr>
              <w:t xml:space="preserve">A </w:t>
            </w:r>
            <w:r w:rsidR="0075093C">
              <w:rPr>
                <w:color w:val="000000"/>
                <w:sz w:val="20"/>
                <w:lang w:eastAsia="en-GB"/>
              </w:rPr>
              <w:t xml:space="preserve">(‘advanced’) </w:t>
            </w:r>
            <w:r w:rsidRPr="002A7B54">
              <w:rPr>
                <w:color w:val="000000"/>
                <w:sz w:val="20"/>
                <w:lang w:eastAsia="en-GB"/>
              </w:rPr>
              <w:t>level</w:t>
            </w:r>
            <w:r w:rsidR="0075093C">
              <w:rPr>
                <w:color w:val="000000"/>
                <w:sz w:val="20"/>
                <w:lang w:eastAsia="en-GB"/>
              </w:rPr>
              <w:t xml:space="preserve"> </w:t>
            </w:r>
          </w:p>
        </w:tc>
        <w:tc>
          <w:tcPr>
            <w:tcW w:w="1659" w:type="dxa"/>
            <w:tcBorders>
              <w:top w:val="nil"/>
              <w:left w:val="nil"/>
              <w:bottom w:val="nil"/>
              <w:right w:val="nil"/>
            </w:tcBorders>
            <w:vAlign w:val="center"/>
          </w:tcPr>
          <w:p w14:paraId="7C0A6A51" w14:textId="77777777" w:rsidR="00DB3F94" w:rsidRPr="002A7B54" w:rsidRDefault="00DB3F94" w:rsidP="00C80529">
            <w:pPr>
              <w:jc w:val="center"/>
              <w:rPr>
                <w:color w:val="000000"/>
                <w:sz w:val="20"/>
                <w:lang w:eastAsia="en-GB"/>
              </w:rPr>
            </w:pPr>
            <w:r w:rsidRPr="002A7B54">
              <w:rPr>
                <w:color w:val="000000"/>
                <w:sz w:val="20"/>
                <w:lang w:eastAsia="en-GB"/>
              </w:rPr>
              <w:t>0.255 (0.436)</w:t>
            </w:r>
          </w:p>
        </w:tc>
        <w:tc>
          <w:tcPr>
            <w:tcW w:w="1782" w:type="dxa"/>
            <w:tcBorders>
              <w:top w:val="nil"/>
              <w:left w:val="nil"/>
              <w:bottom w:val="nil"/>
              <w:right w:val="nil"/>
            </w:tcBorders>
            <w:vAlign w:val="center"/>
          </w:tcPr>
          <w:p w14:paraId="369DA1CF" w14:textId="77777777" w:rsidR="00DB3F94" w:rsidRPr="002A7B54" w:rsidRDefault="00DB3F94" w:rsidP="00C80529">
            <w:pPr>
              <w:jc w:val="center"/>
              <w:rPr>
                <w:color w:val="000000"/>
                <w:sz w:val="20"/>
                <w:lang w:eastAsia="en-GB"/>
              </w:rPr>
            </w:pPr>
            <w:r w:rsidRPr="002A7B54">
              <w:rPr>
                <w:color w:val="000000"/>
                <w:sz w:val="20"/>
                <w:lang w:eastAsia="en-GB"/>
              </w:rPr>
              <w:t xml:space="preserve">  0.165 (0.372)</w:t>
            </w:r>
            <w:r w:rsidRPr="002A7B54">
              <w:rPr>
                <w:color w:val="373838"/>
                <w:sz w:val="20"/>
                <w:vertAlign w:val="superscript"/>
              </w:rPr>
              <w:t xml:space="preserve"> A</w:t>
            </w:r>
          </w:p>
        </w:tc>
        <w:tc>
          <w:tcPr>
            <w:tcW w:w="1678" w:type="dxa"/>
            <w:tcBorders>
              <w:top w:val="nil"/>
              <w:left w:val="nil"/>
              <w:bottom w:val="nil"/>
              <w:right w:val="nil"/>
            </w:tcBorders>
            <w:vAlign w:val="center"/>
          </w:tcPr>
          <w:p w14:paraId="585549C1" w14:textId="77777777" w:rsidR="00DB3F94" w:rsidRPr="002A7B54" w:rsidRDefault="00DB3F94" w:rsidP="00C80529">
            <w:pPr>
              <w:jc w:val="center"/>
              <w:rPr>
                <w:color w:val="000000"/>
                <w:sz w:val="20"/>
                <w:lang w:eastAsia="en-GB"/>
              </w:rPr>
            </w:pPr>
            <w:r w:rsidRPr="002A7B54">
              <w:rPr>
                <w:color w:val="000000"/>
                <w:sz w:val="20"/>
                <w:lang w:eastAsia="en-GB"/>
              </w:rPr>
              <w:t xml:space="preserve">  0.202 (0.401)</w:t>
            </w:r>
            <w:r w:rsidRPr="002A7B54">
              <w:rPr>
                <w:color w:val="373838"/>
                <w:sz w:val="20"/>
                <w:vertAlign w:val="superscript"/>
              </w:rPr>
              <w:t xml:space="preserve"> A</w:t>
            </w:r>
          </w:p>
        </w:tc>
        <w:tc>
          <w:tcPr>
            <w:tcW w:w="1542" w:type="dxa"/>
            <w:tcBorders>
              <w:top w:val="nil"/>
              <w:left w:val="nil"/>
              <w:bottom w:val="nil"/>
              <w:right w:val="nil"/>
            </w:tcBorders>
            <w:vAlign w:val="center"/>
          </w:tcPr>
          <w:p w14:paraId="5AFB5CDC" w14:textId="77777777" w:rsidR="00DB3F94" w:rsidRPr="002A7B54" w:rsidRDefault="00DB3F94" w:rsidP="00C80529">
            <w:pPr>
              <w:jc w:val="center"/>
              <w:rPr>
                <w:color w:val="000000"/>
                <w:sz w:val="20"/>
                <w:lang w:eastAsia="en-GB"/>
              </w:rPr>
            </w:pPr>
            <w:r w:rsidRPr="002A7B54">
              <w:rPr>
                <w:color w:val="000000"/>
                <w:sz w:val="20"/>
                <w:lang w:eastAsia="en-GB"/>
              </w:rPr>
              <w:t>0.194 (0.395)</w:t>
            </w:r>
          </w:p>
        </w:tc>
        <w:tc>
          <w:tcPr>
            <w:tcW w:w="1610" w:type="dxa"/>
            <w:tcBorders>
              <w:top w:val="nil"/>
              <w:left w:val="nil"/>
              <w:bottom w:val="nil"/>
              <w:right w:val="nil"/>
            </w:tcBorders>
            <w:vAlign w:val="center"/>
          </w:tcPr>
          <w:p w14:paraId="78264567" w14:textId="77777777" w:rsidR="00DB3F94" w:rsidRPr="002A7B54" w:rsidRDefault="00DB3F94" w:rsidP="00C80529">
            <w:pPr>
              <w:jc w:val="center"/>
              <w:rPr>
                <w:color w:val="000000"/>
                <w:sz w:val="20"/>
                <w:lang w:eastAsia="en-GB"/>
              </w:rPr>
            </w:pPr>
            <w:r w:rsidRPr="002A7B54">
              <w:rPr>
                <w:color w:val="000000"/>
                <w:sz w:val="20"/>
                <w:lang w:eastAsia="en-GB"/>
              </w:rPr>
              <w:t>0.166 (0.372)</w:t>
            </w:r>
          </w:p>
        </w:tc>
        <w:tc>
          <w:tcPr>
            <w:tcW w:w="1708" w:type="dxa"/>
            <w:tcBorders>
              <w:top w:val="nil"/>
              <w:left w:val="nil"/>
              <w:bottom w:val="nil"/>
              <w:right w:val="nil"/>
            </w:tcBorders>
            <w:vAlign w:val="center"/>
          </w:tcPr>
          <w:p w14:paraId="6F416651" w14:textId="77777777" w:rsidR="00DB3F94" w:rsidRPr="002A7B54" w:rsidRDefault="00DB3F94" w:rsidP="00C80529">
            <w:pPr>
              <w:jc w:val="center"/>
              <w:rPr>
                <w:color w:val="000000"/>
                <w:sz w:val="20"/>
                <w:lang w:eastAsia="en-GB"/>
              </w:rPr>
            </w:pPr>
            <w:r w:rsidRPr="002A7B54">
              <w:rPr>
                <w:color w:val="000000"/>
                <w:sz w:val="20"/>
                <w:lang w:eastAsia="en-GB"/>
              </w:rPr>
              <w:t>0.179 (0.383)</w:t>
            </w:r>
          </w:p>
        </w:tc>
      </w:tr>
      <w:tr w:rsidR="00DB3F94" w:rsidRPr="002A7B54" w14:paraId="045CCECD" w14:textId="77777777" w:rsidTr="00DE2A10">
        <w:trPr>
          <w:trHeight w:val="301"/>
        </w:trPr>
        <w:tc>
          <w:tcPr>
            <w:tcW w:w="3176" w:type="dxa"/>
            <w:tcBorders>
              <w:top w:val="nil"/>
              <w:left w:val="nil"/>
              <w:bottom w:val="nil"/>
              <w:right w:val="nil"/>
            </w:tcBorders>
            <w:vAlign w:val="center"/>
            <w:hideMark/>
          </w:tcPr>
          <w:p w14:paraId="6B4DBD2A" w14:textId="77777777" w:rsidR="00DB3F94" w:rsidRPr="002A7B54" w:rsidRDefault="00DB3F94" w:rsidP="00C80529">
            <w:pPr>
              <w:rPr>
                <w:color w:val="000000"/>
                <w:sz w:val="20"/>
                <w:lang w:eastAsia="en-GB"/>
              </w:rPr>
            </w:pPr>
            <w:r w:rsidRPr="002A7B54">
              <w:rPr>
                <w:color w:val="000000"/>
                <w:sz w:val="20"/>
                <w:lang w:eastAsia="en-GB"/>
              </w:rPr>
              <w:t xml:space="preserve">O </w:t>
            </w:r>
            <w:r w:rsidR="0075093C">
              <w:rPr>
                <w:color w:val="000000"/>
                <w:sz w:val="20"/>
                <w:lang w:eastAsia="en-GB"/>
              </w:rPr>
              <w:t xml:space="preserve">(‘ordinary’) </w:t>
            </w:r>
            <w:r w:rsidRPr="002A7B54">
              <w:rPr>
                <w:color w:val="000000"/>
                <w:sz w:val="20"/>
                <w:lang w:eastAsia="en-GB"/>
              </w:rPr>
              <w:t>leve</w:t>
            </w:r>
            <w:r w:rsidR="0075093C">
              <w:rPr>
                <w:color w:val="000000"/>
                <w:sz w:val="20"/>
                <w:lang w:eastAsia="en-GB"/>
              </w:rPr>
              <w:t>l</w:t>
            </w:r>
          </w:p>
        </w:tc>
        <w:tc>
          <w:tcPr>
            <w:tcW w:w="1659" w:type="dxa"/>
            <w:tcBorders>
              <w:top w:val="nil"/>
              <w:left w:val="nil"/>
              <w:bottom w:val="nil"/>
              <w:right w:val="nil"/>
            </w:tcBorders>
            <w:vAlign w:val="center"/>
          </w:tcPr>
          <w:p w14:paraId="205EDF68" w14:textId="77777777" w:rsidR="00DB3F94" w:rsidRPr="002A7B54" w:rsidRDefault="00DB3F94" w:rsidP="00C80529">
            <w:pPr>
              <w:jc w:val="center"/>
              <w:rPr>
                <w:color w:val="000000"/>
                <w:sz w:val="20"/>
                <w:lang w:eastAsia="en-GB"/>
              </w:rPr>
            </w:pPr>
            <w:r w:rsidRPr="002A7B54">
              <w:rPr>
                <w:color w:val="000000"/>
                <w:sz w:val="20"/>
                <w:lang w:eastAsia="en-GB"/>
              </w:rPr>
              <w:t>0.210 (0.407)</w:t>
            </w:r>
          </w:p>
        </w:tc>
        <w:tc>
          <w:tcPr>
            <w:tcW w:w="1782" w:type="dxa"/>
            <w:tcBorders>
              <w:top w:val="nil"/>
              <w:left w:val="nil"/>
              <w:bottom w:val="nil"/>
              <w:right w:val="nil"/>
            </w:tcBorders>
            <w:vAlign w:val="center"/>
          </w:tcPr>
          <w:p w14:paraId="72AD6907" w14:textId="77777777" w:rsidR="00DB3F94" w:rsidRPr="002A7B54" w:rsidRDefault="00DB3F94" w:rsidP="00C80529">
            <w:pPr>
              <w:jc w:val="center"/>
              <w:rPr>
                <w:color w:val="000000"/>
                <w:sz w:val="20"/>
                <w:lang w:eastAsia="en-GB"/>
              </w:rPr>
            </w:pPr>
            <w:r w:rsidRPr="002A7B54">
              <w:rPr>
                <w:color w:val="000000"/>
                <w:sz w:val="20"/>
                <w:lang w:eastAsia="en-GB"/>
              </w:rPr>
              <w:t>0.165 (0.372)</w:t>
            </w:r>
          </w:p>
        </w:tc>
        <w:tc>
          <w:tcPr>
            <w:tcW w:w="1678" w:type="dxa"/>
            <w:tcBorders>
              <w:top w:val="nil"/>
              <w:left w:val="nil"/>
              <w:bottom w:val="nil"/>
              <w:right w:val="nil"/>
            </w:tcBorders>
            <w:vAlign w:val="center"/>
          </w:tcPr>
          <w:p w14:paraId="01A31FFE" w14:textId="77777777" w:rsidR="00DB3F94" w:rsidRPr="002A7B54" w:rsidRDefault="00DB3F94" w:rsidP="00C80529">
            <w:pPr>
              <w:jc w:val="center"/>
              <w:rPr>
                <w:color w:val="000000"/>
                <w:sz w:val="20"/>
                <w:lang w:eastAsia="en-GB"/>
              </w:rPr>
            </w:pPr>
            <w:r w:rsidRPr="002A7B54">
              <w:rPr>
                <w:color w:val="000000"/>
                <w:sz w:val="20"/>
                <w:lang w:eastAsia="en-GB"/>
              </w:rPr>
              <w:t xml:space="preserve">  0.158 (0.365)</w:t>
            </w:r>
            <w:r w:rsidRPr="002A7B54">
              <w:rPr>
                <w:color w:val="373838"/>
                <w:sz w:val="20"/>
                <w:vertAlign w:val="superscript"/>
              </w:rPr>
              <w:t xml:space="preserve"> A</w:t>
            </w:r>
          </w:p>
        </w:tc>
        <w:tc>
          <w:tcPr>
            <w:tcW w:w="1542" w:type="dxa"/>
            <w:tcBorders>
              <w:top w:val="nil"/>
              <w:left w:val="nil"/>
              <w:bottom w:val="nil"/>
              <w:right w:val="nil"/>
            </w:tcBorders>
            <w:vAlign w:val="center"/>
          </w:tcPr>
          <w:p w14:paraId="6A0EFCDB" w14:textId="77777777" w:rsidR="00DB3F94" w:rsidRPr="002A7B54" w:rsidRDefault="00DB3F94" w:rsidP="00C80529">
            <w:pPr>
              <w:jc w:val="center"/>
              <w:rPr>
                <w:color w:val="000000"/>
                <w:sz w:val="20"/>
                <w:lang w:eastAsia="en-GB"/>
              </w:rPr>
            </w:pPr>
            <w:r w:rsidRPr="002A7B54">
              <w:rPr>
                <w:color w:val="000000"/>
                <w:sz w:val="20"/>
                <w:lang w:eastAsia="en-GB"/>
              </w:rPr>
              <w:t>0.278 (0.448)</w:t>
            </w:r>
          </w:p>
        </w:tc>
        <w:tc>
          <w:tcPr>
            <w:tcW w:w="1610" w:type="dxa"/>
            <w:tcBorders>
              <w:top w:val="nil"/>
              <w:left w:val="nil"/>
              <w:bottom w:val="nil"/>
              <w:right w:val="nil"/>
            </w:tcBorders>
            <w:vAlign w:val="center"/>
          </w:tcPr>
          <w:p w14:paraId="5C07567E" w14:textId="77777777" w:rsidR="00DB3F94" w:rsidRPr="002A7B54" w:rsidRDefault="00DB3F94" w:rsidP="00C80529">
            <w:pPr>
              <w:jc w:val="center"/>
              <w:rPr>
                <w:color w:val="000000"/>
                <w:sz w:val="20"/>
                <w:lang w:eastAsia="en-GB"/>
              </w:rPr>
            </w:pPr>
            <w:r w:rsidRPr="002A7B54">
              <w:rPr>
                <w:color w:val="000000"/>
                <w:sz w:val="20"/>
                <w:lang w:eastAsia="en-GB"/>
              </w:rPr>
              <w:t>0.252 (0.435)</w:t>
            </w:r>
          </w:p>
        </w:tc>
        <w:tc>
          <w:tcPr>
            <w:tcW w:w="1708" w:type="dxa"/>
            <w:tcBorders>
              <w:top w:val="nil"/>
              <w:left w:val="nil"/>
              <w:bottom w:val="nil"/>
              <w:right w:val="nil"/>
            </w:tcBorders>
            <w:vAlign w:val="center"/>
          </w:tcPr>
          <w:p w14:paraId="208E0B86" w14:textId="77777777" w:rsidR="00DB3F94" w:rsidRPr="002A7B54" w:rsidRDefault="00DB3F94" w:rsidP="00C80529">
            <w:pPr>
              <w:jc w:val="center"/>
              <w:rPr>
                <w:color w:val="000000"/>
                <w:sz w:val="20"/>
                <w:lang w:eastAsia="en-GB"/>
              </w:rPr>
            </w:pPr>
            <w:r w:rsidRPr="002A7B54">
              <w:rPr>
                <w:color w:val="000000"/>
                <w:sz w:val="20"/>
                <w:lang w:eastAsia="en-GB"/>
              </w:rPr>
              <w:t>0.194 (0.396)</w:t>
            </w:r>
            <w:r w:rsidRPr="002A7B54">
              <w:rPr>
                <w:color w:val="373838"/>
                <w:sz w:val="20"/>
                <w:vertAlign w:val="superscript"/>
              </w:rPr>
              <w:t xml:space="preserve"> B</w:t>
            </w:r>
          </w:p>
        </w:tc>
      </w:tr>
      <w:tr w:rsidR="00DB3F94" w:rsidRPr="002A7B54" w14:paraId="06BF96DF" w14:textId="77777777" w:rsidTr="00DE2A10">
        <w:trPr>
          <w:trHeight w:val="301"/>
        </w:trPr>
        <w:tc>
          <w:tcPr>
            <w:tcW w:w="3176" w:type="dxa"/>
            <w:tcBorders>
              <w:top w:val="nil"/>
              <w:left w:val="nil"/>
              <w:bottom w:val="nil"/>
              <w:right w:val="nil"/>
            </w:tcBorders>
            <w:vAlign w:val="center"/>
            <w:hideMark/>
          </w:tcPr>
          <w:p w14:paraId="77764E02" w14:textId="77777777" w:rsidR="00DB3F94" w:rsidRPr="002A7B54" w:rsidRDefault="00DB3F94" w:rsidP="00C80529">
            <w:pPr>
              <w:rPr>
                <w:color w:val="000000"/>
                <w:sz w:val="20"/>
                <w:lang w:eastAsia="en-GB"/>
              </w:rPr>
            </w:pPr>
          </w:p>
        </w:tc>
        <w:tc>
          <w:tcPr>
            <w:tcW w:w="1659" w:type="dxa"/>
            <w:tcBorders>
              <w:top w:val="nil"/>
              <w:left w:val="nil"/>
              <w:bottom w:val="nil"/>
              <w:right w:val="nil"/>
            </w:tcBorders>
            <w:vAlign w:val="center"/>
          </w:tcPr>
          <w:p w14:paraId="109BA422" w14:textId="77777777" w:rsidR="00DB3F94" w:rsidRPr="002A7B54" w:rsidRDefault="00DB3F94" w:rsidP="00C80529">
            <w:pPr>
              <w:jc w:val="center"/>
              <w:rPr>
                <w:color w:val="000000"/>
                <w:sz w:val="20"/>
                <w:lang w:eastAsia="en-GB"/>
              </w:rPr>
            </w:pPr>
          </w:p>
        </w:tc>
        <w:tc>
          <w:tcPr>
            <w:tcW w:w="1782" w:type="dxa"/>
            <w:tcBorders>
              <w:top w:val="nil"/>
              <w:left w:val="nil"/>
              <w:bottom w:val="nil"/>
              <w:right w:val="nil"/>
            </w:tcBorders>
            <w:vAlign w:val="center"/>
          </w:tcPr>
          <w:p w14:paraId="3DF45424" w14:textId="77777777" w:rsidR="00DB3F94" w:rsidRPr="002A7B54" w:rsidRDefault="00DB3F94" w:rsidP="00C80529">
            <w:pPr>
              <w:jc w:val="center"/>
              <w:rPr>
                <w:color w:val="000000"/>
                <w:sz w:val="20"/>
                <w:lang w:eastAsia="en-GB"/>
              </w:rPr>
            </w:pPr>
          </w:p>
        </w:tc>
        <w:tc>
          <w:tcPr>
            <w:tcW w:w="1678" w:type="dxa"/>
            <w:tcBorders>
              <w:top w:val="nil"/>
              <w:left w:val="nil"/>
              <w:bottom w:val="nil"/>
              <w:right w:val="nil"/>
            </w:tcBorders>
            <w:vAlign w:val="center"/>
          </w:tcPr>
          <w:p w14:paraId="614CADDC" w14:textId="77777777" w:rsidR="00DB3F94" w:rsidRPr="002A7B54" w:rsidRDefault="00DB3F94" w:rsidP="00C80529">
            <w:pPr>
              <w:jc w:val="center"/>
              <w:rPr>
                <w:color w:val="000000"/>
                <w:sz w:val="20"/>
                <w:lang w:eastAsia="en-GB"/>
              </w:rPr>
            </w:pPr>
          </w:p>
        </w:tc>
        <w:tc>
          <w:tcPr>
            <w:tcW w:w="1542" w:type="dxa"/>
            <w:tcBorders>
              <w:top w:val="nil"/>
              <w:left w:val="nil"/>
              <w:bottom w:val="nil"/>
              <w:right w:val="nil"/>
            </w:tcBorders>
            <w:vAlign w:val="center"/>
          </w:tcPr>
          <w:p w14:paraId="55B6C762" w14:textId="77777777" w:rsidR="00DB3F94" w:rsidRPr="002A7B54" w:rsidRDefault="00DB3F94" w:rsidP="00C80529">
            <w:pPr>
              <w:jc w:val="center"/>
              <w:rPr>
                <w:color w:val="000000"/>
                <w:sz w:val="20"/>
                <w:lang w:eastAsia="en-GB"/>
              </w:rPr>
            </w:pPr>
          </w:p>
        </w:tc>
        <w:tc>
          <w:tcPr>
            <w:tcW w:w="1610" w:type="dxa"/>
            <w:tcBorders>
              <w:top w:val="nil"/>
              <w:left w:val="nil"/>
              <w:bottom w:val="nil"/>
              <w:right w:val="nil"/>
            </w:tcBorders>
            <w:vAlign w:val="center"/>
          </w:tcPr>
          <w:p w14:paraId="600BDB1C" w14:textId="77777777" w:rsidR="00DB3F94" w:rsidRPr="002A7B54" w:rsidRDefault="00DB3F94" w:rsidP="00C80529">
            <w:pPr>
              <w:jc w:val="center"/>
              <w:rPr>
                <w:color w:val="000000"/>
                <w:sz w:val="20"/>
                <w:lang w:eastAsia="en-GB"/>
              </w:rPr>
            </w:pPr>
          </w:p>
        </w:tc>
        <w:tc>
          <w:tcPr>
            <w:tcW w:w="1708" w:type="dxa"/>
            <w:tcBorders>
              <w:top w:val="nil"/>
              <w:left w:val="nil"/>
              <w:bottom w:val="nil"/>
              <w:right w:val="nil"/>
            </w:tcBorders>
            <w:vAlign w:val="center"/>
          </w:tcPr>
          <w:p w14:paraId="41E19936" w14:textId="77777777" w:rsidR="00DB3F94" w:rsidRPr="002A7B54" w:rsidRDefault="00DB3F94" w:rsidP="00C80529">
            <w:pPr>
              <w:jc w:val="center"/>
              <w:rPr>
                <w:color w:val="000000"/>
                <w:sz w:val="20"/>
                <w:lang w:eastAsia="en-GB"/>
              </w:rPr>
            </w:pPr>
          </w:p>
        </w:tc>
      </w:tr>
      <w:tr w:rsidR="00DB3F94" w:rsidRPr="002A7B54" w14:paraId="0DB7791A" w14:textId="77777777" w:rsidTr="00DE2A10">
        <w:trPr>
          <w:trHeight w:val="301"/>
        </w:trPr>
        <w:tc>
          <w:tcPr>
            <w:tcW w:w="3176" w:type="dxa"/>
            <w:tcBorders>
              <w:top w:val="nil"/>
              <w:left w:val="nil"/>
              <w:bottom w:val="nil"/>
              <w:right w:val="nil"/>
            </w:tcBorders>
            <w:vAlign w:val="center"/>
            <w:hideMark/>
          </w:tcPr>
          <w:p w14:paraId="7F0B8BDA" w14:textId="77777777" w:rsidR="00DB3F94" w:rsidRPr="002A7B54" w:rsidRDefault="00DB3F94" w:rsidP="00C80529">
            <w:pPr>
              <w:rPr>
                <w:color w:val="000000"/>
                <w:sz w:val="20"/>
                <w:lang w:eastAsia="en-GB"/>
              </w:rPr>
            </w:pPr>
            <w:r w:rsidRPr="002A7B54">
              <w:rPr>
                <w:color w:val="000000"/>
                <w:sz w:val="20"/>
                <w:lang w:eastAsia="en-GB"/>
              </w:rPr>
              <w:t>White</w:t>
            </w:r>
          </w:p>
        </w:tc>
        <w:tc>
          <w:tcPr>
            <w:tcW w:w="1659" w:type="dxa"/>
            <w:tcBorders>
              <w:top w:val="nil"/>
              <w:left w:val="nil"/>
              <w:bottom w:val="nil"/>
              <w:right w:val="nil"/>
            </w:tcBorders>
            <w:vAlign w:val="center"/>
          </w:tcPr>
          <w:p w14:paraId="790115CA" w14:textId="77777777" w:rsidR="00DB3F94" w:rsidRPr="002A7B54" w:rsidRDefault="00DB3F94" w:rsidP="00C80529">
            <w:pPr>
              <w:jc w:val="center"/>
              <w:rPr>
                <w:color w:val="000000"/>
                <w:sz w:val="20"/>
                <w:lang w:eastAsia="en-GB"/>
              </w:rPr>
            </w:pPr>
            <w:r w:rsidRPr="002A7B54">
              <w:rPr>
                <w:color w:val="000000"/>
                <w:sz w:val="20"/>
                <w:lang w:eastAsia="en-GB"/>
              </w:rPr>
              <w:t>0.905 (0.293)</w:t>
            </w:r>
          </w:p>
        </w:tc>
        <w:tc>
          <w:tcPr>
            <w:tcW w:w="1782" w:type="dxa"/>
            <w:tcBorders>
              <w:top w:val="nil"/>
              <w:left w:val="nil"/>
              <w:bottom w:val="nil"/>
              <w:right w:val="nil"/>
            </w:tcBorders>
            <w:vAlign w:val="center"/>
          </w:tcPr>
          <w:p w14:paraId="39ADE04B" w14:textId="77777777" w:rsidR="00DB3F94" w:rsidRPr="002A7B54" w:rsidRDefault="00DB3F94" w:rsidP="00C80529">
            <w:pPr>
              <w:jc w:val="center"/>
              <w:rPr>
                <w:color w:val="000000"/>
                <w:sz w:val="20"/>
                <w:lang w:eastAsia="en-GB"/>
              </w:rPr>
            </w:pPr>
            <w:r w:rsidRPr="002A7B54">
              <w:rPr>
                <w:color w:val="000000"/>
                <w:sz w:val="20"/>
                <w:lang w:eastAsia="en-GB"/>
              </w:rPr>
              <w:t xml:space="preserve">  0.795 (0.405)</w:t>
            </w:r>
            <w:r w:rsidRPr="002A7B54">
              <w:rPr>
                <w:color w:val="373838"/>
                <w:sz w:val="20"/>
                <w:vertAlign w:val="superscript"/>
              </w:rPr>
              <w:t xml:space="preserve"> A</w:t>
            </w:r>
          </w:p>
        </w:tc>
        <w:tc>
          <w:tcPr>
            <w:tcW w:w="1678" w:type="dxa"/>
            <w:tcBorders>
              <w:top w:val="nil"/>
              <w:left w:val="nil"/>
              <w:bottom w:val="nil"/>
              <w:right w:val="nil"/>
            </w:tcBorders>
            <w:vAlign w:val="center"/>
          </w:tcPr>
          <w:p w14:paraId="5E82651A" w14:textId="77777777" w:rsidR="00DB3F94" w:rsidRPr="002A7B54" w:rsidRDefault="00DB3F94" w:rsidP="00C80529">
            <w:pPr>
              <w:jc w:val="center"/>
              <w:rPr>
                <w:color w:val="000000"/>
                <w:sz w:val="20"/>
                <w:lang w:eastAsia="en-GB"/>
              </w:rPr>
            </w:pPr>
            <w:r w:rsidRPr="002A7B54">
              <w:rPr>
                <w:color w:val="000000"/>
                <w:sz w:val="20"/>
                <w:lang w:eastAsia="en-GB"/>
              </w:rPr>
              <w:t>0.952 (0.215)</w:t>
            </w:r>
            <w:r w:rsidRPr="002A7B54">
              <w:rPr>
                <w:color w:val="373838"/>
                <w:sz w:val="20"/>
                <w:vertAlign w:val="superscript"/>
              </w:rPr>
              <w:t xml:space="preserve"> A</w:t>
            </w:r>
          </w:p>
        </w:tc>
        <w:tc>
          <w:tcPr>
            <w:tcW w:w="1542" w:type="dxa"/>
            <w:tcBorders>
              <w:top w:val="nil"/>
              <w:left w:val="nil"/>
              <w:bottom w:val="nil"/>
              <w:right w:val="nil"/>
            </w:tcBorders>
            <w:vAlign w:val="center"/>
          </w:tcPr>
          <w:p w14:paraId="4B6D77B4" w14:textId="77777777" w:rsidR="00DB3F94" w:rsidRPr="002A7B54" w:rsidRDefault="00DB3F94" w:rsidP="00C80529">
            <w:pPr>
              <w:jc w:val="center"/>
              <w:rPr>
                <w:color w:val="000000"/>
                <w:sz w:val="20"/>
                <w:lang w:eastAsia="en-GB"/>
              </w:rPr>
            </w:pPr>
            <w:r w:rsidRPr="002A7B54">
              <w:rPr>
                <w:color w:val="000000"/>
                <w:sz w:val="20"/>
                <w:lang w:eastAsia="en-GB"/>
              </w:rPr>
              <w:t>0.928 (0.258)</w:t>
            </w:r>
          </w:p>
        </w:tc>
        <w:tc>
          <w:tcPr>
            <w:tcW w:w="1610" w:type="dxa"/>
            <w:tcBorders>
              <w:top w:val="nil"/>
              <w:left w:val="nil"/>
              <w:bottom w:val="nil"/>
              <w:right w:val="nil"/>
            </w:tcBorders>
            <w:vAlign w:val="center"/>
          </w:tcPr>
          <w:p w14:paraId="41960563" w14:textId="77777777" w:rsidR="00DB3F94" w:rsidRPr="002A7B54" w:rsidRDefault="00DB3F94" w:rsidP="00C80529">
            <w:pPr>
              <w:jc w:val="center"/>
              <w:rPr>
                <w:color w:val="000000"/>
                <w:sz w:val="20"/>
                <w:lang w:eastAsia="en-GB"/>
              </w:rPr>
            </w:pPr>
            <w:r w:rsidRPr="002A7B54">
              <w:rPr>
                <w:color w:val="000000"/>
                <w:sz w:val="20"/>
                <w:lang w:eastAsia="en-GB"/>
              </w:rPr>
              <w:t>0.911 (0.284)</w:t>
            </w:r>
            <w:r w:rsidRPr="002A7B54">
              <w:rPr>
                <w:color w:val="373838"/>
                <w:sz w:val="20"/>
                <w:vertAlign w:val="superscript"/>
              </w:rPr>
              <w:t xml:space="preserve"> </w:t>
            </w:r>
          </w:p>
        </w:tc>
        <w:tc>
          <w:tcPr>
            <w:tcW w:w="1708" w:type="dxa"/>
            <w:tcBorders>
              <w:top w:val="nil"/>
              <w:left w:val="nil"/>
              <w:bottom w:val="nil"/>
              <w:right w:val="nil"/>
            </w:tcBorders>
            <w:vAlign w:val="center"/>
          </w:tcPr>
          <w:p w14:paraId="33598E5E" w14:textId="77777777" w:rsidR="00DB3F94" w:rsidRPr="002A7B54" w:rsidRDefault="00DB3F94" w:rsidP="00C80529">
            <w:pPr>
              <w:jc w:val="center"/>
              <w:rPr>
                <w:color w:val="000000"/>
                <w:sz w:val="20"/>
                <w:lang w:eastAsia="en-GB"/>
              </w:rPr>
            </w:pPr>
            <w:r w:rsidRPr="002A7B54">
              <w:rPr>
                <w:color w:val="000000"/>
                <w:sz w:val="20"/>
                <w:lang w:eastAsia="en-GB"/>
              </w:rPr>
              <w:t>0.963 (0.189)</w:t>
            </w:r>
            <w:r w:rsidRPr="002A7B54">
              <w:rPr>
                <w:color w:val="373838"/>
                <w:sz w:val="20"/>
                <w:vertAlign w:val="superscript"/>
              </w:rPr>
              <w:t xml:space="preserve"> B</w:t>
            </w:r>
          </w:p>
        </w:tc>
      </w:tr>
      <w:tr w:rsidR="00DB3F94" w:rsidRPr="002A7B54" w14:paraId="410E26D0" w14:textId="77777777" w:rsidTr="00DE2A10">
        <w:trPr>
          <w:trHeight w:val="301"/>
        </w:trPr>
        <w:tc>
          <w:tcPr>
            <w:tcW w:w="3176" w:type="dxa"/>
            <w:tcBorders>
              <w:top w:val="nil"/>
              <w:left w:val="nil"/>
              <w:bottom w:val="nil"/>
              <w:right w:val="nil"/>
            </w:tcBorders>
            <w:vAlign w:val="center"/>
            <w:hideMark/>
          </w:tcPr>
          <w:p w14:paraId="52ADA2D3" w14:textId="77777777" w:rsidR="00DB3F94" w:rsidRPr="002A7B54" w:rsidRDefault="00DB3F94" w:rsidP="00C80529">
            <w:pPr>
              <w:rPr>
                <w:color w:val="000000"/>
                <w:sz w:val="20"/>
                <w:lang w:eastAsia="en-GB"/>
              </w:rPr>
            </w:pPr>
          </w:p>
        </w:tc>
        <w:tc>
          <w:tcPr>
            <w:tcW w:w="1659" w:type="dxa"/>
            <w:tcBorders>
              <w:top w:val="nil"/>
              <w:left w:val="nil"/>
              <w:bottom w:val="nil"/>
              <w:right w:val="nil"/>
            </w:tcBorders>
            <w:vAlign w:val="center"/>
          </w:tcPr>
          <w:p w14:paraId="6A4C6452" w14:textId="77777777" w:rsidR="00DB3F94" w:rsidRPr="002A7B54" w:rsidRDefault="00DB3F94" w:rsidP="00C80529">
            <w:pPr>
              <w:jc w:val="center"/>
              <w:rPr>
                <w:color w:val="000000"/>
                <w:sz w:val="20"/>
                <w:lang w:eastAsia="en-GB"/>
              </w:rPr>
            </w:pPr>
          </w:p>
        </w:tc>
        <w:tc>
          <w:tcPr>
            <w:tcW w:w="1782" w:type="dxa"/>
            <w:tcBorders>
              <w:top w:val="nil"/>
              <w:left w:val="nil"/>
              <w:bottom w:val="nil"/>
              <w:right w:val="nil"/>
            </w:tcBorders>
            <w:vAlign w:val="center"/>
          </w:tcPr>
          <w:p w14:paraId="0FB19EAB" w14:textId="77777777" w:rsidR="00DB3F94" w:rsidRPr="002A7B54" w:rsidRDefault="00DB3F94" w:rsidP="00C80529">
            <w:pPr>
              <w:jc w:val="center"/>
              <w:rPr>
                <w:color w:val="000000"/>
                <w:sz w:val="20"/>
                <w:lang w:eastAsia="en-GB"/>
              </w:rPr>
            </w:pPr>
          </w:p>
        </w:tc>
        <w:tc>
          <w:tcPr>
            <w:tcW w:w="1678" w:type="dxa"/>
            <w:tcBorders>
              <w:top w:val="nil"/>
              <w:left w:val="nil"/>
              <w:bottom w:val="nil"/>
              <w:right w:val="nil"/>
            </w:tcBorders>
            <w:vAlign w:val="center"/>
          </w:tcPr>
          <w:p w14:paraId="2C20C9C8" w14:textId="77777777" w:rsidR="00DB3F94" w:rsidRPr="002A7B54" w:rsidRDefault="00DB3F94" w:rsidP="00C80529">
            <w:pPr>
              <w:jc w:val="center"/>
              <w:rPr>
                <w:color w:val="000000"/>
                <w:sz w:val="20"/>
                <w:lang w:eastAsia="en-GB"/>
              </w:rPr>
            </w:pPr>
          </w:p>
        </w:tc>
        <w:tc>
          <w:tcPr>
            <w:tcW w:w="1542" w:type="dxa"/>
            <w:tcBorders>
              <w:top w:val="nil"/>
              <w:left w:val="nil"/>
              <w:bottom w:val="nil"/>
              <w:right w:val="nil"/>
            </w:tcBorders>
            <w:vAlign w:val="center"/>
          </w:tcPr>
          <w:p w14:paraId="00E9D853" w14:textId="77777777" w:rsidR="00DB3F94" w:rsidRPr="002A7B54" w:rsidRDefault="00DB3F94" w:rsidP="00C80529">
            <w:pPr>
              <w:jc w:val="center"/>
              <w:rPr>
                <w:color w:val="000000"/>
                <w:sz w:val="20"/>
                <w:lang w:eastAsia="en-GB"/>
              </w:rPr>
            </w:pPr>
          </w:p>
        </w:tc>
        <w:tc>
          <w:tcPr>
            <w:tcW w:w="1610" w:type="dxa"/>
            <w:tcBorders>
              <w:top w:val="nil"/>
              <w:left w:val="nil"/>
              <w:bottom w:val="nil"/>
              <w:right w:val="nil"/>
            </w:tcBorders>
            <w:vAlign w:val="center"/>
          </w:tcPr>
          <w:p w14:paraId="261C9363" w14:textId="77777777" w:rsidR="00DB3F94" w:rsidRPr="002A7B54" w:rsidRDefault="00DB3F94" w:rsidP="00C80529">
            <w:pPr>
              <w:jc w:val="center"/>
              <w:rPr>
                <w:color w:val="000000"/>
                <w:sz w:val="20"/>
                <w:lang w:eastAsia="en-GB"/>
              </w:rPr>
            </w:pPr>
          </w:p>
        </w:tc>
        <w:tc>
          <w:tcPr>
            <w:tcW w:w="1708" w:type="dxa"/>
            <w:tcBorders>
              <w:top w:val="nil"/>
              <w:left w:val="nil"/>
              <w:bottom w:val="nil"/>
              <w:right w:val="nil"/>
            </w:tcBorders>
            <w:vAlign w:val="center"/>
          </w:tcPr>
          <w:p w14:paraId="314F0F63" w14:textId="77777777" w:rsidR="00DB3F94" w:rsidRPr="002A7B54" w:rsidRDefault="00DB3F94" w:rsidP="00C80529">
            <w:pPr>
              <w:jc w:val="center"/>
              <w:rPr>
                <w:color w:val="000000"/>
                <w:sz w:val="20"/>
                <w:lang w:eastAsia="en-GB"/>
              </w:rPr>
            </w:pPr>
          </w:p>
        </w:tc>
      </w:tr>
      <w:tr w:rsidR="00DB3F94" w:rsidRPr="002A7B54" w14:paraId="2ACA1E2A" w14:textId="77777777" w:rsidTr="00DE2A10">
        <w:trPr>
          <w:trHeight w:val="301"/>
        </w:trPr>
        <w:tc>
          <w:tcPr>
            <w:tcW w:w="3176" w:type="dxa"/>
            <w:tcBorders>
              <w:top w:val="nil"/>
              <w:left w:val="nil"/>
              <w:bottom w:val="nil"/>
              <w:right w:val="nil"/>
            </w:tcBorders>
            <w:vAlign w:val="center"/>
            <w:hideMark/>
          </w:tcPr>
          <w:p w14:paraId="56F3D396" w14:textId="77777777" w:rsidR="00DB3F94" w:rsidRPr="00FD1DA8" w:rsidRDefault="00DB3F94" w:rsidP="00B3727F">
            <w:pPr>
              <w:rPr>
                <w:color w:val="000000"/>
                <w:sz w:val="20"/>
                <w:lang w:eastAsia="en-GB"/>
              </w:rPr>
            </w:pPr>
            <w:r w:rsidRPr="002A7B54">
              <w:rPr>
                <w:color w:val="000000"/>
                <w:sz w:val="20"/>
                <w:lang w:eastAsia="en-GB"/>
              </w:rPr>
              <w:t xml:space="preserve">Partnered </w:t>
            </w:r>
          </w:p>
        </w:tc>
        <w:tc>
          <w:tcPr>
            <w:tcW w:w="1659" w:type="dxa"/>
            <w:tcBorders>
              <w:top w:val="nil"/>
              <w:left w:val="nil"/>
              <w:bottom w:val="nil"/>
              <w:right w:val="nil"/>
            </w:tcBorders>
            <w:vAlign w:val="center"/>
          </w:tcPr>
          <w:p w14:paraId="630917BA" w14:textId="77777777" w:rsidR="00DB3F94" w:rsidRPr="008B2406" w:rsidRDefault="00DB3F94" w:rsidP="00C80529">
            <w:pPr>
              <w:jc w:val="center"/>
              <w:rPr>
                <w:color w:val="000000"/>
                <w:sz w:val="20"/>
                <w:lang w:eastAsia="en-GB"/>
              </w:rPr>
            </w:pPr>
            <w:r w:rsidRPr="008B2406">
              <w:rPr>
                <w:color w:val="000000"/>
                <w:sz w:val="20"/>
                <w:lang w:eastAsia="en-GB"/>
              </w:rPr>
              <w:t>0.737 (0.440)</w:t>
            </w:r>
          </w:p>
        </w:tc>
        <w:tc>
          <w:tcPr>
            <w:tcW w:w="1782" w:type="dxa"/>
            <w:tcBorders>
              <w:top w:val="nil"/>
              <w:left w:val="nil"/>
              <w:bottom w:val="nil"/>
              <w:right w:val="nil"/>
            </w:tcBorders>
            <w:vAlign w:val="center"/>
          </w:tcPr>
          <w:p w14:paraId="6EE02C89" w14:textId="77777777" w:rsidR="00DB3F94" w:rsidRPr="00E463D3" w:rsidRDefault="00DB3F94" w:rsidP="00C80529">
            <w:pPr>
              <w:jc w:val="center"/>
              <w:rPr>
                <w:color w:val="000000"/>
                <w:sz w:val="20"/>
                <w:lang w:eastAsia="en-GB"/>
              </w:rPr>
            </w:pPr>
            <w:r w:rsidRPr="00EA25D9">
              <w:rPr>
                <w:color w:val="000000"/>
                <w:sz w:val="20"/>
                <w:lang w:eastAsia="en-GB"/>
              </w:rPr>
              <w:t xml:space="preserve">  0.517 (0.501)</w:t>
            </w:r>
            <w:r w:rsidRPr="008E13F4">
              <w:rPr>
                <w:color w:val="373838"/>
                <w:sz w:val="20"/>
                <w:vertAlign w:val="superscript"/>
              </w:rPr>
              <w:t xml:space="preserve"> A</w:t>
            </w:r>
          </w:p>
        </w:tc>
        <w:tc>
          <w:tcPr>
            <w:tcW w:w="1678" w:type="dxa"/>
            <w:tcBorders>
              <w:top w:val="nil"/>
              <w:left w:val="nil"/>
              <w:bottom w:val="nil"/>
              <w:right w:val="nil"/>
            </w:tcBorders>
            <w:vAlign w:val="center"/>
          </w:tcPr>
          <w:p w14:paraId="2919682D" w14:textId="77777777" w:rsidR="00DB3F94" w:rsidRPr="000F1F74" w:rsidRDefault="00DB3F94" w:rsidP="00C80529">
            <w:pPr>
              <w:jc w:val="center"/>
              <w:rPr>
                <w:color w:val="000000"/>
                <w:sz w:val="20"/>
                <w:lang w:eastAsia="en-GB"/>
              </w:rPr>
            </w:pPr>
            <w:r w:rsidRPr="001C3628">
              <w:rPr>
                <w:color w:val="000000"/>
                <w:sz w:val="20"/>
                <w:lang w:eastAsia="en-GB"/>
              </w:rPr>
              <w:t>0.497 (0.500)</w:t>
            </w:r>
            <w:r w:rsidRPr="001C3628">
              <w:rPr>
                <w:color w:val="373838"/>
                <w:sz w:val="20"/>
                <w:vertAlign w:val="superscript"/>
              </w:rPr>
              <w:t xml:space="preserve"> A</w:t>
            </w:r>
          </w:p>
        </w:tc>
        <w:tc>
          <w:tcPr>
            <w:tcW w:w="1542" w:type="dxa"/>
            <w:tcBorders>
              <w:top w:val="nil"/>
              <w:left w:val="nil"/>
              <w:bottom w:val="nil"/>
              <w:right w:val="nil"/>
            </w:tcBorders>
            <w:vAlign w:val="center"/>
          </w:tcPr>
          <w:p w14:paraId="4EBE491C" w14:textId="77777777" w:rsidR="00DB3F94" w:rsidRPr="00AC2A58" w:rsidRDefault="00DB3F94" w:rsidP="00C80529">
            <w:pPr>
              <w:jc w:val="center"/>
              <w:rPr>
                <w:color w:val="000000"/>
                <w:sz w:val="20"/>
                <w:lang w:eastAsia="en-GB"/>
              </w:rPr>
            </w:pPr>
            <w:r w:rsidRPr="00AC2A58">
              <w:rPr>
                <w:color w:val="000000"/>
                <w:sz w:val="20"/>
                <w:lang w:eastAsia="en-GB"/>
              </w:rPr>
              <w:t>0.665 (0.472)</w:t>
            </w:r>
          </w:p>
        </w:tc>
        <w:tc>
          <w:tcPr>
            <w:tcW w:w="1610" w:type="dxa"/>
            <w:tcBorders>
              <w:top w:val="nil"/>
              <w:left w:val="nil"/>
              <w:bottom w:val="nil"/>
              <w:right w:val="nil"/>
            </w:tcBorders>
            <w:vAlign w:val="center"/>
          </w:tcPr>
          <w:p w14:paraId="75078AF0" w14:textId="77777777" w:rsidR="00DB3F94" w:rsidRPr="00E05167" w:rsidRDefault="00DB3F94" w:rsidP="00C80529">
            <w:pPr>
              <w:jc w:val="center"/>
              <w:rPr>
                <w:color w:val="000000"/>
                <w:sz w:val="20"/>
                <w:lang w:eastAsia="en-GB"/>
              </w:rPr>
            </w:pPr>
            <w:r w:rsidRPr="00E05167">
              <w:rPr>
                <w:color w:val="000000"/>
                <w:sz w:val="20"/>
                <w:lang w:eastAsia="en-GB"/>
              </w:rPr>
              <w:t>0.734 (0.442)</w:t>
            </w:r>
            <w:r w:rsidRPr="00E05167">
              <w:rPr>
                <w:color w:val="373838"/>
                <w:sz w:val="20"/>
                <w:vertAlign w:val="superscript"/>
              </w:rPr>
              <w:t xml:space="preserve"> B</w:t>
            </w:r>
          </w:p>
        </w:tc>
        <w:tc>
          <w:tcPr>
            <w:tcW w:w="1708" w:type="dxa"/>
            <w:tcBorders>
              <w:top w:val="nil"/>
              <w:left w:val="nil"/>
              <w:bottom w:val="nil"/>
              <w:right w:val="nil"/>
            </w:tcBorders>
            <w:vAlign w:val="center"/>
          </w:tcPr>
          <w:p w14:paraId="3D6A1C3D" w14:textId="77777777" w:rsidR="00DB3F94" w:rsidRPr="00E05167" w:rsidRDefault="00DB3F94" w:rsidP="00C80529">
            <w:pPr>
              <w:jc w:val="center"/>
              <w:rPr>
                <w:color w:val="000000"/>
                <w:sz w:val="20"/>
                <w:lang w:eastAsia="en-GB"/>
              </w:rPr>
            </w:pPr>
            <w:r w:rsidRPr="00E05167">
              <w:rPr>
                <w:color w:val="000000"/>
                <w:sz w:val="20"/>
                <w:lang w:eastAsia="en-GB"/>
              </w:rPr>
              <w:t>0.690 (0.463)</w:t>
            </w:r>
          </w:p>
        </w:tc>
      </w:tr>
      <w:tr w:rsidR="00DB3F94" w:rsidRPr="002A7B54" w14:paraId="088B091C" w14:textId="77777777" w:rsidTr="00DE2A10">
        <w:trPr>
          <w:trHeight w:val="301"/>
        </w:trPr>
        <w:tc>
          <w:tcPr>
            <w:tcW w:w="3176" w:type="dxa"/>
            <w:tcBorders>
              <w:top w:val="nil"/>
              <w:left w:val="nil"/>
              <w:bottom w:val="nil"/>
              <w:right w:val="nil"/>
            </w:tcBorders>
            <w:vAlign w:val="center"/>
            <w:hideMark/>
          </w:tcPr>
          <w:p w14:paraId="26F3E81B" w14:textId="77777777" w:rsidR="00DB3F94" w:rsidRPr="002A7B54" w:rsidRDefault="00DB3F94" w:rsidP="00C80529">
            <w:pPr>
              <w:rPr>
                <w:color w:val="000000"/>
                <w:sz w:val="20"/>
                <w:lang w:eastAsia="en-GB"/>
              </w:rPr>
            </w:pPr>
          </w:p>
        </w:tc>
        <w:tc>
          <w:tcPr>
            <w:tcW w:w="1659" w:type="dxa"/>
            <w:tcBorders>
              <w:top w:val="nil"/>
              <w:left w:val="nil"/>
              <w:bottom w:val="nil"/>
              <w:right w:val="nil"/>
            </w:tcBorders>
            <w:vAlign w:val="center"/>
          </w:tcPr>
          <w:p w14:paraId="761C2C25" w14:textId="77777777" w:rsidR="00DB3F94" w:rsidRPr="002A7B54" w:rsidRDefault="00DB3F94" w:rsidP="00C80529">
            <w:pPr>
              <w:jc w:val="center"/>
              <w:rPr>
                <w:color w:val="000000"/>
                <w:sz w:val="20"/>
                <w:lang w:eastAsia="en-GB"/>
              </w:rPr>
            </w:pPr>
          </w:p>
        </w:tc>
        <w:tc>
          <w:tcPr>
            <w:tcW w:w="1782" w:type="dxa"/>
            <w:tcBorders>
              <w:top w:val="nil"/>
              <w:left w:val="nil"/>
              <w:bottom w:val="nil"/>
              <w:right w:val="nil"/>
            </w:tcBorders>
            <w:vAlign w:val="center"/>
          </w:tcPr>
          <w:p w14:paraId="31D68D90" w14:textId="77777777" w:rsidR="00DB3F94" w:rsidRPr="002A7B54" w:rsidRDefault="00DB3F94" w:rsidP="00C80529">
            <w:pPr>
              <w:jc w:val="center"/>
              <w:rPr>
                <w:color w:val="000000"/>
                <w:sz w:val="20"/>
                <w:lang w:eastAsia="en-GB"/>
              </w:rPr>
            </w:pPr>
          </w:p>
        </w:tc>
        <w:tc>
          <w:tcPr>
            <w:tcW w:w="1678" w:type="dxa"/>
            <w:tcBorders>
              <w:top w:val="nil"/>
              <w:left w:val="nil"/>
              <w:bottom w:val="nil"/>
              <w:right w:val="nil"/>
            </w:tcBorders>
            <w:vAlign w:val="center"/>
          </w:tcPr>
          <w:p w14:paraId="0F01AC8D" w14:textId="77777777" w:rsidR="00DB3F94" w:rsidRPr="002A7B54" w:rsidRDefault="00DB3F94" w:rsidP="00C80529">
            <w:pPr>
              <w:jc w:val="center"/>
              <w:rPr>
                <w:color w:val="000000"/>
                <w:sz w:val="20"/>
                <w:lang w:eastAsia="en-GB"/>
              </w:rPr>
            </w:pPr>
          </w:p>
        </w:tc>
        <w:tc>
          <w:tcPr>
            <w:tcW w:w="1542" w:type="dxa"/>
            <w:tcBorders>
              <w:top w:val="nil"/>
              <w:left w:val="nil"/>
              <w:bottom w:val="nil"/>
              <w:right w:val="nil"/>
            </w:tcBorders>
            <w:vAlign w:val="center"/>
          </w:tcPr>
          <w:p w14:paraId="4E454B87" w14:textId="77777777" w:rsidR="00DB3F94" w:rsidRPr="002A7B54" w:rsidRDefault="00DB3F94" w:rsidP="00C80529">
            <w:pPr>
              <w:jc w:val="center"/>
              <w:rPr>
                <w:color w:val="000000"/>
                <w:sz w:val="20"/>
                <w:lang w:eastAsia="en-GB"/>
              </w:rPr>
            </w:pPr>
          </w:p>
        </w:tc>
        <w:tc>
          <w:tcPr>
            <w:tcW w:w="1610" w:type="dxa"/>
            <w:tcBorders>
              <w:top w:val="nil"/>
              <w:left w:val="nil"/>
              <w:bottom w:val="nil"/>
              <w:right w:val="nil"/>
            </w:tcBorders>
            <w:vAlign w:val="center"/>
          </w:tcPr>
          <w:p w14:paraId="536F5D9F" w14:textId="77777777" w:rsidR="00DB3F94" w:rsidRPr="002A7B54" w:rsidRDefault="00DB3F94" w:rsidP="00C80529">
            <w:pPr>
              <w:jc w:val="center"/>
              <w:rPr>
                <w:color w:val="000000"/>
                <w:sz w:val="20"/>
                <w:lang w:eastAsia="en-GB"/>
              </w:rPr>
            </w:pPr>
          </w:p>
        </w:tc>
        <w:tc>
          <w:tcPr>
            <w:tcW w:w="1708" w:type="dxa"/>
            <w:tcBorders>
              <w:top w:val="nil"/>
              <w:left w:val="nil"/>
              <w:bottom w:val="nil"/>
              <w:right w:val="nil"/>
            </w:tcBorders>
            <w:vAlign w:val="center"/>
          </w:tcPr>
          <w:p w14:paraId="726785F5" w14:textId="77777777" w:rsidR="00DB3F94" w:rsidRPr="002A7B54" w:rsidRDefault="00DB3F94" w:rsidP="00C80529">
            <w:pPr>
              <w:jc w:val="center"/>
              <w:rPr>
                <w:color w:val="000000"/>
                <w:sz w:val="20"/>
                <w:lang w:eastAsia="en-GB"/>
              </w:rPr>
            </w:pPr>
          </w:p>
        </w:tc>
      </w:tr>
      <w:tr w:rsidR="00DB3F94" w:rsidRPr="002A7B54" w14:paraId="3F858225" w14:textId="77777777" w:rsidTr="00DE2A10">
        <w:trPr>
          <w:trHeight w:val="301"/>
        </w:trPr>
        <w:tc>
          <w:tcPr>
            <w:tcW w:w="3176" w:type="dxa"/>
            <w:tcBorders>
              <w:top w:val="nil"/>
              <w:left w:val="nil"/>
              <w:bottom w:val="nil"/>
              <w:right w:val="nil"/>
            </w:tcBorders>
            <w:vAlign w:val="center"/>
            <w:hideMark/>
          </w:tcPr>
          <w:p w14:paraId="58E92973" w14:textId="77777777" w:rsidR="00DB3F94" w:rsidRPr="002A7B54" w:rsidRDefault="00DB3F94" w:rsidP="00C80529">
            <w:pPr>
              <w:rPr>
                <w:color w:val="000000"/>
                <w:sz w:val="20"/>
                <w:lang w:eastAsia="en-GB"/>
              </w:rPr>
            </w:pPr>
            <w:r w:rsidRPr="002A7B54">
              <w:rPr>
                <w:color w:val="000000"/>
                <w:sz w:val="20"/>
                <w:lang w:eastAsia="en-GB"/>
              </w:rPr>
              <w:t>Any Child &lt;16</w:t>
            </w:r>
          </w:p>
        </w:tc>
        <w:tc>
          <w:tcPr>
            <w:tcW w:w="1659" w:type="dxa"/>
            <w:tcBorders>
              <w:top w:val="nil"/>
              <w:left w:val="nil"/>
              <w:bottom w:val="nil"/>
              <w:right w:val="nil"/>
            </w:tcBorders>
            <w:vAlign w:val="center"/>
          </w:tcPr>
          <w:p w14:paraId="03E7F60D" w14:textId="77777777" w:rsidR="00DB3F94" w:rsidRPr="002A7B54" w:rsidRDefault="00DB3F94" w:rsidP="00C80529">
            <w:pPr>
              <w:jc w:val="center"/>
              <w:rPr>
                <w:color w:val="000000"/>
                <w:sz w:val="20"/>
                <w:lang w:eastAsia="en-GB"/>
              </w:rPr>
            </w:pPr>
            <w:r w:rsidRPr="002A7B54">
              <w:rPr>
                <w:color w:val="000000"/>
                <w:sz w:val="20"/>
                <w:lang w:eastAsia="en-GB"/>
              </w:rPr>
              <w:t>0.278 (0.448)</w:t>
            </w:r>
          </w:p>
        </w:tc>
        <w:tc>
          <w:tcPr>
            <w:tcW w:w="1782" w:type="dxa"/>
            <w:tcBorders>
              <w:top w:val="nil"/>
              <w:left w:val="nil"/>
              <w:bottom w:val="nil"/>
              <w:right w:val="nil"/>
            </w:tcBorders>
            <w:vAlign w:val="center"/>
          </w:tcPr>
          <w:p w14:paraId="74D6F8F5" w14:textId="77777777" w:rsidR="00DB3F94" w:rsidRPr="002A7B54" w:rsidRDefault="00DB3F94" w:rsidP="00C80529">
            <w:pPr>
              <w:jc w:val="center"/>
              <w:rPr>
                <w:color w:val="000000"/>
                <w:sz w:val="20"/>
                <w:lang w:eastAsia="en-GB"/>
              </w:rPr>
            </w:pPr>
            <w:r w:rsidRPr="002A7B54">
              <w:rPr>
                <w:color w:val="000000"/>
                <w:sz w:val="20"/>
                <w:lang w:eastAsia="en-GB"/>
              </w:rPr>
              <w:t xml:space="preserve">  0.182 (0.387)</w:t>
            </w:r>
            <w:r w:rsidRPr="002A7B54">
              <w:rPr>
                <w:color w:val="373838"/>
                <w:sz w:val="20"/>
                <w:vertAlign w:val="superscript"/>
              </w:rPr>
              <w:t xml:space="preserve"> A</w:t>
            </w:r>
          </w:p>
        </w:tc>
        <w:tc>
          <w:tcPr>
            <w:tcW w:w="1678" w:type="dxa"/>
            <w:tcBorders>
              <w:top w:val="nil"/>
              <w:left w:val="nil"/>
              <w:bottom w:val="nil"/>
              <w:right w:val="nil"/>
            </w:tcBorders>
            <w:vAlign w:val="center"/>
          </w:tcPr>
          <w:p w14:paraId="7619BD98" w14:textId="77777777" w:rsidR="00DB3F94" w:rsidRPr="002A7B54" w:rsidRDefault="00DB3F94" w:rsidP="00C80529">
            <w:pPr>
              <w:jc w:val="center"/>
              <w:rPr>
                <w:color w:val="000000"/>
                <w:sz w:val="20"/>
                <w:lang w:eastAsia="en-GB"/>
              </w:rPr>
            </w:pPr>
            <w:r w:rsidRPr="002A7B54">
              <w:rPr>
                <w:color w:val="000000"/>
                <w:sz w:val="20"/>
                <w:lang w:eastAsia="en-GB"/>
              </w:rPr>
              <w:t>0.012 (0.110)</w:t>
            </w:r>
            <w:r w:rsidRPr="002A7B54">
              <w:rPr>
                <w:color w:val="373838"/>
                <w:sz w:val="20"/>
                <w:vertAlign w:val="superscript"/>
              </w:rPr>
              <w:t xml:space="preserve"> A</w:t>
            </w:r>
          </w:p>
        </w:tc>
        <w:tc>
          <w:tcPr>
            <w:tcW w:w="1542" w:type="dxa"/>
            <w:tcBorders>
              <w:top w:val="nil"/>
              <w:left w:val="nil"/>
              <w:bottom w:val="nil"/>
              <w:right w:val="nil"/>
            </w:tcBorders>
            <w:vAlign w:val="center"/>
          </w:tcPr>
          <w:p w14:paraId="548B7451" w14:textId="77777777" w:rsidR="00DB3F94" w:rsidRPr="002A7B54" w:rsidRDefault="00DB3F94" w:rsidP="00C80529">
            <w:pPr>
              <w:jc w:val="center"/>
              <w:rPr>
                <w:color w:val="000000"/>
                <w:sz w:val="20"/>
                <w:lang w:eastAsia="en-GB"/>
              </w:rPr>
            </w:pPr>
            <w:r w:rsidRPr="002A7B54">
              <w:rPr>
                <w:color w:val="000000"/>
                <w:sz w:val="20"/>
                <w:lang w:eastAsia="en-GB"/>
              </w:rPr>
              <w:t>0.340 (0.474)</w:t>
            </w:r>
          </w:p>
        </w:tc>
        <w:tc>
          <w:tcPr>
            <w:tcW w:w="1610" w:type="dxa"/>
            <w:tcBorders>
              <w:top w:val="nil"/>
              <w:left w:val="nil"/>
              <w:bottom w:val="nil"/>
              <w:right w:val="nil"/>
            </w:tcBorders>
            <w:vAlign w:val="center"/>
          </w:tcPr>
          <w:p w14:paraId="04FA2A43" w14:textId="77777777" w:rsidR="00DB3F94" w:rsidRPr="002A7B54" w:rsidRDefault="00DB3F94" w:rsidP="00C80529">
            <w:pPr>
              <w:jc w:val="center"/>
              <w:rPr>
                <w:color w:val="000000"/>
                <w:sz w:val="20"/>
                <w:lang w:eastAsia="en-GB"/>
              </w:rPr>
            </w:pPr>
            <w:r w:rsidRPr="002A7B54">
              <w:rPr>
                <w:color w:val="000000"/>
                <w:sz w:val="20"/>
                <w:lang w:eastAsia="en-GB"/>
              </w:rPr>
              <w:t>0.305 (0.461)</w:t>
            </w:r>
          </w:p>
        </w:tc>
        <w:tc>
          <w:tcPr>
            <w:tcW w:w="1708" w:type="dxa"/>
            <w:tcBorders>
              <w:top w:val="nil"/>
              <w:left w:val="nil"/>
              <w:bottom w:val="nil"/>
              <w:right w:val="nil"/>
            </w:tcBorders>
            <w:vAlign w:val="center"/>
          </w:tcPr>
          <w:p w14:paraId="0C33EFDC" w14:textId="77777777" w:rsidR="00DB3F94" w:rsidRPr="002A7B54" w:rsidRDefault="00DB3F94" w:rsidP="00C80529">
            <w:pPr>
              <w:jc w:val="center"/>
              <w:rPr>
                <w:color w:val="000000"/>
                <w:sz w:val="20"/>
                <w:lang w:eastAsia="en-GB"/>
              </w:rPr>
            </w:pPr>
            <w:r w:rsidRPr="002A7B54">
              <w:rPr>
                <w:color w:val="000000"/>
                <w:sz w:val="20"/>
                <w:lang w:eastAsia="en-GB"/>
              </w:rPr>
              <w:t>0.129 (0.335)</w:t>
            </w:r>
            <w:r w:rsidRPr="002A7B54">
              <w:rPr>
                <w:color w:val="373838"/>
                <w:sz w:val="20"/>
                <w:vertAlign w:val="superscript"/>
              </w:rPr>
              <w:t xml:space="preserve"> B</w:t>
            </w:r>
          </w:p>
        </w:tc>
      </w:tr>
      <w:tr w:rsidR="00DB3F94" w:rsidRPr="002A7B54" w14:paraId="603F17C6" w14:textId="77777777" w:rsidTr="00DE2A10">
        <w:trPr>
          <w:trHeight w:val="301"/>
        </w:trPr>
        <w:tc>
          <w:tcPr>
            <w:tcW w:w="3176" w:type="dxa"/>
            <w:tcBorders>
              <w:top w:val="nil"/>
              <w:left w:val="nil"/>
              <w:bottom w:val="nil"/>
              <w:right w:val="nil"/>
            </w:tcBorders>
            <w:vAlign w:val="center"/>
            <w:hideMark/>
          </w:tcPr>
          <w:p w14:paraId="7FDE9A42" w14:textId="77777777" w:rsidR="00DB3F94" w:rsidRPr="002A7B54" w:rsidRDefault="00DB3F94" w:rsidP="00C80529">
            <w:pPr>
              <w:rPr>
                <w:color w:val="000000"/>
                <w:sz w:val="20"/>
                <w:lang w:eastAsia="en-GB"/>
              </w:rPr>
            </w:pPr>
          </w:p>
        </w:tc>
        <w:tc>
          <w:tcPr>
            <w:tcW w:w="1659" w:type="dxa"/>
            <w:tcBorders>
              <w:top w:val="nil"/>
              <w:left w:val="nil"/>
              <w:bottom w:val="nil"/>
              <w:right w:val="nil"/>
            </w:tcBorders>
            <w:vAlign w:val="center"/>
          </w:tcPr>
          <w:p w14:paraId="19D0C77F" w14:textId="77777777" w:rsidR="00DB3F94" w:rsidRPr="002A7B54" w:rsidRDefault="00DB3F94" w:rsidP="00C80529">
            <w:pPr>
              <w:jc w:val="center"/>
              <w:rPr>
                <w:color w:val="000000"/>
                <w:sz w:val="20"/>
                <w:lang w:eastAsia="en-GB"/>
              </w:rPr>
            </w:pPr>
          </w:p>
        </w:tc>
        <w:tc>
          <w:tcPr>
            <w:tcW w:w="1782" w:type="dxa"/>
            <w:tcBorders>
              <w:top w:val="nil"/>
              <w:left w:val="nil"/>
              <w:bottom w:val="nil"/>
              <w:right w:val="nil"/>
            </w:tcBorders>
            <w:vAlign w:val="center"/>
          </w:tcPr>
          <w:p w14:paraId="79820DCD" w14:textId="77777777" w:rsidR="00DB3F94" w:rsidRPr="002A7B54" w:rsidRDefault="00DB3F94" w:rsidP="00C80529">
            <w:pPr>
              <w:jc w:val="center"/>
              <w:rPr>
                <w:color w:val="000000"/>
                <w:sz w:val="20"/>
                <w:lang w:eastAsia="en-GB"/>
              </w:rPr>
            </w:pPr>
          </w:p>
        </w:tc>
        <w:tc>
          <w:tcPr>
            <w:tcW w:w="1678" w:type="dxa"/>
            <w:tcBorders>
              <w:top w:val="nil"/>
              <w:left w:val="nil"/>
              <w:bottom w:val="nil"/>
              <w:right w:val="nil"/>
            </w:tcBorders>
            <w:vAlign w:val="center"/>
          </w:tcPr>
          <w:p w14:paraId="0D587A4C" w14:textId="77777777" w:rsidR="00DB3F94" w:rsidRPr="002A7B54" w:rsidRDefault="00DB3F94" w:rsidP="00C80529">
            <w:pPr>
              <w:jc w:val="center"/>
              <w:rPr>
                <w:color w:val="000000"/>
                <w:sz w:val="20"/>
                <w:lang w:eastAsia="en-GB"/>
              </w:rPr>
            </w:pPr>
          </w:p>
        </w:tc>
        <w:tc>
          <w:tcPr>
            <w:tcW w:w="1542" w:type="dxa"/>
            <w:tcBorders>
              <w:top w:val="nil"/>
              <w:left w:val="nil"/>
              <w:bottom w:val="nil"/>
              <w:right w:val="nil"/>
            </w:tcBorders>
            <w:vAlign w:val="center"/>
          </w:tcPr>
          <w:p w14:paraId="16585CCD" w14:textId="77777777" w:rsidR="00DB3F94" w:rsidRPr="002A7B54" w:rsidRDefault="00DB3F94" w:rsidP="00C80529">
            <w:pPr>
              <w:jc w:val="center"/>
              <w:rPr>
                <w:color w:val="000000"/>
                <w:sz w:val="20"/>
                <w:lang w:eastAsia="en-GB"/>
              </w:rPr>
            </w:pPr>
          </w:p>
        </w:tc>
        <w:tc>
          <w:tcPr>
            <w:tcW w:w="1610" w:type="dxa"/>
            <w:tcBorders>
              <w:top w:val="nil"/>
              <w:left w:val="nil"/>
              <w:bottom w:val="nil"/>
              <w:right w:val="nil"/>
            </w:tcBorders>
            <w:vAlign w:val="center"/>
          </w:tcPr>
          <w:p w14:paraId="56ECD7DF" w14:textId="77777777" w:rsidR="00DB3F94" w:rsidRPr="002A7B54" w:rsidRDefault="00DB3F94" w:rsidP="00C80529">
            <w:pPr>
              <w:jc w:val="center"/>
              <w:rPr>
                <w:color w:val="000000"/>
                <w:sz w:val="20"/>
                <w:lang w:eastAsia="en-GB"/>
              </w:rPr>
            </w:pPr>
          </w:p>
        </w:tc>
        <w:tc>
          <w:tcPr>
            <w:tcW w:w="1708" w:type="dxa"/>
            <w:tcBorders>
              <w:top w:val="nil"/>
              <w:left w:val="nil"/>
              <w:bottom w:val="nil"/>
              <w:right w:val="nil"/>
            </w:tcBorders>
            <w:vAlign w:val="center"/>
          </w:tcPr>
          <w:p w14:paraId="57227714" w14:textId="77777777" w:rsidR="00DB3F94" w:rsidRPr="002A7B54" w:rsidRDefault="00DB3F94" w:rsidP="00C80529">
            <w:pPr>
              <w:jc w:val="center"/>
              <w:rPr>
                <w:color w:val="000000"/>
                <w:sz w:val="20"/>
                <w:lang w:eastAsia="en-GB"/>
              </w:rPr>
            </w:pPr>
          </w:p>
        </w:tc>
      </w:tr>
      <w:tr w:rsidR="00DB3F94" w:rsidRPr="002A7B54" w14:paraId="2083BD9C" w14:textId="77777777" w:rsidTr="00DE2A10">
        <w:trPr>
          <w:trHeight w:val="301"/>
        </w:trPr>
        <w:tc>
          <w:tcPr>
            <w:tcW w:w="3176" w:type="dxa"/>
            <w:tcBorders>
              <w:top w:val="nil"/>
              <w:left w:val="nil"/>
              <w:bottom w:val="nil"/>
              <w:right w:val="nil"/>
            </w:tcBorders>
            <w:vAlign w:val="center"/>
            <w:hideMark/>
          </w:tcPr>
          <w:p w14:paraId="6F7FFB24" w14:textId="77777777" w:rsidR="00DB3F94" w:rsidRPr="002A7B54" w:rsidRDefault="00DB3F94" w:rsidP="00C80529">
            <w:pPr>
              <w:rPr>
                <w:color w:val="000000"/>
                <w:sz w:val="20"/>
                <w:lang w:eastAsia="en-GB"/>
              </w:rPr>
            </w:pPr>
            <w:r w:rsidRPr="002A7B54">
              <w:rPr>
                <w:color w:val="000000"/>
                <w:sz w:val="20"/>
                <w:lang w:eastAsia="en-GB"/>
              </w:rPr>
              <w:t>England</w:t>
            </w:r>
          </w:p>
        </w:tc>
        <w:tc>
          <w:tcPr>
            <w:tcW w:w="1659" w:type="dxa"/>
            <w:tcBorders>
              <w:top w:val="nil"/>
              <w:left w:val="nil"/>
              <w:bottom w:val="nil"/>
              <w:right w:val="nil"/>
            </w:tcBorders>
            <w:vAlign w:val="center"/>
          </w:tcPr>
          <w:p w14:paraId="1BD289B8" w14:textId="77777777" w:rsidR="00DB3F94" w:rsidRPr="002A7B54" w:rsidRDefault="00DB3F94" w:rsidP="00C80529">
            <w:pPr>
              <w:jc w:val="center"/>
              <w:rPr>
                <w:color w:val="000000"/>
                <w:sz w:val="20"/>
                <w:lang w:eastAsia="en-GB"/>
              </w:rPr>
            </w:pPr>
            <w:r w:rsidRPr="002A7B54">
              <w:rPr>
                <w:color w:val="000000"/>
                <w:sz w:val="20"/>
                <w:lang w:eastAsia="en-GB"/>
              </w:rPr>
              <w:t>0.744 (0.436)</w:t>
            </w:r>
          </w:p>
        </w:tc>
        <w:tc>
          <w:tcPr>
            <w:tcW w:w="1782" w:type="dxa"/>
            <w:tcBorders>
              <w:top w:val="nil"/>
              <w:left w:val="nil"/>
              <w:bottom w:val="nil"/>
              <w:right w:val="nil"/>
            </w:tcBorders>
            <w:vAlign w:val="center"/>
          </w:tcPr>
          <w:p w14:paraId="76FA1236" w14:textId="77777777" w:rsidR="00DB3F94" w:rsidRPr="002A7B54" w:rsidRDefault="00DB3F94" w:rsidP="00C80529">
            <w:pPr>
              <w:jc w:val="center"/>
              <w:rPr>
                <w:color w:val="000000"/>
                <w:sz w:val="20"/>
                <w:lang w:eastAsia="en-GB"/>
              </w:rPr>
            </w:pPr>
            <w:r w:rsidRPr="002A7B54">
              <w:rPr>
                <w:color w:val="000000"/>
                <w:sz w:val="20"/>
                <w:lang w:eastAsia="en-GB"/>
              </w:rPr>
              <w:t>0.744 (0.437)</w:t>
            </w:r>
          </w:p>
        </w:tc>
        <w:tc>
          <w:tcPr>
            <w:tcW w:w="1678" w:type="dxa"/>
            <w:tcBorders>
              <w:top w:val="nil"/>
              <w:left w:val="nil"/>
              <w:bottom w:val="nil"/>
              <w:right w:val="nil"/>
            </w:tcBorders>
            <w:vAlign w:val="center"/>
          </w:tcPr>
          <w:p w14:paraId="72998E8F" w14:textId="77777777" w:rsidR="00DB3F94" w:rsidRPr="002A7B54" w:rsidRDefault="00DB3F94" w:rsidP="00C80529">
            <w:pPr>
              <w:jc w:val="center"/>
              <w:rPr>
                <w:color w:val="000000"/>
                <w:sz w:val="20"/>
                <w:lang w:eastAsia="en-GB"/>
              </w:rPr>
            </w:pPr>
            <w:r w:rsidRPr="002A7B54">
              <w:rPr>
                <w:color w:val="000000"/>
                <w:sz w:val="20"/>
                <w:lang w:eastAsia="en-GB"/>
              </w:rPr>
              <w:t>0.829 (0.377)</w:t>
            </w:r>
            <w:r w:rsidRPr="002A7B54">
              <w:rPr>
                <w:color w:val="373838"/>
                <w:sz w:val="20"/>
                <w:vertAlign w:val="superscript"/>
              </w:rPr>
              <w:t xml:space="preserve"> A</w:t>
            </w:r>
          </w:p>
        </w:tc>
        <w:tc>
          <w:tcPr>
            <w:tcW w:w="1542" w:type="dxa"/>
            <w:tcBorders>
              <w:top w:val="nil"/>
              <w:left w:val="nil"/>
              <w:bottom w:val="nil"/>
              <w:right w:val="nil"/>
            </w:tcBorders>
            <w:vAlign w:val="center"/>
          </w:tcPr>
          <w:p w14:paraId="07FF085A" w14:textId="77777777" w:rsidR="00DB3F94" w:rsidRPr="002A7B54" w:rsidRDefault="00DB3F94" w:rsidP="00C80529">
            <w:pPr>
              <w:jc w:val="center"/>
              <w:rPr>
                <w:color w:val="000000"/>
                <w:sz w:val="20"/>
                <w:lang w:eastAsia="en-GB"/>
              </w:rPr>
            </w:pPr>
            <w:r w:rsidRPr="002A7B54">
              <w:rPr>
                <w:color w:val="000000"/>
                <w:sz w:val="20"/>
                <w:lang w:eastAsia="en-GB"/>
              </w:rPr>
              <w:t>0.730 (0.444)</w:t>
            </w:r>
          </w:p>
        </w:tc>
        <w:tc>
          <w:tcPr>
            <w:tcW w:w="1610" w:type="dxa"/>
            <w:tcBorders>
              <w:top w:val="nil"/>
              <w:left w:val="nil"/>
              <w:bottom w:val="nil"/>
              <w:right w:val="nil"/>
            </w:tcBorders>
            <w:vAlign w:val="center"/>
          </w:tcPr>
          <w:p w14:paraId="5DF016AC" w14:textId="77777777" w:rsidR="00DB3F94" w:rsidRPr="002A7B54" w:rsidRDefault="00DB3F94" w:rsidP="00C80529">
            <w:pPr>
              <w:jc w:val="center"/>
              <w:rPr>
                <w:color w:val="000000"/>
                <w:sz w:val="20"/>
                <w:lang w:eastAsia="en-GB"/>
              </w:rPr>
            </w:pPr>
            <w:r w:rsidRPr="002A7B54">
              <w:rPr>
                <w:color w:val="000000"/>
                <w:sz w:val="20"/>
                <w:lang w:eastAsia="en-GB"/>
              </w:rPr>
              <w:t>0.800 (0.401)</w:t>
            </w:r>
            <w:r w:rsidRPr="002A7B54">
              <w:rPr>
                <w:color w:val="373838"/>
                <w:sz w:val="20"/>
                <w:vertAlign w:val="superscript"/>
              </w:rPr>
              <w:t xml:space="preserve"> B</w:t>
            </w:r>
          </w:p>
        </w:tc>
        <w:tc>
          <w:tcPr>
            <w:tcW w:w="1708" w:type="dxa"/>
            <w:tcBorders>
              <w:top w:val="nil"/>
              <w:left w:val="nil"/>
              <w:bottom w:val="nil"/>
              <w:right w:val="nil"/>
            </w:tcBorders>
            <w:vAlign w:val="center"/>
          </w:tcPr>
          <w:p w14:paraId="5EA2A43E" w14:textId="77777777" w:rsidR="00DB3F94" w:rsidRPr="002A7B54" w:rsidRDefault="00DB3F94" w:rsidP="00C80529">
            <w:pPr>
              <w:jc w:val="center"/>
              <w:rPr>
                <w:color w:val="000000"/>
                <w:sz w:val="20"/>
                <w:lang w:eastAsia="en-GB"/>
              </w:rPr>
            </w:pPr>
            <w:r w:rsidRPr="002A7B54">
              <w:rPr>
                <w:color w:val="000000"/>
                <w:sz w:val="20"/>
                <w:lang w:eastAsia="en-GB"/>
              </w:rPr>
              <w:t>0.789 (0.408)</w:t>
            </w:r>
            <w:r w:rsidRPr="002A7B54">
              <w:rPr>
                <w:color w:val="373838"/>
                <w:sz w:val="20"/>
                <w:vertAlign w:val="superscript"/>
              </w:rPr>
              <w:t xml:space="preserve"> B</w:t>
            </w:r>
          </w:p>
        </w:tc>
      </w:tr>
      <w:tr w:rsidR="00DB3F94" w:rsidRPr="002A7B54" w14:paraId="3FD8B18F" w14:textId="77777777" w:rsidTr="00DE2A10">
        <w:trPr>
          <w:trHeight w:val="301"/>
        </w:trPr>
        <w:tc>
          <w:tcPr>
            <w:tcW w:w="3176" w:type="dxa"/>
            <w:tcBorders>
              <w:top w:val="nil"/>
              <w:left w:val="nil"/>
              <w:bottom w:val="nil"/>
              <w:right w:val="nil"/>
            </w:tcBorders>
            <w:vAlign w:val="center"/>
            <w:hideMark/>
          </w:tcPr>
          <w:p w14:paraId="790DD067" w14:textId="77777777" w:rsidR="00DB3F94" w:rsidRPr="002A7B54" w:rsidRDefault="00DB3F94" w:rsidP="00C80529">
            <w:pPr>
              <w:rPr>
                <w:color w:val="000000"/>
                <w:sz w:val="20"/>
                <w:lang w:eastAsia="en-GB"/>
              </w:rPr>
            </w:pPr>
            <w:r w:rsidRPr="002A7B54">
              <w:rPr>
                <w:color w:val="000000"/>
                <w:sz w:val="20"/>
                <w:lang w:eastAsia="en-GB"/>
              </w:rPr>
              <w:t>London</w:t>
            </w:r>
          </w:p>
        </w:tc>
        <w:tc>
          <w:tcPr>
            <w:tcW w:w="1659" w:type="dxa"/>
            <w:tcBorders>
              <w:top w:val="nil"/>
              <w:left w:val="nil"/>
              <w:bottom w:val="nil"/>
              <w:right w:val="nil"/>
            </w:tcBorders>
            <w:vAlign w:val="center"/>
          </w:tcPr>
          <w:p w14:paraId="2200EB3E" w14:textId="77777777" w:rsidR="00DB3F94" w:rsidRPr="002A7B54" w:rsidRDefault="00DB3F94" w:rsidP="00C80529">
            <w:pPr>
              <w:jc w:val="center"/>
              <w:rPr>
                <w:color w:val="000000"/>
                <w:sz w:val="20"/>
                <w:lang w:eastAsia="en-GB"/>
              </w:rPr>
            </w:pPr>
            <w:r w:rsidRPr="002A7B54">
              <w:rPr>
                <w:color w:val="000000"/>
                <w:sz w:val="20"/>
                <w:lang w:eastAsia="en-GB"/>
              </w:rPr>
              <w:t xml:space="preserve">0.087 (0.282) </w:t>
            </w:r>
          </w:p>
        </w:tc>
        <w:tc>
          <w:tcPr>
            <w:tcW w:w="1782" w:type="dxa"/>
            <w:tcBorders>
              <w:top w:val="nil"/>
              <w:left w:val="nil"/>
              <w:bottom w:val="nil"/>
              <w:right w:val="nil"/>
            </w:tcBorders>
            <w:vAlign w:val="center"/>
          </w:tcPr>
          <w:p w14:paraId="184D6BB0" w14:textId="77777777" w:rsidR="00DB3F94" w:rsidRPr="002A7B54" w:rsidRDefault="00DB3F94" w:rsidP="00C80529">
            <w:pPr>
              <w:jc w:val="center"/>
              <w:rPr>
                <w:color w:val="000000"/>
                <w:sz w:val="20"/>
                <w:lang w:eastAsia="en-GB"/>
              </w:rPr>
            </w:pPr>
            <w:r w:rsidRPr="002A7B54">
              <w:rPr>
                <w:color w:val="000000"/>
                <w:sz w:val="20"/>
                <w:lang w:eastAsia="en-GB"/>
              </w:rPr>
              <w:t xml:space="preserve">  0.210 (0.409)</w:t>
            </w:r>
            <w:r w:rsidRPr="002A7B54">
              <w:rPr>
                <w:color w:val="373838"/>
                <w:sz w:val="20"/>
                <w:vertAlign w:val="superscript"/>
              </w:rPr>
              <w:t xml:space="preserve"> A</w:t>
            </w:r>
          </w:p>
        </w:tc>
        <w:tc>
          <w:tcPr>
            <w:tcW w:w="1678" w:type="dxa"/>
            <w:tcBorders>
              <w:top w:val="nil"/>
              <w:left w:val="nil"/>
              <w:bottom w:val="nil"/>
              <w:right w:val="nil"/>
            </w:tcBorders>
            <w:vAlign w:val="center"/>
          </w:tcPr>
          <w:p w14:paraId="6D290152" w14:textId="77777777" w:rsidR="00DB3F94" w:rsidRPr="002A7B54" w:rsidRDefault="00DB3F94" w:rsidP="00C80529">
            <w:pPr>
              <w:jc w:val="center"/>
              <w:rPr>
                <w:color w:val="000000"/>
                <w:sz w:val="20"/>
                <w:lang w:eastAsia="en-GB"/>
              </w:rPr>
            </w:pPr>
            <w:r w:rsidRPr="002A7B54">
              <w:rPr>
                <w:color w:val="000000"/>
                <w:sz w:val="20"/>
                <w:lang w:eastAsia="en-GB"/>
              </w:rPr>
              <w:t>0.226 (0.419)</w:t>
            </w:r>
            <w:r w:rsidRPr="002A7B54">
              <w:rPr>
                <w:color w:val="373838"/>
                <w:sz w:val="20"/>
                <w:vertAlign w:val="superscript"/>
              </w:rPr>
              <w:t xml:space="preserve"> A</w:t>
            </w:r>
          </w:p>
        </w:tc>
        <w:tc>
          <w:tcPr>
            <w:tcW w:w="1542" w:type="dxa"/>
            <w:tcBorders>
              <w:top w:val="nil"/>
              <w:left w:val="nil"/>
              <w:bottom w:val="nil"/>
              <w:right w:val="nil"/>
            </w:tcBorders>
            <w:vAlign w:val="center"/>
          </w:tcPr>
          <w:p w14:paraId="5924A471" w14:textId="77777777" w:rsidR="00DB3F94" w:rsidRPr="002A7B54" w:rsidRDefault="00DB3F94" w:rsidP="00C80529">
            <w:pPr>
              <w:jc w:val="center"/>
              <w:rPr>
                <w:color w:val="000000"/>
                <w:sz w:val="20"/>
                <w:lang w:eastAsia="en-GB"/>
              </w:rPr>
            </w:pPr>
            <w:r w:rsidRPr="002A7B54">
              <w:rPr>
                <w:color w:val="000000"/>
                <w:sz w:val="20"/>
                <w:lang w:eastAsia="en-GB"/>
              </w:rPr>
              <w:t>0.079 (0.270)</w:t>
            </w:r>
          </w:p>
        </w:tc>
        <w:tc>
          <w:tcPr>
            <w:tcW w:w="1610" w:type="dxa"/>
            <w:tcBorders>
              <w:top w:val="nil"/>
              <w:left w:val="nil"/>
              <w:bottom w:val="nil"/>
              <w:right w:val="nil"/>
            </w:tcBorders>
            <w:vAlign w:val="center"/>
          </w:tcPr>
          <w:p w14:paraId="6DC5746A" w14:textId="77777777" w:rsidR="00DB3F94" w:rsidRPr="002A7B54" w:rsidRDefault="00DB3F94" w:rsidP="00C80529">
            <w:pPr>
              <w:jc w:val="center"/>
              <w:rPr>
                <w:color w:val="000000"/>
                <w:sz w:val="20"/>
                <w:lang w:eastAsia="en-GB"/>
              </w:rPr>
            </w:pPr>
            <w:r w:rsidRPr="002A7B54">
              <w:rPr>
                <w:color w:val="000000"/>
                <w:sz w:val="20"/>
                <w:lang w:eastAsia="en-GB"/>
              </w:rPr>
              <w:t>0.163 (0.370)</w:t>
            </w:r>
            <w:r w:rsidRPr="002A7B54">
              <w:rPr>
                <w:color w:val="373838"/>
                <w:sz w:val="20"/>
                <w:vertAlign w:val="superscript"/>
              </w:rPr>
              <w:t xml:space="preserve"> B</w:t>
            </w:r>
          </w:p>
        </w:tc>
        <w:tc>
          <w:tcPr>
            <w:tcW w:w="1708" w:type="dxa"/>
            <w:tcBorders>
              <w:top w:val="nil"/>
              <w:left w:val="nil"/>
              <w:bottom w:val="nil"/>
              <w:right w:val="nil"/>
            </w:tcBorders>
            <w:vAlign w:val="center"/>
          </w:tcPr>
          <w:p w14:paraId="4B0FFFE4" w14:textId="77777777" w:rsidR="00DB3F94" w:rsidRPr="002A7B54" w:rsidRDefault="00DB3F94" w:rsidP="00C80529">
            <w:pPr>
              <w:jc w:val="center"/>
              <w:rPr>
                <w:color w:val="000000"/>
                <w:sz w:val="20"/>
                <w:lang w:eastAsia="en-GB"/>
              </w:rPr>
            </w:pPr>
            <w:r w:rsidRPr="002A7B54">
              <w:rPr>
                <w:color w:val="000000"/>
                <w:sz w:val="20"/>
                <w:lang w:eastAsia="en-GB"/>
              </w:rPr>
              <w:t>0.113 (0.317)</w:t>
            </w:r>
            <w:r w:rsidRPr="002A7B54">
              <w:rPr>
                <w:color w:val="373838"/>
                <w:sz w:val="20"/>
                <w:vertAlign w:val="superscript"/>
              </w:rPr>
              <w:t xml:space="preserve"> B</w:t>
            </w:r>
          </w:p>
        </w:tc>
      </w:tr>
      <w:tr w:rsidR="00DB3F94" w:rsidRPr="002A7B54" w14:paraId="3A843F30" w14:textId="77777777" w:rsidTr="00DE2A10">
        <w:trPr>
          <w:trHeight w:val="301"/>
        </w:trPr>
        <w:tc>
          <w:tcPr>
            <w:tcW w:w="3176" w:type="dxa"/>
            <w:tcBorders>
              <w:top w:val="nil"/>
              <w:left w:val="nil"/>
              <w:bottom w:val="nil"/>
              <w:right w:val="nil"/>
            </w:tcBorders>
            <w:vAlign w:val="center"/>
            <w:hideMark/>
          </w:tcPr>
          <w:p w14:paraId="77208BB8" w14:textId="77777777" w:rsidR="00DB3F94" w:rsidRPr="002A7B54" w:rsidRDefault="00DB3F94" w:rsidP="00C80529">
            <w:pPr>
              <w:rPr>
                <w:color w:val="000000"/>
                <w:sz w:val="20"/>
                <w:lang w:eastAsia="en-GB"/>
              </w:rPr>
            </w:pPr>
            <w:r w:rsidRPr="002A7B54">
              <w:rPr>
                <w:color w:val="000000"/>
                <w:sz w:val="20"/>
                <w:lang w:eastAsia="en-GB"/>
              </w:rPr>
              <w:t xml:space="preserve">N. Ireland &amp; Wales &amp; Scotland </w:t>
            </w:r>
          </w:p>
        </w:tc>
        <w:tc>
          <w:tcPr>
            <w:tcW w:w="1659" w:type="dxa"/>
            <w:tcBorders>
              <w:top w:val="nil"/>
              <w:left w:val="nil"/>
              <w:bottom w:val="nil"/>
              <w:right w:val="nil"/>
            </w:tcBorders>
            <w:vAlign w:val="center"/>
          </w:tcPr>
          <w:p w14:paraId="369D0AB4" w14:textId="77777777" w:rsidR="00DB3F94" w:rsidRPr="002A7B54" w:rsidRDefault="00DB3F94" w:rsidP="00C80529">
            <w:pPr>
              <w:jc w:val="center"/>
              <w:rPr>
                <w:color w:val="000000"/>
                <w:sz w:val="20"/>
                <w:lang w:eastAsia="en-GB"/>
              </w:rPr>
            </w:pPr>
            <w:r w:rsidRPr="002A7B54">
              <w:rPr>
                <w:color w:val="000000"/>
                <w:sz w:val="20"/>
                <w:lang w:eastAsia="en-GB"/>
              </w:rPr>
              <w:t>0.256 (0.436)</w:t>
            </w:r>
          </w:p>
        </w:tc>
        <w:tc>
          <w:tcPr>
            <w:tcW w:w="1782" w:type="dxa"/>
            <w:tcBorders>
              <w:top w:val="nil"/>
              <w:left w:val="nil"/>
              <w:bottom w:val="nil"/>
              <w:right w:val="nil"/>
            </w:tcBorders>
            <w:vAlign w:val="center"/>
          </w:tcPr>
          <w:p w14:paraId="41B074C8" w14:textId="77777777" w:rsidR="00DB3F94" w:rsidRPr="002A7B54" w:rsidRDefault="00DB3F94" w:rsidP="00C80529">
            <w:pPr>
              <w:jc w:val="center"/>
              <w:rPr>
                <w:color w:val="000000"/>
                <w:sz w:val="20"/>
                <w:lang w:eastAsia="en-GB"/>
              </w:rPr>
            </w:pPr>
            <w:r w:rsidRPr="002A7B54">
              <w:rPr>
                <w:color w:val="000000"/>
                <w:sz w:val="20"/>
                <w:lang w:eastAsia="en-GB"/>
              </w:rPr>
              <w:t>0.256 (0.437)</w:t>
            </w:r>
          </w:p>
        </w:tc>
        <w:tc>
          <w:tcPr>
            <w:tcW w:w="1678" w:type="dxa"/>
            <w:tcBorders>
              <w:top w:val="nil"/>
              <w:left w:val="nil"/>
              <w:bottom w:val="nil"/>
              <w:right w:val="nil"/>
            </w:tcBorders>
            <w:vAlign w:val="center"/>
          </w:tcPr>
          <w:p w14:paraId="297CEAE2" w14:textId="77777777" w:rsidR="00DB3F94" w:rsidRPr="002A7B54" w:rsidRDefault="00DB3F94" w:rsidP="00C80529">
            <w:pPr>
              <w:jc w:val="center"/>
              <w:rPr>
                <w:color w:val="000000"/>
                <w:sz w:val="20"/>
                <w:lang w:eastAsia="en-GB"/>
              </w:rPr>
            </w:pPr>
            <w:r w:rsidRPr="002A7B54">
              <w:rPr>
                <w:color w:val="000000"/>
                <w:sz w:val="20"/>
                <w:lang w:eastAsia="en-GB"/>
              </w:rPr>
              <w:t>0.171 (0.377)</w:t>
            </w:r>
            <w:r w:rsidRPr="002A7B54">
              <w:rPr>
                <w:color w:val="373838"/>
                <w:sz w:val="20"/>
                <w:vertAlign w:val="superscript"/>
              </w:rPr>
              <w:t xml:space="preserve"> A</w:t>
            </w:r>
          </w:p>
        </w:tc>
        <w:tc>
          <w:tcPr>
            <w:tcW w:w="1542" w:type="dxa"/>
            <w:tcBorders>
              <w:top w:val="nil"/>
              <w:left w:val="nil"/>
              <w:bottom w:val="nil"/>
              <w:right w:val="nil"/>
            </w:tcBorders>
            <w:vAlign w:val="center"/>
          </w:tcPr>
          <w:p w14:paraId="384BABDB" w14:textId="77777777" w:rsidR="00DB3F94" w:rsidRPr="002A7B54" w:rsidRDefault="00DB3F94" w:rsidP="00C80529">
            <w:pPr>
              <w:jc w:val="center"/>
              <w:rPr>
                <w:color w:val="000000"/>
                <w:sz w:val="20"/>
                <w:lang w:eastAsia="en-GB"/>
              </w:rPr>
            </w:pPr>
            <w:r w:rsidRPr="002A7B54">
              <w:rPr>
                <w:color w:val="000000"/>
                <w:sz w:val="20"/>
                <w:lang w:eastAsia="en-GB"/>
              </w:rPr>
              <w:t>0.270 (0.444)</w:t>
            </w:r>
          </w:p>
        </w:tc>
        <w:tc>
          <w:tcPr>
            <w:tcW w:w="1610" w:type="dxa"/>
            <w:tcBorders>
              <w:top w:val="nil"/>
              <w:left w:val="nil"/>
              <w:bottom w:val="nil"/>
              <w:right w:val="nil"/>
            </w:tcBorders>
            <w:vAlign w:val="center"/>
          </w:tcPr>
          <w:p w14:paraId="4A0CBC89" w14:textId="77777777" w:rsidR="00DB3F94" w:rsidRPr="002A7B54" w:rsidRDefault="00DB3F94" w:rsidP="00C80529">
            <w:pPr>
              <w:jc w:val="center"/>
              <w:rPr>
                <w:color w:val="000000"/>
                <w:sz w:val="20"/>
                <w:lang w:eastAsia="en-GB"/>
              </w:rPr>
            </w:pPr>
            <w:r w:rsidRPr="002A7B54">
              <w:rPr>
                <w:color w:val="000000"/>
                <w:sz w:val="20"/>
                <w:lang w:eastAsia="en-GB"/>
              </w:rPr>
              <w:t>0.200 (0.401)</w:t>
            </w:r>
            <w:r w:rsidRPr="002A7B54">
              <w:rPr>
                <w:color w:val="373838"/>
                <w:sz w:val="20"/>
                <w:vertAlign w:val="superscript"/>
              </w:rPr>
              <w:t xml:space="preserve"> B</w:t>
            </w:r>
          </w:p>
        </w:tc>
        <w:tc>
          <w:tcPr>
            <w:tcW w:w="1708" w:type="dxa"/>
            <w:tcBorders>
              <w:top w:val="nil"/>
              <w:left w:val="nil"/>
              <w:bottom w:val="nil"/>
              <w:right w:val="nil"/>
            </w:tcBorders>
            <w:vAlign w:val="center"/>
          </w:tcPr>
          <w:p w14:paraId="65A9B4A6" w14:textId="77777777" w:rsidR="00DB3F94" w:rsidRPr="002A7B54" w:rsidRDefault="00DB3F94" w:rsidP="00C80529">
            <w:pPr>
              <w:jc w:val="center"/>
              <w:rPr>
                <w:color w:val="000000"/>
                <w:sz w:val="20"/>
                <w:lang w:eastAsia="en-GB"/>
              </w:rPr>
            </w:pPr>
            <w:r w:rsidRPr="002A7B54">
              <w:rPr>
                <w:color w:val="000000"/>
                <w:sz w:val="20"/>
                <w:lang w:eastAsia="en-GB"/>
              </w:rPr>
              <w:t>0.211 (0.408)</w:t>
            </w:r>
            <w:r w:rsidRPr="002A7B54">
              <w:rPr>
                <w:color w:val="373838"/>
                <w:sz w:val="20"/>
                <w:vertAlign w:val="superscript"/>
              </w:rPr>
              <w:t xml:space="preserve"> B</w:t>
            </w:r>
          </w:p>
        </w:tc>
      </w:tr>
      <w:tr w:rsidR="00926980" w:rsidRPr="00FA14CE" w14:paraId="3D2F7BEC" w14:textId="77777777" w:rsidTr="00DE2A10">
        <w:trPr>
          <w:trHeight w:val="301"/>
        </w:trPr>
        <w:tc>
          <w:tcPr>
            <w:tcW w:w="3176" w:type="dxa"/>
            <w:tcBorders>
              <w:top w:val="nil"/>
              <w:left w:val="nil"/>
              <w:bottom w:val="nil"/>
              <w:right w:val="nil"/>
            </w:tcBorders>
            <w:vAlign w:val="center"/>
            <w:hideMark/>
          </w:tcPr>
          <w:p w14:paraId="7E78EA14" w14:textId="77777777" w:rsidR="00926980" w:rsidRPr="00FA14CE" w:rsidRDefault="00926980" w:rsidP="00B91D18">
            <w:pPr>
              <w:rPr>
                <w:color w:val="000000"/>
                <w:sz w:val="20"/>
                <w:lang w:eastAsia="en-GB"/>
              </w:rPr>
            </w:pPr>
          </w:p>
        </w:tc>
        <w:tc>
          <w:tcPr>
            <w:tcW w:w="1659" w:type="dxa"/>
            <w:tcBorders>
              <w:top w:val="nil"/>
              <w:left w:val="nil"/>
              <w:bottom w:val="nil"/>
              <w:right w:val="nil"/>
            </w:tcBorders>
            <w:vAlign w:val="center"/>
          </w:tcPr>
          <w:p w14:paraId="7FB8F2B4" w14:textId="77777777" w:rsidR="00926980" w:rsidRPr="00FA14CE" w:rsidRDefault="00926980" w:rsidP="00B91D18">
            <w:pPr>
              <w:jc w:val="center"/>
              <w:rPr>
                <w:color w:val="000000"/>
                <w:sz w:val="20"/>
                <w:lang w:eastAsia="en-GB"/>
              </w:rPr>
            </w:pPr>
          </w:p>
        </w:tc>
        <w:tc>
          <w:tcPr>
            <w:tcW w:w="1782" w:type="dxa"/>
            <w:tcBorders>
              <w:top w:val="nil"/>
              <w:left w:val="nil"/>
              <w:bottom w:val="nil"/>
              <w:right w:val="nil"/>
            </w:tcBorders>
            <w:vAlign w:val="center"/>
          </w:tcPr>
          <w:p w14:paraId="7543E3E4" w14:textId="77777777" w:rsidR="00926980" w:rsidRPr="00FA14CE" w:rsidRDefault="00926980" w:rsidP="00B91D18">
            <w:pPr>
              <w:jc w:val="center"/>
              <w:rPr>
                <w:color w:val="000000"/>
                <w:sz w:val="20"/>
                <w:lang w:eastAsia="en-GB"/>
              </w:rPr>
            </w:pPr>
          </w:p>
        </w:tc>
        <w:tc>
          <w:tcPr>
            <w:tcW w:w="1678" w:type="dxa"/>
            <w:tcBorders>
              <w:top w:val="nil"/>
              <w:left w:val="nil"/>
              <w:bottom w:val="nil"/>
              <w:right w:val="nil"/>
            </w:tcBorders>
            <w:vAlign w:val="center"/>
          </w:tcPr>
          <w:p w14:paraId="488A8F73" w14:textId="77777777" w:rsidR="00926980" w:rsidRPr="00FA14CE" w:rsidRDefault="00926980" w:rsidP="00B91D18">
            <w:pPr>
              <w:jc w:val="center"/>
              <w:rPr>
                <w:color w:val="000000"/>
                <w:sz w:val="20"/>
                <w:lang w:eastAsia="en-GB"/>
              </w:rPr>
            </w:pPr>
          </w:p>
        </w:tc>
        <w:tc>
          <w:tcPr>
            <w:tcW w:w="1542" w:type="dxa"/>
            <w:tcBorders>
              <w:top w:val="nil"/>
              <w:left w:val="nil"/>
              <w:bottom w:val="nil"/>
              <w:right w:val="nil"/>
            </w:tcBorders>
            <w:vAlign w:val="center"/>
          </w:tcPr>
          <w:p w14:paraId="06ADFEBB" w14:textId="77777777" w:rsidR="00926980" w:rsidRPr="00FA14CE" w:rsidRDefault="00926980" w:rsidP="00B91D18">
            <w:pPr>
              <w:jc w:val="center"/>
              <w:rPr>
                <w:color w:val="000000"/>
                <w:sz w:val="20"/>
                <w:lang w:eastAsia="en-GB"/>
              </w:rPr>
            </w:pPr>
          </w:p>
        </w:tc>
        <w:tc>
          <w:tcPr>
            <w:tcW w:w="1610" w:type="dxa"/>
            <w:tcBorders>
              <w:top w:val="nil"/>
              <w:left w:val="nil"/>
              <w:bottom w:val="nil"/>
              <w:right w:val="nil"/>
            </w:tcBorders>
            <w:vAlign w:val="center"/>
          </w:tcPr>
          <w:p w14:paraId="5C11F824" w14:textId="77777777" w:rsidR="00926980" w:rsidRPr="00FA14CE" w:rsidRDefault="00926980" w:rsidP="00B91D18">
            <w:pPr>
              <w:jc w:val="center"/>
              <w:rPr>
                <w:color w:val="000000"/>
                <w:sz w:val="20"/>
                <w:lang w:eastAsia="en-GB"/>
              </w:rPr>
            </w:pPr>
          </w:p>
        </w:tc>
        <w:tc>
          <w:tcPr>
            <w:tcW w:w="1708" w:type="dxa"/>
            <w:tcBorders>
              <w:top w:val="nil"/>
              <w:left w:val="nil"/>
              <w:bottom w:val="nil"/>
              <w:right w:val="nil"/>
            </w:tcBorders>
            <w:vAlign w:val="center"/>
          </w:tcPr>
          <w:p w14:paraId="38695D5D" w14:textId="77777777" w:rsidR="00926980" w:rsidRPr="00FA14CE" w:rsidRDefault="00926980" w:rsidP="00B91D18">
            <w:pPr>
              <w:jc w:val="center"/>
              <w:rPr>
                <w:color w:val="000000"/>
                <w:sz w:val="20"/>
                <w:lang w:eastAsia="en-GB"/>
              </w:rPr>
            </w:pPr>
          </w:p>
        </w:tc>
      </w:tr>
      <w:tr w:rsidR="00926980" w:rsidRPr="00FA14CE" w14:paraId="16F9D5AE" w14:textId="77777777" w:rsidTr="00DE2A10">
        <w:trPr>
          <w:trHeight w:val="301"/>
        </w:trPr>
        <w:tc>
          <w:tcPr>
            <w:tcW w:w="3176" w:type="dxa"/>
            <w:tcBorders>
              <w:top w:val="nil"/>
              <w:left w:val="nil"/>
              <w:bottom w:val="nil"/>
              <w:right w:val="nil"/>
            </w:tcBorders>
            <w:hideMark/>
          </w:tcPr>
          <w:p w14:paraId="61B1DCFB" w14:textId="77777777" w:rsidR="00926980" w:rsidRPr="00FA14CE" w:rsidRDefault="00926980" w:rsidP="00B91D18">
            <w:pPr>
              <w:rPr>
                <w:color w:val="000000"/>
                <w:sz w:val="20"/>
                <w:lang w:eastAsia="en-GB"/>
              </w:rPr>
            </w:pPr>
            <w:r w:rsidRPr="00FA14CE">
              <w:rPr>
                <w:color w:val="000000"/>
                <w:sz w:val="20"/>
                <w:lang w:eastAsia="en-GB"/>
              </w:rPr>
              <w:t>Avg. Weekly Earnings</w:t>
            </w:r>
          </w:p>
        </w:tc>
        <w:tc>
          <w:tcPr>
            <w:tcW w:w="1659" w:type="dxa"/>
            <w:tcBorders>
              <w:top w:val="nil"/>
              <w:left w:val="nil"/>
              <w:bottom w:val="nil"/>
              <w:right w:val="nil"/>
            </w:tcBorders>
          </w:tcPr>
          <w:p w14:paraId="7F7777A0" w14:textId="77777777" w:rsidR="00926980" w:rsidRPr="00FA14CE" w:rsidRDefault="00926980" w:rsidP="00B91D18">
            <w:pPr>
              <w:jc w:val="center"/>
              <w:rPr>
                <w:color w:val="000000"/>
                <w:sz w:val="20"/>
                <w:lang w:eastAsia="en-GB"/>
              </w:rPr>
            </w:pPr>
            <w:r w:rsidRPr="00FA14CE">
              <w:rPr>
                <w:color w:val="000000"/>
                <w:sz w:val="20"/>
                <w:lang w:eastAsia="en-GB"/>
              </w:rPr>
              <w:t>639.00 (515.30)</w:t>
            </w:r>
          </w:p>
        </w:tc>
        <w:tc>
          <w:tcPr>
            <w:tcW w:w="1782" w:type="dxa"/>
            <w:tcBorders>
              <w:top w:val="nil"/>
              <w:left w:val="nil"/>
              <w:bottom w:val="nil"/>
              <w:right w:val="nil"/>
            </w:tcBorders>
          </w:tcPr>
          <w:p w14:paraId="25352B4A" w14:textId="77777777" w:rsidR="00926980" w:rsidRPr="00FA14CE" w:rsidRDefault="00926980" w:rsidP="00B91D18">
            <w:pPr>
              <w:jc w:val="center"/>
              <w:rPr>
                <w:color w:val="000000"/>
                <w:sz w:val="20"/>
                <w:lang w:eastAsia="en-GB"/>
              </w:rPr>
            </w:pPr>
            <w:r w:rsidRPr="00FA14CE">
              <w:rPr>
                <w:color w:val="000000"/>
                <w:sz w:val="20"/>
                <w:lang w:eastAsia="en-GB"/>
              </w:rPr>
              <w:t>527.5 (316.30)</w:t>
            </w:r>
            <w:r w:rsidRPr="00FA14CE">
              <w:rPr>
                <w:color w:val="373838"/>
                <w:sz w:val="20"/>
                <w:vertAlign w:val="superscript"/>
              </w:rPr>
              <w:t>A</w:t>
            </w:r>
          </w:p>
        </w:tc>
        <w:tc>
          <w:tcPr>
            <w:tcW w:w="1678" w:type="dxa"/>
            <w:tcBorders>
              <w:top w:val="nil"/>
              <w:left w:val="nil"/>
              <w:bottom w:val="nil"/>
              <w:right w:val="nil"/>
            </w:tcBorders>
          </w:tcPr>
          <w:p w14:paraId="03CA7A99" w14:textId="354874E8" w:rsidR="00926980" w:rsidRPr="00FA14CE" w:rsidRDefault="00926980" w:rsidP="000F1F74">
            <w:pPr>
              <w:jc w:val="center"/>
              <w:rPr>
                <w:color w:val="000000"/>
                <w:sz w:val="20"/>
                <w:lang w:eastAsia="en-GB"/>
              </w:rPr>
            </w:pPr>
            <w:r w:rsidRPr="00FA14CE">
              <w:rPr>
                <w:color w:val="000000"/>
                <w:sz w:val="20"/>
                <w:lang w:eastAsia="en-GB"/>
              </w:rPr>
              <w:t>677.1</w:t>
            </w:r>
            <w:r w:rsidR="001C4BF2">
              <w:rPr>
                <w:color w:val="000000"/>
                <w:sz w:val="20"/>
                <w:lang w:eastAsia="en-GB"/>
              </w:rPr>
              <w:t>0</w:t>
            </w:r>
            <w:r w:rsidRPr="00FA14CE">
              <w:rPr>
                <w:color w:val="000000"/>
                <w:sz w:val="20"/>
                <w:lang w:eastAsia="en-GB"/>
              </w:rPr>
              <w:t xml:space="preserve"> (814.7</w:t>
            </w:r>
            <w:r w:rsidR="001859A3">
              <w:rPr>
                <w:color w:val="000000"/>
                <w:sz w:val="20"/>
                <w:lang w:eastAsia="en-GB"/>
              </w:rPr>
              <w:t>0</w:t>
            </w:r>
            <w:r w:rsidRPr="00FA14CE">
              <w:rPr>
                <w:color w:val="000000"/>
                <w:sz w:val="20"/>
                <w:lang w:eastAsia="en-GB"/>
              </w:rPr>
              <w:t>)</w:t>
            </w:r>
            <w:r w:rsidRPr="00FA14CE">
              <w:rPr>
                <w:color w:val="373838"/>
                <w:sz w:val="20"/>
                <w:vertAlign w:val="superscript"/>
              </w:rPr>
              <w:t xml:space="preserve"> A</w:t>
            </w:r>
          </w:p>
        </w:tc>
        <w:tc>
          <w:tcPr>
            <w:tcW w:w="1542" w:type="dxa"/>
            <w:tcBorders>
              <w:top w:val="nil"/>
              <w:left w:val="nil"/>
              <w:bottom w:val="nil"/>
              <w:right w:val="nil"/>
            </w:tcBorders>
          </w:tcPr>
          <w:p w14:paraId="09CDE25A" w14:textId="77777777" w:rsidR="00926980" w:rsidRPr="00FA14CE" w:rsidRDefault="00926980" w:rsidP="00B91D18">
            <w:pPr>
              <w:jc w:val="center"/>
              <w:rPr>
                <w:color w:val="000000"/>
                <w:sz w:val="20"/>
                <w:lang w:eastAsia="en-GB"/>
              </w:rPr>
            </w:pPr>
            <w:r w:rsidRPr="00FA14CE">
              <w:rPr>
                <w:color w:val="000000"/>
                <w:sz w:val="20"/>
                <w:lang w:eastAsia="en-GB"/>
              </w:rPr>
              <w:t>396.00 (411.80)</w:t>
            </w:r>
          </w:p>
        </w:tc>
        <w:tc>
          <w:tcPr>
            <w:tcW w:w="1610" w:type="dxa"/>
            <w:tcBorders>
              <w:top w:val="nil"/>
              <w:left w:val="nil"/>
              <w:bottom w:val="nil"/>
              <w:right w:val="nil"/>
            </w:tcBorders>
          </w:tcPr>
          <w:p w14:paraId="3A7154F6" w14:textId="77777777" w:rsidR="00926980" w:rsidRPr="00FA14CE" w:rsidRDefault="00926980" w:rsidP="00B91D18">
            <w:pPr>
              <w:jc w:val="center"/>
              <w:rPr>
                <w:color w:val="000000"/>
                <w:sz w:val="20"/>
                <w:lang w:eastAsia="en-GB"/>
              </w:rPr>
            </w:pPr>
            <w:r w:rsidRPr="00FA14CE">
              <w:rPr>
                <w:color w:val="000000"/>
                <w:sz w:val="20"/>
                <w:lang w:eastAsia="en-GB"/>
              </w:rPr>
              <w:t>409.30 (278.40)</w:t>
            </w:r>
          </w:p>
        </w:tc>
        <w:tc>
          <w:tcPr>
            <w:tcW w:w="1708" w:type="dxa"/>
            <w:tcBorders>
              <w:top w:val="nil"/>
              <w:left w:val="nil"/>
              <w:bottom w:val="nil"/>
              <w:right w:val="nil"/>
            </w:tcBorders>
          </w:tcPr>
          <w:p w14:paraId="28D53909" w14:textId="6B677BCB" w:rsidR="00926980" w:rsidRPr="00FA14CE" w:rsidRDefault="00926980" w:rsidP="000F1F74">
            <w:pPr>
              <w:jc w:val="center"/>
              <w:rPr>
                <w:color w:val="000000"/>
                <w:sz w:val="20"/>
                <w:lang w:eastAsia="en-GB"/>
              </w:rPr>
            </w:pPr>
            <w:r w:rsidRPr="00FA14CE">
              <w:rPr>
                <w:color w:val="000000"/>
                <w:sz w:val="20"/>
                <w:lang w:eastAsia="en-GB"/>
              </w:rPr>
              <w:t>515.2</w:t>
            </w:r>
            <w:r w:rsidR="001C4BF2">
              <w:rPr>
                <w:color w:val="000000"/>
                <w:sz w:val="20"/>
                <w:lang w:eastAsia="en-GB"/>
              </w:rPr>
              <w:t>0</w:t>
            </w:r>
            <w:r w:rsidRPr="00FA14CE">
              <w:rPr>
                <w:color w:val="000000"/>
                <w:sz w:val="20"/>
                <w:lang w:eastAsia="en-GB"/>
              </w:rPr>
              <w:t xml:space="preserve"> (310.1</w:t>
            </w:r>
            <w:r w:rsidR="001C4BF2">
              <w:rPr>
                <w:color w:val="000000"/>
                <w:sz w:val="20"/>
                <w:lang w:eastAsia="en-GB"/>
              </w:rPr>
              <w:t>0</w:t>
            </w:r>
            <w:r w:rsidRPr="00FA14CE">
              <w:rPr>
                <w:color w:val="000000"/>
                <w:sz w:val="20"/>
                <w:lang w:eastAsia="en-GB"/>
              </w:rPr>
              <w:t>)</w:t>
            </w:r>
            <w:r w:rsidRPr="00FA14CE">
              <w:rPr>
                <w:color w:val="373838"/>
                <w:sz w:val="20"/>
                <w:vertAlign w:val="superscript"/>
              </w:rPr>
              <w:t xml:space="preserve"> B</w:t>
            </w:r>
          </w:p>
        </w:tc>
      </w:tr>
      <w:tr w:rsidR="00926980" w:rsidRPr="002A7B54" w14:paraId="6CD0DBF8" w14:textId="77777777" w:rsidTr="00DE2A10">
        <w:trPr>
          <w:trHeight w:val="301"/>
        </w:trPr>
        <w:tc>
          <w:tcPr>
            <w:tcW w:w="3176" w:type="dxa"/>
            <w:tcBorders>
              <w:top w:val="nil"/>
              <w:left w:val="nil"/>
              <w:bottom w:val="nil"/>
              <w:right w:val="nil"/>
            </w:tcBorders>
            <w:hideMark/>
          </w:tcPr>
          <w:p w14:paraId="09872BA9" w14:textId="77777777" w:rsidR="00926980" w:rsidRPr="000F1F74" w:rsidRDefault="00926980" w:rsidP="00C80529">
            <w:pPr>
              <w:rPr>
                <w:color w:val="000000"/>
                <w:sz w:val="20"/>
                <w:lang w:eastAsia="en-GB"/>
              </w:rPr>
            </w:pPr>
            <w:r w:rsidRPr="00FA14CE">
              <w:rPr>
                <w:color w:val="000000"/>
                <w:sz w:val="20"/>
                <w:lang w:eastAsia="en-GB"/>
              </w:rPr>
              <w:t>Full-time worker</w:t>
            </w:r>
          </w:p>
        </w:tc>
        <w:tc>
          <w:tcPr>
            <w:tcW w:w="1659" w:type="dxa"/>
            <w:tcBorders>
              <w:top w:val="nil"/>
              <w:left w:val="nil"/>
              <w:bottom w:val="nil"/>
              <w:right w:val="nil"/>
            </w:tcBorders>
          </w:tcPr>
          <w:p w14:paraId="21A2B5C2" w14:textId="77777777" w:rsidR="00926980" w:rsidRPr="000F1F74" w:rsidRDefault="00926980" w:rsidP="00C80529">
            <w:pPr>
              <w:jc w:val="center"/>
              <w:rPr>
                <w:color w:val="000000"/>
                <w:sz w:val="20"/>
                <w:lang w:eastAsia="en-GB"/>
              </w:rPr>
            </w:pPr>
            <w:r w:rsidRPr="00FA14CE">
              <w:rPr>
                <w:color w:val="000000"/>
                <w:sz w:val="20"/>
                <w:lang w:eastAsia="en-GB"/>
              </w:rPr>
              <w:t>0.917 (0.275)</w:t>
            </w:r>
          </w:p>
        </w:tc>
        <w:tc>
          <w:tcPr>
            <w:tcW w:w="1782" w:type="dxa"/>
            <w:tcBorders>
              <w:top w:val="nil"/>
              <w:left w:val="nil"/>
              <w:bottom w:val="nil"/>
              <w:right w:val="nil"/>
            </w:tcBorders>
          </w:tcPr>
          <w:p w14:paraId="7A239243" w14:textId="77777777" w:rsidR="00926980" w:rsidRPr="000F1F74" w:rsidRDefault="00926980" w:rsidP="00C80529">
            <w:pPr>
              <w:jc w:val="center"/>
              <w:rPr>
                <w:color w:val="000000"/>
                <w:sz w:val="20"/>
                <w:lang w:eastAsia="en-GB"/>
              </w:rPr>
            </w:pPr>
            <w:r w:rsidRPr="00FA14CE">
              <w:rPr>
                <w:color w:val="000000"/>
                <w:sz w:val="20"/>
                <w:lang w:eastAsia="en-GB"/>
              </w:rPr>
              <w:t>0.903 (0.296)</w:t>
            </w:r>
          </w:p>
        </w:tc>
        <w:tc>
          <w:tcPr>
            <w:tcW w:w="1678" w:type="dxa"/>
            <w:tcBorders>
              <w:top w:val="nil"/>
              <w:left w:val="nil"/>
              <w:bottom w:val="nil"/>
              <w:right w:val="nil"/>
            </w:tcBorders>
          </w:tcPr>
          <w:p w14:paraId="41AF1CC9" w14:textId="77777777" w:rsidR="00926980" w:rsidRPr="000F1F74" w:rsidRDefault="00926980" w:rsidP="00C80529">
            <w:pPr>
              <w:jc w:val="center"/>
              <w:rPr>
                <w:color w:val="000000"/>
                <w:sz w:val="20"/>
                <w:lang w:eastAsia="en-GB"/>
              </w:rPr>
            </w:pPr>
            <w:r w:rsidRPr="00FA14CE">
              <w:rPr>
                <w:color w:val="000000"/>
                <w:sz w:val="20"/>
                <w:lang w:eastAsia="en-GB"/>
              </w:rPr>
              <w:t>0.903 (0.296)</w:t>
            </w:r>
          </w:p>
        </w:tc>
        <w:tc>
          <w:tcPr>
            <w:tcW w:w="1542" w:type="dxa"/>
            <w:tcBorders>
              <w:top w:val="nil"/>
              <w:left w:val="nil"/>
              <w:bottom w:val="nil"/>
              <w:right w:val="nil"/>
            </w:tcBorders>
          </w:tcPr>
          <w:p w14:paraId="75F01C04" w14:textId="77777777" w:rsidR="00926980" w:rsidRPr="000F1F74" w:rsidRDefault="00926980" w:rsidP="00C80529">
            <w:pPr>
              <w:jc w:val="center"/>
              <w:rPr>
                <w:color w:val="000000"/>
                <w:sz w:val="20"/>
                <w:lang w:eastAsia="en-GB"/>
              </w:rPr>
            </w:pPr>
            <w:r w:rsidRPr="00FA14CE">
              <w:rPr>
                <w:color w:val="000000"/>
                <w:sz w:val="20"/>
                <w:lang w:eastAsia="en-GB"/>
              </w:rPr>
              <w:t>0.564 (0.496)</w:t>
            </w:r>
          </w:p>
        </w:tc>
        <w:tc>
          <w:tcPr>
            <w:tcW w:w="1610" w:type="dxa"/>
            <w:tcBorders>
              <w:top w:val="nil"/>
              <w:left w:val="nil"/>
              <w:bottom w:val="nil"/>
              <w:right w:val="nil"/>
            </w:tcBorders>
          </w:tcPr>
          <w:p w14:paraId="176FACDB" w14:textId="77777777" w:rsidR="00926980" w:rsidRPr="000F1F74" w:rsidRDefault="00926980" w:rsidP="00C80529">
            <w:pPr>
              <w:jc w:val="center"/>
              <w:rPr>
                <w:color w:val="000000"/>
                <w:sz w:val="20"/>
                <w:lang w:eastAsia="en-GB"/>
              </w:rPr>
            </w:pPr>
            <w:r w:rsidRPr="00FA14CE">
              <w:rPr>
                <w:color w:val="000000"/>
                <w:sz w:val="20"/>
                <w:lang w:eastAsia="en-GB"/>
              </w:rPr>
              <w:t>0.615 (0.487)</w:t>
            </w:r>
            <w:r w:rsidRPr="00FA14CE">
              <w:rPr>
                <w:color w:val="373838"/>
                <w:sz w:val="20"/>
                <w:vertAlign w:val="superscript"/>
              </w:rPr>
              <w:t xml:space="preserve"> B</w:t>
            </w:r>
          </w:p>
        </w:tc>
        <w:tc>
          <w:tcPr>
            <w:tcW w:w="1708" w:type="dxa"/>
            <w:tcBorders>
              <w:top w:val="nil"/>
              <w:left w:val="nil"/>
              <w:bottom w:val="nil"/>
              <w:right w:val="nil"/>
            </w:tcBorders>
          </w:tcPr>
          <w:p w14:paraId="32471A83" w14:textId="77777777" w:rsidR="00926980" w:rsidRPr="000F1F74" w:rsidRDefault="00926980" w:rsidP="00C80529">
            <w:pPr>
              <w:jc w:val="center"/>
              <w:rPr>
                <w:color w:val="000000"/>
                <w:sz w:val="20"/>
                <w:lang w:eastAsia="en-GB"/>
              </w:rPr>
            </w:pPr>
            <w:r w:rsidRPr="00FA14CE">
              <w:rPr>
                <w:color w:val="000000"/>
                <w:sz w:val="20"/>
                <w:lang w:eastAsia="en-GB"/>
              </w:rPr>
              <w:t>0.807 (0.395)</w:t>
            </w:r>
            <w:r w:rsidRPr="00FA14CE">
              <w:rPr>
                <w:color w:val="373838"/>
                <w:sz w:val="20"/>
                <w:vertAlign w:val="superscript"/>
              </w:rPr>
              <w:t xml:space="preserve"> B</w:t>
            </w:r>
          </w:p>
        </w:tc>
      </w:tr>
      <w:tr w:rsidR="00926980" w:rsidRPr="002A7B54" w14:paraId="518D5FBC" w14:textId="77777777" w:rsidTr="00DE2A10">
        <w:trPr>
          <w:trHeight w:val="301"/>
        </w:trPr>
        <w:tc>
          <w:tcPr>
            <w:tcW w:w="3176" w:type="dxa"/>
            <w:tcBorders>
              <w:top w:val="nil"/>
              <w:left w:val="nil"/>
              <w:bottom w:val="single" w:sz="4" w:space="0" w:color="auto"/>
              <w:right w:val="nil"/>
            </w:tcBorders>
            <w:vAlign w:val="center"/>
            <w:hideMark/>
          </w:tcPr>
          <w:p w14:paraId="2393A4C5" w14:textId="77777777" w:rsidR="00926980" w:rsidRPr="002A7B54" w:rsidRDefault="00926980" w:rsidP="00C80529">
            <w:pPr>
              <w:rPr>
                <w:color w:val="000000"/>
                <w:sz w:val="20"/>
                <w:lang w:eastAsia="en-GB"/>
              </w:rPr>
            </w:pPr>
            <w:r w:rsidRPr="002A7B54">
              <w:rPr>
                <w:color w:val="000000"/>
                <w:sz w:val="20"/>
                <w:lang w:eastAsia="en-GB"/>
              </w:rPr>
              <w:t>Sample Size</w:t>
            </w:r>
          </w:p>
        </w:tc>
        <w:tc>
          <w:tcPr>
            <w:tcW w:w="1659" w:type="dxa"/>
            <w:tcBorders>
              <w:top w:val="nil"/>
              <w:left w:val="nil"/>
              <w:bottom w:val="single" w:sz="4" w:space="0" w:color="auto"/>
              <w:right w:val="nil"/>
            </w:tcBorders>
            <w:noWrap/>
            <w:vAlign w:val="center"/>
          </w:tcPr>
          <w:p w14:paraId="7224CDCA" w14:textId="77777777" w:rsidR="00926980" w:rsidRPr="002A7B54" w:rsidRDefault="00926980" w:rsidP="000F1F74">
            <w:pPr>
              <w:jc w:val="center"/>
              <w:rPr>
                <w:color w:val="000000"/>
                <w:sz w:val="20"/>
                <w:lang w:eastAsia="en-GB"/>
              </w:rPr>
            </w:pPr>
            <w:r w:rsidRPr="002A7B54">
              <w:rPr>
                <w:color w:val="000000"/>
                <w:sz w:val="20"/>
                <w:lang w:eastAsia="en-GB"/>
              </w:rPr>
              <w:t>73318</w:t>
            </w:r>
          </w:p>
        </w:tc>
        <w:tc>
          <w:tcPr>
            <w:tcW w:w="1782" w:type="dxa"/>
            <w:tcBorders>
              <w:top w:val="nil"/>
              <w:left w:val="nil"/>
              <w:bottom w:val="single" w:sz="4" w:space="0" w:color="auto"/>
              <w:right w:val="nil"/>
            </w:tcBorders>
            <w:vAlign w:val="center"/>
          </w:tcPr>
          <w:p w14:paraId="08F7AF61" w14:textId="77777777" w:rsidR="00926980" w:rsidRPr="002A7B54" w:rsidRDefault="00926980" w:rsidP="00C80529">
            <w:pPr>
              <w:jc w:val="center"/>
              <w:rPr>
                <w:color w:val="000000"/>
                <w:sz w:val="20"/>
                <w:lang w:eastAsia="en-GB"/>
              </w:rPr>
            </w:pPr>
            <w:r w:rsidRPr="002A7B54">
              <w:rPr>
                <w:color w:val="000000"/>
                <w:sz w:val="20"/>
                <w:lang w:eastAsia="en-GB"/>
              </w:rPr>
              <w:t>176</w:t>
            </w:r>
          </w:p>
        </w:tc>
        <w:tc>
          <w:tcPr>
            <w:tcW w:w="1678" w:type="dxa"/>
            <w:tcBorders>
              <w:top w:val="nil"/>
              <w:left w:val="nil"/>
              <w:bottom w:val="single" w:sz="4" w:space="0" w:color="auto"/>
              <w:right w:val="nil"/>
            </w:tcBorders>
            <w:vAlign w:val="center"/>
          </w:tcPr>
          <w:p w14:paraId="210FCC6B" w14:textId="77777777" w:rsidR="00926980" w:rsidRPr="002A7B54" w:rsidRDefault="00926980" w:rsidP="000F1F74">
            <w:pPr>
              <w:jc w:val="center"/>
              <w:rPr>
                <w:color w:val="000000"/>
                <w:sz w:val="20"/>
                <w:lang w:eastAsia="en-GB"/>
              </w:rPr>
            </w:pPr>
            <w:r w:rsidRPr="002A7B54">
              <w:rPr>
                <w:color w:val="000000"/>
                <w:sz w:val="20"/>
                <w:lang w:eastAsia="en-GB"/>
              </w:rPr>
              <w:t>1220</w:t>
            </w:r>
          </w:p>
        </w:tc>
        <w:tc>
          <w:tcPr>
            <w:tcW w:w="1542" w:type="dxa"/>
            <w:tcBorders>
              <w:top w:val="nil"/>
              <w:left w:val="nil"/>
              <w:bottom w:val="single" w:sz="4" w:space="0" w:color="auto"/>
              <w:right w:val="nil"/>
            </w:tcBorders>
            <w:noWrap/>
            <w:vAlign w:val="center"/>
          </w:tcPr>
          <w:p w14:paraId="7621F6D7" w14:textId="77777777" w:rsidR="00926980" w:rsidRPr="002A7B54" w:rsidRDefault="00926980" w:rsidP="00AC2A58">
            <w:pPr>
              <w:jc w:val="center"/>
              <w:rPr>
                <w:color w:val="000000"/>
                <w:sz w:val="20"/>
                <w:lang w:eastAsia="en-GB"/>
              </w:rPr>
            </w:pPr>
            <w:r w:rsidRPr="002A7B54">
              <w:rPr>
                <w:color w:val="000000"/>
                <w:sz w:val="20"/>
                <w:lang w:eastAsia="en-GB"/>
              </w:rPr>
              <w:t>94810</w:t>
            </w:r>
          </w:p>
        </w:tc>
        <w:tc>
          <w:tcPr>
            <w:tcW w:w="1610" w:type="dxa"/>
            <w:tcBorders>
              <w:top w:val="nil"/>
              <w:left w:val="nil"/>
              <w:bottom w:val="single" w:sz="4" w:space="0" w:color="auto"/>
              <w:right w:val="nil"/>
            </w:tcBorders>
            <w:vAlign w:val="center"/>
          </w:tcPr>
          <w:p w14:paraId="10078B5F" w14:textId="77777777" w:rsidR="00926980" w:rsidRPr="002A7B54" w:rsidRDefault="00926980" w:rsidP="00C80529">
            <w:pPr>
              <w:jc w:val="center"/>
              <w:rPr>
                <w:color w:val="000000"/>
                <w:sz w:val="20"/>
                <w:lang w:eastAsia="en-GB"/>
              </w:rPr>
            </w:pPr>
            <w:r w:rsidRPr="002A7B54">
              <w:rPr>
                <w:color w:val="000000"/>
                <w:sz w:val="20"/>
                <w:lang w:eastAsia="en-GB"/>
              </w:rPr>
              <w:t>429</w:t>
            </w:r>
          </w:p>
        </w:tc>
        <w:tc>
          <w:tcPr>
            <w:tcW w:w="1708" w:type="dxa"/>
            <w:tcBorders>
              <w:top w:val="nil"/>
              <w:left w:val="nil"/>
              <w:bottom w:val="single" w:sz="4" w:space="0" w:color="auto"/>
              <w:right w:val="nil"/>
            </w:tcBorders>
            <w:vAlign w:val="center"/>
          </w:tcPr>
          <w:p w14:paraId="0C7A7955" w14:textId="77777777" w:rsidR="00926980" w:rsidRPr="002A7B54" w:rsidRDefault="00926980" w:rsidP="00C80529">
            <w:pPr>
              <w:jc w:val="center"/>
              <w:rPr>
                <w:color w:val="000000"/>
                <w:sz w:val="20"/>
                <w:lang w:eastAsia="en-GB"/>
              </w:rPr>
            </w:pPr>
            <w:r w:rsidRPr="002A7B54">
              <w:rPr>
                <w:color w:val="000000"/>
                <w:sz w:val="20"/>
                <w:lang w:eastAsia="en-GB"/>
              </w:rPr>
              <w:t>839</w:t>
            </w:r>
          </w:p>
        </w:tc>
      </w:tr>
    </w:tbl>
    <w:p w14:paraId="379E8F6E" w14:textId="77777777" w:rsidR="00DB3F94" w:rsidRPr="00892FAD" w:rsidRDefault="00DB3F94" w:rsidP="00DB3F94">
      <w:pPr>
        <w:jc w:val="both"/>
        <w:rPr>
          <w:color w:val="000000"/>
          <w:sz w:val="20"/>
        </w:rPr>
      </w:pPr>
      <w:r w:rsidRPr="002A7B54">
        <w:rPr>
          <w:color w:val="000000"/>
          <w:sz w:val="20"/>
        </w:rPr>
        <w:t xml:space="preserve">Weighted means (standard deviations). Not reported (but included in the models) there are </w:t>
      </w:r>
      <w:r w:rsidRPr="0049794F">
        <w:rPr>
          <w:color w:val="000000"/>
          <w:sz w:val="20"/>
        </w:rPr>
        <w:t>7,020</w:t>
      </w:r>
      <w:r w:rsidRPr="00FD1DA8">
        <w:rPr>
          <w:color w:val="000000"/>
          <w:sz w:val="20"/>
        </w:rPr>
        <w:t xml:space="preserve"> men and </w:t>
      </w:r>
      <w:r w:rsidRPr="0049794F">
        <w:rPr>
          <w:color w:val="000000"/>
          <w:sz w:val="20"/>
        </w:rPr>
        <w:t>7,469</w:t>
      </w:r>
      <w:r w:rsidRPr="00FD1DA8">
        <w:rPr>
          <w:color w:val="000000"/>
          <w:sz w:val="20"/>
        </w:rPr>
        <w:t xml:space="preserve"> women who, when asked about sexual orientation, responded ‘other’, ‘don’t know’ or who refused a response. </w:t>
      </w:r>
      <w:r w:rsidRPr="008B2406">
        <w:rPr>
          <w:color w:val="000000"/>
          <w:sz w:val="20"/>
          <w:vertAlign w:val="superscript"/>
        </w:rPr>
        <w:t>A</w:t>
      </w:r>
      <w:r w:rsidRPr="00EA25D9">
        <w:rPr>
          <w:color w:val="000000"/>
          <w:sz w:val="20"/>
        </w:rPr>
        <w:t xml:space="preserve"> The superscript letter A means statistically significant difference (</w:t>
      </w:r>
      <w:r w:rsidRPr="008E13F4">
        <w:rPr>
          <w:i/>
          <w:iCs/>
          <w:color w:val="000000"/>
          <w:sz w:val="20"/>
        </w:rPr>
        <w:t>P</w:t>
      </w:r>
      <w:r w:rsidRPr="00E463D3">
        <w:rPr>
          <w:color w:val="000000"/>
          <w:sz w:val="20"/>
        </w:rPr>
        <w:t xml:space="preserve"> &lt; </w:t>
      </w:r>
      <w:r w:rsidRPr="001C3628">
        <w:rPr>
          <w:color w:val="000000"/>
          <w:sz w:val="20"/>
        </w:rPr>
        <w:t xml:space="preserve">0.05) between the groups of gay men and bisexual men in contrast to the heterosexual men. </w:t>
      </w:r>
      <w:r w:rsidRPr="000F1F74">
        <w:rPr>
          <w:color w:val="000000"/>
          <w:sz w:val="20"/>
          <w:vertAlign w:val="superscript"/>
        </w:rPr>
        <w:t>B</w:t>
      </w:r>
      <w:r w:rsidRPr="00AC2A58">
        <w:rPr>
          <w:color w:val="000000"/>
          <w:sz w:val="20"/>
        </w:rPr>
        <w:t xml:space="preserve"> The superscript letter B means statistically significant difference (</w:t>
      </w:r>
      <w:r w:rsidRPr="00AC2A58">
        <w:rPr>
          <w:i/>
          <w:iCs/>
          <w:color w:val="000000"/>
          <w:sz w:val="20"/>
        </w:rPr>
        <w:t>P</w:t>
      </w:r>
      <w:r w:rsidRPr="00892FAD">
        <w:rPr>
          <w:color w:val="000000"/>
          <w:sz w:val="20"/>
        </w:rPr>
        <w:t xml:space="preserve"> &lt; 0.05) between the groups of lesbians and bisexual women in contrast to the heterosexual women. </w:t>
      </w:r>
    </w:p>
    <w:p w14:paraId="58F14A86" w14:textId="77777777" w:rsidR="00DB3F94" w:rsidRPr="00E05167" w:rsidRDefault="00DB3F94" w:rsidP="00DB3F94">
      <w:pPr>
        <w:pStyle w:val="HTMLPreformatted"/>
        <w:jc w:val="both"/>
        <w:rPr>
          <w:rStyle w:val="HTMLTypewriter"/>
          <w:rFonts w:ascii="Times New Roman" w:hAnsi="Times New Roman"/>
          <w:color w:val="000000"/>
          <w:szCs w:val="24"/>
        </w:rPr>
      </w:pPr>
      <w:r w:rsidRPr="00E05167">
        <w:rPr>
          <w:rStyle w:val="HTMLTypewriter"/>
          <w:rFonts w:ascii="Times New Roman" w:hAnsi="Times New Roman"/>
          <w:color w:val="000000"/>
          <w:szCs w:val="24"/>
        </w:rPr>
        <w:t xml:space="preserve"> </w:t>
      </w:r>
    </w:p>
    <w:p w14:paraId="3BC4CF2C" w14:textId="77777777" w:rsidR="007678E3" w:rsidRPr="00104FC5" w:rsidRDefault="00DB3F94" w:rsidP="007678E3">
      <w:pPr>
        <w:pStyle w:val="HTMLPreformatted"/>
        <w:jc w:val="center"/>
        <w:rPr>
          <w:rStyle w:val="HTMLTypewriter"/>
          <w:rFonts w:ascii="Times New Roman" w:hAnsi="Times New Roman"/>
          <w:sz w:val="24"/>
          <w:szCs w:val="24"/>
        </w:rPr>
      </w:pPr>
      <w:r w:rsidRPr="00E05167">
        <w:rPr>
          <w:rStyle w:val="HTMLTypewriter"/>
          <w:rFonts w:ascii="Times New Roman" w:hAnsi="Times New Roman"/>
          <w:b/>
          <w:szCs w:val="24"/>
        </w:rPr>
        <w:br w:type="page"/>
      </w:r>
      <w:r w:rsidR="007678E3" w:rsidRPr="00104FC5">
        <w:rPr>
          <w:rStyle w:val="HTMLTypewriter"/>
          <w:rFonts w:ascii="Times New Roman" w:hAnsi="Times New Roman"/>
          <w:b/>
          <w:sz w:val="24"/>
          <w:szCs w:val="24"/>
        </w:rPr>
        <w:lastRenderedPageBreak/>
        <w:t xml:space="preserve">Table </w:t>
      </w:r>
      <w:r w:rsidR="003D2126">
        <w:rPr>
          <w:rStyle w:val="HTMLTypewriter"/>
          <w:rFonts w:ascii="Times New Roman" w:hAnsi="Times New Roman"/>
          <w:b/>
          <w:sz w:val="24"/>
          <w:szCs w:val="24"/>
        </w:rPr>
        <w:t>2</w:t>
      </w:r>
    </w:p>
    <w:p w14:paraId="084C9252" w14:textId="77777777" w:rsidR="007678E3" w:rsidRPr="00104FC5" w:rsidRDefault="007678E3" w:rsidP="007678E3">
      <w:pPr>
        <w:pStyle w:val="HTMLPreformatted"/>
        <w:jc w:val="center"/>
        <w:rPr>
          <w:rStyle w:val="HTMLTypewriter"/>
          <w:rFonts w:ascii="Times New Roman" w:hAnsi="Times New Roman"/>
          <w:sz w:val="24"/>
          <w:szCs w:val="24"/>
        </w:rPr>
      </w:pPr>
      <w:r w:rsidRPr="00104FC5">
        <w:rPr>
          <w:rStyle w:val="HTMLTypewriter"/>
          <w:rFonts w:ascii="Times New Roman" w:hAnsi="Times New Roman"/>
          <w:sz w:val="24"/>
          <w:szCs w:val="24"/>
        </w:rPr>
        <w:t xml:space="preserve">Sexual Orientation and </w:t>
      </w:r>
      <w:r>
        <w:rPr>
          <w:rStyle w:val="HTMLTypewriter"/>
          <w:rFonts w:ascii="Times New Roman" w:hAnsi="Times New Roman"/>
          <w:sz w:val="24"/>
          <w:szCs w:val="24"/>
        </w:rPr>
        <w:t>Full-time Employment</w:t>
      </w:r>
    </w:p>
    <w:p w14:paraId="7C960444" w14:textId="77777777" w:rsidR="007678E3" w:rsidRPr="00FD1DA8" w:rsidRDefault="007678E3" w:rsidP="007678E3">
      <w:pPr>
        <w:pStyle w:val="HTMLPreformatted"/>
        <w:jc w:val="center"/>
        <w:rPr>
          <w:rStyle w:val="HTMLTypewriter"/>
          <w:rFonts w:ascii="Times New Roman" w:hAnsi="Times New Roman"/>
        </w:rPr>
      </w:pPr>
      <w:r w:rsidRPr="00104FC5">
        <w:rPr>
          <w:rStyle w:val="HTMLTypewriter"/>
          <w:rFonts w:ascii="Times New Roman" w:hAnsi="Times New Roman"/>
          <w:sz w:val="24"/>
          <w:szCs w:val="24"/>
        </w:rPr>
        <w:t>UK IHS 2012-2014, Adults age 25+</w:t>
      </w:r>
    </w:p>
    <w:tbl>
      <w:tblPr>
        <w:tblW w:w="13185" w:type="dxa"/>
        <w:tblBorders>
          <w:top w:val="single" w:sz="4" w:space="0" w:color="auto"/>
          <w:bottom w:val="single" w:sz="4" w:space="0" w:color="auto"/>
        </w:tblBorders>
        <w:tblLook w:val="04A0" w:firstRow="1" w:lastRow="0" w:firstColumn="1" w:lastColumn="0" w:noHBand="0" w:noVBand="1"/>
      </w:tblPr>
      <w:tblGrid>
        <w:gridCol w:w="2802"/>
        <w:gridCol w:w="2472"/>
        <w:gridCol w:w="2637"/>
        <w:gridCol w:w="2637"/>
        <w:gridCol w:w="2637"/>
      </w:tblGrid>
      <w:tr w:rsidR="00497699" w:rsidRPr="00104FC5" w14:paraId="71A7C662" w14:textId="77777777" w:rsidTr="00497699">
        <w:trPr>
          <w:trHeight w:val="244"/>
        </w:trPr>
        <w:tc>
          <w:tcPr>
            <w:tcW w:w="2802" w:type="dxa"/>
            <w:tcBorders>
              <w:top w:val="single" w:sz="4" w:space="0" w:color="auto"/>
              <w:bottom w:val="single" w:sz="4" w:space="0" w:color="auto"/>
            </w:tcBorders>
          </w:tcPr>
          <w:p w14:paraId="222E928D" w14:textId="77777777" w:rsidR="007678E3" w:rsidRPr="008B2406" w:rsidRDefault="007678E3" w:rsidP="002C0B0A">
            <w:pPr>
              <w:pStyle w:val="HTMLPreformatted"/>
              <w:rPr>
                <w:rStyle w:val="HTMLTypewriter"/>
                <w:rFonts w:ascii="Times New Roman" w:hAnsi="Times New Roman"/>
              </w:rPr>
            </w:pPr>
            <w:r w:rsidRPr="008B2406">
              <w:rPr>
                <w:rStyle w:val="HTMLTypewriter"/>
                <w:rFonts w:ascii="Times New Roman" w:hAnsi="Times New Roman"/>
              </w:rPr>
              <w:t xml:space="preserve">                                                     </w:t>
            </w:r>
          </w:p>
        </w:tc>
        <w:tc>
          <w:tcPr>
            <w:tcW w:w="5109" w:type="dxa"/>
            <w:gridSpan w:val="2"/>
            <w:tcBorders>
              <w:top w:val="single" w:sz="4" w:space="0" w:color="auto"/>
              <w:bottom w:val="single" w:sz="4" w:space="0" w:color="auto"/>
            </w:tcBorders>
          </w:tcPr>
          <w:p w14:paraId="6FB8E9C9" w14:textId="77777777" w:rsidR="007678E3" w:rsidRPr="00D87519" w:rsidRDefault="007678E3" w:rsidP="002C0B0A">
            <w:pPr>
              <w:pStyle w:val="HTMLPreformatted"/>
              <w:jc w:val="center"/>
              <w:rPr>
                <w:rStyle w:val="HTMLTypewriter"/>
                <w:rFonts w:ascii="Times New Roman" w:hAnsi="Times New Roman"/>
                <w:b/>
              </w:rPr>
            </w:pPr>
            <w:r w:rsidRPr="00D87519">
              <w:rPr>
                <w:rStyle w:val="HTMLTypewriter"/>
                <w:rFonts w:ascii="Times New Roman" w:hAnsi="Times New Roman"/>
                <w:b/>
              </w:rPr>
              <w:t>Males</w:t>
            </w:r>
          </w:p>
        </w:tc>
        <w:tc>
          <w:tcPr>
            <w:tcW w:w="5274" w:type="dxa"/>
            <w:gridSpan w:val="2"/>
            <w:tcBorders>
              <w:top w:val="single" w:sz="4" w:space="0" w:color="auto"/>
              <w:bottom w:val="single" w:sz="4" w:space="0" w:color="auto"/>
            </w:tcBorders>
          </w:tcPr>
          <w:p w14:paraId="23EDB790" w14:textId="77777777" w:rsidR="007678E3" w:rsidRPr="00D87519" w:rsidRDefault="007678E3" w:rsidP="002C0B0A">
            <w:pPr>
              <w:pStyle w:val="HTMLPreformatted"/>
              <w:jc w:val="center"/>
              <w:rPr>
                <w:rStyle w:val="HTMLTypewriter"/>
                <w:rFonts w:ascii="Times New Roman" w:hAnsi="Times New Roman"/>
                <w:b/>
              </w:rPr>
            </w:pPr>
            <w:r w:rsidRPr="00D87519">
              <w:rPr>
                <w:rStyle w:val="HTMLTypewriter"/>
                <w:rFonts w:ascii="Times New Roman" w:hAnsi="Times New Roman"/>
                <w:b/>
              </w:rPr>
              <w:t>Females</w:t>
            </w:r>
          </w:p>
        </w:tc>
      </w:tr>
      <w:tr w:rsidR="00497699" w:rsidRPr="00104FC5" w14:paraId="01B930BB" w14:textId="77777777" w:rsidTr="00497699">
        <w:trPr>
          <w:trHeight w:val="919"/>
        </w:trPr>
        <w:tc>
          <w:tcPr>
            <w:tcW w:w="2802" w:type="dxa"/>
            <w:tcBorders>
              <w:top w:val="single" w:sz="4" w:space="0" w:color="auto"/>
              <w:bottom w:val="single" w:sz="4" w:space="0" w:color="auto"/>
            </w:tcBorders>
          </w:tcPr>
          <w:p w14:paraId="4C728AD9"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 xml:space="preserve">                             </w:t>
            </w:r>
          </w:p>
          <w:p w14:paraId="61457A60"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 xml:space="preserve">                      Controls for </w:t>
            </w:r>
            <w:r w:rsidRPr="00104FC5">
              <w:rPr>
                <w:rStyle w:val="HTMLTypewriter"/>
                <w:rFonts w:ascii="Times New Roman" w:hAnsi="Times New Roman"/>
              </w:rPr>
              <w:sym w:font="Wingdings" w:char="F0E8"/>
            </w:r>
          </w:p>
        </w:tc>
        <w:tc>
          <w:tcPr>
            <w:tcW w:w="2472" w:type="dxa"/>
            <w:tcBorders>
              <w:top w:val="single" w:sz="4" w:space="0" w:color="auto"/>
              <w:bottom w:val="single" w:sz="4" w:space="0" w:color="auto"/>
            </w:tcBorders>
          </w:tcPr>
          <w:p w14:paraId="4174A305"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(1)</w:t>
            </w:r>
          </w:p>
          <w:p w14:paraId="329ED11B"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 xml:space="preserve">Sexual orientation </w:t>
            </w:r>
            <w:r w:rsidR="00D71316">
              <w:rPr>
                <w:rStyle w:val="HTMLTypewriter"/>
                <w:rFonts w:ascii="Times New Roman" w:hAnsi="Times New Roman"/>
              </w:rPr>
              <w:t>+ year dummies</w:t>
            </w:r>
          </w:p>
        </w:tc>
        <w:tc>
          <w:tcPr>
            <w:tcW w:w="2637" w:type="dxa"/>
            <w:tcBorders>
              <w:top w:val="single" w:sz="4" w:space="0" w:color="auto"/>
              <w:bottom w:val="single" w:sz="4" w:space="0" w:color="auto"/>
            </w:tcBorders>
          </w:tcPr>
          <w:p w14:paraId="11C8CDEE"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(2)</w:t>
            </w:r>
          </w:p>
          <w:p w14:paraId="5F90E41F" w14:textId="77777777" w:rsidR="007678E3" w:rsidRPr="00FD1DA8"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 demographic characteristics (age, race, education, any kids, residence) + year dummies</w:t>
            </w:r>
          </w:p>
        </w:tc>
        <w:tc>
          <w:tcPr>
            <w:tcW w:w="2637" w:type="dxa"/>
            <w:tcBorders>
              <w:top w:val="single" w:sz="4" w:space="0" w:color="auto"/>
              <w:bottom w:val="single" w:sz="4" w:space="0" w:color="auto"/>
            </w:tcBorders>
          </w:tcPr>
          <w:p w14:paraId="548C7019" w14:textId="77777777" w:rsidR="007678E3" w:rsidRPr="008B2406" w:rsidRDefault="007678E3" w:rsidP="002C0B0A">
            <w:pPr>
              <w:pStyle w:val="HTMLPreformatted"/>
              <w:jc w:val="center"/>
              <w:rPr>
                <w:rStyle w:val="HTMLTypewriter"/>
                <w:rFonts w:ascii="Times New Roman" w:hAnsi="Times New Roman"/>
              </w:rPr>
            </w:pPr>
            <w:r w:rsidRPr="008B2406">
              <w:rPr>
                <w:rStyle w:val="HTMLTypewriter"/>
                <w:rFonts w:ascii="Times New Roman" w:hAnsi="Times New Roman"/>
              </w:rPr>
              <w:t>(3)</w:t>
            </w:r>
          </w:p>
          <w:p w14:paraId="2AB54C12" w14:textId="77777777" w:rsidR="007678E3" w:rsidRPr="00EA25D9" w:rsidRDefault="007678E3" w:rsidP="002C0B0A">
            <w:pPr>
              <w:pStyle w:val="HTMLPreformatted"/>
              <w:jc w:val="center"/>
              <w:rPr>
                <w:rStyle w:val="HTMLTypewriter"/>
                <w:rFonts w:ascii="Times New Roman" w:hAnsi="Times New Roman"/>
              </w:rPr>
            </w:pPr>
            <w:r w:rsidRPr="00EA25D9">
              <w:rPr>
                <w:rStyle w:val="HTMLTypewriter"/>
                <w:rFonts w:ascii="Times New Roman" w:hAnsi="Times New Roman"/>
              </w:rPr>
              <w:t>Sexual orientation</w:t>
            </w:r>
            <w:r w:rsidR="00D71316">
              <w:rPr>
                <w:rStyle w:val="HTMLTypewriter"/>
                <w:rFonts w:ascii="Times New Roman" w:hAnsi="Times New Roman"/>
              </w:rPr>
              <w:t xml:space="preserve"> + year dummies</w:t>
            </w:r>
          </w:p>
        </w:tc>
        <w:tc>
          <w:tcPr>
            <w:tcW w:w="2637" w:type="dxa"/>
            <w:tcBorders>
              <w:top w:val="single" w:sz="4" w:space="0" w:color="auto"/>
              <w:bottom w:val="single" w:sz="4" w:space="0" w:color="auto"/>
            </w:tcBorders>
          </w:tcPr>
          <w:p w14:paraId="083411FA" w14:textId="77777777" w:rsidR="007678E3" w:rsidRPr="008E13F4" w:rsidRDefault="007678E3" w:rsidP="002C0B0A">
            <w:pPr>
              <w:pStyle w:val="HTMLPreformatted"/>
              <w:jc w:val="center"/>
              <w:rPr>
                <w:rStyle w:val="HTMLTypewriter"/>
                <w:rFonts w:ascii="Times New Roman" w:hAnsi="Times New Roman"/>
              </w:rPr>
            </w:pPr>
            <w:r w:rsidRPr="008E13F4">
              <w:rPr>
                <w:rStyle w:val="HTMLTypewriter"/>
                <w:rFonts w:ascii="Times New Roman" w:hAnsi="Times New Roman"/>
              </w:rPr>
              <w:t>(4)</w:t>
            </w:r>
          </w:p>
          <w:p w14:paraId="50A26994" w14:textId="77777777" w:rsidR="007678E3" w:rsidRPr="00FD1DA8" w:rsidRDefault="007678E3" w:rsidP="002C0B0A">
            <w:pPr>
              <w:pStyle w:val="HTMLPreformatted"/>
              <w:jc w:val="center"/>
              <w:rPr>
                <w:rStyle w:val="HTMLTypewriter"/>
                <w:rFonts w:ascii="Times New Roman" w:hAnsi="Times New Roman"/>
              </w:rPr>
            </w:pPr>
            <w:r w:rsidRPr="00E463D3">
              <w:rPr>
                <w:rStyle w:val="HTMLTypewriter"/>
                <w:rFonts w:ascii="Times New Roman" w:hAnsi="Times New Roman"/>
              </w:rPr>
              <w:t xml:space="preserve">+ demographic characteristics (age, race, education, any kids, residence) </w:t>
            </w:r>
            <w:r w:rsidRPr="00104FC5">
              <w:rPr>
                <w:rStyle w:val="HTMLTypewriter"/>
                <w:rFonts w:ascii="Times New Roman" w:hAnsi="Times New Roman"/>
              </w:rPr>
              <w:t>+ year dummies</w:t>
            </w:r>
          </w:p>
        </w:tc>
      </w:tr>
      <w:tr w:rsidR="00497699" w:rsidRPr="00104FC5" w14:paraId="61A6CA20" w14:textId="77777777" w:rsidTr="00497699">
        <w:trPr>
          <w:trHeight w:val="241"/>
        </w:trPr>
        <w:tc>
          <w:tcPr>
            <w:tcW w:w="2802" w:type="dxa"/>
            <w:tcBorders>
              <w:top w:val="single" w:sz="4" w:space="0" w:color="auto"/>
              <w:bottom w:val="nil"/>
            </w:tcBorders>
          </w:tcPr>
          <w:p w14:paraId="388F20DE" w14:textId="77777777" w:rsidR="007678E3" w:rsidRPr="00104FC5" w:rsidRDefault="007678E3" w:rsidP="00F27070">
            <w:pPr>
              <w:pStyle w:val="HTMLPreformatted"/>
              <w:rPr>
                <w:rStyle w:val="HTMLTypewriter"/>
                <w:rFonts w:ascii="Times New Roman" w:hAnsi="Times New Roman"/>
                <w:b/>
              </w:rPr>
            </w:pPr>
            <w:r>
              <w:rPr>
                <w:rStyle w:val="HTMLTypewriter"/>
                <w:rFonts w:ascii="Times New Roman" w:hAnsi="Times New Roman"/>
                <w:b/>
              </w:rPr>
              <w:t>Full sample</w:t>
            </w:r>
          </w:p>
        </w:tc>
        <w:tc>
          <w:tcPr>
            <w:tcW w:w="2472" w:type="dxa"/>
            <w:tcBorders>
              <w:top w:val="single" w:sz="4" w:space="0" w:color="auto"/>
              <w:bottom w:val="nil"/>
            </w:tcBorders>
          </w:tcPr>
          <w:p w14:paraId="65ECC18F"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46CA84C8"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6254D3D5"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6B4F70C9" w14:textId="77777777" w:rsidR="007678E3" w:rsidRPr="00104FC5" w:rsidRDefault="007678E3" w:rsidP="002C0B0A">
            <w:pPr>
              <w:pStyle w:val="HTMLPreformatted"/>
              <w:jc w:val="center"/>
              <w:rPr>
                <w:rStyle w:val="HTMLTypewriter"/>
                <w:rFonts w:ascii="Times New Roman" w:hAnsi="Times New Roman"/>
              </w:rPr>
            </w:pPr>
          </w:p>
        </w:tc>
      </w:tr>
      <w:tr w:rsidR="00497699" w:rsidRPr="00104FC5" w14:paraId="43D18C46" w14:textId="77777777" w:rsidTr="00497699">
        <w:trPr>
          <w:trHeight w:val="530"/>
        </w:trPr>
        <w:tc>
          <w:tcPr>
            <w:tcW w:w="2802" w:type="dxa"/>
            <w:tcBorders>
              <w:top w:val="nil"/>
              <w:bottom w:val="nil"/>
            </w:tcBorders>
          </w:tcPr>
          <w:p w14:paraId="56A5183F"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Gay</w:t>
            </w:r>
            <w:r>
              <w:rPr>
                <w:rStyle w:val="HTMLTypewriter"/>
                <w:rFonts w:ascii="Times New Roman" w:hAnsi="Times New Roman"/>
              </w:rPr>
              <w:t>/Lesbian</w:t>
            </w:r>
          </w:p>
        </w:tc>
        <w:tc>
          <w:tcPr>
            <w:tcW w:w="2472" w:type="dxa"/>
            <w:tcBorders>
              <w:top w:val="nil"/>
              <w:bottom w:val="nil"/>
            </w:tcBorders>
          </w:tcPr>
          <w:p w14:paraId="16A014F0"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0.020</w:t>
            </w:r>
          </w:p>
          <w:p w14:paraId="164FEBD2"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(0.013)</w:t>
            </w:r>
          </w:p>
        </w:tc>
        <w:tc>
          <w:tcPr>
            <w:tcW w:w="2637" w:type="dxa"/>
            <w:tcBorders>
              <w:top w:val="nil"/>
              <w:bottom w:val="nil"/>
            </w:tcBorders>
          </w:tcPr>
          <w:p w14:paraId="13168659"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-0.045</w:t>
            </w:r>
            <w:r w:rsidRPr="00104FC5">
              <w:rPr>
                <w:rStyle w:val="HTMLTypewriter"/>
                <w:rFonts w:ascii="Times New Roman" w:hAnsi="Times New Roman"/>
                <w:vertAlign w:val="superscript"/>
              </w:rPr>
              <w:t>***</w:t>
            </w:r>
          </w:p>
          <w:p w14:paraId="622CBA81"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(0.012)</w:t>
            </w:r>
          </w:p>
        </w:tc>
        <w:tc>
          <w:tcPr>
            <w:tcW w:w="2637" w:type="dxa"/>
            <w:tcBorders>
              <w:top w:val="nil"/>
              <w:bottom w:val="nil"/>
            </w:tcBorders>
          </w:tcPr>
          <w:p w14:paraId="68FBCD37"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0.230</w:t>
            </w:r>
            <w:r w:rsidRPr="00104FC5">
              <w:rPr>
                <w:rStyle w:val="HTMLTypewriter"/>
                <w:rFonts w:ascii="Times New Roman" w:hAnsi="Times New Roman"/>
                <w:vertAlign w:val="superscript"/>
              </w:rPr>
              <w:t>***</w:t>
            </w:r>
          </w:p>
          <w:p w14:paraId="1EFC9578"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(0.017)</w:t>
            </w:r>
          </w:p>
        </w:tc>
        <w:tc>
          <w:tcPr>
            <w:tcW w:w="2637" w:type="dxa"/>
            <w:tcBorders>
              <w:top w:val="nil"/>
              <w:bottom w:val="nil"/>
            </w:tcBorders>
          </w:tcPr>
          <w:p w14:paraId="5AFED1F1"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0.082</w:t>
            </w:r>
            <w:r w:rsidRPr="00104FC5">
              <w:rPr>
                <w:rStyle w:val="HTMLTypewriter"/>
                <w:rFonts w:ascii="Times New Roman" w:hAnsi="Times New Roman"/>
                <w:vertAlign w:val="superscript"/>
              </w:rPr>
              <w:t>***</w:t>
            </w:r>
          </w:p>
          <w:p w14:paraId="7CC8F0F9"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(0.017)</w:t>
            </w:r>
          </w:p>
        </w:tc>
      </w:tr>
      <w:tr w:rsidR="00497699" w:rsidRPr="00104FC5" w14:paraId="41D7F80E" w14:textId="77777777" w:rsidTr="00497699">
        <w:trPr>
          <w:trHeight w:val="451"/>
        </w:trPr>
        <w:tc>
          <w:tcPr>
            <w:tcW w:w="2802" w:type="dxa"/>
            <w:tcBorders>
              <w:top w:val="nil"/>
              <w:bottom w:val="nil"/>
            </w:tcBorders>
          </w:tcPr>
          <w:p w14:paraId="58FF312B"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Bisexual</w:t>
            </w:r>
          </w:p>
        </w:tc>
        <w:tc>
          <w:tcPr>
            <w:tcW w:w="2472" w:type="dxa"/>
            <w:tcBorders>
              <w:top w:val="nil"/>
              <w:bottom w:val="nil"/>
            </w:tcBorders>
          </w:tcPr>
          <w:p w14:paraId="510E335C"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-0.107</w:t>
            </w:r>
            <w:r w:rsidRPr="00104FC5">
              <w:rPr>
                <w:rStyle w:val="HTMLTypewriter"/>
                <w:rFonts w:ascii="Times New Roman" w:hAnsi="Times New Roman"/>
                <w:vertAlign w:val="superscript"/>
              </w:rPr>
              <w:t>***</w:t>
            </w:r>
          </w:p>
          <w:p w14:paraId="28D52A1D"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(0.034)</w:t>
            </w:r>
          </w:p>
        </w:tc>
        <w:tc>
          <w:tcPr>
            <w:tcW w:w="2637" w:type="dxa"/>
            <w:tcBorders>
              <w:top w:val="nil"/>
              <w:bottom w:val="nil"/>
            </w:tcBorders>
          </w:tcPr>
          <w:p w14:paraId="14BD5E4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-0.119</w:t>
            </w:r>
            <w:r w:rsidRPr="00104FC5">
              <w:rPr>
                <w:rStyle w:val="HTMLTypewriter"/>
                <w:rFonts w:ascii="Times New Roman" w:hAnsi="Times New Roman"/>
                <w:vertAlign w:val="superscript"/>
              </w:rPr>
              <w:t>***</w:t>
            </w:r>
          </w:p>
          <w:p w14:paraId="3FD65EB3"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(0.032)</w:t>
            </w:r>
          </w:p>
        </w:tc>
        <w:tc>
          <w:tcPr>
            <w:tcW w:w="2637" w:type="dxa"/>
            <w:tcBorders>
              <w:top w:val="nil"/>
              <w:bottom w:val="nil"/>
            </w:tcBorders>
          </w:tcPr>
          <w:p w14:paraId="1DFBC681"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-0.022</w:t>
            </w:r>
          </w:p>
          <w:p w14:paraId="5EFB15A8"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(0.021)</w:t>
            </w:r>
          </w:p>
        </w:tc>
        <w:tc>
          <w:tcPr>
            <w:tcW w:w="2637" w:type="dxa"/>
            <w:tcBorders>
              <w:top w:val="nil"/>
              <w:bottom w:val="nil"/>
            </w:tcBorders>
          </w:tcPr>
          <w:p w14:paraId="617AC338"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-0.054</w:t>
            </w:r>
            <w:r w:rsidRPr="00104FC5">
              <w:rPr>
                <w:rStyle w:val="HTMLTypewriter"/>
                <w:rFonts w:ascii="Times New Roman" w:hAnsi="Times New Roman"/>
                <w:vertAlign w:val="superscript"/>
              </w:rPr>
              <w:t>***</w:t>
            </w:r>
          </w:p>
          <w:p w14:paraId="3DA0187B"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(0.020)</w:t>
            </w:r>
          </w:p>
        </w:tc>
      </w:tr>
      <w:tr w:rsidR="00497699" w:rsidRPr="00104FC5" w14:paraId="53CD23E1" w14:textId="77777777" w:rsidTr="00497699">
        <w:trPr>
          <w:trHeight w:val="227"/>
        </w:trPr>
        <w:tc>
          <w:tcPr>
            <w:tcW w:w="2802" w:type="dxa"/>
            <w:tcBorders>
              <w:top w:val="nil"/>
              <w:bottom w:val="nil"/>
            </w:tcBorders>
          </w:tcPr>
          <w:p w14:paraId="155414F8" w14:textId="77777777" w:rsidR="007678E3" w:rsidRPr="00104FC5" w:rsidRDefault="007678E3" w:rsidP="002C0B0A">
            <w:pPr>
              <w:pStyle w:val="HTMLPreformatted"/>
              <w:rPr>
                <w:rStyle w:val="HTMLTypewriter"/>
                <w:rFonts w:ascii="Times New Roman" w:hAnsi="Times New Roman"/>
              </w:rPr>
            </w:pPr>
          </w:p>
        </w:tc>
        <w:tc>
          <w:tcPr>
            <w:tcW w:w="2472" w:type="dxa"/>
            <w:tcBorders>
              <w:top w:val="nil"/>
              <w:bottom w:val="nil"/>
            </w:tcBorders>
          </w:tcPr>
          <w:p w14:paraId="55B52670"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nil"/>
              <w:bottom w:val="nil"/>
            </w:tcBorders>
          </w:tcPr>
          <w:p w14:paraId="2190874F"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nil"/>
              <w:bottom w:val="nil"/>
            </w:tcBorders>
          </w:tcPr>
          <w:p w14:paraId="40A39566"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nil"/>
              <w:bottom w:val="nil"/>
            </w:tcBorders>
          </w:tcPr>
          <w:p w14:paraId="5EA750A1" w14:textId="77777777" w:rsidR="007678E3" w:rsidRPr="00104FC5" w:rsidRDefault="007678E3" w:rsidP="002C0B0A">
            <w:pPr>
              <w:pStyle w:val="HTMLPreformatted"/>
              <w:jc w:val="center"/>
              <w:rPr>
                <w:rStyle w:val="HTMLTypewriter"/>
                <w:rFonts w:ascii="Times New Roman" w:hAnsi="Times New Roman"/>
              </w:rPr>
            </w:pPr>
          </w:p>
        </w:tc>
      </w:tr>
      <w:tr w:rsidR="00497699" w:rsidRPr="00104FC5" w14:paraId="3A1DEB07" w14:textId="77777777" w:rsidTr="00497699">
        <w:trPr>
          <w:trHeight w:val="279"/>
        </w:trPr>
        <w:tc>
          <w:tcPr>
            <w:tcW w:w="2802" w:type="dxa"/>
            <w:tcBorders>
              <w:top w:val="nil"/>
              <w:bottom w:val="nil"/>
            </w:tcBorders>
          </w:tcPr>
          <w:p w14:paraId="7FE63E15"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R-squared</w:t>
            </w:r>
          </w:p>
        </w:tc>
        <w:tc>
          <w:tcPr>
            <w:tcW w:w="2472" w:type="dxa"/>
            <w:tcBorders>
              <w:top w:val="nil"/>
              <w:bottom w:val="nil"/>
            </w:tcBorders>
          </w:tcPr>
          <w:p w14:paraId="3EE8B98B"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0.001</w:t>
            </w:r>
          </w:p>
        </w:tc>
        <w:tc>
          <w:tcPr>
            <w:tcW w:w="2637" w:type="dxa"/>
            <w:tcBorders>
              <w:top w:val="nil"/>
              <w:bottom w:val="nil"/>
            </w:tcBorders>
          </w:tcPr>
          <w:p w14:paraId="0122E48A"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0.164</w:t>
            </w:r>
          </w:p>
        </w:tc>
        <w:tc>
          <w:tcPr>
            <w:tcW w:w="2637" w:type="dxa"/>
            <w:tcBorders>
              <w:top w:val="nil"/>
              <w:bottom w:val="nil"/>
            </w:tcBorders>
          </w:tcPr>
          <w:p w14:paraId="32A629D9" w14:textId="50F0801C"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w:t>
            </w:r>
            <w:r w:rsidR="00900E2C">
              <w:rPr>
                <w:rStyle w:val="HTMLTypewriter"/>
                <w:rFonts w:ascii="Times New Roman" w:hAnsi="Times New Roman"/>
              </w:rPr>
              <w:t>3</w:t>
            </w:r>
          </w:p>
        </w:tc>
        <w:tc>
          <w:tcPr>
            <w:tcW w:w="2637" w:type="dxa"/>
            <w:tcBorders>
              <w:top w:val="nil"/>
              <w:bottom w:val="nil"/>
            </w:tcBorders>
          </w:tcPr>
          <w:p w14:paraId="2BA027A7"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0.161</w:t>
            </w:r>
          </w:p>
        </w:tc>
      </w:tr>
      <w:tr w:rsidR="00497699" w:rsidRPr="00104FC5" w14:paraId="6C52D0AA" w14:textId="77777777" w:rsidTr="00497699">
        <w:trPr>
          <w:trHeight w:val="227"/>
        </w:trPr>
        <w:tc>
          <w:tcPr>
            <w:tcW w:w="2802" w:type="dxa"/>
            <w:tcBorders>
              <w:top w:val="nil"/>
              <w:bottom w:val="nil"/>
            </w:tcBorders>
          </w:tcPr>
          <w:p w14:paraId="28CE33F7"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N</w:t>
            </w:r>
          </w:p>
        </w:tc>
        <w:tc>
          <w:tcPr>
            <w:tcW w:w="2472" w:type="dxa"/>
            <w:tcBorders>
              <w:top w:val="nil"/>
              <w:bottom w:val="nil"/>
            </w:tcBorders>
          </w:tcPr>
          <w:p w14:paraId="09AC4062"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121206</w:t>
            </w:r>
          </w:p>
        </w:tc>
        <w:tc>
          <w:tcPr>
            <w:tcW w:w="2637" w:type="dxa"/>
            <w:tcBorders>
              <w:top w:val="nil"/>
              <w:bottom w:val="nil"/>
            </w:tcBorders>
          </w:tcPr>
          <w:p w14:paraId="302EA52D"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121206</w:t>
            </w:r>
          </w:p>
        </w:tc>
        <w:tc>
          <w:tcPr>
            <w:tcW w:w="2637" w:type="dxa"/>
            <w:tcBorders>
              <w:top w:val="nil"/>
              <w:bottom w:val="nil"/>
            </w:tcBorders>
          </w:tcPr>
          <w:p w14:paraId="08838452"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175285</w:t>
            </w:r>
          </w:p>
        </w:tc>
        <w:tc>
          <w:tcPr>
            <w:tcW w:w="2637" w:type="dxa"/>
            <w:tcBorders>
              <w:top w:val="nil"/>
              <w:bottom w:val="nil"/>
            </w:tcBorders>
          </w:tcPr>
          <w:p w14:paraId="3877F084"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175285</w:t>
            </w:r>
          </w:p>
        </w:tc>
      </w:tr>
      <w:tr w:rsidR="00497699" w:rsidRPr="00104FC5" w14:paraId="1D3F0A20" w14:textId="77777777" w:rsidTr="00497699">
        <w:trPr>
          <w:trHeight w:val="227"/>
        </w:trPr>
        <w:tc>
          <w:tcPr>
            <w:tcW w:w="2802" w:type="dxa"/>
            <w:tcBorders>
              <w:top w:val="single" w:sz="4" w:space="0" w:color="auto"/>
              <w:bottom w:val="nil"/>
            </w:tcBorders>
          </w:tcPr>
          <w:p w14:paraId="401C0C5C" w14:textId="77777777" w:rsidR="007678E3" w:rsidRPr="00104FC5" w:rsidRDefault="007678E3" w:rsidP="000F1F74">
            <w:pPr>
              <w:pStyle w:val="HTMLPreformatted"/>
              <w:rPr>
                <w:rStyle w:val="HTMLTypewriter"/>
                <w:rFonts w:ascii="Times New Roman" w:hAnsi="Times New Roman"/>
                <w:b/>
              </w:rPr>
            </w:pPr>
            <w:r w:rsidRPr="00104FC5">
              <w:rPr>
                <w:rStyle w:val="HTMLTypewriter"/>
                <w:rFonts w:ascii="Times New Roman" w:hAnsi="Times New Roman"/>
                <w:b/>
              </w:rPr>
              <w:t>Non-partnered</w:t>
            </w:r>
          </w:p>
        </w:tc>
        <w:tc>
          <w:tcPr>
            <w:tcW w:w="2472" w:type="dxa"/>
            <w:tcBorders>
              <w:top w:val="single" w:sz="4" w:space="0" w:color="auto"/>
              <w:bottom w:val="nil"/>
            </w:tcBorders>
          </w:tcPr>
          <w:p w14:paraId="0F12EFFB"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648D1964"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14140DC9"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6061A68B" w14:textId="77777777" w:rsidR="007678E3" w:rsidRPr="00104FC5" w:rsidRDefault="007678E3" w:rsidP="002C0B0A">
            <w:pPr>
              <w:pStyle w:val="HTMLPreformatted"/>
              <w:jc w:val="center"/>
              <w:rPr>
                <w:rStyle w:val="HTMLTypewriter"/>
                <w:rFonts w:ascii="Times New Roman" w:hAnsi="Times New Roman"/>
              </w:rPr>
            </w:pPr>
          </w:p>
        </w:tc>
      </w:tr>
      <w:tr w:rsidR="00497699" w:rsidRPr="00104FC5" w14:paraId="74E0E7BC" w14:textId="77777777" w:rsidTr="00497699">
        <w:trPr>
          <w:trHeight w:val="492"/>
        </w:trPr>
        <w:tc>
          <w:tcPr>
            <w:tcW w:w="2802" w:type="dxa"/>
            <w:tcBorders>
              <w:top w:val="nil"/>
              <w:bottom w:val="nil"/>
            </w:tcBorders>
          </w:tcPr>
          <w:p w14:paraId="1674291F"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Gay</w:t>
            </w:r>
            <w:r>
              <w:rPr>
                <w:rStyle w:val="HTMLTypewriter"/>
                <w:rFonts w:ascii="Times New Roman" w:hAnsi="Times New Roman"/>
              </w:rPr>
              <w:t>/Lesbian</w:t>
            </w:r>
          </w:p>
        </w:tc>
        <w:tc>
          <w:tcPr>
            <w:tcW w:w="2472" w:type="dxa"/>
            <w:tcBorders>
              <w:top w:val="nil"/>
              <w:bottom w:val="nil"/>
            </w:tcBorders>
          </w:tcPr>
          <w:p w14:paraId="015A4649"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0.09</w:t>
            </w:r>
            <w:r w:rsidR="00076178">
              <w:rPr>
                <w:rStyle w:val="HTMLTypewriter"/>
                <w:rFonts w:ascii="Times New Roman" w:hAnsi="Times New Roman"/>
              </w:rPr>
              <w:t>2</w:t>
            </w:r>
            <w:r w:rsidRPr="00104FC5">
              <w:rPr>
                <w:rStyle w:val="HTMLTypewriter"/>
                <w:rFonts w:ascii="Times New Roman" w:hAnsi="Times New Roman"/>
                <w:vertAlign w:val="superscript"/>
              </w:rPr>
              <w:t>***</w:t>
            </w:r>
          </w:p>
          <w:p w14:paraId="7F46FE9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(0.019)</w:t>
            </w:r>
          </w:p>
        </w:tc>
        <w:tc>
          <w:tcPr>
            <w:tcW w:w="2637" w:type="dxa"/>
            <w:tcBorders>
              <w:top w:val="nil"/>
              <w:bottom w:val="nil"/>
            </w:tcBorders>
          </w:tcPr>
          <w:p w14:paraId="61A1B6CE"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-0.008</w:t>
            </w:r>
          </w:p>
          <w:p w14:paraId="13EEDB0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(0.018)</w:t>
            </w:r>
          </w:p>
        </w:tc>
        <w:tc>
          <w:tcPr>
            <w:tcW w:w="2637" w:type="dxa"/>
            <w:tcBorders>
              <w:top w:val="nil"/>
              <w:bottom w:val="nil"/>
            </w:tcBorders>
          </w:tcPr>
          <w:p w14:paraId="4D553505"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0.09</w:t>
            </w:r>
            <w:r w:rsidR="00030BE7">
              <w:rPr>
                <w:rStyle w:val="HTMLTypewriter"/>
                <w:rFonts w:ascii="Times New Roman" w:hAnsi="Times New Roman"/>
              </w:rPr>
              <w:t>9</w:t>
            </w:r>
            <w:r w:rsidRPr="00104FC5">
              <w:rPr>
                <w:rStyle w:val="HTMLTypewriter"/>
                <w:rFonts w:ascii="Times New Roman" w:hAnsi="Times New Roman"/>
                <w:vertAlign w:val="superscript"/>
              </w:rPr>
              <w:t>***</w:t>
            </w:r>
          </w:p>
          <w:p w14:paraId="58DFD15D"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(0.032)</w:t>
            </w:r>
          </w:p>
        </w:tc>
        <w:tc>
          <w:tcPr>
            <w:tcW w:w="2637" w:type="dxa"/>
            <w:tcBorders>
              <w:top w:val="nil"/>
              <w:bottom w:val="nil"/>
            </w:tcBorders>
          </w:tcPr>
          <w:p w14:paraId="1D6FC0BE"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-0.052</w:t>
            </w:r>
            <w:r w:rsidRPr="00104FC5">
              <w:rPr>
                <w:rStyle w:val="HTMLTypewriter"/>
                <w:rFonts w:ascii="Times New Roman" w:hAnsi="Times New Roman"/>
                <w:vertAlign w:val="superscript"/>
              </w:rPr>
              <w:t>*</w:t>
            </w:r>
          </w:p>
          <w:p w14:paraId="6341F85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(0.031)</w:t>
            </w:r>
          </w:p>
        </w:tc>
      </w:tr>
      <w:tr w:rsidR="00497699" w:rsidRPr="00104FC5" w14:paraId="313A2E98" w14:textId="77777777" w:rsidTr="00497699">
        <w:trPr>
          <w:trHeight w:val="451"/>
        </w:trPr>
        <w:tc>
          <w:tcPr>
            <w:tcW w:w="2802" w:type="dxa"/>
            <w:tcBorders>
              <w:top w:val="nil"/>
              <w:bottom w:val="nil"/>
            </w:tcBorders>
          </w:tcPr>
          <w:p w14:paraId="73271819"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Bisexual</w:t>
            </w:r>
          </w:p>
        </w:tc>
        <w:tc>
          <w:tcPr>
            <w:tcW w:w="2472" w:type="dxa"/>
            <w:tcBorders>
              <w:top w:val="nil"/>
              <w:bottom w:val="nil"/>
            </w:tcBorders>
          </w:tcPr>
          <w:p w14:paraId="3DD45A3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-0.069</w:t>
            </w:r>
          </w:p>
          <w:p w14:paraId="1695AF73"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(0.046)</w:t>
            </w:r>
          </w:p>
        </w:tc>
        <w:tc>
          <w:tcPr>
            <w:tcW w:w="2637" w:type="dxa"/>
            <w:tcBorders>
              <w:top w:val="nil"/>
              <w:bottom w:val="nil"/>
            </w:tcBorders>
          </w:tcPr>
          <w:p w14:paraId="07787C7D"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-0.117</w:t>
            </w:r>
            <w:r w:rsidRPr="00104FC5">
              <w:rPr>
                <w:rStyle w:val="HTMLTypewriter"/>
                <w:rFonts w:ascii="Times New Roman" w:hAnsi="Times New Roman"/>
                <w:vertAlign w:val="superscript"/>
              </w:rPr>
              <w:t>***</w:t>
            </w:r>
          </w:p>
          <w:p w14:paraId="344C733F"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(0.043)</w:t>
            </w:r>
          </w:p>
        </w:tc>
        <w:tc>
          <w:tcPr>
            <w:tcW w:w="2637" w:type="dxa"/>
            <w:tcBorders>
              <w:top w:val="nil"/>
              <w:bottom w:val="nil"/>
            </w:tcBorders>
          </w:tcPr>
          <w:p w14:paraId="73EDF553"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-0.056</w:t>
            </w:r>
          </w:p>
          <w:p w14:paraId="0AE96F43"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(0.039)</w:t>
            </w:r>
          </w:p>
        </w:tc>
        <w:tc>
          <w:tcPr>
            <w:tcW w:w="2637" w:type="dxa"/>
            <w:tcBorders>
              <w:top w:val="nil"/>
              <w:bottom w:val="nil"/>
            </w:tcBorders>
          </w:tcPr>
          <w:p w14:paraId="385E056D"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-0.146</w:t>
            </w:r>
            <w:r w:rsidRPr="00104FC5">
              <w:rPr>
                <w:rStyle w:val="HTMLTypewriter"/>
                <w:rFonts w:ascii="Times New Roman" w:hAnsi="Times New Roman"/>
                <w:vertAlign w:val="superscript"/>
              </w:rPr>
              <w:t>***</w:t>
            </w:r>
          </w:p>
          <w:p w14:paraId="0A030742"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(0.035)</w:t>
            </w:r>
          </w:p>
        </w:tc>
      </w:tr>
      <w:tr w:rsidR="00497699" w:rsidRPr="00104FC5" w14:paraId="6FE43E98" w14:textId="77777777" w:rsidTr="00497699">
        <w:trPr>
          <w:trHeight w:val="227"/>
        </w:trPr>
        <w:tc>
          <w:tcPr>
            <w:tcW w:w="2802" w:type="dxa"/>
            <w:tcBorders>
              <w:top w:val="nil"/>
              <w:bottom w:val="nil"/>
            </w:tcBorders>
          </w:tcPr>
          <w:p w14:paraId="201A38DD" w14:textId="77777777" w:rsidR="007678E3" w:rsidRPr="00104FC5" w:rsidRDefault="007678E3" w:rsidP="002C0B0A">
            <w:pPr>
              <w:pStyle w:val="HTMLPreformatted"/>
              <w:rPr>
                <w:rStyle w:val="HTMLTypewriter"/>
                <w:rFonts w:ascii="Times New Roman" w:hAnsi="Times New Roman"/>
              </w:rPr>
            </w:pPr>
          </w:p>
        </w:tc>
        <w:tc>
          <w:tcPr>
            <w:tcW w:w="2472" w:type="dxa"/>
            <w:tcBorders>
              <w:top w:val="nil"/>
              <w:bottom w:val="nil"/>
            </w:tcBorders>
          </w:tcPr>
          <w:p w14:paraId="2904403E"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nil"/>
              <w:bottom w:val="nil"/>
            </w:tcBorders>
          </w:tcPr>
          <w:p w14:paraId="232148B7"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nil"/>
              <w:bottom w:val="nil"/>
            </w:tcBorders>
          </w:tcPr>
          <w:p w14:paraId="4EEF652D"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nil"/>
              <w:bottom w:val="nil"/>
            </w:tcBorders>
          </w:tcPr>
          <w:p w14:paraId="5109613D" w14:textId="77777777" w:rsidR="007678E3" w:rsidRPr="00104FC5" w:rsidRDefault="007678E3" w:rsidP="002C0B0A">
            <w:pPr>
              <w:pStyle w:val="HTMLPreformatted"/>
              <w:jc w:val="center"/>
              <w:rPr>
                <w:rStyle w:val="HTMLTypewriter"/>
                <w:rFonts w:ascii="Times New Roman" w:hAnsi="Times New Roman"/>
              </w:rPr>
            </w:pPr>
          </w:p>
        </w:tc>
      </w:tr>
      <w:tr w:rsidR="00497699" w:rsidRPr="00104FC5" w14:paraId="51328166" w14:textId="77777777" w:rsidTr="00497699">
        <w:trPr>
          <w:trHeight w:val="254"/>
        </w:trPr>
        <w:tc>
          <w:tcPr>
            <w:tcW w:w="2802" w:type="dxa"/>
            <w:tcBorders>
              <w:top w:val="nil"/>
              <w:bottom w:val="nil"/>
            </w:tcBorders>
          </w:tcPr>
          <w:p w14:paraId="22423A77"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R-squared</w:t>
            </w:r>
          </w:p>
        </w:tc>
        <w:tc>
          <w:tcPr>
            <w:tcW w:w="2472" w:type="dxa"/>
            <w:tcBorders>
              <w:top w:val="nil"/>
              <w:bottom w:val="nil"/>
            </w:tcBorders>
          </w:tcPr>
          <w:p w14:paraId="61C9BAC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w:t>
            </w:r>
            <w:r w:rsidR="00231019">
              <w:rPr>
                <w:rStyle w:val="HTMLTypewriter"/>
                <w:rFonts w:ascii="Times New Roman" w:hAnsi="Times New Roman"/>
              </w:rPr>
              <w:t>3</w:t>
            </w:r>
          </w:p>
        </w:tc>
        <w:tc>
          <w:tcPr>
            <w:tcW w:w="2637" w:type="dxa"/>
            <w:tcBorders>
              <w:top w:val="nil"/>
              <w:bottom w:val="nil"/>
            </w:tcBorders>
          </w:tcPr>
          <w:p w14:paraId="130F2C14"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0.171</w:t>
            </w:r>
          </w:p>
        </w:tc>
        <w:tc>
          <w:tcPr>
            <w:tcW w:w="2637" w:type="dxa"/>
            <w:tcBorders>
              <w:top w:val="nil"/>
              <w:bottom w:val="nil"/>
            </w:tcBorders>
          </w:tcPr>
          <w:p w14:paraId="481AAF31"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0.002</w:t>
            </w:r>
          </w:p>
        </w:tc>
        <w:tc>
          <w:tcPr>
            <w:tcW w:w="2637" w:type="dxa"/>
            <w:tcBorders>
              <w:top w:val="nil"/>
              <w:bottom w:val="nil"/>
            </w:tcBorders>
          </w:tcPr>
          <w:p w14:paraId="42BFBFEB"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0.202</w:t>
            </w:r>
          </w:p>
        </w:tc>
      </w:tr>
      <w:tr w:rsidR="00497699" w:rsidRPr="00104FC5" w14:paraId="1E813CA7" w14:textId="77777777" w:rsidTr="00497699">
        <w:trPr>
          <w:trHeight w:val="227"/>
        </w:trPr>
        <w:tc>
          <w:tcPr>
            <w:tcW w:w="2802" w:type="dxa"/>
            <w:tcBorders>
              <w:top w:val="nil"/>
              <w:bottom w:val="nil"/>
            </w:tcBorders>
          </w:tcPr>
          <w:p w14:paraId="199AF688"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N</w:t>
            </w:r>
          </w:p>
        </w:tc>
        <w:tc>
          <w:tcPr>
            <w:tcW w:w="2472" w:type="dxa"/>
            <w:tcBorders>
              <w:top w:val="nil"/>
              <w:bottom w:val="nil"/>
            </w:tcBorders>
          </w:tcPr>
          <w:p w14:paraId="68F07607"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39508</w:t>
            </w:r>
          </w:p>
        </w:tc>
        <w:tc>
          <w:tcPr>
            <w:tcW w:w="2637" w:type="dxa"/>
            <w:tcBorders>
              <w:top w:val="nil"/>
              <w:bottom w:val="nil"/>
            </w:tcBorders>
          </w:tcPr>
          <w:p w14:paraId="6BECD457"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39508</w:t>
            </w:r>
          </w:p>
        </w:tc>
        <w:tc>
          <w:tcPr>
            <w:tcW w:w="2637" w:type="dxa"/>
            <w:tcBorders>
              <w:top w:val="nil"/>
              <w:bottom w:val="nil"/>
            </w:tcBorders>
          </w:tcPr>
          <w:p w14:paraId="779AF9B9"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62650</w:t>
            </w:r>
          </w:p>
        </w:tc>
        <w:tc>
          <w:tcPr>
            <w:tcW w:w="2637" w:type="dxa"/>
            <w:tcBorders>
              <w:top w:val="nil"/>
              <w:bottom w:val="nil"/>
            </w:tcBorders>
          </w:tcPr>
          <w:p w14:paraId="0F6B329C"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62650</w:t>
            </w:r>
          </w:p>
        </w:tc>
      </w:tr>
      <w:tr w:rsidR="00497699" w:rsidRPr="00104FC5" w14:paraId="1D0FF705" w14:textId="77777777" w:rsidTr="00497699">
        <w:trPr>
          <w:trHeight w:val="227"/>
        </w:trPr>
        <w:tc>
          <w:tcPr>
            <w:tcW w:w="2802" w:type="dxa"/>
            <w:tcBorders>
              <w:top w:val="single" w:sz="4" w:space="0" w:color="auto"/>
            </w:tcBorders>
          </w:tcPr>
          <w:p w14:paraId="5F008C10" w14:textId="77777777" w:rsidR="007678E3" w:rsidRPr="00104FC5" w:rsidRDefault="007678E3" w:rsidP="000F1F74">
            <w:pPr>
              <w:pStyle w:val="HTMLPreformatted"/>
              <w:rPr>
                <w:rStyle w:val="HTMLTypewriter"/>
                <w:rFonts w:ascii="Times New Roman" w:hAnsi="Times New Roman"/>
                <w:b/>
              </w:rPr>
            </w:pPr>
            <w:r w:rsidRPr="00104FC5">
              <w:rPr>
                <w:rStyle w:val="HTMLTypewriter"/>
                <w:rFonts w:ascii="Times New Roman" w:hAnsi="Times New Roman"/>
                <w:b/>
              </w:rPr>
              <w:t>Partnered</w:t>
            </w:r>
          </w:p>
        </w:tc>
        <w:tc>
          <w:tcPr>
            <w:tcW w:w="2472" w:type="dxa"/>
            <w:tcBorders>
              <w:top w:val="single" w:sz="4" w:space="0" w:color="auto"/>
            </w:tcBorders>
          </w:tcPr>
          <w:p w14:paraId="330A20E6"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tcBorders>
          </w:tcPr>
          <w:p w14:paraId="269CDE4A"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tcBorders>
          </w:tcPr>
          <w:p w14:paraId="6B088257"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tcBorders>
          </w:tcPr>
          <w:p w14:paraId="407D2C0E" w14:textId="77777777" w:rsidR="007678E3" w:rsidRPr="00104FC5" w:rsidRDefault="007678E3" w:rsidP="002C0B0A">
            <w:pPr>
              <w:pStyle w:val="HTMLPreformatted"/>
              <w:jc w:val="center"/>
              <w:rPr>
                <w:rStyle w:val="HTMLTypewriter"/>
                <w:rFonts w:ascii="Times New Roman" w:hAnsi="Times New Roman"/>
              </w:rPr>
            </w:pPr>
          </w:p>
        </w:tc>
      </w:tr>
      <w:tr w:rsidR="00497699" w:rsidRPr="00104FC5" w14:paraId="3958CDB5" w14:textId="77777777" w:rsidTr="00497699">
        <w:trPr>
          <w:trHeight w:val="451"/>
        </w:trPr>
        <w:tc>
          <w:tcPr>
            <w:tcW w:w="2802" w:type="dxa"/>
          </w:tcPr>
          <w:p w14:paraId="08843DCE"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Gay</w:t>
            </w:r>
            <w:r>
              <w:rPr>
                <w:rStyle w:val="HTMLTypewriter"/>
                <w:rFonts w:ascii="Times New Roman" w:hAnsi="Times New Roman"/>
              </w:rPr>
              <w:t>/Lesbian</w:t>
            </w:r>
          </w:p>
        </w:tc>
        <w:tc>
          <w:tcPr>
            <w:tcW w:w="2472" w:type="dxa"/>
          </w:tcPr>
          <w:p w14:paraId="5443CA2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w:t>
            </w:r>
            <w:r w:rsidR="00B954DA">
              <w:rPr>
                <w:rStyle w:val="HTMLTypewriter"/>
                <w:rFonts w:ascii="Times New Roman" w:hAnsi="Times New Roman"/>
              </w:rPr>
              <w:t>5</w:t>
            </w:r>
          </w:p>
          <w:p w14:paraId="47AEE421"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(0.018)</w:t>
            </w:r>
          </w:p>
        </w:tc>
        <w:tc>
          <w:tcPr>
            <w:tcW w:w="2637" w:type="dxa"/>
          </w:tcPr>
          <w:p w14:paraId="1B72950A" w14:textId="77777777" w:rsidR="007678E3" w:rsidRPr="00104FC5" w:rsidRDefault="007678E3" w:rsidP="002C0B0A">
            <w:pPr>
              <w:pStyle w:val="HTMLPreformatted"/>
              <w:jc w:val="center"/>
              <w:rPr>
                <w:rStyle w:val="HTMLTypewriter"/>
                <w:rFonts w:ascii="Times New Roman" w:hAnsi="Times New Roman"/>
                <w:vertAlign w:val="superscript"/>
              </w:rPr>
            </w:pPr>
            <w:r w:rsidRPr="00104FC5">
              <w:rPr>
                <w:rStyle w:val="HTMLTypewriter"/>
                <w:rFonts w:ascii="Times New Roman" w:hAnsi="Times New Roman"/>
              </w:rPr>
              <w:t>-0.061</w:t>
            </w:r>
            <w:r w:rsidRPr="00104FC5">
              <w:rPr>
                <w:rStyle w:val="HTMLTypewriter"/>
                <w:rFonts w:ascii="Times New Roman" w:hAnsi="Times New Roman"/>
                <w:vertAlign w:val="superscript"/>
              </w:rPr>
              <w:t>*</w:t>
            </w:r>
            <w:r w:rsidR="00B954DA">
              <w:rPr>
                <w:rStyle w:val="HTMLTypewriter"/>
                <w:rFonts w:ascii="Times New Roman" w:hAnsi="Times New Roman"/>
                <w:vertAlign w:val="superscript"/>
              </w:rPr>
              <w:t>*</w:t>
            </w:r>
            <w:r w:rsidRPr="00104FC5">
              <w:rPr>
                <w:rStyle w:val="HTMLTypewriter"/>
                <w:rFonts w:ascii="Times New Roman" w:hAnsi="Times New Roman"/>
                <w:vertAlign w:val="superscript"/>
              </w:rPr>
              <w:t>*</w:t>
            </w:r>
          </w:p>
          <w:p w14:paraId="15CC6C50"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(0.016)</w:t>
            </w:r>
          </w:p>
        </w:tc>
        <w:tc>
          <w:tcPr>
            <w:tcW w:w="2637" w:type="dxa"/>
          </w:tcPr>
          <w:p w14:paraId="5E63FE12"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0.300</w:t>
            </w:r>
            <w:r w:rsidRPr="00104FC5">
              <w:rPr>
                <w:rStyle w:val="HTMLTypewriter"/>
                <w:rFonts w:ascii="Times New Roman" w:hAnsi="Times New Roman"/>
                <w:vertAlign w:val="superscript"/>
              </w:rPr>
              <w:t>***</w:t>
            </w:r>
          </w:p>
          <w:p w14:paraId="3D16DD8B"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(0.020)</w:t>
            </w:r>
          </w:p>
        </w:tc>
        <w:tc>
          <w:tcPr>
            <w:tcW w:w="2637" w:type="dxa"/>
          </w:tcPr>
          <w:p w14:paraId="313DF1A4"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0.154</w:t>
            </w:r>
            <w:r w:rsidRPr="00104FC5">
              <w:rPr>
                <w:rStyle w:val="HTMLTypewriter"/>
                <w:rFonts w:ascii="Times New Roman" w:hAnsi="Times New Roman"/>
                <w:vertAlign w:val="superscript"/>
              </w:rPr>
              <w:t>***</w:t>
            </w:r>
          </w:p>
          <w:p w14:paraId="306BF9BE"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(0.019)</w:t>
            </w:r>
          </w:p>
        </w:tc>
      </w:tr>
      <w:tr w:rsidR="00497699" w:rsidRPr="00104FC5" w14:paraId="35CAAA45" w14:textId="77777777" w:rsidTr="00497699">
        <w:trPr>
          <w:trHeight w:val="467"/>
        </w:trPr>
        <w:tc>
          <w:tcPr>
            <w:tcW w:w="2802" w:type="dxa"/>
          </w:tcPr>
          <w:p w14:paraId="1ED870DF"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Bisexual</w:t>
            </w:r>
          </w:p>
        </w:tc>
        <w:tc>
          <w:tcPr>
            <w:tcW w:w="2472" w:type="dxa"/>
          </w:tcPr>
          <w:p w14:paraId="706EE5DD"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w:t>
            </w:r>
            <w:r w:rsidR="00B954DA">
              <w:rPr>
                <w:rStyle w:val="HTMLTypewriter"/>
                <w:rFonts w:ascii="Times New Roman" w:hAnsi="Times New Roman"/>
              </w:rPr>
              <w:t>29</w:t>
            </w:r>
          </w:p>
          <w:p w14:paraId="69753ABB"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(0.047)</w:t>
            </w:r>
          </w:p>
        </w:tc>
        <w:tc>
          <w:tcPr>
            <w:tcW w:w="2637" w:type="dxa"/>
          </w:tcPr>
          <w:p w14:paraId="515B040E"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-0.029</w:t>
            </w:r>
          </w:p>
          <w:p w14:paraId="2BB76B0C"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(0.047)</w:t>
            </w:r>
          </w:p>
        </w:tc>
        <w:tc>
          <w:tcPr>
            <w:tcW w:w="2637" w:type="dxa"/>
          </w:tcPr>
          <w:p w14:paraId="36927CA8"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-0.004</w:t>
            </w:r>
          </w:p>
          <w:p w14:paraId="2CC515F2"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(0.025)</w:t>
            </w:r>
          </w:p>
        </w:tc>
        <w:tc>
          <w:tcPr>
            <w:tcW w:w="2637" w:type="dxa"/>
          </w:tcPr>
          <w:p w14:paraId="1FE7A162"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-0.014</w:t>
            </w:r>
          </w:p>
          <w:p w14:paraId="1426F67C"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(0.023)</w:t>
            </w:r>
          </w:p>
        </w:tc>
      </w:tr>
      <w:tr w:rsidR="00497699" w:rsidRPr="00104FC5" w14:paraId="6995B30E" w14:textId="77777777" w:rsidTr="00497699">
        <w:trPr>
          <w:trHeight w:val="227"/>
        </w:trPr>
        <w:tc>
          <w:tcPr>
            <w:tcW w:w="2802" w:type="dxa"/>
          </w:tcPr>
          <w:p w14:paraId="3AF2EDE3" w14:textId="77777777" w:rsidR="007678E3" w:rsidRPr="00104FC5" w:rsidRDefault="007678E3" w:rsidP="002C0B0A">
            <w:pPr>
              <w:pStyle w:val="HTMLPreformatted"/>
              <w:rPr>
                <w:rStyle w:val="HTMLTypewriter"/>
                <w:rFonts w:ascii="Times New Roman" w:hAnsi="Times New Roman"/>
              </w:rPr>
            </w:pPr>
          </w:p>
        </w:tc>
        <w:tc>
          <w:tcPr>
            <w:tcW w:w="2472" w:type="dxa"/>
          </w:tcPr>
          <w:p w14:paraId="149CE89F" w14:textId="77777777" w:rsidR="007678E3" w:rsidRPr="00104FC5" w:rsidRDefault="007678E3" w:rsidP="002C0B0A">
            <w:pPr>
              <w:pStyle w:val="HTMLPreformatted"/>
              <w:jc w:val="center"/>
              <w:rPr>
                <w:rStyle w:val="HTMLTypewriter"/>
                <w:rFonts w:ascii="Times New Roman" w:hAnsi="Times New Roman"/>
              </w:rPr>
            </w:pPr>
          </w:p>
        </w:tc>
        <w:tc>
          <w:tcPr>
            <w:tcW w:w="2637" w:type="dxa"/>
          </w:tcPr>
          <w:p w14:paraId="6294D65B" w14:textId="77777777" w:rsidR="007678E3" w:rsidRPr="00104FC5" w:rsidRDefault="007678E3" w:rsidP="002C0B0A">
            <w:pPr>
              <w:pStyle w:val="HTMLPreformatted"/>
              <w:jc w:val="center"/>
              <w:rPr>
                <w:rStyle w:val="HTMLTypewriter"/>
                <w:rFonts w:ascii="Times New Roman" w:hAnsi="Times New Roman"/>
              </w:rPr>
            </w:pPr>
          </w:p>
        </w:tc>
        <w:tc>
          <w:tcPr>
            <w:tcW w:w="2637" w:type="dxa"/>
          </w:tcPr>
          <w:p w14:paraId="02F03C8D" w14:textId="77777777" w:rsidR="007678E3" w:rsidRPr="00104FC5" w:rsidRDefault="007678E3" w:rsidP="002C0B0A">
            <w:pPr>
              <w:pStyle w:val="HTMLPreformatted"/>
              <w:jc w:val="center"/>
              <w:rPr>
                <w:rStyle w:val="HTMLTypewriter"/>
                <w:rFonts w:ascii="Times New Roman" w:hAnsi="Times New Roman"/>
              </w:rPr>
            </w:pPr>
          </w:p>
        </w:tc>
        <w:tc>
          <w:tcPr>
            <w:tcW w:w="2637" w:type="dxa"/>
          </w:tcPr>
          <w:p w14:paraId="554F9861" w14:textId="77777777" w:rsidR="007678E3" w:rsidRPr="00104FC5" w:rsidRDefault="007678E3" w:rsidP="002C0B0A">
            <w:pPr>
              <w:pStyle w:val="HTMLPreformatted"/>
              <w:jc w:val="center"/>
              <w:rPr>
                <w:rStyle w:val="HTMLTypewriter"/>
                <w:rFonts w:ascii="Times New Roman" w:hAnsi="Times New Roman"/>
              </w:rPr>
            </w:pPr>
          </w:p>
        </w:tc>
      </w:tr>
      <w:tr w:rsidR="00497699" w:rsidRPr="00104FC5" w14:paraId="3765DAE7" w14:textId="77777777" w:rsidTr="00497699">
        <w:trPr>
          <w:trHeight w:val="227"/>
        </w:trPr>
        <w:tc>
          <w:tcPr>
            <w:tcW w:w="2802" w:type="dxa"/>
          </w:tcPr>
          <w:p w14:paraId="2F030D8F"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R-squared</w:t>
            </w:r>
          </w:p>
        </w:tc>
        <w:tc>
          <w:tcPr>
            <w:tcW w:w="2472" w:type="dxa"/>
          </w:tcPr>
          <w:p w14:paraId="232BE8E3"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0.001</w:t>
            </w:r>
          </w:p>
        </w:tc>
        <w:tc>
          <w:tcPr>
            <w:tcW w:w="2637" w:type="dxa"/>
          </w:tcPr>
          <w:p w14:paraId="6692204F"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0.178</w:t>
            </w:r>
          </w:p>
        </w:tc>
        <w:tc>
          <w:tcPr>
            <w:tcW w:w="2637" w:type="dxa"/>
          </w:tcPr>
          <w:p w14:paraId="0EEE5A5B"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w:t>
            </w:r>
            <w:r w:rsidR="00B954DA">
              <w:rPr>
                <w:rStyle w:val="HTMLTypewriter"/>
                <w:rFonts w:ascii="Times New Roman" w:hAnsi="Times New Roman"/>
              </w:rPr>
              <w:t>4</w:t>
            </w:r>
          </w:p>
        </w:tc>
        <w:tc>
          <w:tcPr>
            <w:tcW w:w="2637" w:type="dxa"/>
          </w:tcPr>
          <w:p w14:paraId="690D1EDC"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0.149</w:t>
            </w:r>
          </w:p>
        </w:tc>
      </w:tr>
      <w:tr w:rsidR="00497699" w:rsidRPr="00104FC5" w14:paraId="136372BB" w14:textId="77777777" w:rsidTr="00497699">
        <w:trPr>
          <w:trHeight w:val="211"/>
        </w:trPr>
        <w:tc>
          <w:tcPr>
            <w:tcW w:w="2802" w:type="dxa"/>
            <w:tcBorders>
              <w:bottom w:val="single" w:sz="4" w:space="0" w:color="auto"/>
            </w:tcBorders>
          </w:tcPr>
          <w:p w14:paraId="598BA8DB"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N</w:t>
            </w:r>
          </w:p>
        </w:tc>
        <w:tc>
          <w:tcPr>
            <w:tcW w:w="2472" w:type="dxa"/>
            <w:tcBorders>
              <w:bottom w:val="single" w:sz="4" w:space="0" w:color="auto"/>
            </w:tcBorders>
          </w:tcPr>
          <w:p w14:paraId="5DD9CAB3"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81698</w:t>
            </w:r>
          </w:p>
        </w:tc>
        <w:tc>
          <w:tcPr>
            <w:tcW w:w="2637" w:type="dxa"/>
            <w:tcBorders>
              <w:bottom w:val="single" w:sz="4" w:space="0" w:color="auto"/>
            </w:tcBorders>
          </w:tcPr>
          <w:p w14:paraId="07421983"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81698</w:t>
            </w:r>
          </w:p>
        </w:tc>
        <w:tc>
          <w:tcPr>
            <w:tcW w:w="2637" w:type="dxa"/>
            <w:tcBorders>
              <w:bottom w:val="single" w:sz="4" w:space="0" w:color="auto"/>
            </w:tcBorders>
          </w:tcPr>
          <w:p w14:paraId="0DD959F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112635</w:t>
            </w:r>
          </w:p>
        </w:tc>
        <w:tc>
          <w:tcPr>
            <w:tcW w:w="2637" w:type="dxa"/>
            <w:tcBorders>
              <w:bottom w:val="single" w:sz="4" w:space="0" w:color="auto"/>
            </w:tcBorders>
          </w:tcPr>
          <w:p w14:paraId="665CDBA7"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112635</w:t>
            </w:r>
          </w:p>
        </w:tc>
      </w:tr>
    </w:tbl>
    <w:p w14:paraId="69353A56" w14:textId="77777777" w:rsidR="007678E3" w:rsidRPr="00FD1DA8" w:rsidRDefault="007678E3" w:rsidP="007678E3">
      <w:pPr>
        <w:pStyle w:val="HTMLPreformatted"/>
        <w:jc w:val="both"/>
        <w:rPr>
          <w:rFonts w:ascii="Times New Roman" w:hAnsi="Times New Roman" w:cs="Times New Roman"/>
        </w:rPr>
      </w:pPr>
      <w:r w:rsidRPr="00104FC5">
        <w:rPr>
          <w:rStyle w:val="HTMLTypewriter"/>
          <w:rFonts w:ascii="Times New Roman" w:hAnsi="Times New Roman"/>
        </w:rPr>
        <w:t xml:space="preserve">Notes: * significant at 10%; ** significant at 5%; *** significant at 1%.  Specific controls in columns 2 and 4 include: a dummy variable for being interviewed face-to-face; </w:t>
      </w:r>
      <w:r w:rsidRPr="00104FC5">
        <w:rPr>
          <w:rFonts w:ascii="Times New Roman" w:hAnsi="Times New Roman" w:cs="Times New Roman"/>
        </w:rPr>
        <w:t>age and its square; dummy variables for degree levels, higher education (HE qualification below degree level), A-levels, O-levels; race/ethnicity dummies (white, black, Asian, mixed race, other race); location dummies (London, England, Scotland, and Northern Ireland); the presence of children (any child &lt;5 &amp; any child ≥5) in the household; and year dummies</w:t>
      </w:r>
      <w:r w:rsidRPr="00FD1DA8">
        <w:rPr>
          <w:rFonts w:ascii="Times New Roman" w:hAnsi="Times New Roman" w:cs="Times New Roman"/>
        </w:rPr>
        <w:t xml:space="preserve">. </w:t>
      </w:r>
      <w:r w:rsidR="00F27070">
        <w:rPr>
          <w:rStyle w:val="HTMLTypewriter"/>
          <w:rFonts w:ascii="Times New Roman" w:hAnsi="Times New Roman"/>
        </w:rPr>
        <w:t>Columns 2 and 4</w:t>
      </w:r>
      <w:r w:rsidR="00F27070" w:rsidRPr="00892FAD">
        <w:rPr>
          <w:rStyle w:val="HTMLTypewriter"/>
          <w:rFonts w:ascii="Times New Roman" w:hAnsi="Times New Roman"/>
        </w:rPr>
        <w:t xml:space="preserve"> in the top panel also include a control for being in any kind of partnership.</w:t>
      </w:r>
    </w:p>
    <w:p w14:paraId="3A0BDD3E" w14:textId="77777777" w:rsidR="007678E3" w:rsidRPr="00104FC5" w:rsidRDefault="007678E3" w:rsidP="007678E3">
      <w:pPr>
        <w:pStyle w:val="HTMLPreformatted"/>
        <w:jc w:val="center"/>
        <w:rPr>
          <w:rStyle w:val="HTMLTypewriter"/>
          <w:rFonts w:ascii="Times New Roman" w:hAnsi="Times New Roman"/>
          <w:sz w:val="24"/>
          <w:szCs w:val="24"/>
        </w:rPr>
      </w:pPr>
      <w:r w:rsidRPr="008B2406">
        <w:rPr>
          <w:rStyle w:val="HTMLTypewriter"/>
          <w:rFonts w:ascii="Times New Roman" w:hAnsi="Times New Roman"/>
        </w:rPr>
        <w:br w:type="page"/>
      </w:r>
      <w:r>
        <w:rPr>
          <w:rStyle w:val="HTMLTypewriter"/>
          <w:rFonts w:ascii="Times New Roman" w:hAnsi="Times New Roman"/>
          <w:b/>
          <w:sz w:val="24"/>
          <w:szCs w:val="24"/>
        </w:rPr>
        <w:lastRenderedPageBreak/>
        <w:t>T</w:t>
      </w:r>
      <w:r w:rsidRPr="00104FC5">
        <w:rPr>
          <w:rStyle w:val="HTMLTypewriter"/>
          <w:rFonts w:ascii="Times New Roman" w:hAnsi="Times New Roman"/>
          <w:b/>
          <w:sz w:val="24"/>
          <w:szCs w:val="24"/>
        </w:rPr>
        <w:t>able</w:t>
      </w:r>
      <w:r>
        <w:rPr>
          <w:rStyle w:val="HTMLTypewriter"/>
          <w:rFonts w:ascii="Times New Roman" w:hAnsi="Times New Roman"/>
          <w:b/>
          <w:sz w:val="24"/>
          <w:szCs w:val="24"/>
        </w:rPr>
        <w:t xml:space="preserve"> </w:t>
      </w:r>
      <w:r w:rsidR="003D2126">
        <w:rPr>
          <w:rStyle w:val="HTMLTypewriter"/>
          <w:rFonts w:ascii="Times New Roman" w:hAnsi="Times New Roman"/>
          <w:b/>
          <w:sz w:val="24"/>
          <w:szCs w:val="24"/>
        </w:rPr>
        <w:t>3</w:t>
      </w:r>
    </w:p>
    <w:p w14:paraId="743371DB" w14:textId="77777777" w:rsidR="007678E3" w:rsidRPr="00104FC5" w:rsidRDefault="007678E3" w:rsidP="007678E3">
      <w:pPr>
        <w:pStyle w:val="HTMLPreformatted"/>
        <w:jc w:val="center"/>
        <w:rPr>
          <w:rStyle w:val="HTMLTypewriter"/>
          <w:rFonts w:ascii="Times New Roman" w:hAnsi="Times New Roman"/>
          <w:sz w:val="24"/>
          <w:szCs w:val="24"/>
        </w:rPr>
      </w:pPr>
      <w:r>
        <w:rPr>
          <w:rStyle w:val="HTMLTypewriter"/>
          <w:rFonts w:ascii="Times New Roman" w:hAnsi="Times New Roman"/>
          <w:sz w:val="24"/>
          <w:szCs w:val="24"/>
        </w:rPr>
        <w:t>Sexual Orientation and Log Earnings, Full-time workers</w:t>
      </w:r>
    </w:p>
    <w:p w14:paraId="74A3D2B2" w14:textId="77777777" w:rsidR="007678E3" w:rsidRPr="00104FC5" w:rsidRDefault="007678E3" w:rsidP="007678E3">
      <w:pPr>
        <w:pStyle w:val="HTMLPreformatted"/>
        <w:jc w:val="center"/>
        <w:rPr>
          <w:rStyle w:val="HTMLTypewriter"/>
          <w:rFonts w:ascii="Times New Roman" w:hAnsi="Times New Roman"/>
          <w:sz w:val="24"/>
          <w:szCs w:val="24"/>
        </w:rPr>
      </w:pPr>
      <w:r w:rsidRPr="00104FC5">
        <w:rPr>
          <w:rStyle w:val="HTMLTypewriter"/>
          <w:rFonts w:ascii="Times New Roman" w:hAnsi="Times New Roman"/>
          <w:sz w:val="24"/>
          <w:szCs w:val="24"/>
        </w:rPr>
        <w:t>UK IHS 2012-2014, Adults age 25+</w:t>
      </w:r>
    </w:p>
    <w:tbl>
      <w:tblPr>
        <w:tblW w:w="13185" w:type="dxa"/>
        <w:tblBorders>
          <w:top w:val="single" w:sz="4" w:space="0" w:color="auto"/>
          <w:bottom w:val="single" w:sz="4" w:space="0" w:color="auto"/>
        </w:tblBorders>
        <w:tblLook w:val="04A0" w:firstRow="1" w:lastRow="0" w:firstColumn="1" w:lastColumn="0" w:noHBand="0" w:noVBand="1"/>
      </w:tblPr>
      <w:tblGrid>
        <w:gridCol w:w="2637"/>
        <w:gridCol w:w="2637"/>
        <w:gridCol w:w="2637"/>
        <w:gridCol w:w="2637"/>
        <w:gridCol w:w="2637"/>
      </w:tblGrid>
      <w:tr w:rsidR="007678E3" w:rsidRPr="00104FC5" w14:paraId="145538CA" w14:textId="77777777" w:rsidTr="002C0B0A">
        <w:trPr>
          <w:trHeight w:val="244"/>
        </w:trPr>
        <w:tc>
          <w:tcPr>
            <w:tcW w:w="2637" w:type="dxa"/>
            <w:tcBorders>
              <w:top w:val="single" w:sz="4" w:space="0" w:color="auto"/>
              <w:bottom w:val="single" w:sz="4" w:space="0" w:color="auto"/>
            </w:tcBorders>
          </w:tcPr>
          <w:p w14:paraId="4BD6E57C" w14:textId="77777777" w:rsidR="007678E3" w:rsidRPr="008B2406" w:rsidRDefault="007678E3" w:rsidP="002C0B0A">
            <w:pPr>
              <w:pStyle w:val="HTMLPreformatted"/>
              <w:rPr>
                <w:rStyle w:val="HTMLTypewriter"/>
                <w:rFonts w:ascii="Times New Roman" w:hAnsi="Times New Roman"/>
              </w:rPr>
            </w:pPr>
            <w:r w:rsidRPr="00FD1DA8">
              <w:rPr>
                <w:rStyle w:val="HTMLTypewriter"/>
                <w:rFonts w:ascii="Times New Roman" w:hAnsi="Times New Roman"/>
              </w:rPr>
              <w:t xml:space="preserve">                                      </w:t>
            </w:r>
            <w:r w:rsidRPr="008B2406">
              <w:rPr>
                <w:rStyle w:val="HTMLTypewriter"/>
                <w:rFonts w:ascii="Times New Roman" w:hAnsi="Times New Roman"/>
              </w:rPr>
              <w:t xml:space="preserve">               </w:t>
            </w:r>
          </w:p>
        </w:tc>
        <w:tc>
          <w:tcPr>
            <w:tcW w:w="5274" w:type="dxa"/>
            <w:gridSpan w:val="2"/>
            <w:tcBorders>
              <w:top w:val="single" w:sz="4" w:space="0" w:color="auto"/>
              <w:bottom w:val="single" w:sz="4" w:space="0" w:color="auto"/>
            </w:tcBorders>
          </w:tcPr>
          <w:p w14:paraId="0E2E9267" w14:textId="77777777" w:rsidR="007678E3" w:rsidRPr="00DB24AF" w:rsidRDefault="007678E3" w:rsidP="002C0B0A">
            <w:pPr>
              <w:pStyle w:val="HTMLPreformatted"/>
              <w:jc w:val="center"/>
              <w:rPr>
                <w:rStyle w:val="HTMLTypewriter"/>
                <w:rFonts w:ascii="Times New Roman" w:hAnsi="Times New Roman"/>
                <w:b/>
              </w:rPr>
            </w:pPr>
            <w:r w:rsidRPr="00DB24AF">
              <w:rPr>
                <w:rStyle w:val="HTMLTypewriter"/>
                <w:rFonts w:ascii="Times New Roman" w:hAnsi="Times New Roman"/>
                <w:b/>
              </w:rPr>
              <w:t>Males</w:t>
            </w:r>
          </w:p>
        </w:tc>
        <w:tc>
          <w:tcPr>
            <w:tcW w:w="5274" w:type="dxa"/>
            <w:gridSpan w:val="2"/>
            <w:tcBorders>
              <w:top w:val="single" w:sz="4" w:space="0" w:color="auto"/>
              <w:bottom w:val="single" w:sz="4" w:space="0" w:color="auto"/>
            </w:tcBorders>
          </w:tcPr>
          <w:p w14:paraId="2BB3306B" w14:textId="77777777" w:rsidR="007678E3" w:rsidRPr="00DB24AF" w:rsidRDefault="007678E3" w:rsidP="002C0B0A">
            <w:pPr>
              <w:pStyle w:val="HTMLPreformatted"/>
              <w:jc w:val="center"/>
              <w:rPr>
                <w:rStyle w:val="HTMLTypewriter"/>
                <w:rFonts w:ascii="Times New Roman" w:hAnsi="Times New Roman"/>
                <w:b/>
              </w:rPr>
            </w:pPr>
            <w:r w:rsidRPr="00DB24AF">
              <w:rPr>
                <w:rStyle w:val="HTMLTypewriter"/>
                <w:rFonts w:ascii="Times New Roman" w:hAnsi="Times New Roman"/>
                <w:b/>
              </w:rPr>
              <w:t>Females</w:t>
            </w:r>
          </w:p>
        </w:tc>
      </w:tr>
      <w:tr w:rsidR="007678E3" w:rsidRPr="00104FC5" w14:paraId="797E593F" w14:textId="77777777" w:rsidTr="002C0B0A">
        <w:trPr>
          <w:trHeight w:val="919"/>
        </w:trPr>
        <w:tc>
          <w:tcPr>
            <w:tcW w:w="2637" w:type="dxa"/>
            <w:tcBorders>
              <w:top w:val="single" w:sz="4" w:space="0" w:color="auto"/>
              <w:bottom w:val="single" w:sz="4" w:space="0" w:color="auto"/>
            </w:tcBorders>
          </w:tcPr>
          <w:p w14:paraId="24704E8A"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 xml:space="preserve">                             </w:t>
            </w:r>
          </w:p>
          <w:p w14:paraId="0381BD9B"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 xml:space="preserve">                      Controls for </w:t>
            </w:r>
            <w:r w:rsidRPr="00104FC5">
              <w:rPr>
                <w:rStyle w:val="HTMLTypewriter"/>
                <w:rFonts w:ascii="Times New Roman" w:hAnsi="Times New Roman"/>
              </w:rPr>
              <w:sym w:font="Wingdings" w:char="F0E8"/>
            </w:r>
          </w:p>
        </w:tc>
        <w:tc>
          <w:tcPr>
            <w:tcW w:w="2637" w:type="dxa"/>
            <w:tcBorders>
              <w:top w:val="single" w:sz="4" w:space="0" w:color="auto"/>
              <w:bottom w:val="single" w:sz="4" w:space="0" w:color="auto"/>
            </w:tcBorders>
          </w:tcPr>
          <w:p w14:paraId="2353A300"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(1)</w:t>
            </w:r>
          </w:p>
          <w:p w14:paraId="5AA0F99C"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Sexual orientation</w:t>
            </w:r>
            <w:r w:rsidR="004228E6">
              <w:rPr>
                <w:rStyle w:val="HTMLTypewriter"/>
                <w:rFonts w:ascii="Times New Roman" w:hAnsi="Times New Roman"/>
              </w:rPr>
              <w:t xml:space="preserve"> + year dummies</w:t>
            </w:r>
          </w:p>
        </w:tc>
        <w:tc>
          <w:tcPr>
            <w:tcW w:w="2637" w:type="dxa"/>
            <w:tcBorders>
              <w:top w:val="single" w:sz="4" w:space="0" w:color="auto"/>
              <w:bottom w:val="single" w:sz="4" w:space="0" w:color="auto"/>
            </w:tcBorders>
          </w:tcPr>
          <w:p w14:paraId="6C94C1DE"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(2)</w:t>
            </w:r>
          </w:p>
          <w:p w14:paraId="21DE4694" w14:textId="77777777" w:rsidR="007678E3" w:rsidRPr="00FD1DA8"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 xml:space="preserve">+ demographic characteristics (age, race, education, any </w:t>
            </w:r>
            <w:r w:rsidRPr="001C3628">
              <w:rPr>
                <w:rStyle w:val="HTMLTypewriter"/>
                <w:rFonts w:ascii="Times New Roman" w:hAnsi="Times New Roman"/>
              </w:rPr>
              <w:t xml:space="preserve">kids, residence) </w:t>
            </w:r>
            <w:r w:rsidRPr="00104FC5">
              <w:rPr>
                <w:rStyle w:val="HTMLTypewriter"/>
                <w:rFonts w:ascii="Times New Roman" w:hAnsi="Times New Roman"/>
              </w:rPr>
              <w:t>+ year dummies</w:t>
            </w:r>
          </w:p>
        </w:tc>
        <w:tc>
          <w:tcPr>
            <w:tcW w:w="2637" w:type="dxa"/>
            <w:tcBorders>
              <w:top w:val="single" w:sz="4" w:space="0" w:color="auto"/>
              <w:bottom w:val="single" w:sz="4" w:space="0" w:color="auto"/>
            </w:tcBorders>
          </w:tcPr>
          <w:p w14:paraId="67466904" w14:textId="77777777" w:rsidR="007678E3" w:rsidRPr="008B2406" w:rsidRDefault="007678E3" w:rsidP="002C0B0A">
            <w:pPr>
              <w:pStyle w:val="HTMLPreformatted"/>
              <w:jc w:val="center"/>
              <w:rPr>
                <w:rStyle w:val="HTMLTypewriter"/>
                <w:rFonts w:ascii="Times New Roman" w:hAnsi="Times New Roman"/>
              </w:rPr>
            </w:pPr>
            <w:r w:rsidRPr="008B2406">
              <w:rPr>
                <w:rStyle w:val="HTMLTypewriter"/>
                <w:rFonts w:ascii="Times New Roman" w:hAnsi="Times New Roman"/>
              </w:rPr>
              <w:t>(3)</w:t>
            </w:r>
          </w:p>
          <w:p w14:paraId="1337A2B6" w14:textId="77777777" w:rsidR="007678E3" w:rsidRPr="00E463D3" w:rsidRDefault="007678E3" w:rsidP="002C0B0A">
            <w:pPr>
              <w:pStyle w:val="HTMLPreformatted"/>
              <w:jc w:val="center"/>
              <w:rPr>
                <w:rStyle w:val="HTMLTypewriter"/>
                <w:rFonts w:ascii="Times New Roman" w:hAnsi="Times New Roman"/>
              </w:rPr>
            </w:pPr>
            <w:r w:rsidRPr="00EA25D9">
              <w:rPr>
                <w:rStyle w:val="HTMLTypewriter"/>
                <w:rFonts w:ascii="Times New Roman" w:hAnsi="Times New Roman"/>
              </w:rPr>
              <w:t>Sexual orie</w:t>
            </w:r>
            <w:r w:rsidRPr="00E463D3">
              <w:rPr>
                <w:rStyle w:val="HTMLTypewriter"/>
                <w:rFonts w:ascii="Times New Roman" w:hAnsi="Times New Roman"/>
              </w:rPr>
              <w:t>ntation</w:t>
            </w:r>
            <w:r w:rsidR="004228E6">
              <w:rPr>
                <w:rStyle w:val="HTMLTypewriter"/>
                <w:rFonts w:ascii="Times New Roman" w:hAnsi="Times New Roman"/>
              </w:rPr>
              <w:t xml:space="preserve"> + year dummies</w:t>
            </w:r>
          </w:p>
        </w:tc>
        <w:tc>
          <w:tcPr>
            <w:tcW w:w="2637" w:type="dxa"/>
            <w:tcBorders>
              <w:top w:val="single" w:sz="4" w:space="0" w:color="auto"/>
              <w:bottom w:val="single" w:sz="4" w:space="0" w:color="auto"/>
            </w:tcBorders>
          </w:tcPr>
          <w:p w14:paraId="5869D4F1" w14:textId="77777777" w:rsidR="007678E3" w:rsidRPr="001C3628" w:rsidRDefault="007678E3" w:rsidP="002C0B0A">
            <w:pPr>
              <w:pStyle w:val="HTMLPreformatted"/>
              <w:jc w:val="center"/>
              <w:rPr>
                <w:rStyle w:val="HTMLTypewriter"/>
                <w:rFonts w:ascii="Times New Roman" w:hAnsi="Times New Roman"/>
              </w:rPr>
            </w:pPr>
            <w:r w:rsidRPr="001C3628">
              <w:rPr>
                <w:rStyle w:val="HTMLTypewriter"/>
                <w:rFonts w:ascii="Times New Roman" w:hAnsi="Times New Roman"/>
              </w:rPr>
              <w:t>(4)</w:t>
            </w:r>
          </w:p>
          <w:p w14:paraId="6F1AFD8F" w14:textId="77777777" w:rsidR="007678E3" w:rsidRPr="00FD1DA8"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 demographic characteristics (age, race, education, any kids, residence) + year dummies</w:t>
            </w:r>
          </w:p>
        </w:tc>
      </w:tr>
      <w:tr w:rsidR="007678E3" w:rsidRPr="00104FC5" w14:paraId="53D4A9EE" w14:textId="77777777" w:rsidTr="002C0B0A">
        <w:trPr>
          <w:trHeight w:val="241"/>
        </w:trPr>
        <w:tc>
          <w:tcPr>
            <w:tcW w:w="2637" w:type="dxa"/>
            <w:tcBorders>
              <w:top w:val="single" w:sz="4" w:space="0" w:color="auto"/>
              <w:bottom w:val="nil"/>
            </w:tcBorders>
          </w:tcPr>
          <w:p w14:paraId="7F32C14A" w14:textId="77777777" w:rsidR="007678E3" w:rsidRPr="00104FC5" w:rsidRDefault="007678E3" w:rsidP="00AD0300">
            <w:pPr>
              <w:pStyle w:val="HTMLPreformatted"/>
              <w:rPr>
                <w:rStyle w:val="HTMLTypewriter"/>
                <w:rFonts w:ascii="Times New Roman" w:hAnsi="Times New Roman"/>
                <w:b/>
              </w:rPr>
            </w:pPr>
            <w:r w:rsidRPr="00104FC5">
              <w:rPr>
                <w:rStyle w:val="HTMLTypewriter"/>
                <w:rFonts w:ascii="Times New Roman" w:hAnsi="Times New Roman"/>
                <w:b/>
              </w:rPr>
              <w:t>All</w:t>
            </w:r>
            <w:r w:rsidR="00897448">
              <w:rPr>
                <w:rStyle w:val="HTMLTypewriter"/>
                <w:rFonts w:ascii="Times New Roman" w:hAnsi="Times New Roman"/>
                <w:b/>
              </w:rPr>
              <w:t xml:space="preserve"> </w:t>
            </w:r>
          </w:p>
        </w:tc>
        <w:tc>
          <w:tcPr>
            <w:tcW w:w="2637" w:type="dxa"/>
            <w:tcBorders>
              <w:top w:val="single" w:sz="4" w:space="0" w:color="auto"/>
              <w:bottom w:val="nil"/>
            </w:tcBorders>
          </w:tcPr>
          <w:p w14:paraId="592E3A61"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5D8276E0"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71174ED5"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26382AF4" w14:textId="77777777" w:rsidR="007678E3" w:rsidRPr="00104FC5" w:rsidRDefault="007678E3" w:rsidP="002C0B0A">
            <w:pPr>
              <w:pStyle w:val="HTMLPreformatted"/>
              <w:jc w:val="center"/>
              <w:rPr>
                <w:rStyle w:val="HTMLTypewriter"/>
                <w:rFonts w:ascii="Times New Roman" w:hAnsi="Times New Roman"/>
              </w:rPr>
            </w:pPr>
          </w:p>
        </w:tc>
      </w:tr>
      <w:tr w:rsidR="00FB7996" w:rsidRPr="00104FC5" w14:paraId="1628AB3E" w14:textId="77777777" w:rsidTr="002C0B0A">
        <w:trPr>
          <w:trHeight w:val="405"/>
        </w:trPr>
        <w:tc>
          <w:tcPr>
            <w:tcW w:w="2637" w:type="dxa"/>
            <w:tcBorders>
              <w:top w:val="nil"/>
              <w:bottom w:val="nil"/>
            </w:tcBorders>
          </w:tcPr>
          <w:p w14:paraId="208800C1" w14:textId="77777777" w:rsidR="00FB7996" w:rsidRPr="00104FC5" w:rsidRDefault="00FB7996" w:rsidP="002C0B0A">
            <w:pPr>
              <w:pStyle w:val="HTMLPreformatted"/>
              <w:rPr>
                <w:rStyle w:val="HTMLTypewriter"/>
                <w:rFonts w:ascii="Times New Roman" w:hAnsi="Times New Roman"/>
              </w:rPr>
            </w:pPr>
            <w:r>
              <w:rPr>
                <w:rStyle w:val="HTMLTypewriter"/>
                <w:rFonts w:ascii="Times New Roman" w:hAnsi="Times New Roman"/>
              </w:rPr>
              <w:t>Gay/</w:t>
            </w:r>
            <w:r w:rsidRPr="00104FC5">
              <w:rPr>
                <w:rStyle w:val="HTMLTypewriter"/>
                <w:rFonts w:ascii="Times New Roman" w:hAnsi="Times New Roman"/>
              </w:rPr>
              <w:t>Lesbian</w:t>
            </w:r>
          </w:p>
        </w:tc>
        <w:tc>
          <w:tcPr>
            <w:tcW w:w="2637" w:type="dxa"/>
            <w:tcBorders>
              <w:top w:val="nil"/>
              <w:bottom w:val="nil"/>
            </w:tcBorders>
          </w:tcPr>
          <w:p w14:paraId="1C91B82B" w14:textId="77777777" w:rsidR="00FB7996" w:rsidRPr="001C3628" w:rsidRDefault="00FB7996" w:rsidP="002C0B0A">
            <w:pPr>
              <w:pStyle w:val="HTMLPreformatted"/>
              <w:jc w:val="center"/>
              <w:rPr>
                <w:rStyle w:val="HTMLTypewriter"/>
                <w:rFonts w:ascii="Times New Roman" w:hAnsi="Times New Roman"/>
              </w:rPr>
            </w:pPr>
            <w:r w:rsidRPr="00E463D3">
              <w:rPr>
                <w:rStyle w:val="HTMLTypewriter"/>
                <w:rFonts w:ascii="Times New Roman" w:hAnsi="Times New Roman"/>
              </w:rPr>
              <w:t>0.061</w:t>
            </w:r>
            <w:r w:rsidRPr="001C3628">
              <w:rPr>
                <w:rStyle w:val="HTMLTypewriter"/>
                <w:rFonts w:ascii="Times New Roman" w:hAnsi="Times New Roman"/>
                <w:vertAlign w:val="superscript"/>
              </w:rPr>
              <w:t>***</w:t>
            </w:r>
          </w:p>
          <w:p w14:paraId="1D530B1C"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(0.021)</w:t>
            </w:r>
          </w:p>
        </w:tc>
        <w:tc>
          <w:tcPr>
            <w:tcW w:w="2637" w:type="dxa"/>
            <w:tcBorders>
              <w:top w:val="nil"/>
              <w:bottom w:val="nil"/>
            </w:tcBorders>
          </w:tcPr>
          <w:p w14:paraId="15DE0193"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-0.027</w:t>
            </w:r>
          </w:p>
          <w:p w14:paraId="00EF1410"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(0.019)</w:t>
            </w:r>
          </w:p>
        </w:tc>
        <w:tc>
          <w:tcPr>
            <w:tcW w:w="2637" w:type="dxa"/>
            <w:tcBorders>
              <w:top w:val="nil"/>
              <w:bottom w:val="nil"/>
            </w:tcBorders>
          </w:tcPr>
          <w:p w14:paraId="6EE14B01" w14:textId="77777777" w:rsidR="00FB7996" w:rsidRPr="001C3628" w:rsidRDefault="00FB7996" w:rsidP="002C0B0A">
            <w:pPr>
              <w:pStyle w:val="HTMLPreformatted"/>
              <w:jc w:val="center"/>
              <w:rPr>
                <w:rStyle w:val="HTMLTypewriter"/>
                <w:rFonts w:ascii="Times New Roman" w:hAnsi="Times New Roman"/>
              </w:rPr>
            </w:pPr>
            <w:r w:rsidRPr="00EA25D9">
              <w:rPr>
                <w:rStyle w:val="HTMLTypewriter"/>
                <w:rFonts w:ascii="Times New Roman" w:hAnsi="Times New Roman"/>
              </w:rPr>
              <w:t>0.124</w:t>
            </w:r>
            <w:r w:rsidRPr="001C3628">
              <w:rPr>
                <w:rStyle w:val="HTMLTypewriter"/>
                <w:rFonts w:ascii="Times New Roman" w:hAnsi="Times New Roman"/>
                <w:vertAlign w:val="superscript"/>
              </w:rPr>
              <w:t>***</w:t>
            </w:r>
          </w:p>
          <w:p w14:paraId="5407511C"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(0.024)</w:t>
            </w:r>
          </w:p>
        </w:tc>
        <w:tc>
          <w:tcPr>
            <w:tcW w:w="2637" w:type="dxa"/>
            <w:tcBorders>
              <w:top w:val="nil"/>
              <w:bottom w:val="nil"/>
            </w:tcBorders>
          </w:tcPr>
          <w:p w14:paraId="37BF8C32"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0.054</w:t>
            </w:r>
            <w:r w:rsidRPr="00104FC5">
              <w:rPr>
                <w:rStyle w:val="HTMLTypewriter"/>
                <w:rFonts w:ascii="Times New Roman" w:hAnsi="Times New Roman"/>
                <w:vertAlign w:val="superscript"/>
              </w:rPr>
              <w:t>***</w:t>
            </w:r>
          </w:p>
          <w:p w14:paraId="4A7218A7"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(0.021)</w:t>
            </w:r>
          </w:p>
        </w:tc>
      </w:tr>
      <w:tr w:rsidR="00FB7996" w:rsidRPr="00104FC5" w14:paraId="07C8781B" w14:textId="77777777" w:rsidTr="002C0B0A">
        <w:trPr>
          <w:trHeight w:val="474"/>
        </w:trPr>
        <w:tc>
          <w:tcPr>
            <w:tcW w:w="2637" w:type="dxa"/>
            <w:tcBorders>
              <w:top w:val="nil"/>
              <w:bottom w:val="nil"/>
            </w:tcBorders>
          </w:tcPr>
          <w:p w14:paraId="313E2491" w14:textId="77777777" w:rsidR="00FB7996" w:rsidRPr="00104FC5" w:rsidRDefault="00FB7996" w:rsidP="002C0B0A">
            <w:pPr>
              <w:pStyle w:val="HTMLPreformatted"/>
              <w:rPr>
                <w:rStyle w:val="HTMLTypewriter"/>
                <w:rFonts w:ascii="Times New Roman" w:hAnsi="Times New Roman"/>
              </w:rPr>
            </w:pPr>
            <w:r w:rsidRPr="00104FC5">
              <w:rPr>
                <w:rStyle w:val="HTMLTypewriter"/>
                <w:rFonts w:ascii="Times New Roman" w:hAnsi="Times New Roman"/>
              </w:rPr>
              <w:t>Bisexual</w:t>
            </w:r>
          </w:p>
        </w:tc>
        <w:tc>
          <w:tcPr>
            <w:tcW w:w="2637" w:type="dxa"/>
            <w:tcBorders>
              <w:top w:val="nil"/>
              <w:bottom w:val="nil"/>
            </w:tcBorders>
          </w:tcPr>
          <w:p w14:paraId="380DAD9C" w14:textId="356F85CB"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-0.13</w:t>
            </w:r>
            <w:r w:rsidR="006C20CC">
              <w:rPr>
                <w:rStyle w:val="HTMLTypewriter"/>
                <w:rFonts w:ascii="Times New Roman" w:hAnsi="Times New Roman"/>
              </w:rPr>
              <w:t>4</w:t>
            </w:r>
            <w:r w:rsidRPr="00104FC5">
              <w:rPr>
                <w:rStyle w:val="HTMLTypewriter"/>
                <w:rFonts w:ascii="Times New Roman" w:hAnsi="Times New Roman"/>
                <w:vertAlign w:val="superscript"/>
              </w:rPr>
              <w:t>**</w:t>
            </w:r>
          </w:p>
          <w:p w14:paraId="7FCA18D4"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(0.053)</w:t>
            </w:r>
          </w:p>
        </w:tc>
        <w:tc>
          <w:tcPr>
            <w:tcW w:w="2637" w:type="dxa"/>
            <w:tcBorders>
              <w:top w:val="nil"/>
              <w:bottom w:val="nil"/>
            </w:tcBorders>
          </w:tcPr>
          <w:p w14:paraId="07277115"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-0.149</w:t>
            </w:r>
            <w:r w:rsidRPr="00104FC5">
              <w:rPr>
                <w:rStyle w:val="HTMLTypewriter"/>
                <w:rFonts w:ascii="Times New Roman" w:hAnsi="Times New Roman"/>
                <w:vertAlign w:val="superscript"/>
              </w:rPr>
              <w:t>***</w:t>
            </w:r>
          </w:p>
          <w:p w14:paraId="0F29F40B"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(0.044)</w:t>
            </w:r>
          </w:p>
        </w:tc>
        <w:tc>
          <w:tcPr>
            <w:tcW w:w="2637" w:type="dxa"/>
            <w:tcBorders>
              <w:top w:val="nil"/>
              <w:bottom w:val="nil"/>
            </w:tcBorders>
          </w:tcPr>
          <w:p w14:paraId="5784136D"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0.004</w:t>
            </w:r>
          </w:p>
          <w:p w14:paraId="00EA16BE"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(0.035)</w:t>
            </w:r>
          </w:p>
        </w:tc>
        <w:tc>
          <w:tcPr>
            <w:tcW w:w="2637" w:type="dxa"/>
            <w:tcBorders>
              <w:top w:val="nil"/>
              <w:bottom w:val="nil"/>
            </w:tcBorders>
          </w:tcPr>
          <w:p w14:paraId="2F7717D8"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-0.036</w:t>
            </w:r>
          </w:p>
          <w:p w14:paraId="06DA8261"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(0.032)</w:t>
            </w:r>
          </w:p>
        </w:tc>
      </w:tr>
      <w:tr w:rsidR="00FB7996" w:rsidRPr="00104FC5" w14:paraId="34EE3316" w14:textId="77777777" w:rsidTr="002C0B0A">
        <w:trPr>
          <w:trHeight w:val="125"/>
        </w:trPr>
        <w:tc>
          <w:tcPr>
            <w:tcW w:w="2637" w:type="dxa"/>
            <w:tcBorders>
              <w:top w:val="nil"/>
              <w:bottom w:val="nil"/>
            </w:tcBorders>
          </w:tcPr>
          <w:p w14:paraId="30B449C3" w14:textId="77777777" w:rsidR="00FB7996" w:rsidRPr="00104FC5" w:rsidRDefault="00FB7996" w:rsidP="002C0B0A">
            <w:pPr>
              <w:pStyle w:val="HTMLPreformatted"/>
              <w:rPr>
                <w:rStyle w:val="HTMLTypewriter"/>
                <w:rFonts w:ascii="Times New Roman" w:hAnsi="Times New Roman"/>
              </w:rPr>
            </w:pPr>
          </w:p>
        </w:tc>
        <w:tc>
          <w:tcPr>
            <w:tcW w:w="2637" w:type="dxa"/>
            <w:tcBorders>
              <w:top w:val="nil"/>
              <w:bottom w:val="nil"/>
            </w:tcBorders>
          </w:tcPr>
          <w:p w14:paraId="0F7E848A" w14:textId="77777777" w:rsidR="00FB7996" w:rsidRPr="00104FC5" w:rsidRDefault="00FB7996" w:rsidP="002C0B0A">
            <w:pPr>
              <w:pStyle w:val="HTMLPreformatted"/>
              <w:jc w:val="center"/>
              <w:rPr>
                <w:rStyle w:val="HTMLTypewriter"/>
                <w:rFonts w:ascii="Times New Roman" w:hAnsi="Times New Roman"/>
              </w:rPr>
            </w:pPr>
          </w:p>
        </w:tc>
        <w:tc>
          <w:tcPr>
            <w:tcW w:w="2637" w:type="dxa"/>
            <w:tcBorders>
              <w:top w:val="nil"/>
              <w:bottom w:val="nil"/>
            </w:tcBorders>
          </w:tcPr>
          <w:p w14:paraId="03AF50EE" w14:textId="77777777" w:rsidR="00FB7996" w:rsidRPr="00104FC5" w:rsidRDefault="00FB7996" w:rsidP="002C0B0A">
            <w:pPr>
              <w:pStyle w:val="HTMLPreformatted"/>
              <w:jc w:val="center"/>
              <w:rPr>
                <w:rStyle w:val="HTMLTypewriter"/>
                <w:rFonts w:ascii="Times New Roman" w:hAnsi="Times New Roman"/>
              </w:rPr>
            </w:pPr>
          </w:p>
        </w:tc>
        <w:tc>
          <w:tcPr>
            <w:tcW w:w="2637" w:type="dxa"/>
            <w:tcBorders>
              <w:top w:val="nil"/>
              <w:bottom w:val="nil"/>
            </w:tcBorders>
          </w:tcPr>
          <w:p w14:paraId="77C06B6C" w14:textId="77777777" w:rsidR="00FB7996" w:rsidRPr="00104FC5" w:rsidRDefault="00FB7996" w:rsidP="002C0B0A">
            <w:pPr>
              <w:pStyle w:val="HTMLPreformatted"/>
              <w:jc w:val="center"/>
              <w:rPr>
                <w:rStyle w:val="HTMLTypewriter"/>
                <w:rFonts w:ascii="Times New Roman" w:hAnsi="Times New Roman"/>
              </w:rPr>
            </w:pPr>
          </w:p>
        </w:tc>
        <w:tc>
          <w:tcPr>
            <w:tcW w:w="2637" w:type="dxa"/>
            <w:tcBorders>
              <w:top w:val="nil"/>
              <w:bottom w:val="nil"/>
            </w:tcBorders>
          </w:tcPr>
          <w:p w14:paraId="2BE61631" w14:textId="77777777" w:rsidR="00FB7996" w:rsidRPr="00104FC5" w:rsidRDefault="00FB7996" w:rsidP="002C0B0A">
            <w:pPr>
              <w:pStyle w:val="HTMLPreformatted"/>
              <w:jc w:val="center"/>
              <w:rPr>
                <w:rStyle w:val="HTMLTypewriter"/>
                <w:rFonts w:ascii="Times New Roman" w:hAnsi="Times New Roman"/>
              </w:rPr>
            </w:pPr>
          </w:p>
        </w:tc>
      </w:tr>
      <w:tr w:rsidR="00FB7996" w:rsidRPr="00104FC5" w14:paraId="6BBC563C" w14:textId="77777777" w:rsidTr="002C0B0A">
        <w:trPr>
          <w:trHeight w:val="254"/>
        </w:trPr>
        <w:tc>
          <w:tcPr>
            <w:tcW w:w="2637" w:type="dxa"/>
            <w:tcBorders>
              <w:top w:val="nil"/>
              <w:bottom w:val="nil"/>
            </w:tcBorders>
          </w:tcPr>
          <w:p w14:paraId="312AB24D" w14:textId="77777777" w:rsidR="00FB7996" w:rsidRPr="00104FC5" w:rsidRDefault="00FB7996" w:rsidP="002C0B0A">
            <w:pPr>
              <w:pStyle w:val="HTMLPreformatted"/>
              <w:rPr>
                <w:rStyle w:val="HTMLTypewriter"/>
                <w:rFonts w:ascii="Times New Roman" w:hAnsi="Times New Roman"/>
              </w:rPr>
            </w:pPr>
            <w:r w:rsidRPr="00104FC5">
              <w:rPr>
                <w:rStyle w:val="HTMLTypewriter"/>
                <w:rFonts w:ascii="Times New Roman" w:hAnsi="Times New Roman"/>
              </w:rPr>
              <w:t>R-squared</w:t>
            </w:r>
          </w:p>
        </w:tc>
        <w:tc>
          <w:tcPr>
            <w:tcW w:w="2637" w:type="dxa"/>
            <w:tcBorders>
              <w:top w:val="nil"/>
              <w:bottom w:val="nil"/>
            </w:tcBorders>
          </w:tcPr>
          <w:p w14:paraId="4E070F9C"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0.001</w:t>
            </w:r>
          </w:p>
        </w:tc>
        <w:tc>
          <w:tcPr>
            <w:tcW w:w="2637" w:type="dxa"/>
            <w:tcBorders>
              <w:top w:val="nil"/>
              <w:bottom w:val="nil"/>
            </w:tcBorders>
          </w:tcPr>
          <w:p w14:paraId="7FEEB320"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0.198</w:t>
            </w:r>
          </w:p>
        </w:tc>
        <w:tc>
          <w:tcPr>
            <w:tcW w:w="2637" w:type="dxa"/>
            <w:tcBorders>
              <w:top w:val="nil"/>
              <w:bottom w:val="nil"/>
            </w:tcBorders>
          </w:tcPr>
          <w:p w14:paraId="035AE291"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0.001</w:t>
            </w:r>
          </w:p>
        </w:tc>
        <w:tc>
          <w:tcPr>
            <w:tcW w:w="2637" w:type="dxa"/>
            <w:tcBorders>
              <w:top w:val="nil"/>
              <w:bottom w:val="nil"/>
            </w:tcBorders>
          </w:tcPr>
          <w:p w14:paraId="50B2859A"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0.231</w:t>
            </w:r>
          </w:p>
        </w:tc>
      </w:tr>
      <w:tr w:rsidR="00FB7996" w:rsidRPr="00104FC5" w14:paraId="73B06A33" w14:textId="77777777" w:rsidTr="002C0B0A">
        <w:trPr>
          <w:trHeight w:val="227"/>
        </w:trPr>
        <w:tc>
          <w:tcPr>
            <w:tcW w:w="2637" w:type="dxa"/>
            <w:tcBorders>
              <w:top w:val="nil"/>
              <w:bottom w:val="nil"/>
            </w:tcBorders>
          </w:tcPr>
          <w:p w14:paraId="33452E37" w14:textId="77777777" w:rsidR="00FB7996" w:rsidRPr="00104FC5" w:rsidRDefault="00FB7996" w:rsidP="002C0B0A">
            <w:pPr>
              <w:pStyle w:val="HTMLPreformatted"/>
              <w:rPr>
                <w:rStyle w:val="HTMLTypewriter"/>
                <w:rFonts w:ascii="Times New Roman" w:hAnsi="Times New Roman"/>
              </w:rPr>
            </w:pPr>
            <w:r w:rsidRPr="00104FC5">
              <w:rPr>
                <w:rStyle w:val="HTMLTypewriter"/>
                <w:rFonts w:ascii="Times New Roman" w:hAnsi="Times New Roman"/>
              </w:rPr>
              <w:t>N</w:t>
            </w:r>
          </w:p>
        </w:tc>
        <w:tc>
          <w:tcPr>
            <w:tcW w:w="2637" w:type="dxa"/>
            <w:tcBorders>
              <w:top w:val="nil"/>
              <w:bottom w:val="nil"/>
            </w:tcBorders>
          </w:tcPr>
          <w:p w14:paraId="000AB58C"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75017</w:t>
            </w:r>
          </w:p>
        </w:tc>
        <w:tc>
          <w:tcPr>
            <w:tcW w:w="2637" w:type="dxa"/>
            <w:tcBorders>
              <w:top w:val="nil"/>
              <w:bottom w:val="nil"/>
            </w:tcBorders>
          </w:tcPr>
          <w:p w14:paraId="35E36CDD"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75017</w:t>
            </w:r>
          </w:p>
        </w:tc>
        <w:tc>
          <w:tcPr>
            <w:tcW w:w="2637" w:type="dxa"/>
            <w:tcBorders>
              <w:top w:val="nil"/>
              <w:bottom w:val="nil"/>
            </w:tcBorders>
          </w:tcPr>
          <w:p w14:paraId="70D42C2E"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59221</w:t>
            </w:r>
          </w:p>
        </w:tc>
        <w:tc>
          <w:tcPr>
            <w:tcW w:w="2637" w:type="dxa"/>
            <w:tcBorders>
              <w:top w:val="nil"/>
              <w:bottom w:val="nil"/>
            </w:tcBorders>
          </w:tcPr>
          <w:p w14:paraId="16AFDCA5"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59221</w:t>
            </w:r>
          </w:p>
        </w:tc>
      </w:tr>
      <w:tr w:rsidR="00FB7996" w:rsidRPr="00104FC5" w14:paraId="38B664E7" w14:textId="77777777" w:rsidTr="002C0B0A">
        <w:trPr>
          <w:trHeight w:val="227"/>
        </w:trPr>
        <w:tc>
          <w:tcPr>
            <w:tcW w:w="2637" w:type="dxa"/>
            <w:tcBorders>
              <w:top w:val="single" w:sz="4" w:space="0" w:color="auto"/>
              <w:bottom w:val="nil"/>
            </w:tcBorders>
          </w:tcPr>
          <w:p w14:paraId="51E71293" w14:textId="77777777" w:rsidR="00FB7996" w:rsidRPr="00104FC5" w:rsidRDefault="00FB7996" w:rsidP="00AC2A58">
            <w:pPr>
              <w:pStyle w:val="HTMLPreformatted"/>
              <w:rPr>
                <w:rStyle w:val="HTMLTypewriter"/>
                <w:rFonts w:ascii="Times New Roman" w:hAnsi="Times New Roman"/>
                <w:b/>
              </w:rPr>
            </w:pPr>
            <w:r w:rsidRPr="00104FC5">
              <w:rPr>
                <w:rStyle w:val="HTMLTypewriter"/>
                <w:rFonts w:ascii="Times New Roman" w:hAnsi="Times New Roman"/>
                <w:b/>
              </w:rPr>
              <w:t>Non-partnered</w:t>
            </w:r>
          </w:p>
        </w:tc>
        <w:tc>
          <w:tcPr>
            <w:tcW w:w="2637" w:type="dxa"/>
            <w:tcBorders>
              <w:top w:val="single" w:sz="4" w:space="0" w:color="auto"/>
              <w:bottom w:val="nil"/>
            </w:tcBorders>
          </w:tcPr>
          <w:p w14:paraId="28C0688C" w14:textId="77777777" w:rsidR="00FB7996" w:rsidRPr="00104FC5" w:rsidRDefault="00FB7996"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78777FD9" w14:textId="77777777" w:rsidR="00FB7996" w:rsidRPr="00104FC5" w:rsidRDefault="00FB7996"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1B70A27E" w14:textId="77777777" w:rsidR="00FB7996" w:rsidRPr="00104FC5" w:rsidRDefault="00FB7996"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4B167C96" w14:textId="77777777" w:rsidR="00FB7996" w:rsidRPr="00104FC5" w:rsidRDefault="00FB7996" w:rsidP="002C0B0A">
            <w:pPr>
              <w:pStyle w:val="HTMLPreformatted"/>
              <w:jc w:val="center"/>
              <w:rPr>
                <w:rStyle w:val="HTMLTypewriter"/>
                <w:rFonts w:ascii="Times New Roman" w:hAnsi="Times New Roman"/>
              </w:rPr>
            </w:pPr>
          </w:p>
        </w:tc>
      </w:tr>
      <w:tr w:rsidR="00FB7996" w:rsidRPr="00104FC5" w14:paraId="0BAC5A06" w14:textId="77777777" w:rsidTr="002C0B0A">
        <w:trPr>
          <w:trHeight w:val="405"/>
        </w:trPr>
        <w:tc>
          <w:tcPr>
            <w:tcW w:w="2637" w:type="dxa"/>
            <w:tcBorders>
              <w:top w:val="nil"/>
              <w:bottom w:val="nil"/>
            </w:tcBorders>
          </w:tcPr>
          <w:p w14:paraId="4849C6A9" w14:textId="77777777" w:rsidR="00FB7996" w:rsidRPr="00104FC5" w:rsidRDefault="00FB7996" w:rsidP="002C0B0A">
            <w:pPr>
              <w:pStyle w:val="HTMLPreformatted"/>
              <w:rPr>
                <w:rStyle w:val="HTMLTypewriter"/>
                <w:rFonts w:ascii="Times New Roman" w:hAnsi="Times New Roman"/>
              </w:rPr>
            </w:pPr>
            <w:r>
              <w:rPr>
                <w:rStyle w:val="HTMLTypewriter"/>
                <w:rFonts w:ascii="Times New Roman" w:hAnsi="Times New Roman"/>
              </w:rPr>
              <w:t>Gay/</w:t>
            </w:r>
            <w:r w:rsidRPr="00104FC5">
              <w:rPr>
                <w:rStyle w:val="HTMLTypewriter"/>
                <w:rFonts w:ascii="Times New Roman" w:hAnsi="Times New Roman"/>
              </w:rPr>
              <w:t>Lesbian</w:t>
            </w:r>
          </w:p>
        </w:tc>
        <w:tc>
          <w:tcPr>
            <w:tcW w:w="2637" w:type="dxa"/>
            <w:tcBorders>
              <w:top w:val="nil"/>
              <w:bottom w:val="nil"/>
            </w:tcBorders>
          </w:tcPr>
          <w:p w14:paraId="51572BF1"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0.126</w:t>
            </w:r>
            <w:r w:rsidRPr="00104FC5">
              <w:rPr>
                <w:rStyle w:val="HTMLTypewriter"/>
                <w:rFonts w:ascii="Times New Roman" w:hAnsi="Times New Roman"/>
                <w:vertAlign w:val="superscript"/>
              </w:rPr>
              <w:t>***</w:t>
            </w:r>
          </w:p>
          <w:p w14:paraId="183DA1A2"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(0.027)</w:t>
            </w:r>
          </w:p>
        </w:tc>
        <w:tc>
          <w:tcPr>
            <w:tcW w:w="2637" w:type="dxa"/>
            <w:tcBorders>
              <w:top w:val="nil"/>
              <w:bottom w:val="nil"/>
            </w:tcBorders>
          </w:tcPr>
          <w:p w14:paraId="0F6E789B"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-0.006</w:t>
            </w:r>
          </w:p>
          <w:p w14:paraId="1C1580FE"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(0.025)</w:t>
            </w:r>
          </w:p>
        </w:tc>
        <w:tc>
          <w:tcPr>
            <w:tcW w:w="2637" w:type="dxa"/>
            <w:tcBorders>
              <w:top w:val="nil"/>
              <w:bottom w:val="nil"/>
            </w:tcBorders>
          </w:tcPr>
          <w:p w14:paraId="000249F9" w14:textId="126C8B80"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0.11</w:t>
            </w:r>
            <w:r w:rsidR="001501B8">
              <w:rPr>
                <w:rStyle w:val="HTMLTypewriter"/>
                <w:rFonts w:ascii="Times New Roman" w:hAnsi="Times New Roman"/>
              </w:rPr>
              <w:t>5</w:t>
            </w:r>
            <w:r w:rsidRPr="00104FC5">
              <w:rPr>
                <w:rStyle w:val="HTMLTypewriter"/>
                <w:rFonts w:ascii="Times New Roman" w:hAnsi="Times New Roman"/>
                <w:vertAlign w:val="superscript"/>
              </w:rPr>
              <w:t>**</w:t>
            </w:r>
          </w:p>
          <w:p w14:paraId="72DC83AF"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(0.047)</w:t>
            </w:r>
          </w:p>
        </w:tc>
        <w:tc>
          <w:tcPr>
            <w:tcW w:w="2637" w:type="dxa"/>
            <w:tcBorders>
              <w:top w:val="nil"/>
              <w:bottom w:val="nil"/>
            </w:tcBorders>
          </w:tcPr>
          <w:p w14:paraId="10B4D38E"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0.029</w:t>
            </w:r>
          </w:p>
          <w:p w14:paraId="04249D1F"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(0.037)</w:t>
            </w:r>
          </w:p>
        </w:tc>
      </w:tr>
      <w:tr w:rsidR="00FB7996" w:rsidRPr="00104FC5" w14:paraId="0D6E8EDA" w14:textId="77777777" w:rsidTr="002C0B0A">
        <w:trPr>
          <w:trHeight w:val="451"/>
        </w:trPr>
        <w:tc>
          <w:tcPr>
            <w:tcW w:w="2637" w:type="dxa"/>
            <w:tcBorders>
              <w:top w:val="nil"/>
              <w:bottom w:val="nil"/>
            </w:tcBorders>
          </w:tcPr>
          <w:p w14:paraId="6E064EA6" w14:textId="77777777" w:rsidR="00FB7996" w:rsidRPr="00104FC5" w:rsidRDefault="00FB7996" w:rsidP="002C0B0A">
            <w:pPr>
              <w:pStyle w:val="HTMLPreformatted"/>
              <w:rPr>
                <w:rStyle w:val="HTMLTypewriter"/>
                <w:rFonts w:ascii="Times New Roman" w:hAnsi="Times New Roman"/>
              </w:rPr>
            </w:pPr>
            <w:r w:rsidRPr="00104FC5">
              <w:rPr>
                <w:rStyle w:val="HTMLTypewriter"/>
                <w:rFonts w:ascii="Times New Roman" w:hAnsi="Times New Roman"/>
              </w:rPr>
              <w:t>Bisexual</w:t>
            </w:r>
          </w:p>
        </w:tc>
        <w:tc>
          <w:tcPr>
            <w:tcW w:w="2637" w:type="dxa"/>
            <w:tcBorders>
              <w:top w:val="nil"/>
              <w:bottom w:val="nil"/>
            </w:tcBorders>
          </w:tcPr>
          <w:p w14:paraId="03043889"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-0.038</w:t>
            </w:r>
          </w:p>
          <w:p w14:paraId="53F9878E"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(0.082)</w:t>
            </w:r>
          </w:p>
        </w:tc>
        <w:tc>
          <w:tcPr>
            <w:tcW w:w="2637" w:type="dxa"/>
            <w:tcBorders>
              <w:top w:val="nil"/>
              <w:bottom w:val="nil"/>
            </w:tcBorders>
          </w:tcPr>
          <w:p w14:paraId="26D23DBD"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-0.110</w:t>
            </w:r>
          </w:p>
          <w:p w14:paraId="6A973C65"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(0.068)</w:t>
            </w:r>
          </w:p>
        </w:tc>
        <w:tc>
          <w:tcPr>
            <w:tcW w:w="2637" w:type="dxa"/>
            <w:tcBorders>
              <w:top w:val="nil"/>
              <w:bottom w:val="nil"/>
            </w:tcBorders>
          </w:tcPr>
          <w:p w14:paraId="46F4EC7F"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0.013</w:t>
            </w:r>
          </w:p>
          <w:p w14:paraId="3D219D01"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(0.053)</w:t>
            </w:r>
          </w:p>
        </w:tc>
        <w:tc>
          <w:tcPr>
            <w:tcW w:w="2637" w:type="dxa"/>
            <w:tcBorders>
              <w:top w:val="nil"/>
              <w:bottom w:val="nil"/>
            </w:tcBorders>
          </w:tcPr>
          <w:p w14:paraId="4D90F32C"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-0.097</w:t>
            </w:r>
            <w:r w:rsidRPr="00104FC5">
              <w:rPr>
                <w:rStyle w:val="HTMLTypewriter"/>
                <w:rFonts w:ascii="Times New Roman" w:hAnsi="Times New Roman"/>
                <w:vertAlign w:val="superscript"/>
              </w:rPr>
              <w:t>*</w:t>
            </w:r>
          </w:p>
          <w:p w14:paraId="4CCDC795"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(0.050)</w:t>
            </w:r>
          </w:p>
        </w:tc>
      </w:tr>
      <w:tr w:rsidR="00FB7996" w:rsidRPr="00104FC5" w14:paraId="1A6C6584" w14:textId="77777777" w:rsidTr="002C0B0A">
        <w:trPr>
          <w:trHeight w:val="227"/>
        </w:trPr>
        <w:tc>
          <w:tcPr>
            <w:tcW w:w="2637" w:type="dxa"/>
            <w:tcBorders>
              <w:top w:val="nil"/>
              <w:bottom w:val="nil"/>
            </w:tcBorders>
          </w:tcPr>
          <w:p w14:paraId="656AEE00" w14:textId="77777777" w:rsidR="00FB7996" w:rsidRPr="00104FC5" w:rsidRDefault="00FB7996" w:rsidP="002C0B0A">
            <w:pPr>
              <w:pStyle w:val="HTMLPreformatted"/>
              <w:rPr>
                <w:rStyle w:val="HTMLTypewriter"/>
                <w:rFonts w:ascii="Times New Roman" w:hAnsi="Times New Roman"/>
              </w:rPr>
            </w:pPr>
          </w:p>
        </w:tc>
        <w:tc>
          <w:tcPr>
            <w:tcW w:w="2637" w:type="dxa"/>
            <w:tcBorders>
              <w:top w:val="nil"/>
              <w:bottom w:val="nil"/>
            </w:tcBorders>
          </w:tcPr>
          <w:p w14:paraId="523967AA" w14:textId="77777777" w:rsidR="00FB7996" w:rsidRPr="00104FC5" w:rsidRDefault="00FB7996" w:rsidP="002C0B0A">
            <w:pPr>
              <w:pStyle w:val="HTMLPreformatted"/>
              <w:jc w:val="center"/>
              <w:rPr>
                <w:rStyle w:val="HTMLTypewriter"/>
                <w:rFonts w:ascii="Times New Roman" w:hAnsi="Times New Roman"/>
              </w:rPr>
            </w:pPr>
          </w:p>
        </w:tc>
        <w:tc>
          <w:tcPr>
            <w:tcW w:w="2637" w:type="dxa"/>
            <w:tcBorders>
              <w:top w:val="nil"/>
              <w:bottom w:val="nil"/>
            </w:tcBorders>
          </w:tcPr>
          <w:p w14:paraId="7F4AD3A6" w14:textId="77777777" w:rsidR="00FB7996" w:rsidRPr="00104FC5" w:rsidRDefault="00FB7996" w:rsidP="002C0B0A">
            <w:pPr>
              <w:pStyle w:val="HTMLPreformatted"/>
              <w:jc w:val="center"/>
              <w:rPr>
                <w:rStyle w:val="HTMLTypewriter"/>
                <w:rFonts w:ascii="Times New Roman" w:hAnsi="Times New Roman"/>
              </w:rPr>
            </w:pPr>
          </w:p>
        </w:tc>
        <w:tc>
          <w:tcPr>
            <w:tcW w:w="2637" w:type="dxa"/>
            <w:tcBorders>
              <w:top w:val="nil"/>
              <w:bottom w:val="nil"/>
            </w:tcBorders>
          </w:tcPr>
          <w:p w14:paraId="74A680E9" w14:textId="77777777" w:rsidR="00FB7996" w:rsidRPr="00104FC5" w:rsidRDefault="00FB7996" w:rsidP="002C0B0A">
            <w:pPr>
              <w:pStyle w:val="HTMLPreformatted"/>
              <w:jc w:val="center"/>
              <w:rPr>
                <w:rStyle w:val="HTMLTypewriter"/>
                <w:rFonts w:ascii="Times New Roman" w:hAnsi="Times New Roman"/>
              </w:rPr>
            </w:pPr>
          </w:p>
        </w:tc>
        <w:tc>
          <w:tcPr>
            <w:tcW w:w="2637" w:type="dxa"/>
            <w:tcBorders>
              <w:top w:val="nil"/>
              <w:bottom w:val="nil"/>
            </w:tcBorders>
          </w:tcPr>
          <w:p w14:paraId="32AC635B" w14:textId="77777777" w:rsidR="00FB7996" w:rsidRPr="00104FC5" w:rsidRDefault="00FB7996" w:rsidP="002C0B0A">
            <w:pPr>
              <w:pStyle w:val="HTMLPreformatted"/>
              <w:jc w:val="center"/>
              <w:rPr>
                <w:rStyle w:val="HTMLTypewriter"/>
                <w:rFonts w:ascii="Times New Roman" w:hAnsi="Times New Roman"/>
              </w:rPr>
            </w:pPr>
          </w:p>
        </w:tc>
      </w:tr>
      <w:tr w:rsidR="00FB7996" w:rsidRPr="00104FC5" w14:paraId="0D831C0E" w14:textId="77777777" w:rsidTr="002C0B0A">
        <w:trPr>
          <w:trHeight w:val="254"/>
        </w:trPr>
        <w:tc>
          <w:tcPr>
            <w:tcW w:w="2637" w:type="dxa"/>
            <w:tcBorders>
              <w:top w:val="nil"/>
              <w:bottom w:val="nil"/>
            </w:tcBorders>
          </w:tcPr>
          <w:p w14:paraId="4B7F290F" w14:textId="77777777" w:rsidR="00FB7996" w:rsidRPr="00104FC5" w:rsidRDefault="00FB7996" w:rsidP="002C0B0A">
            <w:pPr>
              <w:pStyle w:val="HTMLPreformatted"/>
              <w:rPr>
                <w:rStyle w:val="HTMLTypewriter"/>
                <w:rFonts w:ascii="Times New Roman" w:hAnsi="Times New Roman"/>
              </w:rPr>
            </w:pPr>
            <w:r w:rsidRPr="00104FC5">
              <w:rPr>
                <w:rStyle w:val="HTMLTypewriter"/>
                <w:rFonts w:ascii="Times New Roman" w:hAnsi="Times New Roman"/>
              </w:rPr>
              <w:t>R-squared</w:t>
            </w:r>
          </w:p>
        </w:tc>
        <w:tc>
          <w:tcPr>
            <w:tcW w:w="2637" w:type="dxa"/>
            <w:tcBorders>
              <w:top w:val="nil"/>
              <w:bottom w:val="nil"/>
            </w:tcBorders>
          </w:tcPr>
          <w:p w14:paraId="6856EF73"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0.007</w:t>
            </w:r>
          </w:p>
        </w:tc>
        <w:tc>
          <w:tcPr>
            <w:tcW w:w="2637" w:type="dxa"/>
            <w:tcBorders>
              <w:top w:val="nil"/>
              <w:bottom w:val="nil"/>
            </w:tcBorders>
          </w:tcPr>
          <w:p w14:paraId="6A2D0829"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0.189</w:t>
            </w:r>
          </w:p>
        </w:tc>
        <w:tc>
          <w:tcPr>
            <w:tcW w:w="2637" w:type="dxa"/>
            <w:tcBorders>
              <w:top w:val="nil"/>
              <w:bottom w:val="nil"/>
            </w:tcBorders>
          </w:tcPr>
          <w:p w14:paraId="5C9EF09F"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0.00</w:t>
            </w:r>
            <w:r w:rsidR="001B7B92">
              <w:rPr>
                <w:rStyle w:val="HTMLTypewriter"/>
                <w:rFonts w:ascii="Times New Roman" w:hAnsi="Times New Roman"/>
              </w:rPr>
              <w:t>3</w:t>
            </w:r>
          </w:p>
        </w:tc>
        <w:tc>
          <w:tcPr>
            <w:tcW w:w="2637" w:type="dxa"/>
            <w:tcBorders>
              <w:top w:val="nil"/>
              <w:bottom w:val="nil"/>
            </w:tcBorders>
          </w:tcPr>
          <w:p w14:paraId="5881FAE6"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0.247</w:t>
            </w:r>
          </w:p>
        </w:tc>
      </w:tr>
      <w:tr w:rsidR="00FB7996" w:rsidRPr="00104FC5" w14:paraId="3D7DB837" w14:textId="77777777" w:rsidTr="002C0B0A">
        <w:trPr>
          <w:trHeight w:val="227"/>
        </w:trPr>
        <w:tc>
          <w:tcPr>
            <w:tcW w:w="2637" w:type="dxa"/>
            <w:tcBorders>
              <w:top w:val="nil"/>
              <w:bottom w:val="nil"/>
            </w:tcBorders>
          </w:tcPr>
          <w:p w14:paraId="79D7F809" w14:textId="77777777" w:rsidR="00FB7996" w:rsidRPr="00104FC5" w:rsidRDefault="00FB7996" w:rsidP="002C0B0A">
            <w:pPr>
              <w:pStyle w:val="HTMLPreformatted"/>
              <w:rPr>
                <w:rStyle w:val="HTMLTypewriter"/>
                <w:rFonts w:ascii="Times New Roman" w:hAnsi="Times New Roman"/>
              </w:rPr>
            </w:pPr>
            <w:r w:rsidRPr="00104FC5">
              <w:rPr>
                <w:rStyle w:val="HTMLTypewriter"/>
                <w:rFonts w:ascii="Times New Roman" w:hAnsi="Times New Roman"/>
              </w:rPr>
              <w:t>N</w:t>
            </w:r>
          </w:p>
        </w:tc>
        <w:tc>
          <w:tcPr>
            <w:tcW w:w="2637" w:type="dxa"/>
            <w:tcBorders>
              <w:top w:val="nil"/>
              <w:bottom w:val="nil"/>
            </w:tcBorders>
          </w:tcPr>
          <w:p w14:paraId="6D535EE3"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19905</w:t>
            </w:r>
          </w:p>
        </w:tc>
        <w:tc>
          <w:tcPr>
            <w:tcW w:w="2637" w:type="dxa"/>
            <w:tcBorders>
              <w:top w:val="nil"/>
              <w:bottom w:val="nil"/>
            </w:tcBorders>
          </w:tcPr>
          <w:p w14:paraId="326C20C7"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19905</w:t>
            </w:r>
          </w:p>
        </w:tc>
        <w:tc>
          <w:tcPr>
            <w:tcW w:w="2637" w:type="dxa"/>
            <w:tcBorders>
              <w:top w:val="nil"/>
              <w:bottom w:val="nil"/>
            </w:tcBorders>
          </w:tcPr>
          <w:p w14:paraId="793244F0"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22385</w:t>
            </w:r>
          </w:p>
        </w:tc>
        <w:tc>
          <w:tcPr>
            <w:tcW w:w="2637" w:type="dxa"/>
            <w:tcBorders>
              <w:top w:val="nil"/>
              <w:bottom w:val="nil"/>
            </w:tcBorders>
          </w:tcPr>
          <w:p w14:paraId="188B9271"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22385</w:t>
            </w:r>
          </w:p>
        </w:tc>
      </w:tr>
      <w:tr w:rsidR="00FB7996" w:rsidRPr="00104FC5" w14:paraId="000EA987" w14:textId="77777777" w:rsidTr="002C0B0A">
        <w:trPr>
          <w:trHeight w:val="227"/>
        </w:trPr>
        <w:tc>
          <w:tcPr>
            <w:tcW w:w="2637" w:type="dxa"/>
            <w:tcBorders>
              <w:top w:val="single" w:sz="4" w:space="0" w:color="auto"/>
            </w:tcBorders>
          </w:tcPr>
          <w:p w14:paraId="1B10F48B" w14:textId="77777777" w:rsidR="00FB7996" w:rsidRPr="00104FC5" w:rsidRDefault="00FB7996" w:rsidP="00AC2A58">
            <w:pPr>
              <w:pStyle w:val="HTMLPreformatted"/>
              <w:rPr>
                <w:rStyle w:val="HTMLTypewriter"/>
                <w:rFonts w:ascii="Times New Roman" w:hAnsi="Times New Roman"/>
                <w:b/>
              </w:rPr>
            </w:pPr>
            <w:r w:rsidRPr="00104FC5">
              <w:rPr>
                <w:rStyle w:val="HTMLTypewriter"/>
                <w:rFonts w:ascii="Times New Roman" w:hAnsi="Times New Roman"/>
                <w:b/>
              </w:rPr>
              <w:t>Partnered</w:t>
            </w:r>
          </w:p>
        </w:tc>
        <w:tc>
          <w:tcPr>
            <w:tcW w:w="2637" w:type="dxa"/>
            <w:tcBorders>
              <w:top w:val="single" w:sz="4" w:space="0" w:color="auto"/>
            </w:tcBorders>
          </w:tcPr>
          <w:p w14:paraId="748234CF" w14:textId="77777777" w:rsidR="00FB7996" w:rsidRPr="00104FC5" w:rsidRDefault="00FB7996" w:rsidP="002C0B0A">
            <w:pPr>
              <w:pStyle w:val="HTMLPreformatted"/>
              <w:jc w:val="center"/>
              <w:rPr>
                <w:rStyle w:val="HTMLTypewriter"/>
                <w:rFonts w:ascii="Times New Roman" w:hAnsi="Times New Roman"/>
              </w:rPr>
            </w:pPr>
          </w:p>
        </w:tc>
        <w:tc>
          <w:tcPr>
            <w:tcW w:w="2637" w:type="dxa"/>
            <w:tcBorders>
              <w:top w:val="single" w:sz="4" w:space="0" w:color="auto"/>
            </w:tcBorders>
          </w:tcPr>
          <w:p w14:paraId="4230F1DE" w14:textId="77777777" w:rsidR="00FB7996" w:rsidRPr="00104FC5" w:rsidRDefault="00FB7996" w:rsidP="002C0B0A">
            <w:pPr>
              <w:pStyle w:val="HTMLPreformatted"/>
              <w:jc w:val="center"/>
              <w:rPr>
                <w:rStyle w:val="HTMLTypewriter"/>
                <w:rFonts w:ascii="Times New Roman" w:hAnsi="Times New Roman"/>
              </w:rPr>
            </w:pPr>
          </w:p>
        </w:tc>
        <w:tc>
          <w:tcPr>
            <w:tcW w:w="2637" w:type="dxa"/>
            <w:tcBorders>
              <w:top w:val="single" w:sz="4" w:space="0" w:color="auto"/>
            </w:tcBorders>
          </w:tcPr>
          <w:p w14:paraId="6ABBB779" w14:textId="77777777" w:rsidR="00FB7996" w:rsidRPr="00104FC5" w:rsidRDefault="00FB7996" w:rsidP="002C0B0A">
            <w:pPr>
              <w:pStyle w:val="HTMLPreformatted"/>
              <w:jc w:val="center"/>
              <w:rPr>
                <w:rStyle w:val="HTMLTypewriter"/>
                <w:rFonts w:ascii="Times New Roman" w:hAnsi="Times New Roman"/>
              </w:rPr>
            </w:pPr>
          </w:p>
        </w:tc>
        <w:tc>
          <w:tcPr>
            <w:tcW w:w="2637" w:type="dxa"/>
            <w:tcBorders>
              <w:top w:val="single" w:sz="4" w:space="0" w:color="auto"/>
            </w:tcBorders>
          </w:tcPr>
          <w:p w14:paraId="3E7A9764" w14:textId="77777777" w:rsidR="00FB7996" w:rsidRPr="00104FC5" w:rsidRDefault="00FB7996" w:rsidP="002C0B0A">
            <w:pPr>
              <w:pStyle w:val="HTMLPreformatted"/>
              <w:jc w:val="center"/>
              <w:rPr>
                <w:rStyle w:val="HTMLTypewriter"/>
                <w:rFonts w:ascii="Times New Roman" w:hAnsi="Times New Roman"/>
              </w:rPr>
            </w:pPr>
          </w:p>
        </w:tc>
      </w:tr>
      <w:tr w:rsidR="00FB7996" w:rsidRPr="00104FC5" w14:paraId="020D4001" w14:textId="77777777" w:rsidTr="002C0B0A">
        <w:trPr>
          <w:trHeight w:val="478"/>
        </w:trPr>
        <w:tc>
          <w:tcPr>
            <w:tcW w:w="2637" w:type="dxa"/>
          </w:tcPr>
          <w:p w14:paraId="4D8A5D7C" w14:textId="77777777" w:rsidR="00FB7996" w:rsidRPr="00104FC5" w:rsidRDefault="00FB7996" w:rsidP="002C0B0A">
            <w:pPr>
              <w:pStyle w:val="HTMLPreformatted"/>
              <w:rPr>
                <w:rStyle w:val="HTMLTypewriter"/>
                <w:rFonts w:ascii="Times New Roman" w:hAnsi="Times New Roman"/>
              </w:rPr>
            </w:pPr>
            <w:r>
              <w:rPr>
                <w:rStyle w:val="HTMLTypewriter"/>
                <w:rFonts w:ascii="Times New Roman" w:hAnsi="Times New Roman"/>
              </w:rPr>
              <w:t>Gay/</w:t>
            </w:r>
            <w:r w:rsidRPr="00104FC5">
              <w:rPr>
                <w:rStyle w:val="HTMLTypewriter"/>
                <w:rFonts w:ascii="Times New Roman" w:hAnsi="Times New Roman"/>
              </w:rPr>
              <w:t>Lesbian</w:t>
            </w:r>
          </w:p>
        </w:tc>
        <w:tc>
          <w:tcPr>
            <w:tcW w:w="2637" w:type="dxa"/>
          </w:tcPr>
          <w:p w14:paraId="503135CA"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0.062</w:t>
            </w:r>
            <w:r w:rsidRPr="00104FC5">
              <w:rPr>
                <w:rStyle w:val="HTMLTypewriter"/>
                <w:rFonts w:ascii="Times New Roman" w:hAnsi="Times New Roman"/>
                <w:vertAlign w:val="superscript"/>
              </w:rPr>
              <w:t>*</w:t>
            </w:r>
          </w:p>
          <w:p w14:paraId="0AE96266"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(0.032)</w:t>
            </w:r>
          </w:p>
        </w:tc>
        <w:tc>
          <w:tcPr>
            <w:tcW w:w="2637" w:type="dxa"/>
          </w:tcPr>
          <w:p w14:paraId="367098A1"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-0.050</w:t>
            </w:r>
            <w:r w:rsidRPr="00104FC5">
              <w:rPr>
                <w:rStyle w:val="HTMLTypewriter"/>
                <w:rFonts w:ascii="Times New Roman" w:hAnsi="Times New Roman"/>
                <w:vertAlign w:val="superscript"/>
              </w:rPr>
              <w:t>*</w:t>
            </w:r>
          </w:p>
          <w:p w14:paraId="189C2D76"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(0.028)</w:t>
            </w:r>
          </w:p>
        </w:tc>
        <w:tc>
          <w:tcPr>
            <w:tcW w:w="2637" w:type="dxa"/>
          </w:tcPr>
          <w:p w14:paraId="3A88BA98"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0.12</w:t>
            </w:r>
            <w:r w:rsidR="00AC0F1F">
              <w:rPr>
                <w:rStyle w:val="HTMLTypewriter"/>
                <w:rFonts w:ascii="Times New Roman" w:hAnsi="Times New Roman"/>
              </w:rPr>
              <w:t>4</w:t>
            </w:r>
            <w:r w:rsidRPr="00104FC5">
              <w:rPr>
                <w:rStyle w:val="HTMLTypewriter"/>
                <w:rFonts w:ascii="Times New Roman" w:hAnsi="Times New Roman"/>
                <w:vertAlign w:val="superscript"/>
              </w:rPr>
              <w:t>***</w:t>
            </w:r>
          </w:p>
          <w:p w14:paraId="2A6B31EF"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(0.028)</w:t>
            </w:r>
          </w:p>
        </w:tc>
        <w:tc>
          <w:tcPr>
            <w:tcW w:w="2637" w:type="dxa"/>
          </w:tcPr>
          <w:p w14:paraId="6D677A0F"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0.067</w:t>
            </w:r>
            <w:r w:rsidRPr="00104FC5">
              <w:rPr>
                <w:rStyle w:val="HTMLTypewriter"/>
                <w:rFonts w:ascii="Times New Roman" w:hAnsi="Times New Roman"/>
                <w:vertAlign w:val="superscript"/>
              </w:rPr>
              <w:t>***</w:t>
            </w:r>
          </w:p>
          <w:p w14:paraId="35C2824B"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(0.025)</w:t>
            </w:r>
          </w:p>
        </w:tc>
      </w:tr>
      <w:tr w:rsidR="00FB7996" w:rsidRPr="00104FC5" w14:paraId="24B2701C" w14:textId="77777777" w:rsidTr="002C0B0A">
        <w:trPr>
          <w:trHeight w:val="467"/>
        </w:trPr>
        <w:tc>
          <w:tcPr>
            <w:tcW w:w="2637" w:type="dxa"/>
          </w:tcPr>
          <w:p w14:paraId="515D2826" w14:textId="77777777" w:rsidR="00FB7996" w:rsidRPr="00104FC5" w:rsidRDefault="00FB7996" w:rsidP="002C0B0A">
            <w:pPr>
              <w:pStyle w:val="HTMLPreformatted"/>
              <w:rPr>
                <w:rStyle w:val="HTMLTypewriter"/>
                <w:rFonts w:ascii="Times New Roman" w:hAnsi="Times New Roman"/>
              </w:rPr>
            </w:pPr>
            <w:r w:rsidRPr="00104FC5">
              <w:rPr>
                <w:rStyle w:val="HTMLTypewriter"/>
                <w:rFonts w:ascii="Times New Roman" w:hAnsi="Times New Roman"/>
              </w:rPr>
              <w:t>Bisexual</w:t>
            </w:r>
          </w:p>
        </w:tc>
        <w:tc>
          <w:tcPr>
            <w:tcW w:w="2637" w:type="dxa"/>
          </w:tcPr>
          <w:p w14:paraId="7DDA2613" w14:textId="69305D4D"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-0.16</w:t>
            </w:r>
            <w:r w:rsidR="00884733">
              <w:rPr>
                <w:rStyle w:val="HTMLTypewriter"/>
                <w:rFonts w:ascii="Times New Roman" w:hAnsi="Times New Roman"/>
              </w:rPr>
              <w:t>4</w:t>
            </w:r>
            <w:r w:rsidRPr="00104FC5">
              <w:rPr>
                <w:rStyle w:val="HTMLTypewriter"/>
                <w:rFonts w:ascii="Times New Roman" w:hAnsi="Times New Roman"/>
                <w:vertAlign w:val="superscript"/>
              </w:rPr>
              <w:t>**</w:t>
            </w:r>
          </w:p>
          <w:p w14:paraId="34F3A9CE"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(0.06</w:t>
            </w:r>
            <w:r w:rsidR="00884733">
              <w:rPr>
                <w:rStyle w:val="HTMLTypewriter"/>
                <w:rFonts w:ascii="Times New Roman" w:hAnsi="Times New Roman"/>
              </w:rPr>
              <w:t>6</w:t>
            </w:r>
            <w:r w:rsidRPr="00104FC5">
              <w:rPr>
                <w:rStyle w:val="HTMLTypewriter"/>
                <w:rFonts w:ascii="Times New Roman" w:hAnsi="Times New Roman"/>
              </w:rPr>
              <w:t>)</w:t>
            </w:r>
          </w:p>
        </w:tc>
        <w:tc>
          <w:tcPr>
            <w:tcW w:w="2637" w:type="dxa"/>
          </w:tcPr>
          <w:p w14:paraId="02C603E7"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-0.189</w:t>
            </w:r>
            <w:r w:rsidRPr="00104FC5">
              <w:rPr>
                <w:rStyle w:val="HTMLTypewriter"/>
                <w:rFonts w:ascii="Times New Roman" w:hAnsi="Times New Roman"/>
                <w:vertAlign w:val="superscript"/>
              </w:rPr>
              <w:t>***</w:t>
            </w:r>
          </w:p>
          <w:p w14:paraId="01907403"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 xml:space="preserve"> (0.057)</w:t>
            </w:r>
          </w:p>
        </w:tc>
        <w:tc>
          <w:tcPr>
            <w:tcW w:w="2637" w:type="dxa"/>
          </w:tcPr>
          <w:p w14:paraId="1DBF4853"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-0.00</w:t>
            </w:r>
            <w:r w:rsidR="00AC0F1F">
              <w:rPr>
                <w:rStyle w:val="HTMLTypewriter"/>
                <w:rFonts w:ascii="Times New Roman" w:hAnsi="Times New Roman"/>
              </w:rPr>
              <w:t>2</w:t>
            </w:r>
          </w:p>
          <w:p w14:paraId="4E464939"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(0.04</w:t>
            </w:r>
            <w:r w:rsidR="00AC0F1F">
              <w:rPr>
                <w:rStyle w:val="HTMLTypewriter"/>
                <w:rFonts w:ascii="Times New Roman" w:hAnsi="Times New Roman"/>
              </w:rPr>
              <w:t>4</w:t>
            </w:r>
            <w:r w:rsidRPr="00104FC5">
              <w:rPr>
                <w:rStyle w:val="HTMLTypewriter"/>
                <w:rFonts w:ascii="Times New Roman" w:hAnsi="Times New Roman"/>
              </w:rPr>
              <w:t>)</w:t>
            </w:r>
          </w:p>
        </w:tc>
        <w:tc>
          <w:tcPr>
            <w:tcW w:w="2637" w:type="dxa"/>
          </w:tcPr>
          <w:p w14:paraId="7973FBCA"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-0.009</w:t>
            </w:r>
          </w:p>
          <w:p w14:paraId="718F6213"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 xml:space="preserve"> (0.040)</w:t>
            </w:r>
          </w:p>
        </w:tc>
      </w:tr>
      <w:tr w:rsidR="00FB7996" w:rsidRPr="00104FC5" w14:paraId="238E1305" w14:textId="77777777" w:rsidTr="002C0B0A">
        <w:trPr>
          <w:trHeight w:val="254"/>
        </w:trPr>
        <w:tc>
          <w:tcPr>
            <w:tcW w:w="2637" w:type="dxa"/>
          </w:tcPr>
          <w:p w14:paraId="6C83A9BA" w14:textId="77777777" w:rsidR="00FB7996" w:rsidRPr="00104FC5" w:rsidRDefault="00FB7996" w:rsidP="002C0B0A">
            <w:pPr>
              <w:pStyle w:val="HTMLPreformatted"/>
              <w:rPr>
                <w:rStyle w:val="HTMLTypewriter"/>
                <w:rFonts w:ascii="Times New Roman" w:hAnsi="Times New Roman"/>
              </w:rPr>
            </w:pPr>
          </w:p>
        </w:tc>
        <w:tc>
          <w:tcPr>
            <w:tcW w:w="2637" w:type="dxa"/>
          </w:tcPr>
          <w:p w14:paraId="12133052" w14:textId="77777777" w:rsidR="00FB7996" w:rsidRPr="00104FC5" w:rsidRDefault="00FB7996" w:rsidP="002C0B0A">
            <w:pPr>
              <w:pStyle w:val="HTMLPreformatted"/>
              <w:jc w:val="center"/>
              <w:rPr>
                <w:rStyle w:val="HTMLTypewriter"/>
                <w:rFonts w:ascii="Times New Roman" w:hAnsi="Times New Roman"/>
              </w:rPr>
            </w:pPr>
          </w:p>
        </w:tc>
        <w:tc>
          <w:tcPr>
            <w:tcW w:w="2637" w:type="dxa"/>
          </w:tcPr>
          <w:p w14:paraId="05317510" w14:textId="77777777" w:rsidR="00FB7996" w:rsidRPr="00104FC5" w:rsidRDefault="00FB7996" w:rsidP="002C0B0A">
            <w:pPr>
              <w:pStyle w:val="HTMLPreformatted"/>
              <w:jc w:val="center"/>
              <w:rPr>
                <w:rStyle w:val="HTMLTypewriter"/>
                <w:rFonts w:ascii="Times New Roman" w:hAnsi="Times New Roman"/>
              </w:rPr>
            </w:pPr>
          </w:p>
        </w:tc>
        <w:tc>
          <w:tcPr>
            <w:tcW w:w="2637" w:type="dxa"/>
          </w:tcPr>
          <w:p w14:paraId="55648DED" w14:textId="77777777" w:rsidR="00FB7996" w:rsidRPr="00104FC5" w:rsidRDefault="00FB7996" w:rsidP="002C0B0A">
            <w:pPr>
              <w:pStyle w:val="HTMLPreformatted"/>
              <w:jc w:val="center"/>
              <w:rPr>
                <w:rStyle w:val="HTMLTypewriter"/>
                <w:rFonts w:ascii="Times New Roman" w:hAnsi="Times New Roman"/>
              </w:rPr>
            </w:pPr>
          </w:p>
        </w:tc>
        <w:tc>
          <w:tcPr>
            <w:tcW w:w="2637" w:type="dxa"/>
          </w:tcPr>
          <w:p w14:paraId="0DA58FE6" w14:textId="77777777" w:rsidR="00FB7996" w:rsidRPr="00104FC5" w:rsidRDefault="00FB7996" w:rsidP="002C0B0A">
            <w:pPr>
              <w:pStyle w:val="HTMLPreformatted"/>
              <w:jc w:val="center"/>
              <w:rPr>
                <w:rStyle w:val="HTMLTypewriter"/>
                <w:rFonts w:ascii="Times New Roman" w:hAnsi="Times New Roman"/>
              </w:rPr>
            </w:pPr>
          </w:p>
        </w:tc>
      </w:tr>
      <w:tr w:rsidR="00FB7996" w:rsidRPr="00104FC5" w14:paraId="6A582052" w14:textId="77777777" w:rsidTr="002C0B0A">
        <w:trPr>
          <w:trHeight w:val="227"/>
        </w:trPr>
        <w:tc>
          <w:tcPr>
            <w:tcW w:w="2637" w:type="dxa"/>
          </w:tcPr>
          <w:p w14:paraId="1C7C5D97" w14:textId="77777777" w:rsidR="00FB7996" w:rsidRPr="00104FC5" w:rsidRDefault="00FB7996" w:rsidP="002C0B0A">
            <w:pPr>
              <w:pStyle w:val="HTMLPreformatted"/>
              <w:rPr>
                <w:rStyle w:val="HTMLTypewriter"/>
                <w:rFonts w:ascii="Times New Roman" w:hAnsi="Times New Roman"/>
              </w:rPr>
            </w:pPr>
            <w:r w:rsidRPr="00104FC5">
              <w:rPr>
                <w:rStyle w:val="HTMLTypewriter"/>
                <w:rFonts w:ascii="Times New Roman" w:hAnsi="Times New Roman"/>
              </w:rPr>
              <w:t>R-squared</w:t>
            </w:r>
          </w:p>
        </w:tc>
        <w:tc>
          <w:tcPr>
            <w:tcW w:w="2637" w:type="dxa"/>
          </w:tcPr>
          <w:p w14:paraId="6A1F3B3A"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0.001</w:t>
            </w:r>
          </w:p>
        </w:tc>
        <w:tc>
          <w:tcPr>
            <w:tcW w:w="2637" w:type="dxa"/>
          </w:tcPr>
          <w:p w14:paraId="4B3003F3"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0.191</w:t>
            </w:r>
          </w:p>
        </w:tc>
        <w:tc>
          <w:tcPr>
            <w:tcW w:w="2637" w:type="dxa"/>
          </w:tcPr>
          <w:p w14:paraId="0C145FFD"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0.00</w:t>
            </w:r>
            <w:r w:rsidR="00930561">
              <w:rPr>
                <w:rStyle w:val="HTMLTypewriter"/>
                <w:rFonts w:ascii="Times New Roman" w:hAnsi="Times New Roman"/>
              </w:rPr>
              <w:t>2</w:t>
            </w:r>
          </w:p>
        </w:tc>
        <w:tc>
          <w:tcPr>
            <w:tcW w:w="2637" w:type="dxa"/>
          </w:tcPr>
          <w:p w14:paraId="04B3372B"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0.224</w:t>
            </w:r>
          </w:p>
        </w:tc>
      </w:tr>
      <w:tr w:rsidR="00FB7996" w:rsidRPr="00104FC5" w14:paraId="32C37AE5" w14:textId="77777777" w:rsidTr="002C0B0A">
        <w:trPr>
          <w:trHeight w:val="209"/>
        </w:trPr>
        <w:tc>
          <w:tcPr>
            <w:tcW w:w="2637" w:type="dxa"/>
            <w:tcBorders>
              <w:bottom w:val="single" w:sz="4" w:space="0" w:color="auto"/>
            </w:tcBorders>
          </w:tcPr>
          <w:p w14:paraId="51DCD05D" w14:textId="77777777" w:rsidR="00FB7996" w:rsidRPr="00104FC5" w:rsidRDefault="00FB7996" w:rsidP="002C0B0A">
            <w:pPr>
              <w:pStyle w:val="HTMLPreformatted"/>
              <w:rPr>
                <w:rStyle w:val="HTMLTypewriter"/>
                <w:rFonts w:ascii="Times New Roman" w:hAnsi="Times New Roman"/>
              </w:rPr>
            </w:pPr>
            <w:r w:rsidRPr="00104FC5">
              <w:rPr>
                <w:rStyle w:val="HTMLTypewriter"/>
                <w:rFonts w:ascii="Times New Roman" w:hAnsi="Times New Roman"/>
              </w:rPr>
              <w:t>N</w:t>
            </w:r>
          </w:p>
        </w:tc>
        <w:tc>
          <w:tcPr>
            <w:tcW w:w="2637" w:type="dxa"/>
            <w:tcBorders>
              <w:bottom w:val="single" w:sz="4" w:space="0" w:color="auto"/>
            </w:tcBorders>
          </w:tcPr>
          <w:p w14:paraId="1F32732D"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55112</w:t>
            </w:r>
          </w:p>
        </w:tc>
        <w:tc>
          <w:tcPr>
            <w:tcW w:w="2637" w:type="dxa"/>
            <w:tcBorders>
              <w:bottom w:val="single" w:sz="4" w:space="0" w:color="auto"/>
            </w:tcBorders>
          </w:tcPr>
          <w:p w14:paraId="6D7954B2"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55112</w:t>
            </w:r>
          </w:p>
        </w:tc>
        <w:tc>
          <w:tcPr>
            <w:tcW w:w="2637" w:type="dxa"/>
            <w:tcBorders>
              <w:bottom w:val="single" w:sz="4" w:space="0" w:color="auto"/>
            </w:tcBorders>
          </w:tcPr>
          <w:p w14:paraId="62B31837"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36836</w:t>
            </w:r>
          </w:p>
        </w:tc>
        <w:tc>
          <w:tcPr>
            <w:tcW w:w="2637" w:type="dxa"/>
            <w:tcBorders>
              <w:bottom w:val="single" w:sz="4" w:space="0" w:color="auto"/>
            </w:tcBorders>
          </w:tcPr>
          <w:p w14:paraId="0BB4D106" w14:textId="77777777" w:rsidR="00FB7996" w:rsidRPr="00104FC5" w:rsidRDefault="00FB7996" w:rsidP="002C0B0A">
            <w:pPr>
              <w:pStyle w:val="HTMLPreformatted"/>
              <w:jc w:val="center"/>
              <w:rPr>
                <w:rStyle w:val="HTMLTypewriter"/>
                <w:rFonts w:ascii="Times New Roman" w:hAnsi="Times New Roman"/>
              </w:rPr>
            </w:pPr>
            <w:r w:rsidRPr="00104FC5">
              <w:rPr>
                <w:rStyle w:val="HTMLTypewriter"/>
                <w:rFonts w:ascii="Times New Roman" w:hAnsi="Times New Roman"/>
              </w:rPr>
              <w:t>36836</w:t>
            </w:r>
          </w:p>
        </w:tc>
      </w:tr>
    </w:tbl>
    <w:p w14:paraId="104E6103" w14:textId="77777777" w:rsidR="007678E3" w:rsidRPr="00FD1DA8" w:rsidRDefault="007678E3" w:rsidP="00DB3F94">
      <w:pPr>
        <w:pStyle w:val="HTMLPreformatted"/>
        <w:jc w:val="both"/>
        <w:rPr>
          <w:rFonts w:ascii="Times New Roman" w:hAnsi="Times New Roman" w:cs="Times New Roman"/>
        </w:rPr>
      </w:pPr>
      <w:r w:rsidRPr="00104FC5">
        <w:rPr>
          <w:rStyle w:val="HTMLTypewriter"/>
          <w:rFonts w:ascii="Times New Roman" w:hAnsi="Times New Roman"/>
        </w:rPr>
        <w:t xml:space="preserve">Notes: * significant at 10%; ** significant at 5%; *** significant at 1%.  Specific controls in columns 2 and 4 include: a dummy variable for being interviewed face-to-face; </w:t>
      </w:r>
      <w:r w:rsidRPr="00104FC5">
        <w:rPr>
          <w:rFonts w:ascii="Times New Roman" w:hAnsi="Times New Roman" w:cs="Times New Roman"/>
        </w:rPr>
        <w:t>age and its square; dummy variables for degree levels, higher education (HE qualification below degree level), A-levels, O-levels; race/ethnicity dummies (white, black, Asian, mixed race, other race); location dummies (London, England, Scotland, and Northern Ireland); the presence of children (any child &lt;5 &amp; any child ≥5) in the household; and year dummies</w:t>
      </w:r>
      <w:r w:rsidRPr="00FD1DA8">
        <w:rPr>
          <w:rFonts w:ascii="Times New Roman" w:hAnsi="Times New Roman" w:cs="Times New Roman"/>
        </w:rPr>
        <w:t>.</w:t>
      </w:r>
      <w:r w:rsidR="00AD0300">
        <w:rPr>
          <w:rFonts w:ascii="Times New Roman" w:hAnsi="Times New Roman" w:cs="Times New Roman"/>
        </w:rPr>
        <w:t xml:space="preserve"> </w:t>
      </w:r>
      <w:r w:rsidR="00AD0300">
        <w:rPr>
          <w:rStyle w:val="HTMLTypewriter"/>
          <w:rFonts w:ascii="Times New Roman" w:hAnsi="Times New Roman"/>
        </w:rPr>
        <w:t>Columns 2 and 4</w:t>
      </w:r>
      <w:r w:rsidR="00AD0300" w:rsidRPr="00892FAD">
        <w:rPr>
          <w:rStyle w:val="HTMLTypewriter"/>
          <w:rFonts w:ascii="Times New Roman" w:hAnsi="Times New Roman"/>
        </w:rPr>
        <w:t xml:space="preserve"> in the top panel also include a control for being in any kind of partnership.</w:t>
      </w:r>
    </w:p>
    <w:p w14:paraId="29EC5DF3" w14:textId="77777777" w:rsidR="00DB3F94" w:rsidRPr="002A7B54" w:rsidRDefault="00DB3F94" w:rsidP="00DB3F94">
      <w:pPr>
        <w:pStyle w:val="HTMLPreformatted"/>
        <w:jc w:val="center"/>
        <w:rPr>
          <w:rFonts w:ascii="Times New Roman" w:hAnsi="Times New Roman" w:cs="Times New Roman"/>
        </w:rPr>
        <w:sectPr w:rsidR="00DB3F94" w:rsidRPr="002A7B54" w:rsidSect="00C80529">
          <w:headerReference w:type="default" r:id="rId15"/>
          <w:endnotePr>
            <w:numFmt w:val="decimal"/>
          </w:endnotePr>
          <w:pgSz w:w="15840" w:h="12240" w:orient="landscape"/>
          <w:pgMar w:top="1440" w:right="1440" w:bottom="1440" w:left="1440" w:header="720" w:footer="720" w:gutter="0"/>
          <w:cols w:space="720"/>
        </w:sectPr>
      </w:pPr>
    </w:p>
    <w:p w14:paraId="6BDCED0B" w14:textId="77777777" w:rsidR="00DB3F94" w:rsidRPr="00544E5E" w:rsidRDefault="00DB3F94" w:rsidP="00DB3F94">
      <w:pPr>
        <w:pStyle w:val="HTMLPreformatted"/>
        <w:jc w:val="center"/>
        <w:rPr>
          <w:rStyle w:val="HTMLTypewriter"/>
          <w:rFonts w:ascii="Times New Roman" w:hAnsi="Times New Roman"/>
          <w:sz w:val="24"/>
          <w:szCs w:val="24"/>
        </w:rPr>
      </w:pPr>
      <w:r w:rsidRPr="00544E5E">
        <w:rPr>
          <w:rStyle w:val="HTMLTypewriter"/>
          <w:rFonts w:ascii="Times New Roman" w:hAnsi="Times New Roman"/>
          <w:b/>
          <w:sz w:val="24"/>
          <w:szCs w:val="24"/>
        </w:rPr>
        <w:lastRenderedPageBreak/>
        <w:t xml:space="preserve">Table </w:t>
      </w:r>
      <w:r w:rsidR="003D2126">
        <w:rPr>
          <w:rStyle w:val="HTMLTypewriter"/>
          <w:rFonts w:ascii="Times New Roman" w:hAnsi="Times New Roman"/>
          <w:b/>
          <w:sz w:val="24"/>
          <w:szCs w:val="24"/>
        </w:rPr>
        <w:t>4a</w:t>
      </w:r>
    </w:p>
    <w:p w14:paraId="157EC0ED" w14:textId="77777777" w:rsidR="00DB3F94" w:rsidRDefault="00DB3F94" w:rsidP="00DB3F94">
      <w:pPr>
        <w:pStyle w:val="HTMLPreformatted"/>
        <w:jc w:val="center"/>
        <w:rPr>
          <w:rStyle w:val="HTMLTypewriter"/>
          <w:rFonts w:ascii="Times New Roman" w:hAnsi="Times New Roman"/>
          <w:sz w:val="24"/>
          <w:szCs w:val="24"/>
        </w:rPr>
      </w:pPr>
      <w:r w:rsidRPr="00544E5E">
        <w:rPr>
          <w:rStyle w:val="HTMLTypewriter"/>
          <w:rFonts w:ascii="Times New Roman" w:hAnsi="Times New Roman"/>
          <w:sz w:val="24"/>
          <w:szCs w:val="24"/>
        </w:rPr>
        <w:t>Sexual Orientation and Log Earnings, various subsamples, males</w:t>
      </w:r>
    </w:p>
    <w:p w14:paraId="3ABBF660" w14:textId="77777777" w:rsidR="00125E4F" w:rsidRPr="00544E5E" w:rsidRDefault="00125E4F" w:rsidP="00DB3F94">
      <w:pPr>
        <w:pStyle w:val="HTMLPreformatted"/>
        <w:jc w:val="center"/>
        <w:rPr>
          <w:rStyle w:val="HTMLTypewriter"/>
          <w:rFonts w:ascii="Times New Roman" w:hAnsi="Times New Roman"/>
          <w:sz w:val="24"/>
          <w:szCs w:val="24"/>
        </w:rPr>
      </w:pPr>
      <w:r>
        <w:rPr>
          <w:rStyle w:val="HTMLTypewriter"/>
          <w:rFonts w:ascii="Times New Roman" w:hAnsi="Times New Roman"/>
          <w:sz w:val="24"/>
          <w:szCs w:val="24"/>
        </w:rPr>
        <w:t xml:space="preserve">Specification is Table </w:t>
      </w:r>
      <w:r w:rsidR="001950E2">
        <w:rPr>
          <w:rStyle w:val="HTMLTypewriter"/>
          <w:rFonts w:ascii="Times New Roman" w:hAnsi="Times New Roman"/>
          <w:sz w:val="24"/>
          <w:szCs w:val="24"/>
        </w:rPr>
        <w:t>3</w:t>
      </w:r>
      <w:r>
        <w:rPr>
          <w:rStyle w:val="HTMLTypewriter"/>
          <w:rFonts w:ascii="Times New Roman" w:hAnsi="Times New Roman"/>
          <w:sz w:val="24"/>
          <w:szCs w:val="24"/>
        </w:rPr>
        <w:t>, Column 2</w:t>
      </w:r>
    </w:p>
    <w:p w14:paraId="57E79624" w14:textId="77777777" w:rsidR="00DB3F94" w:rsidRPr="00544E5E" w:rsidRDefault="00DB3F94" w:rsidP="00DB3F94">
      <w:pPr>
        <w:pStyle w:val="HTMLPreformatted"/>
        <w:jc w:val="center"/>
        <w:rPr>
          <w:rStyle w:val="HTMLTypewriter"/>
          <w:rFonts w:ascii="Times New Roman" w:hAnsi="Times New Roman"/>
          <w:sz w:val="24"/>
          <w:szCs w:val="24"/>
        </w:rPr>
      </w:pPr>
      <w:r w:rsidRPr="00544E5E">
        <w:rPr>
          <w:rStyle w:val="HTMLTypewriter"/>
          <w:rFonts w:ascii="Times New Roman" w:hAnsi="Times New Roman"/>
          <w:sz w:val="24"/>
          <w:szCs w:val="24"/>
        </w:rPr>
        <w:t>UK IHS 2012-2014, Adults age 25+</w:t>
      </w:r>
    </w:p>
    <w:tbl>
      <w:tblPr>
        <w:tblW w:w="13215" w:type="dxa"/>
        <w:tblInd w:w="-34" w:type="dxa"/>
        <w:tblBorders>
          <w:top w:val="single" w:sz="4" w:space="0" w:color="auto"/>
          <w:bottom w:val="single" w:sz="4" w:space="0" w:color="auto"/>
        </w:tblBorders>
        <w:tblLook w:val="04A0" w:firstRow="1" w:lastRow="0" w:firstColumn="1" w:lastColumn="0" w:noHBand="0" w:noVBand="1"/>
      </w:tblPr>
      <w:tblGrid>
        <w:gridCol w:w="1985"/>
        <w:gridCol w:w="1815"/>
        <w:gridCol w:w="1883"/>
        <w:gridCol w:w="1883"/>
        <w:gridCol w:w="1883"/>
        <w:gridCol w:w="1883"/>
        <w:gridCol w:w="1883"/>
      </w:tblGrid>
      <w:tr w:rsidR="0085192B" w:rsidRPr="001F71FE" w14:paraId="1A1BBACF" w14:textId="77777777" w:rsidTr="002A7B54">
        <w:trPr>
          <w:trHeight w:val="144"/>
        </w:trPr>
        <w:tc>
          <w:tcPr>
            <w:tcW w:w="1985" w:type="dxa"/>
            <w:tcBorders>
              <w:top w:val="single" w:sz="4" w:space="0" w:color="auto"/>
            </w:tcBorders>
          </w:tcPr>
          <w:p w14:paraId="6A77D80A" w14:textId="77777777" w:rsidR="00125E4F" w:rsidRPr="001F71FE" w:rsidRDefault="00125E4F" w:rsidP="002C0B0A">
            <w:pPr>
              <w:pStyle w:val="HTMLPreformatted"/>
              <w:rPr>
                <w:rStyle w:val="HTMLTypewriter"/>
                <w:rFonts w:ascii="Times New Roman" w:hAnsi="Times New Roman"/>
              </w:rPr>
            </w:pPr>
          </w:p>
        </w:tc>
        <w:tc>
          <w:tcPr>
            <w:tcW w:w="1815" w:type="dxa"/>
            <w:tcBorders>
              <w:top w:val="single" w:sz="4" w:space="0" w:color="auto"/>
            </w:tcBorders>
          </w:tcPr>
          <w:p w14:paraId="12A7E63B"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(1)</w:t>
            </w:r>
          </w:p>
          <w:p w14:paraId="4E381CCE"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Baseline: full-time workers (</w:t>
            </w:r>
            <w:r w:rsidR="0008341A" w:rsidRPr="00544E5E">
              <w:rPr>
                <w:rStyle w:val="HTMLTypewriter"/>
                <w:rFonts w:ascii="Times New Roman" w:hAnsi="Times New Roman"/>
              </w:rPr>
              <w:t xml:space="preserve">Table </w:t>
            </w:r>
            <w:r w:rsidR="001950E2">
              <w:rPr>
                <w:rStyle w:val="HTMLTypewriter"/>
                <w:rFonts w:ascii="Times New Roman" w:hAnsi="Times New Roman"/>
              </w:rPr>
              <w:t>3</w:t>
            </w:r>
            <w:r w:rsidRPr="00544E5E">
              <w:rPr>
                <w:rStyle w:val="HTMLTypewriter"/>
                <w:rFonts w:ascii="Times New Roman" w:hAnsi="Times New Roman"/>
              </w:rPr>
              <w:t xml:space="preserve">, Column </w:t>
            </w:r>
            <w:r w:rsidR="0008341A" w:rsidRPr="00544E5E">
              <w:rPr>
                <w:rStyle w:val="HTMLTypewriter"/>
                <w:rFonts w:ascii="Times New Roman" w:hAnsi="Times New Roman"/>
              </w:rPr>
              <w:t>2</w:t>
            </w:r>
            <w:r>
              <w:rPr>
                <w:rStyle w:val="HTMLTypewriter"/>
                <w:rFonts w:ascii="Times New Roman" w:hAnsi="Times New Roman"/>
              </w:rPr>
              <w:t>)</w:t>
            </w:r>
          </w:p>
        </w:tc>
        <w:tc>
          <w:tcPr>
            <w:tcW w:w="1883" w:type="dxa"/>
            <w:tcBorders>
              <w:top w:val="single" w:sz="4" w:space="0" w:color="auto"/>
            </w:tcBorders>
          </w:tcPr>
          <w:p w14:paraId="59B5ED97"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(2)</w:t>
            </w:r>
          </w:p>
          <w:p w14:paraId="3368A321"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All workers</w:t>
            </w:r>
          </w:p>
        </w:tc>
        <w:tc>
          <w:tcPr>
            <w:tcW w:w="1883" w:type="dxa"/>
            <w:tcBorders>
              <w:top w:val="single" w:sz="4" w:space="0" w:color="auto"/>
            </w:tcBorders>
          </w:tcPr>
          <w:p w14:paraId="50470AB2"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(3)</w:t>
            </w:r>
          </w:p>
          <w:p w14:paraId="5072231C"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London residents, full-time workers</w:t>
            </w:r>
          </w:p>
        </w:tc>
        <w:tc>
          <w:tcPr>
            <w:tcW w:w="1883" w:type="dxa"/>
            <w:tcBorders>
              <w:top w:val="single" w:sz="4" w:space="0" w:color="auto"/>
            </w:tcBorders>
          </w:tcPr>
          <w:p w14:paraId="45B9B7D9"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(4)</w:t>
            </w:r>
          </w:p>
          <w:p w14:paraId="00CECF09"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Non-London residents, full-time workers</w:t>
            </w:r>
          </w:p>
        </w:tc>
        <w:tc>
          <w:tcPr>
            <w:tcW w:w="1883" w:type="dxa"/>
            <w:tcBorders>
              <w:top w:val="single" w:sz="4" w:space="0" w:color="auto"/>
            </w:tcBorders>
          </w:tcPr>
          <w:p w14:paraId="18E93F86"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(5)</w:t>
            </w:r>
          </w:p>
          <w:p w14:paraId="4736B473"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Private sector full-time workers</w:t>
            </w:r>
          </w:p>
        </w:tc>
        <w:tc>
          <w:tcPr>
            <w:tcW w:w="1883" w:type="dxa"/>
            <w:tcBorders>
              <w:top w:val="single" w:sz="4" w:space="0" w:color="auto"/>
            </w:tcBorders>
          </w:tcPr>
          <w:p w14:paraId="18B56AAC"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(6)</w:t>
            </w:r>
          </w:p>
          <w:p w14:paraId="02C9FDD6"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Public sector full-time workers</w:t>
            </w:r>
          </w:p>
        </w:tc>
      </w:tr>
      <w:tr w:rsidR="0085192B" w:rsidRPr="001F71FE" w14:paraId="24C3D319" w14:textId="77777777" w:rsidTr="002A7B54">
        <w:trPr>
          <w:trHeight w:val="218"/>
        </w:trPr>
        <w:tc>
          <w:tcPr>
            <w:tcW w:w="1985" w:type="dxa"/>
            <w:tcBorders>
              <w:top w:val="single" w:sz="4" w:space="0" w:color="auto"/>
              <w:bottom w:val="nil"/>
            </w:tcBorders>
          </w:tcPr>
          <w:p w14:paraId="34DA564B" w14:textId="77777777" w:rsidR="00125E4F" w:rsidRPr="0065456F" w:rsidRDefault="00125E4F" w:rsidP="0085192B">
            <w:pPr>
              <w:pStyle w:val="HTMLPreformatted"/>
              <w:rPr>
                <w:rStyle w:val="HTMLTypewriter"/>
                <w:rFonts w:ascii="Times New Roman" w:hAnsi="Times New Roman"/>
                <w:b/>
              </w:rPr>
            </w:pPr>
            <w:r>
              <w:rPr>
                <w:rStyle w:val="HTMLTypewriter"/>
                <w:rFonts w:ascii="Times New Roman" w:hAnsi="Times New Roman"/>
                <w:b/>
              </w:rPr>
              <w:t>All males</w:t>
            </w:r>
          </w:p>
        </w:tc>
        <w:tc>
          <w:tcPr>
            <w:tcW w:w="1815" w:type="dxa"/>
            <w:tcBorders>
              <w:top w:val="single" w:sz="4" w:space="0" w:color="auto"/>
              <w:bottom w:val="nil"/>
            </w:tcBorders>
          </w:tcPr>
          <w:p w14:paraId="372D437A" w14:textId="77777777" w:rsidR="00125E4F" w:rsidRPr="001F71FE" w:rsidRDefault="00125E4F" w:rsidP="002C0B0A">
            <w:pPr>
              <w:pStyle w:val="HTMLPreformatted"/>
              <w:jc w:val="center"/>
              <w:rPr>
                <w:rStyle w:val="HTMLTypewriter"/>
                <w:rFonts w:ascii="Times New Roman" w:hAnsi="Times New Roman"/>
              </w:rPr>
            </w:pPr>
          </w:p>
        </w:tc>
        <w:tc>
          <w:tcPr>
            <w:tcW w:w="1883" w:type="dxa"/>
            <w:tcBorders>
              <w:top w:val="single" w:sz="4" w:space="0" w:color="auto"/>
              <w:bottom w:val="nil"/>
            </w:tcBorders>
          </w:tcPr>
          <w:p w14:paraId="5E827D0E" w14:textId="77777777" w:rsidR="00125E4F" w:rsidRPr="001F71FE" w:rsidRDefault="00125E4F" w:rsidP="002C0B0A">
            <w:pPr>
              <w:pStyle w:val="HTMLPreformatted"/>
              <w:jc w:val="center"/>
              <w:rPr>
                <w:rStyle w:val="HTMLTypewriter"/>
                <w:rFonts w:ascii="Times New Roman" w:hAnsi="Times New Roman"/>
              </w:rPr>
            </w:pPr>
          </w:p>
        </w:tc>
        <w:tc>
          <w:tcPr>
            <w:tcW w:w="1883" w:type="dxa"/>
            <w:tcBorders>
              <w:top w:val="single" w:sz="4" w:space="0" w:color="auto"/>
              <w:bottom w:val="nil"/>
            </w:tcBorders>
          </w:tcPr>
          <w:p w14:paraId="4F0464D7" w14:textId="77777777" w:rsidR="00125E4F" w:rsidRPr="001F71FE" w:rsidRDefault="00125E4F" w:rsidP="002C0B0A">
            <w:pPr>
              <w:pStyle w:val="HTMLPreformatted"/>
              <w:jc w:val="center"/>
              <w:rPr>
                <w:rStyle w:val="HTMLTypewriter"/>
                <w:rFonts w:ascii="Times New Roman" w:hAnsi="Times New Roman"/>
              </w:rPr>
            </w:pPr>
          </w:p>
        </w:tc>
        <w:tc>
          <w:tcPr>
            <w:tcW w:w="1883" w:type="dxa"/>
            <w:tcBorders>
              <w:top w:val="single" w:sz="4" w:space="0" w:color="auto"/>
              <w:bottom w:val="nil"/>
            </w:tcBorders>
          </w:tcPr>
          <w:p w14:paraId="769D7560" w14:textId="77777777" w:rsidR="00125E4F" w:rsidRPr="001F71FE" w:rsidRDefault="00125E4F" w:rsidP="002C0B0A">
            <w:pPr>
              <w:pStyle w:val="HTMLPreformatted"/>
              <w:jc w:val="center"/>
              <w:rPr>
                <w:rStyle w:val="HTMLTypewriter"/>
                <w:rFonts w:ascii="Times New Roman" w:hAnsi="Times New Roman"/>
              </w:rPr>
            </w:pPr>
          </w:p>
        </w:tc>
        <w:tc>
          <w:tcPr>
            <w:tcW w:w="1883" w:type="dxa"/>
            <w:tcBorders>
              <w:top w:val="single" w:sz="4" w:space="0" w:color="auto"/>
              <w:bottom w:val="nil"/>
            </w:tcBorders>
          </w:tcPr>
          <w:p w14:paraId="11ACEBF3" w14:textId="77777777" w:rsidR="00125E4F" w:rsidRPr="001F71FE" w:rsidRDefault="00125E4F" w:rsidP="002C0B0A">
            <w:pPr>
              <w:pStyle w:val="HTMLPreformatted"/>
              <w:jc w:val="center"/>
              <w:rPr>
                <w:rStyle w:val="HTMLTypewriter"/>
                <w:rFonts w:ascii="Times New Roman" w:hAnsi="Times New Roman"/>
              </w:rPr>
            </w:pPr>
          </w:p>
        </w:tc>
        <w:tc>
          <w:tcPr>
            <w:tcW w:w="1883" w:type="dxa"/>
            <w:tcBorders>
              <w:top w:val="single" w:sz="4" w:space="0" w:color="auto"/>
              <w:bottom w:val="nil"/>
            </w:tcBorders>
          </w:tcPr>
          <w:p w14:paraId="31E4775C" w14:textId="77777777" w:rsidR="00125E4F" w:rsidRPr="001F71FE" w:rsidRDefault="00125E4F" w:rsidP="002C0B0A">
            <w:pPr>
              <w:pStyle w:val="HTMLPreformatted"/>
              <w:jc w:val="center"/>
              <w:rPr>
                <w:rStyle w:val="HTMLTypewriter"/>
                <w:rFonts w:ascii="Times New Roman" w:hAnsi="Times New Roman"/>
              </w:rPr>
            </w:pPr>
          </w:p>
        </w:tc>
      </w:tr>
      <w:tr w:rsidR="0085192B" w:rsidRPr="001F71FE" w14:paraId="5A5BDF90" w14:textId="77777777" w:rsidTr="002A7B54">
        <w:trPr>
          <w:trHeight w:val="447"/>
        </w:trPr>
        <w:tc>
          <w:tcPr>
            <w:tcW w:w="1985" w:type="dxa"/>
            <w:tcBorders>
              <w:top w:val="nil"/>
              <w:bottom w:val="nil"/>
            </w:tcBorders>
          </w:tcPr>
          <w:p w14:paraId="07863549"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Gay</w:t>
            </w:r>
          </w:p>
        </w:tc>
        <w:tc>
          <w:tcPr>
            <w:tcW w:w="1815" w:type="dxa"/>
            <w:tcBorders>
              <w:top w:val="nil"/>
              <w:bottom w:val="nil"/>
            </w:tcBorders>
          </w:tcPr>
          <w:p w14:paraId="42B6E4C5"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-0.027</w:t>
            </w:r>
          </w:p>
          <w:p w14:paraId="7D733CB1"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(0.019)</w:t>
            </w:r>
          </w:p>
        </w:tc>
        <w:tc>
          <w:tcPr>
            <w:tcW w:w="1883" w:type="dxa"/>
            <w:tcBorders>
              <w:top w:val="nil"/>
              <w:bottom w:val="nil"/>
            </w:tcBorders>
          </w:tcPr>
          <w:p w14:paraId="48EC5E6B"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-0.041</w:t>
            </w:r>
            <w:r w:rsidRPr="002A7B54">
              <w:rPr>
                <w:rStyle w:val="HTMLTypewriter"/>
                <w:rFonts w:ascii="Times New Roman" w:hAnsi="Times New Roman"/>
                <w:vertAlign w:val="superscript"/>
              </w:rPr>
              <w:t>**</w:t>
            </w:r>
          </w:p>
          <w:p w14:paraId="2EEEFC20"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(0.021)</w:t>
            </w:r>
          </w:p>
        </w:tc>
        <w:tc>
          <w:tcPr>
            <w:tcW w:w="1883" w:type="dxa"/>
            <w:tcBorders>
              <w:top w:val="nil"/>
              <w:bottom w:val="nil"/>
            </w:tcBorders>
          </w:tcPr>
          <w:p w14:paraId="214B1585"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0.051</w:t>
            </w:r>
          </w:p>
          <w:p w14:paraId="58854424"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(0.039)</w:t>
            </w:r>
          </w:p>
        </w:tc>
        <w:tc>
          <w:tcPr>
            <w:tcW w:w="1883" w:type="dxa"/>
            <w:tcBorders>
              <w:top w:val="nil"/>
              <w:bottom w:val="nil"/>
            </w:tcBorders>
          </w:tcPr>
          <w:p w14:paraId="0B93F518"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-0.070</w:t>
            </w:r>
            <w:r w:rsidRPr="002A7B54">
              <w:rPr>
                <w:rStyle w:val="HTMLTypewriter"/>
                <w:rFonts w:ascii="Times New Roman" w:hAnsi="Times New Roman"/>
                <w:vertAlign w:val="superscript"/>
              </w:rPr>
              <w:t>***</w:t>
            </w:r>
          </w:p>
          <w:p w14:paraId="462E4F4B"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(0.020)</w:t>
            </w:r>
          </w:p>
        </w:tc>
        <w:tc>
          <w:tcPr>
            <w:tcW w:w="1883" w:type="dxa"/>
            <w:tcBorders>
              <w:top w:val="nil"/>
              <w:bottom w:val="nil"/>
            </w:tcBorders>
          </w:tcPr>
          <w:p w14:paraId="79A4C536"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-0.022</w:t>
            </w:r>
          </w:p>
          <w:p w14:paraId="412EA812"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(0.024)</w:t>
            </w:r>
          </w:p>
        </w:tc>
        <w:tc>
          <w:tcPr>
            <w:tcW w:w="1883" w:type="dxa"/>
            <w:tcBorders>
              <w:top w:val="nil"/>
              <w:bottom w:val="nil"/>
            </w:tcBorders>
          </w:tcPr>
          <w:p w14:paraId="35F29354"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-0.030</w:t>
            </w:r>
          </w:p>
          <w:p w14:paraId="360AE0B9"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(0.027)</w:t>
            </w:r>
          </w:p>
        </w:tc>
      </w:tr>
      <w:tr w:rsidR="0085192B" w:rsidRPr="001F71FE" w14:paraId="52362055" w14:textId="77777777" w:rsidTr="002A7B54">
        <w:trPr>
          <w:trHeight w:val="487"/>
        </w:trPr>
        <w:tc>
          <w:tcPr>
            <w:tcW w:w="1985" w:type="dxa"/>
            <w:tcBorders>
              <w:top w:val="nil"/>
              <w:bottom w:val="nil"/>
            </w:tcBorders>
          </w:tcPr>
          <w:p w14:paraId="119C86A9"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Bisexual</w:t>
            </w:r>
          </w:p>
        </w:tc>
        <w:tc>
          <w:tcPr>
            <w:tcW w:w="1815" w:type="dxa"/>
            <w:tcBorders>
              <w:top w:val="nil"/>
              <w:bottom w:val="nil"/>
            </w:tcBorders>
          </w:tcPr>
          <w:p w14:paraId="3CE6B1B9"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-0.149</w:t>
            </w:r>
            <w:r w:rsidRPr="002A7B54">
              <w:rPr>
                <w:rStyle w:val="HTMLTypewriter"/>
                <w:rFonts w:ascii="Times New Roman" w:hAnsi="Times New Roman"/>
                <w:vertAlign w:val="superscript"/>
              </w:rPr>
              <w:t>***</w:t>
            </w:r>
          </w:p>
          <w:p w14:paraId="793CE61D"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(0.044)</w:t>
            </w:r>
          </w:p>
        </w:tc>
        <w:tc>
          <w:tcPr>
            <w:tcW w:w="1883" w:type="dxa"/>
            <w:tcBorders>
              <w:top w:val="nil"/>
              <w:bottom w:val="nil"/>
            </w:tcBorders>
          </w:tcPr>
          <w:p w14:paraId="3054D38F"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-0.18</w:t>
            </w:r>
            <w:r w:rsidR="00CF29E0">
              <w:rPr>
                <w:rStyle w:val="HTMLTypewriter"/>
                <w:rFonts w:ascii="Times New Roman" w:hAnsi="Times New Roman"/>
              </w:rPr>
              <w:t>5</w:t>
            </w:r>
            <w:r w:rsidRPr="002A7B54">
              <w:rPr>
                <w:rStyle w:val="HTMLTypewriter"/>
                <w:rFonts w:ascii="Times New Roman" w:hAnsi="Times New Roman"/>
                <w:vertAlign w:val="superscript"/>
              </w:rPr>
              <w:t>***</w:t>
            </w:r>
          </w:p>
          <w:p w14:paraId="4144D384"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(0.062)</w:t>
            </w:r>
          </w:p>
        </w:tc>
        <w:tc>
          <w:tcPr>
            <w:tcW w:w="1883" w:type="dxa"/>
            <w:tcBorders>
              <w:top w:val="nil"/>
              <w:bottom w:val="nil"/>
            </w:tcBorders>
          </w:tcPr>
          <w:p w14:paraId="08733C22"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-0.190</w:t>
            </w:r>
            <w:r w:rsidRPr="002A7B54">
              <w:rPr>
                <w:rStyle w:val="HTMLTypewriter"/>
                <w:rFonts w:ascii="Times New Roman" w:hAnsi="Times New Roman"/>
                <w:vertAlign w:val="superscript"/>
              </w:rPr>
              <w:t>**</w:t>
            </w:r>
          </w:p>
          <w:p w14:paraId="47D69B46"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(0.076)</w:t>
            </w:r>
          </w:p>
        </w:tc>
        <w:tc>
          <w:tcPr>
            <w:tcW w:w="1883" w:type="dxa"/>
            <w:tcBorders>
              <w:top w:val="nil"/>
              <w:bottom w:val="nil"/>
            </w:tcBorders>
          </w:tcPr>
          <w:p w14:paraId="0F0FABBE"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-0.126</w:t>
            </w:r>
            <w:r w:rsidRPr="002A7B54">
              <w:rPr>
                <w:rStyle w:val="HTMLTypewriter"/>
                <w:rFonts w:ascii="Times New Roman" w:hAnsi="Times New Roman"/>
                <w:vertAlign w:val="superscript"/>
              </w:rPr>
              <w:t>***</w:t>
            </w:r>
          </w:p>
          <w:p w14:paraId="673C4D4C"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(0.054)</w:t>
            </w:r>
          </w:p>
        </w:tc>
        <w:tc>
          <w:tcPr>
            <w:tcW w:w="1883" w:type="dxa"/>
            <w:tcBorders>
              <w:top w:val="nil"/>
              <w:bottom w:val="nil"/>
            </w:tcBorders>
          </w:tcPr>
          <w:p w14:paraId="0F6E3C12"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-0.174</w:t>
            </w:r>
            <w:r w:rsidRPr="002A7B54">
              <w:rPr>
                <w:rStyle w:val="HTMLTypewriter"/>
                <w:rFonts w:ascii="Times New Roman" w:hAnsi="Times New Roman"/>
                <w:vertAlign w:val="superscript"/>
              </w:rPr>
              <w:t>***</w:t>
            </w:r>
          </w:p>
          <w:p w14:paraId="130341C1"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(0.051)</w:t>
            </w:r>
          </w:p>
        </w:tc>
        <w:tc>
          <w:tcPr>
            <w:tcW w:w="1883" w:type="dxa"/>
            <w:tcBorders>
              <w:top w:val="nil"/>
              <w:bottom w:val="nil"/>
            </w:tcBorders>
          </w:tcPr>
          <w:p w14:paraId="7EFE39F7"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-0.017</w:t>
            </w:r>
          </w:p>
          <w:p w14:paraId="7A02A30D"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(0.079)</w:t>
            </w:r>
          </w:p>
        </w:tc>
      </w:tr>
      <w:tr w:rsidR="0085192B" w:rsidRPr="001F71FE" w14:paraId="796A7809" w14:textId="77777777" w:rsidTr="002A7B54">
        <w:trPr>
          <w:trHeight w:val="245"/>
        </w:trPr>
        <w:tc>
          <w:tcPr>
            <w:tcW w:w="1985" w:type="dxa"/>
            <w:tcBorders>
              <w:top w:val="nil"/>
              <w:bottom w:val="nil"/>
            </w:tcBorders>
          </w:tcPr>
          <w:p w14:paraId="01834B67" w14:textId="77777777" w:rsidR="00125E4F" w:rsidRDefault="00125E4F" w:rsidP="002C0B0A">
            <w:pPr>
              <w:pStyle w:val="HTMLPreformatted"/>
              <w:rPr>
                <w:rStyle w:val="HTMLTypewriter"/>
                <w:rFonts w:ascii="Times New Roman" w:hAnsi="Times New Roman"/>
              </w:rPr>
            </w:pPr>
          </w:p>
          <w:p w14:paraId="24F05ED3"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R-squared</w:t>
            </w:r>
          </w:p>
        </w:tc>
        <w:tc>
          <w:tcPr>
            <w:tcW w:w="1815" w:type="dxa"/>
            <w:tcBorders>
              <w:top w:val="nil"/>
              <w:bottom w:val="nil"/>
            </w:tcBorders>
          </w:tcPr>
          <w:p w14:paraId="3472852B" w14:textId="77777777" w:rsidR="00125E4F" w:rsidRDefault="00125E4F" w:rsidP="002C0B0A">
            <w:pPr>
              <w:pStyle w:val="HTMLPreformatted"/>
              <w:jc w:val="center"/>
              <w:rPr>
                <w:rStyle w:val="HTMLTypewriter"/>
                <w:rFonts w:ascii="Times New Roman" w:hAnsi="Times New Roman"/>
              </w:rPr>
            </w:pPr>
          </w:p>
          <w:p w14:paraId="286B90A9"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0.198</w:t>
            </w:r>
          </w:p>
        </w:tc>
        <w:tc>
          <w:tcPr>
            <w:tcW w:w="1883" w:type="dxa"/>
            <w:tcBorders>
              <w:top w:val="nil"/>
              <w:bottom w:val="nil"/>
            </w:tcBorders>
          </w:tcPr>
          <w:p w14:paraId="419970E8" w14:textId="77777777" w:rsidR="00125E4F" w:rsidRDefault="00125E4F" w:rsidP="002C0B0A">
            <w:pPr>
              <w:pStyle w:val="HTMLPreformatted"/>
              <w:jc w:val="center"/>
              <w:rPr>
                <w:rStyle w:val="HTMLTypewriter"/>
                <w:rFonts w:ascii="Times New Roman" w:hAnsi="Times New Roman"/>
              </w:rPr>
            </w:pPr>
          </w:p>
          <w:p w14:paraId="368D5DBE"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0.182</w:t>
            </w:r>
          </w:p>
        </w:tc>
        <w:tc>
          <w:tcPr>
            <w:tcW w:w="1883" w:type="dxa"/>
            <w:tcBorders>
              <w:top w:val="nil"/>
              <w:bottom w:val="nil"/>
            </w:tcBorders>
          </w:tcPr>
          <w:p w14:paraId="685221EE" w14:textId="77777777" w:rsidR="00125E4F" w:rsidRDefault="00125E4F" w:rsidP="002C0B0A">
            <w:pPr>
              <w:pStyle w:val="HTMLPreformatted"/>
              <w:jc w:val="center"/>
              <w:rPr>
                <w:rStyle w:val="HTMLTypewriter"/>
                <w:rFonts w:ascii="Times New Roman" w:hAnsi="Times New Roman"/>
              </w:rPr>
            </w:pPr>
          </w:p>
          <w:p w14:paraId="31EC947C"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0.179</w:t>
            </w:r>
          </w:p>
        </w:tc>
        <w:tc>
          <w:tcPr>
            <w:tcW w:w="1883" w:type="dxa"/>
            <w:tcBorders>
              <w:top w:val="nil"/>
              <w:bottom w:val="nil"/>
            </w:tcBorders>
          </w:tcPr>
          <w:p w14:paraId="5C091789" w14:textId="77777777" w:rsidR="00125E4F" w:rsidRDefault="00125E4F" w:rsidP="002C0B0A">
            <w:pPr>
              <w:pStyle w:val="HTMLPreformatted"/>
              <w:jc w:val="center"/>
              <w:rPr>
                <w:rStyle w:val="HTMLTypewriter"/>
                <w:rFonts w:ascii="Times New Roman" w:hAnsi="Times New Roman"/>
              </w:rPr>
            </w:pPr>
          </w:p>
          <w:p w14:paraId="63D8CF57"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0.191</w:t>
            </w:r>
          </w:p>
        </w:tc>
        <w:tc>
          <w:tcPr>
            <w:tcW w:w="1883" w:type="dxa"/>
            <w:tcBorders>
              <w:top w:val="nil"/>
              <w:bottom w:val="nil"/>
            </w:tcBorders>
          </w:tcPr>
          <w:p w14:paraId="0F971E04" w14:textId="77777777" w:rsidR="00125E4F" w:rsidRDefault="00125E4F" w:rsidP="002C0B0A">
            <w:pPr>
              <w:pStyle w:val="HTMLPreformatted"/>
              <w:jc w:val="center"/>
              <w:rPr>
                <w:rStyle w:val="HTMLTypewriter"/>
                <w:rFonts w:ascii="Times New Roman" w:hAnsi="Times New Roman"/>
              </w:rPr>
            </w:pPr>
          </w:p>
          <w:p w14:paraId="33673806"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0.199</w:t>
            </w:r>
          </w:p>
        </w:tc>
        <w:tc>
          <w:tcPr>
            <w:tcW w:w="1883" w:type="dxa"/>
            <w:tcBorders>
              <w:top w:val="nil"/>
              <w:bottom w:val="nil"/>
            </w:tcBorders>
          </w:tcPr>
          <w:p w14:paraId="19DD1D57" w14:textId="77777777" w:rsidR="00125E4F" w:rsidRDefault="00125E4F" w:rsidP="002C0B0A">
            <w:pPr>
              <w:pStyle w:val="HTMLPreformatted"/>
              <w:jc w:val="center"/>
              <w:rPr>
                <w:rStyle w:val="HTMLTypewriter"/>
                <w:rFonts w:ascii="Times New Roman" w:hAnsi="Times New Roman"/>
              </w:rPr>
            </w:pPr>
          </w:p>
          <w:p w14:paraId="52BB604E"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0.199</w:t>
            </w:r>
          </w:p>
        </w:tc>
      </w:tr>
      <w:tr w:rsidR="0085192B" w:rsidRPr="001F71FE" w14:paraId="066953A2" w14:textId="77777777" w:rsidTr="002A7B54">
        <w:trPr>
          <w:trHeight w:val="245"/>
        </w:trPr>
        <w:tc>
          <w:tcPr>
            <w:tcW w:w="1985" w:type="dxa"/>
            <w:tcBorders>
              <w:top w:val="nil"/>
              <w:bottom w:val="nil"/>
            </w:tcBorders>
          </w:tcPr>
          <w:p w14:paraId="048BDA19"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N</w:t>
            </w:r>
          </w:p>
        </w:tc>
        <w:tc>
          <w:tcPr>
            <w:tcW w:w="1815" w:type="dxa"/>
            <w:tcBorders>
              <w:top w:val="nil"/>
              <w:bottom w:val="nil"/>
            </w:tcBorders>
          </w:tcPr>
          <w:p w14:paraId="043AA90F"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75017</w:t>
            </w:r>
          </w:p>
        </w:tc>
        <w:tc>
          <w:tcPr>
            <w:tcW w:w="1883" w:type="dxa"/>
            <w:tcBorders>
              <w:top w:val="nil"/>
              <w:bottom w:val="nil"/>
            </w:tcBorders>
          </w:tcPr>
          <w:p w14:paraId="59744BDC"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81</w:t>
            </w:r>
            <w:r w:rsidR="00696544">
              <w:rPr>
                <w:rStyle w:val="HTMLTypewriter"/>
                <w:rFonts w:ascii="Times New Roman" w:hAnsi="Times New Roman"/>
              </w:rPr>
              <w:t>734</w:t>
            </w:r>
          </w:p>
        </w:tc>
        <w:tc>
          <w:tcPr>
            <w:tcW w:w="1883" w:type="dxa"/>
            <w:tcBorders>
              <w:top w:val="nil"/>
              <w:bottom w:val="nil"/>
            </w:tcBorders>
          </w:tcPr>
          <w:p w14:paraId="5D8F2597"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6793</w:t>
            </w:r>
          </w:p>
        </w:tc>
        <w:tc>
          <w:tcPr>
            <w:tcW w:w="1883" w:type="dxa"/>
            <w:tcBorders>
              <w:top w:val="nil"/>
              <w:bottom w:val="nil"/>
            </w:tcBorders>
          </w:tcPr>
          <w:p w14:paraId="57A1F68F"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68224</w:t>
            </w:r>
          </w:p>
        </w:tc>
        <w:tc>
          <w:tcPr>
            <w:tcW w:w="1883" w:type="dxa"/>
            <w:tcBorders>
              <w:top w:val="nil"/>
              <w:bottom w:val="nil"/>
            </w:tcBorders>
          </w:tcPr>
          <w:p w14:paraId="7B7CAA95"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58539</w:t>
            </w:r>
          </w:p>
        </w:tc>
        <w:tc>
          <w:tcPr>
            <w:tcW w:w="1883" w:type="dxa"/>
            <w:tcBorders>
              <w:top w:val="nil"/>
              <w:bottom w:val="nil"/>
            </w:tcBorders>
          </w:tcPr>
          <w:p w14:paraId="78A8FFC6"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16459</w:t>
            </w:r>
          </w:p>
        </w:tc>
      </w:tr>
      <w:tr w:rsidR="0085192B" w:rsidRPr="001F71FE" w14:paraId="60F82B7D" w14:textId="77777777" w:rsidTr="002A7B54">
        <w:trPr>
          <w:trHeight w:val="498"/>
        </w:trPr>
        <w:tc>
          <w:tcPr>
            <w:tcW w:w="1985" w:type="dxa"/>
            <w:tcBorders>
              <w:top w:val="single" w:sz="4" w:space="0" w:color="auto"/>
              <w:bottom w:val="nil"/>
            </w:tcBorders>
          </w:tcPr>
          <w:p w14:paraId="11BA1558" w14:textId="77777777" w:rsidR="00125E4F" w:rsidRPr="0065456F" w:rsidRDefault="00125E4F" w:rsidP="002C0B0A">
            <w:pPr>
              <w:pStyle w:val="HTMLPreformatted"/>
              <w:rPr>
                <w:rStyle w:val="HTMLTypewriter"/>
                <w:rFonts w:ascii="Times New Roman" w:hAnsi="Times New Roman"/>
                <w:b/>
              </w:rPr>
            </w:pPr>
            <w:r>
              <w:rPr>
                <w:rStyle w:val="HTMLTypewriter"/>
                <w:rFonts w:ascii="Times New Roman" w:hAnsi="Times New Roman"/>
                <w:b/>
              </w:rPr>
              <w:t>Non-partnered males</w:t>
            </w:r>
          </w:p>
        </w:tc>
        <w:tc>
          <w:tcPr>
            <w:tcW w:w="1815" w:type="dxa"/>
            <w:tcBorders>
              <w:top w:val="single" w:sz="4" w:space="0" w:color="auto"/>
              <w:bottom w:val="nil"/>
            </w:tcBorders>
          </w:tcPr>
          <w:p w14:paraId="2AD179E2" w14:textId="77777777" w:rsidR="00125E4F" w:rsidRPr="001F71FE" w:rsidRDefault="00125E4F" w:rsidP="002C0B0A">
            <w:pPr>
              <w:pStyle w:val="HTMLPreformatted"/>
              <w:jc w:val="center"/>
              <w:rPr>
                <w:rStyle w:val="HTMLTypewriter"/>
                <w:rFonts w:ascii="Times New Roman" w:hAnsi="Times New Roman"/>
              </w:rPr>
            </w:pPr>
          </w:p>
        </w:tc>
        <w:tc>
          <w:tcPr>
            <w:tcW w:w="1883" w:type="dxa"/>
            <w:tcBorders>
              <w:top w:val="single" w:sz="4" w:space="0" w:color="auto"/>
              <w:bottom w:val="nil"/>
            </w:tcBorders>
          </w:tcPr>
          <w:p w14:paraId="413D8D52" w14:textId="77777777" w:rsidR="00125E4F" w:rsidRPr="009B4743" w:rsidRDefault="00125E4F" w:rsidP="002C0B0A">
            <w:pPr>
              <w:pStyle w:val="HTMLPreformatted"/>
              <w:jc w:val="center"/>
              <w:rPr>
                <w:rStyle w:val="HTMLTypewriter"/>
                <w:rFonts w:ascii="Times New Roman" w:hAnsi="Times New Roman"/>
              </w:rPr>
            </w:pPr>
          </w:p>
        </w:tc>
        <w:tc>
          <w:tcPr>
            <w:tcW w:w="1883" w:type="dxa"/>
            <w:tcBorders>
              <w:top w:val="single" w:sz="4" w:space="0" w:color="auto"/>
              <w:bottom w:val="nil"/>
            </w:tcBorders>
          </w:tcPr>
          <w:p w14:paraId="716361CC" w14:textId="77777777" w:rsidR="00125E4F" w:rsidRPr="009B4743" w:rsidRDefault="00125E4F" w:rsidP="002C0B0A">
            <w:pPr>
              <w:pStyle w:val="HTMLPreformatted"/>
              <w:jc w:val="center"/>
              <w:rPr>
                <w:rStyle w:val="HTMLTypewriter"/>
                <w:rFonts w:ascii="Times New Roman" w:hAnsi="Times New Roman"/>
              </w:rPr>
            </w:pPr>
          </w:p>
        </w:tc>
        <w:tc>
          <w:tcPr>
            <w:tcW w:w="1883" w:type="dxa"/>
            <w:tcBorders>
              <w:top w:val="single" w:sz="4" w:space="0" w:color="auto"/>
              <w:bottom w:val="nil"/>
            </w:tcBorders>
          </w:tcPr>
          <w:p w14:paraId="0CABB53D" w14:textId="77777777" w:rsidR="00125E4F" w:rsidRPr="009B4743" w:rsidRDefault="00125E4F" w:rsidP="002C0B0A">
            <w:pPr>
              <w:pStyle w:val="HTMLPreformatted"/>
              <w:jc w:val="center"/>
              <w:rPr>
                <w:rStyle w:val="HTMLTypewriter"/>
                <w:rFonts w:ascii="Times New Roman" w:hAnsi="Times New Roman"/>
              </w:rPr>
            </w:pPr>
          </w:p>
        </w:tc>
        <w:tc>
          <w:tcPr>
            <w:tcW w:w="1883" w:type="dxa"/>
            <w:tcBorders>
              <w:top w:val="single" w:sz="4" w:space="0" w:color="auto"/>
              <w:bottom w:val="nil"/>
            </w:tcBorders>
          </w:tcPr>
          <w:p w14:paraId="3254AED1" w14:textId="77777777" w:rsidR="00125E4F" w:rsidRPr="009B4743" w:rsidRDefault="00125E4F" w:rsidP="002C0B0A">
            <w:pPr>
              <w:pStyle w:val="HTMLPreformatted"/>
              <w:jc w:val="center"/>
              <w:rPr>
                <w:rStyle w:val="HTMLTypewriter"/>
                <w:rFonts w:ascii="Times New Roman" w:hAnsi="Times New Roman"/>
              </w:rPr>
            </w:pPr>
          </w:p>
        </w:tc>
        <w:tc>
          <w:tcPr>
            <w:tcW w:w="1883" w:type="dxa"/>
            <w:tcBorders>
              <w:top w:val="single" w:sz="4" w:space="0" w:color="auto"/>
              <w:bottom w:val="nil"/>
            </w:tcBorders>
          </w:tcPr>
          <w:p w14:paraId="75C3509A" w14:textId="77777777" w:rsidR="00125E4F" w:rsidRPr="009B4743" w:rsidRDefault="00125E4F" w:rsidP="002C0B0A">
            <w:pPr>
              <w:pStyle w:val="HTMLPreformatted"/>
              <w:jc w:val="center"/>
              <w:rPr>
                <w:rStyle w:val="HTMLTypewriter"/>
                <w:rFonts w:ascii="Times New Roman" w:hAnsi="Times New Roman"/>
              </w:rPr>
            </w:pPr>
          </w:p>
        </w:tc>
      </w:tr>
      <w:tr w:rsidR="0085192B" w:rsidRPr="001F71FE" w14:paraId="5F05FFB3" w14:textId="77777777" w:rsidTr="002A7B54">
        <w:trPr>
          <w:trHeight w:val="373"/>
        </w:trPr>
        <w:tc>
          <w:tcPr>
            <w:tcW w:w="1985" w:type="dxa"/>
            <w:tcBorders>
              <w:top w:val="nil"/>
              <w:bottom w:val="nil"/>
            </w:tcBorders>
          </w:tcPr>
          <w:p w14:paraId="2BA94AE1"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Gay</w:t>
            </w:r>
          </w:p>
        </w:tc>
        <w:tc>
          <w:tcPr>
            <w:tcW w:w="1815" w:type="dxa"/>
            <w:tcBorders>
              <w:top w:val="nil"/>
              <w:bottom w:val="nil"/>
            </w:tcBorders>
          </w:tcPr>
          <w:p w14:paraId="18AA65DE"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-0.006</w:t>
            </w:r>
          </w:p>
          <w:p w14:paraId="5C12BE1A"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(0.025)</w:t>
            </w:r>
          </w:p>
        </w:tc>
        <w:tc>
          <w:tcPr>
            <w:tcW w:w="1883" w:type="dxa"/>
            <w:tcBorders>
              <w:top w:val="nil"/>
              <w:bottom w:val="nil"/>
            </w:tcBorders>
          </w:tcPr>
          <w:p w14:paraId="5613DE16"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-0.03</w:t>
            </w:r>
            <w:r w:rsidR="00A93AEE">
              <w:rPr>
                <w:rStyle w:val="HTMLTypewriter"/>
                <w:rFonts w:ascii="Times New Roman" w:hAnsi="Times New Roman"/>
              </w:rPr>
              <w:t>5</w:t>
            </w:r>
          </w:p>
          <w:p w14:paraId="533BC862"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(0.028)</w:t>
            </w:r>
          </w:p>
        </w:tc>
        <w:tc>
          <w:tcPr>
            <w:tcW w:w="1883" w:type="dxa"/>
            <w:tcBorders>
              <w:top w:val="nil"/>
              <w:bottom w:val="nil"/>
            </w:tcBorders>
          </w:tcPr>
          <w:p w14:paraId="37834200" w14:textId="77777777" w:rsidR="00125E4F" w:rsidRPr="009B4743" w:rsidRDefault="00125E4F" w:rsidP="002C0B0A">
            <w:pPr>
              <w:pStyle w:val="HTMLPreformatted"/>
              <w:jc w:val="center"/>
              <w:rPr>
                <w:rStyle w:val="HTMLTypewriter"/>
                <w:rFonts w:ascii="Times New Roman" w:hAnsi="Times New Roman"/>
              </w:rPr>
            </w:pPr>
            <w:r w:rsidRPr="009B4743">
              <w:rPr>
                <w:rStyle w:val="HTMLTypewriter"/>
                <w:rFonts w:ascii="Times New Roman" w:hAnsi="Times New Roman"/>
              </w:rPr>
              <w:t>0.0</w:t>
            </w:r>
            <w:r>
              <w:rPr>
                <w:rStyle w:val="HTMLTypewriter"/>
                <w:rFonts w:ascii="Times New Roman" w:hAnsi="Times New Roman"/>
              </w:rPr>
              <w:t>57</w:t>
            </w:r>
          </w:p>
          <w:p w14:paraId="4187D124"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(0.050</w:t>
            </w:r>
            <w:r w:rsidRPr="009B4743">
              <w:rPr>
                <w:rStyle w:val="HTMLTypewriter"/>
                <w:rFonts w:ascii="Times New Roman" w:hAnsi="Times New Roman"/>
              </w:rPr>
              <w:t>)</w:t>
            </w:r>
          </w:p>
        </w:tc>
        <w:tc>
          <w:tcPr>
            <w:tcW w:w="1883" w:type="dxa"/>
            <w:tcBorders>
              <w:top w:val="nil"/>
              <w:bottom w:val="nil"/>
            </w:tcBorders>
          </w:tcPr>
          <w:p w14:paraId="126F3570"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-0.041</w:t>
            </w:r>
          </w:p>
          <w:p w14:paraId="4F61B79E"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(0.027</w:t>
            </w:r>
            <w:r w:rsidRPr="009B4743">
              <w:rPr>
                <w:rStyle w:val="HTMLTypewriter"/>
                <w:rFonts w:ascii="Times New Roman" w:hAnsi="Times New Roman"/>
              </w:rPr>
              <w:t>)</w:t>
            </w:r>
          </w:p>
        </w:tc>
        <w:tc>
          <w:tcPr>
            <w:tcW w:w="1883" w:type="dxa"/>
            <w:tcBorders>
              <w:top w:val="nil"/>
              <w:bottom w:val="nil"/>
            </w:tcBorders>
          </w:tcPr>
          <w:p w14:paraId="72CE0F7F"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0.011</w:t>
            </w:r>
          </w:p>
          <w:p w14:paraId="663578F0"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(0.030)</w:t>
            </w:r>
          </w:p>
        </w:tc>
        <w:tc>
          <w:tcPr>
            <w:tcW w:w="1883" w:type="dxa"/>
            <w:tcBorders>
              <w:top w:val="nil"/>
              <w:bottom w:val="nil"/>
            </w:tcBorders>
          </w:tcPr>
          <w:p w14:paraId="2C6D8E7E"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-0.026</w:t>
            </w:r>
          </w:p>
          <w:p w14:paraId="0200428E"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(0.041)</w:t>
            </w:r>
          </w:p>
        </w:tc>
      </w:tr>
      <w:tr w:rsidR="0085192B" w:rsidRPr="001F71FE" w14:paraId="057AC330" w14:textId="77777777" w:rsidTr="002A7B54">
        <w:trPr>
          <w:trHeight w:val="587"/>
        </w:trPr>
        <w:tc>
          <w:tcPr>
            <w:tcW w:w="1985" w:type="dxa"/>
            <w:tcBorders>
              <w:top w:val="nil"/>
              <w:bottom w:val="nil"/>
            </w:tcBorders>
          </w:tcPr>
          <w:p w14:paraId="042F6620"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Bisexual</w:t>
            </w:r>
          </w:p>
        </w:tc>
        <w:tc>
          <w:tcPr>
            <w:tcW w:w="1815" w:type="dxa"/>
            <w:tcBorders>
              <w:top w:val="nil"/>
              <w:bottom w:val="nil"/>
            </w:tcBorders>
          </w:tcPr>
          <w:p w14:paraId="296D99EA"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-0.110</w:t>
            </w:r>
          </w:p>
          <w:p w14:paraId="6CB67A00"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(0.068)</w:t>
            </w:r>
          </w:p>
        </w:tc>
        <w:tc>
          <w:tcPr>
            <w:tcW w:w="1883" w:type="dxa"/>
            <w:tcBorders>
              <w:top w:val="nil"/>
              <w:bottom w:val="nil"/>
            </w:tcBorders>
          </w:tcPr>
          <w:p w14:paraId="2F734398"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-0.13</w:t>
            </w:r>
            <w:r w:rsidR="00A93AEE">
              <w:rPr>
                <w:rStyle w:val="HTMLTypewriter"/>
                <w:rFonts w:ascii="Times New Roman" w:hAnsi="Times New Roman"/>
              </w:rPr>
              <w:t>4</w:t>
            </w:r>
          </w:p>
          <w:p w14:paraId="73F4DFC7"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(0.08</w:t>
            </w:r>
            <w:r w:rsidR="00A93AEE">
              <w:rPr>
                <w:rStyle w:val="HTMLTypewriter"/>
                <w:rFonts w:ascii="Times New Roman" w:hAnsi="Times New Roman"/>
              </w:rPr>
              <w:t>4</w:t>
            </w:r>
            <w:r>
              <w:rPr>
                <w:rStyle w:val="HTMLTypewriter"/>
                <w:rFonts w:ascii="Times New Roman" w:hAnsi="Times New Roman"/>
              </w:rPr>
              <w:t>)</w:t>
            </w:r>
          </w:p>
        </w:tc>
        <w:tc>
          <w:tcPr>
            <w:tcW w:w="1883" w:type="dxa"/>
            <w:tcBorders>
              <w:top w:val="nil"/>
              <w:bottom w:val="nil"/>
            </w:tcBorders>
          </w:tcPr>
          <w:p w14:paraId="1439D307"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-0.166</w:t>
            </w:r>
          </w:p>
          <w:p w14:paraId="09615F3B"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(0.130</w:t>
            </w:r>
            <w:r w:rsidRPr="009B4743">
              <w:rPr>
                <w:rStyle w:val="HTMLTypewriter"/>
                <w:rFonts w:ascii="Times New Roman" w:hAnsi="Times New Roman"/>
              </w:rPr>
              <w:t>)</w:t>
            </w:r>
          </w:p>
        </w:tc>
        <w:tc>
          <w:tcPr>
            <w:tcW w:w="1883" w:type="dxa"/>
            <w:tcBorders>
              <w:top w:val="nil"/>
              <w:bottom w:val="nil"/>
            </w:tcBorders>
          </w:tcPr>
          <w:p w14:paraId="778F09EF" w14:textId="77777777" w:rsidR="00125E4F" w:rsidRPr="009B4743" w:rsidRDefault="00125E4F" w:rsidP="002C0B0A">
            <w:pPr>
              <w:pStyle w:val="HTMLPreformatted"/>
              <w:jc w:val="center"/>
              <w:rPr>
                <w:rStyle w:val="HTMLTypewriter"/>
                <w:rFonts w:ascii="Times New Roman" w:hAnsi="Times New Roman"/>
              </w:rPr>
            </w:pPr>
            <w:r w:rsidRPr="009B4743">
              <w:rPr>
                <w:rStyle w:val="HTMLTypewriter"/>
                <w:rFonts w:ascii="Times New Roman" w:hAnsi="Times New Roman"/>
              </w:rPr>
              <w:t>-0.09</w:t>
            </w:r>
            <w:r>
              <w:rPr>
                <w:rStyle w:val="HTMLTypewriter"/>
                <w:rFonts w:ascii="Times New Roman" w:hAnsi="Times New Roman"/>
              </w:rPr>
              <w:t>5</w:t>
            </w:r>
          </w:p>
          <w:p w14:paraId="457D1C2C"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(0.080</w:t>
            </w:r>
            <w:r w:rsidRPr="009B4743">
              <w:rPr>
                <w:rStyle w:val="HTMLTypewriter"/>
                <w:rFonts w:ascii="Times New Roman" w:hAnsi="Times New Roman"/>
              </w:rPr>
              <w:t>)</w:t>
            </w:r>
          </w:p>
        </w:tc>
        <w:tc>
          <w:tcPr>
            <w:tcW w:w="1883" w:type="dxa"/>
            <w:tcBorders>
              <w:top w:val="nil"/>
              <w:bottom w:val="nil"/>
            </w:tcBorders>
          </w:tcPr>
          <w:p w14:paraId="6BAE91AF"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-0.122</w:t>
            </w:r>
            <w:r w:rsidRPr="002A7B54">
              <w:rPr>
                <w:rStyle w:val="HTMLTypewriter"/>
                <w:rFonts w:ascii="Times New Roman" w:hAnsi="Times New Roman"/>
                <w:vertAlign w:val="superscript"/>
              </w:rPr>
              <w:t>*</w:t>
            </w:r>
          </w:p>
          <w:p w14:paraId="2317CE47"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(0.074)</w:t>
            </w:r>
          </w:p>
        </w:tc>
        <w:tc>
          <w:tcPr>
            <w:tcW w:w="1883" w:type="dxa"/>
            <w:tcBorders>
              <w:top w:val="nil"/>
              <w:bottom w:val="nil"/>
            </w:tcBorders>
          </w:tcPr>
          <w:p w14:paraId="63513C41"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-0.029</w:t>
            </w:r>
          </w:p>
          <w:p w14:paraId="3E8167E0"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(0.112)</w:t>
            </w:r>
          </w:p>
        </w:tc>
      </w:tr>
      <w:tr w:rsidR="0085192B" w:rsidRPr="001F71FE" w14:paraId="7AFCE45D" w14:textId="77777777" w:rsidTr="002A7B54">
        <w:trPr>
          <w:trHeight w:val="245"/>
        </w:trPr>
        <w:tc>
          <w:tcPr>
            <w:tcW w:w="1985" w:type="dxa"/>
            <w:tcBorders>
              <w:top w:val="nil"/>
              <w:bottom w:val="nil"/>
            </w:tcBorders>
          </w:tcPr>
          <w:p w14:paraId="519EAE80"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R-squared</w:t>
            </w:r>
          </w:p>
        </w:tc>
        <w:tc>
          <w:tcPr>
            <w:tcW w:w="1815" w:type="dxa"/>
            <w:tcBorders>
              <w:top w:val="nil"/>
              <w:bottom w:val="nil"/>
            </w:tcBorders>
          </w:tcPr>
          <w:p w14:paraId="4F9948D4"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0.189</w:t>
            </w:r>
          </w:p>
        </w:tc>
        <w:tc>
          <w:tcPr>
            <w:tcW w:w="1883" w:type="dxa"/>
            <w:tcBorders>
              <w:top w:val="nil"/>
              <w:bottom w:val="nil"/>
            </w:tcBorders>
          </w:tcPr>
          <w:p w14:paraId="468BCF2C"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0.175</w:t>
            </w:r>
          </w:p>
        </w:tc>
        <w:tc>
          <w:tcPr>
            <w:tcW w:w="1883" w:type="dxa"/>
            <w:tcBorders>
              <w:top w:val="nil"/>
              <w:bottom w:val="nil"/>
            </w:tcBorders>
          </w:tcPr>
          <w:p w14:paraId="7C97A2DF"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0.169</w:t>
            </w:r>
          </w:p>
        </w:tc>
        <w:tc>
          <w:tcPr>
            <w:tcW w:w="1883" w:type="dxa"/>
            <w:tcBorders>
              <w:top w:val="nil"/>
              <w:bottom w:val="nil"/>
            </w:tcBorders>
          </w:tcPr>
          <w:p w14:paraId="605047AF" w14:textId="77777777" w:rsidR="00125E4F" w:rsidRPr="00125E4F" w:rsidRDefault="00125E4F" w:rsidP="002C0B0A">
            <w:pPr>
              <w:pStyle w:val="HTMLPreformatted"/>
              <w:jc w:val="center"/>
              <w:rPr>
                <w:rStyle w:val="HTMLTypewriter"/>
                <w:rFonts w:ascii="Times New Roman" w:hAnsi="Times New Roman"/>
                <w:color w:val="000000"/>
              </w:rPr>
            </w:pPr>
            <w:r w:rsidRPr="009B4743">
              <w:rPr>
                <w:rStyle w:val="HTMLTypewriter"/>
                <w:rFonts w:ascii="Times New Roman" w:hAnsi="Times New Roman"/>
              </w:rPr>
              <w:t>0.</w:t>
            </w:r>
            <w:r>
              <w:rPr>
                <w:rStyle w:val="HTMLTypewriter"/>
                <w:rFonts w:ascii="Times New Roman" w:hAnsi="Times New Roman"/>
              </w:rPr>
              <w:t>176</w:t>
            </w:r>
          </w:p>
        </w:tc>
        <w:tc>
          <w:tcPr>
            <w:tcW w:w="1883" w:type="dxa"/>
            <w:tcBorders>
              <w:top w:val="nil"/>
              <w:bottom w:val="nil"/>
            </w:tcBorders>
          </w:tcPr>
          <w:p w14:paraId="02DAFC63"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0.188</w:t>
            </w:r>
          </w:p>
        </w:tc>
        <w:tc>
          <w:tcPr>
            <w:tcW w:w="1883" w:type="dxa"/>
            <w:tcBorders>
              <w:top w:val="nil"/>
              <w:bottom w:val="nil"/>
            </w:tcBorders>
          </w:tcPr>
          <w:p w14:paraId="26112674"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0.198</w:t>
            </w:r>
          </w:p>
        </w:tc>
      </w:tr>
      <w:tr w:rsidR="0085192B" w:rsidRPr="001F71FE" w14:paraId="5FBA839C" w14:textId="77777777" w:rsidTr="002A7B54">
        <w:trPr>
          <w:trHeight w:val="245"/>
        </w:trPr>
        <w:tc>
          <w:tcPr>
            <w:tcW w:w="1985" w:type="dxa"/>
            <w:tcBorders>
              <w:top w:val="nil"/>
              <w:bottom w:val="nil"/>
            </w:tcBorders>
          </w:tcPr>
          <w:p w14:paraId="52D1CBC7"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N</w:t>
            </w:r>
          </w:p>
        </w:tc>
        <w:tc>
          <w:tcPr>
            <w:tcW w:w="1815" w:type="dxa"/>
            <w:tcBorders>
              <w:top w:val="nil"/>
              <w:bottom w:val="nil"/>
            </w:tcBorders>
          </w:tcPr>
          <w:p w14:paraId="55838535"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19905</w:t>
            </w:r>
          </w:p>
        </w:tc>
        <w:tc>
          <w:tcPr>
            <w:tcW w:w="1883" w:type="dxa"/>
            <w:tcBorders>
              <w:top w:val="nil"/>
              <w:bottom w:val="nil"/>
            </w:tcBorders>
          </w:tcPr>
          <w:p w14:paraId="319A1C05"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21</w:t>
            </w:r>
            <w:r w:rsidR="00B57759">
              <w:rPr>
                <w:rStyle w:val="HTMLTypewriter"/>
                <w:rFonts w:ascii="Times New Roman" w:hAnsi="Times New Roman"/>
              </w:rPr>
              <w:t>910</w:t>
            </w:r>
          </w:p>
        </w:tc>
        <w:tc>
          <w:tcPr>
            <w:tcW w:w="1883" w:type="dxa"/>
            <w:tcBorders>
              <w:top w:val="nil"/>
              <w:bottom w:val="nil"/>
            </w:tcBorders>
          </w:tcPr>
          <w:p w14:paraId="0031B686" w14:textId="77777777" w:rsidR="00125E4F" w:rsidRPr="00125E4F" w:rsidRDefault="00125E4F" w:rsidP="002C0B0A">
            <w:pPr>
              <w:pStyle w:val="HTMLPreformatted"/>
              <w:jc w:val="center"/>
              <w:rPr>
                <w:rStyle w:val="HTMLTypewriter"/>
                <w:rFonts w:ascii="Times New Roman" w:hAnsi="Times New Roman"/>
                <w:color w:val="000000"/>
              </w:rPr>
            </w:pPr>
            <w:r w:rsidRPr="009B4743">
              <w:rPr>
                <w:rStyle w:val="HTMLTypewriter"/>
                <w:rFonts w:ascii="Times New Roman" w:hAnsi="Times New Roman"/>
              </w:rPr>
              <w:t>2237</w:t>
            </w:r>
          </w:p>
        </w:tc>
        <w:tc>
          <w:tcPr>
            <w:tcW w:w="1883" w:type="dxa"/>
            <w:tcBorders>
              <w:top w:val="nil"/>
              <w:bottom w:val="nil"/>
            </w:tcBorders>
          </w:tcPr>
          <w:p w14:paraId="0E33E9D5" w14:textId="77777777" w:rsidR="00125E4F" w:rsidRPr="00125E4F" w:rsidRDefault="00125E4F" w:rsidP="002C0B0A">
            <w:pPr>
              <w:pStyle w:val="HTMLPreformatted"/>
              <w:jc w:val="center"/>
              <w:rPr>
                <w:rStyle w:val="HTMLTypewriter"/>
                <w:rFonts w:ascii="Times New Roman" w:hAnsi="Times New Roman"/>
                <w:color w:val="000000"/>
              </w:rPr>
            </w:pPr>
            <w:r w:rsidRPr="009B4743">
              <w:rPr>
                <w:rStyle w:val="HTMLTypewriter"/>
                <w:rFonts w:ascii="Times New Roman" w:hAnsi="Times New Roman"/>
              </w:rPr>
              <w:t>17668</w:t>
            </w:r>
          </w:p>
        </w:tc>
        <w:tc>
          <w:tcPr>
            <w:tcW w:w="1883" w:type="dxa"/>
            <w:tcBorders>
              <w:top w:val="nil"/>
              <w:bottom w:val="nil"/>
            </w:tcBorders>
          </w:tcPr>
          <w:p w14:paraId="789E37DD"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15804</w:t>
            </w:r>
          </w:p>
        </w:tc>
        <w:tc>
          <w:tcPr>
            <w:tcW w:w="1883" w:type="dxa"/>
            <w:tcBorders>
              <w:top w:val="nil"/>
              <w:bottom w:val="nil"/>
            </w:tcBorders>
          </w:tcPr>
          <w:p w14:paraId="68D21D4A"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4089</w:t>
            </w:r>
          </w:p>
        </w:tc>
      </w:tr>
      <w:tr w:rsidR="0085192B" w:rsidRPr="001F71FE" w14:paraId="413FC6F5" w14:textId="77777777" w:rsidTr="002A7B54">
        <w:trPr>
          <w:trHeight w:val="245"/>
        </w:trPr>
        <w:tc>
          <w:tcPr>
            <w:tcW w:w="1985" w:type="dxa"/>
            <w:tcBorders>
              <w:top w:val="single" w:sz="4" w:space="0" w:color="auto"/>
            </w:tcBorders>
          </w:tcPr>
          <w:p w14:paraId="1157EED0" w14:textId="77777777" w:rsidR="00125E4F" w:rsidRPr="0065456F" w:rsidRDefault="00125E4F" w:rsidP="002C0B0A">
            <w:pPr>
              <w:pStyle w:val="HTMLPreformatted"/>
              <w:rPr>
                <w:rStyle w:val="HTMLTypewriter"/>
                <w:rFonts w:ascii="Times New Roman" w:hAnsi="Times New Roman"/>
                <w:b/>
              </w:rPr>
            </w:pPr>
            <w:r>
              <w:rPr>
                <w:rStyle w:val="HTMLTypewriter"/>
                <w:rFonts w:ascii="Times New Roman" w:hAnsi="Times New Roman"/>
                <w:b/>
              </w:rPr>
              <w:t xml:space="preserve">Partnered </w:t>
            </w:r>
            <w:r w:rsidRPr="0065456F">
              <w:rPr>
                <w:rStyle w:val="HTMLTypewriter"/>
                <w:rFonts w:ascii="Times New Roman" w:hAnsi="Times New Roman"/>
                <w:b/>
              </w:rPr>
              <w:t>males</w:t>
            </w:r>
          </w:p>
        </w:tc>
        <w:tc>
          <w:tcPr>
            <w:tcW w:w="1815" w:type="dxa"/>
            <w:tcBorders>
              <w:top w:val="single" w:sz="4" w:space="0" w:color="auto"/>
            </w:tcBorders>
          </w:tcPr>
          <w:p w14:paraId="75714DB1" w14:textId="77777777" w:rsidR="00125E4F" w:rsidRPr="001F71FE" w:rsidRDefault="00125E4F" w:rsidP="002C0B0A">
            <w:pPr>
              <w:pStyle w:val="HTMLPreformatted"/>
              <w:jc w:val="center"/>
              <w:rPr>
                <w:rStyle w:val="HTMLTypewriter"/>
                <w:rFonts w:ascii="Times New Roman" w:hAnsi="Times New Roman"/>
              </w:rPr>
            </w:pPr>
          </w:p>
        </w:tc>
        <w:tc>
          <w:tcPr>
            <w:tcW w:w="1883" w:type="dxa"/>
            <w:tcBorders>
              <w:top w:val="single" w:sz="4" w:space="0" w:color="auto"/>
            </w:tcBorders>
          </w:tcPr>
          <w:p w14:paraId="16BE7EFB" w14:textId="77777777" w:rsidR="00125E4F" w:rsidRPr="009B4743" w:rsidRDefault="00125E4F" w:rsidP="002C0B0A">
            <w:pPr>
              <w:pStyle w:val="HTMLPreformatted"/>
              <w:jc w:val="center"/>
              <w:rPr>
                <w:rStyle w:val="HTMLTypewriter"/>
                <w:rFonts w:ascii="Times New Roman" w:hAnsi="Times New Roman"/>
              </w:rPr>
            </w:pPr>
          </w:p>
        </w:tc>
        <w:tc>
          <w:tcPr>
            <w:tcW w:w="1883" w:type="dxa"/>
            <w:tcBorders>
              <w:top w:val="single" w:sz="4" w:space="0" w:color="auto"/>
            </w:tcBorders>
          </w:tcPr>
          <w:p w14:paraId="251A2A71" w14:textId="77777777" w:rsidR="00125E4F" w:rsidRPr="006E56CD" w:rsidRDefault="00125E4F" w:rsidP="002C0B0A">
            <w:pPr>
              <w:pStyle w:val="HTMLPreformatted"/>
              <w:jc w:val="center"/>
              <w:rPr>
                <w:rStyle w:val="HTMLTypewriter"/>
                <w:rFonts w:ascii="Times New Roman" w:hAnsi="Times New Roman"/>
                <w:color w:val="FF0000"/>
              </w:rPr>
            </w:pPr>
          </w:p>
        </w:tc>
        <w:tc>
          <w:tcPr>
            <w:tcW w:w="1883" w:type="dxa"/>
            <w:tcBorders>
              <w:top w:val="single" w:sz="4" w:space="0" w:color="auto"/>
            </w:tcBorders>
          </w:tcPr>
          <w:p w14:paraId="77DB00EC" w14:textId="77777777" w:rsidR="00125E4F" w:rsidRPr="006E56CD" w:rsidRDefault="00125E4F" w:rsidP="002C0B0A">
            <w:pPr>
              <w:pStyle w:val="HTMLPreformatted"/>
              <w:jc w:val="center"/>
              <w:rPr>
                <w:rStyle w:val="HTMLTypewriter"/>
                <w:rFonts w:ascii="Times New Roman" w:hAnsi="Times New Roman"/>
                <w:color w:val="FF0000"/>
              </w:rPr>
            </w:pPr>
          </w:p>
        </w:tc>
        <w:tc>
          <w:tcPr>
            <w:tcW w:w="1883" w:type="dxa"/>
            <w:tcBorders>
              <w:top w:val="single" w:sz="4" w:space="0" w:color="auto"/>
            </w:tcBorders>
          </w:tcPr>
          <w:p w14:paraId="27BF4FB4" w14:textId="77777777" w:rsidR="00125E4F" w:rsidRPr="006E56CD" w:rsidRDefault="00125E4F" w:rsidP="002C0B0A">
            <w:pPr>
              <w:pStyle w:val="HTMLPreformatted"/>
              <w:jc w:val="center"/>
              <w:rPr>
                <w:rStyle w:val="HTMLTypewriter"/>
                <w:rFonts w:ascii="Times New Roman" w:hAnsi="Times New Roman"/>
                <w:color w:val="FF0000"/>
              </w:rPr>
            </w:pPr>
          </w:p>
        </w:tc>
        <w:tc>
          <w:tcPr>
            <w:tcW w:w="1883" w:type="dxa"/>
            <w:tcBorders>
              <w:top w:val="single" w:sz="4" w:space="0" w:color="auto"/>
            </w:tcBorders>
          </w:tcPr>
          <w:p w14:paraId="71616A81" w14:textId="77777777" w:rsidR="00125E4F" w:rsidRPr="006E56CD" w:rsidRDefault="00125E4F" w:rsidP="002C0B0A">
            <w:pPr>
              <w:pStyle w:val="HTMLPreformatted"/>
              <w:jc w:val="center"/>
              <w:rPr>
                <w:rStyle w:val="HTMLTypewriter"/>
                <w:rFonts w:ascii="Times New Roman" w:hAnsi="Times New Roman"/>
                <w:color w:val="FF0000"/>
              </w:rPr>
            </w:pPr>
          </w:p>
        </w:tc>
      </w:tr>
      <w:tr w:rsidR="0085192B" w:rsidRPr="001F71FE" w14:paraId="2A9CA49D" w14:textId="77777777" w:rsidTr="002A7B54">
        <w:trPr>
          <w:trHeight w:val="373"/>
        </w:trPr>
        <w:tc>
          <w:tcPr>
            <w:tcW w:w="1985" w:type="dxa"/>
          </w:tcPr>
          <w:p w14:paraId="46C074A7"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Gay</w:t>
            </w:r>
          </w:p>
        </w:tc>
        <w:tc>
          <w:tcPr>
            <w:tcW w:w="1815" w:type="dxa"/>
          </w:tcPr>
          <w:p w14:paraId="604807BA"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-0.050</w:t>
            </w:r>
            <w:r w:rsidRPr="002A7B54">
              <w:rPr>
                <w:rStyle w:val="HTMLTypewriter"/>
                <w:rFonts w:ascii="Times New Roman" w:hAnsi="Times New Roman"/>
                <w:vertAlign w:val="superscript"/>
              </w:rPr>
              <w:t>*</w:t>
            </w:r>
          </w:p>
          <w:p w14:paraId="465D5B56" w14:textId="77777777" w:rsidR="00125E4F" w:rsidRPr="00B4212D" w:rsidRDefault="00125E4F" w:rsidP="002C0B0A">
            <w:pPr>
              <w:pStyle w:val="HTMLPreformatted"/>
              <w:jc w:val="center"/>
              <w:rPr>
                <w:rStyle w:val="HTMLTypewriter"/>
                <w:rFonts w:ascii="Times New Roman" w:hAnsi="Times New Roman"/>
              </w:rPr>
            </w:pPr>
            <w:r>
              <w:rPr>
                <w:rStyle w:val="HTMLTypewriter"/>
                <w:rFonts w:ascii="Times New Roman" w:hAnsi="Times New Roman"/>
              </w:rPr>
              <w:t>(0.028)</w:t>
            </w:r>
          </w:p>
        </w:tc>
        <w:tc>
          <w:tcPr>
            <w:tcW w:w="1883" w:type="dxa"/>
          </w:tcPr>
          <w:p w14:paraId="0685DA3F"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-0.049</w:t>
            </w:r>
          </w:p>
          <w:p w14:paraId="58125ADB"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(0.031)</w:t>
            </w:r>
          </w:p>
        </w:tc>
        <w:tc>
          <w:tcPr>
            <w:tcW w:w="1883" w:type="dxa"/>
          </w:tcPr>
          <w:p w14:paraId="533477B2"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0.049</w:t>
            </w:r>
          </w:p>
          <w:p w14:paraId="1EE0D656"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(0.062</w:t>
            </w:r>
            <w:r w:rsidRPr="009B4743">
              <w:rPr>
                <w:rStyle w:val="HTMLTypewriter"/>
                <w:rFonts w:ascii="Times New Roman" w:hAnsi="Times New Roman"/>
              </w:rPr>
              <w:t>)</w:t>
            </w:r>
          </w:p>
        </w:tc>
        <w:tc>
          <w:tcPr>
            <w:tcW w:w="1883" w:type="dxa"/>
          </w:tcPr>
          <w:p w14:paraId="328B5F95" w14:textId="77777777" w:rsidR="00125E4F" w:rsidRPr="009B4743" w:rsidRDefault="00125E4F" w:rsidP="002C0B0A">
            <w:pPr>
              <w:pStyle w:val="HTMLPreformatted"/>
              <w:jc w:val="center"/>
              <w:rPr>
                <w:rStyle w:val="HTMLTypewriter"/>
                <w:rFonts w:ascii="Times New Roman" w:hAnsi="Times New Roman"/>
              </w:rPr>
            </w:pPr>
            <w:r w:rsidRPr="009B4743">
              <w:rPr>
                <w:rStyle w:val="HTMLTypewriter"/>
                <w:rFonts w:ascii="Times New Roman" w:hAnsi="Times New Roman"/>
              </w:rPr>
              <w:t>-0.0</w:t>
            </w:r>
            <w:r>
              <w:rPr>
                <w:rStyle w:val="HTMLTypewriter"/>
                <w:rFonts w:ascii="Times New Roman" w:hAnsi="Times New Roman"/>
              </w:rPr>
              <w:t>94</w:t>
            </w:r>
            <w:r w:rsidRPr="002A7B54">
              <w:rPr>
                <w:rStyle w:val="HTMLTypewriter"/>
                <w:rFonts w:ascii="Times New Roman" w:hAnsi="Times New Roman"/>
                <w:vertAlign w:val="superscript"/>
              </w:rPr>
              <w:t>***</w:t>
            </w:r>
          </w:p>
          <w:p w14:paraId="27DEB5C4"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(0.029</w:t>
            </w:r>
            <w:r w:rsidRPr="009B4743">
              <w:rPr>
                <w:rStyle w:val="HTMLTypewriter"/>
                <w:rFonts w:ascii="Times New Roman" w:hAnsi="Times New Roman"/>
              </w:rPr>
              <w:t>)</w:t>
            </w:r>
          </w:p>
        </w:tc>
        <w:tc>
          <w:tcPr>
            <w:tcW w:w="1883" w:type="dxa"/>
          </w:tcPr>
          <w:p w14:paraId="25EFE37E"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-0.059</w:t>
            </w:r>
          </w:p>
          <w:p w14:paraId="7EF71097"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(0.037)</w:t>
            </w:r>
          </w:p>
        </w:tc>
        <w:tc>
          <w:tcPr>
            <w:tcW w:w="1883" w:type="dxa"/>
          </w:tcPr>
          <w:p w14:paraId="67447D6B"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-0.013</w:t>
            </w:r>
          </w:p>
          <w:p w14:paraId="498C68C8"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(0.036)</w:t>
            </w:r>
          </w:p>
        </w:tc>
      </w:tr>
      <w:tr w:rsidR="0085192B" w:rsidRPr="001F71FE" w14:paraId="66A8E714" w14:textId="77777777" w:rsidTr="002A7B54">
        <w:trPr>
          <w:trHeight w:val="502"/>
        </w:trPr>
        <w:tc>
          <w:tcPr>
            <w:tcW w:w="1985" w:type="dxa"/>
          </w:tcPr>
          <w:p w14:paraId="5663DA59"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Bisexual</w:t>
            </w:r>
          </w:p>
        </w:tc>
        <w:tc>
          <w:tcPr>
            <w:tcW w:w="1815" w:type="dxa"/>
          </w:tcPr>
          <w:p w14:paraId="4FBC74D4"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-0.189</w:t>
            </w:r>
            <w:r w:rsidRPr="002A7B54">
              <w:rPr>
                <w:rStyle w:val="HTMLTypewriter"/>
                <w:rFonts w:ascii="Times New Roman" w:hAnsi="Times New Roman"/>
                <w:vertAlign w:val="superscript"/>
              </w:rPr>
              <w:t>***</w:t>
            </w:r>
          </w:p>
          <w:p w14:paraId="0BDAC375"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 xml:space="preserve"> (0.057)</w:t>
            </w:r>
          </w:p>
        </w:tc>
        <w:tc>
          <w:tcPr>
            <w:tcW w:w="1883" w:type="dxa"/>
          </w:tcPr>
          <w:p w14:paraId="62891C32"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-0.24</w:t>
            </w:r>
            <w:r w:rsidR="00882350">
              <w:rPr>
                <w:rStyle w:val="HTMLTypewriter"/>
                <w:rFonts w:ascii="Times New Roman" w:hAnsi="Times New Roman"/>
              </w:rPr>
              <w:t>2</w:t>
            </w:r>
            <w:r w:rsidRPr="002A7B54">
              <w:rPr>
                <w:rStyle w:val="HTMLTypewriter"/>
                <w:rFonts w:ascii="Times New Roman" w:hAnsi="Times New Roman"/>
                <w:vertAlign w:val="superscript"/>
              </w:rPr>
              <w:t>***</w:t>
            </w:r>
          </w:p>
          <w:p w14:paraId="410B88F3"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(0.091)</w:t>
            </w:r>
          </w:p>
        </w:tc>
        <w:tc>
          <w:tcPr>
            <w:tcW w:w="1883" w:type="dxa"/>
          </w:tcPr>
          <w:p w14:paraId="7291A37F" w14:textId="7F784ED3"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-0.220</w:t>
            </w:r>
            <w:r w:rsidRPr="002A7B54">
              <w:rPr>
                <w:rStyle w:val="HTMLTypewriter"/>
                <w:rFonts w:ascii="Times New Roman" w:hAnsi="Times New Roman"/>
                <w:vertAlign w:val="superscript"/>
              </w:rPr>
              <w:t>**</w:t>
            </w:r>
          </w:p>
          <w:p w14:paraId="583A3B71"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(0.100</w:t>
            </w:r>
            <w:r w:rsidRPr="009B4743">
              <w:rPr>
                <w:rStyle w:val="HTMLTypewriter"/>
                <w:rFonts w:ascii="Times New Roman" w:hAnsi="Times New Roman"/>
              </w:rPr>
              <w:t>)</w:t>
            </w:r>
          </w:p>
        </w:tc>
        <w:tc>
          <w:tcPr>
            <w:tcW w:w="1883" w:type="dxa"/>
          </w:tcPr>
          <w:p w14:paraId="4D074514" w14:textId="4574FE85" w:rsidR="00125E4F" w:rsidRPr="009B4743" w:rsidRDefault="00125E4F" w:rsidP="002C0B0A">
            <w:pPr>
              <w:pStyle w:val="HTMLPreformatted"/>
              <w:jc w:val="center"/>
              <w:rPr>
                <w:rStyle w:val="HTMLTypewriter"/>
                <w:rFonts w:ascii="Times New Roman" w:hAnsi="Times New Roman"/>
              </w:rPr>
            </w:pPr>
            <w:r w:rsidRPr="009B4743">
              <w:rPr>
                <w:rStyle w:val="HTMLTypewriter"/>
                <w:rFonts w:ascii="Times New Roman" w:hAnsi="Times New Roman"/>
              </w:rPr>
              <w:t>-0.</w:t>
            </w:r>
            <w:r>
              <w:rPr>
                <w:rStyle w:val="HTMLTypewriter"/>
                <w:rFonts w:ascii="Times New Roman" w:hAnsi="Times New Roman"/>
              </w:rPr>
              <w:t>168</w:t>
            </w:r>
            <w:r w:rsidRPr="002A7B54">
              <w:rPr>
                <w:rStyle w:val="HTMLTypewriter"/>
                <w:rFonts w:ascii="Times New Roman" w:hAnsi="Times New Roman"/>
                <w:vertAlign w:val="superscript"/>
              </w:rPr>
              <w:t>**</w:t>
            </w:r>
          </w:p>
          <w:p w14:paraId="2AF1E0BD"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(0.072</w:t>
            </w:r>
            <w:r w:rsidRPr="009B4743">
              <w:rPr>
                <w:rStyle w:val="HTMLTypewriter"/>
                <w:rFonts w:ascii="Times New Roman" w:hAnsi="Times New Roman"/>
              </w:rPr>
              <w:t>)</w:t>
            </w:r>
          </w:p>
        </w:tc>
        <w:tc>
          <w:tcPr>
            <w:tcW w:w="1883" w:type="dxa"/>
          </w:tcPr>
          <w:p w14:paraId="1C478FA6"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-0.235</w:t>
            </w:r>
            <w:r w:rsidRPr="002A7B54">
              <w:rPr>
                <w:rStyle w:val="HTMLTypewriter"/>
                <w:rFonts w:ascii="Times New Roman" w:hAnsi="Times New Roman"/>
                <w:vertAlign w:val="superscript"/>
              </w:rPr>
              <w:t>***</w:t>
            </w:r>
          </w:p>
          <w:p w14:paraId="005E96BF"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(0.068)</w:t>
            </w:r>
          </w:p>
        </w:tc>
        <w:tc>
          <w:tcPr>
            <w:tcW w:w="1883" w:type="dxa"/>
          </w:tcPr>
          <w:p w14:paraId="47C9BCC8"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-0.023</w:t>
            </w:r>
          </w:p>
          <w:p w14:paraId="215C229F" w14:textId="77777777" w:rsidR="00125E4F" w:rsidRPr="00125E4F" w:rsidRDefault="00125E4F" w:rsidP="002C0B0A">
            <w:pPr>
              <w:pStyle w:val="HTMLPreformatted"/>
              <w:jc w:val="center"/>
              <w:rPr>
                <w:rStyle w:val="HTMLTypewriter"/>
                <w:rFonts w:ascii="Times New Roman" w:hAnsi="Times New Roman"/>
                <w:color w:val="000000"/>
              </w:rPr>
            </w:pPr>
            <w:r>
              <w:rPr>
                <w:rStyle w:val="HTMLTypewriter"/>
                <w:rFonts w:ascii="Times New Roman" w:hAnsi="Times New Roman"/>
              </w:rPr>
              <w:t>(0.100)</w:t>
            </w:r>
          </w:p>
        </w:tc>
      </w:tr>
      <w:tr w:rsidR="0085192B" w:rsidRPr="001F71FE" w14:paraId="68D8E23D" w14:textId="77777777" w:rsidTr="002A7B54">
        <w:trPr>
          <w:trHeight w:val="245"/>
        </w:trPr>
        <w:tc>
          <w:tcPr>
            <w:tcW w:w="1985" w:type="dxa"/>
          </w:tcPr>
          <w:p w14:paraId="78B5E8BE" w14:textId="77777777" w:rsidR="00125E4F" w:rsidRPr="001F71FE" w:rsidRDefault="00125E4F" w:rsidP="002C0B0A">
            <w:pPr>
              <w:pStyle w:val="HTMLPreformatted"/>
              <w:rPr>
                <w:rStyle w:val="HTMLTypewriter"/>
                <w:rFonts w:ascii="Times New Roman" w:hAnsi="Times New Roman"/>
              </w:rPr>
            </w:pPr>
          </w:p>
        </w:tc>
        <w:tc>
          <w:tcPr>
            <w:tcW w:w="1815" w:type="dxa"/>
          </w:tcPr>
          <w:p w14:paraId="75AEB23D" w14:textId="77777777" w:rsidR="00125E4F" w:rsidRPr="001F71FE" w:rsidRDefault="00125E4F" w:rsidP="002C0B0A">
            <w:pPr>
              <w:pStyle w:val="HTMLPreformatted"/>
              <w:jc w:val="center"/>
              <w:rPr>
                <w:rStyle w:val="HTMLTypewriter"/>
                <w:rFonts w:ascii="Times New Roman" w:hAnsi="Times New Roman"/>
              </w:rPr>
            </w:pPr>
          </w:p>
        </w:tc>
        <w:tc>
          <w:tcPr>
            <w:tcW w:w="1883" w:type="dxa"/>
          </w:tcPr>
          <w:p w14:paraId="49F8B9AF" w14:textId="77777777" w:rsidR="00125E4F" w:rsidRPr="009B4743" w:rsidRDefault="00125E4F" w:rsidP="002C0B0A">
            <w:pPr>
              <w:pStyle w:val="HTMLPreformatted"/>
              <w:jc w:val="center"/>
              <w:rPr>
                <w:rStyle w:val="HTMLTypewriter"/>
                <w:rFonts w:ascii="Times New Roman" w:hAnsi="Times New Roman"/>
              </w:rPr>
            </w:pPr>
          </w:p>
        </w:tc>
        <w:tc>
          <w:tcPr>
            <w:tcW w:w="1883" w:type="dxa"/>
          </w:tcPr>
          <w:p w14:paraId="65F83B39" w14:textId="77777777" w:rsidR="00125E4F" w:rsidRPr="009B4743" w:rsidRDefault="00125E4F" w:rsidP="002C0B0A">
            <w:pPr>
              <w:pStyle w:val="HTMLPreformatted"/>
              <w:jc w:val="center"/>
              <w:rPr>
                <w:rStyle w:val="HTMLTypewriter"/>
                <w:rFonts w:ascii="Times New Roman" w:hAnsi="Times New Roman"/>
              </w:rPr>
            </w:pPr>
          </w:p>
        </w:tc>
        <w:tc>
          <w:tcPr>
            <w:tcW w:w="1883" w:type="dxa"/>
          </w:tcPr>
          <w:p w14:paraId="7F04F2F0" w14:textId="77777777" w:rsidR="00125E4F" w:rsidRPr="009B4743" w:rsidRDefault="00125E4F" w:rsidP="002C0B0A">
            <w:pPr>
              <w:pStyle w:val="HTMLPreformatted"/>
              <w:jc w:val="center"/>
              <w:rPr>
                <w:rStyle w:val="HTMLTypewriter"/>
                <w:rFonts w:ascii="Times New Roman" w:hAnsi="Times New Roman"/>
              </w:rPr>
            </w:pPr>
          </w:p>
        </w:tc>
        <w:tc>
          <w:tcPr>
            <w:tcW w:w="1883" w:type="dxa"/>
          </w:tcPr>
          <w:p w14:paraId="7BE8DD57" w14:textId="77777777" w:rsidR="00125E4F" w:rsidRPr="009B4743" w:rsidRDefault="00125E4F" w:rsidP="002C0B0A">
            <w:pPr>
              <w:pStyle w:val="HTMLPreformatted"/>
              <w:jc w:val="center"/>
              <w:rPr>
                <w:rStyle w:val="HTMLTypewriter"/>
                <w:rFonts w:ascii="Times New Roman" w:hAnsi="Times New Roman"/>
              </w:rPr>
            </w:pPr>
          </w:p>
        </w:tc>
        <w:tc>
          <w:tcPr>
            <w:tcW w:w="1883" w:type="dxa"/>
          </w:tcPr>
          <w:p w14:paraId="2F80520F" w14:textId="77777777" w:rsidR="00125E4F" w:rsidRPr="009B4743" w:rsidRDefault="00125E4F" w:rsidP="002C0B0A">
            <w:pPr>
              <w:pStyle w:val="HTMLPreformatted"/>
              <w:jc w:val="center"/>
              <w:rPr>
                <w:rStyle w:val="HTMLTypewriter"/>
                <w:rFonts w:ascii="Times New Roman" w:hAnsi="Times New Roman"/>
              </w:rPr>
            </w:pPr>
          </w:p>
        </w:tc>
      </w:tr>
      <w:tr w:rsidR="0085192B" w:rsidRPr="001F71FE" w14:paraId="0729E513" w14:textId="77777777" w:rsidTr="002A7B54">
        <w:trPr>
          <w:trHeight w:val="245"/>
        </w:trPr>
        <w:tc>
          <w:tcPr>
            <w:tcW w:w="1985" w:type="dxa"/>
          </w:tcPr>
          <w:p w14:paraId="636C215D"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R-squared</w:t>
            </w:r>
          </w:p>
        </w:tc>
        <w:tc>
          <w:tcPr>
            <w:tcW w:w="1815" w:type="dxa"/>
          </w:tcPr>
          <w:p w14:paraId="4648D982"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0.191</w:t>
            </w:r>
          </w:p>
        </w:tc>
        <w:tc>
          <w:tcPr>
            <w:tcW w:w="1883" w:type="dxa"/>
          </w:tcPr>
          <w:p w14:paraId="73CD1934"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0.174</w:t>
            </w:r>
          </w:p>
        </w:tc>
        <w:tc>
          <w:tcPr>
            <w:tcW w:w="1883" w:type="dxa"/>
          </w:tcPr>
          <w:p w14:paraId="1E4CDCF3"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0.187</w:t>
            </w:r>
          </w:p>
        </w:tc>
        <w:tc>
          <w:tcPr>
            <w:tcW w:w="1883" w:type="dxa"/>
          </w:tcPr>
          <w:p w14:paraId="05C50FE7"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0.183</w:t>
            </w:r>
          </w:p>
        </w:tc>
        <w:tc>
          <w:tcPr>
            <w:tcW w:w="1883" w:type="dxa"/>
          </w:tcPr>
          <w:p w14:paraId="73FFB82D"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0.193</w:t>
            </w:r>
          </w:p>
        </w:tc>
        <w:tc>
          <w:tcPr>
            <w:tcW w:w="1883" w:type="dxa"/>
          </w:tcPr>
          <w:p w14:paraId="34499D72"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0.194</w:t>
            </w:r>
          </w:p>
        </w:tc>
      </w:tr>
      <w:tr w:rsidR="0085192B" w:rsidRPr="001F71FE" w14:paraId="60469DDB" w14:textId="77777777" w:rsidTr="002A7B54">
        <w:trPr>
          <w:trHeight w:val="227"/>
        </w:trPr>
        <w:tc>
          <w:tcPr>
            <w:tcW w:w="1985" w:type="dxa"/>
            <w:tcBorders>
              <w:bottom w:val="single" w:sz="4" w:space="0" w:color="auto"/>
            </w:tcBorders>
          </w:tcPr>
          <w:p w14:paraId="6D45C864" w14:textId="77777777" w:rsidR="00125E4F" w:rsidRPr="001F71FE" w:rsidRDefault="00125E4F" w:rsidP="002C0B0A">
            <w:pPr>
              <w:pStyle w:val="HTMLPreformatted"/>
              <w:rPr>
                <w:rStyle w:val="HTMLTypewriter"/>
                <w:rFonts w:ascii="Times New Roman" w:hAnsi="Times New Roman"/>
              </w:rPr>
            </w:pPr>
            <w:r w:rsidRPr="001F71FE">
              <w:rPr>
                <w:rStyle w:val="HTMLTypewriter"/>
                <w:rFonts w:ascii="Times New Roman" w:hAnsi="Times New Roman"/>
              </w:rPr>
              <w:t>N</w:t>
            </w:r>
          </w:p>
        </w:tc>
        <w:tc>
          <w:tcPr>
            <w:tcW w:w="1815" w:type="dxa"/>
            <w:tcBorders>
              <w:bottom w:val="single" w:sz="4" w:space="0" w:color="auto"/>
            </w:tcBorders>
          </w:tcPr>
          <w:p w14:paraId="292590E7"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55112</w:t>
            </w:r>
          </w:p>
        </w:tc>
        <w:tc>
          <w:tcPr>
            <w:tcW w:w="1883" w:type="dxa"/>
            <w:tcBorders>
              <w:bottom w:val="single" w:sz="4" w:space="0" w:color="auto"/>
            </w:tcBorders>
          </w:tcPr>
          <w:p w14:paraId="2134A90A"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598</w:t>
            </w:r>
            <w:r w:rsidR="00882350">
              <w:rPr>
                <w:rStyle w:val="HTMLTypewriter"/>
                <w:rFonts w:ascii="Times New Roman" w:hAnsi="Times New Roman"/>
              </w:rPr>
              <w:t>24</w:t>
            </w:r>
          </w:p>
        </w:tc>
        <w:tc>
          <w:tcPr>
            <w:tcW w:w="1883" w:type="dxa"/>
            <w:tcBorders>
              <w:bottom w:val="single" w:sz="4" w:space="0" w:color="auto"/>
            </w:tcBorders>
          </w:tcPr>
          <w:p w14:paraId="7C45A42B"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4556</w:t>
            </w:r>
          </w:p>
        </w:tc>
        <w:tc>
          <w:tcPr>
            <w:tcW w:w="1883" w:type="dxa"/>
            <w:tcBorders>
              <w:bottom w:val="single" w:sz="4" w:space="0" w:color="auto"/>
            </w:tcBorders>
          </w:tcPr>
          <w:p w14:paraId="16B80706"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50556</w:t>
            </w:r>
          </w:p>
        </w:tc>
        <w:tc>
          <w:tcPr>
            <w:tcW w:w="1883" w:type="dxa"/>
            <w:tcBorders>
              <w:bottom w:val="single" w:sz="4" w:space="0" w:color="auto"/>
            </w:tcBorders>
          </w:tcPr>
          <w:p w14:paraId="2CF23F55"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42735</w:t>
            </w:r>
          </w:p>
        </w:tc>
        <w:tc>
          <w:tcPr>
            <w:tcW w:w="1883" w:type="dxa"/>
            <w:tcBorders>
              <w:bottom w:val="single" w:sz="4" w:space="0" w:color="auto"/>
            </w:tcBorders>
          </w:tcPr>
          <w:p w14:paraId="647464A9"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12370</w:t>
            </w:r>
          </w:p>
        </w:tc>
      </w:tr>
    </w:tbl>
    <w:p w14:paraId="1022BB12" w14:textId="77777777" w:rsidR="00DB3F94" w:rsidRPr="008E673A" w:rsidRDefault="00DB3F94" w:rsidP="008E673A">
      <w:pPr>
        <w:pStyle w:val="HTMLPreformatted"/>
        <w:jc w:val="both"/>
        <w:rPr>
          <w:rStyle w:val="HTMLTypewriter"/>
          <w:rFonts w:ascii="Times New Roman" w:hAnsi="Times New Roman"/>
        </w:rPr>
      </w:pPr>
      <w:r w:rsidRPr="00AC2A58">
        <w:rPr>
          <w:rStyle w:val="HTMLTypewriter"/>
          <w:rFonts w:ascii="Times New Roman" w:hAnsi="Times New Roman"/>
        </w:rPr>
        <w:t>Notes: * significant at 10%; ** significant at 5%; *** significant at 1%.  For details on control</w:t>
      </w:r>
      <w:r w:rsidR="00697BBF">
        <w:rPr>
          <w:rStyle w:val="HTMLTypewriter"/>
          <w:rFonts w:ascii="Times New Roman" w:hAnsi="Times New Roman"/>
        </w:rPr>
        <w:t xml:space="preserve"> variables, see notes to Table 3</w:t>
      </w:r>
      <w:r w:rsidRPr="00AC2A58">
        <w:rPr>
          <w:rStyle w:val="HTMLTypewriter"/>
          <w:rFonts w:ascii="Times New Roman" w:hAnsi="Times New Roman"/>
        </w:rPr>
        <w:t>.</w:t>
      </w:r>
      <w:r w:rsidR="00001C3B" w:rsidRPr="00AC2A58">
        <w:rPr>
          <w:rStyle w:val="HTMLTypewriter"/>
          <w:rFonts w:ascii="Times New Roman" w:hAnsi="Times New Roman"/>
        </w:rPr>
        <w:t xml:space="preserve">  M</w:t>
      </w:r>
      <w:r w:rsidR="00001C3B" w:rsidRPr="00892FAD">
        <w:rPr>
          <w:rStyle w:val="HTMLTypewriter"/>
          <w:rFonts w:ascii="Times New Roman" w:hAnsi="Times New Roman"/>
        </w:rPr>
        <w:t>odels in the top panel also include a control for being in any kind of partnership.</w:t>
      </w:r>
    </w:p>
    <w:p w14:paraId="1F6F5338" w14:textId="77777777" w:rsidR="00DB3F94" w:rsidRPr="00EA29DB" w:rsidRDefault="00DB3F94" w:rsidP="00DB3F94">
      <w:pPr>
        <w:pStyle w:val="HTMLPreformatted"/>
        <w:jc w:val="center"/>
        <w:rPr>
          <w:rStyle w:val="HTMLTypewriter"/>
          <w:rFonts w:ascii="Times New Roman" w:hAnsi="Times New Roman"/>
          <w:sz w:val="24"/>
          <w:szCs w:val="24"/>
        </w:rPr>
      </w:pPr>
      <w:r w:rsidRPr="008E673A">
        <w:rPr>
          <w:rStyle w:val="HTMLTypewriter"/>
          <w:rFonts w:ascii="Times New Roman" w:hAnsi="Times New Roman"/>
        </w:rPr>
        <w:br w:type="page"/>
      </w:r>
      <w:r w:rsidRPr="00EA29DB">
        <w:rPr>
          <w:rStyle w:val="HTMLTypewriter"/>
          <w:rFonts w:ascii="Times New Roman" w:hAnsi="Times New Roman"/>
          <w:b/>
          <w:sz w:val="24"/>
          <w:szCs w:val="24"/>
        </w:rPr>
        <w:lastRenderedPageBreak/>
        <w:t xml:space="preserve">Table </w:t>
      </w:r>
      <w:r w:rsidR="003D2126">
        <w:rPr>
          <w:rStyle w:val="HTMLTypewriter"/>
          <w:rFonts w:ascii="Times New Roman" w:hAnsi="Times New Roman"/>
          <w:b/>
          <w:sz w:val="24"/>
          <w:szCs w:val="24"/>
        </w:rPr>
        <w:t>4b</w:t>
      </w:r>
    </w:p>
    <w:p w14:paraId="0CD84F3B" w14:textId="77777777" w:rsidR="00DB3F94" w:rsidRDefault="00DB3F94" w:rsidP="00DB3F94">
      <w:pPr>
        <w:pStyle w:val="HTMLPreformatted"/>
        <w:jc w:val="center"/>
        <w:rPr>
          <w:rStyle w:val="HTMLTypewriter"/>
          <w:rFonts w:ascii="Times New Roman" w:hAnsi="Times New Roman"/>
          <w:sz w:val="24"/>
          <w:szCs w:val="24"/>
        </w:rPr>
      </w:pPr>
      <w:r w:rsidRPr="00EA29DB">
        <w:rPr>
          <w:rStyle w:val="HTMLTypewriter"/>
          <w:rFonts w:ascii="Times New Roman" w:hAnsi="Times New Roman"/>
          <w:sz w:val="24"/>
          <w:szCs w:val="24"/>
        </w:rPr>
        <w:t>Sexual Orientation and Log Earnings, various subsamples, females</w:t>
      </w:r>
    </w:p>
    <w:p w14:paraId="616453A3" w14:textId="77777777" w:rsidR="00125E4F" w:rsidRPr="00EA29DB" w:rsidRDefault="00125E4F" w:rsidP="00AC2A58">
      <w:pPr>
        <w:pStyle w:val="HTMLPreformatted"/>
        <w:jc w:val="center"/>
        <w:rPr>
          <w:rStyle w:val="HTMLTypewriter"/>
          <w:rFonts w:ascii="Times New Roman" w:hAnsi="Times New Roman"/>
          <w:sz w:val="24"/>
          <w:szCs w:val="24"/>
        </w:rPr>
      </w:pPr>
      <w:r>
        <w:rPr>
          <w:rStyle w:val="HTMLTypewriter"/>
          <w:rFonts w:ascii="Times New Roman" w:hAnsi="Times New Roman"/>
          <w:sz w:val="24"/>
          <w:szCs w:val="24"/>
        </w:rPr>
        <w:t xml:space="preserve">Specification is Table </w:t>
      </w:r>
      <w:r w:rsidR="00EA29DB">
        <w:rPr>
          <w:rStyle w:val="HTMLTypewriter"/>
          <w:rFonts w:ascii="Times New Roman" w:hAnsi="Times New Roman"/>
          <w:sz w:val="24"/>
          <w:szCs w:val="24"/>
        </w:rPr>
        <w:t>3</w:t>
      </w:r>
      <w:r>
        <w:rPr>
          <w:rStyle w:val="HTMLTypewriter"/>
          <w:rFonts w:ascii="Times New Roman" w:hAnsi="Times New Roman"/>
          <w:sz w:val="24"/>
          <w:szCs w:val="24"/>
        </w:rPr>
        <w:t>, Column 4</w:t>
      </w:r>
    </w:p>
    <w:p w14:paraId="60E97FCF" w14:textId="77777777" w:rsidR="00125E4F" w:rsidRPr="00AC2A58" w:rsidRDefault="00DB3F94" w:rsidP="00AC2A58">
      <w:pPr>
        <w:pStyle w:val="HTMLPreformatted"/>
        <w:jc w:val="center"/>
        <w:rPr>
          <w:rStyle w:val="HTMLTypewriter"/>
          <w:rFonts w:ascii="Times New Roman" w:hAnsi="Times New Roman"/>
          <w:sz w:val="24"/>
          <w:szCs w:val="24"/>
        </w:rPr>
      </w:pPr>
      <w:r w:rsidRPr="00EA29DB">
        <w:rPr>
          <w:rStyle w:val="HTMLTypewriter"/>
          <w:rFonts w:ascii="Times New Roman" w:hAnsi="Times New Roman"/>
          <w:sz w:val="24"/>
          <w:szCs w:val="24"/>
        </w:rPr>
        <w:t>UK IHS 2012-2014, Adults age 25+</w:t>
      </w:r>
    </w:p>
    <w:tbl>
      <w:tblPr>
        <w:tblW w:w="13130" w:type="dxa"/>
        <w:tblInd w:w="-68" w:type="dxa"/>
        <w:tblBorders>
          <w:top w:val="single" w:sz="4" w:space="0" w:color="auto"/>
          <w:bottom w:val="single" w:sz="4" w:space="0" w:color="auto"/>
        </w:tblBorders>
        <w:tblLook w:val="04A0" w:firstRow="1" w:lastRow="0" w:firstColumn="1" w:lastColumn="0" w:noHBand="0" w:noVBand="1"/>
      </w:tblPr>
      <w:tblGrid>
        <w:gridCol w:w="2019"/>
        <w:gridCol w:w="284"/>
        <w:gridCol w:w="1497"/>
        <w:gridCol w:w="1866"/>
        <w:gridCol w:w="1866"/>
        <w:gridCol w:w="1866"/>
        <w:gridCol w:w="1866"/>
        <w:gridCol w:w="1866"/>
      </w:tblGrid>
      <w:tr w:rsidR="002A3479" w:rsidRPr="001F71FE" w14:paraId="45604B19" w14:textId="77777777" w:rsidTr="002A7B54">
        <w:trPr>
          <w:trHeight w:val="143"/>
        </w:trPr>
        <w:tc>
          <w:tcPr>
            <w:tcW w:w="2019" w:type="dxa"/>
            <w:tcBorders>
              <w:top w:val="single" w:sz="4" w:space="0" w:color="auto"/>
            </w:tcBorders>
          </w:tcPr>
          <w:p w14:paraId="78D9221B" w14:textId="77777777" w:rsidR="00125E4F" w:rsidRPr="001F71FE" w:rsidRDefault="00125E4F" w:rsidP="002C0B0A">
            <w:pPr>
              <w:pStyle w:val="HTMLPreformatted"/>
              <w:rPr>
                <w:rStyle w:val="HTMLTypewriter"/>
                <w:rFonts w:ascii="Times New Roman" w:hAnsi="Times New Roman"/>
              </w:rPr>
            </w:pPr>
          </w:p>
        </w:tc>
        <w:tc>
          <w:tcPr>
            <w:tcW w:w="1781" w:type="dxa"/>
            <w:gridSpan w:val="2"/>
            <w:tcBorders>
              <w:top w:val="single" w:sz="4" w:space="0" w:color="auto"/>
            </w:tcBorders>
          </w:tcPr>
          <w:p w14:paraId="3CFE53F4"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(1)</w:t>
            </w:r>
          </w:p>
          <w:p w14:paraId="03E79215"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Baseline: full-time workers (</w:t>
            </w:r>
            <w:r w:rsidR="0008341A" w:rsidRPr="00EA29DB">
              <w:rPr>
                <w:rStyle w:val="HTMLTypewriter"/>
                <w:rFonts w:ascii="Times New Roman" w:hAnsi="Times New Roman"/>
              </w:rPr>
              <w:t xml:space="preserve">Table </w:t>
            </w:r>
            <w:r w:rsidR="00EA29DB">
              <w:rPr>
                <w:rStyle w:val="HTMLTypewriter"/>
                <w:rFonts w:ascii="Times New Roman" w:hAnsi="Times New Roman"/>
              </w:rPr>
              <w:t>3</w:t>
            </w:r>
            <w:r w:rsidRPr="00EA29DB">
              <w:rPr>
                <w:rStyle w:val="HTMLTypewriter"/>
                <w:rFonts w:ascii="Times New Roman" w:hAnsi="Times New Roman"/>
              </w:rPr>
              <w:t>, Col</w:t>
            </w:r>
            <w:r w:rsidR="0008341A" w:rsidRPr="00EA29DB">
              <w:rPr>
                <w:rStyle w:val="HTMLTypewriter"/>
                <w:rFonts w:ascii="Times New Roman" w:hAnsi="Times New Roman"/>
              </w:rPr>
              <w:t>umn 4</w:t>
            </w:r>
            <w:r>
              <w:rPr>
                <w:rStyle w:val="HTMLTypewriter"/>
                <w:rFonts w:ascii="Times New Roman" w:hAnsi="Times New Roman"/>
              </w:rPr>
              <w:t>)</w:t>
            </w:r>
          </w:p>
        </w:tc>
        <w:tc>
          <w:tcPr>
            <w:tcW w:w="1866" w:type="dxa"/>
            <w:tcBorders>
              <w:top w:val="single" w:sz="4" w:space="0" w:color="auto"/>
            </w:tcBorders>
          </w:tcPr>
          <w:p w14:paraId="65DBEC52"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(2)</w:t>
            </w:r>
          </w:p>
          <w:p w14:paraId="4105E493"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All workers</w:t>
            </w:r>
          </w:p>
        </w:tc>
        <w:tc>
          <w:tcPr>
            <w:tcW w:w="1866" w:type="dxa"/>
            <w:tcBorders>
              <w:top w:val="single" w:sz="4" w:space="0" w:color="auto"/>
            </w:tcBorders>
          </w:tcPr>
          <w:p w14:paraId="1A1EACA1"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(3)</w:t>
            </w:r>
          </w:p>
          <w:p w14:paraId="25D14C12"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London residents, full-time workers</w:t>
            </w:r>
          </w:p>
        </w:tc>
        <w:tc>
          <w:tcPr>
            <w:tcW w:w="1866" w:type="dxa"/>
            <w:tcBorders>
              <w:top w:val="single" w:sz="4" w:space="0" w:color="auto"/>
            </w:tcBorders>
          </w:tcPr>
          <w:p w14:paraId="69600F20"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(4)</w:t>
            </w:r>
          </w:p>
          <w:p w14:paraId="25312E7F"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Non-London residents, full-time workers</w:t>
            </w:r>
          </w:p>
        </w:tc>
        <w:tc>
          <w:tcPr>
            <w:tcW w:w="1866" w:type="dxa"/>
            <w:tcBorders>
              <w:top w:val="single" w:sz="4" w:space="0" w:color="auto"/>
            </w:tcBorders>
          </w:tcPr>
          <w:p w14:paraId="6AD178E1"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(5)</w:t>
            </w:r>
          </w:p>
          <w:p w14:paraId="0117392B"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Private sector full-time workers</w:t>
            </w:r>
          </w:p>
        </w:tc>
        <w:tc>
          <w:tcPr>
            <w:tcW w:w="1866" w:type="dxa"/>
            <w:tcBorders>
              <w:top w:val="single" w:sz="4" w:space="0" w:color="auto"/>
            </w:tcBorders>
          </w:tcPr>
          <w:p w14:paraId="72F8C99C"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(6)</w:t>
            </w:r>
          </w:p>
          <w:p w14:paraId="4D5B5F35"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Public sector full-time workers</w:t>
            </w:r>
          </w:p>
        </w:tc>
      </w:tr>
      <w:tr w:rsidR="00BB34EE" w:rsidRPr="001F71FE" w14:paraId="1154399C" w14:textId="77777777" w:rsidTr="002A7B54">
        <w:trPr>
          <w:trHeight w:val="208"/>
        </w:trPr>
        <w:tc>
          <w:tcPr>
            <w:tcW w:w="2303" w:type="dxa"/>
            <w:gridSpan w:val="2"/>
            <w:tcBorders>
              <w:top w:val="single" w:sz="4" w:space="0" w:color="auto"/>
              <w:bottom w:val="nil"/>
            </w:tcBorders>
          </w:tcPr>
          <w:p w14:paraId="1A2DC591" w14:textId="77777777" w:rsidR="00125E4F" w:rsidRPr="0065456F" w:rsidRDefault="00125E4F" w:rsidP="002A3479">
            <w:pPr>
              <w:pStyle w:val="HTMLPreformatted"/>
              <w:rPr>
                <w:rStyle w:val="HTMLTypewriter"/>
                <w:rFonts w:ascii="Times New Roman" w:hAnsi="Times New Roman"/>
                <w:b/>
              </w:rPr>
            </w:pPr>
            <w:r>
              <w:rPr>
                <w:rStyle w:val="HTMLTypewriter"/>
                <w:rFonts w:ascii="Times New Roman" w:hAnsi="Times New Roman"/>
                <w:b/>
              </w:rPr>
              <w:t>All females</w:t>
            </w:r>
          </w:p>
        </w:tc>
        <w:tc>
          <w:tcPr>
            <w:tcW w:w="1497" w:type="dxa"/>
            <w:tcBorders>
              <w:top w:val="single" w:sz="4" w:space="0" w:color="auto"/>
              <w:bottom w:val="nil"/>
            </w:tcBorders>
          </w:tcPr>
          <w:p w14:paraId="69010A17" w14:textId="77777777" w:rsidR="00125E4F" w:rsidRPr="001F71FE" w:rsidRDefault="00125E4F" w:rsidP="002C0B0A">
            <w:pPr>
              <w:pStyle w:val="HTMLPreformatted"/>
              <w:jc w:val="center"/>
              <w:rPr>
                <w:rStyle w:val="HTMLTypewriter"/>
                <w:rFonts w:ascii="Times New Roman" w:hAnsi="Times New Roman"/>
              </w:rPr>
            </w:pPr>
          </w:p>
        </w:tc>
        <w:tc>
          <w:tcPr>
            <w:tcW w:w="1866" w:type="dxa"/>
            <w:tcBorders>
              <w:top w:val="single" w:sz="4" w:space="0" w:color="auto"/>
              <w:bottom w:val="nil"/>
            </w:tcBorders>
          </w:tcPr>
          <w:p w14:paraId="67ECF9F5" w14:textId="77777777" w:rsidR="00125E4F" w:rsidRPr="001F71FE" w:rsidRDefault="00125E4F" w:rsidP="002C0B0A">
            <w:pPr>
              <w:pStyle w:val="HTMLPreformatted"/>
              <w:jc w:val="center"/>
              <w:rPr>
                <w:rStyle w:val="HTMLTypewriter"/>
                <w:rFonts w:ascii="Times New Roman" w:hAnsi="Times New Roman"/>
              </w:rPr>
            </w:pPr>
          </w:p>
        </w:tc>
        <w:tc>
          <w:tcPr>
            <w:tcW w:w="1866" w:type="dxa"/>
            <w:tcBorders>
              <w:top w:val="single" w:sz="4" w:space="0" w:color="auto"/>
              <w:bottom w:val="nil"/>
            </w:tcBorders>
          </w:tcPr>
          <w:p w14:paraId="093E1189" w14:textId="77777777" w:rsidR="00125E4F" w:rsidRPr="001F71FE" w:rsidRDefault="00125E4F" w:rsidP="002C0B0A">
            <w:pPr>
              <w:pStyle w:val="HTMLPreformatted"/>
              <w:jc w:val="center"/>
              <w:rPr>
                <w:rStyle w:val="HTMLTypewriter"/>
                <w:rFonts w:ascii="Times New Roman" w:hAnsi="Times New Roman"/>
              </w:rPr>
            </w:pPr>
          </w:p>
        </w:tc>
        <w:tc>
          <w:tcPr>
            <w:tcW w:w="1866" w:type="dxa"/>
            <w:tcBorders>
              <w:top w:val="single" w:sz="4" w:space="0" w:color="auto"/>
              <w:bottom w:val="nil"/>
            </w:tcBorders>
          </w:tcPr>
          <w:p w14:paraId="2D336CF8" w14:textId="77777777" w:rsidR="00125E4F" w:rsidRPr="001F71FE" w:rsidRDefault="00125E4F" w:rsidP="002C0B0A">
            <w:pPr>
              <w:pStyle w:val="HTMLPreformatted"/>
              <w:jc w:val="center"/>
              <w:rPr>
                <w:rStyle w:val="HTMLTypewriter"/>
                <w:rFonts w:ascii="Times New Roman" w:hAnsi="Times New Roman"/>
              </w:rPr>
            </w:pPr>
          </w:p>
        </w:tc>
        <w:tc>
          <w:tcPr>
            <w:tcW w:w="1866" w:type="dxa"/>
            <w:tcBorders>
              <w:top w:val="single" w:sz="4" w:space="0" w:color="auto"/>
              <w:bottom w:val="nil"/>
            </w:tcBorders>
          </w:tcPr>
          <w:p w14:paraId="28E8226A" w14:textId="77777777" w:rsidR="00125E4F" w:rsidRPr="001F71FE" w:rsidRDefault="00125E4F" w:rsidP="002C0B0A">
            <w:pPr>
              <w:pStyle w:val="HTMLPreformatted"/>
              <w:jc w:val="center"/>
              <w:rPr>
                <w:rStyle w:val="HTMLTypewriter"/>
                <w:rFonts w:ascii="Times New Roman" w:hAnsi="Times New Roman"/>
              </w:rPr>
            </w:pPr>
          </w:p>
        </w:tc>
        <w:tc>
          <w:tcPr>
            <w:tcW w:w="1866" w:type="dxa"/>
            <w:tcBorders>
              <w:top w:val="single" w:sz="4" w:space="0" w:color="auto"/>
              <w:bottom w:val="nil"/>
            </w:tcBorders>
          </w:tcPr>
          <w:p w14:paraId="6C7CF873" w14:textId="77777777" w:rsidR="00125E4F" w:rsidRPr="001F71FE" w:rsidRDefault="00125E4F" w:rsidP="002C0B0A">
            <w:pPr>
              <w:pStyle w:val="HTMLPreformatted"/>
              <w:jc w:val="center"/>
              <w:rPr>
                <w:rStyle w:val="HTMLTypewriter"/>
                <w:rFonts w:ascii="Times New Roman" w:hAnsi="Times New Roman"/>
              </w:rPr>
            </w:pPr>
          </w:p>
        </w:tc>
      </w:tr>
      <w:tr w:rsidR="00BB34EE" w:rsidRPr="001F71FE" w14:paraId="62672C15" w14:textId="77777777" w:rsidTr="002A7B54">
        <w:trPr>
          <w:trHeight w:val="427"/>
        </w:trPr>
        <w:tc>
          <w:tcPr>
            <w:tcW w:w="2303" w:type="dxa"/>
            <w:gridSpan w:val="2"/>
            <w:tcBorders>
              <w:top w:val="nil"/>
              <w:bottom w:val="nil"/>
            </w:tcBorders>
          </w:tcPr>
          <w:p w14:paraId="6732C373"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Lesbian</w:t>
            </w:r>
          </w:p>
        </w:tc>
        <w:tc>
          <w:tcPr>
            <w:tcW w:w="1497" w:type="dxa"/>
            <w:tcBorders>
              <w:top w:val="nil"/>
              <w:bottom w:val="nil"/>
            </w:tcBorders>
          </w:tcPr>
          <w:p w14:paraId="2181124F"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0.054</w:t>
            </w:r>
            <w:r w:rsidRPr="002A7B54">
              <w:rPr>
                <w:rStyle w:val="HTMLTypewriter"/>
                <w:rFonts w:ascii="Times New Roman" w:hAnsi="Times New Roman"/>
                <w:vertAlign w:val="superscript"/>
              </w:rPr>
              <w:t>***</w:t>
            </w:r>
          </w:p>
          <w:p w14:paraId="6FA81A04"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(0.021)</w:t>
            </w:r>
          </w:p>
        </w:tc>
        <w:tc>
          <w:tcPr>
            <w:tcW w:w="1866" w:type="dxa"/>
            <w:tcBorders>
              <w:top w:val="nil"/>
              <w:bottom w:val="nil"/>
            </w:tcBorders>
          </w:tcPr>
          <w:p w14:paraId="1EFB09EF"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0.1</w:t>
            </w:r>
            <w:r w:rsidR="007B53F8">
              <w:rPr>
                <w:rStyle w:val="HTMLTypewriter"/>
                <w:rFonts w:ascii="Times New Roman" w:hAnsi="Times New Roman"/>
              </w:rPr>
              <w:t>35</w:t>
            </w:r>
            <w:r w:rsidRPr="002A7B54">
              <w:rPr>
                <w:rStyle w:val="HTMLTypewriter"/>
                <w:rFonts w:ascii="Times New Roman" w:hAnsi="Times New Roman"/>
                <w:vertAlign w:val="superscript"/>
              </w:rPr>
              <w:t>***</w:t>
            </w:r>
          </w:p>
          <w:p w14:paraId="1FB8E0AE"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(0.02</w:t>
            </w:r>
            <w:r w:rsidR="007B53F8">
              <w:rPr>
                <w:rStyle w:val="HTMLTypewriter"/>
                <w:rFonts w:ascii="Times New Roman" w:hAnsi="Times New Roman"/>
              </w:rPr>
              <w:t>8</w:t>
            </w:r>
            <w:r>
              <w:rPr>
                <w:rStyle w:val="HTMLTypewriter"/>
                <w:rFonts w:ascii="Times New Roman" w:hAnsi="Times New Roman"/>
              </w:rPr>
              <w:t>)</w:t>
            </w:r>
          </w:p>
        </w:tc>
        <w:tc>
          <w:tcPr>
            <w:tcW w:w="1866" w:type="dxa"/>
            <w:tcBorders>
              <w:top w:val="nil"/>
              <w:bottom w:val="nil"/>
            </w:tcBorders>
          </w:tcPr>
          <w:p w14:paraId="1290384C"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0.014</w:t>
            </w:r>
          </w:p>
          <w:p w14:paraId="41CC8138"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(0.071)</w:t>
            </w:r>
          </w:p>
        </w:tc>
        <w:tc>
          <w:tcPr>
            <w:tcW w:w="1866" w:type="dxa"/>
            <w:tcBorders>
              <w:top w:val="nil"/>
              <w:bottom w:val="nil"/>
            </w:tcBorders>
          </w:tcPr>
          <w:p w14:paraId="5D86115E"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0.063</w:t>
            </w:r>
            <w:r w:rsidRPr="002A7B54">
              <w:rPr>
                <w:rStyle w:val="HTMLTypewriter"/>
                <w:rFonts w:ascii="Times New Roman" w:hAnsi="Times New Roman"/>
                <w:color w:val="000000"/>
                <w:vertAlign w:val="superscript"/>
              </w:rPr>
              <w:t>***</w:t>
            </w:r>
          </w:p>
          <w:p w14:paraId="7B551CAF"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(0.020)</w:t>
            </w:r>
          </w:p>
        </w:tc>
        <w:tc>
          <w:tcPr>
            <w:tcW w:w="1866" w:type="dxa"/>
            <w:tcBorders>
              <w:top w:val="nil"/>
              <w:bottom w:val="nil"/>
            </w:tcBorders>
          </w:tcPr>
          <w:p w14:paraId="0B3A681A"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0.044</w:t>
            </w:r>
          </w:p>
          <w:p w14:paraId="5AB8711B"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(0.028)</w:t>
            </w:r>
          </w:p>
        </w:tc>
        <w:tc>
          <w:tcPr>
            <w:tcW w:w="1866" w:type="dxa"/>
            <w:tcBorders>
              <w:top w:val="nil"/>
              <w:bottom w:val="nil"/>
            </w:tcBorders>
          </w:tcPr>
          <w:p w14:paraId="70D7F378"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0.067</w:t>
            </w:r>
            <w:r w:rsidRPr="002A7B54">
              <w:rPr>
                <w:rStyle w:val="HTMLTypewriter"/>
                <w:rFonts w:ascii="Times New Roman" w:hAnsi="Times New Roman"/>
                <w:color w:val="000000"/>
                <w:vertAlign w:val="superscript"/>
              </w:rPr>
              <w:t>**</w:t>
            </w:r>
          </w:p>
          <w:p w14:paraId="27A43A8E"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(0.030)</w:t>
            </w:r>
          </w:p>
        </w:tc>
      </w:tr>
      <w:tr w:rsidR="00BB34EE" w:rsidRPr="001F71FE" w14:paraId="0B15CDA7" w14:textId="77777777" w:rsidTr="002A7B54">
        <w:trPr>
          <w:trHeight w:val="485"/>
        </w:trPr>
        <w:tc>
          <w:tcPr>
            <w:tcW w:w="2303" w:type="dxa"/>
            <w:gridSpan w:val="2"/>
            <w:tcBorders>
              <w:top w:val="nil"/>
              <w:bottom w:val="nil"/>
            </w:tcBorders>
          </w:tcPr>
          <w:p w14:paraId="2B12FAF2"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Bisexual</w:t>
            </w:r>
          </w:p>
        </w:tc>
        <w:tc>
          <w:tcPr>
            <w:tcW w:w="1497" w:type="dxa"/>
            <w:tcBorders>
              <w:top w:val="nil"/>
              <w:bottom w:val="nil"/>
            </w:tcBorders>
          </w:tcPr>
          <w:p w14:paraId="1231DD2D"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-0.036</w:t>
            </w:r>
          </w:p>
          <w:p w14:paraId="1DFEB0DC"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(0.032)</w:t>
            </w:r>
          </w:p>
        </w:tc>
        <w:tc>
          <w:tcPr>
            <w:tcW w:w="1866" w:type="dxa"/>
            <w:tcBorders>
              <w:top w:val="nil"/>
              <w:bottom w:val="nil"/>
            </w:tcBorders>
          </w:tcPr>
          <w:p w14:paraId="4ED3B386"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-0.06</w:t>
            </w:r>
            <w:r w:rsidR="007B53F8">
              <w:rPr>
                <w:rStyle w:val="HTMLTypewriter"/>
                <w:rFonts w:ascii="Times New Roman" w:hAnsi="Times New Roman"/>
              </w:rPr>
              <w:t>2</w:t>
            </w:r>
          </w:p>
          <w:p w14:paraId="2A9B0016"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(0.0</w:t>
            </w:r>
            <w:r w:rsidR="007B53F8">
              <w:rPr>
                <w:rStyle w:val="HTMLTypewriter"/>
                <w:rFonts w:ascii="Times New Roman" w:hAnsi="Times New Roman"/>
              </w:rPr>
              <w:t>39</w:t>
            </w:r>
            <w:r>
              <w:rPr>
                <w:rStyle w:val="HTMLTypewriter"/>
                <w:rFonts w:ascii="Times New Roman" w:hAnsi="Times New Roman"/>
              </w:rPr>
              <w:t>)</w:t>
            </w:r>
          </w:p>
        </w:tc>
        <w:tc>
          <w:tcPr>
            <w:tcW w:w="1866" w:type="dxa"/>
            <w:tcBorders>
              <w:top w:val="nil"/>
              <w:bottom w:val="nil"/>
            </w:tcBorders>
          </w:tcPr>
          <w:p w14:paraId="175F0EC2"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-0.059</w:t>
            </w:r>
          </w:p>
          <w:p w14:paraId="34C5D5E2"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(0.064)</w:t>
            </w:r>
          </w:p>
        </w:tc>
        <w:tc>
          <w:tcPr>
            <w:tcW w:w="1866" w:type="dxa"/>
            <w:tcBorders>
              <w:top w:val="nil"/>
              <w:bottom w:val="nil"/>
            </w:tcBorders>
          </w:tcPr>
          <w:p w14:paraId="24AB1BCA"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-0.030</w:t>
            </w:r>
          </w:p>
          <w:p w14:paraId="5355E24F"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(0.037)</w:t>
            </w:r>
          </w:p>
        </w:tc>
        <w:tc>
          <w:tcPr>
            <w:tcW w:w="1866" w:type="dxa"/>
            <w:tcBorders>
              <w:top w:val="nil"/>
              <w:bottom w:val="nil"/>
            </w:tcBorders>
          </w:tcPr>
          <w:p w14:paraId="20D7C6F2"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-0.048</w:t>
            </w:r>
          </w:p>
          <w:p w14:paraId="10F7E804"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(0.044)</w:t>
            </w:r>
          </w:p>
        </w:tc>
        <w:tc>
          <w:tcPr>
            <w:tcW w:w="1866" w:type="dxa"/>
            <w:tcBorders>
              <w:top w:val="nil"/>
              <w:bottom w:val="nil"/>
            </w:tcBorders>
          </w:tcPr>
          <w:p w14:paraId="118C9A7A"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-0.020</w:t>
            </w:r>
          </w:p>
          <w:p w14:paraId="5A0EF690"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(0.041)</w:t>
            </w:r>
          </w:p>
        </w:tc>
      </w:tr>
      <w:tr w:rsidR="00BB34EE" w:rsidRPr="001F71FE" w14:paraId="682414DA" w14:textId="77777777" w:rsidTr="002A7B54">
        <w:trPr>
          <w:trHeight w:val="244"/>
        </w:trPr>
        <w:tc>
          <w:tcPr>
            <w:tcW w:w="2303" w:type="dxa"/>
            <w:gridSpan w:val="2"/>
            <w:tcBorders>
              <w:top w:val="nil"/>
              <w:bottom w:val="nil"/>
            </w:tcBorders>
          </w:tcPr>
          <w:p w14:paraId="5E7F4340" w14:textId="77777777" w:rsidR="00125E4F" w:rsidRPr="001F71FE" w:rsidRDefault="00125E4F" w:rsidP="002C0B0A">
            <w:pPr>
              <w:pStyle w:val="HTMLPreformatted"/>
              <w:rPr>
                <w:rStyle w:val="HTMLTypewriter"/>
                <w:rFonts w:ascii="Times New Roman" w:hAnsi="Times New Roman"/>
              </w:rPr>
            </w:pPr>
          </w:p>
        </w:tc>
        <w:tc>
          <w:tcPr>
            <w:tcW w:w="1497" w:type="dxa"/>
            <w:tcBorders>
              <w:top w:val="nil"/>
              <w:bottom w:val="nil"/>
            </w:tcBorders>
          </w:tcPr>
          <w:p w14:paraId="5343E84F" w14:textId="77777777" w:rsidR="00125E4F" w:rsidRPr="001F71FE" w:rsidRDefault="00125E4F" w:rsidP="002C0B0A">
            <w:pPr>
              <w:pStyle w:val="HTMLPreformatted"/>
              <w:jc w:val="center"/>
              <w:rPr>
                <w:rStyle w:val="HTMLTypewriter"/>
                <w:rFonts w:ascii="Times New Roman" w:hAnsi="Times New Roman"/>
              </w:rPr>
            </w:pPr>
          </w:p>
        </w:tc>
        <w:tc>
          <w:tcPr>
            <w:tcW w:w="1866" w:type="dxa"/>
            <w:tcBorders>
              <w:top w:val="nil"/>
              <w:bottom w:val="nil"/>
            </w:tcBorders>
          </w:tcPr>
          <w:p w14:paraId="6F33F46A" w14:textId="77777777" w:rsidR="00125E4F" w:rsidRPr="001F71FE" w:rsidRDefault="00125E4F" w:rsidP="002C0B0A">
            <w:pPr>
              <w:pStyle w:val="HTMLPreformatted"/>
              <w:jc w:val="center"/>
              <w:rPr>
                <w:rStyle w:val="HTMLTypewriter"/>
                <w:rFonts w:ascii="Times New Roman" w:hAnsi="Times New Roman"/>
              </w:rPr>
            </w:pPr>
          </w:p>
        </w:tc>
        <w:tc>
          <w:tcPr>
            <w:tcW w:w="1866" w:type="dxa"/>
            <w:tcBorders>
              <w:top w:val="nil"/>
              <w:bottom w:val="nil"/>
            </w:tcBorders>
          </w:tcPr>
          <w:p w14:paraId="37347EEB" w14:textId="77777777" w:rsidR="00125E4F" w:rsidRPr="00125E4F" w:rsidRDefault="00125E4F" w:rsidP="002C0B0A">
            <w:pPr>
              <w:pStyle w:val="HTMLPreformatted"/>
              <w:jc w:val="center"/>
              <w:rPr>
                <w:rStyle w:val="HTMLTypewriter"/>
                <w:rFonts w:ascii="Times New Roman" w:hAnsi="Times New Roman"/>
                <w:color w:val="000000"/>
              </w:rPr>
            </w:pPr>
          </w:p>
        </w:tc>
        <w:tc>
          <w:tcPr>
            <w:tcW w:w="1866" w:type="dxa"/>
            <w:tcBorders>
              <w:top w:val="nil"/>
              <w:bottom w:val="nil"/>
            </w:tcBorders>
          </w:tcPr>
          <w:p w14:paraId="73F5D350" w14:textId="77777777" w:rsidR="00125E4F" w:rsidRPr="00125E4F" w:rsidRDefault="00125E4F" w:rsidP="002C0B0A">
            <w:pPr>
              <w:pStyle w:val="HTMLPreformatted"/>
              <w:jc w:val="center"/>
              <w:rPr>
                <w:rStyle w:val="HTMLTypewriter"/>
                <w:rFonts w:ascii="Times New Roman" w:hAnsi="Times New Roman"/>
                <w:color w:val="000000"/>
              </w:rPr>
            </w:pPr>
          </w:p>
        </w:tc>
        <w:tc>
          <w:tcPr>
            <w:tcW w:w="1866" w:type="dxa"/>
            <w:tcBorders>
              <w:top w:val="nil"/>
              <w:bottom w:val="nil"/>
            </w:tcBorders>
          </w:tcPr>
          <w:p w14:paraId="38B88B04" w14:textId="77777777" w:rsidR="00125E4F" w:rsidRPr="00125E4F" w:rsidRDefault="00125E4F" w:rsidP="002C0B0A">
            <w:pPr>
              <w:pStyle w:val="HTMLPreformatted"/>
              <w:jc w:val="center"/>
              <w:rPr>
                <w:rStyle w:val="HTMLTypewriter"/>
                <w:rFonts w:ascii="Times New Roman" w:hAnsi="Times New Roman"/>
                <w:color w:val="000000"/>
              </w:rPr>
            </w:pPr>
          </w:p>
        </w:tc>
        <w:tc>
          <w:tcPr>
            <w:tcW w:w="1866" w:type="dxa"/>
            <w:tcBorders>
              <w:top w:val="nil"/>
              <w:bottom w:val="nil"/>
            </w:tcBorders>
          </w:tcPr>
          <w:p w14:paraId="1AB9E21C" w14:textId="77777777" w:rsidR="00125E4F" w:rsidRPr="00125E4F" w:rsidRDefault="00125E4F" w:rsidP="002C0B0A">
            <w:pPr>
              <w:pStyle w:val="HTMLPreformatted"/>
              <w:jc w:val="center"/>
              <w:rPr>
                <w:rStyle w:val="HTMLTypewriter"/>
                <w:rFonts w:ascii="Times New Roman" w:hAnsi="Times New Roman"/>
                <w:color w:val="000000"/>
              </w:rPr>
            </w:pPr>
          </w:p>
        </w:tc>
      </w:tr>
      <w:tr w:rsidR="00BB34EE" w:rsidRPr="001F71FE" w14:paraId="35CAA49C" w14:textId="77777777" w:rsidTr="002A7B54">
        <w:trPr>
          <w:trHeight w:val="244"/>
        </w:trPr>
        <w:tc>
          <w:tcPr>
            <w:tcW w:w="2303" w:type="dxa"/>
            <w:gridSpan w:val="2"/>
            <w:tcBorders>
              <w:top w:val="nil"/>
              <w:bottom w:val="nil"/>
            </w:tcBorders>
          </w:tcPr>
          <w:p w14:paraId="4B40D060"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R-squared</w:t>
            </w:r>
          </w:p>
        </w:tc>
        <w:tc>
          <w:tcPr>
            <w:tcW w:w="1497" w:type="dxa"/>
            <w:tcBorders>
              <w:top w:val="nil"/>
              <w:bottom w:val="nil"/>
            </w:tcBorders>
          </w:tcPr>
          <w:p w14:paraId="1086E345"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0.231</w:t>
            </w:r>
          </w:p>
        </w:tc>
        <w:tc>
          <w:tcPr>
            <w:tcW w:w="1866" w:type="dxa"/>
            <w:tcBorders>
              <w:top w:val="nil"/>
              <w:bottom w:val="nil"/>
            </w:tcBorders>
          </w:tcPr>
          <w:p w14:paraId="21C9933A"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0.224</w:t>
            </w:r>
          </w:p>
        </w:tc>
        <w:tc>
          <w:tcPr>
            <w:tcW w:w="1866" w:type="dxa"/>
            <w:tcBorders>
              <w:top w:val="nil"/>
              <w:bottom w:val="nil"/>
            </w:tcBorders>
          </w:tcPr>
          <w:p w14:paraId="4D21E4A6"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0.180</w:t>
            </w:r>
          </w:p>
        </w:tc>
        <w:tc>
          <w:tcPr>
            <w:tcW w:w="1866" w:type="dxa"/>
            <w:tcBorders>
              <w:top w:val="nil"/>
              <w:bottom w:val="nil"/>
            </w:tcBorders>
          </w:tcPr>
          <w:p w14:paraId="284D8035"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0.219</w:t>
            </w:r>
          </w:p>
        </w:tc>
        <w:tc>
          <w:tcPr>
            <w:tcW w:w="1866" w:type="dxa"/>
            <w:tcBorders>
              <w:top w:val="nil"/>
              <w:bottom w:val="nil"/>
            </w:tcBorders>
          </w:tcPr>
          <w:p w14:paraId="403C4B2B"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0.211</w:t>
            </w:r>
          </w:p>
        </w:tc>
        <w:tc>
          <w:tcPr>
            <w:tcW w:w="1866" w:type="dxa"/>
            <w:tcBorders>
              <w:top w:val="nil"/>
              <w:bottom w:val="nil"/>
            </w:tcBorders>
          </w:tcPr>
          <w:p w14:paraId="641C8942"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0.243</w:t>
            </w:r>
          </w:p>
        </w:tc>
      </w:tr>
      <w:tr w:rsidR="00BB34EE" w:rsidRPr="001F71FE" w14:paraId="561938AF" w14:textId="77777777" w:rsidTr="002A7B54">
        <w:trPr>
          <w:trHeight w:val="244"/>
        </w:trPr>
        <w:tc>
          <w:tcPr>
            <w:tcW w:w="2303" w:type="dxa"/>
            <w:gridSpan w:val="2"/>
            <w:tcBorders>
              <w:top w:val="nil"/>
              <w:bottom w:val="nil"/>
            </w:tcBorders>
          </w:tcPr>
          <w:p w14:paraId="3A19C346"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N</w:t>
            </w:r>
          </w:p>
        </w:tc>
        <w:tc>
          <w:tcPr>
            <w:tcW w:w="1497" w:type="dxa"/>
            <w:tcBorders>
              <w:top w:val="nil"/>
              <w:bottom w:val="nil"/>
            </w:tcBorders>
          </w:tcPr>
          <w:p w14:paraId="09651CAA"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59221</w:t>
            </w:r>
          </w:p>
        </w:tc>
        <w:tc>
          <w:tcPr>
            <w:tcW w:w="1866" w:type="dxa"/>
            <w:tcBorders>
              <w:top w:val="nil"/>
              <w:bottom w:val="nil"/>
            </w:tcBorders>
          </w:tcPr>
          <w:p w14:paraId="07095D22"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10</w:t>
            </w:r>
            <w:r w:rsidR="0098538E">
              <w:rPr>
                <w:rStyle w:val="HTMLTypewriter"/>
                <w:rFonts w:ascii="Times New Roman" w:hAnsi="Times New Roman"/>
              </w:rPr>
              <w:t>3547</w:t>
            </w:r>
          </w:p>
        </w:tc>
        <w:tc>
          <w:tcPr>
            <w:tcW w:w="1866" w:type="dxa"/>
            <w:tcBorders>
              <w:top w:val="nil"/>
              <w:bottom w:val="nil"/>
            </w:tcBorders>
          </w:tcPr>
          <w:p w14:paraId="0D469DBF"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5753</w:t>
            </w:r>
          </w:p>
        </w:tc>
        <w:tc>
          <w:tcPr>
            <w:tcW w:w="1866" w:type="dxa"/>
            <w:tcBorders>
              <w:top w:val="nil"/>
              <w:bottom w:val="nil"/>
            </w:tcBorders>
          </w:tcPr>
          <w:p w14:paraId="691E6B4C"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53468</w:t>
            </w:r>
          </w:p>
        </w:tc>
        <w:tc>
          <w:tcPr>
            <w:tcW w:w="1866" w:type="dxa"/>
            <w:tcBorders>
              <w:top w:val="nil"/>
              <w:bottom w:val="nil"/>
            </w:tcBorders>
          </w:tcPr>
          <w:p w14:paraId="4F072451"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33695</w:t>
            </w:r>
          </w:p>
        </w:tc>
        <w:tc>
          <w:tcPr>
            <w:tcW w:w="1866" w:type="dxa"/>
            <w:tcBorders>
              <w:top w:val="nil"/>
              <w:bottom w:val="nil"/>
            </w:tcBorders>
          </w:tcPr>
          <w:p w14:paraId="60090BDE"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25521</w:t>
            </w:r>
          </w:p>
        </w:tc>
      </w:tr>
      <w:tr w:rsidR="00BB34EE" w:rsidRPr="001F71FE" w14:paraId="3A8500DF" w14:textId="77777777" w:rsidTr="002A7B54">
        <w:trPr>
          <w:trHeight w:val="496"/>
        </w:trPr>
        <w:tc>
          <w:tcPr>
            <w:tcW w:w="2303" w:type="dxa"/>
            <w:gridSpan w:val="2"/>
            <w:tcBorders>
              <w:top w:val="single" w:sz="4" w:space="0" w:color="auto"/>
              <w:bottom w:val="nil"/>
            </w:tcBorders>
          </w:tcPr>
          <w:p w14:paraId="20A08724" w14:textId="77777777" w:rsidR="00125E4F" w:rsidRPr="0065456F" w:rsidRDefault="00125E4F" w:rsidP="002C0B0A">
            <w:pPr>
              <w:pStyle w:val="HTMLPreformatted"/>
              <w:rPr>
                <w:rStyle w:val="HTMLTypewriter"/>
                <w:rFonts w:ascii="Times New Roman" w:hAnsi="Times New Roman"/>
                <w:b/>
              </w:rPr>
            </w:pPr>
            <w:r>
              <w:rPr>
                <w:rStyle w:val="HTMLTypewriter"/>
                <w:rFonts w:ascii="Times New Roman" w:hAnsi="Times New Roman"/>
                <w:b/>
              </w:rPr>
              <w:t>Non-partnered females</w:t>
            </w:r>
          </w:p>
        </w:tc>
        <w:tc>
          <w:tcPr>
            <w:tcW w:w="1497" w:type="dxa"/>
            <w:tcBorders>
              <w:top w:val="single" w:sz="4" w:space="0" w:color="auto"/>
              <w:bottom w:val="nil"/>
            </w:tcBorders>
          </w:tcPr>
          <w:p w14:paraId="496D2354" w14:textId="77777777" w:rsidR="00125E4F" w:rsidRPr="001F71FE" w:rsidRDefault="00125E4F" w:rsidP="002C0B0A">
            <w:pPr>
              <w:pStyle w:val="HTMLPreformatted"/>
              <w:jc w:val="center"/>
              <w:rPr>
                <w:rStyle w:val="HTMLTypewriter"/>
                <w:rFonts w:ascii="Times New Roman" w:hAnsi="Times New Roman"/>
              </w:rPr>
            </w:pPr>
          </w:p>
        </w:tc>
        <w:tc>
          <w:tcPr>
            <w:tcW w:w="1866" w:type="dxa"/>
            <w:tcBorders>
              <w:top w:val="single" w:sz="4" w:space="0" w:color="auto"/>
              <w:bottom w:val="nil"/>
            </w:tcBorders>
          </w:tcPr>
          <w:p w14:paraId="7AF130A4" w14:textId="77777777" w:rsidR="00125E4F" w:rsidRPr="009B4743" w:rsidRDefault="00125E4F" w:rsidP="002C0B0A">
            <w:pPr>
              <w:pStyle w:val="HTMLPreformatted"/>
              <w:jc w:val="center"/>
              <w:rPr>
                <w:rStyle w:val="HTMLTypewriter"/>
                <w:rFonts w:ascii="Times New Roman" w:hAnsi="Times New Roman"/>
              </w:rPr>
            </w:pPr>
          </w:p>
        </w:tc>
        <w:tc>
          <w:tcPr>
            <w:tcW w:w="1866" w:type="dxa"/>
            <w:tcBorders>
              <w:top w:val="single" w:sz="4" w:space="0" w:color="auto"/>
              <w:bottom w:val="nil"/>
            </w:tcBorders>
          </w:tcPr>
          <w:p w14:paraId="11E40FB2" w14:textId="77777777" w:rsidR="00125E4F" w:rsidRPr="009B4743" w:rsidRDefault="00125E4F" w:rsidP="002C0B0A">
            <w:pPr>
              <w:pStyle w:val="HTMLPreformatted"/>
              <w:jc w:val="center"/>
              <w:rPr>
                <w:rStyle w:val="HTMLTypewriter"/>
                <w:rFonts w:ascii="Times New Roman" w:hAnsi="Times New Roman"/>
              </w:rPr>
            </w:pPr>
          </w:p>
        </w:tc>
        <w:tc>
          <w:tcPr>
            <w:tcW w:w="1866" w:type="dxa"/>
            <w:tcBorders>
              <w:top w:val="single" w:sz="4" w:space="0" w:color="auto"/>
              <w:bottom w:val="nil"/>
            </w:tcBorders>
          </w:tcPr>
          <w:p w14:paraId="753AECEA" w14:textId="77777777" w:rsidR="00125E4F" w:rsidRPr="009B4743" w:rsidRDefault="00125E4F" w:rsidP="002C0B0A">
            <w:pPr>
              <w:pStyle w:val="HTMLPreformatted"/>
              <w:jc w:val="center"/>
              <w:rPr>
                <w:rStyle w:val="HTMLTypewriter"/>
                <w:rFonts w:ascii="Times New Roman" w:hAnsi="Times New Roman"/>
              </w:rPr>
            </w:pPr>
          </w:p>
        </w:tc>
        <w:tc>
          <w:tcPr>
            <w:tcW w:w="1866" w:type="dxa"/>
            <w:tcBorders>
              <w:top w:val="single" w:sz="4" w:space="0" w:color="auto"/>
              <w:bottom w:val="nil"/>
            </w:tcBorders>
          </w:tcPr>
          <w:p w14:paraId="709FB142" w14:textId="77777777" w:rsidR="00125E4F" w:rsidRPr="009B4743" w:rsidRDefault="00125E4F" w:rsidP="002C0B0A">
            <w:pPr>
              <w:pStyle w:val="HTMLPreformatted"/>
              <w:jc w:val="center"/>
              <w:rPr>
                <w:rStyle w:val="HTMLTypewriter"/>
                <w:rFonts w:ascii="Times New Roman" w:hAnsi="Times New Roman"/>
              </w:rPr>
            </w:pPr>
          </w:p>
        </w:tc>
        <w:tc>
          <w:tcPr>
            <w:tcW w:w="1866" w:type="dxa"/>
            <w:tcBorders>
              <w:top w:val="single" w:sz="4" w:space="0" w:color="auto"/>
              <w:bottom w:val="nil"/>
            </w:tcBorders>
          </w:tcPr>
          <w:p w14:paraId="396032AE" w14:textId="77777777" w:rsidR="00125E4F" w:rsidRPr="009B4743" w:rsidRDefault="00125E4F" w:rsidP="002C0B0A">
            <w:pPr>
              <w:pStyle w:val="HTMLPreformatted"/>
              <w:jc w:val="center"/>
              <w:rPr>
                <w:rStyle w:val="HTMLTypewriter"/>
                <w:rFonts w:ascii="Times New Roman" w:hAnsi="Times New Roman"/>
              </w:rPr>
            </w:pPr>
          </w:p>
        </w:tc>
      </w:tr>
      <w:tr w:rsidR="00BB34EE" w:rsidRPr="001F71FE" w14:paraId="70A65646" w14:textId="77777777" w:rsidTr="002A7B54">
        <w:trPr>
          <w:trHeight w:val="445"/>
        </w:trPr>
        <w:tc>
          <w:tcPr>
            <w:tcW w:w="2303" w:type="dxa"/>
            <w:gridSpan w:val="2"/>
            <w:tcBorders>
              <w:top w:val="nil"/>
              <w:bottom w:val="nil"/>
            </w:tcBorders>
          </w:tcPr>
          <w:p w14:paraId="1B7F45AD"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Lesbian</w:t>
            </w:r>
          </w:p>
        </w:tc>
        <w:tc>
          <w:tcPr>
            <w:tcW w:w="1497" w:type="dxa"/>
            <w:tcBorders>
              <w:top w:val="nil"/>
              <w:bottom w:val="nil"/>
            </w:tcBorders>
          </w:tcPr>
          <w:p w14:paraId="7CA0CF71"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0.029</w:t>
            </w:r>
          </w:p>
          <w:p w14:paraId="40431AD6"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(0.037)</w:t>
            </w:r>
          </w:p>
        </w:tc>
        <w:tc>
          <w:tcPr>
            <w:tcW w:w="1866" w:type="dxa"/>
            <w:tcBorders>
              <w:top w:val="nil"/>
              <w:bottom w:val="nil"/>
            </w:tcBorders>
          </w:tcPr>
          <w:p w14:paraId="69695616" w14:textId="77777777" w:rsidR="00125E4F" w:rsidRPr="00125E4F" w:rsidRDefault="00F7132C" w:rsidP="002C0B0A">
            <w:pPr>
              <w:pStyle w:val="HTMLPreformatted"/>
              <w:jc w:val="center"/>
              <w:rPr>
                <w:rStyle w:val="HTMLTypewriter"/>
                <w:rFonts w:ascii="Times New Roman" w:hAnsi="Times New Roman"/>
                <w:color w:val="000000"/>
              </w:rPr>
            </w:pPr>
            <w:r>
              <w:rPr>
                <w:rStyle w:val="HTMLTypewriter"/>
                <w:rFonts w:ascii="Times New Roman" w:hAnsi="Times New Roman"/>
                <w:color w:val="000000"/>
              </w:rPr>
              <w:t>-</w:t>
            </w:r>
            <w:r w:rsidR="00125E4F" w:rsidRPr="00125E4F">
              <w:rPr>
                <w:rStyle w:val="HTMLTypewriter"/>
                <w:rFonts w:ascii="Times New Roman" w:hAnsi="Times New Roman"/>
                <w:color w:val="000000"/>
              </w:rPr>
              <w:t>0.0</w:t>
            </w:r>
            <w:r>
              <w:rPr>
                <w:rStyle w:val="HTMLTypewriter"/>
                <w:rFonts w:ascii="Times New Roman" w:hAnsi="Times New Roman"/>
                <w:color w:val="000000"/>
              </w:rPr>
              <w:t>14</w:t>
            </w:r>
          </w:p>
          <w:p w14:paraId="09187BBD"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w:t>
            </w:r>
            <w:r w:rsidR="00F7132C">
              <w:rPr>
                <w:rStyle w:val="HTMLTypewriter"/>
                <w:rFonts w:ascii="Times New Roman" w:hAnsi="Times New Roman"/>
                <w:color w:val="000000"/>
              </w:rPr>
              <w:t>64</w:t>
            </w:r>
            <w:r w:rsidRPr="00125E4F">
              <w:rPr>
                <w:rStyle w:val="HTMLTypewriter"/>
                <w:rFonts w:ascii="Times New Roman" w:hAnsi="Times New Roman"/>
                <w:color w:val="000000"/>
              </w:rPr>
              <w:t>)</w:t>
            </w:r>
          </w:p>
        </w:tc>
        <w:tc>
          <w:tcPr>
            <w:tcW w:w="1866" w:type="dxa"/>
            <w:tcBorders>
              <w:top w:val="nil"/>
              <w:bottom w:val="nil"/>
            </w:tcBorders>
          </w:tcPr>
          <w:p w14:paraId="0B4FAACD"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-0.000</w:t>
            </w:r>
          </w:p>
          <w:p w14:paraId="0A58233D"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(0.092)</w:t>
            </w:r>
          </w:p>
        </w:tc>
        <w:tc>
          <w:tcPr>
            <w:tcW w:w="1866" w:type="dxa"/>
            <w:tcBorders>
              <w:top w:val="nil"/>
              <w:bottom w:val="nil"/>
            </w:tcBorders>
          </w:tcPr>
          <w:p w14:paraId="724C8771"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0.036</w:t>
            </w:r>
          </w:p>
          <w:p w14:paraId="7CF4E14C"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(0.040)</w:t>
            </w:r>
          </w:p>
        </w:tc>
        <w:tc>
          <w:tcPr>
            <w:tcW w:w="1866" w:type="dxa"/>
            <w:tcBorders>
              <w:top w:val="nil"/>
              <w:bottom w:val="nil"/>
            </w:tcBorders>
          </w:tcPr>
          <w:p w14:paraId="59742C80"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0.008</w:t>
            </w:r>
          </w:p>
          <w:p w14:paraId="58DC0922"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(0.051)</w:t>
            </w:r>
          </w:p>
        </w:tc>
        <w:tc>
          <w:tcPr>
            <w:tcW w:w="1866" w:type="dxa"/>
            <w:tcBorders>
              <w:top w:val="nil"/>
              <w:bottom w:val="nil"/>
            </w:tcBorders>
          </w:tcPr>
          <w:p w14:paraId="0C574701"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0.063</w:t>
            </w:r>
          </w:p>
          <w:p w14:paraId="0B4BA930"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(0.055)</w:t>
            </w:r>
          </w:p>
        </w:tc>
      </w:tr>
      <w:tr w:rsidR="00BB34EE" w:rsidRPr="001F71FE" w14:paraId="424D18D7" w14:textId="77777777" w:rsidTr="002A7B54">
        <w:trPr>
          <w:trHeight w:val="485"/>
        </w:trPr>
        <w:tc>
          <w:tcPr>
            <w:tcW w:w="2303" w:type="dxa"/>
            <w:gridSpan w:val="2"/>
            <w:tcBorders>
              <w:top w:val="nil"/>
              <w:bottom w:val="nil"/>
            </w:tcBorders>
          </w:tcPr>
          <w:p w14:paraId="3848B257"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Bisexual</w:t>
            </w:r>
          </w:p>
        </w:tc>
        <w:tc>
          <w:tcPr>
            <w:tcW w:w="1497" w:type="dxa"/>
            <w:tcBorders>
              <w:top w:val="nil"/>
              <w:bottom w:val="nil"/>
            </w:tcBorders>
          </w:tcPr>
          <w:p w14:paraId="57EE97A2"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-0.097</w:t>
            </w:r>
            <w:r w:rsidRPr="002A7B54">
              <w:rPr>
                <w:rStyle w:val="HTMLTypewriter"/>
                <w:rFonts w:ascii="Times New Roman" w:hAnsi="Times New Roman"/>
                <w:color w:val="000000"/>
                <w:vertAlign w:val="superscript"/>
              </w:rPr>
              <w:t>*</w:t>
            </w:r>
          </w:p>
          <w:p w14:paraId="773C0E7F"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(0.050)</w:t>
            </w:r>
          </w:p>
        </w:tc>
        <w:tc>
          <w:tcPr>
            <w:tcW w:w="1866" w:type="dxa"/>
            <w:tcBorders>
              <w:top w:val="nil"/>
              <w:bottom w:val="nil"/>
            </w:tcBorders>
          </w:tcPr>
          <w:p w14:paraId="56050683"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0.1</w:t>
            </w:r>
            <w:r w:rsidR="00F7132C">
              <w:rPr>
                <w:rStyle w:val="HTMLTypewriter"/>
                <w:rFonts w:ascii="Times New Roman" w:hAnsi="Times New Roman"/>
                <w:color w:val="000000"/>
              </w:rPr>
              <w:t>46</w:t>
            </w:r>
            <w:r w:rsidRPr="002A7B54">
              <w:rPr>
                <w:rStyle w:val="HTMLTypewriter"/>
                <w:rFonts w:ascii="Times New Roman" w:hAnsi="Times New Roman"/>
                <w:color w:val="000000"/>
                <w:vertAlign w:val="superscript"/>
              </w:rPr>
              <w:t>**</w:t>
            </w:r>
          </w:p>
          <w:p w14:paraId="19D7AA7B"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(0.060)</w:t>
            </w:r>
          </w:p>
        </w:tc>
        <w:tc>
          <w:tcPr>
            <w:tcW w:w="1866" w:type="dxa"/>
            <w:tcBorders>
              <w:top w:val="nil"/>
              <w:bottom w:val="nil"/>
            </w:tcBorders>
          </w:tcPr>
          <w:p w14:paraId="01B3F0D4"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-0.119</w:t>
            </w:r>
          </w:p>
          <w:p w14:paraId="6F2A94B5"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(0.132)</w:t>
            </w:r>
          </w:p>
        </w:tc>
        <w:tc>
          <w:tcPr>
            <w:tcW w:w="1866" w:type="dxa"/>
            <w:tcBorders>
              <w:top w:val="nil"/>
              <w:bottom w:val="nil"/>
            </w:tcBorders>
          </w:tcPr>
          <w:p w14:paraId="4F97DD97"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-0.094</w:t>
            </w:r>
            <w:r w:rsidRPr="002A7B54">
              <w:rPr>
                <w:rStyle w:val="HTMLTypewriter"/>
                <w:rFonts w:ascii="Times New Roman" w:hAnsi="Times New Roman"/>
                <w:color w:val="000000"/>
                <w:vertAlign w:val="superscript"/>
              </w:rPr>
              <w:t>*</w:t>
            </w:r>
          </w:p>
          <w:p w14:paraId="101CC1C0"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(0.054)</w:t>
            </w:r>
          </w:p>
        </w:tc>
        <w:tc>
          <w:tcPr>
            <w:tcW w:w="1866" w:type="dxa"/>
            <w:tcBorders>
              <w:top w:val="nil"/>
              <w:bottom w:val="nil"/>
            </w:tcBorders>
          </w:tcPr>
          <w:p w14:paraId="3A4198B3"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-0.087</w:t>
            </w:r>
          </w:p>
          <w:p w14:paraId="018BDC7B"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(0.059)</w:t>
            </w:r>
          </w:p>
        </w:tc>
        <w:tc>
          <w:tcPr>
            <w:tcW w:w="1866" w:type="dxa"/>
            <w:tcBorders>
              <w:top w:val="nil"/>
              <w:bottom w:val="nil"/>
            </w:tcBorders>
          </w:tcPr>
          <w:p w14:paraId="6D95F8CD"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-0.120</w:t>
            </w:r>
          </w:p>
          <w:p w14:paraId="2D76D16D"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(0.084)</w:t>
            </w:r>
          </w:p>
        </w:tc>
      </w:tr>
      <w:tr w:rsidR="00BB34EE" w:rsidRPr="001F71FE" w14:paraId="155960C6" w14:textId="77777777" w:rsidTr="002A7B54">
        <w:trPr>
          <w:trHeight w:val="244"/>
        </w:trPr>
        <w:tc>
          <w:tcPr>
            <w:tcW w:w="2303" w:type="dxa"/>
            <w:gridSpan w:val="2"/>
            <w:tcBorders>
              <w:top w:val="nil"/>
              <w:bottom w:val="nil"/>
            </w:tcBorders>
          </w:tcPr>
          <w:p w14:paraId="22BECC92" w14:textId="77777777" w:rsidR="00125E4F" w:rsidRPr="001F71FE" w:rsidRDefault="00125E4F" w:rsidP="002C0B0A">
            <w:pPr>
              <w:pStyle w:val="HTMLPreformatted"/>
              <w:rPr>
                <w:rStyle w:val="HTMLTypewriter"/>
                <w:rFonts w:ascii="Times New Roman" w:hAnsi="Times New Roman"/>
              </w:rPr>
            </w:pPr>
          </w:p>
        </w:tc>
        <w:tc>
          <w:tcPr>
            <w:tcW w:w="1497" w:type="dxa"/>
            <w:tcBorders>
              <w:top w:val="nil"/>
              <w:bottom w:val="nil"/>
            </w:tcBorders>
          </w:tcPr>
          <w:p w14:paraId="0CBAB610" w14:textId="77777777" w:rsidR="00125E4F" w:rsidRPr="00125E4F" w:rsidRDefault="00125E4F" w:rsidP="002C0B0A">
            <w:pPr>
              <w:pStyle w:val="HTMLPreformatted"/>
              <w:jc w:val="center"/>
              <w:rPr>
                <w:rStyle w:val="HTMLTypewriter"/>
                <w:rFonts w:ascii="Times New Roman" w:hAnsi="Times New Roman"/>
                <w:color w:val="000000"/>
              </w:rPr>
            </w:pPr>
          </w:p>
        </w:tc>
        <w:tc>
          <w:tcPr>
            <w:tcW w:w="1866" w:type="dxa"/>
            <w:tcBorders>
              <w:top w:val="nil"/>
              <w:bottom w:val="nil"/>
            </w:tcBorders>
          </w:tcPr>
          <w:p w14:paraId="71E7400D" w14:textId="77777777" w:rsidR="00125E4F" w:rsidRPr="00125E4F" w:rsidRDefault="00125E4F" w:rsidP="002C0B0A">
            <w:pPr>
              <w:pStyle w:val="HTMLPreformatted"/>
              <w:jc w:val="center"/>
              <w:rPr>
                <w:rStyle w:val="HTMLTypewriter"/>
                <w:rFonts w:ascii="Times New Roman" w:hAnsi="Times New Roman"/>
                <w:color w:val="000000"/>
              </w:rPr>
            </w:pPr>
          </w:p>
        </w:tc>
        <w:tc>
          <w:tcPr>
            <w:tcW w:w="1866" w:type="dxa"/>
            <w:tcBorders>
              <w:top w:val="nil"/>
              <w:bottom w:val="nil"/>
            </w:tcBorders>
          </w:tcPr>
          <w:p w14:paraId="4F91346C" w14:textId="77777777" w:rsidR="00125E4F" w:rsidRPr="00125E4F" w:rsidRDefault="00125E4F" w:rsidP="002C0B0A">
            <w:pPr>
              <w:pStyle w:val="HTMLPreformatted"/>
              <w:jc w:val="center"/>
              <w:rPr>
                <w:rStyle w:val="HTMLTypewriter"/>
                <w:rFonts w:ascii="Times New Roman" w:hAnsi="Times New Roman"/>
                <w:color w:val="000000"/>
              </w:rPr>
            </w:pPr>
          </w:p>
        </w:tc>
        <w:tc>
          <w:tcPr>
            <w:tcW w:w="1866" w:type="dxa"/>
            <w:tcBorders>
              <w:top w:val="nil"/>
              <w:bottom w:val="nil"/>
            </w:tcBorders>
          </w:tcPr>
          <w:p w14:paraId="1094FD43" w14:textId="77777777" w:rsidR="00125E4F" w:rsidRPr="00125E4F" w:rsidRDefault="00125E4F" w:rsidP="002C0B0A">
            <w:pPr>
              <w:pStyle w:val="HTMLPreformatted"/>
              <w:jc w:val="center"/>
              <w:rPr>
                <w:rStyle w:val="HTMLTypewriter"/>
                <w:rFonts w:ascii="Times New Roman" w:hAnsi="Times New Roman"/>
                <w:color w:val="000000"/>
              </w:rPr>
            </w:pPr>
          </w:p>
        </w:tc>
        <w:tc>
          <w:tcPr>
            <w:tcW w:w="1866" w:type="dxa"/>
            <w:tcBorders>
              <w:top w:val="nil"/>
              <w:bottom w:val="nil"/>
            </w:tcBorders>
          </w:tcPr>
          <w:p w14:paraId="3EC4A7A4" w14:textId="77777777" w:rsidR="00125E4F" w:rsidRPr="00125E4F" w:rsidRDefault="00125E4F" w:rsidP="002C0B0A">
            <w:pPr>
              <w:pStyle w:val="HTMLPreformatted"/>
              <w:jc w:val="center"/>
              <w:rPr>
                <w:rStyle w:val="HTMLTypewriter"/>
                <w:rFonts w:ascii="Times New Roman" w:hAnsi="Times New Roman"/>
                <w:color w:val="000000"/>
              </w:rPr>
            </w:pPr>
          </w:p>
        </w:tc>
        <w:tc>
          <w:tcPr>
            <w:tcW w:w="1866" w:type="dxa"/>
            <w:tcBorders>
              <w:top w:val="nil"/>
              <w:bottom w:val="nil"/>
            </w:tcBorders>
          </w:tcPr>
          <w:p w14:paraId="1960102D" w14:textId="77777777" w:rsidR="00125E4F" w:rsidRPr="00125E4F" w:rsidRDefault="00125E4F" w:rsidP="002C0B0A">
            <w:pPr>
              <w:pStyle w:val="HTMLPreformatted"/>
              <w:jc w:val="center"/>
              <w:rPr>
                <w:rStyle w:val="HTMLTypewriter"/>
                <w:rFonts w:ascii="Times New Roman" w:hAnsi="Times New Roman"/>
                <w:color w:val="000000"/>
              </w:rPr>
            </w:pPr>
          </w:p>
        </w:tc>
      </w:tr>
      <w:tr w:rsidR="00BB34EE" w:rsidRPr="001F71FE" w14:paraId="67F0ECA0" w14:textId="77777777" w:rsidTr="002A7B54">
        <w:trPr>
          <w:trHeight w:val="244"/>
        </w:trPr>
        <w:tc>
          <w:tcPr>
            <w:tcW w:w="2303" w:type="dxa"/>
            <w:gridSpan w:val="2"/>
            <w:tcBorders>
              <w:top w:val="nil"/>
              <w:bottom w:val="nil"/>
            </w:tcBorders>
          </w:tcPr>
          <w:p w14:paraId="20E237EA"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R-squared</w:t>
            </w:r>
          </w:p>
        </w:tc>
        <w:tc>
          <w:tcPr>
            <w:tcW w:w="1497" w:type="dxa"/>
            <w:tcBorders>
              <w:top w:val="nil"/>
              <w:bottom w:val="nil"/>
            </w:tcBorders>
          </w:tcPr>
          <w:p w14:paraId="2187D763"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0.247</w:t>
            </w:r>
          </w:p>
        </w:tc>
        <w:tc>
          <w:tcPr>
            <w:tcW w:w="1866" w:type="dxa"/>
            <w:tcBorders>
              <w:top w:val="nil"/>
              <w:bottom w:val="nil"/>
            </w:tcBorders>
          </w:tcPr>
          <w:p w14:paraId="735EC076"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0.2</w:t>
            </w:r>
            <w:r w:rsidR="00D36BDC">
              <w:rPr>
                <w:rStyle w:val="HTMLTypewriter"/>
                <w:rFonts w:ascii="Times New Roman" w:hAnsi="Times New Roman"/>
                <w:color w:val="000000"/>
              </w:rPr>
              <w:t>79</w:t>
            </w:r>
          </w:p>
        </w:tc>
        <w:tc>
          <w:tcPr>
            <w:tcW w:w="1866" w:type="dxa"/>
            <w:tcBorders>
              <w:top w:val="nil"/>
              <w:bottom w:val="nil"/>
            </w:tcBorders>
          </w:tcPr>
          <w:p w14:paraId="150A645C"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0.185</w:t>
            </w:r>
          </w:p>
        </w:tc>
        <w:tc>
          <w:tcPr>
            <w:tcW w:w="1866" w:type="dxa"/>
            <w:tcBorders>
              <w:top w:val="nil"/>
              <w:bottom w:val="nil"/>
            </w:tcBorders>
          </w:tcPr>
          <w:p w14:paraId="4AB8C9B4"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0.233</w:t>
            </w:r>
          </w:p>
        </w:tc>
        <w:tc>
          <w:tcPr>
            <w:tcW w:w="1866" w:type="dxa"/>
            <w:tcBorders>
              <w:top w:val="nil"/>
              <w:bottom w:val="nil"/>
            </w:tcBorders>
          </w:tcPr>
          <w:p w14:paraId="2E1EE5A5"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0.221</w:t>
            </w:r>
          </w:p>
        </w:tc>
        <w:tc>
          <w:tcPr>
            <w:tcW w:w="1866" w:type="dxa"/>
            <w:tcBorders>
              <w:top w:val="nil"/>
              <w:bottom w:val="nil"/>
            </w:tcBorders>
          </w:tcPr>
          <w:p w14:paraId="725CA9F4"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0.273</w:t>
            </w:r>
          </w:p>
        </w:tc>
      </w:tr>
      <w:tr w:rsidR="00BB34EE" w:rsidRPr="001F71FE" w14:paraId="0E1A0F82" w14:textId="77777777" w:rsidTr="002A7B54">
        <w:trPr>
          <w:trHeight w:val="244"/>
        </w:trPr>
        <w:tc>
          <w:tcPr>
            <w:tcW w:w="2303" w:type="dxa"/>
            <w:gridSpan w:val="2"/>
            <w:tcBorders>
              <w:top w:val="nil"/>
              <w:bottom w:val="nil"/>
            </w:tcBorders>
          </w:tcPr>
          <w:p w14:paraId="20B2A10D"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N</w:t>
            </w:r>
          </w:p>
        </w:tc>
        <w:tc>
          <w:tcPr>
            <w:tcW w:w="1497" w:type="dxa"/>
            <w:tcBorders>
              <w:top w:val="nil"/>
              <w:bottom w:val="nil"/>
            </w:tcBorders>
          </w:tcPr>
          <w:p w14:paraId="7FD92AEA"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22385</w:t>
            </w:r>
          </w:p>
        </w:tc>
        <w:tc>
          <w:tcPr>
            <w:tcW w:w="1866" w:type="dxa"/>
            <w:tcBorders>
              <w:top w:val="nil"/>
              <w:bottom w:val="nil"/>
            </w:tcBorders>
          </w:tcPr>
          <w:p w14:paraId="49503FE1"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347</w:t>
            </w:r>
            <w:r w:rsidR="00F7132C">
              <w:rPr>
                <w:rStyle w:val="HTMLTypewriter"/>
                <w:rFonts w:ascii="Times New Roman" w:hAnsi="Times New Roman"/>
                <w:color w:val="000000"/>
              </w:rPr>
              <w:t>92</w:t>
            </w:r>
          </w:p>
        </w:tc>
        <w:tc>
          <w:tcPr>
            <w:tcW w:w="1866" w:type="dxa"/>
            <w:tcBorders>
              <w:top w:val="nil"/>
              <w:bottom w:val="nil"/>
            </w:tcBorders>
          </w:tcPr>
          <w:p w14:paraId="26AF71BB"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2749</w:t>
            </w:r>
          </w:p>
        </w:tc>
        <w:tc>
          <w:tcPr>
            <w:tcW w:w="1866" w:type="dxa"/>
            <w:tcBorders>
              <w:top w:val="nil"/>
              <w:bottom w:val="nil"/>
            </w:tcBorders>
          </w:tcPr>
          <w:p w14:paraId="33AAE85A"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19636</w:t>
            </w:r>
          </w:p>
        </w:tc>
        <w:tc>
          <w:tcPr>
            <w:tcW w:w="1866" w:type="dxa"/>
            <w:tcBorders>
              <w:top w:val="nil"/>
              <w:bottom w:val="nil"/>
            </w:tcBorders>
          </w:tcPr>
          <w:p w14:paraId="3EA0A13B"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13259</w:t>
            </w:r>
          </w:p>
        </w:tc>
        <w:tc>
          <w:tcPr>
            <w:tcW w:w="1866" w:type="dxa"/>
            <w:tcBorders>
              <w:top w:val="nil"/>
              <w:bottom w:val="nil"/>
            </w:tcBorders>
          </w:tcPr>
          <w:p w14:paraId="33563AC9"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9122</w:t>
            </w:r>
          </w:p>
        </w:tc>
      </w:tr>
      <w:tr w:rsidR="00BB34EE" w:rsidRPr="001F71FE" w14:paraId="1690E067" w14:textId="77777777" w:rsidTr="002A7B54">
        <w:trPr>
          <w:trHeight w:val="244"/>
        </w:trPr>
        <w:tc>
          <w:tcPr>
            <w:tcW w:w="2303" w:type="dxa"/>
            <w:gridSpan w:val="2"/>
            <w:tcBorders>
              <w:top w:val="single" w:sz="4" w:space="0" w:color="auto"/>
            </w:tcBorders>
          </w:tcPr>
          <w:p w14:paraId="18D1A394" w14:textId="77777777" w:rsidR="00125E4F" w:rsidRPr="0065456F" w:rsidRDefault="00125E4F" w:rsidP="002C0B0A">
            <w:pPr>
              <w:pStyle w:val="HTMLPreformatted"/>
              <w:rPr>
                <w:rStyle w:val="HTMLTypewriter"/>
                <w:rFonts w:ascii="Times New Roman" w:hAnsi="Times New Roman"/>
                <w:b/>
              </w:rPr>
            </w:pPr>
            <w:r>
              <w:rPr>
                <w:rStyle w:val="HTMLTypewriter"/>
                <w:rFonts w:ascii="Times New Roman" w:hAnsi="Times New Roman"/>
                <w:b/>
              </w:rPr>
              <w:t>Partnered f</w:t>
            </w:r>
            <w:r w:rsidRPr="0065456F">
              <w:rPr>
                <w:rStyle w:val="HTMLTypewriter"/>
                <w:rFonts w:ascii="Times New Roman" w:hAnsi="Times New Roman"/>
                <w:b/>
              </w:rPr>
              <w:t>emales</w:t>
            </w:r>
          </w:p>
        </w:tc>
        <w:tc>
          <w:tcPr>
            <w:tcW w:w="1497" w:type="dxa"/>
            <w:tcBorders>
              <w:top w:val="single" w:sz="4" w:space="0" w:color="auto"/>
            </w:tcBorders>
          </w:tcPr>
          <w:p w14:paraId="3D7D24D4" w14:textId="77777777" w:rsidR="00125E4F" w:rsidRPr="001F71FE" w:rsidRDefault="00125E4F" w:rsidP="002C0B0A">
            <w:pPr>
              <w:pStyle w:val="HTMLPreformatted"/>
              <w:jc w:val="center"/>
              <w:rPr>
                <w:rStyle w:val="HTMLTypewriter"/>
                <w:rFonts w:ascii="Times New Roman" w:hAnsi="Times New Roman"/>
              </w:rPr>
            </w:pPr>
          </w:p>
        </w:tc>
        <w:tc>
          <w:tcPr>
            <w:tcW w:w="1866" w:type="dxa"/>
            <w:tcBorders>
              <w:top w:val="single" w:sz="4" w:space="0" w:color="auto"/>
            </w:tcBorders>
          </w:tcPr>
          <w:p w14:paraId="04FABE79" w14:textId="77777777" w:rsidR="00125E4F" w:rsidRPr="009B4743" w:rsidRDefault="00125E4F" w:rsidP="002C0B0A">
            <w:pPr>
              <w:pStyle w:val="HTMLPreformatted"/>
              <w:jc w:val="center"/>
              <w:rPr>
                <w:rStyle w:val="HTMLTypewriter"/>
                <w:rFonts w:ascii="Times New Roman" w:hAnsi="Times New Roman"/>
              </w:rPr>
            </w:pPr>
          </w:p>
        </w:tc>
        <w:tc>
          <w:tcPr>
            <w:tcW w:w="1866" w:type="dxa"/>
            <w:tcBorders>
              <w:top w:val="single" w:sz="4" w:space="0" w:color="auto"/>
            </w:tcBorders>
          </w:tcPr>
          <w:p w14:paraId="2269D930" w14:textId="77777777" w:rsidR="00125E4F" w:rsidRPr="006E56CD" w:rsidRDefault="00125E4F" w:rsidP="002C0B0A">
            <w:pPr>
              <w:pStyle w:val="HTMLPreformatted"/>
              <w:jc w:val="center"/>
              <w:rPr>
                <w:rStyle w:val="HTMLTypewriter"/>
                <w:rFonts w:ascii="Times New Roman" w:hAnsi="Times New Roman"/>
                <w:color w:val="FF0000"/>
              </w:rPr>
            </w:pPr>
          </w:p>
        </w:tc>
        <w:tc>
          <w:tcPr>
            <w:tcW w:w="1866" w:type="dxa"/>
            <w:tcBorders>
              <w:top w:val="single" w:sz="4" w:space="0" w:color="auto"/>
            </w:tcBorders>
          </w:tcPr>
          <w:p w14:paraId="51BDC6E0" w14:textId="77777777" w:rsidR="00125E4F" w:rsidRPr="006E56CD" w:rsidRDefault="00125E4F" w:rsidP="002C0B0A">
            <w:pPr>
              <w:pStyle w:val="HTMLPreformatted"/>
              <w:jc w:val="center"/>
              <w:rPr>
                <w:rStyle w:val="HTMLTypewriter"/>
                <w:rFonts w:ascii="Times New Roman" w:hAnsi="Times New Roman"/>
                <w:color w:val="FF0000"/>
              </w:rPr>
            </w:pPr>
          </w:p>
        </w:tc>
        <w:tc>
          <w:tcPr>
            <w:tcW w:w="1866" w:type="dxa"/>
            <w:tcBorders>
              <w:top w:val="single" w:sz="4" w:space="0" w:color="auto"/>
            </w:tcBorders>
          </w:tcPr>
          <w:p w14:paraId="7883614E" w14:textId="77777777" w:rsidR="00125E4F" w:rsidRPr="006E56CD" w:rsidRDefault="00125E4F" w:rsidP="002C0B0A">
            <w:pPr>
              <w:pStyle w:val="HTMLPreformatted"/>
              <w:jc w:val="center"/>
              <w:rPr>
                <w:rStyle w:val="HTMLTypewriter"/>
                <w:rFonts w:ascii="Times New Roman" w:hAnsi="Times New Roman"/>
                <w:color w:val="FF0000"/>
              </w:rPr>
            </w:pPr>
          </w:p>
        </w:tc>
        <w:tc>
          <w:tcPr>
            <w:tcW w:w="1866" w:type="dxa"/>
            <w:tcBorders>
              <w:top w:val="single" w:sz="4" w:space="0" w:color="auto"/>
            </w:tcBorders>
          </w:tcPr>
          <w:p w14:paraId="6338D6AF" w14:textId="77777777" w:rsidR="00125E4F" w:rsidRPr="006E56CD" w:rsidRDefault="00125E4F" w:rsidP="002C0B0A">
            <w:pPr>
              <w:pStyle w:val="HTMLPreformatted"/>
              <w:jc w:val="center"/>
              <w:rPr>
                <w:rStyle w:val="HTMLTypewriter"/>
                <w:rFonts w:ascii="Times New Roman" w:hAnsi="Times New Roman"/>
                <w:color w:val="FF0000"/>
              </w:rPr>
            </w:pPr>
          </w:p>
        </w:tc>
      </w:tr>
      <w:tr w:rsidR="00BB34EE" w:rsidRPr="001F71FE" w14:paraId="1AA9DD33" w14:textId="77777777" w:rsidTr="002A7B54">
        <w:trPr>
          <w:trHeight w:val="418"/>
        </w:trPr>
        <w:tc>
          <w:tcPr>
            <w:tcW w:w="2303" w:type="dxa"/>
            <w:gridSpan w:val="2"/>
          </w:tcPr>
          <w:p w14:paraId="4EFD8750"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Lesbian</w:t>
            </w:r>
          </w:p>
        </w:tc>
        <w:tc>
          <w:tcPr>
            <w:tcW w:w="1497" w:type="dxa"/>
          </w:tcPr>
          <w:p w14:paraId="6F3CF53B"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0.067</w:t>
            </w:r>
            <w:r w:rsidRPr="002A7B54">
              <w:rPr>
                <w:rStyle w:val="HTMLTypewriter"/>
                <w:rFonts w:ascii="Times New Roman" w:hAnsi="Times New Roman"/>
                <w:vertAlign w:val="superscript"/>
              </w:rPr>
              <w:t>***</w:t>
            </w:r>
          </w:p>
          <w:p w14:paraId="1098CB3A" w14:textId="77777777" w:rsidR="00125E4F" w:rsidRPr="00B4212D" w:rsidRDefault="00125E4F" w:rsidP="002C0B0A">
            <w:pPr>
              <w:pStyle w:val="HTMLPreformatted"/>
              <w:jc w:val="center"/>
              <w:rPr>
                <w:rStyle w:val="HTMLTypewriter"/>
                <w:rFonts w:ascii="Times New Roman" w:hAnsi="Times New Roman"/>
              </w:rPr>
            </w:pPr>
            <w:r>
              <w:rPr>
                <w:rStyle w:val="HTMLTypewriter"/>
                <w:rFonts w:ascii="Times New Roman" w:hAnsi="Times New Roman"/>
              </w:rPr>
              <w:t>(0.025)</w:t>
            </w:r>
          </w:p>
        </w:tc>
        <w:tc>
          <w:tcPr>
            <w:tcW w:w="1866" w:type="dxa"/>
          </w:tcPr>
          <w:p w14:paraId="50B92E09"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0.199</w:t>
            </w:r>
            <w:r w:rsidRPr="002A7B54">
              <w:rPr>
                <w:rStyle w:val="HTMLTypewriter"/>
                <w:rFonts w:ascii="Times New Roman" w:hAnsi="Times New Roman"/>
                <w:color w:val="000000"/>
                <w:vertAlign w:val="superscript"/>
              </w:rPr>
              <w:t>***</w:t>
            </w:r>
          </w:p>
          <w:p w14:paraId="6B27F16C"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(0.029)</w:t>
            </w:r>
          </w:p>
        </w:tc>
        <w:tc>
          <w:tcPr>
            <w:tcW w:w="1866" w:type="dxa"/>
          </w:tcPr>
          <w:p w14:paraId="7665BA7C"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0.036</w:t>
            </w:r>
          </w:p>
          <w:p w14:paraId="37B029CC"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(0.098)</w:t>
            </w:r>
          </w:p>
        </w:tc>
        <w:tc>
          <w:tcPr>
            <w:tcW w:w="1866" w:type="dxa"/>
          </w:tcPr>
          <w:p w14:paraId="7C404F99"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0.075</w:t>
            </w:r>
            <w:r w:rsidRPr="002A7B54">
              <w:rPr>
                <w:rStyle w:val="HTMLTypewriter"/>
                <w:rFonts w:ascii="Times New Roman" w:hAnsi="Times New Roman"/>
                <w:color w:val="000000"/>
                <w:vertAlign w:val="superscript"/>
              </w:rPr>
              <w:t>***</w:t>
            </w:r>
          </w:p>
          <w:p w14:paraId="4A3A8E47"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(0.024)</w:t>
            </w:r>
          </w:p>
        </w:tc>
        <w:tc>
          <w:tcPr>
            <w:tcW w:w="1866" w:type="dxa"/>
          </w:tcPr>
          <w:p w14:paraId="437110A3"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0.064</w:t>
            </w:r>
            <w:r w:rsidRPr="002A7B54">
              <w:rPr>
                <w:rStyle w:val="HTMLTypewriter"/>
                <w:rFonts w:ascii="Times New Roman" w:hAnsi="Times New Roman"/>
                <w:color w:val="000000"/>
                <w:vertAlign w:val="superscript"/>
              </w:rPr>
              <w:t>*</w:t>
            </w:r>
          </w:p>
          <w:p w14:paraId="639804B2"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(0.034)</w:t>
            </w:r>
          </w:p>
        </w:tc>
        <w:tc>
          <w:tcPr>
            <w:tcW w:w="1866" w:type="dxa"/>
          </w:tcPr>
          <w:p w14:paraId="59F90571"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0.072</w:t>
            </w:r>
            <w:r w:rsidRPr="002A7B54">
              <w:rPr>
                <w:rStyle w:val="HTMLTypewriter"/>
                <w:rFonts w:ascii="Times New Roman" w:hAnsi="Times New Roman"/>
                <w:color w:val="000000"/>
                <w:vertAlign w:val="superscript"/>
              </w:rPr>
              <w:t>**</w:t>
            </w:r>
          </w:p>
          <w:p w14:paraId="4152A5A7"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(0.036)</w:t>
            </w:r>
          </w:p>
        </w:tc>
      </w:tr>
      <w:tr w:rsidR="00BB34EE" w:rsidRPr="001F71FE" w14:paraId="705F9427" w14:textId="77777777" w:rsidTr="002A7B54">
        <w:trPr>
          <w:trHeight w:val="500"/>
        </w:trPr>
        <w:tc>
          <w:tcPr>
            <w:tcW w:w="2303" w:type="dxa"/>
            <w:gridSpan w:val="2"/>
          </w:tcPr>
          <w:p w14:paraId="0197A5BA"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Bisexual</w:t>
            </w:r>
          </w:p>
        </w:tc>
        <w:tc>
          <w:tcPr>
            <w:tcW w:w="1497" w:type="dxa"/>
          </w:tcPr>
          <w:p w14:paraId="31BD8CE4" w14:textId="77777777" w:rsidR="00125E4F" w:rsidRDefault="00125E4F" w:rsidP="002C0B0A">
            <w:pPr>
              <w:pStyle w:val="HTMLPreformatted"/>
              <w:jc w:val="center"/>
              <w:rPr>
                <w:rStyle w:val="HTMLTypewriter"/>
                <w:rFonts w:ascii="Times New Roman" w:hAnsi="Times New Roman"/>
              </w:rPr>
            </w:pPr>
            <w:r>
              <w:rPr>
                <w:rStyle w:val="HTMLTypewriter"/>
                <w:rFonts w:ascii="Times New Roman" w:hAnsi="Times New Roman"/>
              </w:rPr>
              <w:t>-0.009</w:t>
            </w:r>
          </w:p>
          <w:p w14:paraId="4FD2C2C5"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 xml:space="preserve"> (0.040)</w:t>
            </w:r>
          </w:p>
        </w:tc>
        <w:tc>
          <w:tcPr>
            <w:tcW w:w="1866" w:type="dxa"/>
          </w:tcPr>
          <w:p w14:paraId="6386F0E5"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-0.040</w:t>
            </w:r>
          </w:p>
          <w:p w14:paraId="4AD463F2"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(0.049)</w:t>
            </w:r>
          </w:p>
        </w:tc>
        <w:tc>
          <w:tcPr>
            <w:tcW w:w="1866" w:type="dxa"/>
          </w:tcPr>
          <w:p w14:paraId="510B2430"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-0.029</w:t>
            </w:r>
          </w:p>
          <w:p w14:paraId="33782725"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(0.073)</w:t>
            </w:r>
          </w:p>
        </w:tc>
        <w:tc>
          <w:tcPr>
            <w:tcW w:w="1866" w:type="dxa"/>
          </w:tcPr>
          <w:p w14:paraId="23828AE3"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-0.003</w:t>
            </w:r>
          </w:p>
          <w:p w14:paraId="6216F523"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(0.048)</w:t>
            </w:r>
          </w:p>
        </w:tc>
        <w:tc>
          <w:tcPr>
            <w:tcW w:w="1866" w:type="dxa"/>
          </w:tcPr>
          <w:p w14:paraId="25C73547"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-0.027</w:t>
            </w:r>
          </w:p>
          <w:p w14:paraId="6653BE68"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(0.060)</w:t>
            </w:r>
          </w:p>
        </w:tc>
        <w:tc>
          <w:tcPr>
            <w:tcW w:w="1866" w:type="dxa"/>
          </w:tcPr>
          <w:p w14:paraId="35BC7EEA"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0.011</w:t>
            </w:r>
          </w:p>
          <w:p w14:paraId="1B5D9666" w14:textId="77777777" w:rsidR="00125E4F" w:rsidRPr="00125E4F" w:rsidRDefault="00125E4F" w:rsidP="002C0B0A">
            <w:pPr>
              <w:pStyle w:val="HTMLPreformatted"/>
              <w:jc w:val="center"/>
              <w:rPr>
                <w:rStyle w:val="HTMLTypewriter"/>
                <w:rFonts w:ascii="Times New Roman" w:hAnsi="Times New Roman"/>
                <w:color w:val="000000"/>
              </w:rPr>
            </w:pPr>
            <w:r w:rsidRPr="00125E4F">
              <w:rPr>
                <w:rStyle w:val="HTMLTypewriter"/>
                <w:rFonts w:ascii="Times New Roman" w:hAnsi="Times New Roman"/>
                <w:color w:val="000000"/>
              </w:rPr>
              <w:t>(0.045)</w:t>
            </w:r>
          </w:p>
        </w:tc>
      </w:tr>
      <w:tr w:rsidR="00BB34EE" w:rsidRPr="001F71FE" w14:paraId="30AB1555" w14:textId="77777777" w:rsidTr="002A7B54">
        <w:trPr>
          <w:trHeight w:val="244"/>
        </w:trPr>
        <w:tc>
          <w:tcPr>
            <w:tcW w:w="2303" w:type="dxa"/>
            <w:gridSpan w:val="2"/>
          </w:tcPr>
          <w:p w14:paraId="1DC398DA" w14:textId="77777777" w:rsidR="00125E4F" w:rsidRPr="001F71FE" w:rsidRDefault="00125E4F" w:rsidP="002C0B0A">
            <w:pPr>
              <w:pStyle w:val="HTMLPreformatted"/>
              <w:rPr>
                <w:rStyle w:val="HTMLTypewriter"/>
                <w:rFonts w:ascii="Times New Roman" w:hAnsi="Times New Roman"/>
              </w:rPr>
            </w:pPr>
          </w:p>
        </w:tc>
        <w:tc>
          <w:tcPr>
            <w:tcW w:w="1497" w:type="dxa"/>
          </w:tcPr>
          <w:p w14:paraId="73CBA042" w14:textId="77777777" w:rsidR="00125E4F" w:rsidRPr="001F71FE" w:rsidRDefault="00125E4F" w:rsidP="002C0B0A">
            <w:pPr>
              <w:pStyle w:val="HTMLPreformatted"/>
              <w:jc w:val="center"/>
              <w:rPr>
                <w:rStyle w:val="HTMLTypewriter"/>
                <w:rFonts w:ascii="Times New Roman" w:hAnsi="Times New Roman"/>
              </w:rPr>
            </w:pPr>
          </w:p>
        </w:tc>
        <w:tc>
          <w:tcPr>
            <w:tcW w:w="1866" w:type="dxa"/>
          </w:tcPr>
          <w:p w14:paraId="65D0059A" w14:textId="77777777" w:rsidR="00125E4F" w:rsidRPr="009B4743" w:rsidRDefault="00125E4F" w:rsidP="002C0B0A">
            <w:pPr>
              <w:pStyle w:val="HTMLPreformatted"/>
              <w:jc w:val="center"/>
              <w:rPr>
                <w:rStyle w:val="HTMLTypewriter"/>
                <w:rFonts w:ascii="Times New Roman" w:hAnsi="Times New Roman"/>
              </w:rPr>
            </w:pPr>
          </w:p>
        </w:tc>
        <w:tc>
          <w:tcPr>
            <w:tcW w:w="1866" w:type="dxa"/>
          </w:tcPr>
          <w:p w14:paraId="7873C813" w14:textId="77777777" w:rsidR="00125E4F" w:rsidRPr="009B4743" w:rsidRDefault="00125E4F" w:rsidP="002C0B0A">
            <w:pPr>
              <w:pStyle w:val="HTMLPreformatted"/>
              <w:jc w:val="center"/>
              <w:rPr>
                <w:rStyle w:val="HTMLTypewriter"/>
                <w:rFonts w:ascii="Times New Roman" w:hAnsi="Times New Roman"/>
              </w:rPr>
            </w:pPr>
          </w:p>
        </w:tc>
        <w:tc>
          <w:tcPr>
            <w:tcW w:w="1866" w:type="dxa"/>
          </w:tcPr>
          <w:p w14:paraId="0CCF66A9" w14:textId="77777777" w:rsidR="00125E4F" w:rsidRPr="009B4743" w:rsidRDefault="00125E4F" w:rsidP="002C0B0A">
            <w:pPr>
              <w:pStyle w:val="HTMLPreformatted"/>
              <w:jc w:val="center"/>
              <w:rPr>
                <w:rStyle w:val="HTMLTypewriter"/>
                <w:rFonts w:ascii="Times New Roman" w:hAnsi="Times New Roman"/>
              </w:rPr>
            </w:pPr>
          </w:p>
        </w:tc>
        <w:tc>
          <w:tcPr>
            <w:tcW w:w="1866" w:type="dxa"/>
          </w:tcPr>
          <w:p w14:paraId="0BA20849" w14:textId="77777777" w:rsidR="00125E4F" w:rsidRPr="009B4743" w:rsidRDefault="00125E4F" w:rsidP="002C0B0A">
            <w:pPr>
              <w:pStyle w:val="HTMLPreformatted"/>
              <w:jc w:val="center"/>
              <w:rPr>
                <w:rStyle w:val="HTMLTypewriter"/>
                <w:rFonts w:ascii="Times New Roman" w:hAnsi="Times New Roman"/>
              </w:rPr>
            </w:pPr>
          </w:p>
        </w:tc>
        <w:tc>
          <w:tcPr>
            <w:tcW w:w="1866" w:type="dxa"/>
          </w:tcPr>
          <w:p w14:paraId="62249669" w14:textId="77777777" w:rsidR="00125E4F" w:rsidRPr="009B4743" w:rsidRDefault="00125E4F" w:rsidP="002C0B0A">
            <w:pPr>
              <w:pStyle w:val="HTMLPreformatted"/>
              <w:jc w:val="center"/>
              <w:rPr>
                <w:rStyle w:val="HTMLTypewriter"/>
                <w:rFonts w:ascii="Times New Roman" w:hAnsi="Times New Roman"/>
              </w:rPr>
            </w:pPr>
          </w:p>
        </w:tc>
      </w:tr>
      <w:tr w:rsidR="00BB34EE" w:rsidRPr="001F71FE" w14:paraId="20311D36" w14:textId="77777777" w:rsidTr="002A7B54">
        <w:trPr>
          <w:trHeight w:val="244"/>
        </w:trPr>
        <w:tc>
          <w:tcPr>
            <w:tcW w:w="2303" w:type="dxa"/>
            <w:gridSpan w:val="2"/>
          </w:tcPr>
          <w:p w14:paraId="2E5E39E4" w14:textId="77777777" w:rsidR="00125E4F" w:rsidRPr="001F71FE" w:rsidRDefault="00125E4F" w:rsidP="002C0B0A">
            <w:pPr>
              <w:pStyle w:val="HTMLPreformatted"/>
              <w:rPr>
                <w:rStyle w:val="HTMLTypewriter"/>
                <w:rFonts w:ascii="Times New Roman" w:hAnsi="Times New Roman"/>
              </w:rPr>
            </w:pPr>
            <w:r>
              <w:rPr>
                <w:rStyle w:val="HTMLTypewriter"/>
                <w:rFonts w:ascii="Times New Roman" w:hAnsi="Times New Roman"/>
              </w:rPr>
              <w:t>R-squared</w:t>
            </w:r>
          </w:p>
        </w:tc>
        <w:tc>
          <w:tcPr>
            <w:tcW w:w="1497" w:type="dxa"/>
          </w:tcPr>
          <w:p w14:paraId="6FDFBBC3"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0.224</w:t>
            </w:r>
          </w:p>
        </w:tc>
        <w:tc>
          <w:tcPr>
            <w:tcW w:w="1866" w:type="dxa"/>
          </w:tcPr>
          <w:p w14:paraId="7533232B"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0.203</w:t>
            </w:r>
          </w:p>
        </w:tc>
        <w:tc>
          <w:tcPr>
            <w:tcW w:w="1866" w:type="dxa"/>
          </w:tcPr>
          <w:p w14:paraId="45D92839"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0.190</w:t>
            </w:r>
          </w:p>
        </w:tc>
        <w:tc>
          <w:tcPr>
            <w:tcW w:w="1866" w:type="dxa"/>
          </w:tcPr>
          <w:p w14:paraId="36E8F96F"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0.212</w:t>
            </w:r>
          </w:p>
        </w:tc>
        <w:tc>
          <w:tcPr>
            <w:tcW w:w="1866" w:type="dxa"/>
          </w:tcPr>
          <w:p w14:paraId="22B5F24A" w14:textId="77777777" w:rsidR="00125E4F" w:rsidRPr="009B4743" w:rsidRDefault="00125E4F" w:rsidP="002C0B0A">
            <w:pPr>
              <w:pStyle w:val="HTMLPreformatted"/>
              <w:jc w:val="center"/>
              <w:rPr>
                <w:rStyle w:val="HTMLTypewriter"/>
                <w:rFonts w:ascii="Times New Roman" w:hAnsi="Times New Roman"/>
              </w:rPr>
            </w:pPr>
            <w:r w:rsidRPr="009B4743">
              <w:rPr>
                <w:rStyle w:val="HTMLTypewriter"/>
                <w:rFonts w:ascii="Times New Roman" w:hAnsi="Times New Roman"/>
              </w:rPr>
              <w:t>0.</w:t>
            </w:r>
            <w:r>
              <w:rPr>
                <w:rStyle w:val="HTMLTypewriter"/>
                <w:rFonts w:ascii="Times New Roman" w:hAnsi="Times New Roman"/>
              </w:rPr>
              <w:t>208</w:t>
            </w:r>
          </w:p>
        </w:tc>
        <w:tc>
          <w:tcPr>
            <w:tcW w:w="1866" w:type="dxa"/>
          </w:tcPr>
          <w:p w14:paraId="391CC7FE" w14:textId="77777777" w:rsidR="00125E4F" w:rsidRPr="009B4743" w:rsidRDefault="00125E4F" w:rsidP="002C0B0A">
            <w:pPr>
              <w:pStyle w:val="HTMLPreformatted"/>
              <w:jc w:val="center"/>
              <w:rPr>
                <w:rStyle w:val="HTMLTypewriter"/>
                <w:rFonts w:ascii="Times New Roman" w:hAnsi="Times New Roman"/>
              </w:rPr>
            </w:pPr>
            <w:r>
              <w:rPr>
                <w:rStyle w:val="HTMLTypewriter"/>
                <w:rFonts w:ascii="Times New Roman" w:hAnsi="Times New Roman"/>
              </w:rPr>
              <w:t>0.230</w:t>
            </w:r>
          </w:p>
        </w:tc>
      </w:tr>
      <w:tr w:rsidR="00BB34EE" w:rsidRPr="001F71FE" w14:paraId="50204A28" w14:textId="77777777" w:rsidTr="002A7B54">
        <w:trPr>
          <w:trHeight w:val="226"/>
        </w:trPr>
        <w:tc>
          <w:tcPr>
            <w:tcW w:w="2303" w:type="dxa"/>
            <w:gridSpan w:val="2"/>
            <w:tcBorders>
              <w:bottom w:val="single" w:sz="4" w:space="0" w:color="auto"/>
            </w:tcBorders>
          </w:tcPr>
          <w:p w14:paraId="173A7477" w14:textId="77777777" w:rsidR="00125E4F" w:rsidRPr="001F71FE" w:rsidRDefault="00125E4F" w:rsidP="002C0B0A">
            <w:pPr>
              <w:pStyle w:val="HTMLPreformatted"/>
              <w:rPr>
                <w:rStyle w:val="HTMLTypewriter"/>
                <w:rFonts w:ascii="Times New Roman" w:hAnsi="Times New Roman"/>
              </w:rPr>
            </w:pPr>
            <w:r w:rsidRPr="001F71FE">
              <w:rPr>
                <w:rStyle w:val="HTMLTypewriter"/>
                <w:rFonts w:ascii="Times New Roman" w:hAnsi="Times New Roman"/>
              </w:rPr>
              <w:t>N</w:t>
            </w:r>
          </w:p>
        </w:tc>
        <w:tc>
          <w:tcPr>
            <w:tcW w:w="1497" w:type="dxa"/>
            <w:tcBorders>
              <w:bottom w:val="single" w:sz="4" w:space="0" w:color="auto"/>
            </w:tcBorders>
          </w:tcPr>
          <w:p w14:paraId="3892B686" w14:textId="77777777" w:rsidR="00125E4F" w:rsidRPr="001F71FE" w:rsidRDefault="00125E4F" w:rsidP="002C0B0A">
            <w:pPr>
              <w:pStyle w:val="HTMLPreformatted"/>
              <w:jc w:val="center"/>
              <w:rPr>
                <w:rStyle w:val="HTMLTypewriter"/>
                <w:rFonts w:ascii="Times New Roman" w:hAnsi="Times New Roman"/>
              </w:rPr>
            </w:pPr>
            <w:r>
              <w:rPr>
                <w:rStyle w:val="HTMLTypewriter"/>
                <w:rFonts w:ascii="Times New Roman" w:hAnsi="Times New Roman"/>
              </w:rPr>
              <w:t>36836</w:t>
            </w:r>
          </w:p>
        </w:tc>
        <w:tc>
          <w:tcPr>
            <w:tcW w:w="1866" w:type="dxa"/>
            <w:tcBorders>
              <w:bottom w:val="single" w:sz="4" w:space="0" w:color="auto"/>
            </w:tcBorders>
          </w:tcPr>
          <w:p w14:paraId="6F70FC7B" w14:textId="77777777" w:rsidR="00125E4F" w:rsidRPr="009B4743" w:rsidRDefault="00125E4F" w:rsidP="002C0B0A">
            <w:pPr>
              <w:pStyle w:val="HTMLPreformatted"/>
              <w:jc w:val="center"/>
              <w:rPr>
                <w:rStyle w:val="HTMLTypewriter"/>
                <w:rFonts w:ascii="Times New Roman" w:hAnsi="Times New Roman"/>
              </w:rPr>
            </w:pPr>
            <w:r w:rsidRPr="009B4743">
              <w:rPr>
                <w:rStyle w:val="HTMLTypewriter"/>
                <w:rFonts w:ascii="Times New Roman" w:hAnsi="Times New Roman"/>
              </w:rPr>
              <w:t>687</w:t>
            </w:r>
            <w:r w:rsidR="005776E3">
              <w:rPr>
                <w:rStyle w:val="HTMLTypewriter"/>
                <w:rFonts w:ascii="Times New Roman" w:hAnsi="Times New Roman"/>
              </w:rPr>
              <w:t>55</w:t>
            </w:r>
          </w:p>
        </w:tc>
        <w:tc>
          <w:tcPr>
            <w:tcW w:w="1866" w:type="dxa"/>
            <w:tcBorders>
              <w:bottom w:val="single" w:sz="4" w:space="0" w:color="auto"/>
            </w:tcBorders>
          </w:tcPr>
          <w:p w14:paraId="5C92F7AA" w14:textId="77777777" w:rsidR="00125E4F" w:rsidRPr="009B4743" w:rsidRDefault="00125E4F" w:rsidP="002C0B0A">
            <w:pPr>
              <w:pStyle w:val="HTMLPreformatted"/>
              <w:jc w:val="center"/>
              <w:rPr>
                <w:rStyle w:val="HTMLTypewriter"/>
                <w:rFonts w:ascii="Times New Roman" w:hAnsi="Times New Roman"/>
              </w:rPr>
            </w:pPr>
            <w:r w:rsidRPr="009B4743">
              <w:rPr>
                <w:rStyle w:val="HTMLTypewriter"/>
                <w:rFonts w:ascii="Times New Roman" w:hAnsi="Times New Roman"/>
              </w:rPr>
              <w:t>3004</w:t>
            </w:r>
          </w:p>
        </w:tc>
        <w:tc>
          <w:tcPr>
            <w:tcW w:w="1866" w:type="dxa"/>
            <w:tcBorders>
              <w:bottom w:val="single" w:sz="4" w:space="0" w:color="auto"/>
            </w:tcBorders>
          </w:tcPr>
          <w:p w14:paraId="0D340DB3" w14:textId="77777777" w:rsidR="00125E4F" w:rsidRPr="009B4743" w:rsidRDefault="00125E4F" w:rsidP="002C0B0A">
            <w:pPr>
              <w:pStyle w:val="HTMLPreformatted"/>
              <w:jc w:val="center"/>
              <w:rPr>
                <w:rStyle w:val="HTMLTypewriter"/>
                <w:rFonts w:ascii="Times New Roman" w:hAnsi="Times New Roman"/>
              </w:rPr>
            </w:pPr>
            <w:r w:rsidRPr="009B4743">
              <w:rPr>
                <w:rStyle w:val="HTMLTypewriter"/>
                <w:rFonts w:ascii="Times New Roman" w:hAnsi="Times New Roman"/>
              </w:rPr>
              <w:t>33832</w:t>
            </w:r>
          </w:p>
        </w:tc>
        <w:tc>
          <w:tcPr>
            <w:tcW w:w="1866" w:type="dxa"/>
            <w:tcBorders>
              <w:bottom w:val="single" w:sz="4" w:space="0" w:color="auto"/>
            </w:tcBorders>
          </w:tcPr>
          <w:p w14:paraId="20FE56CF" w14:textId="77777777" w:rsidR="00125E4F" w:rsidRPr="009B4743" w:rsidRDefault="00125E4F" w:rsidP="002C0B0A">
            <w:pPr>
              <w:pStyle w:val="HTMLPreformatted"/>
              <w:jc w:val="center"/>
              <w:rPr>
                <w:rStyle w:val="HTMLTypewriter"/>
                <w:rFonts w:ascii="Times New Roman" w:hAnsi="Times New Roman"/>
              </w:rPr>
            </w:pPr>
            <w:r w:rsidRPr="009B4743">
              <w:rPr>
                <w:rStyle w:val="HTMLTypewriter"/>
                <w:rFonts w:ascii="Times New Roman" w:hAnsi="Times New Roman"/>
              </w:rPr>
              <w:t>20436</w:t>
            </w:r>
          </w:p>
        </w:tc>
        <w:tc>
          <w:tcPr>
            <w:tcW w:w="1866" w:type="dxa"/>
            <w:tcBorders>
              <w:bottom w:val="single" w:sz="4" w:space="0" w:color="auto"/>
            </w:tcBorders>
          </w:tcPr>
          <w:p w14:paraId="58550150" w14:textId="77777777" w:rsidR="00125E4F" w:rsidRPr="009B4743" w:rsidRDefault="00125E4F" w:rsidP="002C0B0A">
            <w:pPr>
              <w:pStyle w:val="HTMLPreformatted"/>
              <w:jc w:val="center"/>
              <w:rPr>
                <w:rStyle w:val="HTMLTypewriter"/>
                <w:rFonts w:ascii="Times New Roman" w:hAnsi="Times New Roman"/>
              </w:rPr>
            </w:pPr>
            <w:r w:rsidRPr="009B4743">
              <w:rPr>
                <w:rStyle w:val="HTMLTypewriter"/>
                <w:rFonts w:ascii="Times New Roman" w:hAnsi="Times New Roman"/>
              </w:rPr>
              <w:t>16399</w:t>
            </w:r>
          </w:p>
        </w:tc>
      </w:tr>
    </w:tbl>
    <w:p w14:paraId="01C9B02F" w14:textId="77777777" w:rsidR="00125E4F" w:rsidRPr="00104FC5" w:rsidRDefault="00125E4F" w:rsidP="002A7B54">
      <w:pPr>
        <w:pStyle w:val="HTMLPreformatted"/>
        <w:jc w:val="both"/>
        <w:rPr>
          <w:rStyle w:val="HTMLTypewriter"/>
          <w:rFonts w:ascii="Times New Roman" w:hAnsi="Times New Roman"/>
        </w:rPr>
      </w:pPr>
      <w:r w:rsidRPr="00104FC5">
        <w:rPr>
          <w:rStyle w:val="HTMLTypewriter"/>
          <w:rFonts w:ascii="Times New Roman" w:hAnsi="Times New Roman"/>
        </w:rPr>
        <w:t>Notes: * significant at 10%; ** significant at 5%; *** significant at 1%.  For details on control</w:t>
      </w:r>
      <w:r w:rsidR="00697BBF">
        <w:rPr>
          <w:rStyle w:val="HTMLTypewriter"/>
          <w:rFonts w:ascii="Times New Roman" w:hAnsi="Times New Roman"/>
        </w:rPr>
        <w:t xml:space="preserve"> variables, see notes to Table 3</w:t>
      </w:r>
      <w:r w:rsidRPr="00104FC5">
        <w:rPr>
          <w:rStyle w:val="HTMLTypewriter"/>
          <w:rFonts w:ascii="Times New Roman" w:hAnsi="Times New Roman"/>
        </w:rPr>
        <w:t>.  Models in the top panel also include a control for being in any kind of partnership.</w:t>
      </w:r>
    </w:p>
    <w:p w14:paraId="3178B1C6" w14:textId="77777777" w:rsidR="00125E4F" w:rsidRDefault="00125E4F" w:rsidP="002A7B54">
      <w:pPr>
        <w:pStyle w:val="HTMLPreformatted"/>
        <w:rPr>
          <w:rStyle w:val="HTMLTypewriter"/>
          <w:rFonts w:ascii="Times New Roman" w:hAnsi="Times New Roman"/>
          <w:b/>
          <w:sz w:val="24"/>
          <w:szCs w:val="24"/>
        </w:rPr>
      </w:pPr>
    </w:p>
    <w:p w14:paraId="7E48C355" w14:textId="77777777" w:rsidR="00DB3F94" w:rsidRPr="00211340" w:rsidRDefault="00125E4F" w:rsidP="00DB3F94">
      <w:pPr>
        <w:pStyle w:val="HTMLPreformatted"/>
        <w:jc w:val="center"/>
        <w:rPr>
          <w:rStyle w:val="HTMLTypewriter"/>
          <w:rFonts w:ascii="Times New Roman" w:hAnsi="Times New Roman"/>
          <w:sz w:val="24"/>
          <w:szCs w:val="24"/>
        </w:rPr>
      </w:pPr>
      <w:r>
        <w:rPr>
          <w:rStyle w:val="HTMLTypewriter"/>
          <w:rFonts w:ascii="Times New Roman" w:hAnsi="Times New Roman"/>
          <w:b/>
          <w:sz w:val="24"/>
          <w:szCs w:val="24"/>
        </w:rPr>
        <w:br w:type="page"/>
      </w:r>
      <w:r w:rsidR="00DB3F94" w:rsidRPr="00211340">
        <w:rPr>
          <w:rStyle w:val="HTMLTypewriter"/>
          <w:rFonts w:ascii="Times New Roman" w:hAnsi="Times New Roman"/>
          <w:b/>
          <w:sz w:val="24"/>
          <w:szCs w:val="24"/>
        </w:rPr>
        <w:lastRenderedPageBreak/>
        <w:t xml:space="preserve">Table </w:t>
      </w:r>
      <w:r w:rsidR="003D2126">
        <w:rPr>
          <w:rStyle w:val="HTMLTypewriter"/>
          <w:rFonts w:ascii="Times New Roman" w:hAnsi="Times New Roman"/>
          <w:b/>
          <w:sz w:val="24"/>
          <w:szCs w:val="24"/>
        </w:rPr>
        <w:t>5</w:t>
      </w:r>
      <w:r>
        <w:rPr>
          <w:rStyle w:val="HTMLTypewriter"/>
          <w:rFonts w:ascii="Times New Roman" w:hAnsi="Times New Roman"/>
          <w:b/>
          <w:sz w:val="24"/>
          <w:szCs w:val="24"/>
        </w:rPr>
        <w:t>a</w:t>
      </w:r>
    </w:p>
    <w:p w14:paraId="487A92E2" w14:textId="77777777" w:rsidR="00DB3F94" w:rsidRPr="00211340" w:rsidRDefault="00DB3F94" w:rsidP="00DB3F94">
      <w:pPr>
        <w:pStyle w:val="HTMLPreformatted"/>
        <w:jc w:val="center"/>
        <w:rPr>
          <w:rStyle w:val="HTMLTypewriter"/>
          <w:rFonts w:ascii="Times New Roman" w:hAnsi="Times New Roman"/>
          <w:sz w:val="24"/>
          <w:szCs w:val="24"/>
        </w:rPr>
      </w:pPr>
      <w:r w:rsidRPr="00211340">
        <w:rPr>
          <w:rStyle w:val="HTMLTypewriter"/>
          <w:rFonts w:ascii="Times New Roman" w:hAnsi="Times New Roman"/>
          <w:sz w:val="24"/>
          <w:szCs w:val="24"/>
        </w:rPr>
        <w:t>Sexual Orientation and Log Ea</w:t>
      </w:r>
      <w:r w:rsidR="00125E4F" w:rsidRPr="00AC2A58">
        <w:rPr>
          <w:rStyle w:val="HTMLTypewriter"/>
          <w:rFonts w:ascii="Times New Roman" w:hAnsi="Times New Roman"/>
          <w:sz w:val="24"/>
          <w:szCs w:val="24"/>
        </w:rPr>
        <w:t xml:space="preserve">rnings, by demographics, </w:t>
      </w:r>
      <w:r w:rsidR="00125E4F">
        <w:rPr>
          <w:rStyle w:val="HTMLTypewriter"/>
          <w:rFonts w:ascii="Times New Roman" w:hAnsi="Times New Roman"/>
          <w:sz w:val="24"/>
          <w:szCs w:val="24"/>
        </w:rPr>
        <w:t>males</w:t>
      </w:r>
    </w:p>
    <w:p w14:paraId="2161BD72" w14:textId="77777777" w:rsidR="00125E4F" w:rsidRPr="00104FC5" w:rsidRDefault="00125E4F" w:rsidP="00125E4F">
      <w:pPr>
        <w:pStyle w:val="HTMLPreformatted"/>
        <w:jc w:val="center"/>
        <w:rPr>
          <w:rStyle w:val="HTMLTypewriter"/>
          <w:rFonts w:ascii="Times New Roman" w:hAnsi="Times New Roman"/>
          <w:sz w:val="24"/>
          <w:szCs w:val="24"/>
        </w:rPr>
      </w:pPr>
      <w:r>
        <w:rPr>
          <w:rStyle w:val="HTMLTypewriter"/>
          <w:rFonts w:ascii="Times New Roman" w:hAnsi="Times New Roman"/>
          <w:sz w:val="24"/>
          <w:szCs w:val="24"/>
        </w:rPr>
        <w:t xml:space="preserve">Specification is Table </w:t>
      </w:r>
      <w:r w:rsidR="00F169DF">
        <w:rPr>
          <w:rStyle w:val="HTMLTypewriter"/>
          <w:rFonts w:ascii="Times New Roman" w:hAnsi="Times New Roman"/>
          <w:sz w:val="24"/>
          <w:szCs w:val="24"/>
        </w:rPr>
        <w:t>3</w:t>
      </w:r>
      <w:r>
        <w:rPr>
          <w:rStyle w:val="HTMLTypewriter"/>
          <w:rFonts w:ascii="Times New Roman" w:hAnsi="Times New Roman"/>
          <w:sz w:val="24"/>
          <w:szCs w:val="24"/>
        </w:rPr>
        <w:t xml:space="preserve">, Column </w:t>
      </w:r>
      <w:r w:rsidR="0008341A">
        <w:rPr>
          <w:rStyle w:val="HTMLTypewriter"/>
          <w:rFonts w:ascii="Times New Roman" w:hAnsi="Times New Roman"/>
          <w:sz w:val="24"/>
          <w:szCs w:val="24"/>
        </w:rPr>
        <w:t>2</w:t>
      </w:r>
    </w:p>
    <w:p w14:paraId="3DAD93FC" w14:textId="77777777" w:rsidR="00DB3F94" w:rsidRDefault="00DB3F94" w:rsidP="00DB3F94">
      <w:pPr>
        <w:pStyle w:val="HTMLPreformatted"/>
        <w:jc w:val="center"/>
        <w:rPr>
          <w:rStyle w:val="HTMLTypewriter"/>
          <w:rFonts w:ascii="Times New Roman" w:hAnsi="Times New Roman"/>
          <w:sz w:val="24"/>
          <w:szCs w:val="24"/>
        </w:rPr>
      </w:pPr>
      <w:r w:rsidRPr="00211340">
        <w:rPr>
          <w:rStyle w:val="HTMLTypewriter"/>
          <w:rFonts w:ascii="Times New Roman" w:hAnsi="Times New Roman"/>
          <w:sz w:val="24"/>
          <w:szCs w:val="24"/>
        </w:rPr>
        <w:t>UK IHS 2012-2014, Adults age 25+</w:t>
      </w:r>
    </w:p>
    <w:tbl>
      <w:tblPr>
        <w:tblW w:w="13081" w:type="dxa"/>
        <w:tblBorders>
          <w:top w:val="single" w:sz="4" w:space="0" w:color="auto"/>
          <w:bottom w:val="single" w:sz="4" w:space="0" w:color="auto"/>
        </w:tblBorders>
        <w:tblLook w:val="04A0" w:firstRow="1" w:lastRow="0" w:firstColumn="1" w:lastColumn="0" w:noHBand="0" w:noVBand="1"/>
      </w:tblPr>
      <w:tblGrid>
        <w:gridCol w:w="2180"/>
        <w:gridCol w:w="2180"/>
        <w:gridCol w:w="2180"/>
        <w:gridCol w:w="2094"/>
        <w:gridCol w:w="2267"/>
        <w:gridCol w:w="2180"/>
      </w:tblGrid>
      <w:tr w:rsidR="00896ECC" w:rsidRPr="002A7B54" w14:paraId="603E5A7F" w14:textId="77777777" w:rsidTr="00B3727F">
        <w:trPr>
          <w:trHeight w:val="147"/>
        </w:trPr>
        <w:tc>
          <w:tcPr>
            <w:tcW w:w="2180" w:type="dxa"/>
            <w:tcBorders>
              <w:top w:val="single" w:sz="4" w:space="0" w:color="auto"/>
            </w:tcBorders>
          </w:tcPr>
          <w:p w14:paraId="4712EEA8" w14:textId="77777777" w:rsidR="00896ECC" w:rsidRPr="00211340" w:rsidRDefault="00896ECC" w:rsidP="00C80529">
            <w:pPr>
              <w:pStyle w:val="HTMLPreformatted"/>
              <w:rPr>
                <w:rStyle w:val="HTMLTypewriter"/>
                <w:rFonts w:ascii="Times New Roman" w:hAnsi="Times New Roman"/>
              </w:rPr>
            </w:pPr>
          </w:p>
        </w:tc>
        <w:tc>
          <w:tcPr>
            <w:tcW w:w="2180" w:type="dxa"/>
            <w:tcBorders>
              <w:top w:val="single" w:sz="4" w:space="0" w:color="auto"/>
            </w:tcBorders>
          </w:tcPr>
          <w:p w14:paraId="3C5A8124" w14:textId="77777777" w:rsidR="00896ECC" w:rsidRPr="00211340" w:rsidRDefault="00896ECC" w:rsidP="00C80529">
            <w:pPr>
              <w:pStyle w:val="HTMLPreformatted"/>
              <w:jc w:val="center"/>
              <w:rPr>
                <w:rStyle w:val="HTMLTypewriter"/>
                <w:rFonts w:ascii="Times New Roman" w:hAnsi="Times New Roman"/>
              </w:rPr>
            </w:pPr>
            <w:r w:rsidRPr="00211340">
              <w:rPr>
                <w:rStyle w:val="HTMLTypewriter"/>
                <w:rFonts w:ascii="Times New Roman" w:hAnsi="Times New Roman"/>
              </w:rPr>
              <w:t>(1)</w:t>
            </w:r>
          </w:p>
          <w:p w14:paraId="7719214F" w14:textId="77777777" w:rsidR="00896ECC" w:rsidRPr="00AC2A58" w:rsidRDefault="00896ECC" w:rsidP="00C80529">
            <w:pPr>
              <w:pStyle w:val="HTMLPreformatted"/>
              <w:jc w:val="center"/>
              <w:rPr>
                <w:rStyle w:val="HTMLTypewriter"/>
                <w:rFonts w:ascii="Times New Roman" w:hAnsi="Times New Roman"/>
              </w:rPr>
            </w:pPr>
            <w:r w:rsidRPr="00211340">
              <w:rPr>
                <w:rStyle w:val="HTMLTypewriter"/>
                <w:rFonts w:ascii="Times New Roman" w:hAnsi="Times New Roman"/>
              </w:rPr>
              <w:t xml:space="preserve">Baseline: full-time workers (Table </w:t>
            </w:r>
            <w:r>
              <w:rPr>
                <w:rStyle w:val="HTMLTypewriter"/>
                <w:rFonts w:ascii="Times New Roman" w:hAnsi="Times New Roman"/>
              </w:rPr>
              <w:t>3</w:t>
            </w:r>
            <w:r w:rsidRPr="00211340">
              <w:rPr>
                <w:rStyle w:val="HTMLTypewriter"/>
                <w:rFonts w:ascii="Times New Roman" w:hAnsi="Times New Roman"/>
              </w:rPr>
              <w:t xml:space="preserve">, Column </w:t>
            </w:r>
            <w:r>
              <w:rPr>
                <w:rStyle w:val="HTMLTypewriter"/>
                <w:rFonts w:ascii="Times New Roman" w:hAnsi="Times New Roman"/>
              </w:rPr>
              <w:t>2</w:t>
            </w:r>
            <w:r w:rsidRPr="00AC2A58">
              <w:rPr>
                <w:rStyle w:val="HTMLTypewriter"/>
                <w:rFonts w:ascii="Times New Roman" w:hAnsi="Times New Roman"/>
              </w:rPr>
              <w:t>)</w:t>
            </w:r>
          </w:p>
        </w:tc>
        <w:tc>
          <w:tcPr>
            <w:tcW w:w="2180" w:type="dxa"/>
            <w:tcBorders>
              <w:top w:val="single" w:sz="4" w:space="0" w:color="auto"/>
            </w:tcBorders>
          </w:tcPr>
          <w:p w14:paraId="1A1FCEBC" w14:textId="77777777" w:rsidR="00896ECC" w:rsidRPr="00211340" w:rsidRDefault="00896ECC" w:rsidP="00C80529">
            <w:pPr>
              <w:pStyle w:val="HTMLPreformatted"/>
              <w:jc w:val="center"/>
              <w:rPr>
                <w:rStyle w:val="HTMLTypewriter"/>
                <w:rFonts w:ascii="Times New Roman" w:hAnsi="Times New Roman"/>
              </w:rPr>
            </w:pPr>
            <w:r w:rsidRPr="00211340">
              <w:rPr>
                <w:rStyle w:val="HTMLTypewriter"/>
                <w:rFonts w:ascii="Times New Roman" w:hAnsi="Times New Roman"/>
              </w:rPr>
              <w:t>(2)</w:t>
            </w:r>
          </w:p>
          <w:p w14:paraId="514ABFAA" w14:textId="77777777" w:rsidR="00896ECC" w:rsidRPr="00211340" w:rsidRDefault="00896ECC" w:rsidP="00C80529">
            <w:pPr>
              <w:pStyle w:val="HTMLPreformatted"/>
              <w:jc w:val="center"/>
              <w:rPr>
                <w:rStyle w:val="HTMLTypewriter"/>
                <w:rFonts w:ascii="Times New Roman" w:hAnsi="Times New Roman"/>
              </w:rPr>
            </w:pPr>
            <w:r w:rsidRPr="00211340">
              <w:rPr>
                <w:rStyle w:val="HTMLTypewriter"/>
                <w:rFonts w:ascii="Times New Roman" w:hAnsi="Times New Roman"/>
              </w:rPr>
              <w:t>25-45 year olds, full-time workers</w:t>
            </w:r>
          </w:p>
        </w:tc>
        <w:tc>
          <w:tcPr>
            <w:tcW w:w="2094" w:type="dxa"/>
            <w:tcBorders>
              <w:top w:val="single" w:sz="4" w:space="0" w:color="auto"/>
            </w:tcBorders>
          </w:tcPr>
          <w:p w14:paraId="3BA7AD88" w14:textId="77777777" w:rsidR="00896ECC" w:rsidRPr="00211340" w:rsidRDefault="00896ECC" w:rsidP="00C80529">
            <w:pPr>
              <w:pStyle w:val="HTMLPreformatted"/>
              <w:jc w:val="center"/>
              <w:rPr>
                <w:rStyle w:val="HTMLTypewriter"/>
                <w:rFonts w:ascii="Times New Roman" w:hAnsi="Times New Roman"/>
              </w:rPr>
            </w:pPr>
            <w:r w:rsidRPr="00211340">
              <w:rPr>
                <w:rStyle w:val="HTMLTypewriter"/>
                <w:rFonts w:ascii="Times New Roman" w:hAnsi="Times New Roman"/>
              </w:rPr>
              <w:t>(3)</w:t>
            </w:r>
          </w:p>
          <w:p w14:paraId="2AB90CE7" w14:textId="77777777" w:rsidR="00896ECC" w:rsidRPr="00211340" w:rsidRDefault="00896ECC" w:rsidP="00C80529">
            <w:pPr>
              <w:pStyle w:val="HTMLPreformatted"/>
              <w:jc w:val="center"/>
              <w:rPr>
                <w:rStyle w:val="HTMLTypewriter"/>
                <w:rFonts w:ascii="Times New Roman" w:hAnsi="Times New Roman"/>
              </w:rPr>
            </w:pPr>
            <w:r w:rsidRPr="00211340">
              <w:rPr>
                <w:rStyle w:val="HTMLTypewriter"/>
                <w:rFonts w:ascii="Times New Roman" w:hAnsi="Times New Roman"/>
              </w:rPr>
              <w:t>46-65 year olds, full-time workers</w:t>
            </w:r>
          </w:p>
        </w:tc>
        <w:tc>
          <w:tcPr>
            <w:tcW w:w="2267" w:type="dxa"/>
            <w:tcBorders>
              <w:top w:val="single" w:sz="4" w:space="0" w:color="auto"/>
            </w:tcBorders>
          </w:tcPr>
          <w:p w14:paraId="1830D33C" w14:textId="77777777" w:rsidR="00896ECC" w:rsidRPr="00211340" w:rsidRDefault="00896ECC" w:rsidP="00C80529">
            <w:pPr>
              <w:pStyle w:val="HTMLPreformatted"/>
              <w:jc w:val="center"/>
              <w:rPr>
                <w:rStyle w:val="HTMLTypewriter"/>
                <w:rFonts w:ascii="Times New Roman" w:hAnsi="Times New Roman"/>
              </w:rPr>
            </w:pPr>
            <w:r w:rsidRPr="00211340">
              <w:rPr>
                <w:rStyle w:val="HTMLTypewriter"/>
                <w:rFonts w:ascii="Times New Roman" w:hAnsi="Times New Roman"/>
              </w:rPr>
              <w:t>(4)</w:t>
            </w:r>
          </w:p>
          <w:p w14:paraId="24246C0E" w14:textId="77777777" w:rsidR="00896ECC" w:rsidRPr="00211340" w:rsidRDefault="00896ECC" w:rsidP="00C80529">
            <w:pPr>
              <w:pStyle w:val="HTMLPreformatted"/>
              <w:jc w:val="center"/>
              <w:rPr>
                <w:rStyle w:val="HTMLTypewriter"/>
                <w:rFonts w:ascii="Times New Roman" w:hAnsi="Times New Roman"/>
              </w:rPr>
            </w:pPr>
            <w:r w:rsidRPr="00211340">
              <w:rPr>
                <w:rStyle w:val="HTMLTypewriter"/>
                <w:rFonts w:ascii="Times New Roman" w:hAnsi="Times New Roman"/>
              </w:rPr>
              <w:t>Education greater than A-levels, full-time workers</w:t>
            </w:r>
          </w:p>
        </w:tc>
        <w:tc>
          <w:tcPr>
            <w:tcW w:w="2180" w:type="dxa"/>
            <w:tcBorders>
              <w:top w:val="single" w:sz="4" w:space="0" w:color="auto"/>
            </w:tcBorders>
          </w:tcPr>
          <w:p w14:paraId="245224F6" w14:textId="77777777" w:rsidR="00896ECC" w:rsidRPr="00211340" w:rsidRDefault="00896ECC" w:rsidP="00C80529">
            <w:pPr>
              <w:pStyle w:val="HTMLPreformatted"/>
              <w:jc w:val="center"/>
              <w:rPr>
                <w:rStyle w:val="HTMLTypewriter"/>
                <w:rFonts w:ascii="Times New Roman" w:hAnsi="Times New Roman"/>
              </w:rPr>
            </w:pPr>
            <w:r w:rsidRPr="00211340">
              <w:rPr>
                <w:rStyle w:val="HTMLTypewriter"/>
                <w:rFonts w:ascii="Times New Roman" w:hAnsi="Times New Roman"/>
              </w:rPr>
              <w:t>(5)</w:t>
            </w:r>
          </w:p>
          <w:p w14:paraId="7E60BCF7" w14:textId="77777777" w:rsidR="00896ECC" w:rsidRPr="00211340" w:rsidRDefault="00896ECC" w:rsidP="00C80529">
            <w:pPr>
              <w:pStyle w:val="HTMLPreformatted"/>
              <w:jc w:val="center"/>
              <w:rPr>
                <w:rStyle w:val="HTMLTypewriter"/>
                <w:rFonts w:ascii="Times New Roman" w:hAnsi="Times New Roman"/>
              </w:rPr>
            </w:pPr>
            <w:r w:rsidRPr="00211340">
              <w:rPr>
                <w:rStyle w:val="HTMLTypewriter"/>
                <w:rFonts w:ascii="Times New Roman" w:hAnsi="Times New Roman"/>
              </w:rPr>
              <w:t>Education A-levels or less, full-time workers</w:t>
            </w:r>
          </w:p>
        </w:tc>
      </w:tr>
      <w:tr w:rsidR="00896ECC" w:rsidRPr="002A7B54" w14:paraId="13260B60" w14:textId="77777777" w:rsidTr="00B3727F">
        <w:trPr>
          <w:trHeight w:val="244"/>
        </w:trPr>
        <w:tc>
          <w:tcPr>
            <w:tcW w:w="2180" w:type="dxa"/>
            <w:tcBorders>
              <w:top w:val="single" w:sz="4" w:space="0" w:color="auto"/>
              <w:bottom w:val="nil"/>
            </w:tcBorders>
          </w:tcPr>
          <w:p w14:paraId="5322A343" w14:textId="77777777" w:rsidR="00896ECC" w:rsidRPr="00211340" w:rsidRDefault="00896ECC" w:rsidP="00C80529">
            <w:pPr>
              <w:pStyle w:val="HTMLPreformatted"/>
              <w:rPr>
                <w:rStyle w:val="HTMLTypewriter"/>
                <w:rFonts w:ascii="Times New Roman" w:hAnsi="Times New Roman"/>
                <w:b/>
              </w:rPr>
            </w:pPr>
            <w:r w:rsidRPr="00211340">
              <w:rPr>
                <w:rStyle w:val="HTMLTypewriter"/>
                <w:rFonts w:ascii="Times New Roman" w:hAnsi="Times New Roman"/>
                <w:b/>
              </w:rPr>
              <w:t>All males</w:t>
            </w:r>
          </w:p>
        </w:tc>
        <w:tc>
          <w:tcPr>
            <w:tcW w:w="2180" w:type="dxa"/>
            <w:tcBorders>
              <w:top w:val="single" w:sz="4" w:space="0" w:color="auto"/>
              <w:bottom w:val="nil"/>
            </w:tcBorders>
          </w:tcPr>
          <w:p w14:paraId="72DE151B" w14:textId="77777777" w:rsidR="00896ECC" w:rsidRPr="00211340" w:rsidRDefault="00896ECC" w:rsidP="00C80529">
            <w:pPr>
              <w:pStyle w:val="HTMLPreformatted"/>
              <w:jc w:val="center"/>
              <w:rPr>
                <w:rStyle w:val="HTMLTypewriter"/>
                <w:rFonts w:ascii="Times New Roman" w:hAnsi="Times New Roman"/>
              </w:rPr>
            </w:pPr>
          </w:p>
        </w:tc>
        <w:tc>
          <w:tcPr>
            <w:tcW w:w="2180" w:type="dxa"/>
            <w:tcBorders>
              <w:top w:val="single" w:sz="4" w:space="0" w:color="auto"/>
              <w:bottom w:val="nil"/>
            </w:tcBorders>
          </w:tcPr>
          <w:p w14:paraId="4CDCAFDC" w14:textId="77777777" w:rsidR="00896ECC" w:rsidRPr="00211340" w:rsidRDefault="00896ECC" w:rsidP="00C80529">
            <w:pPr>
              <w:pStyle w:val="HTMLPreformatted"/>
              <w:jc w:val="center"/>
              <w:rPr>
                <w:rStyle w:val="HTMLTypewriter"/>
                <w:rFonts w:ascii="Times New Roman" w:hAnsi="Times New Roman"/>
              </w:rPr>
            </w:pPr>
          </w:p>
        </w:tc>
        <w:tc>
          <w:tcPr>
            <w:tcW w:w="2094" w:type="dxa"/>
            <w:tcBorders>
              <w:top w:val="single" w:sz="4" w:space="0" w:color="auto"/>
              <w:bottom w:val="nil"/>
            </w:tcBorders>
          </w:tcPr>
          <w:p w14:paraId="495358EC" w14:textId="77777777" w:rsidR="00896ECC" w:rsidRPr="00211340" w:rsidRDefault="00896ECC" w:rsidP="00C80529">
            <w:pPr>
              <w:pStyle w:val="HTMLPreformatted"/>
              <w:jc w:val="center"/>
              <w:rPr>
                <w:rStyle w:val="HTMLTypewriter"/>
                <w:rFonts w:ascii="Times New Roman" w:hAnsi="Times New Roman"/>
              </w:rPr>
            </w:pPr>
          </w:p>
        </w:tc>
        <w:tc>
          <w:tcPr>
            <w:tcW w:w="2267" w:type="dxa"/>
            <w:tcBorders>
              <w:top w:val="single" w:sz="4" w:space="0" w:color="auto"/>
              <w:bottom w:val="nil"/>
            </w:tcBorders>
          </w:tcPr>
          <w:p w14:paraId="1D8732F3" w14:textId="77777777" w:rsidR="00896ECC" w:rsidRPr="00211340" w:rsidRDefault="00896ECC" w:rsidP="00C80529">
            <w:pPr>
              <w:pStyle w:val="HTMLPreformatted"/>
              <w:jc w:val="center"/>
              <w:rPr>
                <w:rStyle w:val="HTMLTypewriter"/>
                <w:rFonts w:ascii="Times New Roman" w:hAnsi="Times New Roman"/>
              </w:rPr>
            </w:pPr>
          </w:p>
        </w:tc>
        <w:tc>
          <w:tcPr>
            <w:tcW w:w="2180" w:type="dxa"/>
            <w:tcBorders>
              <w:top w:val="single" w:sz="4" w:space="0" w:color="auto"/>
              <w:bottom w:val="nil"/>
            </w:tcBorders>
          </w:tcPr>
          <w:p w14:paraId="66BA4641" w14:textId="77777777" w:rsidR="00896ECC" w:rsidRPr="00211340" w:rsidRDefault="00896ECC" w:rsidP="00C80529">
            <w:pPr>
              <w:pStyle w:val="HTMLPreformatted"/>
              <w:jc w:val="center"/>
              <w:rPr>
                <w:rStyle w:val="HTMLTypewriter"/>
                <w:rFonts w:ascii="Times New Roman" w:hAnsi="Times New Roman"/>
              </w:rPr>
            </w:pPr>
          </w:p>
        </w:tc>
      </w:tr>
      <w:tr w:rsidR="00896ECC" w:rsidRPr="002A7B54" w14:paraId="0392B392" w14:textId="77777777" w:rsidTr="00B3727F">
        <w:trPr>
          <w:trHeight w:val="514"/>
        </w:trPr>
        <w:tc>
          <w:tcPr>
            <w:tcW w:w="2180" w:type="dxa"/>
            <w:tcBorders>
              <w:top w:val="nil"/>
              <w:bottom w:val="nil"/>
            </w:tcBorders>
          </w:tcPr>
          <w:p w14:paraId="358F1A99" w14:textId="77777777" w:rsidR="00896ECC" w:rsidRPr="00AC2A58" w:rsidRDefault="00896ECC" w:rsidP="00C80529">
            <w:pPr>
              <w:pStyle w:val="HTMLPreformatted"/>
              <w:rPr>
                <w:rStyle w:val="HTMLTypewriter"/>
                <w:rFonts w:ascii="Times New Roman" w:hAnsi="Times New Roman"/>
              </w:rPr>
            </w:pPr>
            <w:r>
              <w:rPr>
                <w:rStyle w:val="HTMLTypewriter"/>
                <w:rFonts w:ascii="Times New Roman" w:hAnsi="Times New Roman"/>
              </w:rPr>
              <w:t>Gay</w:t>
            </w:r>
          </w:p>
        </w:tc>
        <w:tc>
          <w:tcPr>
            <w:tcW w:w="2180" w:type="dxa"/>
            <w:tcBorders>
              <w:top w:val="nil"/>
              <w:bottom w:val="nil"/>
            </w:tcBorders>
          </w:tcPr>
          <w:p w14:paraId="4DFC2650"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-0.027</w:t>
            </w:r>
          </w:p>
          <w:p w14:paraId="5D56B6E2"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(0.019)</w:t>
            </w:r>
          </w:p>
        </w:tc>
        <w:tc>
          <w:tcPr>
            <w:tcW w:w="2180" w:type="dxa"/>
            <w:tcBorders>
              <w:top w:val="nil"/>
              <w:bottom w:val="nil"/>
            </w:tcBorders>
          </w:tcPr>
          <w:p w14:paraId="62B2E48D"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0.001</w:t>
            </w:r>
          </w:p>
          <w:p w14:paraId="03F6D702"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(0.023)</w:t>
            </w:r>
          </w:p>
        </w:tc>
        <w:tc>
          <w:tcPr>
            <w:tcW w:w="2094" w:type="dxa"/>
            <w:tcBorders>
              <w:top w:val="nil"/>
              <w:bottom w:val="nil"/>
            </w:tcBorders>
          </w:tcPr>
          <w:p w14:paraId="2FA31CC7"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-0.092</w:t>
            </w:r>
            <w:r w:rsidRPr="002A7B54">
              <w:rPr>
                <w:rStyle w:val="HTMLTypewriter"/>
                <w:rFonts w:ascii="Times New Roman" w:hAnsi="Times New Roman"/>
                <w:vertAlign w:val="superscript"/>
              </w:rPr>
              <w:t>***</w:t>
            </w:r>
          </w:p>
          <w:p w14:paraId="1F93C8D9"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(0.032)</w:t>
            </w:r>
          </w:p>
        </w:tc>
        <w:tc>
          <w:tcPr>
            <w:tcW w:w="2267" w:type="dxa"/>
            <w:tcBorders>
              <w:top w:val="nil"/>
              <w:bottom w:val="nil"/>
            </w:tcBorders>
          </w:tcPr>
          <w:p w14:paraId="038CFC69"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-0.029</w:t>
            </w:r>
          </w:p>
          <w:p w14:paraId="52BBF7DF"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(0.024)</w:t>
            </w:r>
          </w:p>
        </w:tc>
        <w:tc>
          <w:tcPr>
            <w:tcW w:w="2180" w:type="dxa"/>
            <w:tcBorders>
              <w:top w:val="nil"/>
              <w:bottom w:val="nil"/>
            </w:tcBorders>
          </w:tcPr>
          <w:p w14:paraId="10211AE7"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-0.021</w:t>
            </w:r>
          </w:p>
          <w:p w14:paraId="6111D12E"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(0.029)</w:t>
            </w:r>
          </w:p>
        </w:tc>
      </w:tr>
      <w:tr w:rsidR="00896ECC" w:rsidRPr="002A7B54" w14:paraId="38B18F99" w14:textId="77777777" w:rsidTr="00B3727F">
        <w:trPr>
          <w:trHeight w:val="534"/>
        </w:trPr>
        <w:tc>
          <w:tcPr>
            <w:tcW w:w="2180" w:type="dxa"/>
            <w:tcBorders>
              <w:top w:val="nil"/>
              <w:bottom w:val="nil"/>
            </w:tcBorders>
          </w:tcPr>
          <w:p w14:paraId="2DFFA40F" w14:textId="77777777" w:rsidR="00896ECC" w:rsidRPr="00E05167" w:rsidRDefault="00896ECC" w:rsidP="00C80529">
            <w:pPr>
              <w:pStyle w:val="HTMLPreformatted"/>
              <w:rPr>
                <w:rStyle w:val="HTMLTypewriter"/>
                <w:rFonts w:ascii="Times New Roman" w:hAnsi="Times New Roman"/>
              </w:rPr>
            </w:pPr>
            <w:r w:rsidRPr="00E05167">
              <w:rPr>
                <w:rStyle w:val="HTMLTypewriter"/>
                <w:rFonts w:ascii="Times New Roman" w:hAnsi="Times New Roman"/>
              </w:rPr>
              <w:t>Bisexual</w:t>
            </w:r>
          </w:p>
        </w:tc>
        <w:tc>
          <w:tcPr>
            <w:tcW w:w="2180" w:type="dxa"/>
            <w:tcBorders>
              <w:top w:val="nil"/>
              <w:bottom w:val="nil"/>
            </w:tcBorders>
          </w:tcPr>
          <w:p w14:paraId="434599E2"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-0.149</w:t>
            </w:r>
            <w:r w:rsidRPr="002A7B54">
              <w:rPr>
                <w:rStyle w:val="HTMLTypewriter"/>
                <w:rFonts w:ascii="Times New Roman" w:hAnsi="Times New Roman"/>
                <w:vertAlign w:val="superscript"/>
              </w:rPr>
              <w:t>***</w:t>
            </w:r>
          </w:p>
          <w:p w14:paraId="602D430C"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(0.044)</w:t>
            </w:r>
          </w:p>
        </w:tc>
        <w:tc>
          <w:tcPr>
            <w:tcW w:w="2180" w:type="dxa"/>
            <w:tcBorders>
              <w:top w:val="nil"/>
              <w:bottom w:val="nil"/>
            </w:tcBorders>
          </w:tcPr>
          <w:p w14:paraId="43721C4B"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-0.161</w:t>
            </w:r>
            <w:r w:rsidRPr="002A7B54">
              <w:rPr>
                <w:rStyle w:val="HTMLTypewriter"/>
                <w:rFonts w:ascii="Times New Roman" w:hAnsi="Times New Roman"/>
                <w:vertAlign w:val="superscript"/>
              </w:rPr>
              <w:t>***</w:t>
            </w:r>
          </w:p>
          <w:p w14:paraId="0BB44988"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(0.055)</w:t>
            </w:r>
          </w:p>
        </w:tc>
        <w:tc>
          <w:tcPr>
            <w:tcW w:w="2094" w:type="dxa"/>
            <w:tcBorders>
              <w:top w:val="nil"/>
              <w:bottom w:val="nil"/>
            </w:tcBorders>
          </w:tcPr>
          <w:p w14:paraId="1E75A98B"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-0.124</w:t>
            </w:r>
            <w:r w:rsidRPr="002A7B54">
              <w:rPr>
                <w:rStyle w:val="HTMLTypewriter"/>
                <w:rFonts w:ascii="Times New Roman" w:hAnsi="Times New Roman"/>
                <w:vertAlign w:val="superscript"/>
              </w:rPr>
              <w:t>*</w:t>
            </w:r>
          </w:p>
          <w:p w14:paraId="22F609BF"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(0.070)</w:t>
            </w:r>
          </w:p>
        </w:tc>
        <w:tc>
          <w:tcPr>
            <w:tcW w:w="2267" w:type="dxa"/>
            <w:tcBorders>
              <w:top w:val="nil"/>
              <w:bottom w:val="nil"/>
            </w:tcBorders>
          </w:tcPr>
          <w:p w14:paraId="53E0AC78"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-0.195</w:t>
            </w:r>
            <w:r w:rsidRPr="002A7B54">
              <w:rPr>
                <w:rStyle w:val="HTMLTypewriter"/>
                <w:rFonts w:ascii="Times New Roman" w:hAnsi="Times New Roman"/>
                <w:vertAlign w:val="superscript"/>
              </w:rPr>
              <w:t>***</w:t>
            </w:r>
          </w:p>
          <w:p w14:paraId="6D454764"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(0.057)</w:t>
            </w:r>
          </w:p>
        </w:tc>
        <w:tc>
          <w:tcPr>
            <w:tcW w:w="2180" w:type="dxa"/>
            <w:tcBorders>
              <w:top w:val="nil"/>
              <w:bottom w:val="nil"/>
            </w:tcBorders>
          </w:tcPr>
          <w:p w14:paraId="15D0B254"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-0.138</w:t>
            </w:r>
            <w:r w:rsidRPr="002A7B54">
              <w:rPr>
                <w:rStyle w:val="HTMLTypewriter"/>
                <w:rFonts w:ascii="Times New Roman" w:hAnsi="Times New Roman"/>
                <w:vertAlign w:val="superscript"/>
              </w:rPr>
              <w:t>*</w:t>
            </w:r>
          </w:p>
          <w:p w14:paraId="025602AE"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(0.074)</w:t>
            </w:r>
          </w:p>
        </w:tc>
      </w:tr>
      <w:tr w:rsidR="00896ECC" w:rsidRPr="00211340" w14:paraId="7E7A2C1D" w14:textId="77777777" w:rsidTr="00B3727F">
        <w:trPr>
          <w:trHeight w:val="69"/>
        </w:trPr>
        <w:tc>
          <w:tcPr>
            <w:tcW w:w="2180" w:type="dxa"/>
            <w:tcBorders>
              <w:top w:val="nil"/>
              <w:bottom w:val="nil"/>
            </w:tcBorders>
          </w:tcPr>
          <w:p w14:paraId="0EDEB7E1" w14:textId="77777777" w:rsidR="00896ECC" w:rsidRPr="00211340" w:rsidRDefault="00896ECC" w:rsidP="00C80529">
            <w:pPr>
              <w:pStyle w:val="HTMLPreformatted"/>
              <w:rPr>
                <w:rStyle w:val="HTMLTypewriter"/>
                <w:rFonts w:ascii="Times New Roman" w:hAnsi="Times New Roman"/>
              </w:rPr>
            </w:pPr>
          </w:p>
        </w:tc>
        <w:tc>
          <w:tcPr>
            <w:tcW w:w="2180" w:type="dxa"/>
            <w:tcBorders>
              <w:top w:val="nil"/>
              <w:bottom w:val="nil"/>
            </w:tcBorders>
          </w:tcPr>
          <w:p w14:paraId="1140EE4F" w14:textId="77777777" w:rsidR="00896ECC" w:rsidRPr="00211340" w:rsidRDefault="00896ECC" w:rsidP="00C80529">
            <w:pPr>
              <w:pStyle w:val="HTMLPreformatted"/>
              <w:jc w:val="center"/>
              <w:rPr>
                <w:rStyle w:val="HTMLTypewriter"/>
                <w:rFonts w:ascii="Times New Roman" w:hAnsi="Times New Roman"/>
              </w:rPr>
            </w:pPr>
          </w:p>
        </w:tc>
        <w:tc>
          <w:tcPr>
            <w:tcW w:w="2180" w:type="dxa"/>
            <w:tcBorders>
              <w:top w:val="nil"/>
              <w:bottom w:val="nil"/>
            </w:tcBorders>
          </w:tcPr>
          <w:p w14:paraId="03030FB0" w14:textId="77777777" w:rsidR="00896ECC" w:rsidRPr="00211340" w:rsidRDefault="00896ECC" w:rsidP="00C80529">
            <w:pPr>
              <w:pStyle w:val="HTMLPreformatted"/>
              <w:jc w:val="center"/>
              <w:rPr>
                <w:rStyle w:val="HTMLTypewriter"/>
                <w:rFonts w:ascii="Times New Roman" w:hAnsi="Times New Roman"/>
              </w:rPr>
            </w:pPr>
          </w:p>
        </w:tc>
        <w:tc>
          <w:tcPr>
            <w:tcW w:w="2094" w:type="dxa"/>
            <w:tcBorders>
              <w:top w:val="nil"/>
              <w:bottom w:val="nil"/>
            </w:tcBorders>
          </w:tcPr>
          <w:p w14:paraId="277D9540" w14:textId="77777777" w:rsidR="00896ECC" w:rsidRPr="00211340" w:rsidRDefault="00896ECC" w:rsidP="00C80529">
            <w:pPr>
              <w:pStyle w:val="HTMLPreformatted"/>
              <w:jc w:val="center"/>
              <w:rPr>
                <w:rStyle w:val="HTMLTypewriter"/>
                <w:rFonts w:ascii="Times New Roman" w:hAnsi="Times New Roman"/>
              </w:rPr>
            </w:pPr>
          </w:p>
        </w:tc>
        <w:tc>
          <w:tcPr>
            <w:tcW w:w="2267" w:type="dxa"/>
            <w:tcBorders>
              <w:top w:val="nil"/>
              <w:bottom w:val="nil"/>
            </w:tcBorders>
          </w:tcPr>
          <w:p w14:paraId="17D38894" w14:textId="77777777" w:rsidR="00896ECC" w:rsidRPr="00211340" w:rsidRDefault="00896ECC" w:rsidP="00C80529">
            <w:pPr>
              <w:pStyle w:val="HTMLPreformatted"/>
              <w:jc w:val="center"/>
              <w:rPr>
                <w:rStyle w:val="HTMLTypewriter"/>
                <w:rFonts w:ascii="Times New Roman" w:hAnsi="Times New Roman"/>
              </w:rPr>
            </w:pPr>
          </w:p>
        </w:tc>
        <w:tc>
          <w:tcPr>
            <w:tcW w:w="2180" w:type="dxa"/>
            <w:tcBorders>
              <w:top w:val="nil"/>
              <w:bottom w:val="nil"/>
            </w:tcBorders>
          </w:tcPr>
          <w:p w14:paraId="292B5575" w14:textId="77777777" w:rsidR="00896ECC" w:rsidRPr="00211340" w:rsidRDefault="00896ECC" w:rsidP="00C80529">
            <w:pPr>
              <w:pStyle w:val="HTMLPreformatted"/>
              <w:jc w:val="center"/>
              <w:rPr>
                <w:rStyle w:val="HTMLTypewriter"/>
                <w:rFonts w:ascii="Times New Roman" w:hAnsi="Times New Roman"/>
              </w:rPr>
            </w:pPr>
          </w:p>
        </w:tc>
      </w:tr>
      <w:tr w:rsidR="00896ECC" w:rsidRPr="002A7B54" w14:paraId="420ADF5A" w14:textId="77777777" w:rsidTr="00B3727F">
        <w:trPr>
          <w:trHeight w:val="250"/>
        </w:trPr>
        <w:tc>
          <w:tcPr>
            <w:tcW w:w="2180" w:type="dxa"/>
            <w:tcBorders>
              <w:top w:val="nil"/>
              <w:bottom w:val="nil"/>
            </w:tcBorders>
          </w:tcPr>
          <w:p w14:paraId="2FFB40BC" w14:textId="77777777" w:rsidR="00896ECC" w:rsidRPr="00211340" w:rsidRDefault="00896ECC" w:rsidP="00C80529">
            <w:pPr>
              <w:pStyle w:val="HTMLPreformatted"/>
              <w:rPr>
                <w:rStyle w:val="HTMLTypewriter"/>
                <w:rFonts w:ascii="Times New Roman" w:hAnsi="Times New Roman"/>
              </w:rPr>
            </w:pPr>
            <w:r w:rsidRPr="00211340">
              <w:rPr>
                <w:rStyle w:val="HTMLTypewriter"/>
                <w:rFonts w:ascii="Times New Roman" w:hAnsi="Times New Roman"/>
              </w:rPr>
              <w:t>R-squared</w:t>
            </w:r>
          </w:p>
        </w:tc>
        <w:tc>
          <w:tcPr>
            <w:tcW w:w="2180" w:type="dxa"/>
            <w:tcBorders>
              <w:top w:val="nil"/>
              <w:bottom w:val="nil"/>
            </w:tcBorders>
          </w:tcPr>
          <w:p w14:paraId="54EF2ADC"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0.198</w:t>
            </w:r>
          </w:p>
        </w:tc>
        <w:tc>
          <w:tcPr>
            <w:tcW w:w="2180" w:type="dxa"/>
            <w:tcBorders>
              <w:top w:val="nil"/>
              <w:bottom w:val="nil"/>
            </w:tcBorders>
          </w:tcPr>
          <w:p w14:paraId="764C2D75"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0.214</w:t>
            </w:r>
          </w:p>
        </w:tc>
        <w:tc>
          <w:tcPr>
            <w:tcW w:w="2094" w:type="dxa"/>
            <w:tcBorders>
              <w:top w:val="nil"/>
              <w:bottom w:val="nil"/>
            </w:tcBorders>
          </w:tcPr>
          <w:p w14:paraId="6378E527"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0.177</w:t>
            </w:r>
          </w:p>
        </w:tc>
        <w:tc>
          <w:tcPr>
            <w:tcW w:w="2267" w:type="dxa"/>
            <w:tcBorders>
              <w:top w:val="nil"/>
              <w:bottom w:val="nil"/>
            </w:tcBorders>
          </w:tcPr>
          <w:p w14:paraId="2FFBE88E"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0.111</w:t>
            </w:r>
          </w:p>
        </w:tc>
        <w:tc>
          <w:tcPr>
            <w:tcW w:w="2180" w:type="dxa"/>
            <w:tcBorders>
              <w:top w:val="nil"/>
              <w:bottom w:val="nil"/>
            </w:tcBorders>
          </w:tcPr>
          <w:p w14:paraId="6E154BD3"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0.087</w:t>
            </w:r>
          </w:p>
        </w:tc>
      </w:tr>
      <w:tr w:rsidR="00896ECC" w:rsidRPr="002A7B54" w14:paraId="781937FC" w14:textId="77777777" w:rsidTr="00B3727F">
        <w:trPr>
          <w:trHeight w:val="250"/>
        </w:trPr>
        <w:tc>
          <w:tcPr>
            <w:tcW w:w="2180" w:type="dxa"/>
            <w:tcBorders>
              <w:top w:val="nil"/>
              <w:bottom w:val="nil"/>
            </w:tcBorders>
          </w:tcPr>
          <w:p w14:paraId="362769B8" w14:textId="77777777" w:rsidR="00896ECC" w:rsidRPr="001B722D" w:rsidRDefault="00896ECC" w:rsidP="00C80529">
            <w:pPr>
              <w:pStyle w:val="HTMLPreformatted"/>
              <w:rPr>
                <w:rStyle w:val="HTMLTypewriter"/>
                <w:rFonts w:ascii="Times New Roman" w:hAnsi="Times New Roman"/>
              </w:rPr>
            </w:pPr>
            <w:r w:rsidRPr="001B722D">
              <w:rPr>
                <w:rStyle w:val="HTMLTypewriter"/>
                <w:rFonts w:ascii="Times New Roman" w:hAnsi="Times New Roman"/>
              </w:rPr>
              <w:t>N</w:t>
            </w:r>
          </w:p>
        </w:tc>
        <w:tc>
          <w:tcPr>
            <w:tcW w:w="2180" w:type="dxa"/>
            <w:tcBorders>
              <w:top w:val="nil"/>
              <w:bottom w:val="nil"/>
            </w:tcBorders>
          </w:tcPr>
          <w:p w14:paraId="210F9282"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75017</w:t>
            </w:r>
          </w:p>
        </w:tc>
        <w:tc>
          <w:tcPr>
            <w:tcW w:w="2180" w:type="dxa"/>
            <w:tcBorders>
              <w:top w:val="nil"/>
              <w:bottom w:val="nil"/>
            </w:tcBorders>
          </w:tcPr>
          <w:p w14:paraId="6D7456D2"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39069</w:t>
            </w:r>
          </w:p>
        </w:tc>
        <w:tc>
          <w:tcPr>
            <w:tcW w:w="2094" w:type="dxa"/>
            <w:tcBorders>
              <w:top w:val="nil"/>
              <w:bottom w:val="nil"/>
            </w:tcBorders>
          </w:tcPr>
          <w:p w14:paraId="2333AF13"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35948</w:t>
            </w:r>
          </w:p>
        </w:tc>
        <w:tc>
          <w:tcPr>
            <w:tcW w:w="2267" w:type="dxa"/>
            <w:tcBorders>
              <w:top w:val="nil"/>
              <w:bottom w:val="nil"/>
            </w:tcBorders>
          </w:tcPr>
          <w:p w14:paraId="10D03E40"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32640</w:t>
            </w:r>
          </w:p>
        </w:tc>
        <w:tc>
          <w:tcPr>
            <w:tcW w:w="2180" w:type="dxa"/>
            <w:tcBorders>
              <w:top w:val="nil"/>
              <w:bottom w:val="nil"/>
            </w:tcBorders>
          </w:tcPr>
          <w:p w14:paraId="1FF0E8A1"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38656</w:t>
            </w:r>
          </w:p>
        </w:tc>
      </w:tr>
      <w:tr w:rsidR="00896ECC" w:rsidRPr="002A7B54" w14:paraId="30F47A7B" w14:textId="77777777" w:rsidTr="00B3727F">
        <w:trPr>
          <w:trHeight w:val="454"/>
        </w:trPr>
        <w:tc>
          <w:tcPr>
            <w:tcW w:w="2180" w:type="dxa"/>
            <w:tcBorders>
              <w:top w:val="single" w:sz="4" w:space="0" w:color="auto"/>
              <w:bottom w:val="nil"/>
            </w:tcBorders>
          </w:tcPr>
          <w:p w14:paraId="7A85B408" w14:textId="77777777" w:rsidR="00896ECC" w:rsidRPr="002A7B54" w:rsidRDefault="00896ECC" w:rsidP="00C80529">
            <w:pPr>
              <w:pStyle w:val="HTMLPreformatted"/>
              <w:rPr>
                <w:rStyle w:val="HTMLTypewriter"/>
                <w:rFonts w:ascii="Times New Roman" w:hAnsi="Times New Roman"/>
                <w:b/>
              </w:rPr>
            </w:pPr>
            <w:r w:rsidRPr="002A7B54">
              <w:rPr>
                <w:rStyle w:val="HTMLTypewriter"/>
                <w:rFonts w:ascii="Times New Roman" w:hAnsi="Times New Roman"/>
                <w:b/>
              </w:rPr>
              <w:t>Non-partnered males</w:t>
            </w:r>
          </w:p>
        </w:tc>
        <w:tc>
          <w:tcPr>
            <w:tcW w:w="2180" w:type="dxa"/>
            <w:tcBorders>
              <w:top w:val="single" w:sz="4" w:space="0" w:color="auto"/>
              <w:bottom w:val="nil"/>
            </w:tcBorders>
          </w:tcPr>
          <w:p w14:paraId="76588FEA" w14:textId="77777777" w:rsidR="00896ECC" w:rsidRPr="002A7B54" w:rsidRDefault="00896ECC" w:rsidP="00C80529">
            <w:pPr>
              <w:pStyle w:val="HTMLPreformatted"/>
              <w:jc w:val="center"/>
              <w:rPr>
                <w:rStyle w:val="HTMLTypewriter"/>
                <w:rFonts w:ascii="Times New Roman" w:hAnsi="Times New Roman"/>
              </w:rPr>
            </w:pPr>
          </w:p>
        </w:tc>
        <w:tc>
          <w:tcPr>
            <w:tcW w:w="2180" w:type="dxa"/>
            <w:tcBorders>
              <w:top w:val="single" w:sz="4" w:space="0" w:color="auto"/>
              <w:bottom w:val="nil"/>
            </w:tcBorders>
          </w:tcPr>
          <w:p w14:paraId="3E95EB56" w14:textId="77777777" w:rsidR="00896ECC" w:rsidRPr="002A7B54" w:rsidRDefault="00896ECC" w:rsidP="00C80529">
            <w:pPr>
              <w:pStyle w:val="HTMLPreformatted"/>
              <w:jc w:val="center"/>
              <w:rPr>
                <w:rStyle w:val="HTMLTypewriter"/>
                <w:rFonts w:ascii="Times New Roman" w:hAnsi="Times New Roman"/>
              </w:rPr>
            </w:pPr>
          </w:p>
        </w:tc>
        <w:tc>
          <w:tcPr>
            <w:tcW w:w="2094" w:type="dxa"/>
            <w:tcBorders>
              <w:top w:val="single" w:sz="4" w:space="0" w:color="auto"/>
              <w:bottom w:val="nil"/>
            </w:tcBorders>
          </w:tcPr>
          <w:p w14:paraId="1872084E" w14:textId="77777777" w:rsidR="00896ECC" w:rsidRPr="002A7B54" w:rsidRDefault="00896ECC" w:rsidP="00C80529">
            <w:pPr>
              <w:pStyle w:val="HTMLPreformatted"/>
              <w:jc w:val="center"/>
              <w:rPr>
                <w:rStyle w:val="HTMLTypewriter"/>
                <w:rFonts w:ascii="Times New Roman" w:hAnsi="Times New Roman"/>
              </w:rPr>
            </w:pPr>
          </w:p>
        </w:tc>
        <w:tc>
          <w:tcPr>
            <w:tcW w:w="2267" w:type="dxa"/>
            <w:tcBorders>
              <w:top w:val="single" w:sz="4" w:space="0" w:color="auto"/>
              <w:bottom w:val="nil"/>
            </w:tcBorders>
          </w:tcPr>
          <w:p w14:paraId="69B54571" w14:textId="77777777" w:rsidR="00896ECC" w:rsidRPr="002A7B54" w:rsidRDefault="00896ECC" w:rsidP="00C80529">
            <w:pPr>
              <w:pStyle w:val="HTMLPreformatted"/>
              <w:jc w:val="center"/>
              <w:rPr>
                <w:rStyle w:val="HTMLTypewriter"/>
                <w:rFonts w:ascii="Times New Roman" w:hAnsi="Times New Roman"/>
              </w:rPr>
            </w:pPr>
          </w:p>
        </w:tc>
        <w:tc>
          <w:tcPr>
            <w:tcW w:w="2180" w:type="dxa"/>
            <w:tcBorders>
              <w:top w:val="single" w:sz="4" w:space="0" w:color="auto"/>
              <w:bottom w:val="nil"/>
            </w:tcBorders>
          </w:tcPr>
          <w:p w14:paraId="6A35E73A" w14:textId="77777777" w:rsidR="00896ECC" w:rsidRPr="002A7B54" w:rsidRDefault="00896ECC" w:rsidP="00C80529">
            <w:pPr>
              <w:pStyle w:val="HTMLPreformatted"/>
              <w:jc w:val="center"/>
              <w:rPr>
                <w:rStyle w:val="HTMLTypewriter"/>
                <w:rFonts w:ascii="Times New Roman" w:hAnsi="Times New Roman"/>
              </w:rPr>
            </w:pPr>
          </w:p>
        </w:tc>
      </w:tr>
      <w:tr w:rsidR="00896ECC" w:rsidRPr="002A7B54" w14:paraId="628F8B08" w14:textId="77777777" w:rsidTr="00B3727F">
        <w:trPr>
          <w:trHeight w:val="576"/>
        </w:trPr>
        <w:tc>
          <w:tcPr>
            <w:tcW w:w="2180" w:type="dxa"/>
            <w:tcBorders>
              <w:top w:val="nil"/>
              <w:bottom w:val="nil"/>
            </w:tcBorders>
          </w:tcPr>
          <w:p w14:paraId="2E0B956E" w14:textId="77777777" w:rsidR="00896ECC" w:rsidRPr="00AC2A58" w:rsidRDefault="00896ECC" w:rsidP="00AC2A58">
            <w:pPr>
              <w:pStyle w:val="HTMLPreformatted"/>
              <w:rPr>
                <w:rStyle w:val="HTMLTypewriter"/>
                <w:rFonts w:ascii="Times New Roman" w:hAnsi="Times New Roman"/>
              </w:rPr>
            </w:pPr>
            <w:r>
              <w:rPr>
                <w:rStyle w:val="HTMLTypewriter"/>
                <w:rFonts w:ascii="Times New Roman" w:hAnsi="Times New Roman"/>
              </w:rPr>
              <w:t>Gay</w:t>
            </w:r>
          </w:p>
        </w:tc>
        <w:tc>
          <w:tcPr>
            <w:tcW w:w="2180" w:type="dxa"/>
            <w:tcBorders>
              <w:top w:val="nil"/>
              <w:bottom w:val="nil"/>
            </w:tcBorders>
          </w:tcPr>
          <w:p w14:paraId="0D706126"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-0.006</w:t>
            </w:r>
          </w:p>
          <w:p w14:paraId="2B4BAD85"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(0.025)</w:t>
            </w:r>
          </w:p>
        </w:tc>
        <w:tc>
          <w:tcPr>
            <w:tcW w:w="2180" w:type="dxa"/>
            <w:tcBorders>
              <w:top w:val="nil"/>
              <w:bottom w:val="nil"/>
            </w:tcBorders>
          </w:tcPr>
          <w:p w14:paraId="114CA26F"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0.007</w:t>
            </w:r>
          </w:p>
          <w:p w14:paraId="44002B01"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(0.031)</w:t>
            </w:r>
          </w:p>
        </w:tc>
        <w:tc>
          <w:tcPr>
            <w:tcW w:w="2094" w:type="dxa"/>
            <w:tcBorders>
              <w:top w:val="nil"/>
              <w:bottom w:val="nil"/>
            </w:tcBorders>
          </w:tcPr>
          <w:p w14:paraId="557EA56C"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-0.041</w:t>
            </w:r>
          </w:p>
          <w:p w14:paraId="769CF4D3"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(0.039)</w:t>
            </w:r>
          </w:p>
        </w:tc>
        <w:tc>
          <w:tcPr>
            <w:tcW w:w="2267" w:type="dxa"/>
            <w:tcBorders>
              <w:top w:val="nil"/>
              <w:bottom w:val="nil"/>
            </w:tcBorders>
          </w:tcPr>
          <w:p w14:paraId="7E6945A0"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-0.023</w:t>
            </w:r>
          </w:p>
          <w:p w14:paraId="27A0F872"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(0.033)</w:t>
            </w:r>
          </w:p>
        </w:tc>
        <w:tc>
          <w:tcPr>
            <w:tcW w:w="2180" w:type="dxa"/>
            <w:tcBorders>
              <w:top w:val="nil"/>
              <w:bottom w:val="nil"/>
            </w:tcBorders>
          </w:tcPr>
          <w:p w14:paraId="656807DA"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0.039</w:t>
            </w:r>
          </w:p>
          <w:p w14:paraId="63021940"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(0.036)</w:t>
            </w:r>
          </w:p>
        </w:tc>
      </w:tr>
      <w:tr w:rsidR="00896ECC" w:rsidRPr="002A7B54" w14:paraId="2D0B99EF" w14:textId="77777777" w:rsidTr="00B3727F">
        <w:trPr>
          <w:trHeight w:val="497"/>
        </w:trPr>
        <w:tc>
          <w:tcPr>
            <w:tcW w:w="2180" w:type="dxa"/>
            <w:tcBorders>
              <w:top w:val="nil"/>
              <w:bottom w:val="nil"/>
            </w:tcBorders>
          </w:tcPr>
          <w:p w14:paraId="37D5A97E" w14:textId="77777777" w:rsidR="00896ECC" w:rsidRPr="00892FAD" w:rsidRDefault="00896ECC" w:rsidP="00C80529">
            <w:pPr>
              <w:pStyle w:val="HTMLPreformatted"/>
              <w:rPr>
                <w:rStyle w:val="HTMLTypewriter"/>
                <w:rFonts w:ascii="Times New Roman" w:hAnsi="Times New Roman"/>
              </w:rPr>
            </w:pPr>
            <w:r w:rsidRPr="00892FAD">
              <w:rPr>
                <w:rStyle w:val="HTMLTypewriter"/>
                <w:rFonts w:ascii="Times New Roman" w:hAnsi="Times New Roman"/>
              </w:rPr>
              <w:t>Bisexual</w:t>
            </w:r>
          </w:p>
        </w:tc>
        <w:tc>
          <w:tcPr>
            <w:tcW w:w="2180" w:type="dxa"/>
            <w:tcBorders>
              <w:top w:val="nil"/>
              <w:bottom w:val="nil"/>
            </w:tcBorders>
          </w:tcPr>
          <w:p w14:paraId="1AD41CB8"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-0.110</w:t>
            </w:r>
          </w:p>
          <w:p w14:paraId="565E7F6E"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(0.068)</w:t>
            </w:r>
          </w:p>
        </w:tc>
        <w:tc>
          <w:tcPr>
            <w:tcW w:w="2180" w:type="dxa"/>
            <w:tcBorders>
              <w:top w:val="nil"/>
              <w:bottom w:val="nil"/>
            </w:tcBorders>
          </w:tcPr>
          <w:p w14:paraId="024B8ED5"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-0.094</w:t>
            </w:r>
          </w:p>
          <w:p w14:paraId="27B33C20"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(0.089)</w:t>
            </w:r>
          </w:p>
        </w:tc>
        <w:tc>
          <w:tcPr>
            <w:tcW w:w="2094" w:type="dxa"/>
            <w:tcBorders>
              <w:top w:val="nil"/>
              <w:bottom w:val="nil"/>
            </w:tcBorders>
          </w:tcPr>
          <w:p w14:paraId="22165AB1"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-0.114</w:t>
            </w:r>
          </w:p>
          <w:p w14:paraId="4EA1F238"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(0.088)</w:t>
            </w:r>
          </w:p>
        </w:tc>
        <w:tc>
          <w:tcPr>
            <w:tcW w:w="2267" w:type="dxa"/>
            <w:tcBorders>
              <w:top w:val="nil"/>
              <w:bottom w:val="nil"/>
            </w:tcBorders>
          </w:tcPr>
          <w:p w14:paraId="35D637D8"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-0.159</w:t>
            </w:r>
            <w:r w:rsidRPr="002A7B54">
              <w:rPr>
                <w:rStyle w:val="HTMLTypewriter"/>
                <w:rFonts w:ascii="Times New Roman" w:hAnsi="Times New Roman"/>
                <w:vertAlign w:val="superscript"/>
              </w:rPr>
              <w:t>*</w:t>
            </w:r>
          </w:p>
          <w:p w14:paraId="762929B7"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(0.089)</w:t>
            </w:r>
          </w:p>
        </w:tc>
        <w:tc>
          <w:tcPr>
            <w:tcW w:w="2180" w:type="dxa"/>
            <w:tcBorders>
              <w:top w:val="nil"/>
              <w:bottom w:val="nil"/>
            </w:tcBorders>
          </w:tcPr>
          <w:p w14:paraId="24323FED"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-0.126</w:t>
            </w:r>
          </w:p>
          <w:p w14:paraId="36CB370C"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(0.115)</w:t>
            </w:r>
          </w:p>
        </w:tc>
      </w:tr>
      <w:tr w:rsidR="00896ECC" w:rsidRPr="002A7B54" w14:paraId="76329E0C" w14:textId="77777777" w:rsidTr="00B3727F">
        <w:trPr>
          <w:trHeight w:val="71"/>
        </w:trPr>
        <w:tc>
          <w:tcPr>
            <w:tcW w:w="2180" w:type="dxa"/>
            <w:tcBorders>
              <w:top w:val="nil"/>
              <w:bottom w:val="nil"/>
            </w:tcBorders>
          </w:tcPr>
          <w:p w14:paraId="311D1FBF" w14:textId="77777777" w:rsidR="00896ECC" w:rsidRPr="002A7B54" w:rsidRDefault="00896ECC" w:rsidP="00C80529">
            <w:pPr>
              <w:pStyle w:val="HTMLPreformatted"/>
              <w:rPr>
                <w:rStyle w:val="HTMLTypewriter"/>
                <w:rFonts w:ascii="Times New Roman" w:hAnsi="Times New Roman"/>
              </w:rPr>
            </w:pPr>
          </w:p>
        </w:tc>
        <w:tc>
          <w:tcPr>
            <w:tcW w:w="2180" w:type="dxa"/>
            <w:tcBorders>
              <w:top w:val="nil"/>
              <w:bottom w:val="nil"/>
            </w:tcBorders>
          </w:tcPr>
          <w:p w14:paraId="4557A586" w14:textId="77777777" w:rsidR="00896ECC" w:rsidRPr="002A7B54" w:rsidRDefault="00896ECC" w:rsidP="00C80529">
            <w:pPr>
              <w:pStyle w:val="HTMLPreformatted"/>
              <w:jc w:val="center"/>
              <w:rPr>
                <w:rStyle w:val="HTMLTypewriter"/>
                <w:rFonts w:ascii="Times New Roman" w:hAnsi="Times New Roman"/>
              </w:rPr>
            </w:pPr>
          </w:p>
        </w:tc>
        <w:tc>
          <w:tcPr>
            <w:tcW w:w="2180" w:type="dxa"/>
            <w:tcBorders>
              <w:top w:val="nil"/>
              <w:bottom w:val="nil"/>
            </w:tcBorders>
          </w:tcPr>
          <w:p w14:paraId="4E75D5ED" w14:textId="77777777" w:rsidR="00896ECC" w:rsidRPr="002A7B54" w:rsidRDefault="00896ECC" w:rsidP="00C80529">
            <w:pPr>
              <w:pStyle w:val="HTMLPreformatted"/>
              <w:jc w:val="center"/>
              <w:rPr>
                <w:rStyle w:val="HTMLTypewriter"/>
                <w:rFonts w:ascii="Times New Roman" w:hAnsi="Times New Roman"/>
              </w:rPr>
            </w:pPr>
          </w:p>
        </w:tc>
        <w:tc>
          <w:tcPr>
            <w:tcW w:w="2094" w:type="dxa"/>
            <w:tcBorders>
              <w:top w:val="nil"/>
              <w:bottom w:val="nil"/>
            </w:tcBorders>
          </w:tcPr>
          <w:p w14:paraId="199CD38B" w14:textId="77777777" w:rsidR="00896ECC" w:rsidRPr="002A7B54" w:rsidRDefault="00896ECC" w:rsidP="00C80529">
            <w:pPr>
              <w:pStyle w:val="HTMLPreformatted"/>
              <w:jc w:val="center"/>
              <w:rPr>
                <w:rStyle w:val="HTMLTypewriter"/>
                <w:rFonts w:ascii="Times New Roman" w:hAnsi="Times New Roman"/>
              </w:rPr>
            </w:pPr>
          </w:p>
        </w:tc>
        <w:tc>
          <w:tcPr>
            <w:tcW w:w="2267" w:type="dxa"/>
            <w:tcBorders>
              <w:top w:val="nil"/>
              <w:bottom w:val="nil"/>
            </w:tcBorders>
          </w:tcPr>
          <w:p w14:paraId="306C4B4C" w14:textId="77777777" w:rsidR="00896ECC" w:rsidRPr="002A7B54" w:rsidRDefault="00896ECC" w:rsidP="00C80529">
            <w:pPr>
              <w:pStyle w:val="HTMLPreformatted"/>
              <w:jc w:val="center"/>
              <w:rPr>
                <w:rStyle w:val="HTMLTypewriter"/>
                <w:rFonts w:ascii="Times New Roman" w:hAnsi="Times New Roman"/>
              </w:rPr>
            </w:pPr>
          </w:p>
        </w:tc>
        <w:tc>
          <w:tcPr>
            <w:tcW w:w="2180" w:type="dxa"/>
            <w:tcBorders>
              <w:top w:val="nil"/>
              <w:bottom w:val="nil"/>
            </w:tcBorders>
          </w:tcPr>
          <w:p w14:paraId="4591673E" w14:textId="77777777" w:rsidR="00896ECC" w:rsidRPr="002A7B54" w:rsidRDefault="00896ECC" w:rsidP="00C80529">
            <w:pPr>
              <w:pStyle w:val="HTMLPreformatted"/>
              <w:jc w:val="center"/>
              <w:rPr>
                <w:rStyle w:val="HTMLTypewriter"/>
                <w:rFonts w:ascii="Times New Roman" w:hAnsi="Times New Roman"/>
              </w:rPr>
            </w:pPr>
          </w:p>
        </w:tc>
      </w:tr>
      <w:tr w:rsidR="00896ECC" w:rsidRPr="002A7B54" w14:paraId="42A08DDA" w14:textId="77777777" w:rsidTr="00B3727F">
        <w:trPr>
          <w:trHeight w:val="250"/>
        </w:trPr>
        <w:tc>
          <w:tcPr>
            <w:tcW w:w="2180" w:type="dxa"/>
            <w:tcBorders>
              <w:top w:val="nil"/>
              <w:bottom w:val="nil"/>
            </w:tcBorders>
          </w:tcPr>
          <w:p w14:paraId="0EE61B1D" w14:textId="77777777" w:rsidR="00896ECC" w:rsidRPr="002A7B54" w:rsidRDefault="00896ECC" w:rsidP="00C80529">
            <w:pPr>
              <w:pStyle w:val="HTMLPreformatted"/>
              <w:rPr>
                <w:rStyle w:val="HTMLTypewriter"/>
                <w:rFonts w:ascii="Times New Roman" w:hAnsi="Times New Roman"/>
              </w:rPr>
            </w:pPr>
            <w:r w:rsidRPr="002A7B54">
              <w:rPr>
                <w:rStyle w:val="HTMLTypewriter"/>
                <w:rFonts w:ascii="Times New Roman" w:hAnsi="Times New Roman"/>
              </w:rPr>
              <w:t>R-squared</w:t>
            </w:r>
          </w:p>
        </w:tc>
        <w:tc>
          <w:tcPr>
            <w:tcW w:w="2180" w:type="dxa"/>
            <w:tcBorders>
              <w:top w:val="nil"/>
              <w:bottom w:val="nil"/>
            </w:tcBorders>
          </w:tcPr>
          <w:p w14:paraId="2CAAD89D"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0.189</w:t>
            </w:r>
          </w:p>
        </w:tc>
        <w:tc>
          <w:tcPr>
            <w:tcW w:w="2180" w:type="dxa"/>
            <w:tcBorders>
              <w:top w:val="nil"/>
              <w:bottom w:val="nil"/>
            </w:tcBorders>
          </w:tcPr>
          <w:p w14:paraId="3144D7E7"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0.206</w:t>
            </w:r>
          </w:p>
        </w:tc>
        <w:tc>
          <w:tcPr>
            <w:tcW w:w="2094" w:type="dxa"/>
            <w:tcBorders>
              <w:top w:val="nil"/>
              <w:bottom w:val="nil"/>
            </w:tcBorders>
          </w:tcPr>
          <w:p w14:paraId="391B7CBB"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0.173</w:t>
            </w:r>
          </w:p>
        </w:tc>
        <w:tc>
          <w:tcPr>
            <w:tcW w:w="2267" w:type="dxa"/>
            <w:tcBorders>
              <w:top w:val="nil"/>
              <w:bottom w:val="nil"/>
            </w:tcBorders>
          </w:tcPr>
          <w:p w14:paraId="6E8CD42B"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0.108</w:t>
            </w:r>
          </w:p>
        </w:tc>
        <w:tc>
          <w:tcPr>
            <w:tcW w:w="2180" w:type="dxa"/>
            <w:tcBorders>
              <w:top w:val="nil"/>
              <w:bottom w:val="nil"/>
            </w:tcBorders>
          </w:tcPr>
          <w:p w14:paraId="2BB46557"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0.073</w:t>
            </w:r>
          </w:p>
        </w:tc>
      </w:tr>
      <w:tr w:rsidR="00896ECC" w:rsidRPr="002A7B54" w14:paraId="0C88179A" w14:textId="77777777" w:rsidTr="00B3727F">
        <w:trPr>
          <w:trHeight w:val="250"/>
        </w:trPr>
        <w:tc>
          <w:tcPr>
            <w:tcW w:w="2180" w:type="dxa"/>
            <w:tcBorders>
              <w:top w:val="nil"/>
              <w:bottom w:val="nil"/>
            </w:tcBorders>
          </w:tcPr>
          <w:p w14:paraId="246EB678" w14:textId="77777777" w:rsidR="00896ECC" w:rsidRPr="002A7B54" w:rsidRDefault="00896ECC" w:rsidP="00C80529">
            <w:pPr>
              <w:pStyle w:val="HTMLPreformatted"/>
              <w:rPr>
                <w:rStyle w:val="HTMLTypewriter"/>
                <w:rFonts w:ascii="Times New Roman" w:hAnsi="Times New Roman"/>
              </w:rPr>
            </w:pPr>
            <w:r w:rsidRPr="002A7B54">
              <w:rPr>
                <w:rStyle w:val="HTMLTypewriter"/>
                <w:rFonts w:ascii="Times New Roman" w:hAnsi="Times New Roman"/>
              </w:rPr>
              <w:t>N</w:t>
            </w:r>
          </w:p>
        </w:tc>
        <w:tc>
          <w:tcPr>
            <w:tcW w:w="2180" w:type="dxa"/>
            <w:tcBorders>
              <w:top w:val="nil"/>
              <w:bottom w:val="nil"/>
            </w:tcBorders>
          </w:tcPr>
          <w:p w14:paraId="465ADE01"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19905</w:t>
            </w:r>
          </w:p>
        </w:tc>
        <w:tc>
          <w:tcPr>
            <w:tcW w:w="2180" w:type="dxa"/>
            <w:tcBorders>
              <w:top w:val="nil"/>
              <w:bottom w:val="nil"/>
            </w:tcBorders>
          </w:tcPr>
          <w:p w14:paraId="27039FFC"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10814</w:t>
            </w:r>
          </w:p>
        </w:tc>
        <w:tc>
          <w:tcPr>
            <w:tcW w:w="2094" w:type="dxa"/>
            <w:tcBorders>
              <w:top w:val="nil"/>
              <w:bottom w:val="nil"/>
            </w:tcBorders>
          </w:tcPr>
          <w:p w14:paraId="511D554C"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9091</w:t>
            </w:r>
          </w:p>
        </w:tc>
        <w:tc>
          <w:tcPr>
            <w:tcW w:w="2267" w:type="dxa"/>
            <w:tcBorders>
              <w:top w:val="nil"/>
              <w:bottom w:val="nil"/>
            </w:tcBorders>
          </w:tcPr>
          <w:p w14:paraId="6D5E1AC6"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8219</w:t>
            </w:r>
          </w:p>
        </w:tc>
        <w:tc>
          <w:tcPr>
            <w:tcW w:w="2180" w:type="dxa"/>
            <w:tcBorders>
              <w:top w:val="nil"/>
              <w:bottom w:val="nil"/>
            </w:tcBorders>
          </w:tcPr>
          <w:p w14:paraId="4E3619C9"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10457</w:t>
            </w:r>
          </w:p>
        </w:tc>
      </w:tr>
      <w:tr w:rsidR="00896ECC" w:rsidRPr="002A7B54" w14:paraId="25560488" w14:textId="77777777" w:rsidTr="00B3727F">
        <w:trPr>
          <w:trHeight w:val="496"/>
        </w:trPr>
        <w:tc>
          <w:tcPr>
            <w:tcW w:w="2180" w:type="dxa"/>
            <w:tcBorders>
              <w:top w:val="single" w:sz="4" w:space="0" w:color="auto"/>
            </w:tcBorders>
          </w:tcPr>
          <w:p w14:paraId="5BFE31C8" w14:textId="77777777" w:rsidR="00896ECC" w:rsidRPr="002A7B54" w:rsidRDefault="00896ECC" w:rsidP="00C80529">
            <w:pPr>
              <w:pStyle w:val="HTMLPreformatted"/>
              <w:rPr>
                <w:rStyle w:val="HTMLTypewriter"/>
                <w:rFonts w:ascii="Times New Roman" w:hAnsi="Times New Roman"/>
                <w:b/>
              </w:rPr>
            </w:pPr>
            <w:r w:rsidRPr="002A7B54">
              <w:rPr>
                <w:rStyle w:val="HTMLTypewriter"/>
                <w:rFonts w:ascii="Times New Roman" w:hAnsi="Times New Roman"/>
                <w:b/>
              </w:rPr>
              <w:t>Partnered males</w:t>
            </w:r>
          </w:p>
        </w:tc>
        <w:tc>
          <w:tcPr>
            <w:tcW w:w="2180" w:type="dxa"/>
            <w:tcBorders>
              <w:top w:val="single" w:sz="4" w:space="0" w:color="auto"/>
            </w:tcBorders>
          </w:tcPr>
          <w:p w14:paraId="41C8A065" w14:textId="77777777" w:rsidR="00896ECC" w:rsidRPr="002A7B54" w:rsidRDefault="00896ECC" w:rsidP="00C80529">
            <w:pPr>
              <w:pStyle w:val="HTMLPreformatted"/>
              <w:jc w:val="center"/>
              <w:rPr>
                <w:rStyle w:val="HTMLTypewriter"/>
                <w:rFonts w:ascii="Times New Roman" w:hAnsi="Times New Roman"/>
              </w:rPr>
            </w:pPr>
          </w:p>
        </w:tc>
        <w:tc>
          <w:tcPr>
            <w:tcW w:w="2180" w:type="dxa"/>
            <w:tcBorders>
              <w:top w:val="single" w:sz="4" w:space="0" w:color="auto"/>
            </w:tcBorders>
          </w:tcPr>
          <w:p w14:paraId="48BE1B42" w14:textId="77777777" w:rsidR="00896ECC" w:rsidRPr="002A7B54" w:rsidRDefault="00896ECC" w:rsidP="00C80529">
            <w:pPr>
              <w:pStyle w:val="HTMLPreformatted"/>
              <w:jc w:val="center"/>
              <w:rPr>
                <w:rStyle w:val="HTMLTypewriter"/>
                <w:rFonts w:ascii="Times New Roman" w:hAnsi="Times New Roman"/>
              </w:rPr>
            </w:pPr>
          </w:p>
        </w:tc>
        <w:tc>
          <w:tcPr>
            <w:tcW w:w="2094" w:type="dxa"/>
            <w:tcBorders>
              <w:top w:val="single" w:sz="4" w:space="0" w:color="auto"/>
            </w:tcBorders>
          </w:tcPr>
          <w:p w14:paraId="40288147" w14:textId="77777777" w:rsidR="00896ECC" w:rsidRPr="002A7B54" w:rsidRDefault="00896ECC" w:rsidP="00C80529">
            <w:pPr>
              <w:pStyle w:val="HTMLPreformatted"/>
              <w:jc w:val="center"/>
              <w:rPr>
                <w:rStyle w:val="HTMLTypewriter"/>
                <w:rFonts w:ascii="Times New Roman" w:hAnsi="Times New Roman"/>
              </w:rPr>
            </w:pPr>
          </w:p>
        </w:tc>
        <w:tc>
          <w:tcPr>
            <w:tcW w:w="2267" w:type="dxa"/>
            <w:tcBorders>
              <w:top w:val="single" w:sz="4" w:space="0" w:color="auto"/>
            </w:tcBorders>
          </w:tcPr>
          <w:p w14:paraId="6CF45383" w14:textId="77777777" w:rsidR="00896ECC" w:rsidRPr="002A7B54" w:rsidRDefault="00896ECC" w:rsidP="00C80529">
            <w:pPr>
              <w:pStyle w:val="HTMLPreformatted"/>
              <w:jc w:val="center"/>
              <w:rPr>
                <w:rStyle w:val="HTMLTypewriter"/>
                <w:rFonts w:ascii="Times New Roman" w:hAnsi="Times New Roman"/>
              </w:rPr>
            </w:pPr>
          </w:p>
        </w:tc>
        <w:tc>
          <w:tcPr>
            <w:tcW w:w="2180" w:type="dxa"/>
            <w:tcBorders>
              <w:top w:val="single" w:sz="4" w:space="0" w:color="auto"/>
            </w:tcBorders>
          </w:tcPr>
          <w:p w14:paraId="7434B6CE" w14:textId="77777777" w:rsidR="00896ECC" w:rsidRPr="002A7B54" w:rsidRDefault="00896ECC" w:rsidP="00C80529">
            <w:pPr>
              <w:pStyle w:val="HTMLPreformatted"/>
              <w:jc w:val="center"/>
              <w:rPr>
                <w:rStyle w:val="HTMLTypewriter"/>
                <w:rFonts w:ascii="Times New Roman" w:hAnsi="Times New Roman"/>
              </w:rPr>
            </w:pPr>
          </w:p>
        </w:tc>
      </w:tr>
      <w:tr w:rsidR="00896ECC" w:rsidRPr="002A7B54" w14:paraId="2E9B1E50" w14:textId="77777777" w:rsidTr="00B3727F">
        <w:trPr>
          <w:trHeight w:val="497"/>
        </w:trPr>
        <w:tc>
          <w:tcPr>
            <w:tcW w:w="2180" w:type="dxa"/>
          </w:tcPr>
          <w:p w14:paraId="6FF8AD72" w14:textId="77777777" w:rsidR="00896ECC" w:rsidRPr="00AC2A58" w:rsidRDefault="00896ECC" w:rsidP="00C80529">
            <w:pPr>
              <w:pStyle w:val="HTMLPreformatted"/>
              <w:rPr>
                <w:rStyle w:val="HTMLTypewriter"/>
                <w:rFonts w:ascii="Times New Roman" w:hAnsi="Times New Roman"/>
              </w:rPr>
            </w:pPr>
            <w:r>
              <w:rPr>
                <w:rStyle w:val="HTMLTypewriter"/>
                <w:rFonts w:ascii="Times New Roman" w:hAnsi="Times New Roman"/>
              </w:rPr>
              <w:t>Gay</w:t>
            </w:r>
          </w:p>
        </w:tc>
        <w:tc>
          <w:tcPr>
            <w:tcW w:w="2180" w:type="dxa"/>
          </w:tcPr>
          <w:p w14:paraId="3222D8AA"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-0.050</w:t>
            </w:r>
            <w:r w:rsidRPr="002A7B54">
              <w:rPr>
                <w:rStyle w:val="HTMLTypewriter"/>
                <w:rFonts w:ascii="Times New Roman" w:hAnsi="Times New Roman"/>
                <w:vertAlign w:val="superscript"/>
              </w:rPr>
              <w:t>*</w:t>
            </w:r>
          </w:p>
          <w:p w14:paraId="7DDEBB1C"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(0.028)</w:t>
            </w:r>
          </w:p>
        </w:tc>
        <w:tc>
          <w:tcPr>
            <w:tcW w:w="2180" w:type="dxa"/>
          </w:tcPr>
          <w:p w14:paraId="64BD1AB4" w14:textId="77777777" w:rsidR="00896ECC" w:rsidRPr="009B4743" w:rsidRDefault="00896ECC" w:rsidP="002C0B0A">
            <w:pPr>
              <w:pStyle w:val="HTMLPreformatted"/>
              <w:jc w:val="center"/>
              <w:rPr>
                <w:rStyle w:val="HTMLTypewriter"/>
                <w:rFonts w:ascii="Times New Roman" w:hAnsi="Times New Roman"/>
              </w:rPr>
            </w:pPr>
            <w:r>
              <w:rPr>
                <w:rStyle w:val="HTMLTypewriter"/>
                <w:rFonts w:ascii="Times New Roman" w:hAnsi="Times New Roman"/>
              </w:rPr>
              <w:t>-0.011</w:t>
            </w:r>
          </w:p>
          <w:p w14:paraId="45B65D35"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(0.033</w:t>
            </w:r>
            <w:r w:rsidRPr="009B4743">
              <w:rPr>
                <w:rStyle w:val="HTMLTypewriter"/>
                <w:rFonts w:ascii="Times New Roman" w:hAnsi="Times New Roman"/>
              </w:rPr>
              <w:t>)</w:t>
            </w:r>
          </w:p>
        </w:tc>
        <w:tc>
          <w:tcPr>
            <w:tcW w:w="2094" w:type="dxa"/>
          </w:tcPr>
          <w:p w14:paraId="002290BA" w14:textId="77777777" w:rsidR="00896ECC" w:rsidRPr="009B4743"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-0.</w:t>
            </w:r>
            <w:r>
              <w:rPr>
                <w:rStyle w:val="HTMLTypewriter"/>
                <w:rFonts w:ascii="Times New Roman" w:hAnsi="Times New Roman"/>
              </w:rPr>
              <w:t>134</w:t>
            </w:r>
            <w:r w:rsidRPr="002A7B54">
              <w:rPr>
                <w:rStyle w:val="HTMLTypewriter"/>
                <w:rFonts w:ascii="Times New Roman" w:hAnsi="Times New Roman"/>
                <w:vertAlign w:val="superscript"/>
              </w:rPr>
              <w:t>***</w:t>
            </w:r>
          </w:p>
          <w:p w14:paraId="4916D436"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(0.050</w:t>
            </w:r>
            <w:r w:rsidRPr="009B4743">
              <w:rPr>
                <w:rStyle w:val="HTMLTypewriter"/>
                <w:rFonts w:ascii="Times New Roman" w:hAnsi="Times New Roman"/>
              </w:rPr>
              <w:t>)</w:t>
            </w:r>
          </w:p>
        </w:tc>
        <w:tc>
          <w:tcPr>
            <w:tcW w:w="2267" w:type="dxa"/>
          </w:tcPr>
          <w:p w14:paraId="0BD7EEA5" w14:textId="77777777" w:rsidR="00896ECC" w:rsidRPr="009B4743" w:rsidRDefault="00896ECC" w:rsidP="002C0B0A">
            <w:pPr>
              <w:pStyle w:val="HTMLPreformatted"/>
              <w:jc w:val="center"/>
              <w:rPr>
                <w:rStyle w:val="HTMLTypewriter"/>
                <w:rFonts w:ascii="Times New Roman" w:hAnsi="Times New Roman"/>
              </w:rPr>
            </w:pPr>
            <w:r>
              <w:rPr>
                <w:rStyle w:val="HTMLTypewriter"/>
                <w:rFonts w:ascii="Times New Roman" w:hAnsi="Times New Roman"/>
              </w:rPr>
              <w:t>-0.035</w:t>
            </w:r>
          </w:p>
          <w:p w14:paraId="75EAD554"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(0.036</w:t>
            </w:r>
            <w:r w:rsidRPr="009B4743">
              <w:rPr>
                <w:rStyle w:val="HTMLTypewriter"/>
                <w:rFonts w:ascii="Times New Roman" w:hAnsi="Times New Roman"/>
              </w:rPr>
              <w:t>)</w:t>
            </w:r>
          </w:p>
        </w:tc>
        <w:tc>
          <w:tcPr>
            <w:tcW w:w="2180" w:type="dxa"/>
          </w:tcPr>
          <w:p w14:paraId="4D06E9DB" w14:textId="77777777" w:rsidR="00896ECC" w:rsidRPr="009B4743"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-0.0</w:t>
            </w:r>
            <w:r>
              <w:rPr>
                <w:rStyle w:val="HTMLTypewriter"/>
                <w:rFonts w:ascii="Times New Roman" w:hAnsi="Times New Roman"/>
              </w:rPr>
              <w:t>84</w:t>
            </w:r>
            <w:r w:rsidRPr="002A7B54">
              <w:rPr>
                <w:rStyle w:val="HTMLTypewriter"/>
                <w:rFonts w:ascii="Times New Roman" w:hAnsi="Times New Roman"/>
                <w:vertAlign w:val="superscript"/>
              </w:rPr>
              <w:t>*</w:t>
            </w:r>
          </w:p>
          <w:p w14:paraId="1D465798"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(0.047</w:t>
            </w:r>
            <w:r w:rsidRPr="009B4743">
              <w:rPr>
                <w:rStyle w:val="HTMLTypewriter"/>
                <w:rFonts w:ascii="Times New Roman" w:hAnsi="Times New Roman"/>
              </w:rPr>
              <w:t>)</w:t>
            </w:r>
          </w:p>
        </w:tc>
      </w:tr>
      <w:tr w:rsidR="00896ECC" w:rsidRPr="002A7B54" w14:paraId="2AFC9B26" w14:textId="77777777" w:rsidTr="00B3727F">
        <w:trPr>
          <w:trHeight w:val="514"/>
        </w:trPr>
        <w:tc>
          <w:tcPr>
            <w:tcW w:w="2180" w:type="dxa"/>
          </w:tcPr>
          <w:p w14:paraId="0FE6B077" w14:textId="77777777" w:rsidR="00896ECC" w:rsidRPr="002A7B54" w:rsidRDefault="00896ECC" w:rsidP="00C80529">
            <w:pPr>
              <w:pStyle w:val="HTMLPreformatted"/>
              <w:rPr>
                <w:rStyle w:val="HTMLTypewriter"/>
                <w:rFonts w:ascii="Times New Roman" w:hAnsi="Times New Roman"/>
              </w:rPr>
            </w:pPr>
            <w:r w:rsidRPr="002A7B54">
              <w:rPr>
                <w:rStyle w:val="HTMLTypewriter"/>
                <w:rFonts w:ascii="Times New Roman" w:hAnsi="Times New Roman"/>
              </w:rPr>
              <w:t>Bisexual</w:t>
            </w:r>
          </w:p>
        </w:tc>
        <w:tc>
          <w:tcPr>
            <w:tcW w:w="2180" w:type="dxa"/>
          </w:tcPr>
          <w:p w14:paraId="200C910F"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-0.189</w:t>
            </w:r>
            <w:r w:rsidRPr="002A7B54">
              <w:rPr>
                <w:rStyle w:val="HTMLTypewriter"/>
                <w:rFonts w:ascii="Times New Roman" w:hAnsi="Times New Roman"/>
                <w:vertAlign w:val="superscript"/>
              </w:rPr>
              <w:t>***</w:t>
            </w:r>
          </w:p>
          <w:p w14:paraId="1D25BF66"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 xml:space="preserve"> (0.057)</w:t>
            </w:r>
          </w:p>
        </w:tc>
        <w:tc>
          <w:tcPr>
            <w:tcW w:w="2180" w:type="dxa"/>
          </w:tcPr>
          <w:p w14:paraId="4C2C6274" w14:textId="77777777" w:rsidR="00896ECC" w:rsidRPr="009B4743"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-0.</w:t>
            </w:r>
            <w:r>
              <w:rPr>
                <w:rStyle w:val="HTMLTypewriter"/>
                <w:rFonts w:ascii="Times New Roman" w:hAnsi="Times New Roman"/>
              </w:rPr>
              <w:t>221</w:t>
            </w:r>
            <w:r w:rsidRPr="002A7B54">
              <w:rPr>
                <w:rStyle w:val="HTMLTypewriter"/>
                <w:rFonts w:ascii="Times New Roman" w:hAnsi="Times New Roman"/>
                <w:vertAlign w:val="superscript"/>
              </w:rPr>
              <w:t>***</w:t>
            </w:r>
          </w:p>
          <w:p w14:paraId="5DC9D108"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(0.066</w:t>
            </w:r>
            <w:r w:rsidRPr="009B4743">
              <w:rPr>
                <w:rStyle w:val="HTMLTypewriter"/>
                <w:rFonts w:ascii="Times New Roman" w:hAnsi="Times New Roman"/>
              </w:rPr>
              <w:t>)</w:t>
            </w:r>
          </w:p>
        </w:tc>
        <w:tc>
          <w:tcPr>
            <w:tcW w:w="2094" w:type="dxa"/>
          </w:tcPr>
          <w:p w14:paraId="22651865" w14:textId="77777777" w:rsidR="00896ECC" w:rsidRPr="009B4743"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-0.1</w:t>
            </w:r>
            <w:r>
              <w:rPr>
                <w:rStyle w:val="HTMLTypewriter"/>
                <w:rFonts w:ascii="Times New Roman" w:hAnsi="Times New Roman"/>
              </w:rPr>
              <w:t>21</w:t>
            </w:r>
          </w:p>
          <w:p w14:paraId="1B65912B"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(0.105</w:t>
            </w:r>
            <w:r w:rsidRPr="009B4743">
              <w:rPr>
                <w:rStyle w:val="HTMLTypewriter"/>
                <w:rFonts w:ascii="Times New Roman" w:hAnsi="Times New Roman"/>
              </w:rPr>
              <w:t>)</w:t>
            </w:r>
          </w:p>
        </w:tc>
        <w:tc>
          <w:tcPr>
            <w:tcW w:w="2267" w:type="dxa"/>
          </w:tcPr>
          <w:p w14:paraId="227ED41F" w14:textId="77777777" w:rsidR="00896ECC" w:rsidRPr="009B4743"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-0.</w:t>
            </w:r>
            <w:r>
              <w:rPr>
                <w:rStyle w:val="HTMLTypewriter"/>
                <w:rFonts w:ascii="Times New Roman" w:hAnsi="Times New Roman"/>
              </w:rPr>
              <w:t>227</w:t>
            </w:r>
            <w:r w:rsidRPr="002A7B54">
              <w:rPr>
                <w:rStyle w:val="HTMLTypewriter"/>
                <w:rFonts w:ascii="Times New Roman" w:hAnsi="Times New Roman"/>
                <w:vertAlign w:val="superscript"/>
              </w:rPr>
              <w:t>***</w:t>
            </w:r>
          </w:p>
          <w:p w14:paraId="769C7742"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(0.075</w:t>
            </w:r>
            <w:r w:rsidRPr="009B4743">
              <w:rPr>
                <w:rStyle w:val="HTMLTypewriter"/>
                <w:rFonts w:ascii="Times New Roman" w:hAnsi="Times New Roman"/>
              </w:rPr>
              <w:t>)</w:t>
            </w:r>
          </w:p>
        </w:tc>
        <w:tc>
          <w:tcPr>
            <w:tcW w:w="2180" w:type="dxa"/>
          </w:tcPr>
          <w:p w14:paraId="6B98228C" w14:textId="77777777" w:rsidR="00896ECC" w:rsidRPr="009B4743"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-0.1</w:t>
            </w:r>
            <w:r>
              <w:rPr>
                <w:rStyle w:val="HTMLTypewriter"/>
                <w:rFonts w:ascii="Times New Roman" w:hAnsi="Times New Roman"/>
              </w:rPr>
              <w:t>59</w:t>
            </w:r>
            <w:r w:rsidRPr="002A7B54">
              <w:rPr>
                <w:rStyle w:val="HTMLTypewriter"/>
                <w:rFonts w:ascii="Times New Roman" w:hAnsi="Times New Roman"/>
                <w:vertAlign w:val="superscript"/>
              </w:rPr>
              <w:t>*</w:t>
            </w:r>
          </w:p>
          <w:p w14:paraId="46725390"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(0.093</w:t>
            </w:r>
            <w:r w:rsidRPr="009B4743">
              <w:rPr>
                <w:rStyle w:val="HTMLTypewriter"/>
                <w:rFonts w:ascii="Times New Roman" w:hAnsi="Times New Roman"/>
              </w:rPr>
              <w:t>)</w:t>
            </w:r>
          </w:p>
        </w:tc>
      </w:tr>
      <w:tr w:rsidR="00896ECC" w:rsidRPr="002A7B54" w14:paraId="1A157C75" w14:textId="77777777" w:rsidTr="00B3727F">
        <w:trPr>
          <w:trHeight w:val="71"/>
        </w:trPr>
        <w:tc>
          <w:tcPr>
            <w:tcW w:w="2180" w:type="dxa"/>
          </w:tcPr>
          <w:p w14:paraId="37D8C07F" w14:textId="77777777" w:rsidR="00896ECC" w:rsidRPr="002A7B54" w:rsidRDefault="00896ECC" w:rsidP="00C80529">
            <w:pPr>
              <w:pStyle w:val="HTMLPreformatted"/>
              <w:rPr>
                <w:rStyle w:val="HTMLTypewriter"/>
                <w:rFonts w:ascii="Times New Roman" w:hAnsi="Times New Roman"/>
              </w:rPr>
            </w:pPr>
          </w:p>
        </w:tc>
        <w:tc>
          <w:tcPr>
            <w:tcW w:w="2180" w:type="dxa"/>
          </w:tcPr>
          <w:p w14:paraId="115D8AC0" w14:textId="77777777" w:rsidR="00896ECC" w:rsidRPr="002A7B54" w:rsidRDefault="00896ECC" w:rsidP="00C80529">
            <w:pPr>
              <w:pStyle w:val="HTMLPreformatted"/>
              <w:jc w:val="center"/>
              <w:rPr>
                <w:rStyle w:val="HTMLTypewriter"/>
                <w:rFonts w:ascii="Times New Roman" w:hAnsi="Times New Roman"/>
              </w:rPr>
            </w:pPr>
          </w:p>
        </w:tc>
        <w:tc>
          <w:tcPr>
            <w:tcW w:w="2180" w:type="dxa"/>
          </w:tcPr>
          <w:p w14:paraId="4CA0AD95" w14:textId="77777777" w:rsidR="00896ECC" w:rsidRPr="002A7B54" w:rsidRDefault="00896ECC" w:rsidP="00C80529">
            <w:pPr>
              <w:pStyle w:val="HTMLPreformatted"/>
              <w:jc w:val="center"/>
              <w:rPr>
                <w:rStyle w:val="HTMLTypewriter"/>
                <w:rFonts w:ascii="Times New Roman" w:hAnsi="Times New Roman"/>
              </w:rPr>
            </w:pPr>
          </w:p>
        </w:tc>
        <w:tc>
          <w:tcPr>
            <w:tcW w:w="2094" w:type="dxa"/>
          </w:tcPr>
          <w:p w14:paraId="4B30120F" w14:textId="77777777" w:rsidR="00896ECC" w:rsidRPr="002A7B54" w:rsidRDefault="00896ECC" w:rsidP="00C80529">
            <w:pPr>
              <w:pStyle w:val="HTMLPreformatted"/>
              <w:jc w:val="center"/>
              <w:rPr>
                <w:rStyle w:val="HTMLTypewriter"/>
                <w:rFonts w:ascii="Times New Roman" w:hAnsi="Times New Roman"/>
              </w:rPr>
            </w:pPr>
          </w:p>
        </w:tc>
        <w:tc>
          <w:tcPr>
            <w:tcW w:w="2267" w:type="dxa"/>
          </w:tcPr>
          <w:p w14:paraId="0E3196A1" w14:textId="77777777" w:rsidR="00896ECC" w:rsidRPr="002A7B54" w:rsidRDefault="00896ECC" w:rsidP="00C80529">
            <w:pPr>
              <w:pStyle w:val="HTMLPreformatted"/>
              <w:jc w:val="center"/>
              <w:rPr>
                <w:rStyle w:val="HTMLTypewriter"/>
                <w:rFonts w:ascii="Times New Roman" w:hAnsi="Times New Roman"/>
              </w:rPr>
            </w:pPr>
          </w:p>
        </w:tc>
        <w:tc>
          <w:tcPr>
            <w:tcW w:w="2180" w:type="dxa"/>
          </w:tcPr>
          <w:p w14:paraId="1F6C556A" w14:textId="77777777" w:rsidR="00896ECC" w:rsidRPr="002A7B54" w:rsidRDefault="00896ECC" w:rsidP="00C80529">
            <w:pPr>
              <w:pStyle w:val="HTMLPreformatted"/>
              <w:jc w:val="center"/>
              <w:rPr>
                <w:rStyle w:val="HTMLTypewriter"/>
                <w:rFonts w:ascii="Times New Roman" w:hAnsi="Times New Roman"/>
              </w:rPr>
            </w:pPr>
          </w:p>
        </w:tc>
      </w:tr>
      <w:tr w:rsidR="00896ECC" w:rsidRPr="002A7B54" w14:paraId="5EE5E355" w14:textId="77777777" w:rsidTr="00B3727F">
        <w:trPr>
          <w:trHeight w:val="270"/>
        </w:trPr>
        <w:tc>
          <w:tcPr>
            <w:tcW w:w="2180" w:type="dxa"/>
          </w:tcPr>
          <w:p w14:paraId="455449C7" w14:textId="77777777" w:rsidR="00896ECC" w:rsidRPr="002A7B54" w:rsidRDefault="00896ECC" w:rsidP="00C80529">
            <w:pPr>
              <w:pStyle w:val="HTMLPreformatted"/>
              <w:rPr>
                <w:rStyle w:val="HTMLTypewriter"/>
                <w:rFonts w:ascii="Times New Roman" w:hAnsi="Times New Roman"/>
              </w:rPr>
            </w:pPr>
            <w:r w:rsidRPr="002A7B54">
              <w:rPr>
                <w:rStyle w:val="HTMLTypewriter"/>
                <w:rFonts w:ascii="Times New Roman" w:hAnsi="Times New Roman"/>
              </w:rPr>
              <w:t>R-squared</w:t>
            </w:r>
          </w:p>
        </w:tc>
        <w:tc>
          <w:tcPr>
            <w:tcW w:w="2180" w:type="dxa"/>
          </w:tcPr>
          <w:p w14:paraId="4D9F36C0"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0.191</w:t>
            </w:r>
          </w:p>
        </w:tc>
        <w:tc>
          <w:tcPr>
            <w:tcW w:w="2180" w:type="dxa"/>
          </w:tcPr>
          <w:p w14:paraId="70044D52"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0.210</w:t>
            </w:r>
          </w:p>
        </w:tc>
        <w:tc>
          <w:tcPr>
            <w:tcW w:w="2094" w:type="dxa"/>
          </w:tcPr>
          <w:p w14:paraId="7017405E"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0.167</w:t>
            </w:r>
          </w:p>
        </w:tc>
        <w:tc>
          <w:tcPr>
            <w:tcW w:w="2267" w:type="dxa"/>
          </w:tcPr>
          <w:p w14:paraId="470D4079"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0.101</w:t>
            </w:r>
          </w:p>
        </w:tc>
        <w:tc>
          <w:tcPr>
            <w:tcW w:w="2180" w:type="dxa"/>
          </w:tcPr>
          <w:p w14:paraId="626F3234"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0.080</w:t>
            </w:r>
          </w:p>
        </w:tc>
      </w:tr>
      <w:tr w:rsidR="00896ECC" w:rsidRPr="002A7B54" w14:paraId="5C7C4D40" w14:textId="77777777" w:rsidTr="00B3727F">
        <w:trPr>
          <w:trHeight w:val="232"/>
        </w:trPr>
        <w:tc>
          <w:tcPr>
            <w:tcW w:w="2180" w:type="dxa"/>
            <w:tcBorders>
              <w:bottom w:val="single" w:sz="4" w:space="0" w:color="auto"/>
            </w:tcBorders>
          </w:tcPr>
          <w:p w14:paraId="344F2A0B" w14:textId="77777777" w:rsidR="00896ECC" w:rsidRPr="002A7B54" w:rsidRDefault="00896ECC" w:rsidP="00C80529">
            <w:pPr>
              <w:pStyle w:val="HTMLPreformatted"/>
              <w:rPr>
                <w:rStyle w:val="HTMLTypewriter"/>
                <w:rFonts w:ascii="Times New Roman" w:hAnsi="Times New Roman"/>
              </w:rPr>
            </w:pPr>
            <w:r w:rsidRPr="002A7B54">
              <w:rPr>
                <w:rStyle w:val="HTMLTypewriter"/>
                <w:rFonts w:ascii="Times New Roman" w:hAnsi="Times New Roman"/>
              </w:rPr>
              <w:t>N</w:t>
            </w:r>
          </w:p>
        </w:tc>
        <w:tc>
          <w:tcPr>
            <w:tcW w:w="2180" w:type="dxa"/>
            <w:tcBorders>
              <w:bottom w:val="single" w:sz="4" w:space="0" w:color="auto"/>
            </w:tcBorders>
          </w:tcPr>
          <w:p w14:paraId="5C0CACA1"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55112</w:t>
            </w:r>
          </w:p>
        </w:tc>
        <w:tc>
          <w:tcPr>
            <w:tcW w:w="2180" w:type="dxa"/>
            <w:tcBorders>
              <w:bottom w:val="single" w:sz="4" w:space="0" w:color="auto"/>
            </w:tcBorders>
          </w:tcPr>
          <w:p w14:paraId="6D478503"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28255</w:t>
            </w:r>
          </w:p>
        </w:tc>
        <w:tc>
          <w:tcPr>
            <w:tcW w:w="2094" w:type="dxa"/>
            <w:tcBorders>
              <w:bottom w:val="single" w:sz="4" w:space="0" w:color="auto"/>
            </w:tcBorders>
          </w:tcPr>
          <w:p w14:paraId="6BC6ACD6"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26857</w:t>
            </w:r>
          </w:p>
        </w:tc>
        <w:tc>
          <w:tcPr>
            <w:tcW w:w="2267" w:type="dxa"/>
            <w:tcBorders>
              <w:bottom w:val="single" w:sz="4" w:space="0" w:color="auto"/>
            </w:tcBorders>
          </w:tcPr>
          <w:p w14:paraId="3FE18B8C"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24421</w:t>
            </w:r>
          </w:p>
        </w:tc>
        <w:tc>
          <w:tcPr>
            <w:tcW w:w="2180" w:type="dxa"/>
            <w:tcBorders>
              <w:bottom w:val="single" w:sz="4" w:space="0" w:color="auto"/>
            </w:tcBorders>
          </w:tcPr>
          <w:p w14:paraId="4AB352CD" w14:textId="77777777" w:rsidR="00896ECC" w:rsidRPr="00AC2A58" w:rsidRDefault="00896ECC" w:rsidP="00C80529">
            <w:pPr>
              <w:pStyle w:val="HTMLPreformatted"/>
              <w:jc w:val="center"/>
              <w:rPr>
                <w:rStyle w:val="HTMLTypewriter"/>
                <w:rFonts w:ascii="Times New Roman" w:hAnsi="Times New Roman"/>
              </w:rPr>
            </w:pPr>
            <w:r>
              <w:rPr>
                <w:rStyle w:val="HTMLTypewriter"/>
                <w:rFonts w:ascii="Times New Roman" w:hAnsi="Times New Roman"/>
              </w:rPr>
              <w:t>28199</w:t>
            </w:r>
          </w:p>
        </w:tc>
      </w:tr>
    </w:tbl>
    <w:p w14:paraId="27AC74BB" w14:textId="77777777" w:rsidR="00125E4F" w:rsidRDefault="00DB3F94" w:rsidP="00E33F21">
      <w:pPr>
        <w:pStyle w:val="HTMLPreformatted"/>
        <w:jc w:val="both"/>
        <w:rPr>
          <w:rStyle w:val="HTMLTypewriter"/>
          <w:rFonts w:ascii="Times New Roman" w:hAnsi="Times New Roman"/>
        </w:rPr>
      </w:pPr>
      <w:r w:rsidRPr="00AC2A58">
        <w:rPr>
          <w:rStyle w:val="HTMLTypewriter"/>
          <w:rFonts w:ascii="Times New Roman" w:hAnsi="Times New Roman"/>
        </w:rPr>
        <w:t xml:space="preserve">Notes: * significant at 10%; </w:t>
      </w:r>
      <w:r w:rsidRPr="00892FAD">
        <w:rPr>
          <w:rStyle w:val="HTMLTypewriter"/>
          <w:rFonts w:ascii="Times New Roman" w:hAnsi="Times New Roman"/>
        </w:rPr>
        <w:t xml:space="preserve">** significant at 5%; *** significant at 1%.  For details on control </w:t>
      </w:r>
      <w:r w:rsidR="0008341A" w:rsidRPr="00373B28">
        <w:rPr>
          <w:rStyle w:val="HTMLTypewriter"/>
          <w:rFonts w:ascii="Times New Roman" w:hAnsi="Times New Roman"/>
        </w:rPr>
        <w:t>variables, see notes to Ta</w:t>
      </w:r>
      <w:r w:rsidR="00697BBF">
        <w:rPr>
          <w:rStyle w:val="HTMLTypewriter"/>
          <w:rFonts w:ascii="Times New Roman" w:hAnsi="Times New Roman"/>
        </w:rPr>
        <w:t>ble 3</w:t>
      </w:r>
      <w:r w:rsidRPr="00373B28">
        <w:rPr>
          <w:rStyle w:val="HTMLTypewriter"/>
          <w:rFonts w:ascii="Times New Roman" w:hAnsi="Times New Roman"/>
        </w:rPr>
        <w:t>.</w:t>
      </w:r>
      <w:r w:rsidR="00001C3B" w:rsidRPr="00373B28">
        <w:rPr>
          <w:rStyle w:val="HTMLTypewriter"/>
          <w:rFonts w:ascii="Times New Roman" w:hAnsi="Times New Roman"/>
        </w:rPr>
        <w:t xml:space="preserve">  Models in the top panel also include a control for b</w:t>
      </w:r>
      <w:r w:rsidR="00697BBF">
        <w:rPr>
          <w:rStyle w:val="HTMLTypewriter"/>
          <w:rFonts w:ascii="Times New Roman" w:hAnsi="Times New Roman"/>
        </w:rPr>
        <w:t>eing in any kind of partnership.</w:t>
      </w:r>
    </w:p>
    <w:p w14:paraId="1E06F3AA" w14:textId="77777777" w:rsidR="00125E4F" w:rsidRPr="00104FC5" w:rsidRDefault="00125E4F" w:rsidP="00125E4F">
      <w:pPr>
        <w:pStyle w:val="HTMLPreformatted"/>
        <w:jc w:val="center"/>
        <w:rPr>
          <w:rStyle w:val="HTMLTypewriter"/>
          <w:rFonts w:ascii="Times New Roman" w:hAnsi="Times New Roman"/>
          <w:sz w:val="24"/>
          <w:szCs w:val="24"/>
        </w:rPr>
      </w:pPr>
      <w:r>
        <w:rPr>
          <w:rStyle w:val="HTMLTypewriter"/>
          <w:rFonts w:ascii="Times New Roman" w:hAnsi="Times New Roman"/>
        </w:rPr>
        <w:br w:type="page"/>
      </w:r>
      <w:r w:rsidR="003D2126">
        <w:rPr>
          <w:rStyle w:val="HTMLTypewriter"/>
          <w:rFonts w:ascii="Times New Roman" w:hAnsi="Times New Roman"/>
          <w:b/>
          <w:sz w:val="24"/>
          <w:szCs w:val="24"/>
        </w:rPr>
        <w:lastRenderedPageBreak/>
        <w:t>Table 5</w:t>
      </w:r>
      <w:r w:rsidRPr="00104FC5">
        <w:rPr>
          <w:rStyle w:val="HTMLTypewriter"/>
          <w:rFonts w:ascii="Times New Roman" w:hAnsi="Times New Roman"/>
          <w:b/>
          <w:sz w:val="24"/>
          <w:szCs w:val="24"/>
        </w:rPr>
        <w:t>b</w:t>
      </w:r>
    </w:p>
    <w:p w14:paraId="0BBE9069" w14:textId="77777777" w:rsidR="00125E4F" w:rsidRDefault="00125E4F" w:rsidP="00125E4F">
      <w:pPr>
        <w:pStyle w:val="HTMLPreformatted"/>
        <w:jc w:val="center"/>
        <w:rPr>
          <w:rStyle w:val="HTMLTypewriter"/>
          <w:rFonts w:ascii="Times New Roman" w:hAnsi="Times New Roman"/>
          <w:sz w:val="24"/>
          <w:szCs w:val="24"/>
        </w:rPr>
      </w:pPr>
      <w:r w:rsidRPr="00104FC5">
        <w:rPr>
          <w:rStyle w:val="HTMLTypewriter"/>
          <w:rFonts w:ascii="Times New Roman" w:hAnsi="Times New Roman"/>
          <w:sz w:val="24"/>
          <w:szCs w:val="24"/>
        </w:rPr>
        <w:t>Sexual Orientation and Log Earnings, by demographics, females</w:t>
      </w:r>
    </w:p>
    <w:p w14:paraId="28B6C2D8" w14:textId="77777777" w:rsidR="0008341A" w:rsidRPr="00104FC5" w:rsidRDefault="0008341A" w:rsidP="00AC2A58">
      <w:pPr>
        <w:pStyle w:val="HTMLPreformatted"/>
        <w:jc w:val="center"/>
        <w:rPr>
          <w:rStyle w:val="HTMLTypewriter"/>
          <w:rFonts w:ascii="Times New Roman" w:hAnsi="Times New Roman"/>
          <w:sz w:val="24"/>
          <w:szCs w:val="24"/>
        </w:rPr>
      </w:pPr>
      <w:r>
        <w:rPr>
          <w:rStyle w:val="HTMLTypewriter"/>
          <w:rFonts w:ascii="Times New Roman" w:hAnsi="Times New Roman"/>
          <w:sz w:val="24"/>
          <w:szCs w:val="24"/>
        </w:rPr>
        <w:t xml:space="preserve">Specification is Table </w:t>
      </w:r>
      <w:r w:rsidR="00CC6564">
        <w:rPr>
          <w:rStyle w:val="HTMLTypewriter"/>
          <w:rFonts w:ascii="Times New Roman" w:hAnsi="Times New Roman"/>
          <w:sz w:val="24"/>
          <w:szCs w:val="24"/>
        </w:rPr>
        <w:t>3</w:t>
      </w:r>
      <w:r>
        <w:rPr>
          <w:rStyle w:val="HTMLTypewriter"/>
          <w:rFonts w:ascii="Times New Roman" w:hAnsi="Times New Roman"/>
          <w:sz w:val="24"/>
          <w:szCs w:val="24"/>
        </w:rPr>
        <w:t>, Column 4</w:t>
      </w:r>
    </w:p>
    <w:p w14:paraId="065DA2E0" w14:textId="77777777" w:rsidR="00125E4F" w:rsidRPr="00104FC5" w:rsidRDefault="00125E4F" w:rsidP="00125E4F">
      <w:pPr>
        <w:pStyle w:val="HTMLPreformatted"/>
        <w:jc w:val="center"/>
        <w:rPr>
          <w:rStyle w:val="HTMLTypewriter"/>
          <w:rFonts w:ascii="Times New Roman" w:hAnsi="Times New Roman"/>
          <w:sz w:val="24"/>
          <w:szCs w:val="24"/>
        </w:rPr>
      </w:pPr>
      <w:r w:rsidRPr="00104FC5">
        <w:rPr>
          <w:rStyle w:val="HTMLTypewriter"/>
          <w:rFonts w:ascii="Times New Roman" w:hAnsi="Times New Roman"/>
          <w:sz w:val="24"/>
          <w:szCs w:val="24"/>
        </w:rPr>
        <w:t>UK IHS 2012-2014, Adults age 25+</w:t>
      </w:r>
    </w:p>
    <w:tbl>
      <w:tblPr>
        <w:tblW w:w="13061" w:type="dxa"/>
        <w:tblBorders>
          <w:top w:val="single" w:sz="4" w:space="0" w:color="auto"/>
          <w:bottom w:val="single" w:sz="4" w:space="0" w:color="auto"/>
        </w:tblBorders>
        <w:tblLook w:val="04A0" w:firstRow="1" w:lastRow="0" w:firstColumn="1" w:lastColumn="0" w:noHBand="0" w:noVBand="1"/>
      </w:tblPr>
      <w:tblGrid>
        <w:gridCol w:w="2177"/>
        <w:gridCol w:w="2177"/>
        <w:gridCol w:w="2177"/>
        <w:gridCol w:w="2090"/>
        <w:gridCol w:w="2263"/>
        <w:gridCol w:w="2177"/>
      </w:tblGrid>
      <w:tr w:rsidR="00896ECC" w:rsidRPr="00104FC5" w14:paraId="40C8A258" w14:textId="77777777" w:rsidTr="00B3727F">
        <w:trPr>
          <w:trHeight w:val="147"/>
        </w:trPr>
        <w:tc>
          <w:tcPr>
            <w:tcW w:w="2177" w:type="dxa"/>
            <w:tcBorders>
              <w:top w:val="single" w:sz="4" w:space="0" w:color="auto"/>
            </w:tcBorders>
          </w:tcPr>
          <w:p w14:paraId="513E2D03" w14:textId="77777777" w:rsidR="00896ECC" w:rsidRPr="00104FC5" w:rsidRDefault="00896ECC" w:rsidP="002C0B0A">
            <w:pPr>
              <w:pStyle w:val="HTMLPreformatted"/>
              <w:rPr>
                <w:rStyle w:val="HTMLTypewriter"/>
                <w:rFonts w:ascii="Times New Roman" w:hAnsi="Times New Roman"/>
              </w:rPr>
            </w:pPr>
          </w:p>
        </w:tc>
        <w:tc>
          <w:tcPr>
            <w:tcW w:w="2177" w:type="dxa"/>
            <w:tcBorders>
              <w:top w:val="single" w:sz="4" w:space="0" w:color="auto"/>
            </w:tcBorders>
          </w:tcPr>
          <w:p w14:paraId="5951AA6C" w14:textId="77777777" w:rsidR="00896ECC" w:rsidRPr="00104FC5" w:rsidRDefault="00896ECC" w:rsidP="002C0B0A">
            <w:pPr>
              <w:pStyle w:val="HTMLPreformatted"/>
              <w:jc w:val="center"/>
              <w:rPr>
                <w:rStyle w:val="HTMLTypewriter"/>
                <w:rFonts w:ascii="Times New Roman" w:hAnsi="Times New Roman"/>
              </w:rPr>
            </w:pPr>
            <w:r w:rsidRPr="00104FC5">
              <w:rPr>
                <w:rStyle w:val="HTMLTypewriter"/>
                <w:rFonts w:ascii="Times New Roman" w:hAnsi="Times New Roman"/>
              </w:rPr>
              <w:t>(1)</w:t>
            </w:r>
          </w:p>
          <w:p w14:paraId="2D03E560" w14:textId="77777777" w:rsidR="00896ECC" w:rsidRPr="00104FC5" w:rsidRDefault="00896ECC" w:rsidP="002C0B0A">
            <w:pPr>
              <w:pStyle w:val="HTMLPreformatted"/>
              <w:jc w:val="center"/>
              <w:rPr>
                <w:rStyle w:val="HTMLTypewriter"/>
                <w:rFonts w:ascii="Times New Roman" w:hAnsi="Times New Roman"/>
              </w:rPr>
            </w:pPr>
            <w:r w:rsidRPr="00104FC5">
              <w:rPr>
                <w:rStyle w:val="HTMLTypewriter"/>
                <w:rFonts w:ascii="Times New Roman" w:hAnsi="Times New Roman"/>
              </w:rPr>
              <w:t>Basel</w:t>
            </w:r>
            <w:r>
              <w:rPr>
                <w:rStyle w:val="HTMLTypewriter"/>
                <w:rFonts w:ascii="Times New Roman" w:hAnsi="Times New Roman"/>
              </w:rPr>
              <w:t>ine: full-time workers (Table 3</w:t>
            </w:r>
            <w:r w:rsidRPr="00104FC5">
              <w:rPr>
                <w:rStyle w:val="HTMLTypewriter"/>
                <w:rFonts w:ascii="Times New Roman" w:hAnsi="Times New Roman"/>
              </w:rPr>
              <w:t>, Column 4)</w:t>
            </w:r>
          </w:p>
        </w:tc>
        <w:tc>
          <w:tcPr>
            <w:tcW w:w="2177" w:type="dxa"/>
            <w:tcBorders>
              <w:top w:val="single" w:sz="4" w:space="0" w:color="auto"/>
            </w:tcBorders>
          </w:tcPr>
          <w:p w14:paraId="09835C2F" w14:textId="77777777" w:rsidR="00896ECC" w:rsidRPr="00104FC5" w:rsidRDefault="00896ECC" w:rsidP="002C0B0A">
            <w:pPr>
              <w:pStyle w:val="HTMLPreformatted"/>
              <w:jc w:val="center"/>
              <w:rPr>
                <w:rStyle w:val="HTMLTypewriter"/>
                <w:rFonts w:ascii="Times New Roman" w:hAnsi="Times New Roman"/>
              </w:rPr>
            </w:pPr>
            <w:r w:rsidRPr="00104FC5">
              <w:rPr>
                <w:rStyle w:val="HTMLTypewriter"/>
                <w:rFonts w:ascii="Times New Roman" w:hAnsi="Times New Roman"/>
              </w:rPr>
              <w:t>(2)</w:t>
            </w:r>
          </w:p>
          <w:p w14:paraId="0F74356B" w14:textId="77777777" w:rsidR="00896ECC" w:rsidRPr="00104FC5" w:rsidRDefault="00896ECC" w:rsidP="002C0B0A">
            <w:pPr>
              <w:pStyle w:val="HTMLPreformatted"/>
              <w:jc w:val="center"/>
              <w:rPr>
                <w:rStyle w:val="HTMLTypewriter"/>
                <w:rFonts w:ascii="Times New Roman" w:hAnsi="Times New Roman"/>
              </w:rPr>
            </w:pPr>
            <w:r w:rsidRPr="00104FC5">
              <w:rPr>
                <w:rStyle w:val="HTMLTypewriter"/>
                <w:rFonts w:ascii="Times New Roman" w:hAnsi="Times New Roman"/>
              </w:rPr>
              <w:t>25-45 year olds, full-time workers</w:t>
            </w:r>
          </w:p>
        </w:tc>
        <w:tc>
          <w:tcPr>
            <w:tcW w:w="2090" w:type="dxa"/>
            <w:tcBorders>
              <w:top w:val="single" w:sz="4" w:space="0" w:color="auto"/>
            </w:tcBorders>
          </w:tcPr>
          <w:p w14:paraId="78320224" w14:textId="77777777" w:rsidR="00896ECC" w:rsidRPr="00104FC5" w:rsidRDefault="00896ECC" w:rsidP="002C0B0A">
            <w:pPr>
              <w:pStyle w:val="HTMLPreformatted"/>
              <w:jc w:val="center"/>
              <w:rPr>
                <w:rStyle w:val="HTMLTypewriter"/>
                <w:rFonts w:ascii="Times New Roman" w:hAnsi="Times New Roman"/>
              </w:rPr>
            </w:pPr>
            <w:r w:rsidRPr="00104FC5">
              <w:rPr>
                <w:rStyle w:val="HTMLTypewriter"/>
                <w:rFonts w:ascii="Times New Roman" w:hAnsi="Times New Roman"/>
              </w:rPr>
              <w:t>(3)</w:t>
            </w:r>
          </w:p>
          <w:p w14:paraId="318908BA" w14:textId="77777777" w:rsidR="00896ECC" w:rsidRPr="00104FC5" w:rsidRDefault="00896ECC" w:rsidP="002C0B0A">
            <w:pPr>
              <w:pStyle w:val="HTMLPreformatted"/>
              <w:jc w:val="center"/>
              <w:rPr>
                <w:rStyle w:val="HTMLTypewriter"/>
                <w:rFonts w:ascii="Times New Roman" w:hAnsi="Times New Roman"/>
              </w:rPr>
            </w:pPr>
            <w:r w:rsidRPr="00104FC5">
              <w:rPr>
                <w:rStyle w:val="HTMLTypewriter"/>
                <w:rFonts w:ascii="Times New Roman" w:hAnsi="Times New Roman"/>
              </w:rPr>
              <w:t>46-65 year olds, full-time workers</w:t>
            </w:r>
          </w:p>
        </w:tc>
        <w:tc>
          <w:tcPr>
            <w:tcW w:w="2263" w:type="dxa"/>
            <w:tcBorders>
              <w:top w:val="single" w:sz="4" w:space="0" w:color="auto"/>
            </w:tcBorders>
          </w:tcPr>
          <w:p w14:paraId="7120A5E7" w14:textId="77777777" w:rsidR="00896ECC" w:rsidRPr="00104FC5" w:rsidRDefault="00896ECC" w:rsidP="002C0B0A">
            <w:pPr>
              <w:pStyle w:val="HTMLPreformatted"/>
              <w:jc w:val="center"/>
              <w:rPr>
                <w:rStyle w:val="HTMLTypewriter"/>
                <w:rFonts w:ascii="Times New Roman" w:hAnsi="Times New Roman"/>
              </w:rPr>
            </w:pPr>
            <w:r w:rsidRPr="00104FC5">
              <w:rPr>
                <w:rStyle w:val="HTMLTypewriter"/>
                <w:rFonts w:ascii="Times New Roman" w:hAnsi="Times New Roman"/>
              </w:rPr>
              <w:t>(4)</w:t>
            </w:r>
          </w:p>
          <w:p w14:paraId="0C89830F" w14:textId="77777777" w:rsidR="00896ECC" w:rsidRPr="00104FC5" w:rsidRDefault="00896ECC" w:rsidP="002C0B0A">
            <w:pPr>
              <w:pStyle w:val="HTMLPreformatted"/>
              <w:jc w:val="center"/>
              <w:rPr>
                <w:rStyle w:val="HTMLTypewriter"/>
                <w:rFonts w:ascii="Times New Roman" w:hAnsi="Times New Roman"/>
              </w:rPr>
            </w:pPr>
            <w:r w:rsidRPr="00104FC5">
              <w:rPr>
                <w:rStyle w:val="HTMLTypewriter"/>
                <w:rFonts w:ascii="Times New Roman" w:hAnsi="Times New Roman"/>
              </w:rPr>
              <w:t>Education greater than A-levels, full-time workers</w:t>
            </w:r>
          </w:p>
        </w:tc>
        <w:tc>
          <w:tcPr>
            <w:tcW w:w="2177" w:type="dxa"/>
            <w:tcBorders>
              <w:top w:val="single" w:sz="4" w:space="0" w:color="auto"/>
            </w:tcBorders>
          </w:tcPr>
          <w:p w14:paraId="12759EE8" w14:textId="77777777" w:rsidR="00896ECC" w:rsidRPr="00104FC5" w:rsidRDefault="00896ECC" w:rsidP="002C0B0A">
            <w:pPr>
              <w:pStyle w:val="HTMLPreformatted"/>
              <w:jc w:val="center"/>
              <w:rPr>
                <w:rStyle w:val="HTMLTypewriter"/>
                <w:rFonts w:ascii="Times New Roman" w:hAnsi="Times New Roman"/>
              </w:rPr>
            </w:pPr>
            <w:r w:rsidRPr="00104FC5">
              <w:rPr>
                <w:rStyle w:val="HTMLTypewriter"/>
                <w:rFonts w:ascii="Times New Roman" w:hAnsi="Times New Roman"/>
              </w:rPr>
              <w:t>(5)</w:t>
            </w:r>
          </w:p>
          <w:p w14:paraId="455DF68F" w14:textId="77777777" w:rsidR="00896ECC" w:rsidRPr="00104FC5" w:rsidRDefault="00896ECC" w:rsidP="002C0B0A">
            <w:pPr>
              <w:pStyle w:val="HTMLPreformatted"/>
              <w:jc w:val="center"/>
              <w:rPr>
                <w:rStyle w:val="HTMLTypewriter"/>
                <w:rFonts w:ascii="Times New Roman" w:hAnsi="Times New Roman"/>
              </w:rPr>
            </w:pPr>
            <w:r w:rsidRPr="00104FC5">
              <w:rPr>
                <w:rStyle w:val="HTMLTypewriter"/>
                <w:rFonts w:ascii="Times New Roman" w:hAnsi="Times New Roman"/>
              </w:rPr>
              <w:t>Education A-levels or less, full-time workers</w:t>
            </w:r>
          </w:p>
        </w:tc>
      </w:tr>
      <w:tr w:rsidR="00896ECC" w:rsidRPr="00104FC5" w14:paraId="5E5EE1E2" w14:textId="77777777" w:rsidTr="00B3727F">
        <w:trPr>
          <w:trHeight w:val="243"/>
        </w:trPr>
        <w:tc>
          <w:tcPr>
            <w:tcW w:w="2177" w:type="dxa"/>
            <w:tcBorders>
              <w:top w:val="single" w:sz="4" w:space="0" w:color="auto"/>
              <w:bottom w:val="nil"/>
            </w:tcBorders>
          </w:tcPr>
          <w:p w14:paraId="6C08CE00" w14:textId="77777777" w:rsidR="00896ECC" w:rsidRPr="00104FC5" w:rsidRDefault="00896ECC" w:rsidP="002C0B0A">
            <w:pPr>
              <w:pStyle w:val="HTMLPreformatted"/>
              <w:rPr>
                <w:rStyle w:val="HTMLTypewriter"/>
                <w:rFonts w:ascii="Times New Roman" w:hAnsi="Times New Roman"/>
                <w:b/>
              </w:rPr>
            </w:pPr>
            <w:r w:rsidRPr="00104FC5">
              <w:rPr>
                <w:rStyle w:val="HTMLTypewriter"/>
                <w:rFonts w:ascii="Times New Roman" w:hAnsi="Times New Roman"/>
                <w:b/>
              </w:rPr>
              <w:t>All females</w:t>
            </w:r>
          </w:p>
        </w:tc>
        <w:tc>
          <w:tcPr>
            <w:tcW w:w="2177" w:type="dxa"/>
            <w:tcBorders>
              <w:top w:val="single" w:sz="4" w:space="0" w:color="auto"/>
              <w:bottom w:val="nil"/>
            </w:tcBorders>
          </w:tcPr>
          <w:p w14:paraId="28D3D382" w14:textId="77777777" w:rsidR="00896ECC" w:rsidRPr="00104FC5" w:rsidRDefault="00896ECC" w:rsidP="002C0B0A">
            <w:pPr>
              <w:pStyle w:val="HTMLPreformatted"/>
              <w:jc w:val="center"/>
              <w:rPr>
                <w:rStyle w:val="HTMLTypewriter"/>
                <w:rFonts w:ascii="Times New Roman" w:hAnsi="Times New Roman"/>
              </w:rPr>
            </w:pPr>
          </w:p>
        </w:tc>
        <w:tc>
          <w:tcPr>
            <w:tcW w:w="2177" w:type="dxa"/>
            <w:tcBorders>
              <w:top w:val="single" w:sz="4" w:space="0" w:color="auto"/>
              <w:bottom w:val="nil"/>
            </w:tcBorders>
          </w:tcPr>
          <w:p w14:paraId="6165DF4B" w14:textId="77777777" w:rsidR="00896ECC" w:rsidRPr="00104FC5" w:rsidRDefault="00896ECC" w:rsidP="002C0B0A">
            <w:pPr>
              <w:pStyle w:val="HTMLPreformatted"/>
              <w:jc w:val="center"/>
              <w:rPr>
                <w:rStyle w:val="HTMLTypewriter"/>
                <w:rFonts w:ascii="Times New Roman" w:hAnsi="Times New Roman"/>
              </w:rPr>
            </w:pPr>
          </w:p>
        </w:tc>
        <w:tc>
          <w:tcPr>
            <w:tcW w:w="2090" w:type="dxa"/>
            <w:tcBorders>
              <w:top w:val="single" w:sz="4" w:space="0" w:color="auto"/>
              <w:bottom w:val="nil"/>
            </w:tcBorders>
          </w:tcPr>
          <w:p w14:paraId="1C341B83" w14:textId="77777777" w:rsidR="00896ECC" w:rsidRPr="00104FC5" w:rsidRDefault="00896ECC" w:rsidP="002C0B0A">
            <w:pPr>
              <w:pStyle w:val="HTMLPreformatted"/>
              <w:jc w:val="center"/>
              <w:rPr>
                <w:rStyle w:val="HTMLTypewriter"/>
                <w:rFonts w:ascii="Times New Roman" w:hAnsi="Times New Roman"/>
              </w:rPr>
            </w:pPr>
          </w:p>
        </w:tc>
        <w:tc>
          <w:tcPr>
            <w:tcW w:w="2263" w:type="dxa"/>
            <w:tcBorders>
              <w:top w:val="single" w:sz="4" w:space="0" w:color="auto"/>
              <w:bottom w:val="nil"/>
            </w:tcBorders>
          </w:tcPr>
          <w:p w14:paraId="16102D36" w14:textId="77777777" w:rsidR="00896ECC" w:rsidRPr="00104FC5" w:rsidRDefault="00896ECC" w:rsidP="002C0B0A">
            <w:pPr>
              <w:pStyle w:val="HTMLPreformatted"/>
              <w:jc w:val="center"/>
              <w:rPr>
                <w:rStyle w:val="HTMLTypewriter"/>
                <w:rFonts w:ascii="Times New Roman" w:hAnsi="Times New Roman"/>
              </w:rPr>
            </w:pPr>
          </w:p>
        </w:tc>
        <w:tc>
          <w:tcPr>
            <w:tcW w:w="2177" w:type="dxa"/>
            <w:tcBorders>
              <w:top w:val="single" w:sz="4" w:space="0" w:color="auto"/>
              <w:bottom w:val="nil"/>
            </w:tcBorders>
          </w:tcPr>
          <w:p w14:paraId="05A32213" w14:textId="77777777" w:rsidR="00896ECC" w:rsidRPr="00104FC5" w:rsidRDefault="00896ECC" w:rsidP="002C0B0A">
            <w:pPr>
              <w:pStyle w:val="HTMLPreformatted"/>
              <w:jc w:val="center"/>
              <w:rPr>
                <w:rStyle w:val="HTMLTypewriter"/>
                <w:rFonts w:ascii="Times New Roman" w:hAnsi="Times New Roman"/>
              </w:rPr>
            </w:pPr>
          </w:p>
        </w:tc>
      </w:tr>
      <w:tr w:rsidR="00896ECC" w:rsidRPr="00104FC5" w14:paraId="59C431B3" w14:textId="77777777" w:rsidTr="00B3727F">
        <w:trPr>
          <w:trHeight w:val="512"/>
        </w:trPr>
        <w:tc>
          <w:tcPr>
            <w:tcW w:w="2177" w:type="dxa"/>
            <w:tcBorders>
              <w:top w:val="nil"/>
              <w:bottom w:val="nil"/>
            </w:tcBorders>
          </w:tcPr>
          <w:p w14:paraId="790C70AB" w14:textId="77777777" w:rsidR="00896ECC" w:rsidRPr="00104FC5" w:rsidRDefault="00896ECC" w:rsidP="002C0B0A">
            <w:pPr>
              <w:pStyle w:val="HTMLPreformatted"/>
              <w:rPr>
                <w:rStyle w:val="HTMLTypewriter"/>
                <w:rFonts w:ascii="Times New Roman" w:hAnsi="Times New Roman"/>
              </w:rPr>
            </w:pPr>
            <w:r w:rsidRPr="00104FC5">
              <w:rPr>
                <w:rStyle w:val="HTMLTypewriter"/>
                <w:rFonts w:ascii="Times New Roman" w:hAnsi="Times New Roman"/>
              </w:rPr>
              <w:t>Lesbian</w:t>
            </w:r>
          </w:p>
        </w:tc>
        <w:tc>
          <w:tcPr>
            <w:tcW w:w="2177" w:type="dxa"/>
            <w:tcBorders>
              <w:top w:val="nil"/>
              <w:bottom w:val="nil"/>
            </w:tcBorders>
          </w:tcPr>
          <w:p w14:paraId="6D4B3A97"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0.054</w:t>
            </w:r>
            <w:r w:rsidRPr="002A7B54">
              <w:rPr>
                <w:rStyle w:val="HTMLTypewriter"/>
                <w:rFonts w:ascii="Times New Roman" w:hAnsi="Times New Roman"/>
                <w:vertAlign w:val="superscript"/>
              </w:rPr>
              <w:t>***</w:t>
            </w:r>
          </w:p>
          <w:p w14:paraId="7A13B767"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(0.021)</w:t>
            </w:r>
          </w:p>
        </w:tc>
        <w:tc>
          <w:tcPr>
            <w:tcW w:w="2177" w:type="dxa"/>
            <w:tcBorders>
              <w:top w:val="nil"/>
              <w:bottom w:val="nil"/>
            </w:tcBorders>
          </w:tcPr>
          <w:p w14:paraId="616FD0B2"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0.030</w:t>
            </w:r>
          </w:p>
          <w:p w14:paraId="19A61442"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(0.022)</w:t>
            </w:r>
          </w:p>
        </w:tc>
        <w:tc>
          <w:tcPr>
            <w:tcW w:w="2090" w:type="dxa"/>
            <w:tcBorders>
              <w:top w:val="nil"/>
              <w:bottom w:val="nil"/>
            </w:tcBorders>
          </w:tcPr>
          <w:p w14:paraId="1363E86B"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0.079</w:t>
            </w:r>
            <w:r w:rsidRPr="002A7B54">
              <w:rPr>
                <w:rStyle w:val="HTMLTypewriter"/>
                <w:rFonts w:ascii="Times New Roman" w:hAnsi="Times New Roman"/>
                <w:vertAlign w:val="superscript"/>
              </w:rPr>
              <w:t>*</w:t>
            </w:r>
          </w:p>
          <w:p w14:paraId="7AD80C70"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(0.048)</w:t>
            </w:r>
          </w:p>
        </w:tc>
        <w:tc>
          <w:tcPr>
            <w:tcW w:w="2263" w:type="dxa"/>
            <w:tcBorders>
              <w:top w:val="nil"/>
              <w:bottom w:val="nil"/>
            </w:tcBorders>
          </w:tcPr>
          <w:p w14:paraId="4D620E09"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0.028</w:t>
            </w:r>
          </w:p>
          <w:p w14:paraId="45C15818"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(0.026)</w:t>
            </w:r>
          </w:p>
        </w:tc>
        <w:tc>
          <w:tcPr>
            <w:tcW w:w="2177" w:type="dxa"/>
            <w:tcBorders>
              <w:top w:val="nil"/>
              <w:bottom w:val="nil"/>
            </w:tcBorders>
          </w:tcPr>
          <w:p w14:paraId="255D6EFB" w14:textId="77777777" w:rsidR="00896ECC" w:rsidRPr="009B4743"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0.1</w:t>
            </w:r>
            <w:r>
              <w:rPr>
                <w:rStyle w:val="HTMLTypewriter"/>
                <w:rFonts w:ascii="Times New Roman" w:hAnsi="Times New Roman"/>
              </w:rPr>
              <w:t>00</w:t>
            </w:r>
            <w:r w:rsidRPr="002A7B54">
              <w:rPr>
                <w:rStyle w:val="HTMLTypewriter"/>
                <w:rFonts w:ascii="Times New Roman" w:hAnsi="Times New Roman"/>
                <w:vertAlign w:val="superscript"/>
              </w:rPr>
              <w:t>***</w:t>
            </w:r>
          </w:p>
          <w:p w14:paraId="0C7759FF"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(0.034</w:t>
            </w:r>
            <w:r w:rsidRPr="009B4743">
              <w:rPr>
                <w:rStyle w:val="HTMLTypewriter"/>
                <w:rFonts w:ascii="Times New Roman" w:hAnsi="Times New Roman"/>
              </w:rPr>
              <w:t>)</w:t>
            </w:r>
          </w:p>
        </w:tc>
      </w:tr>
      <w:tr w:rsidR="00896ECC" w:rsidRPr="00104FC5" w14:paraId="1B664299" w14:textId="77777777" w:rsidTr="00B3727F">
        <w:trPr>
          <w:trHeight w:val="532"/>
        </w:trPr>
        <w:tc>
          <w:tcPr>
            <w:tcW w:w="2177" w:type="dxa"/>
            <w:tcBorders>
              <w:top w:val="nil"/>
              <w:bottom w:val="nil"/>
            </w:tcBorders>
          </w:tcPr>
          <w:p w14:paraId="56B3845B" w14:textId="77777777" w:rsidR="00896ECC" w:rsidRPr="00104FC5" w:rsidRDefault="00896ECC" w:rsidP="002C0B0A">
            <w:pPr>
              <w:pStyle w:val="HTMLPreformatted"/>
              <w:rPr>
                <w:rStyle w:val="HTMLTypewriter"/>
                <w:rFonts w:ascii="Times New Roman" w:hAnsi="Times New Roman"/>
              </w:rPr>
            </w:pPr>
            <w:r w:rsidRPr="00104FC5">
              <w:rPr>
                <w:rStyle w:val="HTMLTypewriter"/>
                <w:rFonts w:ascii="Times New Roman" w:hAnsi="Times New Roman"/>
              </w:rPr>
              <w:t>Bisexual</w:t>
            </w:r>
          </w:p>
        </w:tc>
        <w:tc>
          <w:tcPr>
            <w:tcW w:w="2177" w:type="dxa"/>
            <w:tcBorders>
              <w:top w:val="nil"/>
              <w:bottom w:val="nil"/>
            </w:tcBorders>
          </w:tcPr>
          <w:p w14:paraId="3FE97937"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-0.036</w:t>
            </w:r>
          </w:p>
          <w:p w14:paraId="7ADC0ADE"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(0.032)</w:t>
            </w:r>
          </w:p>
        </w:tc>
        <w:tc>
          <w:tcPr>
            <w:tcW w:w="2177" w:type="dxa"/>
            <w:tcBorders>
              <w:top w:val="nil"/>
              <w:bottom w:val="nil"/>
            </w:tcBorders>
          </w:tcPr>
          <w:p w14:paraId="6699E952"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-0.030</w:t>
            </w:r>
          </w:p>
          <w:p w14:paraId="3998E69A"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(0.036)</w:t>
            </w:r>
          </w:p>
        </w:tc>
        <w:tc>
          <w:tcPr>
            <w:tcW w:w="2090" w:type="dxa"/>
            <w:tcBorders>
              <w:top w:val="nil"/>
              <w:bottom w:val="nil"/>
            </w:tcBorders>
          </w:tcPr>
          <w:p w14:paraId="39D3666E"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-0.045</w:t>
            </w:r>
          </w:p>
          <w:p w14:paraId="7E0D648C"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(0.065)</w:t>
            </w:r>
          </w:p>
        </w:tc>
        <w:tc>
          <w:tcPr>
            <w:tcW w:w="2263" w:type="dxa"/>
            <w:tcBorders>
              <w:top w:val="nil"/>
              <w:bottom w:val="nil"/>
            </w:tcBorders>
          </w:tcPr>
          <w:p w14:paraId="62D73FD9"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-0.075</w:t>
            </w:r>
            <w:r w:rsidRPr="002A7B54">
              <w:rPr>
                <w:rStyle w:val="HTMLTypewriter"/>
                <w:rFonts w:ascii="Times New Roman" w:hAnsi="Times New Roman"/>
                <w:vertAlign w:val="superscript"/>
              </w:rPr>
              <w:t>**</w:t>
            </w:r>
          </w:p>
          <w:p w14:paraId="76B964BC"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(0.037)</w:t>
            </w:r>
          </w:p>
        </w:tc>
        <w:tc>
          <w:tcPr>
            <w:tcW w:w="2177" w:type="dxa"/>
            <w:tcBorders>
              <w:top w:val="nil"/>
              <w:bottom w:val="nil"/>
            </w:tcBorders>
          </w:tcPr>
          <w:p w14:paraId="415A78A2" w14:textId="77777777" w:rsidR="00896ECC" w:rsidRPr="009B4743" w:rsidRDefault="00896ECC" w:rsidP="002C0B0A">
            <w:pPr>
              <w:pStyle w:val="HTMLPreformatted"/>
              <w:jc w:val="center"/>
              <w:rPr>
                <w:rStyle w:val="HTMLTypewriter"/>
                <w:rFonts w:ascii="Times New Roman" w:hAnsi="Times New Roman"/>
              </w:rPr>
            </w:pPr>
            <w:r>
              <w:rPr>
                <w:rStyle w:val="HTMLTypewriter"/>
                <w:rFonts w:ascii="Times New Roman" w:hAnsi="Times New Roman"/>
              </w:rPr>
              <w:t>0.004</w:t>
            </w:r>
          </w:p>
          <w:p w14:paraId="46D2ADE7"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(0.058</w:t>
            </w:r>
            <w:r w:rsidRPr="009B4743">
              <w:rPr>
                <w:rStyle w:val="HTMLTypewriter"/>
                <w:rFonts w:ascii="Times New Roman" w:hAnsi="Times New Roman"/>
              </w:rPr>
              <w:t>)</w:t>
            </w:r>
          </w:p>
        </w:tc>
      </w:tr>
      <w:tr w:rsidR="00896ECC" w:rsidRPr="00104FC5" w14:paraId="34B0E0BA" w14:textId="77777777" w:rsidTr="00B3727F">
        <w:trPr>
          <w:trHeight w:val="81"/>
        </w:trPr>
        <w:tc>
          <w:tcPr>
            <w:tcW w:w="2177" w:type="dxa"/>
            <w:tcBorders>
              <w:top w:val="nil"/>
              <w:bottom w:val="nil"/>
            </w:tcBorders>
          </w:tcPr>
          <w:p w14:paraId="3D15AC97" w14:textId="77777777" w:rsidR="00896ECC" w:rsidRPr="00104FC5" w:rsidRDefault="00896ECC" w:rsidP="002C0B0A">
            <w:pPr>
              <w:pStyle w:val="HTMLPreformatted"/>
              <w:rPr>
                <w:rStyle w:val="HTMLTypewriter"/>
                <w:rFonts w:ascii="Times New Roman" w:hAnsi="Times New Roman"/>
              </w:rPr>
            </w:pPr>
          </w:p>
        </w:tc>
        <w:tc>
          <w:tcPr>
            <w:tcW w:w="2177" w:type="dxa"/>
            <w:tcBorders>
              <w:top w:val="nil"/>
              <w:bottom w:val="nil"/>
            </w:tcBorders>
          </w:tcPr>
          <w:p w14:paraId="038B01DD" w14:textId="77777777" w:rsidR="00896ECC" w:rsidRPr="00104FC5" w:rsidRDefault="00896ECC" w:rsidP="002C0B0A">
            <w:pPr>
              <w:pStyle w:val="HTMLPreformatted"/>
              <w:jc w:val="center"/>
              <w:rPr>
                <w:rStyle w:val="HTMLTypewriter"/>
                <w:rFonts w:ascii="Times New Roman" w:hAnsi="Times New Roman"/>
              </w:rPr>
            </w:pPr>
          </w:p>
        </w:tc>
        <w:tc>
          <w:tcPr>
            <w:tcW w:w="2177" w:type="dxa"/>
            <w:tcBorders>
              <w:top w:val="nil"/>
              <w:bottom w:val="nil"/>
            </w:tcBorders>
          </w:tcPr>
          <w:p w14:paraId="06D32912" w14:textId="77777777" w:rsidR="00896ECC" w:rsidRPr="00104FC5" w:rsidRDefault="00896ECC" w:rsidP="002C0B0A">
            <w:pPr>
              <w:pStyle w:val="HTMLPreformatted"/>
              <w:jc w:val="center"/>
              <w:rPr>
                <w:rStyle w:val="HTMLTypewriter"/>
                <w:rFonts w:ascii="Times New Roman" w:hAnsi="Times New Roman"/>
              </w:rPr>
            </w:pPr>
          </w:p>
        </w:tc>
        <w:tc>
          <w:tcPr>
            <w:tcW w:w="2090" w:type="dxa"/>
            <w:tcBorders>
              <w:top w:val="nil"/>
              <w:bottom w:val="nil"/>
            </w:tcBorders>
          </w:tcPr>
          <w:p w14:paraId="6DDB4A57" w14:textId="77777777" w:rsidR="00896ECC" w:rsidRPr="00104FC5" w:rsidRDefault="00896ECC" w:rsidP="002C0B0A">
            <w:pPr>
              <w:pStyle w:val="HTMLPreformatted"/>
              <w:jc w:val="center"/>
              <w:rPr>
                <w:rStyle w:val="HTMLTypewriter"/>
                <w:rFonts w:ascii="Times New Roman" w:hAnsi="Times New Roman"/>
              </w:rPr>
            </w:pPr>
          </w:p>
        </w:tc>
        <w:tc>
          <w:tcPr>
            <w:tcW w:w="2263" w:type="dxa"/>
            <w:tcBorders>
              <w:top w:val="nil"/>
              <w:bottom w:val="nil"/>
            </w:tcBorders>
          </w:tcPr>
          <w:p w14:paraId="10BFCB4B" w14:textId="77777777" w:rsidR="00896ECC" w:rsidRPr="00104FC5" w:rsidRDefault="00896ECC" w:rsidP="002C0B0A">
            <w:pPr>
              <w:pStyle w:val="HTMLPreformatted"/>
              <w:jc w:val="center"/>
              <w:rPr>
                <w:rStyle w:val="HTMLTypewriter"/>
                <w:rFonts w:ascii="Times New Roman" w:hAnsi="Times New Roman"/>
              </w:rPr>
            </w:pPr>
          </w:p>
        </w:tc>
        <w:tc>
          <w:tcPr>
            <w:tcW w:w="2177" w:type="dxa"/>
            <w:tcBorders>
              <w:top w:val="nil"/>
              <w:bottom w:val="nil"/>
            </w:tcBorders>
          </w:tcPr>
          <w:p w14:paraId="28E6AE13" w14:textId="77777777" w:rsidR="00896ECC" w:rsidRPr="00104FC5" w:rsidRDefault="00896ECC" w:rsidP="002C0B0A">
            <w:pPr>
              <w:pStyle w:val="HTMLPreformatted"/>
              <w:jc w:val="center"/>
              <w:rPr>
                <w:rStyle w:val="HTMLTypewriter"/>
                <w:rFonts w:ascii="Times New Roman" w:hAnsi="Times New Roman"/>
              </w:rPr>
            </w:pPr>
          </w:p>
        </w:tc>
      </w:tr>
      <w:tr w:rsidR="00896ECC" w:rsidRPr="00104FC5" w14:paraId="231DEC4B" w14:textId="77777777" w:rsidTr="00B3727F">
        <w:trPr>
          <w:trHeight w:val="249"/>
        </w:trPr>
        <w:tc>
          <w:tcPr>
            <w:tcW w:w="2177" w:type="dxa"/>
            <w:tcBorders>
              <w:top w:val="nil"/>
              <w:bottom w:val="nil"/>
            </w:tcBorders>
          </w:tcPr>
          <w:p w14:paraId="00AA008A" w14:textId="77777777" w:rsidR="00896ECC" w:rsidRPr="00104FC5" w:rsidRDefault="00896ECC" w:rsidP="002C0B0A">
            <w:pPr>
              <w:pStyle w:val="HTMLPreformatted"/>
              <w:rPr>
                <w:rStyle w:val="HTMLTypewriter"/>
                <w:rFonts w:ascii="Times New Roman" w:hAnsi="Times New Roman"/>
              </w:rPr>
            </w:pPr>
            <w:r w:rsidRPr="00104FC5">
              <w:rPr>
                <w:rStyle w:val="HTMLTypewriter"/>
                <w:rFonts w:ascii="Times New Roman" w:hAnsi="Times New Roman"/>
              </w:rPr>
              <w:t>R-squared</w:t>
            </w:r>
          </w:p>
        </w:tc>
        <w:tc>
          <w:tcPr>
            <w:tcW w:w="2177" w:type="dxa"/>
            <w:tcBorders>
              <w:top w:val="nil"/>
              <w:bottom w:val="nil"/>
            </w:tcBorders>
          </w:tcPr>
          <w:p w14:paraId="14E34DC1"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0.231</w:t>
            </w:r>
          </w:p>
        </w:tc>
        <w:tc>
          <w:tcPr>
            <w:tcW w:w="2177" w:type="dxa"/>
            <w:tcBorders>
              <w:top w:val="nil"/>
              <w:bottom w:val="nil"/>
            </w:tcBorders>
          </w:tcPr>
          <w:p w14:paraId="6F2AB19D"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0.227</w:t>
            </w:r>
          </w:p>
        </w:tc>
        <w:tc>
          <w:tcPr>
            <w:tcW w:w="2090" w:type="dxa"/>
            <w:tcBorders>
              <w:top w:val="nil"/>
              <w:bottom w:val="nil"/>
            </w:tcBorders>
          </w:tcPr>
          <w:p w14:paraId="53ECCAD5"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0.250</w:t>
            </w:r>
          </w:p>
        </w:tc>
        <w:tc>
          <w:tcPr>
            <w:tcW w:w="2263" w:type="dxa"/>
            <w:tcBorders>
              <w:top w:val="nil"/>
              <w:bottom w:val="nil"/>
            </w:tcBorders>
          </w:tcPr>
          <w:p w14:paraId="3E2E3A1A"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0.125</w:t>
            </w:r>
          </w:p>
        </w:tc>
        <w:tc>
          <w:tcPr>
            <w:tcW w:w="2177" w:type="dxa"/>
            <w:tcBorders>
              <w:top w:val="nil"/>
              <w:bottom w:val="nil"/>
            </w:tcBorders>
          </w:tcPr>
          <w:p w14:paraId="0E77C06E"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0.046</w:t>
            </w:r>
          </w:p>
        </w:tc>
      </w:tr>
      <w:tr w:rsidR="00896ECC" w:rsidRPr="00104FC5" w14:paraId="3DFC6CB7" w14:textId="77777777" w:rsidTr="00B3727F">
        <w:trPr>
          <w:trHeight w:val="249"/>
        </w:trPr>
        <w:tc>
          <w:tcPr>
            <w:tcW w:w="2177" w:type="dxa"/>
            <w:tcBorders>
              <w:top w:val="nil"/>
              <w:bottom w:val="nil"/>
            </w:tcBorders>
          </w:tcPr>
          <w:p w14:paraId="4DFEB2CA" w14:textId="77777777" w:rsidR="00896ECC" w:rsidRPr="00104FC5" w:rsidRDefault="00896ECC" w:rsidP="002C0B0A">
            <w:pPr>
              <w:pStyle w:val="HTMLPreformatted"/>
              <w:rPr>
                <w:rStyle w:val="HTMLTypewriter"/>
                <w:rFonts w:ascii="Times New Roman" w:hAnsi="Times New Roman"/>
              </w:rPr>
            </w:pPr>
            <w:r w:rsidRPr="00104FC5">
              <w:rPr>
                <w:rStyle w:val="HTMLTypewriter"/>
                <w:rFonts w:ascii="Times New Roman" w:hAnsi="Times New Roman"/>
              </w:rPr>
              <w:t>N</w:t>
            </w:r>
          </w:p>
        </w:tc>
        <w:tc>
          <w:tcPr>
            <w:tcW w:w="2177" w:type="dxa"/>
            <w:tcBorders>
              <w:top w:val="nil"/>
              <w:bottom w:val="nil"/>
            </w:tcBorders>
          </w:tcPr>
          <w:p w14:paraId="3F1DDC67"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59221</w:t>
            </w:r>
          </w:p>
        </w:tc>
        <w:tc>
          <w:tcPr>
            <w:tcW w:w="2177" w:type="dxa"/>
            <w:tcBorders>
              <w:top w:val="nil"/>
              <w:bottom w:val="nil"/>
            </w:tcBorders>
          </w:tcPr>
          <w:p w14:paraId="779D4045"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31775</w:t>
            </w:r>
          </w:p>
        </w:tc>
        <w:tc>
          <w:tcPr>
            <w:tcW w:w="2090" w:type="dxa"/>
            <w:tcBorders>
              <w:top w:val="nil"/>
              <w:bottom w:val="nil"/>
            </w:tcBorders>
          </w:tcPr>
          <w:p w14:paraId="66B783A3"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27446</w:t>
            </w:r>
          </w:p>
        </w:tc>
        <w:tc>
          <w:tcPr>
            <w:tcW w:w="2263" w:type="dxa"/>
            <w:tcBorders>
              <w:top w:val="nil"/>
              <w:bottom w:val="nil"/>
            </w:tcBorders>
          </w:tcPr>
          <w:p w14:paraId="2941E5B3"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29779</w:t>
            </w:r>
          </w:p>
        </w:tc>
        <w:tc>
          <w:tcPr>
            <w:tcW w:w="2177" w:type="dxa"/>
            <w:tcBorders>
              <w:top w:val="nil"/>
              <w:bottom w:val="nil"/>
            </w:tcBorders>
          </w:tcPr>
          <w:p w14:paraId="6015C391" w14:textId="77777777" w:rsidR="00896ECC" w:rsidRPr="00104FC5"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27158</w:t>
            </w:r>
          </w:p>
        </w:tc>
      </w:tr>
      <w:tr w:rsidR="00896ECC" w:rsidRPr="00104FC5" w14:paraId="6BCD8A00" w14:textId="77777777" w:rsidTr="00B3727F">
        <w:trPr>
          <w:trHeight w:val="452"/>
        </w:trPr>
        <w:tc>
          <w:tcPr>
            <w:tcW w:w="2177" w:type="dxa"/>
            <w:tcBorders>
              <w:top w:val="single" w:sz="4" w:space="0" w:color="auto"/>
              <w:bottom w:val="nil"/>
            </w:tcBorders>
          </w:tcPr>
          <w:p w14:paraId="17E3768F" w14:textId="77777777" w:rsidR="00896ECC" w:rsidRPr="00104FC5" w:rsidRDefault="00896ECC" w:rsidP="002C0B0A">
            <w:pPr>
              <w:pStyle w:val="HTMLPreformatted"/>
              <w:rPr>
                <w:rStyle w:val="HTMLTypewriter"/>
                <w:rFonts w:ascii="Times New Roman" w:hAnsi="Times New Roman"/>
                <w:b/>
              </w:rPr>
            </w:pPr>
            <w:r w:rsidRPr="00104FC5">
              <w:rPr>
                <w:rStyle w:val="HTMLTypewriter"/>
                <w:rFonts w:ascii="Times New Roman" w:hAnsi="Times New Roman"/>
                <w:b/>
              </w:rPr>
              <w:t>Non-partnered females</w:t>
            </w:r>
          </w:p>
        </w:tc>
        <w:tc>
          <w:tcPr>
            <w:tcW w:w="2177" w:type="dxa"/>
            <w:tcBorders>
              <w:top w:val="single" w:sz="4" w:space="0" w:color="auto"/>
              <w:bottom w:val="nil"/>
            </w:tcBorders>
          </w:tcPr>
          <w:p w14:paraId="0C4809C5" w14:textId="77777777" w:rsidR="00896ECC" w:rsidRPr="00104FC5" w:rsidRDefault="00896ECC" w:rsidP="002C0B0A">
            <w:pPr>
              <w:pStyle w:val="HTMLPreformatted"/>
              <w:jc w:val="center"/>
              <w:rPr>
                <w:rStyle w:val="HTMLTypewriter"/>
                <w:rFonts w:ascii="Times New Roman" w:hAnsi="Times New Roman"/>
              </w:rPr>
            </w:pPr>
          </w:p>
        </w:tc>
        <w:tc>
          <w:tcPr>
            <w:tcW w:w="2177" w:type="dxa"/>
            <w:tcBorders>
              <w:top w:val="single" w:sz="4" w:space="0" w:color="auto"/>
              <w:bottom w:val="nil"/>
            </w:tcBorders>
          </w:tcPr>
          <w:p w14:paraId="42AB786C" w14:textId="77777777" w:rsidR="00896ECC" w:rsidRPr="00104FC5" w:rsidRDefault="00896ECC" w:rsidP="002C0B0A">
            <w:pPr>
              <w:pStyle w:val="HTMLPreformatted"/>
              <w:jc w:val="center"/>
              <w:rPr>
                <w:rStyle w:val="HTMLTypewriter"/>
                <w:rFonts w:ascii="Times New Roman" w:hAnsi="Times New Roman"/>
              </w:rPr>
            </w:pPr>
          </w:p>
        </w:tc>
        <w:tc>
          <w:tcPr>
            <w:tcW w:w="2090" w:type="dxa"/>
            <w:tcBorders>
              <w:top w:val="single" w:sz="4" w:space="0" w:color="auto"/>
              <w:bottom w:val="nil"/>
            </w:tcBorders>
          </w:tcPr>
          <w:p w14:paraId="4737A75E" w14:textId="77777777" w:rsidR="00896ECC" w:rsidRPr="00104FC5" w:rsidRDefault="00896ECC" w:rsidP="002C0B0A">
            <w:pPr>
              <w:pStyle w:val="HTMLPreformatted"/>
              <w:jc w:val="center"/>
              <w:rPr>
                <w:rStyle w:val="HTMLTypewriter"/>
                <w:rFonts w:ascii="Times New Roman" w:hAnsi="Times New Roman"/>
              </w:rPr>
            </w:pPr>
          </w:p>
        </w:tc>
        <w:tc>
          <w:tcPr>
            <w:tcW w:w="2263" w:type="dxa"/>
            <w:tcBorders>
              <w:top w:val="single" w:sz="4" w:space="0" w:color="auto"/>
              <w:bottom w:val="nil"/>
            </w:tcBorders>
          </w:tcPr>
          <w:p w14:paraId="3D1C9CB6" w14:textId="77777777" w:rsidR="00896ECC" w:rsidRPr="00104FC5" w:rsidRDefault="00896ECC" w:rsidP="002C0B0A">
            <w:pPr>
              <w:pStyle w:val="HTMLPreformatted"/>
              <w:jc w:val="center"/>
              <w:rPr>
                <w:rStyle w:val="HTMLTypewriter"/>
                <w:rFonts w:ascii="Times New Roman" w:hAnsi="Times New Roman"/>
              </w:rPr>
            </w:pPr>
          </w:p>
        </w:tc>
        <w:tc>
          <w:tcPr>
            <w:tcW w:w="2177" w:type="dxa"/>
            <w:tcBorders>
              <w:top w:val="single" w:sz="4" w:space="0" w:color="auto"/>
              <w:bottom w:val="nil"/>
            </w:tcBorders>
          </w:tcPr>
          <w:p w14:paraId="0DB4CA9C" w14:textId="77777777" w:rsidR="00896ECC" w:rsidRPr="00104FC5" w:rsidRDefault="00896ECC" w:rsidP="002C0B0A">
            <w:pPr>
              <w:pStyle w:val="HTMLPreformatted"/>
              <w:jc w:val="center"/>
              <w:rPr>
                <w:rStyle w:val="HTMLTypewriter"/>
                <w:rFonts w:ascii="Times New Roman" w:hAnsi="Times New Roman"/>
              </w:rPr>
            </w:pPr>
          </w:p>
        </w:tc>
      </w:tr>
      <w:tr w:rsidR="00896ECC" w:rsidRPr="00104FC5" w14:paraId="0E85F706" w14:textId="77777777" w:rsidTr="00B3727F">
        <w:trPr>
          <w:trHeight w:val="574"/>
        </w:trPr>
        <w:tc>
          <w:tcPr>
            <w:tcW w:w="2177" w:type="dxa"/>
            <w:tcBorders>
              <w:top w:val="nil"/>
              <w:bottom w:val="nil"/>
            </w:tcBorders>
          </w:tcPr>
          <w:p w14:paraId="47341F34" w14:textId="77777777" w:rsidR="00896ECC" w:rsidRPr="00104FC5" w:rsidRDefault="00896ECC" w:rsidP="002C0B0A">
            <w:pPr>
              <w:pStyle w:val="HTMLPreformatted"/>
              <w:rPr>
                <w:rStyle w:val="HTMLTypewriter"/>
                <w:rFonts w:ascii="Times New Roman" w:hAnsi="Times New Roman"/>
              </w:rPr>
            </w:pPr>
            <w:r w:rsidRPr="00104FC5">
              <w:rPr>
                <w:rStyle w:val="HTMLTypewriter"/>
                <w:rFonts w:ascii="Times New Roman" w:hAnsi="Times New Roman"/>
              </w:rPr>
              <w:t>Lesbian</w:t>
            </w:r>
          </w:p>
        </w:tc>
        <w:tc>
          <w:tcPr>
            <w:tcW w:w="2177" w:type="dxa"/>
            <w:tcBorders>
              <w:top w:val="nil"/>
              <w:bottom w:val="nil"/>
            </w:tcBorders>
          </w:tcPr>
          <w:p w14:paraId="359DFBD0" w14:textId="77777777" w:rsidR="00896ECC" w:rsidRPr="002C0B0A" w:rsidRDefault="00896ECC" w:rsidP="002C0B0A">
            <w:pPr>
              <w:pStyle w:val="HTMLPreformatted"/>
              <w:jc w:val="center"/>
              <w:rPr>
                <w:rStyle w:val="HTMLTypewriter"/>
                <w:rFonts w:ascii="Times New Roman" w:hAnsi="Times New Roman"/>
                <w:color w:val="000000"/>
              </w:rPr>
            </w:pPr>
            <w:r w:rsidRPr="002C0B0A">
              <w:rPr>
                <w:rStyle w:val="HTMLTypewriter"/>
                <w:rFonts w:ascii="Times New Roman" w:hAnsi="Times New Roman"/>
                <w:color w:val="000000"/>
              </w:rPr>
              <w:t>0.029</w:t>
            </w:r>
          </w:p>
          <w:p w14:paraId="08D21FF3" w14:textId="77777777" w:rsidR="00896ECC" w:rsidRPr="00104FC5" w:rsidRDefault="00896ECC" w:rsidP="002C0B0A">
            <w:pPr>
              <w:pStyle w:val="HTMLPreformatted"/>
              <w:jc w:val="center"/>
              <w:rPr>
                <w:rStyle w:val="HTMLTypewriter"/>
                <w:rFonts w:ascii="Times New Roman" w:hAnsi="Times New Roman"/>
              </w:rPr>
            </w:pPr>
            <w:r w:rsidRPr="002C0B0A">
              <w:rPr>
                <w:rStyle w:val="HTMLTypewriter"/>
                <w:rFonts w:ascii="Times New Roman" w:hAnsi="Times New Roman"/>
                <w:color w:val="000000"/>
              </w:rPr>
              <w:t>(0.037)</w:t>
            </w:r>
          </w:p>
        </w:tc>
        <w:tc>
          <w:tcPr>
            <w:tcW w:w="2177" w:type="dxa"/>
            <w:tcBorders>
              <w:top w:val="nil"/>
              <w:bottom w:val="nil"/>
            </w:tcBorders>
          </w:tcPr>
          <w:p w14:paraId="00206866" w14:textId="77777777" w:rsidR="00896ECC" w:rsidRPr="009B4743" w:rsidRDefault="00896ECC" w:rsidP="002C0B0A">
            <w:pPr>
              <w:pStyle w:val="HTMLPreformatted"/>
              <w:jc w:val="center"/>
              <w:rPr>
                <w:rStyle w:val="HTMLTypewriter"/>
                <w:rFonts w:ascii="Times New Roman" w:hAnsi="Times New Roman"/>
              </w:rPr>
            </w:pPr>
            <w:r>
              <w:rPr>
                <w:rStyle w:val="HTMLTypewriter"/>
                <w:rFonts w:ascii="Times New Roman" w:hAnsi="Times New Roman"/>
              </w:rPr>
              <w:t>-0.024</w:t>
            </w:r>
          </w:p>
          <w:p w14:paraId="7651D097"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(0.045</w:t>
            </w:r>
            <w:r w:rsidRPr="009B4743">
              <w:rPr>
                <w:rStyle w:val="HTMLTypewriter"/>
                <w:rFonts w:ascii="Times New Roman" w:hAnsi="Times New Roman"/>
              </w:rPr>
              <w:t>)</w:t>
            </w:r>
          </w:p>
        </w:tc>
        <w:tc>
          <w:tcPr>
            <w:tcW w:w="2090" w:type="dxa"/>
            <w:tcBorders>
              <w:top w:val="nil"/>
              <w:bottom w:val="nil"/>
            </w:tcBorders>
          </w:tcPr>
          <w:p w14:paraId="3BBC3242" w14:textId="77777777" w:rsidR="00896ECC" w:rsidRPr="009B4743" w:rsidRDefault="00896ECC" w:rsidP="002C0B0A">
            <w:pPr>
              <w:pStyle w:val="HTMLPreformatted"/>
              <w:jc w:val="center"/>
              <w:rPr>
                <w:rStyle w:val="HTMLTypewriter"/>
                <w:rFonts w:ascii="Times New Roman" w:hAnsi="Times New Roman"/>
              </w:rPr>
            </w:pPr>
            <w:r>
              <w:rPr>
                <w:rStyle w:val="HTMLTypewriter"/>
                <w:rFonts w:ascii="Times New Roman" w:hAnsi="Times New Roman"/>
              </w:rPr>
              <w:t>0.136</w:t>
            </w:r>
            <w:r w:rsidRPr="002A7B54">
              <w:rPr>
                <w:rStyle w:val="HTMLTypewriter"/>
                <w:rFonts w:ascii="Times New Roman" w:hAnsi="Times New Roman"/>
                <w:vertAlign w:val="superscript"/>
              </w:rPr>
              <w:t>**</w:t>
            </w:r>
          </w:p>
          <w:p w14:paraId="3DE0EA83"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(0.066</w:t>
            </w:r>
            <w:r w:rsidRPr="009B4743">
              <w:rPr>
                <w:rStyle w:val="HTMLTypewriter"/>
                <w:rFonts w:ascii="Times New Roman" w:hAnsi="Times New Roman"/>
              </w:rPr>
              <w:t>)</w:t>
            </w:r>
          </w:p>
        </w:tc>
        <w:tc>
          <w:tcPr>
            <w:tcW w:w="2263" w:type="dxa"/>
            <w:tcBorders>
              <w:top w:val="nil"/>
              <w:bottom w:val="nil"/>
            </w:tcBorders>
          </w:tcPr>
          <w:p w14:paraId="789189F0"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0.016</w:t>
            </w:r>
          </w:p>
          <w:p w14:paraId="0265C10A"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(0.050)</w:t>
            </w:r>
          </w:p>
        </w:tc>
        <w:tc>
          <w:tcPr>
            <w:tcW w:w="2177" w:type="dxa"/>
            <w:tcBorders>
              <w:top w:val="nil"/>
              <w:bottom w:val="nil"/>
            </w:tcBorders>
          </w:tcPr>
          <w:p w14:paraId="14AB520F" w14:textId="77777777" w:rsidR="00896ECC" w:rsidRPr="009B4743"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0.</w:t>
            </w:r>
            <w:r>
              <w:rPr>
                <w:rStyle w:val="HTMLTypewriter"/>
                <w:rFonts w:ascii="Times New Roman" w:hAnsi="Times New Roman"/>
              </w:rPr>
              <w:t>062</w:t>
            </w:r>
          </w:p>
          <w:p w14:paraId="0B77D07D"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(0.053</w:t>
            </w:r>
            <w:r w:rsidRPr="009B4743">
              <w:rPr>
                <w:rStyle w:val="HTMLTypewriter"/>
                <w:rFonts w:ascii="Times New Roman" w:hAnsi="Times New Roman"/>
              </w:rPr>
              <w:t>)</w:t>
            </w:r>
          </w:p>
        </w:tc>
      </w:tr>
      <w:tr w:rsidR="00896ECC" w:rsidRPr="00104FC5" w14:paraId="5F22274F" w14:textId="77777777" w:rsidTr="00B3727F">
        <w:trPr>
          <w:trHeight w:val="495"/>
        </w:trPr>
        <w:tc>
          <w:tcPr>
            <w:tcW w:w="2177" w:type="dxa"/>
            <w:tcBorders>
              <w:top w:val="nil"/>
              <w:bottom w:val="nil"/>
            </w:tcBorders>
          </w:tcPr>
          <w:p w14:paraId="446249B7" w14:textId="77777777" w:rsidR="00896ECC" w:rsidRPr="00104FC5" w:rsidRDefault="00896ECC" w:rsidP="002C0B0A">
            <w:pPr>
              <w:pStyle w:val="HTMLPreformatted"/>
              <w:rPr>
                <w:rStyle w:val="HTMLTypewriter"/>
                <w:rFonts w:ascii="Times New Roman" w:hAnsi="Times New Roman"/>
              </w:rPr>
            </w:pPr>
            <w:r w:rsidRPr="00104FC5">
              <w:rPr>
                <w:rStyle w:val="HTMLTypewriter"/>
                <w:rFonts w:ascii="Times New Roman" w:hAnsi="Times New Roman"/>
              </w:rPr>
              <w:t>Bisexual</w:t>
            </w:r>
          </w:p>
        </w:tc>
        <w:tc>
          <w:tcPr>
            <w:tcW w:w="2177" w:type="dxa"/>
            <w:tcBorders>
              <w:top w:val="nil"/>
              <w:bottom w:val="nil"/>
            </w:tcBorders>
          </w:tcPr>
          <w:p w14:paraId="09B2D597" w14:textId="77777777" w:rsidR="00896ECC" w:rsidRPr="002C0B0A" w:rsidRDefault="00896ECC" w:rsidP="002C0B0A">
            <w:pPr>
              <w:pStyle w:val="HTMLPreformatted"/>
              <w:jc w:val="center"/>
              <w:rPr>
                <w:rStyle w:val="HTMLTypewriter"/>
                <w:rFonts w:ascii="Times New Roman" w:hAnsi="Times New Roman"/>
                <w:color w:val="000000"/>
              </w:rPr>
            </w:pPr>
            <w:r w:rsidRPr="002C0B0A">
              <w:rPr>
                <w:rStyle w:val="HTMLTypewriter"/>
                <w:rFonts w:ascii="Times New Roman" w:hAnsi="Times New Roman"/>
                <w:color w:val="000000"/>
              </w:rPr>
              <w:t>-0.097</w:t>
            </w:r>
            <w:r w:rsidRPr="002A7B54">
              <w:rPr>
                <w:rStyle w:val="HTMLTypewriter"/>
                <w:rFonts w:ascii="Times New Roman" w:hAnsi="Times New Roman"/>
                <w:color w:val="000000"/>
                <w:vertAlign w:val="superscript"/>
              </w:rPr>
              <w:t>*</w:t>
            </w:r>
          </w:p>
          <w:p w14:paraId="2CB8A8BF" w14:textId="77777777" w:rsidR="00896ECC" w:rsidRPr="00104FC5" w:rsidRDefault="00896ECC" w:rsidP="002C0B0A">
            <w:pPr>
              <w:pStyle w:val="HTMLPreformatted"/>
              <w:jc w:val="center"/>
              <w:rPr>
                <w:rStyle w:val="HTMLTypewriter"/>
                <w:rFonts w:ascii="Times New Roman" w:hAnsi="Times New Roman"/>
              </w:rPr>
            </w:pPr>
            <w:r w:rsidRPr="002C0B0A">
              <w:rPr>
                <w:rStyle w:val="HTMLTypewriter"/>
                <w:rFonts w:ascii="Times New Roman" w:hAnsi="Times New Roman"/>
                <w:color w:val="000000"/>
              </w:rPr>
              <w:t>(0.050)</w:t>
            </w:r>
          </w:p>
        </w:tc>
        <w:tc>
          <w:tcPr>
            <w:tcW w:w="2177" w:type="dxa"/>
            <w:tcBorders>
              <w:top w:val="nil"/>
              <w:bottom w:val="nil"/>
            </w:tcBorders>
          </w:tcPr>
          <w:p w14:paraId="432E6547" w14:textId="77777777" w:rsidR="00896ECC" w:rsidRPr="009B4743" w:rsidRDefault="00896ECC" w:rsidP="002C0B0A">
            <w:pPr>
              <w:pStyle w:val="HTMLPreformatted"/>
              <w:jc w:val="center"/>
              <w:rPr>
                <w:rStyle w:val="HTMLTypewriter"/>
                <w:rFonts w:ascii="Times New Roman" w:hAnsi="Times New Roman"/>
              </w:rPr>
            </w:pPr>
            <w:r>
              <w:rPr>
                <w:rStyle w:val="HTMLTypewriter"/>
                <w:rFonts w:ascii="Times New Roman" w:hAnsi="Times New Roman"/>
              </w:rPr>
              <w:t>-0.073</w:t>
            </w:r>
          </w:p>
          <w:p w14:paraId="65F02FFB"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(0.050</w:t>
            </w:r>
            <w:r w:rsidRPr="009B4743">
              <w:rPr>
                <w:rStyle w:val="HTMLTypewriter"/>
                <w:rFonts w:ascii="Times New Roman" w:hAnsi="Times New Roman"/>
              </w:rPr>
              <w:t>)</w:t>
            </w:r>
          </w:p>
        </w:tc>
        <w:tc>
          <w:tcPr>
            <w:tcW w:w="2090" w:type="dxa"/>
            <w:tcBorders>
              <w:top w:val="nil"/>
              <w:bottom w:val="nil"/>
            </w:tcBorders>
          </w:tcPr>
          <w:p w14:paraId="4A6D8C32" w14:textId="77777777" w:rsidR="00896ECC" w:rsidRPr="009B4743"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-0.14</w:t>
            </w:r>
            <w:r>
              <w:rPr>
                <w:rStyle w:val="HTMLTypewriter"/>
                <w:rFonts w:ascii="Times New Roman" w:hAnsi="Times New Roman"/>
              </w:rPr>
              <w:t>2</w:t>
            </w:r>
          </w:p>
          <w:p w14:paraId="67A83619"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(0.128</w:t>
            </w:r>
            <w:r w:rsidRPr="009B4743">
              <w:rPr>
                <w:rStyle w:val="HTMLTypewriter"/>
                <w:rFonts w:ascii="Times New Roman" w:hAnsi="Times New Roman"/>
              </w:rPr>
              <w:t>)</w:t>
            </w:r>
          </w:p>
        </w:tc>
        <w:tc>
          <w:tcPr>
            <w:tcW w:w="2263" w:type="dxa"/>
            <w:tcBorders>
              <w:top w:val="nil"/>
              <w:bottom w:val="nil"/>
            </w:tcBorders>
          </w:tcPr>
          <w:p w14:paraId="3B30586A"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-0.155</w:t>
            </w:r>
            <w:r w:rsidRPr="002A7B54">
              <w:rPr>
                <w:rStyle w:val="HTMLTypewriter"/>
                <w:rFonts w:ascii="Times New Roman" w:hAnsi="Times New Roman"/>
                <w:vertAlign w:val="superscript"/>
              </w:rPr>
              <w:t>**</w:t>
            </w:r>
          </w:p>
          <w:p w14:paraId="48BCB399"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(0.066)</w:t>
            </w:r>
          </w:p>
        </w:tc>
        <w:tc>
          <w:tcPr>
            <w:tcW w:w="2177" w:type="dxa"/>
            <w:tcBorders>
              <w:top w:val="nil"/>
              <w:bottom w:val="nil"/>
            </w:tcBorders>
          </w:tcPr>
          <w:p w14:paraId="0A42CD4D" w14:textId="77777777" w:rsidR="00896ECC" w:rsidRPr="009B4743" w:rsidRDefault="00896ECC" w:rsidP="002C0B0A">
            <w:pPr>
              <w:pStyle w:val="HTMLPreformatted"/>
              <w:jc w:val="center"/>
              <w:rPr>
                <w:rStyle w:val="HTMLTypewriter"/>
                <w:rFonts w:ascii="Times New Roman" w:hAnsi="Times New Roman"/>
              </w:rPr>
            </w:pPr>
            <w:r>
              <w:rPr>
                <w:rStyle w:val="HTMLTypewriter"/>
                <w:rFonts w:ascii="Times New Roman" w:hAnsi="Times New Roman"/>
              </w:rPr>
              <w:t>0.049</w:t>
            </w:r>
          </w:p>
          <w:p w14:paraId="3FCAB8D9"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(0.062</w:t>
            </w:r>
            <w:r w:rsidRPr="009B4743">
              <w:rPr>
                <w:rStyle w:val="HTMLTypewriter"/>
                <w:rFonts w:ascii="Times New Roman" w:hAnsi="Times New Roman"/>
              </w:rPr>
              <w:t>)</w:t>
            </w:r>
          </w:p>
        </w:tc>
      </w:tr>
      <w:tr w:rsidR="00896ECC" w:rsidRPr="00104FC5" w14:paraId="7D104447" w14:textId="77777777" w:rsidTr="00B3727F">
        <w:trPr>
          <w:trHeight w:val="70"/>
        </w:trPr>
        <w:tc>
          <w:tcPr>
            <w:tcW w:w="2177" w:type="dxa"/>
            <w:tcBorders>
              <w:top w:val="nil"/>
              <w:bottom w:val="nil"/>
            </w:tcBorders>
          </w:tcPr>
          <w:p w14:paraId="3C4AF0AB" w14:textId="77777777" w:rsidR="00896ECC" w:rsidRPr="00104FC5" w:rsidRDefault="00896ECC" w:rsidP="002C0B0A">
            <w:pPr>
              <w:pStyle w:val="HTMLPreformatted"/>
              <w:rPr>
                <w:rStyle w:val="HTMLTypewriter"/>
                <w:rFonts w:ascii="Times New Roman" w:hAnsi="Times New Roman"/>
              </w:rPr>
            </w:pPr>
          </w:p>
        </w:tc>
        <w:tc>
          <w:tcPr>
            <w:tcW w:w="2177" w:type="dxa"/>
            <w:tcBorders>
              <w:top w:val="nil"/>
              <w:bottom w:val="nil"/>
            </w:tcBorders>
          </w:tcPr>
          <w:p w14:paraId="21FFAA56" w14:textId="77777777" w:rsidR="00896ECC" w:rsidRPr="00104FC5" w:rsidRDefault="00896ECC" w:rsidP="002C0B0A">
            <w:pPr>
              <w:pStyle w:val="HTMLPreformatted"/>
              <w:jc w:val="center"/>
              <w:rPr>
                <w:rStyle w:val="HTMLTypewriter"/>
                <w:rFonts w:ascii="Times New Roman" w:hAnsi="Times New Roman"/>
              </w:rPr>
            </w:pPr>
          </w:p>
        </w:tc>
        <w:tc>
          <w:tcPr>
            <w:tcW w:w="2177" w:type="dxa"/>
            <w:tcBorders>
              <w:top w:val="nil"/>
              <w:bottom w:val="nil"/>
            </w:tcBorders>
          </w:tcPr>
          <w:p w14:paraId="68367364" w14:textId="77777777" w:rsidR="00896ECC" w:rsidRPr="00104FC5" w:rsidRDefault="00896ECC" w:rsidP="002C0B0A">
            <w:pPr>
              <w:pStyle w:val="HTMLPreformatted"/>
              <w:jc w:val="center"/>
              <w:rPr>
                <w:rStyle w:val="HTMLTypewriter"/>
                <w:rFonts w:ascii="Times New Roman" w:hAnsi="Times New Roman"/>
              </w:rPr>
            </w:pPr>
          </w:p>
        </w:tc>
        <w:tc>
          <w:tcPr>
            <w:tcW w:w="2090" w:type="dxa"/>
            <w:tcBorders>
              <w:top w:val="nil"/>
              <w:bottom w:val="nil"/>
            </w:tcBorders>
          </w:tcPr>
          <w:p w14:paraId="0BF5AE7B" w14:textId="77777777" w:rsidR="00896ECC" w:rsidRPr="00104FC5" w:rsidRDefault="00896ECC" w:rsidP="002C0B0A">
            <w:pPr>
              <w:pStyle w:val="HTMLPreformatted"/>
              <w:jc w:val="center"/>
              <w:rPr>
                <w:rStyle w:val="HTMLTypewriter"/>
                <w:rFonts w:ascii="Times New Roman" w:hAnsi="Times New Roman"/>
              </w:rPr>
            </w:pPr>
          </w:p>
        </w:tc>
        <w:tc>
          <w:tcPr>
            <w:tcW w:w="2263" w:type="dxa"/>
            <w:tcBorders>
              <w:top w:val="nil"/>
              <w:bottom w:val="nil"/>
            </w:tcBorders>
          </w:tcPr>
          <w:p w14:paraId="6B334E6B" w14:textId="77777777" w:rsidR="00896ECC" w:rsidRPr="00104FC5" w:rsidRDefault="00896ECC" w:rsidP="002C0B0A">
            <w:pPr>
              <w:pStyle w:val="HTMLPreformatted"/>
              <w:jc w:val="center"/>
              <w:rPr>
                <w:rStyle w:val="HTMLTypewriter"/>
                <w:rFonts w:ascii="Times New Roman" w:hAnsi="Times New Roman"/>
              </w:rPr>
            </w:pPr>
          </w:p>
        </w:tc>
        <w:tc>
          <w:tcPr>
            <w:tcW w:w="2177" w:type="dxa"/>
            <w:tcBorders>
              <w:top w:val="nil"/>
              <w:bottom w:val="nil"/>
            </w:tcBorders>
          </w:tcPr>
          <w:p w14:paraId="2A543F61" w14:textId="77777777" w:rsidR="00896ECC" w:rsidRPr="00104FC5" w:rsidRDefault="00896ECC" w:rsidP="002C0B0A">
            <w:pPr>
              <w:pStyle w:val="HTMLPreformatted"/>
              <w:jc w:val="center"/>
              <w:rPr>
                <w:rStyle w:val="HTMLTypewriter"/>
                <w:rFonts w:ascii="Times New Roman" w:hAnsi="Times New Roman"/>
              </w:rPr>
            </w:pPr>
          </w:p>
        </w:tc>
      </w:tr>
      <w:tr w:rsidR="00896ECC" w:rsidRPr="00104FC5" w14:paraId="6DDB4012" w14:textId="77777777" w:rsidTr="00B3727F">
        <w:trPr>
          <w:trHeight w:val="249"/>
        </w:trPr>
        <w:tc>
          <w:tcPr>
            <w:tcW w:w="2177" w:type="dxa"/>
            <w:tcBorders>
              <w:top w:val="nil"/>
              <w:bottom w:val="nil"/>
            </w:tcBorders>
          </w:tcPr>
          <w:p w14:paraId="7418420A" w14:textId="77777777" w:rsidR="00896ECC" w:rsidRPr="00104FC5" w:rsidRDefault="00896ECC" w:rsidP="002C0B0A">
            <w:pPr>
              <w:pStyle w:val="HTMLPreformatted"/>
              <w:rPr>
                <w:rStyle w:val="HTMLTypewriter"/>
                <w:rFonts w:ascii="Times New Roman" w:hAnsi="Times New Roman"/>
              </w:rPr>
            </w:pPr>
            <w:r w:rsidRPr="00104FC5">
              <w:rPr>
                <w:rStyle w:val="HTMLTypewriter"/>
                <w:rFonts w:ascii="Times New Roman" w:hAnsi="Times New Roman"/>
              </w:rPr>
              <w:t>R-squared</w:t>
            </w:r>
          </w:p>
        </w:tc>
        <w:tc>
          <w:tcPr>
            <w:tcW w:w="2177" w:type="dxa"/>
            <w:tcBorders>
              <w:top w:val="nil"/>
              <w:bottom w:val="nil"/>
            </w:tcBorders>
          </w:tcPr>
          <w:p w14:paraId="61AA6959" w14:textId="77777777" w:rsidR="00896ECC" w:rsidRPr="00104FC5" w:rsidRDefault="00896ECC" w:rsidP="002C0B0A">
            <w:pPr>
              <w:pStyle w:val="HTMLPreformatted"/>
              <w:jc w:val="center"/>
              <w:rPr>
                <w:rStyle w:val="HTMLTypewriter"/>
                <w:rFonts w:ascii="Times New Roman" w:hAnsi="Times New Roman"/>
              </w:rPr>
            </w:pPr>
            <w:r w:rsidRPr="002C0B0A">
              <w:rPr>
                <w:rStyle w:val="HTMLTypewriter"/>
                <w:rFonts w:ascii="Times New Roman" w:hAnsi="Times New Roman"/>
                <w:color w:val="000000"/>
              </w:rPr>
              <w:t>0.247</w:t>
            </w:r>
          </w:p>
        </w:tc>
        <w:tc>
          <w:tcPr>
            <w:tcW w:w="2177" w:type="dxa"/>
            <w:tcBorders>
              <w:top w:val="nil"/>
              <w:bottom w:val="nil"/>
            </w:tcBorders>
          </w:tcPr>
          <w:p w14:paraId="619874F0"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0.249</w:t>
            </w:r>
          </w:p>
        </w:tc>
        <w:tc>
          <w:tcPr>
            <w:tcW w:w="2090" w:type="dxa"/>
            <w:tcBorders>
              <w:top w:val="nil"/>
              <w:bottom w:val="nil"/>
            </w:tcBorders>
          </w:tcPr>
          <w:p w14:paraId="30CB13D3"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0.260</w:t>
            </w:r>
          </w:p>
        </w:tc>
        <w:tc>
          <w:tcPr>
            <w:tcW w:w="2263" w:type="dxa"/>
            <w:tcBorders>
              <w:top w:val="nil"/>
              <w:bottom w:val="nil"/>
            </w:tcBorders>
          </w:tcPr>
          <w:p w14:paraId="79C44A0F"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0.131</w:t>
            </w:r>
          </w:p>
        </w:tc>
        <w:tc>
          <w:tcPr>
            <w:tcW w:w="2177" w:type="dxa"/>
            <w:tcBorders>
              <w:top w:val="nil"/>
              <w:bottom w:val="nil"/>
            </w:tcBorders>
          </w:tcPr>
          <w:p w14:paraId="7A5A1B6E"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0.073</w:t>
            </w:r>
          </w:p>
        </w:tc>
      </w:tr>
      <w:tr w:rsidR="00896ECC" w:rsidRPr="00104FC5" w14:paraId="368A584B" w14:textId="77777777" w:rsidTr="00B3727F">
        <w:trPr>
          <w:trHeight w:val="249"/>
        </w:trPr>
        <w:tc>
          <w:tcPr>
            <w:tcW w:w="2177" w:type="dxa"/>
            <w:tcBorders>
              <w:top w:val="nil"/>
              <w:bottom w:val="nil"/>
            </w:tcBorders>
          </w:tcPr>
          <w:p w14:paraId="0F35EF26" w14:textId="77777777" w:rsidR="00896ECC" w:rsidRPr="00104FC5" w:rsidRDefault="00896ECC" w:rsidP="002C0B0A">
            <w:pPr>
              <w:pStyle w:val="HTMLPreformatted"/>
              <w:rPr>
                <w:rStyle w:val="HTMLTypewriter"/>
                <w:rFonts w:ascii="Times New Roman" w:hAnsi="Times New Roman"/>
              </w:rPr>
            </w:pPr>
            <w:r w:rsidRPr="00104FC5">
              <w:rPr>
                <w:rStyle w:val="HTMLTypewriter"/>
                <w:rFonts w:ascii="Times New Roman" w:hAnsi="Times New Roman"/>
              </w:rPr>
              <w:t>N</w:t>
            </w:r>
          </w:p>
        </w:tc>
        <w:tc>
          <w:tcPr>
            <w:tcW w:w="2177" w:type="dxa"/>
            <w:tcBorders>
              <w:top w:val="nil"/>
              <w:bottom w:val="nil"/>
            </w:tcBorders>
          </w:tcPr>
          <w:p w14:paraId="23243AFB" w14:textId="77777777" w:rsidR="00896ECC" w:rsidRPr="00104FC5" w:rsidRDefault="00896ECC" w:rsidP="002C0B0A">
            <w:pPr>
              <w:pStyle w:val="HTMLPreformatted"/>
              <w:jc w:val="center"/>
              <w:rPr>
                <w:rStyle w:val="HTMLTypewriter"/>
                <w:rFonts w:ascii="Times New Roman" w:hAnsi="Times New Roman"/>
              </w:rPr>
            </w:pPr>
            <w:r w:rsidRPr="002C0B0A">
              <w:rPr>
                <w:rStyle w:val="HTMLTypewriter"/>
                <w:rFonts w:ascii="Times New Roman" w:hAnsi="Times New Roman"/>
                <w:color w:val="000000"/>
              </w:rPr>
              <w:t>22385</w:t>
            </w:r>
          </w:p>
        </w:tc>
        <w:tc>
          <w:tcPr>
            <w:tcW w:w="2177" w:type="dxa"/>
            <w:tcBorders>
              <w:top w:val="nil"/>
              <w:bottom w:val="nil"/>
            </w:tcBorders>
          </w:tcPr>
          <w:p w14:paraId="3FF76F2C" w14:textId="77777777" w:rsidR="00896ECC" w:rsidRPr="00104FC5"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11160</w:t>
            </w:r>
          </w:p>
        </w:tc>
        <w:tc>
          <w:tcPr>
            <w:tcW w:w="2090" w:type="dxa"/>
            <w:tcBorders>
              <w:top w:val="nil"/>
              <w:bottom w:val="nil"/>
            </w:tcBorders>
          </w:tcPr>
          <w:p w14:paraId="1270C979" w14:textId="77777777" w:rsidR="00896ECC" w:rsidRPr="00104FC5"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11225</w:t>
            </w:r>
          </w:p>
        </w:tc>
        <w:tc>
          <w:tcPr>
            <w:tcW w:w="2263" w:type="dxa"/>
            <w:tcBorders>
              <w:top w:val="nil"/>
              <w:bottom w:val="nil"/>
            </w:tcBorders>
          </w:tcPr>
          <w:p w14:paraId="0BEDDC4F"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10663</w:t>
            </w:r>
          </w:p>
        </w:tc>
        <w:tc>
          <w:tcPr>
            <w:tcW w:w="2177" w:type="dxa"/>
            <w:tcBorders>
              <w:top w:val="nil"/>
              <w:bottom w:val="nil"/>
            </w:tcBorders>
          </w:tcPr>
          <w:p w14:paraId="3F2982C3" w14:textId="77777777" w:rsidR="00896ECC" w:rsidRPr="00104FC5"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10642</w:t>
            </w:r>
          </w:p>
        </w:tc>
      </w:tr>
      <w:tr w:rsidR="00896ECC" w:rsidRPr="00104FC5" w14:paraId="286FDCC3" w14:textId="77777777" w:rsidTr="00B3727F">
        <w:trPr>
          <w:trHeight w:val="494"/>
        </w:trPr>
        <w:tc>
          <w:tcPr>
            <w:tcW w:w="2177" w:type="dxa"/>
            <w:tcBorders>
              <w:top w:val="single" w:sz="4" w:space="0" w:color="auto"/>
            </w:tcBorders>
          </w:tcPr>
          <w:p w14:paraId="746A0CD6" w14:textId="77777777" w:rsidR="00896ECC" w:rsidRPr="00104FC5" w:rsidRDefault="00896ECC" w:rsidP="002C0B0A">
            <w:pPr>
              <w:pStyle w:val="HTMLPreformatted"/>
              <w:rPr>
                <w:rStyle w:val="HTMLTypewriter"/>
                <w:rFonts w:ascii="Times New Roman" w:hAnsi="Times New Roman"/>
                <w:b/>
              </w:rPr>
            </w:pPr>
            <w:r w:rsidRPr="00104FC5">
              <w:rPr>
                <w:rStyle w:val="HTMLTypewriter"/>
                <w:rFonts w:ascii="Times New Roman" w:hAnsi="Times New Roman"/>
                <w:b/>
              </w:rPr>
              <w:t>Partnered females</w:t>
            </w:r>
          </w:p>
        </w:tc>
        <w:tc>
          <w:tcPr>
            <w:tcW w:w="2177" w:type="dxa"/>
            <w:tcBorders>
              <w:top w:val="single" w:sz="4" w:space="0" w:color="auto"/>
            </w:tcBorders>
          </w:tcPr>
          <w:p w14:paraId="237B548C" w14:textId="77777777" w:rsidR="00896ECC" w:rsidRPr="00104FC5" w:rsidRDefault="00896ECC" w:rsidP="002C0B0A">
            <w:pPr>
              <w:pStyle w:val="HTMLPreformatted"/>
              <w:jc w:val="center"/>
              <w:rPr>
                <w:rStyle w:val="HTMLTypewriter"/>
                <w:rFonts w:ascii="Times New Roman" w:hAnsi="Times New Roman"/>
              </w:rPr>
            </w:pPr>
          </w:p>
        </w:tc>
        <w:tc>
          <w:tcPr>
            <w:tcW w:w="2177" w:type="dxa"/>
            <w:tcBorders>
              <w:top w:val="single" w:sz="4" w:space="0" w:color="auto"/>
            </w:tcBorders>
          </w:tcPr>
          <w:p w14:paraId="4D673A6D" w14:textId="77777777" w:rsidR="00896ECC" w:rsidRPr="00104FC5" w:rsidRDefault="00896ECC" w:rsidP="002C0B0A">
            <w:pPr>
              <w:pStyle w:val="HTMLPreformatted"/>
              <w:jc w:val="center"/>
              <w:rPr>
                <w:rStyle w:val="HTMLTypewriter"/>
                <w:rFonts w:ascii="Times New Roman" w:hAnsi="Times New Roman"/>
              </w:rPr>
            </w:pPr>
          </w:p>
        </w:tc>
        <w:tc>
          <w:tcPr>
            <w:tcW w:w="2090" w:type="dxa"/>
            <w:tcBorders>
              <w:top w:val="single" w:sz="4" w:space="0" w:color="auto"/>
            </w:tcBorders>
          </w:tcPr>
          <w:p w14:paraId="0C3950F3" w14:textId="77777777" w:rsidR="00896ECC" w:rsidRPr="00104FC5" w:rsidRDefault="00896ECC" w:rsidP="002C0B0A">
            <w:pPr>
              <w:pStyle w:val="HTMLPreformatted"/>
              <w:jc w:val="center"/>
              <w:rPr>
                <w:rStyle w:val="HTMLTypewriter"/>
                <w:rFonts w:ascii="Times New Roman" w:hAnsi="Times New Roman"/>
              </w:rPr>
            </w:pPr>
          </w:p>
        </w:tc>
        <w:tc>
          <w:tcPr>
            <w:tcW w:w="2263" w:type="dxa"/>
            <w:tcBorders>
              <w:top w:val="single" w:sz="4" w:space="0" w:color="auto"/>
            </w:tcBorders>
          </w:tcPr>
          <w:p w14:paraId="0DE33C98" w14:textId="77777777" w:rsidR="00896ECC" w:rsidRPr="00104FC5" w:rsidRDefault="00896ECC" w:rsidP="002C0B0A">
            <w:pPr>
              <w:pStyle w:val="HTMLPreformatted"/>
              <w:jc w:val="center"/>
              <w:rPr>
                <w:rStyle w:val="HTMLTypewriter"/>
                <w:rFonts w:ascii="Times New Roman" w:hAnsi="Times New Roman"/>
              </w:rPr>
            </w:pPr>
          </w:p>
        </w:tc>
        <w:tc>
          <w:tcPr>
            <w:tcW w:w="2177" w:type="dxa"/>
            <w:tcBorders>
              <w:top w:val="single" w:sz="4" w:space="0" w:color="auto"/>
            </w:tcBorders>
          </w:tcPr>
          <w:p w14:paraId="61983D2D" w14:textId="77777777" w:rsidR="00896ECC" w:rsidRPr="00104FC5" w:rsidRDefault="00896ECC" w:rsidP="002C0B0A">
            <w:pPr>
              <w:pStyle w:val="HTMLPreformatted"/>
              <w:jc w:val="center"/>
              <w:rPr>
                <w:rStyle w:val="HTMLTypewriter"/>
                <w:rFonts w:ascii="Times New Roman" w:hAnsi="Times New Roman"/>
              </w:rPr>
            </w:pPr>
          </w:p>
        </w:tc>
      </w:tr>
      <w:tr w:rsidR="00896ECC" w:rsidRPr="00104FC5" w14:paraId="55CE7DCF" w14:textId="77777777" w:rsidTr="00B3727F">
        <w:trPr>
          <w:trHeight w:val="495"/>
        </w:trPr>
        <w:tc>
          <w:tcPr>
            <w:tcW w:w="2177" w:type="dxa"/>
          </w:tcPr>
          <w:p w14:paraId="6674F084" w14:textId="77777777" w:rsidR="00896ECC" w:rsidRPr="00104FC5" w:rsidRDefault="00896ECC" w:rsidP="002C0B0A">
            <w:pPr>
              <w:pStyle w:val="HTMLPreformatted"/>
              <w:rPr>
                <w:rStyle w:val="HTMLTypewriter"/>
                <w:rFonts w:ascii="Times New Roman" w:hAnsi="Times New Roman"/>
              </w:rPr>
            </w:pPr>
            <w:r w:rsidRPr="00104FC5">
              <w:rPr>
                <w:rStyle w:val="HTMLTypewriter"/>
                <w:rFonts w:ascii="Times New Roman" w:hAnsi="Times New Roman"/>
              </w:rPr>
              <w:t>Lesbian</w:t>
            </w:r>
          </w:p>
        </w:tc>
        <w:tc>
          <w:tcPr>
            <w:tcW w:w="2177" w:type="dxa"/>
          </w:tcPr>
          <w:p w14:paraId="2F3BE354"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0.067</w:t>
            </w:r>
            <w:r w:rsidRPr="002A7B54">
              <w:rPr>
                <w:rStyle w:val="HTMLTypewriter"/>
                <w:rFonts w:ascii="Times New Roman" w:hAnsi="Times New Roman"/>
                <w:vertAlign w:val="superscript"/>
              </w:rPr>
              <w:t>***</w:t>
            </w:r>
          </w:p>
          <w:p w14:paraId="278CCC28"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(0.025)</w:t>
            </w:r>
          </w:p>
        </w:tc>
        <w:tc>
          <w:tcPr>
            <w:tcW w:w="2177" w:type="dxa"/>
          </w:tcPr>
          <w:p w14:paraId="5F80EEAD" w14:textId="77777777" w:rsidR="00896ECC" w:rsidRPr="009B4743"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0.0</w:t>
            </w:r>
            <w:r>
              <w:rPr>
                <w:rStyle w:val="HTMLTypewriter"/>
                <w:rFonts w:ascii="Times New Roman" w:hAnsi="Times New Roman"/>
              </w:rPr>
              <w:t>57</w:t>
            </w:r>
            <w:r w:rsidRPr="002A7B54">
              <w:rPr>
                <w:rStyle w:val="HTMLTypewriter"/>
                <w:rFonts w:ascii="Times New Roman" w:hAnsi="Times New Roman"/>
                <w:vertAlign w:val="superscript"/>
              </w:rPr>
              <w:t>**</w:t>
            </w:r>
          </w:p>
          <w:p w14:paraId="70513C02"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(0.025</w:t>
            </w:r>
            <w:r w:rsidRPr="009B4743">
              <w:rPr>
                <w:rStyle w:val="HTMLTypewriter"/>
                <w:rFonts w:ascii="Times New Roman" w:hAnsi="Times New Roman"/>
              </w:rPr>
              <w:t>)</w:t>
            </w:r>
          </w:p>
        </w:tc>
        <w:tc>
          <w:tcPr>
            <w:tcW w:w="2090" w:type="dxa"/>
          </w:tcPr>
          <w:p w14:paraId="77781EC5" w14:textId="77777777" w:rsidR="00896ECC" w:rsidRPr="009B4743" w:rsidRDefault="00896ECC" w:rsidP="002C0B0A">
            <w:pPr>
              <w:pStyle w:val="HTMLPreformatted"/>
              <w:jc w:val="center"/>
              <w:rPr>
                <w:rStyle w:val="HTMLTypewriter"/>
                <w:rFonts w:ascii="Times New Roman" w:hAnsi="Times New Roman"/>
              </w:rPr>
            </w:pPr>
            <w:r>
              <w:rPr>
                <w:rStyle w:val="HTMLTypewriter"/>
                <w:rFonts w:ascii="Times New Roman" w:hAnsi="Times New Roman"/>
              </w:rPr>
              <w:t>0.056</w:t>
            </w:r>
          </w:p>
          <w:p w14:paraId="56416A1F"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(0.062</w:t>
            </w:r>
            <w:r w:rsidRPr="009B4743">
              <w:rPr>
                <w:rStyle w:val="HTMLTypewriter"/>
                <w:rFonts w:ascii="Times New Roman" w:hAnsi="Times New Roman"/>
              </w:rPr>
              <w:t>)</w:t>
            </w:r>
          </w:p>
        </w:tc>
        <w:tc>
          <w:tcPr>
            <w:tcW w:w="2263" w:type="dxa"/>
          </w:tcPr>
          <w:p w14:paraId="2690F929"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0.037</w:t>
            </w:r>
          </w:p>
          <w:p w14:paraId="22B361D4"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(0.031)</w:t>
            </w:r>
          </w:p>
        </w:tc>
        <w:tc>
          <w:tcPr>
            <w:tcW w:w="2177" w:type="dxa"/>
          </w:tcPr>
          <w:p w14:paraId="56BCC3E0" w14:textId="77777777" w:rsidR="00896ECC" w:rsidRPr="009B4743"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0.1</w:t>
            </w:r>
            <w:r>
              <w:rPr>
                <w:rStyle w:val="HTMLTypewriter"/>
                <w:rFonts w:ascii="Times New Roman" w:hAnsi="Times New Roman"/>
              </w:rPr>
              <w:t>19</w:t>
            </w:r>
            <w:r w:rsidRPr="002A7B54">
              <w:rPr>
                <w:rStyle w:val="HTMLTypewriter"/>
                <w:rFonts w:ascii="Times New Roman" w:hAnsi="Times New Roman"/>
                <w:vertAlign w:val="superscript"/>
              </w:rPr>
              <w:t>***</w:t>
            </w:r>
          </w:p>
          <w:p w14:paraId="22B35B9E" w14:textId="3455168C" w:rsidR="00896ECC" w:rsidRPr="00104FC5"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(0.0</w:t>
            </w:r>
            <w:r w:rsidR="00E95F5F">
              <w:rPr>
                <w:rStyle w:val="HTMLTypewriter"/>
                <w:rFonts w:ascii="Times New Roman" w:hAnsi="Times New Roman"/>
              </w:rPr>
              <w:t>44</w:t>
            </w:r>
            <w:r w:rsidRPr="009B4743">
              <w:rPr>
                <w:rStyle w:val="HTMLTypewriter"/>
                <w:rFonts w:ascii="Times New Roman" w:hAnsi="Times New Roman"/>
              </w:rPr>
              <w:t>)</w:t>
            </w:r>
          </w:p>
        </w:tc>
      </w:tr>
      <w:tr w:rsidR="00896ECC" w:rsidRPr="00104FC5" w14:paraId="15E901E3" w14:textId="77777777" w:rsidTr="00B3727F">
        <w:trPr>
          <w:trHeight w:val="512"/>
        </w:trPr>
        <w:tc>
          <w:tcPr>
            <w:tcW w:w="2177" w:type="dxa"/>
          </w:tcPr>
          <w:p w14:paraId="6DBD5DFD" w14:textId="77777777" w:rsidR="00896ECC" w:rsidRPr="00104FC5" w:rsidRDefault="00896ECC" w:rsidP="002C0B0A">
            <w:pPr>
              <w:pStyle w:val="HTMLPreformatted"/>
              <w:rPr>
                <w:rStyle w:val="HTMLTypewriter"/>
                <w:rFonts w:ascii="Times New Roman" w:hAnsi="Times New Roman"/>
              </w:rPr>
            </w:pPr>
            <w:r w:rsidRPr="00104FC5">
              <w:rPr>
                <w:rStyle w:val="HTMLTypewriter"/>
                <w:rFonts w:ascii="Times New Roman" w:hAnsi="Times New Roman"/>
              </w:rPr>
              <w:t>Bisexual</w:t>
            </w:r>
          </w:p>
        </w:tc>
        <w:tc>
          <w:tcPr>
            <w:tcW w:w="2177" w:type="dxa"/>
          </w:tcPr>
          <w:p w14:paraId="14CBB36A"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-0.009</w:t>
            </w:r>
          </w:p>
          <w:p w14:paraId="65AEB0C3"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 xml:space="preserve"> (0.040)</w:t>
            </w:r>
          </w:p>
        </w:tc>
        <w:tc>
          <w:tcPr>
            <w:tcW w:w="2177" w:type="dxa"/>
          </w:tcPr>
          <w:p w14:paraId="79C01F13" w14:textId="77777777" w:rsidR="00896ECC" w:rsidRPr="009B4743" w:rsidRDefault="00896ECC" w:rsidP="002C0B0A">
            <w:pPr>
              <w:pStyle w:val="HTMLPreformatted"/>
              <w:jc w:val="center"/>
              <w:rPr>
                <w:rStyle w:val="HTMLTypewriter"/>
                <w:rFonts w:ascii="Times New Roman" w:hAnsi="Times New Roman"/>
              </w:rPr>
            </w:pPr>
            <w:r>
              <w:rPr>
                <w:rStyle w:val="HTMLTypewriter"/>
                <w:rFonts w:ascii="Times New Roman" w:hAnsi="Times New Roman"/>
              </w:rPr>
              <w:t>-0.013</w:t>
            </w:r>
          </w:p>
          <w:p w14:paraId="5A750DDE"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(0.048</w:t>
            </w:r>
            <w:r w:rsidRPr="009B4743">
              <w:rPr>
                <w:rStyle w:val="HTMLTypewriter"/>
                <w:rFonts w:ascii="Times New Roman" w:hAnsi="Times New Roman"/>
              </w:rPr>
              <w:t>)</w:t>
            </w:r>
          </w:p>
        </w:tc>
        <w:tc>
          <w:tcPr>
            <w:tcW w:w="2090" w:type="dxa"/>
          </w:tcPr>
          <w:p w14:paraId="57A1E220" w14:textId="77777777" w:rsidR="00896ECC" w:rsidRPr="009B4743" w:rsidRDefault="00896ECC" w:rsidP="002C0B0A">
            <w:pPr>
              <w:pStyle w:val="HTMLPreformatted"/>
              <w:jc w:val="center"/>
              <w:rPr>
                <w:rStyle w:val="HTMLTypewriter"/>
                <w:rFonts w:ascii="Times New Roman" w:hAnsi="Times New Roman"/>
              </w:rPr>
            </w:pPr>
            <w:r>
              <w:rPr>
                <w:rStyle w:val="HTMLTypewriter"/>
                <w:rFonts w:ascii="Times New Roman" w:hAnsi="Times New Roman"/>
              </w:rPr>
              <w:t>0.000</w:t>
            </w:r>
          </w:p>
          <w:p w14:paraId="786CD5B7"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(0.073</w:t>
            </w:r>
            <w:r w:rsidRPr="009B4743">
              <w:rPr>
                <w:rStyle w:val="HTMLTypewriter"/>
                <w:rFonts w:ascii="Times New Roman" w:hAnsi="Times New Roman"/>
              </w:rPr>
              <w:t>)</w:t>
            </w:r>
          </w:p>
        </w:tc>
        <w:tc>
          <w:tcPr>
            <w:tcW w:w="2263" w:type="dxa"/>
          </w:tcPr>
          <w:p w14:paraId="024FC37F" w14:textId="77777777" w:rsidR="00896ECC" w:rsidRDefault="00896ECC" w:rsidP="002C0B0A">
            <w:pPr>
              <w:pStyle w:val="HTMLPreformatted"/>
              <w:jc w:val="center"/>
              <w:rPr>
                <w:rStyle w:val="HTMLTypewriter"/>
                <w:rFonts w:ascii="Times New Roman" w:hAnsi="Times New Roman"/>
              </w:rPr>
            </w:pPr>
            <w:r>
              <w:rPr>
                <w:rStyle w:val="HTMLTypewriter"/>
                <w:rFonts w:ascii="Times New Roman" w:hAnsi="Times New Roman"/>
              </w:rPr>
              <w:t>-0.027</w:t>
            </w:r>
          </w:p>
          <w:p w14:paraId="490B95E9"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(0.042)</w:t>
            </w:r>
          </w:p>
        </w:tc>
        <w:tc>
          <w:tcPr>
            <w:tcW w:w="2177" w:type="dxa"/>
          </w:tcPr>
          <w:p w14:paraId="5C82DD05" w14:textId="77777777" w:rsidR="00896ECC" w:rsidRPr="009B4743" w:rsidRDefault="00896ECC" w:rsidP="002C0B0A">
            <w:pPr>
              <w:pStyle w:val="HTMLPreformatted"/>
              <w:jc w:val="center"/>
              <w:rPr>
                <w:rStyle w:val="HTMLTypewriter"/>
                <w:rFonts w:ascii="Times New Roman" w:hAnsi="Times New Roman"/>
              </w:rPr>
            </w:pPr>
            <w:r>
              <w:rPr>
                <w:rStyle w:val="HTMLTypewriter"/>
                <w:rFonts w:ascii="Times New Roman" w:hAnsi="Times New Roman"/>
              </w:rPr>
              <w:t>-0.004</w:t>
            </w:r>
          </w:p>
          <w:p w14:paraId="2365DD56"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(0.072</w:t>
            </w:r>
            <w:r w:rsidRPr="009B4743">
              <w:rPr>
                <w:rStyle w:val="HTMLTypewriter"/>
                <w:rFonts w:ascii="Times New Roman" w:hAnsi="Times New Roman"/>
              </w:rPr>
              <w:t>)</w:t>
            </w:r>
          </w:p>
        </w:tc>
      </w:tr>
      <w:tr w:rsidR="00896ECC" w:rsidRPr="00104FC5" w14:paraId="0B005470" w14:textId="77777777" w:rsidTr="00B3727F">
        <w:trPr>
          <w:trHeight w:val="70"/>
        </w:trPr>
        <w:tc>
          <w:tcPr>
            <w:tcW w:w="2177" w:type="dxa"/>
          </w:tcPr>
          <w:p w14:paraId="26FA2C8B" w14:textId="77777777" w:rsidR="00896ECC" w:rsidRPr="00104FC5" w:rsidRDefault="00896ECC" w:rsidP="002C0B0A">
            <w:pPr>
              <w:pStyle w:val="HTMLPreformatted"/>
              <w:rPr>
                <w:rStyle w:val="HTMLTypewriter"/>
                <w:rFonts w:ascii="Times New Roman" w:hAnsi="Times New Roman"/>
              </w:rPr>
            </w:pPr>
          </w:p>
        </w:tc>
        <w:tc>
          <w:tcPr>
            <w:tcW w:w="2177" w:type="dxa"/>
          </w:tcPr>
          <w:p w14:paraId="668BAA7C" w14:textId="77777777" w:rsidR="00896ECC" w:rsidRPr="00104FC5" w:rsidRDefault="00896ECC" w:rsidP="002C0B0A">
            <w:pPr>
              <w:pStyle w:val="HTMLPreformatted"/>
              <w:jc w:val="center"/>
              <w:rPr>
                <w:rStyle w:val="HTMLTypewriter"/>
                <w:rFonts w:ascii="Times New Roman" w:hAnsi="Times New Roman"/>
              </w:rPr>
            </w:pPr>
          </w:p>
        </w:tc>
        <w:tc>
          <w:tcPr>
            <w:tcW w:w="2177" w:type="dxa"/>
          </w:tcPr>
          <w:p w14:paraId="171836A8" w14:textId="77777777" w:rsidR="00896ECC" w:rsidRPr="00104FC5" w:rsidRDefault="00896ECC" w:rsidP="002C0B0A">
            <w:pPr>
              <w:pStyle w:val="HTMLPreformatted"/>
              <w:jc w:val="center"/>
              <w:rPr>
                <w:rStyle w:val="HTMLTypewriter"/>
                <w:rFonts w:ascii="Times New Roman" w:hAnsi="Times New Roman"/>
              </w:rPr>
            </w:pPr>
          </w:p>
        </w:tc>
        <w:tc>
          <w:tcPr>
            <w:tcW w:w="2090" w:type="dxa"/>
          </w:tcPr>
          <w:p w14:paraId="16F59C2E" w14:textId="77777777" w:rsidR="00896ECC" w:rsidRPr="00104FC5" w:rsidRDefault="00896ECC" w:rsidP="002C0B0A">
            <w:pPr>
              <w:pStyle w:val="HTMLPreformatted"/>
              <w:jc w:val="center"/>
              <w:rPr>
                <w:rStyle w:val="HTMLTypewriter"/>
                <w:rFonts w:ascii="Times New Roman" w:hAnsi="Times New Roman"/>
              </w:rPr>
            </w:pPr>
          </w:p>
        </w:tc>
        <w:tc>
          <w:tcPr>
            <w:tcW w:w="2263" w:type="dxa"/>
          </w:tcPr>
          <w:p w14:paraId="67755FAF" w14:textId="77777777" w:rsidR="00896ECC" w:rsidRPr="00104FC5" w:rsidRDefault="00896ECC" w:rsidP="002C0B0A">
            <w:pPr>
              <w:pStyle w:val="HTMLPreformatted"/>
              <w:jc w:val="center"/>
              <w:rPr>
                <w:rStyle w:val="HTMLTypewriter"/>
                <w:rFonts w:ascii="Times New Roman" w:hAnsi="Times New Roman"/>
              </w:rPr>
            </w:pPr>
          </w:p>
        </w:tc>
        <w:tc>
          <w:tcPr>
            <w:tcW w:w="2177" w:type="dxa"/>
          </w:tcPr>
          <w:p w14:paraId="1CE4A7A6" w14:textId="77777777" w:rsidR="00896ECC" w:rsidRPr="00104FC5" w:rsidRDefault="00896ECC" w:rsidP="002C0B0A">
            <w:pPr>
              <w:pStyle w:val="HTMLPreformatted"/>
              <w:jc w:val="center"/>
              <w:rPr>
                <w:rStyle w:val="HTMLTypewriter"/>
                <w:rFonts w:ascii="Times New Roman" w:hAnsi="Times New Roman"/>
              </w:rPr>
            </w:pPr>
          </w:p>
        </w:tc>
      </w:tr>
      <w:tr w:rsidR="00896ECC" w:rsidRPr="00104FC5" w14:paraId="7D074296" w14:textId="77777777" w:rsidTr="00B3727F">
        <w:trPr>
          <w:trHeight w:val="269"/>
        </w:trPr>
        <w:tc>
          <w:tcPr>
            <w:tcW w:w="2177" w:type="dxa"/>
          </w:tcPr>
          <w:p w14:paraId="26B40AF4" w14:textId="77777777" w:rsidR="00896ECC" w:rsidRPr="00104FC5" w:rsidRDefault="00896ECC" w:rsidP="002C0B0A">
            <w:pPr>
              <w:pStyle w:val="HTMLPreformatted"/>
              <w:rPr>
                <w:rStyle w:val="HTMLTypewriter"/>
                <w:rFonts w:ascii="Times New Roman" w:hAnsi="Times New Roman"/>
              </w:rPr>
            </w:pPr>
            <w:r w:rsidRPr="00104FC5">
              <w:rPr>
                <w:rStyle w:val="HTMLTypewriter"/>
                <w:rFonts w:ascii="Times New Roman" w:hAnsi="Times New Roman"/>
              </w:rPr>
              <w:t>R-squared</w:t>
            </w:r>
          </w:p>
        </w:tc>
        <w:tc>
          <w:tcPr>
            <w:tcW w:w="2177" w:type="dxa"/>
          </w:tcPr>
          <w:p w14:paraId="64150A4E"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0.224</w:t>
            </w:r>
          </w:p>
        </w:tc>
        <w:tc>
          <w:tcPr>
            <w:tcW w:w="2177" w:type="dxa"/>
          </w:tcPr>
          <w:p w14:paraId="1639401C"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0.217</w:t>
            </w:r>
          </w:p>
        </w:tc>
        <w:tc>
          <w:tcPr>
            <w:tcW w:w="2090" w:type="dxa"/>
          </w:tcPr>
          <w:p w14:paraId="2D5D299F"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0.248</w:t>
            </w:r>
          </w:p>
        </w:tc>
        <w:tc>
          <w:tcPr>
            <w:tcW w:w="2263" w:type="dxa"/>
          </w:tcPr>
          <w:p w14:paraId="6A127C1F"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0.125</w:t>
            </w:r>
          </w:p>
        </w:tc>
        <w:tc>
          <w:tcPr>
            <w:tcW w:w="2177" w:type="dxa"/>
          </w:tcPr>
          <w:p w14:paraId="6230966A"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0.035</w:t>
            </w:r>
          </w:p>
        </w:tc>
      </w:tr>
      <w:tr w:rsidR="00896ECC" w:rsidRPr="00104FC5" w14:paraId="0B5E5BA8" w14:textId="77777777" w:rsidTr="00B3727F">
        <w:trPr>
          <w:trHeight w:val="231"/>
        </w:trPr>
        <w:tc>
          <w:tcPr>
            <w:tcW w:w="2177" w:type="dxa"/>
            <w:tcBorders>
              <w:bottom w:val="single" w:sz="4" w:space="0" w:color="auto"/>
            </w:tcBorders>
          </w:tcPr>
          <w:p w14:paraId="1A926BC8" w14:textId="77777777" w:rsidR="00896ECC" w:rsidRPr="00104FC5" w:rsidRDefault="00896ECC" w:rsidP="002C0B0A">
            <w:pPr>
              <w:pStyle w:val="HTMLPreformatted"/>
              <w:rPr>
                <w:rStyle w:val="HTMLTypewriter"/>
                <w:rFonts w:ascii="Times New Roman" w:hAnsi="Times New Roman"/>
              </w:rPr>
            </w:pPr>
            <w:r w:rsidRPr="00104FC5">
              <w:rPr>
                <w:rStyle w:val="HTMLTypewriter"/>
                <w:rFonts w:ascii="Times New Roman" w:hAnsi="Times New Roman"/>
              </w:rPr>
              <w:t>N</w:t>
            </w:r>
          </w:p>
        </w:tc>
        <w:tc>
          <w:tcPr>
            <w:tcW w:w="2177" w:type="dxa"/>
            <w:tcBorders>
              <w:bottom w:val="single" w:sz="4" w:space="0" w:color="auto"/>
            </w:tcBorders>
          </w:tcPr>
          <w:p w14:paraId="7E3D91B9"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36836</w:t>
            </w:r>
          </w:p>
        </w:tc>
        <w:tc>
          <w:tcPr>
            <w:tcW w:w="2177" w:type="dxa"/>
            <w:tcBorders>
              <w:bottom w:val="single" w:sz="4" w:space="0" w:color="auto"/>
            </w:tcBorders>
          </w:tcPr>
          <w:p w14:paraId="1B0C5DA5" w14:textId="77777777" w:rsidR="00896ECC" w:rsidRPr="00104FC5"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20615</w:t>
            </w:r>
          </w:p>
        </w:tc>
        <w:tc>
          <w:tcPr>
            <w:tcW w:w="2090" w:type="dxa"/>
            <w:tcBorders>
              <w:bottom w:val="single" w:sz="4" w:space="0" w:color="auto"/>
            </w:tcBorders>
          </w:tcPr>
          <w:p w14:paraId="44714B19" w14:textId="77777777" w:rsidR="00896ECC" w:rsidRPr="00104FC5"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16221</w:t>
            </w:r>
          </w:p>
        </w:tc>
        <w:tc>
          <w:tcPr>
            <w:tcW w:w="2263" w:type="dxa"/>
            <w:tcBorders>
              <w:bottom w:val="single" w:sz="4" w:space="0" w:color="auto"/>
            </w:tcBorders>
          </w:tcPr>
          <w:p w14:paraId="495AD4D9" w14:textId="77777777" w:rsidR="00896ECC" w:rsidRPr="00104FC5" w:rsidRDefault="00896ECC" w:rsidP="002C0B0A">
            <w:pPr>
              <w:pStyle w:val="HTMLPreformatted"/>
              <w:jc w:val="center"/>
              <w:rPr>
                <w:rStyle w:val="HTMLTypewriter"/>
                <w:rFonts w:ascii="Times New Roman" w:hAnsi="Times New Roman"/>
              </w:rPr>
            </w:pPr>
            <w:r>
              <w:rPr>
                <w:rStyle w:val="HTMLTypewriter"/>
                <w:rFonts w:ascii="Times New Roman" w:hAnsi="Times New Roman"/>
              </w:rPr>
              <w:t>19116</w:t>
            </w:r>
          </w:p>
        </w:tc>
        <w:tc>
          <w:tcPr>
            <w:tcW w:w="2177" w:type="dxa"/>
            <w:tcBorders>
              <w:bottom w:val="single" w:sz="4" w:space="0" w:color="auto"/>
            </w:tcBorders>
          </w:tcPr>
          <w:p w14:paraId="3CA46FB6" w14:textId="77777777" w:rsidR="00896ECC" w:rsidRPr="00104FC5" w:rsidRDefault="00896ECC" w:rsidP="002C0B0A">
            <w:pPr>
              <w:pStyle w:val="HTMLPreformatted"/>
              <w:jc w:val="center"/>
              <w:rPr>
                <w:rStyle w:val="HTMLTypewriter"/>
                <w:rFonts w:ascii="Times New Roman" w:hAnsi="Times New Roman"/>
              </w:rPr>
            </w:pPr>
            <w:r w:rsidRPr="009B4743">
              <w:rPr>
                <w:rStyle w:val="HTMLTypewriter"/>
                <w:rFonts w:ascii="Times New Roman" w:hAnsi="Times New Roman"/>
              </w:rPr>
              <w:t>16516</w:t>
            </w:r>
          </w:p>
        </w:tc>
      </w:tr>
    </w:tbl>
    <w:p w14:paraId="3DEEFAE6" w14:textId="77777777" w:rsidR="00001C3B" w:rsidRPr="00F05A3A" w:rsidRDefault="00125E4F" w:rsidP="00F05A3A">
      <w:pPr>
        <w:pStyle w:val="HTMLPreformatted"/>
        <w:jc w:val="both"/>
        <w:rPr>
          <w:rStyle w:val="HTMLTypewriter"/>
          <w:rFonts w:ascii="Times New Roman" w:hAnsi="Times New Roman"/>
          <w:b/>
          <w:szCs w:val="24"/>
        </w:rPr>
      </w:pPr>
      <w:r w:rsidRPr="00104FC5">
        <w:rPr>
          <w:rStyle w:val="HTMLTypewriter"/>
          <w:rFonts w:ascii="Times New Roman" w:hAnsi="Times New Roman"/>
        </w:rPr>
        <w:t xml:space="preserve">Notes: * significant at 10%; ** significant at 5%; *** significant at 1%.  For details on control </w:t>
      </w:r>
      <w:r w:rsidR="00697BBF">
        <w:rPr>
          <w:rStyle w:val="HTMLTypewriter"/>
          <w:rFonts w:ascii="Times New Roman" w:hAnsi="Times New Roman"/>
        </w:rPr>
        <w:t>variables, see notes to Table 3</w:t>
      </w:r>
      <w:r w:rsidRPr="00104FC5">
        <w:rPr>
          <w:rStyle w:val="HTMLTypewriter"/>
          <w:rFonts w:ascii="Times New Roman" w:hAnsi="Times New Roman"/>
        </w:rPr>
        <w:t xml:space="preserve">.  Models in the top panel also include a control for being </w:t>
      </w:r>
      <w:r w:rsidR="00697BBF">
        <w:rPr>
          <w:rStyle w:val="HTMLTypewriter"/>
          <w:rFonts w:ascii="Times New Roman" w:hAnsi="Times New Roman"/>
        </w:rPr>
        <w:t>in any kind of partnership.</w:t>
      </w:r>
      <w:r w:rsidR="00DB3F94" w:rsidRPr="00AC2A58">
        <w:rPr>
          <w:rStyle w:val="HTMLTypewriter"/>
          <w:rFonts w:ascii="Times New Roman" w:hAnsi="Times New Roman"/>
        </w:rPr>
        <w:tab/>
      </w:r>
    </w:p>
    <w:p w14:paraId="141C0C3E" w14:textId="77777777" w:rsidR="00C265C8" w:rsidRPr="00BC4DC9" w:rsidRDefault="00697BBF" w:rsidP="00C265C8">
      <w:pPr>
        <w:pStyle w:val="HTMLPreformatted"/>
        <w:jc w:val="center"/>
        <w:rPr>
          <w:rStyle w:val="HTMLTypewriter"/>
          <w:rFonts w:ascii="Times New Roman" w:hAnsi="Times New Roman" w:cs="Times New Roman"/>
          <w:b/>
          <w:sz w:val="24"/>
          <w:szCs w:val="24"/>
        </w:rPr>
      </w:pPr>
      <w:r>
        <w:rPr>
          <w:rStyle w:val="HTMLTypewriter"/>
          <w:rFonts w:ascii="Times New Roman" w:hAnsi="Times New Roman"/>
          <w:b/>
          <w:szCs w:val="24"/>
        </w:rPr>
        <w:br w:type="page"/>
      </w:r>
      <w:r w:rsidR="00C265C8" w:rsidRPr="00BC4DC9">
        <w:rPr>
          <w:rStyle w:val="HTMLTypewriter"/>
          <w:rFonts w:ascii="Times New Roman" w:hAnsi="Times New Roman" w:cs="Times New Roman"/>
          <w:b/>
          <w:sz w:val="24"/>
          <w:szCs w:val="24"/>
        </w:rPr>
        <w:lastRenderedPageBreak/>
        <w:t>Table</w:t>
      </w:r>
      <w:r w:rsidR="00C265C8">
        <w:rPr>
          <w:rStyle w:val="HTMLTypewriter"/>
          <w:rFonts w:ascii="Times New Roman" w:hAnsi="Times New Roman" w:cs="Times New Roman"/>
          <w:b/>
          <w:sz w:val="24"/>
          <w:szCs w:val="24"/>
        </w:rPr>
        <w:t xml:space="preserve"> 6</w:t>
      </w:r>
    </w:p>
    <w:p w14:paraId="130E7354" w14:textId="77777777" w:rsidR="00C265C8" w:rsidRDefault="00C265C8" w:rsidP="00C265C8">
      <w:pPr>
        <w:pStyle w:val="HTMLPreformatted"/>
        <w:jc w:val="center"/>
        <w:rPr>
          <w:rStyle w:val="HTMLTypewriter"/>
          <w:rFonts w:ascii="Times New Roman" w:hAnsi="Times New Roman"/>
          <w:sz w:val="24"/>
          <w:szCs w:val="24"/>
        </w:rPr>
      </w:pPr>
      <w:r>
        <w:rPr>
          <w:rStyle w:val="HTMLTypewriter"/>
          <w:rFonts w:ascii="Times New Roman" w:hAnsi="Times New Roman"/>
          <w:sz w:val="24"/>
          <w:szCs w:val="24"/>
        </w:rPr>
        <w:t>Sexual Orientation and Log Earnings, by Household Head Status for Sexual Minorities</w:t>
      </w:r>
    </w:p>
    <w:p w14:paraId="2C6B17F6" w14:textId="77777777" w:rsidR="00C265C8" w:rsidRDefault="00C265C8" w:rsidP="00C265C8">
      <w:pPr>
        <w:pStyle w:val="HTMLPreformatted"/>
        <w:jc w:val="center"/>
        <w:rPr>
          <w:rStyle w:val="HTMLTypewriter"/>
          <w:rFonts w:ascii="Times New Roman" w:hAnsi="Times New Roman"/>
          <w:sz w:val="24"/>
          <w:szCs w:val="24"/>
        </w:rPr>
      </w:pPr>
      <w:r>
        <w:rPr>
          <w:rStyle w:val="HTMLTypewriter"/>
          <w:rFonts w:ascii="Times New Roman" w:hAnsi="Times New Roman"/>
          <w:sz w:val="24"/>
          <w:szCs w:val="24"/>
        </w:rPr>
        <w:t>Sample is partnered full-time workers</w:t>
      </w:r>
    </w:p>
    <w:p w14:paraId="238305EC" w14:textId="77777777" w:rsidR="00C265C8" w:rsidRDefault="00C265C8" w:rsidP="00C265C8">
      <w:pPr>
        <w:pStyle w:val="HTMLPreformatted"/>
        <w:jc w:val="center"/>
        <w:rPr>
          <w:rStyle w:val="HTMLTypewriter"/>
          <w:rFonts w:ascii="Times New Roman" w:hAnsi="Times New Roman"/>
          <w:sz w:val="24"/>
          <w:szCs w:val="24"/>
        </w:rPr>
      </w:pPr>
      <w:r>
        <w:rPr>
          <w:rStyle w:val="HTMLTypewriter"/>
          <w:rFonts w:ascii="Times New Roman" w:hAnsi="Times New Roman"/>
          <w:sz w:val="24"/>
          <w:szCs w:val="24"/>
        </w:rPr>
        <w:t>Specification is Table 3, Columns 2 and 4</w:t>
      </w:r>
    </w:p>
    <w:p w14:paraId="7486E222" w14:textId="77777777" w:rsidR="00C265C8" w:rsidRDefault="00C265C8" w:rsidP="00C265C8">
      <w:pPr>
        <w:pStyle w:val="HTMLPreformatted"/>
        <w:jc w:val="center"/>
        <w:rPr>
          <w:rStyle w:val="HTMLTypewriter"/>
          <w:rFonts w:ascii="Times New Roman" w:hAnsi="Times New Roman"/>
          <w:sz w:val="24"/>
          <w:szCs w:val="24"/>
        </w:rPr>
      </w:pPr>
      <w:r>
        <w:rPr>
          <w:rStyle w:val="HTMLTypewriter"/>
          <w:rFonts w:ascii="Times New Roman" w:hAnsi="Times New Roman"/>
          <w:sz w:val="24"/>
          <w:szCs w:val="24"/>
        </w:rPr>
        <w:t>UK IHS 2012-2014, Adults age 25+</w:t>
      </w:r>
    </w:p>
    <w:tbl>
      <w:tblPr>
        <w:tblW w:w="13007" w:type="dxa"/>
        <w:tblBorders>
          <w:top w:val="single" w:sz="4" w:space="0" w:color="auto"/>
          <w:bottom w:val="single" w:sz="4" w:space="0" w:color="auto"/>
        </w:tblBorders>
        <w:tblLook w:val="04A0" w:firstRow="1" w:lastRow="0" w:firstColumn="1" w:lastColumn="0" w:noHBand="0" w:noVBand="1"/>
      </w:tblPr>
      <w:tblGrid>
        <w:gridCol w:w="4090"/>
        <w:gridCol w:w="4458"/>
        <w:gridCol w:w="4459"/>
      </w:tblGrid>
      <w:tr w:rsidR="00C265C8" w14:paraId="4DC6D356" w14:textId="77777777" w:rsidTr="00C265C8">
        <w:trPr>
          <w:trHeight w:val="337"/>
        </w:trPr>
        <w:tc>
          <w:tcPr>
            <w:tcW w:w="4090" w:type="dxa"/>
            <w:tcBorders>
              <w:top w:val="single" w:sz="4" w:space="0" w:color="auto"/>
              <w:left w:val="nil"/>
              <w:bottom w:val="single" w:sz="4" w:space="0" w:color="auto"/>
              <w:right w:val="nil"/>
            </w:tcBorders>
            <w:hideMark/>
          </w:tcPr>
          <w:p w14:paraId="759E236A" w14:textId="77777777" w:rsidR="00C265C8" w:rsidRDefault="00C265C8" w:rsidP="009522D7">
            <w:pPr>
              <w:pStyle w:val="HTMLPreformatted"/>
              <w:rPr>
                <w:rStyle w:val="HTMLTypewriter"/>
                <w:rFonts w:ascii="Times New Roman" w:eastAsiaTheme="minorHAnsi" w:hAnsi="Times New Roman"/>
              </w:rPr>
            </w:pPr>
            <w:r>
              <w:rPr>
                <w:rStyle w:val="HTMLTypewriter"/>
                <w:rFonts w:ascii="Times New Roman" w:hAnsi="Times New Roman"/>
              </w:rPr>
              <w:t xml:space="preserve">                             </w:t>
            </w:r>
          </w:p>
          <w:p w14:paraId="4EC19D75" w14:textId="77777777" w:rsidR="00C265C8" w:rsidRDefault="00C265C8" w:rsidP="009522D7">
            <w:pPr>
              <w:pStyle w:val="HTMLPreformatted"/>
              <w:rPr>
                <w:rStyle w:val="HTMLTypewriter"/>
                <w:rFonts w:ascii="Times New Roman" w:eastAsiaTheme="minorHAnsi" w:hAnsi="Times New Roman"/>
              </w:rPr>
            </w:pPr>
            <w:r>
              <w:rPr>
                <w:rStyle w:val="HTMLTypewriter"/>
                <w:rFonts w:ascii="Times New Roman" w:hAnsi="Times New Roman"/>
              </w:rPr>
              <w:t xml:space="preserve">                      </w:t>
            </w:r>
          </w:p>
        </w:tc>
        <w:tc>
          <w:tcPr>
            <w:tcW w:w="4458" w:type="dxa"/>
            <w:tcBorders>
              <w:top w:val="single" w:sz="4" w:space="0" w:color="auto"/>
              <w:left w:val="nil"/>
              <w:bottom w:val="single" w:sz="4" w:space="0" w:color="auto"/>
              <w:right w:val="nil"/>
            </w:tcBorders>
            <w:hideMark/>
          </w:tcPr>
          <w:p w14:paraId="74C26665"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(1)</w:t>
            </w:r>
          </w:p>
          <w:p w14:paraId="60DF292D"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Men</w:t>
            </w:r>
          </w:p>
        </w:tc>
        <w:tc>
          <w:tcPr>
            <w:tcW w:w="4459" w:type="dxa"/>
            <w:tcBorders>
              <w:top w:val="single" w:sz="4" w:space="0" w:color="auto"/>
              <w:left w:val="nil"/>
              <w:bottom w:val="single" w:sz="4" w:space="0" w:color="auto"/>
              <w:right w:val="nil"/>
            </w:tcBorders>
            <w:hideMark/>
          </w:tcPr>
          <w:p w14:paraId="6C3B802E"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(2)</w:t>
            </w:r>
          </w:p>
          <w:p w14:paraId="41B166F0"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Women</w:t>
            </w:r>
          </w:p>
        </w:tc>
      </w:tr>
      <w:tr w:rsidR="00C265C8" w14:paraId="25C8F6DA" w14:textId="77777777" w:rsidTr="00C265C8">
        <w:trPr>
          <w:trHeight w:val="183"/>
        </w:trPr>
        <w:tc>
          <w:tcPr>
            <w:tcW w:w="4090" w:type="dxa"/>
            <w:tcBorders>
              <w:top w:val="single" w:sz="4" w:space="0" w:color="auto"/>
              <w:left w:val="nil"/>
              <w:bottom w:val="nil"/>
              <w:right w:val="nil"/>
            </w:tcBorders>
          </w:tcPr>
          <w:p w14:paraId="5FA67563" w14:textId="77777777" w:rsidR="00C265C8" w:rsidRDefault="00C265C8" w:rsidP="009522D7">
            <w:pPr>
              <w:pStyle w:val="HTMLPreformatted"/>
              <w:rPr>
                <w:rStyle w:val="HTMLTypewriter"/>
                <w:rFonts w:ascii="Times New Roman" w:eastAsiaTheme="minorHAnsi" w:hAnsi="Times New Roman"/>
                <w:b/>
              </w:rPr>
            </w:pPr>
          </w:p>
        </w:tc>
        <w:tc>
          <w:tcPr>
            <w:tcW w:w="4458" w:type="dxa"/>
            <w:tcBorders>
              <w:top w:val="single" w:sz="4" w:space="0" w:color="auto"/>
              <w:left w:val="nil"/>
              <w:bottom w:val="nil"/>
              <w:right w:val="nil"/>
            </w:tcBorders>
          </w:tcPr>
          <w:p w14:paraId="0FF24D6E" w14:textId="77777777" w:rsidR="00C265C8" w:rsidRDefault="00C265C8" w:rsidP="009522D7">
            <w:pPr>
              <w:pStyle w:val="HTMLPreformatted"/>
              <w:jc w:val="center"/>
              <w:rPr>
                <w:rStyle w:val="HTMLTypewriter"/>
                <w:rFonts w:ascii="Times New Roman" w:eastAsiaTheme="minorHAnsi" w:hAnsi="Times New Roman"/>
              </w:rPr>
            </w:pPr>
          </w:p>
        </w:tc>
        <w:tc>
          <w:tcPr>
            <w:tcW w:w="4459" w:type="dxa"/>
            <w:tcBorders>
              <w:top w:val="single" w:sz="4" w:space="0" w:color="auto"/>
              <w:left w:val="nil"/>
              <w:bottom w:val="nil"/>
              <w:right w:val="nil"/>
            </w:tcBorders>
          </w:tcPr>
          <w:p w14:paraId="5D912F1B" w14:textId="77777777" w:rsidR="00C265C8" w:rsidRDefault="00C265C8" w:rsidP="009522D7">
            <w:pPr>
              <w:pStyle w:val="HTMLPreformatted"/>
              <w:jc w:val="center"/>
              <w:rPr>
                <w:rStyle w:val="HTMLTypewriter"/>
                <w:rFonts w:ascii="Times New Roman" w:eastAsiaTheme="minorHAnsi" w:hAnsi="Times New Roman"/>
              </w:rPr>
            </w:pPr>
          </w:p>
        </w:tc>
      </w:tr>
      <w:tr w:rsidR="00C265C8" w14:paraId="12C90CA0" w14:textId="77777777" w:rsidTr="00C265C8">
        <w:trPr>
          <w:trHeight w:val="308"/>
        </w:trPr>
        <w:tc>
          <w:tcPr>
            <w:tcW w:w="4090" w:type="dxa"/>
            <w:tcBorders>
              <w:top w:val="nil"/>
              <w:left w:val="nil"/>
              <w:bottom w:val="nil"/>
              <w:right w:val="nil"/>
            </w:tcBorders>
            <w:hideMark/>
          </w:tcPr>
          <w:p w14:paraId="29B2CD15" w14:textId="77777777" w:rsidR="00C265C8" w:rsidRDefault="00C265C8" w:rsidP="009522D7">
            <w:pPr>
              <w:pStyle w:val="HTMLPreformatted"/>
              <w:rPr>
                <w:rStyle w:val="HTMLTypewriter"/>
                <w:rFonts w:ascii="Times New Roman" w:eastAsiaTheme="minorHAnsi" w:hAnsi="Times New Roman"/>
              </w:rPr>
            </w:pPr>
            <w:r>
              <w:rPr>
                <w:rStyle w:val="HTMLTypewriter"/>
                <w:rFonts w:ascii="Times New Roman" w:hAnsi="Times New Roman"/>
              </w:rPr>
              <w:t>Gay/Lesbian &amp; Household Head</w:t>
            </w:r>
          </w:p>
        </w:tc>
        <w:tc>
          <w:tcPr>
            <w:tcW w:w="4458" w:type="dxa"/>
            <w:tcBorders>
              <w:top w:val="nil"/>
              <w:left w:val="nil"/>
              <w:bottom w:val="nil"/>
              <w:right w:val="nil"/>
            </w:tcBorders>
            <w:hideMark/>
          </w:tcPr>
          <w:p w14:paraId="4B7267D5"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0.002</w:t>
            </w:r>
          </w:p>
          <w:p w14:paraId="7F0641F9"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(0.034)</w:t>
            </w:r>
          </w:p>
        </w:tc>
        <w:tc>
          <w:tcPr>
            <w:tcW w:w="4459" w:type="dxa"/>
            <w:tcBorders>
              <w:top w:val="nil"/>
              <w:left w:val="nil"/>
              <w:bottom w:val="nil"/>
              <w:right w:val="nil"/>
            </w:tcBorders>
            <w:hideMark/>
          </w:tcPr>
          <w:p w14:paraId="2E1DE75E"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0.071</w:t>
            </w:r>
            <w:r w:rsidRPr="00DE2A10">
              <w:rPr>
                <w:rStyle w:val="HTMLTypewriter"/>
                <w:rFonts w:ascii="Times New Roman" w:hAnsi="Times New Roman"/>
                <w:vertAlign w:val="superscript"/>
              </w:rPr>
              <w:t>**</w:t>
            </w:r>
          </w:p>
          <w:p w14:paraId="4C41C901"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(0.031)</w:t>
            </w:r>
          </w:p>
        </w:tc>
      </w:tr>
      <w:tr w:rsidR="00C265C8" w14:paraId="083CC3AF" w14:textId="77777777" w:rsidTr="00B3727F">
        <w:trPr>
          <w:trHeight w:val="60"/>
        </w:trPr>
        <w:tc>
          <w:tcPr>
            <w:tcW w:w="4090" w:type="dxa"/>
            <w:tcBorders>
              <w:top w:val="nil"/>
              <w:left w:val="nil"/>
              <w:bottom w:val="nil"/>
              <w:right w:val="nil"/>
            </w:tcBorders>
          </w:tcPr>
          <w:p w14:paraId="45F600C2" w14:textId="77777777" w:rsidR="00C265C8" w:rsidRDefault="00C265C8" w:rsidP="009522D7">
            <w:pPr>
              <w:pStyle w:val="HTMLPreformatted"/>
              <w:rPr>
                <w:rStyle w:val="HTMLTypewriter"/>
                <w:rFonts w:ascii="Times New Roman" w:eastAsiaTheme="minorHAnsi" w:hAnsi="Times New Roman"/>
              </w:rPr>
            </w:pPr>
          </w:p>
        </w:tc>
        <w:tc>
          <w:tcPr>
            <w:tcW w:w="4458" w:type="dxa"/>
            <w:tcBorders>
              <w:top w:val="nil"/>
              <w:left w:val="nil"/>
              <w:bottom w:val="nil"/>
              <w:right w:val="nil"/>
            </w:tcBorders>
          </w:tcPr>
          <w:p w14:paraId="0987F9E2" w14:textId="77777777" w:rsidR="00C265C8" w:rsidRDefault="00C265C8" w:rsidP="009522D7">
            <w:pPr>
              <w:pStyle w:val="HTMLPreformatted"/>
              <w:jc w:val="center"/>
              <w:rPr>
                <w:rStyle w:val="HTMLTypewriter"/>
                <w:rFonts w:ascii="Times New Roman" w:eastAsiaTheme="minorHAnsi" w:hAnsi="Times New Roman"/>
              </w:rPr>
            </w:pPr>
          </w:p>
        </w:tc>
        <w:tc>
          <w:tcPr>
            <w:tcW w:w="4459" w:type="dxa"/>
            <w:tcBorders>
              <w:top w:val="nil"/>
              <w:left w:val="nil"/>
              <w:bottom w:val="nil"/>
              <w:right w:val="nil"/>
            </w:tcBorders>
          </w:tcPr>
          <w:p w14:paraId="4089F9B1" w14:textId="77777777" w:rsidR="00C265C8" w:rsidRDefault="00C265C8" w:rsidP="009522D7">
            <w:pPr>
              <w:pStyle w:val="HTMLPreformatted"/>
              <w:jc w:val="center"/>
              <w:rPr>
                <w:rStyle w:val="HTMLTypewriter"/>
                <w:rFonts w:ascii="Times New Roman" w:eastAsiaTheme="minorHAnsi" w:hAnsi="Times New Roman"/>
              </w:rPr>
            </w:pPr>
          </w:p>
        </w:tc>
      </w:tr>
      <w:tr w:rsidR="00C265C8" w14:paraId="4CC234C6" w14:textId="77777777" w:rsidTr="00C265C8">
        <w:trPr>
          <w:trHeight w:val="308"/>
        </w:trPr>
        <w:tc>
          <w:tcPr>
            <w:tcW w:w="4090" w:type="dxa"/>
            <w:tcBorders>
              <w:top w:val="nil"/>
              <w:left w:val="nil"/>
              <w:bottom w:val="nil"/>
              <w:right w:val="nil"/>
            </w:tcBorders>
            <w:hideMark/>
          </w:tcPr>
          <w:p w14:paraId="1E2BD5E3" w14:textId="77777777" w:rsidR="00C265C8" w:rsidRDefault="00C265C8" w:rsidP="009522D7">
            <w:pPr>
              <w:pStyle w:val="HTMLPreformatted"/>
              <w:rPr>
                <w:rStyle w:val="HTMLTypewriter"/>
                <w:rFonts w:ascii="Times New Roman" w:eastAsiaTheme="minorHAnsi" w:hAnsi="Times New Roman"/>
              </w:rPr>
            </w:pPr>
            <w:r>
              <w:rPr>
                <w:rStyle w:val="HTMLTypewriter"/>
                <w:rFonts w:ascii="Times New Roman" w:hAnsi="Times New Roman"/>
              </w:rPr>
              <w:t>Gay/Lesbian &amp; Not Household Head</w:t>
            </w:r>
          </w:p>
        </w:tc>
        <w:tc>
          <w:tcPr>
            <w:tcW w:w="4458" w:type="dxa"/>
            <w:tcBorders>
              <w:top w:val="nil"/>
              <w:left w:val="nil"/>
              <w:bottom w:val="nil"/>
              <w:right w:val="nil"/>
            </w:tcBorders>
            <w:hideMark/>
          </w:tcPr>
          <w:p w14:paraId="12B9199E"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-0.141</w:t>
            </w:r>
            <w:r w:rsidRPr="00DE2A10">
              <w:rPr>
                <w:rStyle w:val="HTMLTypewriter"/>
                <w:rFonts w:ascii="Times New Roman" w:hAnsi="Times New Roman"/>
                <w:vertAlign w:val="superscript"/>
              </w:rPr>
              <w:t>***</w:t>
            </w:r>
          </w:p>
          <w:p w14:paraId="6218860F"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(0.045)</w:t>
            </w:r>
          </w:p>
        </w:tc>
        <w:tc>
          <w:tcPr>
            <w:tcW w:w="4459" w:type="dxa"/>
            <w:tcBorders>
              <w:top w:val="nil"/>
              <w:left w:val="nil"/>
              <w:bottom w:val="nil"/>
              <w:right w:val="nil"/>
            </w:tcBorders>
            <w:hideMark/>
          </w:tcPr>
          <w:p w14:paraId="61DBC81C"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0.057</w:t>
            </w:r>
          </w:p>
          <w:p w14:paraId="4798D222"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(0.039)</w:t>
            </w:r>
          </w:p>
        </w:tc>
      </w:tr>
      <w:tr w:rsidR="00C265C8" w14:paraId="00E25D31" w14:textId="77777777" w:rsidTr="00C265C8">
        <w:trPr>
          <w:trHeight w:val="329"/>
        </w:trPr>
        <w:tc>
          <w:tcPr>
            <w:tcW w:w="4090" w:type="dxa"/>
            <w:tcBorders>
              <w:top w:val="nil"/>
              <w:left w:val="nil"/>
              <w:bottom w:val="nil"/>
              <w:right w:val="nil"/>
            </w:tcBorders>
          </w:tcPr>
          <w:p w14:paraId="516F6246" w14:textId="77777777" w:rsidR="00C265C8" w:rsidRDefault="00C265C8" w:rsidP="009522D7">
            <w:pPr>
              <w:pStyle w:val="HTMLPreformatted"/>
              <w:rPr>
                <w:rStyle w:val="HTMLTypewriter"/>
                <w:rFonts w:ascii="Times New Roman" w:eastAsiaTheme="minorHAnsi" w:hAnsi="Times New Roman"/>
              </w:rPr>
            </w:pPr>
          </w:p>
          <w:p w14:paraId="391A092C" w14:textId="77777777" w:rsidR="00C265C8" w:rsidRDefault="00C265C8" w:rsidP="009522D7">
            <w:pPr>
              <w:pStyle w:val="HTMLPreformatted"/>
              <w:rPr>
                <w:rStyle w:val="HTMLTypewriter"/>
                <w:rFonts w:ascii="Times New Roman" w:eastAsiaTheme="minorHAnsi" w:hAnsi="Times New Roman"/>
              </w:rPr>
            </w:pPr>
            <w:r>
              <w:rPr>
                <w:rStyle w:val="HTMLTypewriter"/>
                <w:rFonts w:ascii="Times New Roman" w:hAnsi="Times New Roman"/>
              </w:rPr>
              <w:t>R-squared</w:t>
            </w:r>
          </w:p>
        </w:tc>
        <w:tc>
          <w:tcPr>
            <w:tcW w:w="4458" w:type="dxa"/>
            <w:tcBorders>
              <w:top w:val="nil"/>
              <w:left w:val="nil"/>
              <w:bottom w:val="nil"/>
              <w:right w:val="nil"/>
            </w:tcBorders>
          </w:tcPr>
          <w:p w14:paraId="36DEAC7C" w14:textId="77777777" w:rsidR="00C265C8" w:rsidRDefault="00C265C8" w:rsidP="009522D7">
            <w:pPr>
              <w:pStyle w:val="HTMLPreformatted"/>
              <w:jc w:val="center"/>
              <w:rPr>
                <w:rStyle w:val="HTMLTypewriter"/>
                <w:rFonts w:ascii="Times New Roman" w:eastAsiaTheme="minorHAnsi" w:hAnsi="Times New Roman"/>
              </w:rPr>
            </w:pPr>
          </w:p>
          <w:p w14:paraId="178BE02D"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0.187</w:t>
            </w:r>
          </w:p>
        </w:tc>
        <w:tc>
          <w:tcPr>
            <w:tcW w:w="4459" w:type="dxa"/>
            <w:tcBorders>
              <w:top w:val="nil"/>
              <w:left w:val="nil"/>
              <w:bottom w:val="nil"/>
              <w:right w:val="nil"/>
            </w:tcBorders>
          </w:tcPr>
          <w:p w14:paraId="6C23CAA1" w14:textId="77777777" w:rsidR="00C265C8" w:rsidRDefault="00C265C8" w:rsidP="009522D7">
            <w:pPr>
              <w:pStyle w:val="HTMLPreformatted"/>
              <w:jc w:val="center"/>
              <w:rPr>
                <w:rStyle w:val="HTMLTypewriter"/>
                <w:rFonts w:ascii="Times New Roman" w:eastAsiaTheme="minorHAnsi" w:hAnsi="Times New Roman"/>
              </w:rPr>
            </w:pPr>
          </w:p>
          <w:p w14:paraId="342169BE"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0.225</w:t>
            </w:r>
          </w:p>
        </w:tc>
      </w:tr>
      <w:tr w:rsidR="00C265C8" w14:paraId="639FD1E8" w14:textId="77777777" w:rsidTr="00C265C8">
        <w:trPr>
          <w:trHeight w:val="94"/>
        </w:trPr>
        <w:tc>
          <w:tcPr>
            <w:tcW w:w="4090" w:type="dxa"/>
            <w:tcBorders>
              <w:top w:val="nil"/>
              <w:left w:val="nil"/>
              <w:bottom w:val="single" w:sz="4" w:space="0" w:color="auto"/>
              <w:right w:val="nil"/>
            </w:tcBorders>
            <w:hideMark/>
          </w:tcPr>
          <w:p w14:paraId="071DD900" w14:textId="77777777" w:rsidR="00C265C8" w:rsidRDefault="00C265C8" w:rsidP="009522D7">
            <w:pPr>
              <w:pStyle w:val="HTMLPreformatted"/>
              <w:rPr>
                <w:rStyle w:val="HTMLTypewriter"/>
                <w:rFonts w:ascii="Times New Roman" w:eastAsiaTheme="minorHAnsi" w:hAnsi="Times New Roman"/>
              </w:rPr>
            </w:pPr>
            <w:r>
              <w:rPr>
                <w:rStyle w:val="HTMLTypewriter"/>
                <w:rFonts w:ascii="Times New Roman" w:hAnsi="Times New Roman"/>
              </w:rPr>
              <w:t>N</w:t>
            </w:r>
          </w:p>
        </w:tc>
        <w:tc>
          <w:tcPr>
            <w:tcW w:w="4458" w:type="dxa"/>
            <w:tcBorders>
              <w:top w:val="nil"/>
              <w:left w:val="nil"/>
              <w:bottom w:val="single" w:sz="4" w:space="0" w:color="auto"/>
              <w:right w:val="nil"/>
            </w:tcBorders>
            <w:hideMark/>
          </w:tcPr>
          <w:p w14:paraId="1F1A9152"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48688</w:t>
            </w:r>
          </w:p>
        </w:tc>
        <w:tc>
          <w:tcPr>
            <w:tcW w:w="4459" w:type="dxa"/>
            <w:tcBorders>
              <w:top w:val="nil"/>
              <w:left w:val="nil"/>
              <w:bottom w:val="single" w:sz="4" w:space="0" w:color="auto"/>
              <w:right w:val="nil"/>
            </w:tcBorders>
            <w:hideMark/>
          </w:tcPr>
          <w:p w14:paraId="5945BE3B" w14:textId="77777777" w:rsidR="00C265C8" w:rsidRDefault="00C265C8" w:rsidP="009522D7">
            <w:pPr>
              <w:pStyle w:val="HTMLPreformatted"/>
              <w:jc w:val="center"/>
              <w:rPr>
                <w:rStyle w:val="HTMLTypewriter"/>
                <w:rFonts w:ascii="Times New Roman" w:eastAsiaTheme="minorHAnsi" w:hAnsi="Times New Roman"/>
              </w:rPr>
            </w:pPr>
            <w:r>
              <w:rPr>
                <w:rStyle w:val="HTMLTypewriter"/>
                <w:rFonts w:ascii="Times New Roman" w:hAnsi="Times New Roman"/>
              </w:rPr>
              <w:t>32862</w:t>
            </w:r>
          </w:p>
        </w:tc>
      </w:tr>
    </w:tbl>
    <w:p w14:paraId="0544AC2B" w14:textId="77777777" w:rsidR="00C265C8" w:rsidRPr="00821E28" w:rsidRDefault="00C265C8" w:rsidP="00B3727F">
      <w:pPr>
        <w:jc w:val="both"/>
        <w:rPr>
          <w:sz w:val="20"/>
        </w:rPr>
      </w:pPr>
      <w:r w:rsidRPr="00B3727F">
        <w:rPr>
          <w:rStyle w:val="HTMLTypewriter"/>
          <w:rFonts w:ascii="Times New Roman" w:hAnsi="Times New Roman" w:cs="Times New Roman"/>
        </w:rPr>
        <w:t xml:space="preserve">Notes: * significant at 10%; ** significant at 5%; *** significant at 1%. Controls include: a dummy variable for being interviewed face-to-face; </w:t>
      </w:r>
      <w:r w:rsidRPr="00821E28">
        <w:rPr>
          <w:sz w:val="20"/>
        </w:rPr>
        <w:t>age and its square; dummy variables for degree levels, higher education (HE qualification below degree level), A-levels, O-levels; race/ethnicity dummies (white, black, Asian, mixed race, other race); location dummies (London, England, Scotland, and Northern Ireland); the presence of children (any child &lt;5 &amp; any child ≥5) in the household; and year dummies.</w:t>
      </w:r>
    </w:p>
    <w:p w14:paraId="368D9CE7" w14:textId="77777777" w:rsidR="00C265C8" w:rsidRPr="00821E28" w:rsidRDefault="00C265C8">
      <w:pPr>
        <w:rPr>
          <w:rStyle w:val="HTMLTypewriter"/>
          <w:rFonts w:ascii="Times New Roman" w:hAnsi="Times New Roman"/>
          <w:b/>
          <w:szCs w:val="24"/>
        </w:rPr>
      </w:pPr>
    </w:p>
    <w:p w14:paraId="71C914FE" w14:textId="77777777" w:rsidR="00C265C8" w:rsidRDefault="00C265C8">
      <w:pPr>
        <w:rPr>
          <w:rStyle w:val="HTMLTypewriter"/>
          <w:rFonts w:ascii="Times New Roman" w:hAnsi="Times New Roman"/>
          <w:b/>
          <w:sz w:val="24"/>
          <w:szCs w:val="24"/>
        </w:rPr>
      </w:pPr>
      <w:r>
        <w:rPr>
          <w:rStyle w:val="HTMLTypewriter"/>
          <w:rFonts w:ascii="Times New Roman" w:hAnsi="Times New Roman"/>
          <w:b/>
          <w:sz w:val="24"/>
          <w:szCs w:val="24"/>
        </w:rPr>
        <w:br w:type="page"/>
      </w:r>
    </w:p>
    <w:p w14:paraId="4A3754A0" w14:textId="77777777" w:rsidR="00697BBF" w:rsidRPr="00697BBF" w:rsidRDefault="00697BBF" w:rsidP="00697BBF">
      <w:pPr>
        <w:pStyle w:val="HTMLPreformatted"/>
        <w:jc w:val="center"/>
        <w:rPr>
          <w:rStyle w:val="HTMLTypewriter"/>
          <w:rFonts w:ascii="Times New Roman" w:hAnsi="Times New Roman"/>
          <w:sz w:val="24"/>
          <w:szCs w:val="24"/>
        </w:rPr>
      </w:pPr>
      <w:r w:rsidRPr="00697BBF">
        <w:rPr>
          <w:rStyle w:val="HTMLTypewriter"/>
          <w:rFonts w:ascii="Times New Roman" w:hAnsi="Times New Roman"/>
          <w:b/>
          <w:sz w:val="24"/>
          <w:szCs w:val="24"/>
        </w:rPr>
        <w:lastRenderedPageBreak/>
        <w:t xml:space="preserve">Table </w:t>
      </w:r>
      <w:r w:rsidR="00C265C8">
        <w:rPr>
          <w:rStyle w:val="HTMLTypewriter"/>
          <w:rFonts w:ascii="Times New Roman" w:hAnsi="Times New Roman"/>
          <w:b/>
          <w:sz w:val="24"/>
          <w:szCs w:val="24"/>
        </w:rPr>
        <w:t>7</w:t>
      </w:r>
    </w:p>
    <w:p w14:paraId="47B65DCF" w14:textId="77777777" w:rsidR="00697BBF" w:rsidRPr="00697BBF" w:rsidRDefault="00697BBF" w:rsidP="00697BBF">
      <w:pPr>
        <w:pStyle w:val="HTMLPreformatted"/>
        <w:jc w:val="center"/>
        <w:rPr>
          <w:rStyle w:val="HTMLTypewriter"/>
          <w:rFonts w:ascii="Times New Roman" w:hAnsi="Times New Roman"/>
          <w:sz w:val="24"/>
          <w:szCs w:val="24"/>
        </w:rPr>
      </w:pPr>
      <w:r w:rsidRPr="00697BBF">
        <w:rPr>
          <w:rStyle w:val="HTMLTypewriter"/>
          <w:rFonts w:ascii="Times New Roman" w:hAnsi="Times New Roman"/>
          <w:sz w:val="24"/>
          <w:szCs w:val="24"/>
        </w:rPr>
        <w:t>Oaxaca Decompositions</w:t>
      </w:r>
    </w:p>
    <w:p w14:paraId="3A39A651" w14:textId="77777777" w:rsidR="00697BBF" w:rsidRPr="00697BBF" w:rsidRDefault="00697BBF" w:rsidP="00697BBF">
      <w:pPr>
        <w:pStyle w:val="HTMLPreformatted"/>
        <w:jc w:val="center"/>
        <w:rPr>
          <w:rStyle w:val="HTMLTypewriter"/>
          <w:rFonts w:ascii="Times New Roman" w:hAnsi="Times New Roman"/>
          <w:sz w:val="24"/>
          <w:szCs w:val="24"/>
        </w:rPr>
      </w:pPr>
      <w:r w:rsidRPr="00697BBF">
        <w:rPr>
          <w:rStyle w:val="HTMLTypewriter"/>
          <w:rFonts w:ascii="Times New Roman" w:hAnsi="Times New Roman"/>
          <w:sz w:val="24"/>
          <w:szCs w:val="24"/>
        </w:rPr>
        <w:t>Baseline Specification, with Demographic Controls</w:t>
      </w:r>
    </w:p>
    <w:p w14:paraId="50AE3C47" w14:textId="77777777" w:rsidR="00697BBF" w:rsidRPr="002512D2" w:rsidRDefault="00697BBF" w:rsidP="00697BBF">
      <w:pPr>
        <w:pStyle w:val="HTMLPreformatted"/>
        <w:jc w:val="center"/>
        <w:rPr>
          <w:rStyle w:val="HTMLTypewriter"/>
          <w:rFonts w:ascii="Times New Roman" w:hAnsi="Times New Roman"/>
        </w:rPr>
      </w:pPr>
      <w:r w:rsidRPr="00697BBF">
        <w:rPr>
          <w:rStyle w:val="HTMLTypewriter"/>
          <w:rFonts w:ascii="Times New Roman" w:hAnsi="Times New Roman"/>
          <w:sz w:val="24"/>
          <w:szCs w:val="24"/>
        </w:rPr>
        <w:t>UK IHS 2012-2014, Adults age 25+</w:t>
      </w:r>
    </w:p>
    <w:tbl>
      <w:tblPr>
        <w:tblW w:w="13176" w:type="dxa"/>
        <w:tblBorders>
          <w:top w:val="single" w:sz="4" w:space="0" w:color="auto"/>
          <w:bottom w:val="single" w:sz="4" w:space="0" w:color="auto"/>
        </w:tblBorders>
        <w:tblLook w:val="04A0" w:firstRow="1" w:lastRow="0" w:firstColumn="1" w:lastColumn="0" w:noHBand="0" w:noVBand="1"/>
      </w:tblPr>
      <w:tblGrid>
        <w:gridCol w:w="5418"/>
        <w:gridCol w:w="1939"/>
        <w:gridCol w:w="1940"/>
        <w:gridCol w:w="1939"/>
        <w:gridCol w:w="1940"/>
      </w:tblGrid>
      <w:tr w:rsidR="00697BBF" w:rsidRPr="002512D2" w14:paraId="11D42C81" w14:textId="77777777" w:rsidTr="008C42CC">
        <w:trPr>
          <w:cantSplit/>
          <w:trHeight w:hRule="exact" w:val="446"/>
        </w:trPr>
        <w:tc>
          <w:tcPr>
            <w:tcW w:w="5418" w:type="dxa"/>
            <w:tcBorders>
              <w:bottom w:val="single" w:sz="4" w:space="0" w:color="auto"/>
            </w:tcBorders>
            <w:shd w:val="clear" w:color="auto" w:fill="auto"/>
          </w:tcPr>
          <w:p w14:paraId="474B5B3D" w14:textId="77777777" w:rsidR="00697BBF" w:rsidRPr="002512D2" w:rsidRDefault="00697BBF" w:rsidP="008C42CC">
            <w:pPr>
              <w:pStyle w:val="HTMLPreformatted"/>
              <w:rPr>
                <w:rStyle w:val="HTMLTypewriter"/>
                <w:rFonts w:ascii="Times New Roman" w:hAnsi="Times New Roman"/>
              </w:rPr>
            </w:pPr>
          </w:p>
        </w:tc>
        <w:tc>
          <w:tcPr>
            <w:tcW w:w="1939" w:type="dxa"/>
            <w:tcBorders>
              <w:bottom w:val="single" w:sz="4" w:space="0" w:color="auto"/>
            </w:tcBorders>
            <w:shd w:val="clear" w:color="auto" w:fill="auto"/>
          </w:tcPr>
          <w:p w14:paraId="30F81F22" w14:textId="77777777" w:rsidR="00697BBF" w:rsidRPr="002512D2" w:rsidRDefault="00697BBF" w:rsidP="008C42CC">
            <w:pPr>
              <w:pStyle w:val="HTMLPreformatted"/>
              <w:jc w:val="center"/>
              <w:rPr>
                <w:rStyle w:val="HTMLTypewriter"/>
                <w:rFonts w:ascii="Times New Roman" w:hAnsi="Times New Roman"/>
              </w:rPr>
            </w:pPr>
            <w:r w:rsidRPr="002512D2">
              <w:rPr>
                <w:rStyle w:val="HTMLTypewriter"/>
                <w:rFonts w:ascii="Times New Roman" w:hAnsi="Times New Roman"/>
              </w:rPr>
              <w:t>(1)</w:t>
            </w:r>
          </w:p>
          <w:p w14:paraId="39CF2B60" w14:textId="77777777" w:rsidR="00697BBF" w:rsidRPr="002512D2" w:rsidRDefault="00697BBF" w:rsidP="008C42CC">
            <w:pPr>
              <w:pStyle w:val="HTMLPreformatted"/>
              <w:jc w:val="center"/>
              <w:rPr>
                <w:rStyle w:val="HTMLTypewriter"/>
                <w:rFonts w:ascii="Times New Roman" w:hAnsi="Times New Roman"/>
              </w:rPr>
            </w:pPr>
            <w:r w:rsidRPr="002512D2">
              <w:rPr>
                <w:rStyle w:val="HTMLTypewriter"/>
                <w:rFonts w:ascii="Times New Roman" w:hAnsi="Times New Roman"/>
              </w:rPr>
              <w:t>Wage Gap</w:t>
            </w:r>
          </w:p>
        </w:tc>
        <w:tc>
          <w:tcPr>
            <w:tcW w:w="1940" w:type="dxa"/>
            <w:tcBorders>
              <w:bottom w:val="single" w:sz="4" w:space="0" w:color="auto"/>
            </w:tcBorders>
            <w:shd w:val="clear" w:color="auto" w:fill="auto"/>
          </w:tcPr>
          <w:p w14:paraId="5BBFDB6A" w14:textId="77777777" w:rsidR="00697BBF" w:rsidRPr="002512D2" w:rsidRDefault="00697BBF" w:rsidP="008C42CC">
            <w:pPr>
              <w:pStyle w:val="HTMLPreformatted"/>
              <w:jc w:val="center"/>
              <w:rPr>
                <w:rStyle w:val="HTMLTypewriter"/>
                <w:rFonts w:ascii="Times New Roman" w:hAnsi="Times New Roman"/>
              </w:rPr>
            </w:pPr>
            <w:r w:rsidRPr="002512D2">
              <w:rPr>
                <w:rStyle w:val="HTMLTypewriter"/>
                <w:rFonts w:ascii="Times New Roman" w:hAnsi="Times New Roman"/>
              </w:rPr>
              <w:t>(2)</w:t>
            </w:r>
          </w:p>
          <w:p w14:paraId="6A514DAB" w14:textId="77777777" w:rsidR="00697BBF" w:rsidRPr="002512D2" w:rsidRDefault="00697BBF" w:rsidP="008C42CC">
            <w:pPr>
              <w:pStyle w:val="HTMLPreformatted"/>
              <w:jc w:val="center"/>
              <w:rPr>
                <w:rStyle w:val="HTMLTypewriter"/>
                <w:rFonts w:ascii="Times New Roman" w:hAnsi="Times New Roman"/>
              </w:rPr>
            </w:pPr>
            <w:r w:rsidRPr="002512D2">
              <w:rPr>
                <w:rStyle w:val="HTMLTypewriter"/>
                <w:rFonts w:ascii="Times New Roman" w:hAnsi="Times New Roman"/>
              </w:rPr>
              <w:t>Characteristics</w:t>
            </w:r>
          </w:p>
        </w:tc>
        <w:tc>
          <w:tcPr>
            <w:tcW w:w="1939" w:type="dxa"/>
            <w:tcBorders>
              <w:bottom w:val="single" w:sz="4" w:space="0" w:color="auto"/>
            </w:tcBorders>
          </w:tcPr>
          <w:p w14:paraId="4C1D82FF" w14:textId="77777777" w:rsidR="00697BBF" w:rsidRPr="002512D2" w:rsidRDefault="00697BBF" w:rsidP="008C42CC">
            <w:pPr>
              <w:pStyle w:val="HTMLPreformatted"/>
              <w:jc w:val="center"/>
              <w:rPr>
                <w:rStyle w:val="HTMLTypewriter"/>
                <w:rFonts w:ascii="Times New Roman" w:hAnsi="Times New Roman"/>
              </w:rPr>
            </w:pPr>
            <w:r w:rsidRPr="002512D2">
              <w:rPr>
                <w:rStyle w:val="HTMLTypewriter"/>
                <w:rFonts w:ascii="Times New Roman" w:hAnsi="Times New Roman"/>
              </w:rPr>
              <w:t>(3)</w:t>
            </w:r>
          </w:p>
          <w:p w14:paraId="23373D5E" w14:textId="77777777" w:rsidR="00697BBF" w:rsidRPr="002512D2" w:rsidRDefault="00697BBF" w:rsidP="008C42CC">
            <w:pPr>
              <w:pStyle w:val="HTMLPreformatted"/>
              <w:jc w:val="center"/>
              <w:rPr>
                <w:rStyle w:val="HTMLTypewriter"/>
                <w:rFonts w:ascii="Times New Roman" w:hAnsi="Times New Roman"/>
              </w:rPr>
            </w:pPr>
            <w:r w:rsidRPr="002512D2">
              <w:rPr>
                <w:rStyle w:val="HTMLTypewriter"/>
                <w:rFonts w:ascii="Times New Roman" w:hAnsi="Times New Roman"/>
              </w:rPr>
              <w:t>Coefficients</w:t>
            </w:r>
          </w:p>
        </w:tc>
        <w:tc>
          <w:tcPr>
            <w:tcW w:w="1940" w:type="dxa"/>
            <w:tcBorders>
              <w:bottom w:val="single" w:sz="4" w:space="0" w:color="auto"/>
            </w:tcBorders>
          </w:tcPr>
          <w:p w14:paraId="1939F2A0" w14:textId="77777777" w:rsidR="00697BBF" w:rsidRDefault="00697BBF" w:rsidP="008C42CC">
            <w:pPr>
              <w:pStyle w:val="HTMLPreformatted"/>
              <w:jc w:val="center"/>
              <w:rPr>
                <w:rStyle w:val="HTMLTypewriter"/>
                <w:rFonts w:ascii="Times New Roman" w:hAnsi="Times New Roman"/>
              </w:rPr>
            </w:pPr>
            <w:r>
              <w:rPr>
                <w:rStyle w:val="HTMLTypewriter"/>
                <w:rFonts w:ascii="Times New Roman" w:hAnsi="Times New Roman"/>
              </w:rPr>
              <w:t>(4)</w:t>
            </w:r>
          </w:p>
          <w:p w14:paraId="5F1DB5CC" w14:textId="77777777" w:rsidR="00697BBF" w:rsidRPr="002512D2" w:rsidRDefault="00697BBF" w:rsidP="008C42CC">
            <w:pPr>
              <w:pStyle w:val="HTMLPreformatted"/>
              <w:jc w:val="center"/>
              <w:rPr>
                <w:rStyle w:val="HTMLTypewriter"/>
                <w:rFonts w:ascii="Times New Roman" w:hAnsi="Times New Roman"/>
              </w:rPr>
            </w:pPr>
            <w:r>
              <w:rPr>
                <w:rStyle w:val="HTMLTypewriter"/>
                <w:rFonts w:ascii="Times New Roman" w:hAnsi="Times New Roman"/>
              </w:rPr>
              <w:t>Interaction</w:t>
            </w:r>
          </w:p>
        </w:tc>
      </w:tr>
      <w:tr w:rsidR="00697BBF" w:rsidRPr="002512D2" w14:paraId="69D35B0C" w14:textId="77777777" w:rsidTr="008C42CC">
        <w:trPr>
          <w:cantSplit/>
          <w:trHeight w:hRule="exact" w:val="235"/>
        </w:trPr>
        <w:tc>
          <w:tcPr>
            <w:tcW w:w="5418" w:type="dxa"/>
            <w:tcBorders>
              <w:top w:val="single" w:sz="4" w:space="0" w:color="auto"/>
              <w:bottom w:val="nil"/>
            </w:tcBorders>
            <w:shd w:val="clear" w:color="auto" w:fill="auto"/>
          </w:tcPr>
          <w:p w14:paraId="13BBF8BA" w14:textId="77777777" w:rsidR="00697BBF" w:rsidRPr="002512D2" w:rsidRDefault="00697BBF" w:rsidP="008C42CC">
            <w:pPr>
              <w:pStyle w:val="HTMLPreformatted"/>
              <w:rPr>
                <w:rStyle w:val="HTMLTypewriter"/>
                <w:rFonts w:ascii="Times New Roman" w:hAnsi="Times New Roman"/>
                <w:b/>
                <w:i/>
              </w:rPr>
            </w:pPr>
            <w:r>
              <w:rPr>
                <w:rStyle w:val="HTMLTypewriter"/>
                <w:rFonts w:ascii="Times New Roman" w:hAnsi="Times New Roman"/>
                <w:b/>
                <w:i/>
              </w:rPr>
              <w:t>Partnered g</w:t>
            </w:r>
            <w:r w:rsidRPr="002512D2">
              <w:rPr>
                <w:rStyle w:val="HTMLTypewriter"/>
                <w:rFonts w:ascii="Times New Roman" w:hAnsi="Times New Roman"/>
                <w:b/>
                <w:i/>
              </w:rPr>
              <w:t xml:space="preserve">ay men vs. </w:t>
            </w:r>
            <w:r>
              <w:rPr>
                <w:rStyle w:val="HTMLTypewriter"/>
                <w:rFonts w:ascii="Times New Roman" w:hAnsi="Times New Roman"/>
                <w:b/>
                <w:i/>
              </w:rPr>
              <w:t xml:space="preserve">partnered </w:t>
            </w:r>
            <w:r w:rsidRPr="002512D2">
              <w:rPr>
                <w:rStyle w:val="HTMLTypewriter"/>
                <w:rFonts w:ascii="Times New Roman" w:hAnsi="Times New Roman"/>
                <w:b/>
                <w:i/>
              </w:rPr>
              <w:t>heterosexual men</w:t>
            </w:r>
          </w:p>
        </w:tc>
        <w:tc>
          <w:tcPr>
            <w:tcW w:w="1939" w:type="dxa"/>
            <w:tcBorders>
              <w:top w:val="single" w:sz="4" w:space="0" w:color="auto"/>
              <w:bottom w:val="nil"/>
            </w:tcBorders>
            <w:shd w:val="clear" w:color="auto" w:fill="auto"/>
          </w:tcPr>
          <w:p w14:paraId="2D41C353" w14:textId="77777777" w:rsidR="00697BBF" w:rsidRPr="002512D2" w:rsidRDefault="00697BBF" w:rsidP="008C42CC">
            <w:pPr>
              <w:pStyle w:val="HTMLPreformatted"/>
              <w:jc w:val="center"/>
              <w:rPr>
                <w:rStyle w:val="HTMLTypewriter"/>
                <w:rFonts w:ascii="Times New Roman" w:hAnsi="Times New Roman"/>
              </w:rPr>
            </w:pPr>
          </w:p>
        </w:tc>
        <w:tc>
          <w:tcPr>
            <w:tcW w:w="1940" w:type="dxa"/>
            <w:tcBorders>
              <w:top w:val="single" w:sz="4" w:space="0" w:color="auto"/>
              <w:bottom w:val="nil"/>
            </w:tcBorders>
            <w:shd w:val="clear" w:color="auto" w:fill="auto"/>
          </w:tcPr>
          <w:p w14:paraId="4EEF1321" w14:textId="77777777" w:rsidR="00697BBF" w:rsidRPr="002512D2" w:rsidRDefault="00697BBF" w:rsidP="008C42CC">
            <w:pPr>
              <w:pStyle w:val="HTMLPreformatted"/>
              <w:jc w:val="center"/>
              <w:rPr>
                <w:rStyle w:val="HTMLTypewriter"/>
                <w:rFonts w:ascii="Times New Roman" w:hAnsi="Times New Roman"/>
              </w:rPr>
            </w:pPr>
          </w:p>
        </w:tc>
        <w:tc>
          <w:tcPr>
            <w:tcW w:w="1939" w:type="dxa"/>
            <w:tcBorders>
              <w:top w:val="single" w:sz="4" w:space="0" w:color="auto"/>
              <w:bottom w:val="nil"/>
            </w:tcBorders>
          </w:tcPr>
          <w:p w14:paraId="44BDB9DF" w14:textId="77777777" w:rsidR="00697BBF" w:rsidRPr="002512D2" w:rsidRDefault="00697BBF" w:rsidP="008C42CC">
            <w:pPr>
              <w:pStyle w:val="HTMLPreformatted"/>
              <w:jc w:val="center"/>
              <w:rPr>
                <w:rStyle w:val="HTMLTypewriter"/>
                <w:rFonts w:ascii="Times New Roman" w:hAnsi="Times New Roman"/>
              </w:rPr>
            </w:pPr>
          </w:p>
        </w:tc>
        <w:tc>
          <w:tcPr>
            <w:tcW w:w="1940" w:type="dxa"/>
            <w:tcBorders>
              <w:top w:val="single" w:sz="4" w:space="0" w:color="auto"/>
              <w:bottom w:val="nil"/>
            </w:tcBorders>
          </w:tcPr>
          <w:p w14:paraId="3D907488" w14:textId="77777777" w:rsidR="00697BBF" w:rsidRPr="002512D2" w:rsidRDefault="00697BBF" w:rsidP="008C42CC">
            <w:pPr>
              <w:pStyle w:val="HTMLPreformatted"/>
              <w:jc w:val="center"/>
              <w:rPr>
                <w:rStyle w:val="HTMLTypewriter"/>
                <w:rFonts w:ascii="Times New Roman" w:hAnsi="Times New Roman"/>
              </w:rPr>
            </w:pPr>
          </w:p>
        </w:tc>
      </w:tr>
      <w:tr w:rsidR="00697BBF" w:rsidRPr="002512D2" w14:paraId="6A603822" w14:textId="77777777" w:rsidTr="008C42CC">
        <w:trPr>
          <w:cantSplit/>
          <w:trHeight w:hRule="exact" w:val="446"/>
        </w:trPr>
        <w:tc>
          <w:tcPr>
            <w:tcW w:w="5418" w:type="dxa"/>
            <w:tcBorders>
              <w:top w:val="nil"/>
              <w:bottom w:val="nil"/>
            </w:tcBorders>
            <w:shd w:val="clear" w:color="auto" w:fill="auto"/>
          </w:tcPr>
          <w:p w14:paraId="6C58CCCC" w14:textId="77777777" w:rsidR="00697BBF" w:rsidRPr="002512D2" w:rsidRDefault="00697BBF" w:rsidP="008C42CC">
            <w:pPr>
              <w:pStyle w:val="HTMLPreformatted"/>
              <w:rPr>
                <w:rStyle w:val="HTMLTypewriter"/>
                <w:rFonts w:ascii="Times New Roman" w:hAnsi="Times New Roman"/>
              </w:rPr>
            </w:pPr>
            <w:r>
              <w:rPr>
                <w:rStyle w:val="HTMLTypewriter"/>
                <w:rFonts w:ascii="Times New Roman" w:hAnsi="Times New Roman"/>
              </w:rPr>
              <w:t xml:space="preserve">   </w:t>
            </w:r>
          </w:p>
          <w:p w14:paraId="25B5AE77" w14:textId="77777777" w:rsidR="00697BBF" w:rsidRPr="002512D2" w:rsidRDefault="00697BBF" w:rsidP="008C42CC">
            <w:pPr>
              <w:pStyle w:val="HTMLPreformatted"/>
              <w:rPr>
                <w:rStyle w:val="HTMLTypewriter"/>
                <w:rFonts w:ascii="Times New Roman" w:hAnsi="Times New Roman"/>
              </w:rPr>
            </w:pPr>
          </w:p>
          <w:p w14:paraId="45F2C48D" w14:textId="77777777" w:rsidR="00697BBF" w:rsidRPr="002512D2" w:rsidRDefault="00697BBF" w:rsidP="008C42CC">
            <w:pPr>
              <w:pStyle w:val="HTMLPreformatted"/>
              <w:rPr>
                <w:rStyle w:val="HTMLTypewriter"/>
                <w:rFonts w:ascii="Times New Roman" w:hAnsi="Times New Roman"/>
              </w:rPr>
            </w:pPr>
          </w:p>
        </w:tc>
        <w:tc>
          <w:tcPr>
            <w:tcW w:w="1939" w:type="dxa"/>
            <w:tcBorders>
              <w:top w:val="nil"/>
              <w:bottom w:val="nil"/>
            </w:tcBorders>
            <w:shd w:val="clear" w:color="auto" w:fill="auto"/>
          </w:tcPr>
          <w:p w14:paraId="0D6B2D57"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-0.124</w:t>
            </w:r>
          </w:p>
          <w:p w14:paraId="63B72D75"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(0.061)</w:t>
            </w:r>
          </w:p>
        </w:tc>
        <w:tc>
          <w:tcPr>
            <w:tcW w:w="1940" w:type="dxa"/>
            <w:tcBorders>
              <w:top w:val="nil"/>
              <w:bottom w:val="nil"/>
            </w:tcBorders>
            <w:shd w:val="clear" w:color="auto" w:fill="auto"/>
          </w:tcPr>
          <w:p w14:paraId="0557CCF4"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-0.254</w:t>
            </w:r>
          </w:p>
          <w:p w14:paraId="145E7241"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(0.104)</w:t>
            </w:r>
          </w:p>
        </w:tc>
        <w:tc>
          <w:tcPr>
            <w:tcW w:w="1939" w:type="dxa"/>
            <w:tcBorders>
              <w:top w:val="nil"/>
              <w:bottom w:val="nil"/>
            </w:tcBorders>
          </w:tcPr>
          <w:p w14:paraId="0651D147"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0.010</w:t>
            </w:r>
          </w:p>
          <w:p w14:paraId="0BD643F9"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(0.053)</w:t>
            </w:r>
          </w:p>
        </w:tc>
        <w:tc>
          <w:tcPr>
            <w:tcW w:w="1940" w:type="dxa"/>
            <w:tcBorders>
              <w:top w:val="nil"/>
              <w:bottom w:val="nil"/>
            </w:tcBorders>
          </w:tcPr>
          <w:p w14:paraId="35FA5D42"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0.120</w:t>
            </w:r>
          </w:p>
          <w:p w14:paraId="60D8707C"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(0.100)</w:t>
            </w:r>
          </w:p>
        </w:tc>
      </w:tr>
      <w:tr w:rsidR="00697BBF" w:rsidRPr="002512D2" w14:paraId="0CD7BA4E" w14:textId="77777777" w:rsidTr="008C42CC">
        <w:trPr>
          <w:cantSplit/>
          <w:trHeight w:hRule="exact" w:val="235"/>
        </w:trPr>
        <w:tc>
          <w:tcPr>
            <w:tcW w:w="5418" w:type="dxa"/>
            <w:tcBorders>
              <w:top w:val="single" w:sz="4" w:space="0" w:color="auto"/>
              <w:bottom w:val="nil"/>
            </w:tcBorders>
            <w:shd w:val="clear" w:color="auto" w:fill="auto"/>
          </w:tcPr>
          <w:p w14:paraId="0856708F" w14:textId="77777777" w:rsidR="00697BBF" w:rsidRPr="002512D2" w:rsidRDefault="00697BBF" w:rsidP="008C42CC">
            <w:pPr>
              <w:pStyle w:val="HTMLPreformatted"/>
              <w:rPr>
                <w:rStyle w:val="HTMLTypewriter"/>
                <w:rFonts w:ascii="Times New Roman" w:hAnsi="Times New Roman"/>
                <w:b/>
                <w:i/>
              </w:rPr>
            </w:pPr>
            <w:r>
              <w:rPr>
                <w:rStyle w:val="HTMLTypewriter"/>
                <w:rFonts w:ascii="Times New Roman" w:hAnsi="Times New Roman"/>
                <w:b/>
                <w:i/>
              </w:rPr>
              <w:t>Non-partnered g</w:t>
            </w:r>
            <w:r w:rsidRPr="002512D2">
              <w:rPr>
                <w:rStyle w:val="HTMLTypewriter"/>
                <w:rFonts w:ascii="Times New Roman" w:hAnsi="Times New Roman"/>
                <w:b/>
                <w:i/>
              </w:rPr>
              <w:t>ay men vs.</w:t>
            </w:r>
            <w:r>
              <w:rPr>
                <w:rStyle w:val="HTMLTypewriter"/>
                <w:rFonts w:ascii="Times New Roman" w:hAnsi="Times New Roman"/>
                <w:b/>
                <w:i/>
              </w:rPr>
              <w:t xml:space="preserve"> non-</w:t>
            </w:r>
            <w:r w:rsidRPr="002512D2">
              <w:rPr>
                <w:rStyle w:val="HTMLTypewriter"/>
                <w:rFonts w:ascii="Times New Roman" w:hAnsi="Times New Roman"/>
                <w:b/>
                <w:i/>
              </w:rPr>
              <w:t xml:space="preserve"> </w:t>
            </w:r>
            <w:r>
              <w:rPr>
                <w:rStyle w:val="HTMLTypewriter"/>
                <w:rFonts w:ascii="Times New Roman" w:hAnsi="Times New Roman"/>
                <w:b/>
                <w:i/>
              </w:rPr>
              <w:t xml:space="preserve">partnered </w:t>
            </w:r>
            <w:r w:rsidRPr="002512D2">
              <w:rPr>
                <w:rStyle w:val="HTMLTypewriter"/>
                <w:rFonts w:ascii="Times New Roman" w:hAnsi="Times New Roman"/>
                <w:b/>
                <w:i/>
              </w:rPr>
              <w:t>heterosexual men</w:t>
            </w:r>
          </w:p>
        </w:tc>
        <w:tc>
          <w:tcPr>
            <w:tcW w:w="1939" w:type="dxa"/>
            <w:tcBorders>
              <w:top w:val="single" w:sz="4" w:space="0" w:color="auto"/>
              <w:bottom w:val="nil"/>
            </w:tcBorders>
            <w:shd w:val="clear" w:color="auto" w:fill="auto"/>
          </w:tcPr>
          <w:p w14:paraId="7728C941" w14:textId="77777777" w:rsidR="00697BBF" w:rsidRPr="002512D2" w:rsidRDefault="00697BBF" w:rsidP="008C42CC">
            <w:pPr>
              <w:pStyle w:val="HTMLPreformatted"/>
              <w:jc w:val="center"/>
              <w:rPr>
                <w:rStyle w:val="HTMLTypewriter"/>
                <w:rFonts w:ascii="Times New Roman" w:hAnsi="Times New Roman"/>
              </w:rPr>
            </w:pPr>
          </w:p>
        </w:tc>
        <w:tc>
          <w:tcPr>
            <w:tcW w:w="1940" w:type="dxa"/>
            <w:tcBorders>
              <w:top w:val="single" w:sz="4" w:space="0" w:color="auto"/>
              <w:bottom w:val="nil"/>
            </w:tcBorders>
            <w:shd w:val="clear" w:color="auto" w:fill="auto"/>
          </w:tcPr>
          <w:p w14:paraId="72BDC25D" w14:textId="77777777" w:rsidR="00697BBF" w:rsidRPr="002512D2" w:rsidRDefault="00697BBF" w:rsidP="008C42CC">
            <w:pPr>
              <w:pStyle w:val="HTMLPreformatted"/>
              <w:jc w:val="center"/>
              <w:rPr>
                <w:rStyle w:val="HTMLTypewriter"/>
                <w:rFonts w:ascii="Times New Roman" w:hAnsi="Times New Roman"/>
              </w:rPr>
            </w:pPr>
          </w:p>
        </w:tc>
        <w:tc>
          <w:tcPr>
            <w:tcW w:w="1939" w:type="dxa"/>
            <w:tcBorders>
              <w:top w:val="single" w:sz="4" w:space="0" w:color="auto"/>
              <w:bottom w:val="nil"/>
            </w:tcBorders>
          </w:tcPr>
          <w:p w14:paraId="74D65E72" w14:textId="77777777" w:rsidR="00697BBF" w:rsidRPr="002512D2" w:rsidRDefault="00697BBF" w:rsidP="008C42CC">
            <w:pPr>
              <w:pStyle w:val="HTMLPreformatted"/>
              <w:jc w:val="center"/>
              <w:rPr>
                <w:rStyle w:val="HTMLTypewriter"/>
                <w:rFonts w:ascii="Times New Roman" w:hAnsi="Times New Roman"/>
              </w:rPr>
            </w:pPr>
          </w:p>
        </w:tc>
        <w:tc>
          <w:tcPr>
            <w:tcW w:w="1940" w:type="dxa"/>
            <w:tcBorders>
              <w:top w:val="single" w:sz="4" w:space="0" w:color="auto"/>
              <w:bottom w:val="nil"/>
            </w:tcBorders>
          </w:tcPr>
          <w:p w14:paraId="5EF23492" w14:textId="77777777" w:rsidR="00697BBF" w:rsidRPr="002512D2" w:rsidRDefault="00697BBF" w:rsidP="008C42CC">
            <w:pPr>
              <w:pStyle w:val="HTMLPreformatted"/>
              <w:jc w:val="center"/>
              <w:rPr>
                <w:rStyle w:val="HTMLTypewriter"/>
                <w:rFonts w:ascii="Times New Roman" w:hAnsi="Times New Roman"/>
              </w:rPr>
            </w:pPr>
          </w:p>
        </w:tc>
      </w:tr>
      <w:tr w:rsidR="00697BBF" w:rsidRPr="002512D2" w14:paraId="4B51CF65" w14:textId="77777777" w:rsidTr="008C42CC">
        <w:trPr>
          <w:cantSplit/>
          <w:trHeight w:hRule="exact" w:val="446"/>
        </w:trPr>
        <w:tc>
          <w:tcPr>
            <w:tcW w:w="5418" w:type="dxa"/>
            <w:tcBorders>
              <w:top w:val="nil"/>
              <w:bottom w:val="nil"/>
            </w:tcBorders>
            <w:shd w:val="clear" w:color="auto" w:fill="auto"/>
          </w:tcPr>
          <w:p w14:paraId="4B130014" w14:textId="77777777" w:rsidR="00697BBF" w:rsidRPr="002512D2" w:rsidRDefault="00697BBF" w:rsidP="008C42CC">
            <w:pPr>
              <w:pStyle w:val="HTMLPreformatted"/>
              <w:rPr>
                <w:rStyle w:val="HTMLTypewriter"/>
                <w:rFonts w:ascii="Times New Roman" w:hAnsi="Times New Roman"/>
              </w:rPr>
            </w:pPr>
          </w:p>
          <w:p w14:paraId="32F6CC85" w14:textId="77777777" w:rsidR="00697BBF" w:rsidRPr="002512D2" w:rsidRDefault="00697BBF" w:rsidP="008C42CC">
            <w:pPr>
              <w:pStyle w:val="HTMLPreformatted"/>
              <w:rPr>
                <w:rStyle w:val="HTMLTypewriter"/>
                <w:rFonts w:ascii="Times New Roman" w:hAnsi="Times New Roman"/>
              </w:rPr>
            </w:pPr>
          </w:p>
        </w:tc>
        <w:tc>
          <w:tcPr>
            <w:tcW w:w="1939" w:type="dxa"/>
            <w:tcBorders>
              <w:top w:val="nil"/>
              <w:bottom w:val="nil"/>
            </w:tcBorders>
            <w:shd w:val="clear" w:color="auto" w:fill="auto"/>
          </w:tcPr>
          <w:p w14:paraId="4110C835"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-0.064</w:t>
            </w:r>
          </w:p>
          <w:p w14:paraId="3BDD7471"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(0.045)</w:t>
            </w:r>
          </w:p>
        </w:tc>
        <w:tc>
          <w:tcPr>
            <w:tcW w:w="1940" w:type="dxa"/>
            <w:tcBorders>
              <w:top w:val="nil"/>
              <w:bottom w:val="nil"/>
            </w:tcBorders>
            <w:shd w:val="clear" w:color="auto" w:fill="auto"/>
          </w:tcPr>
          <w:p w14:paraId="39C8EF10"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-0.125</w:t>
            </w:r>
          </w:p>
          <w:p w14:paraId="6C8814BF"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(0.034)</w:t>
            </w:r>
          </w:p>
        </w:tc>
        <w:tc>
          <w:tcPr>
            <w:tcW w:w="1939" w:type="dxa"/>
            <w:tcBorders>
              <w:top w:val="nil"/>
              <w:bottom w:val="nil"/>
            </w:tcBorders>
          </w:tcPr>
          <w:p w14:paraId="3B90DEB8"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0.038</w:t>
            </w:r>
          </w:p>
          <w:p w14:paraId="3FBD1215"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(0.040)</w:t>
            </w:r>
          </w:p>
        </w:tc>
        <w:tc>
          <w:tcPr>
            <w:tcW w:w="1940" w:type="dxa"/>
            <w:tcBorders>
              <w:top w:val="nil"/>
              <w:bottom w:val="nil"/>
            </w:tcBorders>
          </w:tcPr>
          <w:p w14:paraId="536B9648"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0.023</w:t>
            </w:r>
          </w:p>
          <w:p w14:paraId="61711C26"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(0.028)</w:t>
            </w:r>
          </w:p>
        </w:tc>
      </w:tr>
      <w:tr w:rsidR="00697BBF" w:rsidRPr="002512D2" w14:paraId="2C1152DE" w14:textId="77777777" w:rsidTr="008C42CC">
        <w:trPr>
          <w:cantSplit/>
          <w:trHeight w:hRule="exact" w:val="271"/>
        </w:trPr>
        <w:tc>
          <w:tcPr>
            <w:tcW w:w="5418" w:type="dxa"/>
            <w:tcBorders>
              <w:top w:val="single" w:sz="4" w:space="0" w:color="auto"/>
              <w:bottom w:val="nil"/>
            </w:tcBorders>
            <w:shd w:val="clear" w:color="auto" w:fill="auto"/>
          </w:tcPr>
          <w:p w14:paraId="1C8E3D9F" w14:textId="77777777" w:rsidR="00697BBF" w:rsidRPr="002512D2" w:rsidRDefault="00697BBF" w:rsidP="008C42CC">
            <w:pPr>
              <w:pStyle w:val="HTMLPreformatted"/>
              <w:rPr>
                <w:rStyle w:val="HTMLTypewriter"/>
                <w:rFonts w:ascii="Times New Roman" w:hAnsi="Times New Roman"/>
                <w:b/>
                <w:i/>
              </w:rPr>
            </w:pPr>
            <w:r w:rsidRPr="002512D2">
              <w:rPr>
                <w:rStyle w:val="HTMLTypewriter"/>
                <w:rFonts w:ascii="Times New Roman" w:hAnsi="Times New Roman"/>
                <w:b/>
                <w:i/>
              </w:rPr>
              <w:t>Bisexual men vs. heterosexual men</w:t>
            </w:r>
          </w:p>
          <w:p w14:paraId="17DEADC5" w14:textId="77777777" w:rsidR="00697BBF" w:rsidRPr="002512D2" w:rsidRDefault="00697BBF" w:rsidP="008C42CC">
            <w:pPr>
              <w:pStyle w:val="HTMLPreformatted"/>
              <w:rPr>
                <w:rStyle w:val="HTMLTypewriter"/>
                <w:rFonts w:ascii="Times New Roman" w:hAnsi="Times New Roman"/>
                <w:b/>
                <w:i/>
              </w:rPr>
            </w:pPr>
          </w:p>
          <w:p w14:paraId="54BD0A19" w14:textId="77777777" w:rsidR="00697BBF" w:rsidRPr="002512D2" w:rsidRDefault="00697BBF" w:rsidP="008C42CC">
            <w:pPr>
              <w:pStyle w:val="HTMLPreformatted"/>
              <w:rPr>
                <w:rStyle w:val="HTMLTypewriter"/>
                <w:rFonts w:ascii="Times New Roman" w:hAnsi="Times New Roman"/>
                <w:b/>
                <w:i/>
              </w:rPr>
            </w:pPr>
          </w:p>
        </w:tc>
        <w:tc>
          <w:tcPr>
            <w:tcW w:w="1939" w:type="dxa"/>
            <w:tcBorders>
              <w:top w:val="single" w:sz="4" w:space="0" w:color="auto"/>
              <w:bottom w:val="nil"/>
            </w:tcBorders>
            <w:shd w:val="clear" w:color="auto" w:fill="auto"/>
          </w:tcPr>
          <w:p w14:paraId="73394F60" w14:textId="77777777" w:rsidR="00697BBF" w:rsidRPr="002512D2" w:rsidRDefault="00697BBF" w:rsidP="008C42CC">
            <w:pPr>
              <w:pStyle w:val="HTMLPreformatted"/>
              <w:jc w:val="center"/>
              <w:rPr>
                <w:rStyle w:val="HTMLTypewriter"/>
                <w:rFonts w:ascii="Times New Roman" w:hAnsi="Times New Roman"/>
              </w:rPr>
            </w:pPr>
          </w:p>
        </w:tc>
        <w:tc>
          <w:tcPr>
            <w:tcW w:w="1940" w:type="dxa"/>
            <w:tcBorders>
              <w:top w:val="single" w:sz="4" w:space="0" w:color="auto"/>
              <w:bottom w:val="nil"/>
            </w:tcBorders>
            <w:shd w:val="clear" w:color="auto" w:fill="auto"/>
          </w:tcPr>
          <w:p w14:paraId="78A6FE19" w14:textId="77777777" w:rsidR="00697BBF" w:rsidRPr="002512D2" w:rsidRDefault="00697BBF" w:rsidP="008C42CC">
            <w:pPr>
              <w:pStyle w:val="HTMLPreformatted"/>
              <w:jc w:val="center"/>
              <w:rPr>
                <w:rStyle w:val="HTMLTypewriter"/>
                <w:rFonts w:ascii="Times New Roman" w:hAnsi="Times New Roman"/>
              </w:rPr>
            </w:pPr>
          </w:p>
        </w:tc>
        <w:tc>
          <w:tcPr>
            <w:tcW w:w="1939" w:type="dxa"/>
            <w:tcBorders>
              <w:top w:val="single" w:sz="4" w:space="0" w:color="auto"/>
              <w:bottom w:val="nil"/>
            </w:tcBorders>
          </w:tcPr>
          <w:p w14:paraId="396EF866" w14:textId="77777777" w:rsidR="00697BBF" w:rsidRPr="002512D2" w:rsidRDefault="00697BBF" w:rsidP="008C42CC">
            <w:pPr>
              <w:pStyle w:val="HTMLPreformatted"/>
              <w:jc w:val="center"/>
              <w:rPr>
                <w:rStyle w:val="HTMLTypewriter"/>
                <w:rFonts w:ascii="Times New Roman" w:hAnsi="Times New Roman"/>
              </w:rPr>
            </w:pPr>
          </w:p>
        </w:tc>
        <w:tc>
          <w:tcPr>
            <w:tcW w:w="1940" w:type="dxa"/>
            <w:tcBorders>
              <w:top w:val="single" w:sz="4" w:space="0" w:color="auto"/>
              <w:bottom w:val="nil"/>
            </w:tcBorders>
          </w:tcPr>
          <w:p w14:paraId="713C2982" w14:textId="77777777" w:rsidR="00697BBF" w:rsidRPr="002512D2" w:rsidRDefault="00697BBF" w:rsidP="008C42CC">
            <w:pPr>
              <w:pStyle w:val="HTMLPreformatted"/>
              <w:jc w:val="center"/>
              <w:rPr>
                <w:rStyle w:val="HTMLTypewriter"/>
                <w:rFonts w:ascii="Times New Roman" w:hAnsi="Times New Roman"/>
              </w:rPr>
            </w:pPr>
          </w:p>
        </w:tc>
      </w:tr>
      <w:tr w:rsidR="00697BBF" w:rsidRPr="002512D2" w14:paraId="185A17D7" w14:textId="77777777" w:rsidTr="008C42CC">
        <w:trPr>
          <w:cantSplit/>
          <w:trHeight w:hRule="exact" w:val="446"/>
        </w:trPr>
        <w:tc>
          <w:tcPr>
            <w:tcW w:w="5418" w:type="dxa"/>
            <w:tcBorders>
              <w:top w:val="nil"/>
              <w:bottom w:val="nil"/>
            </w:tcBorders>
            <w:shd w:val="clear" w:color="auto" w:fill="auto"/>
          </w:tcPr>
          <w:p w14:paraId="2FA4E531" w14:textId="77777777" w:rsidR="00697BBF" w:rsidRPr="002512D2" w:rsidRDefault="00697BBF" w:rsidP="008C42CC">
            <w:pPr>
              <w:pStyle w:val="HTMLPreformatted"/>
              <w:rPr>
                <w:rStyle w:val="HTMLTypewriter"/>
                <w:rFonts w:ascii="Times New Roman" w:hAnsi="Times New Roman"/>
              </w:rPr>
            </w:pPr>
          </w:p>
          <w:p w14:paraId="63F95AC5" w14:textId="77777777" w:rsidR="00697BBF" w:rsidRPr="002512D2" w:rsidRDefault="00697BBF" w:rsidP="008C42CC">
            <w:pPr>
              <w:pStyle w:val="HTMLPreformatted"/>
              <w:rPr>
                <w:rStyle w:val="HTMLTypewriter"/>
                <w:rFonts w:ascii="Times New Roman" w:hAnsi="Times New Roman"/>
              </w:rPr>
            </w:pPr>
          </w:p>
        </w:tc>
        <w:tc>
          <w:tcPr>
            <w:tcW w:w="1939" w:type="dxa"/>
            <w:tcBorders>
              <w:top w:val="nil"/>
              <w:bottom w:val="nil"/>
            </w:tcBorders>
            <w:shd w:val="clear" w:color="auto" w:fill="auto"/>
          </w:tcPr>
          <w:p w14:paraId="701C2CD4" w14:textId="77777777" w:rsidR="00697BBF" w:rsidRDefault="00697BBF" w:rsidP="008C42CC">
            <w:pPr>
              <w:pStyle w:val="HTMLPreformatted"/>
              <w:jc w:val="center"/>
              <w:rPr>
                <w:rStyle w:val="HTMLTypewriter"/>
                <w:rFonts w:ascii="Times" w:hAnsi="Times"/>
              </w:rPr>
            </w:pPr>
            <w:r>
              <w:rPr>
                <w:rStyle w:val="HTMLTypewriter"/>
                <w:rFonts w:ascii="Times" w:hAnsi="Times"/>
              </w:rPr>
              <w:t>0.181</w:t>
            </w:r>
          </w:p>
          <w:p w14:paraId="03F0A520" w14:textId="77777777" w:rsidR="00697BBF" w:rsidRPr="002512D2" w:rsidRDefault="00697BBF" w:rsidP="008C42CC">
            <w:pPr>
              <w:pStyle w:val="HTMLPreformatted"/>
              <w:jc w:val="center"/>
              <w:rPr>
                <w:rStyle w:val="HTMLTypewriter"/>
                <w:rFonts w:ascii="Times" w:hAnsi="Times"/>
              </w:rPr>
            </w:pPr>
            <w:r>
              <w:rPr>
                <w:rStyle w:val="HTMLTypewriter"/>
                <w:rFonts w:ascii="Times" w:hAnsi="Times"/>
              </w:rPr>
              <w:t>(0.089)</w:t>
            </w:r>
          </w:p>
        </w:tc>
        <w:tc>
          <w:tcPr>
            <w:tcW w:w="1940" w:type="dxa"/>
            <w:tcBorders>
              <w:top w:val="nil"/>
              <w:bottom w:val="nil"/>
            </w:tcBorders>
            <w:shd w:val="clear" w:color="auto" w:fill="auto"/>
          </w:tcPr>
          <w:p w14:paraId="41FB6383" w14:textId="77777777" w:rsidR="00697BBF" w:rsidRDefault="00697BBF" w:rsidP="008C42CC">
            <w:pPr>
              <w:pStyle w:val="HTMLPreformatted"/>
              <w:jc w:val="center"/>
              <w:rPr>
                <w:rStyle w:val="HTMLTypewriter"/>
                <w:rFonts w:ascii="Times" w:hAnsi="Times"/>
              </w:rPr>
            </w:pPr>
            <w:r>
              <w:rPr>
                <w:rStyle w:val="HTMLTypewriter"/>
                <w:rFonts w:ascii="Times" w:hAnsi="Times"/>
              </w:rPr>
              <w:t>0.048</w:t>
            </w:r>
          </w:p>
          <w:p w14:paraId="64257CD8" w14:textId="77777777" w:rsidR="00697BBF" w:rsidRPr="002512D2" w:rsidRDefault="00697BBF" w:rsidP="008C42CC">
            <w:pPr>
              <w:pStyle w:val="HTMLPreformatted"/>
              <w:jc w:val="center"/>
              <w:rPr>
                <w:rStyle w:val="HTMLTypewriter"/>
                <w:rFonts w:ascii="Times" w:hAnsi="Times"/>
              </w:rPr>
            </w:pPr>
            <w:r>
              <w:rPr>
                <w:rStyle w:val="HTMLTypewriter"/>
                <w:rFonts w:ascii="Times" w:hAnsi="Times"/>
              </w:rPr>
              <w:t>(0.083)</w:t>
            </w:r>
          </w:p>
        </w:tc>
        <w:tc>
          <w:tcPr>
            <w:tcW w:w="1939" w:type="dxa"/>
            <w:tcBorders>
              <w:top w:val="nil"/>
              <w:bottom w:val="nil"/>
            </w:tcBorders>
          </w:tcPr>
          <w:p w14:paraId="0D3345A9" w14:textId="77777777" w:rsidR="00697BBF" w:rsidRDefault="00697BBF" w:rsidP="008C42CC">
            <w:pPr>
              <w:pStyle w:val="HTMLPreformatted"/>
              <w:jc w:val="center"/>
              <w:rPr>
                <w:rStyle w:val="HTMLTypewriter"/>
                <w:rFonts w:ascii="Times" w:hAnsi="Times" w:cs="Times New Roman"/>
              </w:rPr>
            </w:pPr>
            <w:r>
              <w:rPr>
                <w:rStyle w:val="HTMLTypewriter"/>
                <w:rFonts w:ascii="Times" w:hAnsi="Times" w:cs="Times New Roman"/>
              </w:rPr>
              <w:t>0.232</w:t>
            </w:r>
          </w:p>
          <w:p w14:paraId="03041A0C" w14:textId="77777777" w:rsidR="00697BBF" w:rsidRPr="002512D2" w:rsidRDefault="00697BBF" w:rsidP="008C42CC">
            <w:pPr>
              <w:pStyle w:val="HTMLPreformatted"/>
              <w:jc w:val="center"/>
              <w:rPr>
                <w:rStyle w:val="HTMLTypewriter"/>
                <w:rFonts w:ascii="Times" w:hAnsi="Times" w:cs="Times New Roman"/>
              </w:rPr>
            </w:pPr>
            <w:r>
              <w:rPr>
                <w:rStyle w:val="HTMLTypewriter"/>
                <w:rFonts w:ascii="Times" w:hAnsi="Times" w:cs="Times New Roman"/>
              </w:rPr>
              <w:t>(0.078)</w:t>
            </w:r>
          </w:p>
        </w:tc>
        <w:tc>
          <w:tcPr>
            <w:tcW w:w="1940" w:type="dxa"/>
            <w:tcBorders>
              <w:top w:val="nil"/>
              <w:bottom w:val="nil"/>
            </w:tcBorders>
          </w:tcPr>
          <w:p w14:paraId="4F67F3EF" w14:textId="77777777" w:rsidR="00697BBF" w:rsidRDefault="00697BBF" w:rsidP="008C42CC">
            <w:pPr>
              <w:pStyle w:val="HTMLPreformatted"/>
              <w:jc w:val="center"/>
              <w:rPr>
                <w:rStyle w:val="HTMLTypewriter"/>
                <w:rFonts w:ascii="Times" w:hAnsi="Times" w:cs="Times New Roman"/>
              </w:rPr>
            </w:pPr>
            <w:r>
              <w:rPr>
                <w:rStyle w:val="HTMLTypewriter"/>
                <w:rFonts w:ascii="Times" w:hAnsi="Times" w:cs="Times New Roman"/>
              </w:rPr>
              <w:t>-0.099</w:t>
            </w:r>
          </w:p>
          <w:p w14:paraId="6205ECCB" w14:textId="77777777" w:rsidR="00697BBF" w:rsidRPr="002512D2" w:rsidRDefault="00697BBF" w:rsidP="008C42CC">
            <w:pPr>
              <w:pStyle w:val="HTMLPreformatted"/>
              <w:jc w:val="center"/>
              <w:rPr>
                <w:rStyle w:val="HTMLTypewriter"/>
                <w:rFonts w:ascii="Times" w:hAnsi="Times" w:cs="Times New Roman"/>
              </w:rPr>
            </w:pPr>
            <w:r>
              <w:rPr>
                <w:rStyle w:val="HTMLTypewriter"/>
                <w:rFonts w:ascii="Times" w:hAnsi="Times" w:cs="Times New Roman"/>
              </w:rPr>
              <w:t>(0.071)</w:t>
            </w:r>
          </w:p>
        </w:tc>
      </w:tr>
      <w:tr w:rsidR="00697BBF" w:rsidRPr="002512D2" w14:paraId="094B8714" w14:textId="77777777" w:rsidTr="008C42CC">
        <w:trPr>
          <w:cantSplit/>
          <w:trHeight w:hRule="exact" w:val="271"/>
        </w:trPr>
        <w:tc>
          <w:tcPr>
            <w:tcW w:w="5418" w:type="dxa"/>
            <w:tcBorders>
              <w:top w:val="single" w:sz="4" w:space="0" w:color="auto"/>
              <w:bottom w:val="nil"/>
            </w:tcBorders>
            <w:shd w:val="clear" w:color="auto" w:fill="auto"/>
          </w:tcPr>
          <w:p w14:paraId="535162C1" w14:textId="77777777" w:rsidR="00697BBF" w:rsidRPr="002512D2" w:rsidRDefault="00697BBF" w:rsidP="008C42CC">
            <w:pPr>
              <w:pStyle w:val="HTMLPreformatted"/>
              <w:rPr>
                <w:rStyle w:val="HTMLTypewriter"/>
                <w:rFonts w:ascii="Times New Roman" w:hAnsi="Times New Roman"/>
                <w:b/>
                <w:i/>
              </w:rPr>
            </w:pPr>
            <w:r>
              <w:rPr>
                <w:rStyle w:val="HTMLTypewriter"/>
                <w:rFonts w:ascii="Times New Roman" w:hAnsi="Times New Roman"/>
                <w:b/>
                <w:i/>
              </w:rPr>
              <w:t>Partnered l</w:t>
            </w:r>
            <w:r w:rsidRPr="002512D2">
              <w:rPr>
                <w:rStyle w:val="HTMLTypewriter"/>
                <w:rFonts w:ascii="Times New Roman" w:hAnsi="Times New Roman"/>
                <w:b/>
                <w:i/>
              </w:rPr>
              <w:t>esbians vs.</w:t>
            </w:r>
            <w:r>
              <w:rPr>
                <w:rStyle w:val="HTMLTypewriter"/>
                <w:rFonts w:ascii="Times New Roman" w:hAnsi="Times New Roman"/>
                <w:b/>
                <w:i/>
              </w:rPr>
              <w:t xml:space="preserve"> partnered</w:t>
            </w:r>
            <w:r w:rsidRPr="002512D2">
              <w:rPr>
                <w:rStyle w:val="HTMLTypewriter"/>
                <w:rFonts w:ascii="Times New Roman" w:hAnsi="Times New Roman"/>
                <w:b/>
                <w:i/>
              </w:rPr>
              <w:t xml:space="preserve"> heterosexual women</w:t>
            </w:r>
          </w:p>
          <w:p w14:paraId="7446632C" w14:textId="77777777" w:rsidR="00697BBF" w:rsidRPr="002512D2" w:rsidRDefault="00697BBF" w:rsidP="008C42CC">
            <w:pPr>
              <w:pStyle w:val="HTMLPreformatted"/>
              <w:rPr>
                <w:rStyle w:val="HTMLTypewriter"/>
                <w:rFonts w:ascii="Times New Roman" w:hAnsi="Times New Roman"/>
                <w:b/>
                <w:i/>
              </w:rPr>
            </w:pPr>
          </w:p>
        </w:tc>
        <w:tc>
          <w:tcPr>
            <w:tcW w:w="1939" w:type="dxa"/>
            <w:tcBorders>
              <w:top w:val="single" w:sz="4" w:space="0" w:color="auto"/>
              <w:bottom w:val="nil"/>
            </w:tcBorders>
            <w:shd w:val="clear" w:color="auto" w:fill="auto"/>
          </w:tcPr>
          <w:p w14:paraId="4B577FC0" w14:textId="77777777" w:rsidR="00697BBF" w:rsidRPr="002512D2" w:rsidRDefault="00697BBF" w:rsidP="008C42CC">
            <w:pPr>
              <w:pStyle w:val="HTMLPreformatted"/>
              <w:jc w:val="center"/>
              <w:rPr>
                <w:rStyle w:val="HTMLTypewriter"/>
                <w:rFonts w:ascii="Times New Roman" w:hAnsi="Times New Roman"/>
              </w:rPr>
            </w:pPr>
          </w:p>
        </w:tc>
        <w:tc>
          <w:tcPr>
            <w:tcW w:w="1940" w:type="dxa"/>
            <w:tcBorders>
              <w:top w:val="single" w:sz="4" w:space="0" w:color="auto"/>
              <w:bottom w:val="nil"/>
            </w:tcBorders>
            <w:shd w:val="clear" w:color="auto" w:fill="auto"/>
          </w:tcPr>
          <w:p w14:paraId="76CCD0D3" w14:textId="77777777" w:rsidR="00697BBF" w:rsidRPr="002512D2" w:rsidRDefault="00697BBF" w:rsidP="008C42CC">
            <w:pPr>
              <w:pStyle w:val="HTMLPreformatted"/>
              <w:jc w:val="center"/>
              <w:rPr>
                <w:rStyle w:val="HTMLTypewriter"/>
                <w:rFonts w:ascii="Times New Roman" w:hAnsi="Times New Roman"/>
              </w:rPr>
            </w:pPr>
          </w:p>
        </w:tc>
        <w:tc>
          <w:tcPr>
            <w:tcW w:w="1939" w:type="dxa"/>
            <w:tcBorders>
              <w:top w:val="single" w:sz="4" w:space="0" w:color="auto"/>
              <w:bottom w:val="nil"/>
            </w:tcBorders>
          </w:tcPr>
          <w:p w14:paraId="2A7413F5" w14:textId="77777777" w:rsidR="00697BBF" w:rsidRPr="002512D2" w:rsidRDefault="00697BBF" w:rsidP="008C42CC">
            <w:pPr>
              <w:pStyle w:val="HTMLPreformatted"/>
              <w:jc w:val="center"/>
              <w:rPr>
                <w:rStyle w:val="HTMLTypewriter"/>
                <w:rFonts w:ascii="Times New Roman" w:hAnsi="Times New Roman"/>
              </w:rPr>
            </w:pPr>
          </w:p>
        </w:tc>
        <w:tc>
          <w:tcPr>
            <w:tcW w:w="1940" w:type="dxa"/>
            <w:tcBorders>
              <w:top w:val="single" w:sz="4" w:space="0" w:color="auto"/>
              <w:bottom w:val="nil"/>
            </w:tcBorders>
          </w:tcPr>
          <w:p w14:paraId="422E67A9" w14:textId="77777777" w:rsidR="00697BBF" w:rsidRPr="002512D2" w:rsidRDefault="00697BBF" w:rsidP="008C42CC">
            <w:pPr>
              <w:pStyle w:val="HTMLPreformatted"/>
              <w:jc w:val="center"/>
              <w:rPr>
                <w:rStyle w:val="HTMLTypewriter"/>
                <w:rFonts w:ascii="Times New Roman" w:hAnsi="Times New Roman"/>
              </w:rPr>
            </w:pPr>
          </w:p>
        </w:tc>
      </w:tr>
      <w:tr w:rsidR="00697BBF" w:rsidRPr="002512D2" w14:paraId="38BCA4A5" w14:textId="77777777" w:rsidTr="008C42CC">
        <w:trPr>
          <w:cantSplit/>
          <w:trHeight w:hRule="exact" w:val="446"/>
        </w:trPr>
        <w:tc>
          <w:tcPr>
            <w:tcW w:w="5418" w:type="dxa"/>
            <w:tcBorders>
              <w:top w:val="nil"/>
              <w:bottom w:val="nil"/>
            </w:tcBorders>
            <w:shd w:val="clear" w:color="auto" w:fill="auto"/>
          </w:tcPr>
          <w:p w14:paraId="3189C516" w14:textId="77777777" w:rsidR="00697BBF" w:rsidRPr="002512D2" w:rsidRDefault="00697BBF" w:rsidP="008C42CC">
            <w:pPr>
              <w:pStyle w:val="HTMLPreformatted"/>
              <w:rPr>
                <w:rStyle w:val="HTMLTypewriter"/>
                <w:rFonts w:ascii="Times New Roman" w:hAnsi="Times New Roman"/>
              </w:rPr>
            </w:pPr>
          </w:p>
          <w:p w14:paraId="0D5AA706" w14:textId="77777777" w:rsidR="00697BBF" w:rsidRPr="002512D2" w:rsidRDefault="00697BBF" w:rsidP="008C42CC">
            <w:pPr>
              <w:pStyle w:val="HTMLPreformatted"/>
              <w:rPr>
                <w:rStyle w:val="HTMLTypewriter"/>
                <w:rFonts w:ascii="Times New Roman" w:hAnsi="Times New Roman"/>
              </w:rPr>
            </w:pPr>
          </w:p>
        </w:tc>
        <w:tc>
          <w:tcPr>
            <w:tcW w:w="1939" w:type="dxa"/>
            <w:tcBorders>
              <w:top w:val="nil"/>
              <w:bottom w:val="nil"/>
            </w:tcBorders>
            <w:shd w:val="clear" w:color="auto" w:fill="auto"/>
          </w:tcPr>
          <w:p w14:paraId="69C65656"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-0.128</w:t>
            </w:r>
          </w:p>
          <w:p w14:paraId="78EB142E"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(0.044)</w:t>
            </w:r>
          </w:p>
        </w:tc>
        <w:tc>
          <w:tcPr>
            <w:tcW w:w="1940" w:type="dxa"/>
            <w:tcBorders>
              <w:top w:val="nil"/>
              <w:bottom w:val="nil"/>
            </w:tcBorders>
            <w:shd w:val="clear" w:color="auto" w:fill="auto"/>
          </w:tcPr>
          <w:p w14:paraId="6D721AF9"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-0.057</w:t>
            </w:r>
          </w:p>
          <w:p w14:paraId="4D81C2CF"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(0.050)</w:t>
            </w:r>
          </w:p>
        </w:tc>
        <w:tc>
          <w:tcPr>
            <w:tcW w:w="1939" w:type="dxa"/>
            <w:tcBorders>
              <w:top w:val="nil"/>
              <w:bottom w:val="nil"/>
            </w:tcBorders>
          </w:tcPr>
          <w:p w14:paraId="061B5EE3"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-0.048</w:t>
            </w:r>
          </w:p>
          <w:p w14:paraId="6313DC37"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(0.039)</w:t>
            </w:r>
          </w:p>
        </w:tc>
        <w:tc>
          <w:tcPr>
            <w:tcW w:w="1940" w:type="dxa"/>
            <w:tcBorders>
              <w:top w:val="nil"/>
              <w:bottom w:val="nil"/>
            </w:tcBorders>
          </w:tcPr>
          <w:p w14:paraId="0BF41B33"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-0.023</w:t>
            </w:r>
          </w:p>
          <w:p w14:paraId="2EC4389D"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(0.046)</w:t>
            </w:r>
          </w:p>
        </w:tc>
      </w:tr>
      <w:tr w:rsidR="00697BBF" w:rsidRPr="002512D2" w14:paraId="63F0168B" w14:textId="77777777" w:rsidTr="008C42CC">
        <w:trPr>
          <w:cantSplit/>
          <w:trHeight w:hRule="exact" w:val="271"/>
        </w:trPr>
        <w:tc>
          <w:tcPr>
            <w:tcW w:w="5418" w:type="dxa"/>
            <w:tcBorders>
              <w:top w:val="single" w:sz="4" w:space="0" w:color="auto"/>
              <w:bottom w:val="nil"/>
            </w:tcBorders>
            <w:shd w:val="clear" w:color="auto" w:fill="auto"/>
          </w:tcPr>
          <w:p w14:paraId="38051DF7" w14:textId="77777777" w:rsidR="00697BBF" w:rsidRPr="002512D2" w:rsidRDefault="00697BBF" w:rsidP="008C42CC">
            <w:pPr>
              <w:pStyle w:val="HTMLPreformatted"/>
              <w:rPr>
                <w:rStyle w:val="HTMLTypewriter"/>
                <w:rFonts w:ascii="Times New Roman" w:hAnsi="Times New Roman"/>
                <w:b/>
                <w:i/>
              </w:rPr>
            </w:pPr>
            <w:r>
              <w:rPr>
                <w:rStyle w:val="HTMLTypewriter"/>
                <w:rFonts w:ascii="Times New Roman" w:hAnsi="Times New Roman"/>
                <w:b/>
                <w:i/>
              </w:rPr>
              <w:t>Non-partnered l</w:t>
            </w:r>
            <w:r w:rsidRPr="002512D2">
              <w:rPr>
                <w:rStyle w:val="HTMLTypewriter"/>
                <w:rFonts w:ascii="Times New Roman" w:hAnsi="Times New Roman"/>
                <w:b/>
                <w:i/>
              </w:rPr>
              <w:t>esbians vs.</w:t>
            </w:r>
            <w:r>
              <w:rPr>
                <w:rStyle w:val="HTMLTypewriter"/>
                <w:rFonts w:ascii="Times New Roman" w:hAnsi="Times New Roman"/>
                <w:b/>
                <w:i/>
              </w:rPr>
              <w:t xml:space="preserve"> non-partnered</w:t>
            </w:r>
            <w:r w:rsidRPr="002512D2">
              <w:rPr>
                <w:rStyle w:val="HTMLTypewriter"/>
                <w:rFonts w:ascii="Times New Roman" w:hAnsi="Times New Roman"/>
                <w:b/>
                <w:i/>
              </w:rPr>
              <w:t xml:space="preserve"> heterosexual women</w:t>
            </w:r>
          </w:p>
          <w:p w14:paraId="375B6645" w14:textId="77777777" w:rsidR="00697BBF" w:rsidRPr="002512D2" w:rsidRDefault="00697BBF" w:rsidP="008C42CC">
            <w:pPr>
              <w:pStyle w:val="HTMLPreformatted"/>
              <w:rPr>
                <w:rStyle w:val="HTMLTypewriter"/>
                <w:rFonts w:ascii="Times New Roman" w:hAnsi="Times New Roman"/>
                <w:b/>
                <w:i/>
              </w:rPr>
            </w:pPr>
          </w:p>
        </w:tc>
        <w:tc>
          <w:tcPr>
            <w:tcW w:w="1939" w:type="dxa"/>
            <w:tcBorders>
              <w:top w:val="single" w:sz="4" w:space="0" w:color="auto"/>
              <w:bottom w:val="nil"/>
            </w:tcBorders>
            <w:shd w:val="clear" w:color="auto" w:fill="auto"/>
          </w:tcPr>
          <w:p w14:paraId="486F413A" w14:textId="77777777" w:rsidR="00697BBF" w:rsidRPr="002512D2" w:rsidRDefault="00697BBF" w:rsidP="008C42CC">
            <w:pPr>
              <w:pStyle w:val="HTMLPreformatted"/>
              <w:jc w:val="center"/>
              <w:rPr>
                <w:rStyle w:val="HTMLTypewriter"/>
                <w:rFonts w:ascii="Times New Roman" w:hAnsi="Times New Roman"/>
              </w:rPr>
            </w:pPr>
          </w:p>
        </w:tc>
        <w:tc>
          <w:tcPr>
            <w:tcW w:w="1940" w:type="dxa"/>
            <w:tcBorders>
              <w:top w:val="single" w:sz="4" w:space="0" w:color="auto"/>
              <w:bottom w:val="nil"/>
            </w:tcBorders>
            <w:shd w:val="clear" w:color="auto" w:fill="auto"/>
          </w:tcPr>
          <w:p w14:paraId="6F2637F1" w14:textId="77777777" w:rsidR="00697BBF" w:rsidRPr="002512D2" w:rsidRDefault="00697BBF" w:rsidP="008C42CC">
            <w:pPr>
              <w:pStyle w:val="HTMLPreformatted"/>
              <w:jc w:val="center"/>
              <w:rPr>
                <w:rStyle w:val="HTMLTypewriter"/>
                <w:rFonts w:ascii="Times New Roman" w:hAnsi="Times New Roman"/>
              </w:rPr>
            </w:pPr>
          </w:p>
        </w:tc>
        <w:tc>
          <w:tcPr>
            <w:tcW w:w="1939" w:type="dxa"/>
            <w:tcBorders>
              <w:top w:val="single" w:sz="4" w:space="0" w:color="auto"/>
              <w:bottom w:val="nil"/>
            </w:tcBorders>
          </w:tcPr>
          <w:p w14:paraId="283D0BA4" w14:textId="77777777" w:rsidR="00697BBF" w:rsidRPr="002512D2" w:rsidRDefault="00697BBF" w:rsidP="008C42CC">
            <w:pPr>
              <w:pStyle w:val="HTMLPreformatted"/>
              <w:jc w:val="center"/>
              <w:rPr>
                <w:rStyle w:val="HTMLTypewriter"/>
                <w:rFonts w:ascii="Times New Roman" w:hAnsi="Times New Roman"/>
              </w:rPr>
            </w:pPr>
          </w:p>
        </w:tc>
        <w:tc>
          <w:tcPr>
            <w:tcW w:w="1940" w:type="dxa"/>
            <w:tcBorders>
              <w:top w:val="single" w:sz="4" w:space="0" w:color="auto"/>
              <w:bottom w:val="nil"/>
            </w:tcBorders>
          </w:tcPr>
          <w:p w14:paraId="48F46C6B" w14:textId="77777777" w:rsidR="00697BBF" w:rsidRPr="002512D2" w:rsidRDefault="00697BBF" w:rsidP="008C42CC">
            <w:pPr>
              <w:pStyle w:val="HTMLPreformatted"/>
              <w:jc w:val="center"/>
              <w:rPr>
                <w:rStyle w:val="HTMLTypewriter"/>
                <w:rFonts w:ascii="Times New Roman" w:hAnsi="Times New Roman"/>
              </w:rPr>
            </w:pPr>
          </w:p>
        </w:tc>
      </w:tr>
      <w:tr w:rsidR="00697BBF" w:rsidRPr="002512D2" w14:paraId="15C08613" w14:textId="77777777" w:rsidTr="008C42CC">
        <w:trPr>
          <w:cantSplit/>
          <w:trHeight w:hRule="exact" w:val="446"/>
        </w:trPr>
        <w:tc>
          <w:tcPr>
            <w:tcW w:w="5418" w:type="dxa"/>
            <w:tcBorders>
              <w:top w:val="nil"/>
              <w:bottom w:val="nil"/>
            </w:tcBorders>
            <w:shd w:val="clear" w:color="auto" w:fill="auto"/>
          </w:tcPr>
          <w:p w14:paraId="0C9DABE4" w14:textId="77777777" w:rsidR="00697BBF" w:rsidRPr="002512D2" w:rsidRDefault="00697BBF" w:rsidP="008C42CC">
            <w:pPr>
              <w:pStyle w:val="HTMLPreformatted"/>
              <w:rPr>
                <w:rStyle w:val="HTMLTypewriter"/>
                <w:rFonts w:ascii="Times New Roman" w:hAnsi="Times New Roman"/>
              </w:rPr>
            </w:pPr>
          </w:p>
          <w:p w14:paraId="17D7F1B1" w14:textId="77777777" w:rsidR="00697BBF" w:rsidRPr="002512D2" w:rsidRDefault="00697BBF" w:rsidP="008C42CC">
            <w:pPr>
              <w:pStyle w:val="HTMLPreformatted"/>
              <w:rPr>
                <w:rStyle w:val="HTMLTypewriter"/>
                <w:rFonts w:ascii="Times New Roman" w:hAnsi="Times New Roman"/>
              </w:rPr>
            </w:pPr>
          </w:p>
        </w:tc>
        <w:tc>
          <w:tcPr>
            <w:tcW w:w="1939" w:type="dxa"/>
            <w:tcBorders>
              <w:top w:val="nil"/>
              <w:bottom w:val="nil"/>
            </w:tcBorders>
            <w:shd w:val="clear" w:color="auto" w:fill="auto"/>
          </w:tcPr>
          <w:p w14:paraId="525FDF0D"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-0.085</w:t>
            </w:r>
          </w:p>
          <w:p w14:paraId="42FCE810"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(0.081)</w:t>
            </w:r>
          </w:p>
        </w:tc>
        <w:tc>
          <w:tcPr>
            <w:tcW w:w="1940" w:type="dxa"/>
            <w:tcBorders>
              <w:top w:val="nil"/>
              <w:bottom w:val="nil"/>
            </w:tcBorders>
            <w:shd w:val="clear" w:color="auto" w:fill="auto"/>
          </w:tcPr>
          <w:p w14:paraId="7B5F8EB1"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-0.091</w:t>
            </w:r>
          </w:p>
          <w:p w14:paraId="1BF21730"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(0.074)</w:t>
            </w:r>
          </w:p>
        </w:tc>
        <w:tc>
          <w:tcPr>
            <w:tcW w:w="1939" w:type="dxa"/>
            <w:tcBorders>
              <w:top w:val="nil"/>
              <w:bottom w:val="nil"/>
            </w:tcBorders>
          </w:tcPr>
          <w:p w14:paraId="31703BB8"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-0.043</w:t>
            </w:r>
          </w:p>
          <w:p w14:paraId="39AFCCEC"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(0.061)</w:t>
            </w:r>
          </w:p>
        </w:tc>
        <w:tc>
          <w:tcPr>
            <w:tcW w:w="1940" w:type="dxa"/>
            <w:tcBorders>
              <w:top w:val="nil"/>
              <w:bottom w:val="nil"/>
            </w:tcBorders>
          </w:tcPr>
          <w:p w14:paraId="285553BA"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0.049</w:t>
            </w:r>
          </w:p>
          <w:p w14:paraId="6C79BFD0"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(0.053)</w:t>
            </w:r>
          </w:p>
        </w:tc>
      </w:tr>
      <w:tr w:rsidR="00697BBF" w:rsidRPr="002512D2" w14:paraId="2BEBEB66" w14:textId="77777777" w:rsidTr="008C42CC">
        <w:trPr>
          <w:cantSplit/>
          <w:trHeight w:hRule="exact" w:val="307"/>
        </w:trPr>
        <w:tc>
          <w:tcPr>
            <w:tcW w:w="5418" w:type="dxa"/>
            <w:tcBorders>
              <w:top w:val="single" w:sz="4" w:space="0" w:color="auto"/>
              <w:bottom w:val="nil"/>
            </w:tcBorders>
            <w:shd w:val="clear" w:color="auto" w:fill="auto"/>
          </w:tcPr>
          <w:p w14:paraId="15E455F4" w14:textId="77777777" w:rsidR="00697BBF" w:rsidRPr="002512D2" w:rsidRDefault="00697BBF" w:rsidP="008C42CC">
            <w:pPr>
              <w:pStyle w:val="HTMLPreformatted"/>
              <w:rPr>
                <w:rStyle w:val="HTMLTypewriter"/>
                <w:rFonts w:ascii="Times New Roman" w:hAnsi="Times New Roman"/>
                <w:b/>
                <w:i/>
              </w:rPr>
            </w:pPr>
            <w:r w:rsidRPr="002512D2">
              <w:rPr>
                <w:rStyle w:val="HTMLTypewriter"/>
                <w:rFonts w:ascii="Times New Roman" w:hAnsi="Times New Roman"/>
                <w:b/>
                <w:i/>
              </w:rPr>
              <w:t xml:space="preserve">Bisexual women vs. heterosexual </w:t>
            </w:r>
            <w:r>
              <w:rPr>
                <w:rStyle w:val="HTMLTypewriter"/>
                <w:rFonts w:ascii="Times New Roman" w:hAnsi="Times New Roman"/>
                <w:b/>
                <w:i/>
              </w:rPr>
              <w:t>women</w:t>
            </w:r>
          </w:p>
          <w:p w14:paraId="73C23D51" w14:textId="77777777" w:rsidR="00697BBF" w:rsidRPr="002512D2" w:rsidRDefault="00697BBF" w:rsidP="008C42CC">
            <w:pPr>
              <w:pStyle w:val="HTMLPreformatted"/>
              <w:rPr>
                <w:rStyle w:val="HTMLTypewriter"/>
                <w:rFonts w:ascii="Times New Roman" w:hAnsi="Times New Roman"/>
                <w:b/>
                <w:i/>
              </w:rPr>
            </w:pPr>
          </w:p>
          <w:p w14:paraId="7DB737CB" w14:textId="77777777" w:rsidR="00697BBF" w:rsidRPr="002512D2" w:rsidRDefault="00697BBF" w:rsidP="008C42CC">
            <w:pPr>
              <w:pStyle w:val="HTMLPreformatted"/>
              <w:rPr>
                <w:rStyle w:val="HTMLTypewriter"/>
                <w:rFonts w:ascii="Times New Roman" w:hAnsi="Times New Roman"/>
                <w:b/>
                <w:i/>
              </w:rPr>
            </w:pPr>
          </w:p>
        </w:tc>
        <w:tc>
          <w:tcPr>
            <w:tcW w:w="1939" w:type="dxa"/>
            <w:tcBorders>
              <w:top w:val="single" w:sz="4" w:space="0" w:color="auto"/>
              <w:bottom w:val="nil"/>
            </w:tcBorders>
            <w:shd w:val="clear" w:color="auto" w:fill="auto"/>
          </w:tcPr>
          <w:p w14:paraId="78E4722F" w14:textId="77777777" w:rsidR="00697BBF" w:rsidRPr="002512D2" w:rsidRDefault="00697BBF" w:rsidP="008C42CC">
            <w:pPr>
              <w:pStyle w:val="HTMLPreformatted"/>
              <w:jc w:val="center"/>
              <w:rPr>
                <w:rStyle w:val="HTMLTypewriter"/>
                <w:rFonts w:ascii="Times New Roman" w:hAnsi="Times New Roman"/>
              </w:rPr>
            </w:pPr>
          </w:p>
        </w:tc>
        <w:tc>
          <w:tcPr>
            <w:tcW w:w="1940" w:type="dxa"/>
            <w:tcBorders>
              <w:top w:val="single" w:sz="4" w:space="0" w:color="auto"/>
              <w:bottom w:val="nil"/>
            </w:tcBorders>
            <w:shd w:val="clear" w:color="auto" w:fill="auto"/>
          </w:tcPr>
          <w:p w14:paraId="6EFD769F" w14:textId="77777777" w:rsidR="00697BBF" w:rsidRPr="002512D2" w:rsidRDefault="00697BBF" w:rsidP="008C42CC">
            <w:pPr>
              <w:pStyle w:val="HTMLPreformatted"/>
              <w:jc w:val="center"/>
              <w:rPr>
                <w:rStyle w:val="HTMLTypewriter"/>
                <w:rFonts w:ascii="Times New Roman" w:hAnsi="Times New Roman"/>
              </w:rPr>
            </w:pPr>
          </w:p>
        </w:tc>
        <w:tc>
          <w:tcPr>
            <w:tcW w:w="1939" w:type="dxa"/>
            <w:tcBorders>
              <w:top w:val="single" w:sz="4" w:space="0" w:color="auto"/>
              <w:bottom w:val="nil"/>
            </w:tcBorders>
          </w:tcPr>
          <w:p w14:paraId="0CBCB437" w14:textId="77777777" w:rsidR="00697BBF" w:rsidRPr="002512D2" w:rsidRDefault="00697BBF" w:rsidP="008C42CC">
            <w:pPr>
              <w:pStyle w:val="HTMLPreformatted"/>
              <w:jc w:val="center"/>
              <w:rPr>
                <w:rStyle w:val="HTMLTypewriter"/>
                <w:rFonts w:ascii="Times New Roman" w:hAnsi="Times New Roman"/>
              </w:rPr>
            </w:pPr>
          </w:p>
        </w:tc>
        <w:tc>
          <w:tcPr>
            <w:tcW w:w="1940" w:type="dxa"/>
            <w:tcBorders>
              <w:top w:val="single" w:sz="4" w:space="0" w:color="auto"/>
              <w:bottom w:val="nil"/>
            </w:tcBorders>
          </w:tcPr>
          <w:p w14:paraId="3E5A5E99" w14:textId="77777777" w:rsidR="00697BBF" w:rsidRPr="002512D2" w:rsidRDefault="00697BBF" w:rsidP="008C42CC">
            <w:pPr>
              <w:pStyle w:val="HTMLPreformatted"/>
              <w:jc w:val="center"/>
              <w:rPr>
                <w:rStyle w:val="HTMLTypewriter"/>
                <w:rFonts w:ascii="Times New Roman" w:hAnsi="Times New Roman"/>
              </w:rPr>
            </w:pPr>
          </w:p>
        </w:tc>
      </w:tr>
      <w:tr w:rsidR="00697BBF" w:rsidRPr="002512D2" w14:paraId="7B57C321" w14:textId="77777777" w:rsidTr="008C42CC">
        <w:trPr>
          <w:cantSplit/>
          <w:trHeight w:hRule="exact" w:val="446"/>
        </w:trPr>
        <w:tc>
          <w:tcPr>
            <w:tcW w:w="5418" w:type="dxa"/>
            <w:tcBorders>
              <w:top w:val="nil"/>
              <w:bottom w:val="single" w:sz="4" w:space="0" w:color="auto"/>
            </w:tcBorders>
            <w:shd w:val="clear" w:color="auto" w:fill="auto"/>
          </w:tcPr>
          <w:p w14:paraId="14B27D67" w14:textId="77777777" w:rsidR="00697BBF" w:rsidRPr="002512D2" w:rsidRDefault="00697BBF" w:rsidP="008C42CC">
            <w:pPr>
              <w:pStyle w:val="HTMLPreformatted"/>
              <w:rPr>
                <w:rStyle w:val="HTMLTypewriter"/>
                <w:rFonts w:ascii="Times New Roman" w:hAnsi="Times New Roman"/>
              </w:rPr>
            </w:pPr>
          </w:p>
          <w:p w14:paraId="1E8187A0" w14:textId="77777777" w:rsidR="00697BBF" w:rsidRPr="002512D2" w:rsidRDefault="00697BBF" w:rsidP="008C42CC">
            <w:pPr>
              <w:pStyle w:val="HTMLPreformatted"/>
              <w:rPr>
                <w:rStyle w:val="HTMLTypewriter"/>
                <w:rFonts w:ascii="Times New Roman" w:hAnsi="Times New Roman"/>
              </w:rPr>
            </w:pPr>
          </w:p>
        </w:tc>
        <w:tc>
          <w:tcPr>
            <w:tcW w:w="1939" w:type="dxa"/>
            <w:tcBorders>
              <w:top w:val="nil"/>
              <w:bottom w:val="single" w:sz="4" w:space="0" w:color="auto"/>
            </w:tcBorders>
            <w:shd w:val="clear" w:color="auto" w:fill="auto"/>
          </w:tcPr>
          <w:p w14:paraId="6A3CC93C"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0.052</w:t>
            </w:r>
          </w:p>
          <w:p w14:paraId="3900E0E8"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(0.057)</w:t>
            </w:r>
          </w:p>
        </w:tc>
        <w:tc>
          <w:tcPr>
            <w:tcW w:w="1940" w:type="dxa"/>
            <w:tcBorders>
              <w:top w:val="nil"/>
              <w:bottom w:val="single" w:sz="4" w:space="0" w:color="auto"/>
            </w:tcBorders>
            <w:shd w:val="clear" w:color="auto" w:fill="auto"/>
          </w:tcPr>
          <w:p w14:paraId="71C10383"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-0.006</w:t>
            </w:r>
          </w:p>
          <w:p w14:paraId="14B0B3A0"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(0.045)</w:t>
            </w:r>
          </w:p>
        </w:tc>
        <w:tc>
          <w:tcPr>
            <w:tcW w:w="1939" w:type="dxa"/>
            <w:tcBorders>
              <w:top w:val="nil"/>
              <w:bottom w:val="single" w:sz="4" w:space="0" w:color="auto"/>
            </w:tcBorders>
          </w:tcPr>
          <w:p w14:paraId="59E7BE7D"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0.081</w:t>
            </w:r>
          </w:p>
          <w:p w14:paraId="2A83B88C"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(0.046)</w:t>
            </w:r>
          </w:p>
        </w:tc>
        <w:tc>
          <w:tcPr>
            <w:tcW w:w="1940" w:type="dxa"/>
            <w:tcBorders>
              <w:top w:val="nil"/>
              <w:bottom w:val="single" w:sz="4" w:space="0" w:color="auto"/>
            </w:tcBorders>
          </w:tcPr>
          <w:p w14:paraId="1A4BA55C" w14:textId="77777777" w:rsidR="00697BBF"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-0.023</w:t>
            </w:r>
          </w:p>
          <w:p w14:paraId="63136D5F" w14:textId="77777777" w:rsidR="00697BBF" w:rsidRPr="002512D2" w:rsidRDefault="00697BBF" w:rsidP="008C42CC">
            <w:pPr>
              <w:pStyle w:val="HTMLPreformatted"/>
              <w:jc w:val="center"/>
              <w:rPr>
                <w:rStyle w:val="HTMLTypewriter"/>
                <w:rFonts w:ascii="Times New Roman" w:hAnsi="Times New Roman" w:cs="Times New Roman"/>
              </w:rPr>
            </w:pPr>
            <w:r>
              <w:rPr>
                <w:rStyle w:val="HTMLTypewriter"/>
                <w:rFonts w:ascii="Times New Roman" w:hAnsi="Times New Roman" w:cs="Times New Roman"/>
              </w:rPr>
              <w:t>(0.031)</w:t>
            </w:r>
          </w:p>
        </w:tc>
      </w:tr>
    </w:tbl>
    <w:p w14:paraId="70E5BF39" w14:textId="3F4ED7B8" w:rsidR="00697BBF" w:rsidRDefault="00697BBF" w:rsidP="00697BBF">
      <w:pPr>
        <w:pStyle w:val="HTMLPreformatted"/>
        <w:rPr>
          <w:rStyle w:val="HTMLTypewriter"/>
          <w:rFonts w:ascii="Times New Roman" w:hAnsi="Times New Roman" w:cs="Times New Roman"/>
        </w:rPr>
      </w:pPr>
      <w:r w:rsidRPr="002512D2">
        <w:rPr>
          <w:rStyle w:val="HTMLTypewriter"/>
          <w:rFonts w:ascii="Times New Roman" w:hAnsi="Times New Roman"/>
        </w:rPr>
        <w:t>Notes: For details on control</w:t>
      </w:r>
      <w:r>
        <w:rPr>
          <w:rStyle w:val="HTMLTypewriter"/>
          <w:rFonts w:ascii="Times New Roman" w:hAnsi="Times New Roman"/>
        </w:rPr>
        <w:t xml:space="preserve"> variables, see notes to Table 3</w:t>
      </w:r>
      <w:r w:rsidRPr="002512D2">
        <w:rPr>
          <w:rStyle w:val="HTMLTypewriter"/>
          <w:rFonts w:ascii="Times New Roman" w:hAnsi="Times New Roman"/>
        </w:rPr>
        <w:t>.</w:t>
      </w:r>
    </w:p>
    <w:p w14:paraId="38E5DFD3" w14:textId="77777777" w:rsidR="00DB3F94" w:rsidRPr="002C5C3A" w:rsidRDefault="00DB3F94" w:rsidP="00DB3F94">
      <w:pPr>
        <w:pStyle w:val="HTMLPreformatted"/>
        <w:jc w:val="center"/>
        <w:rPr>
          <w:rStyle w:val="HTMLTypewriter"/>
          <w:rFonts w:ascii="Times New Roman" w:hAnsi="Times New Roman"/>
          <w:sz w:val="24"/>
          <w:szCs w:val="24"/>
        </w:rPr>
      </w:pPr>
      <w:r w:rsidRPr="00AC2A58">
        <w:rPr>
          <w:rStyle w:val="HTMLTypewriter"/>
          <w:rFonts w:ascii="Times New Roman" w:hAnsi="Times New Roman"/>
          <w:b/>
          <w:szCs w:val="24"/>
        </w:rPr>
        <w:br w:type="page"/>
      </w:r>
      <w:r w:rsidRPr="002C5C3A">
        <w:rPr>
          <w:rStyle w:val="HTMLTypewriter"/>
          <w:rFonts w:ascii="Times New Roman" w:hAnsi="Times New Roman"/>
          <w:b/>
          <w:sz w:val="24"/>
          <w:szCs w:val="24"/>
        </w:rPr>
        <w:lastRenderedPageBreak/>
        <w:t>Appendix Table 1</w:t>
      </w:r>
    </w:p>
    <w:p w14:paraId="65C86DB4" w14:textId="77777777" w:rsidR="00DB3F94" w:rsidRPr="002C5C3A" w:rsidRDefault="00DB3F94" w:rsidP="00DB3F94">
      <w:pPr>
        <w:pStyle w:val="HTMLPreformatted"/>
        <w:jc w:val="center"/>
        <w:rPr>
          <w:rStyle w:val="HTMLTypewriter"/>
          <w:rFonts w:ascii="Times New Roman" w:hAnsi="Times New Roman"/>
          <w:sz w:val="24"/>
          <w:szCs w:val="24"/>
        </w:rPr>
      </w:pPr>
      <w:r w:rsidRPr="002C5C3A">
        <w:rPr>
          <w:rStyle w:val="HTMLTypewriter"/>
          <w:rFonts w:ascii="Times New Roman" w:hAnsi="Times New Roman"/>
          <w:sz w:val="24"/>
          <w:szCs w:val="24"/>
        </w:rPr>
        <w:t xml:space="preserve">Descriptive Characteristics – Demographics </w:t>
      </w:r>
      <w:r w:rsidRPr="002C5C3A">
        <w:rPr>
          <w:rStyle w:val="HTMLTypewriter"/>
          <w:rFonts w:ascii="Times New Roman" w:hAnsi="Times New Roman"/>
          <w:color w:val="000000"/>
          <w:sz w:val="24"/>
          <w:szCs w:val="24"/>
        </w:rPr>
        <w:t>(among those with earnings information)</w:t>
      </w:r>
    </w:p>
    <w:p w14:paraId="55257A3E" w14:textId="77777777" w:rsidR="00DB3F94" w:rsidRPr="002C5C3A" w:rsidRDefault="00DB3F94" w:rsidP="00DB3F94">
      <w:pPr>
        <w:pStyle w:val="HTMLPreformatted"/>
        <w:jc w:val="center"/>
        <w:rPr>
          <w:rStyle w:val="HTMLTypewriter"/>
          <w:rFonts w:ascii="Times New Roman" w:hAnsi="Times New Roman"/>
          <w:sz w:val="24"/>
          <w:szCs w:val="24"/>
        </w:rPr>
      </w:pPr>
      <w:r w:rsidRPr="002C5C3A">
        <w:rPr>
          <w:rStyle w:val="HTMLTypewriter"/>
          <w:rFonts w:ascii="Times New Roman" w:hAnsi="Times New Roman"/>
          <w:sz w:val="24"/>
          <w:szCs w:val="24"/>
        </w:rPr>
        <w:t>2012-2014 UK Integrated Household Surveys</w:t>
      </w:r>
    </w:p>
    <w:tbl>
      <w:tblPr>
        <w:tblW w:w="13110" w:type="dxa"/>
        <w:tblInd w:w="93" w:type="dxa"/>
        <w:tblLayout w:type="fixed"/>
        <w:tblLook w:val="04A0" w:firstRow="1" w:lastRow="0" w:firstColumn="1" w:lastColumn="0" w:noHBand="0" w:noVBand="1"/>
      </w:tblPr>
      <w:tblGrid>
        <w:gridCol w:w="4370"/>
        <w:gridCol w:w="4370"/>
        <w:gridCol w:w="4370"/>
      </w:tblGrid>
      <w:tr w:rsidR="00DB3F94" w:rsidRPr="002A7B54" w14:paraId="36CAB9DE" w14:textId="77777777" w:rsidTr="00C80529">
        <w:trPr>
          <w:trHeight w:val="302"/>
        </w:trPr>
        <w:tc>
          <w:tcPr>
            <w:tcW w:w="4370" w:type="dxa"/>
            <w:tcBorders>
              <w:top w:val="single" w:sz="4" w:space="0" w:color="auto"/>
              <w:left w:val="nil"/>
              <w:bottom w:val="single" w:sz="4" w:space="0" w:color="auto"/>
              <w:right w:val="nil"/>
            </w:tcBorders>
            <w:noWrap/>
            <w:vAlign w:val="center"/>
            <w:hideMark/>
          </w:tcPr>
          <w:p w14:paraId="19CF6CED" w14:textId="77777777" w:rsidR="00DB3F94" w:rsidRPr="008B2406" w:rsidRDefault="00DB3F94" w:rsidP="00C80529">
            <w:pPr>
              <w:rPr>
                <w:color w:val="000000"/>
                <w:sz w:val="20"/>
                <w:lang w:eastAsia="en-GB"/>
              </w:rPr>
            </w:pPr>
            <w:r w:rsidRPr="008B2406">
              <w:rPr>
                <w:color w:val="000000"/>
                <w:sz w:val="20"/>
                <w:lang w:eastAsia="en-GB"/>
              </w:rPr>
              <w:t>Variables</w:t>
            </w:r>
          </w:p>
        </w:tc>
        <w:tc>
          <w:tcPr>
            <w:tcW w:w="4370" w:type="dxa"/>
            <w:tcBorders>
              <w:top w:val="single" w:sz="4" w:space="0" w:color="auto"/>
              <w:left w:val="nil"/>
              <w:bottom w:val="single" w:sz="4" w:space="0" w:color="auto"/>
              <w:right w:val="nil"/>
            </w:tcBorders>
            <w:noWrap/>
            <w:vAlign w:val="center"/>
            <w:hideMark/>
          </w:tcPr>
          <w:p w14:paraId="45926FC1" w14:textId="77777777" w:rsidR="00DB3F94" w:rsidRPr="00EA25D9" w:rsidRDefault="00DB3F94" w:rsidP="00C80529">
            <w:pPr>
              <w:jc w:val="center"/>
              <w:rPr>
                <w:color w:val="000000"/>
                <w:sz w:val="20"/>
                <w:lang w:eastAsia="en-GB"/>
              </w:rPr>
            </w:pPr>
            <w:r w:rsidRPr="00EA25D9">
              <w:rPr>
                <w:color w:val="000000"/>
                <w:sz w:val="20"/>
                <w:lang w:eastAsia="en-GB"/>
              </w:rPr>
              <w:t>DK/Refuse/Other response to sexual orientation question, males</w:t>
            </w:r>
          </w:p>
        </w:tc>
        <w:tc>
          <w:tcPr>
            <w:tcW w:w="4370" w:type="dxa"/>
            <w:tcBorders>
              <w:top w:val="single" w:sz="4" w:space="0" w:color="auto"/>
              <w:left w:val="nil"/>
              <w:bottom w:val="single" w:sz="4" w:space="0" w:color="auto"/>
              <w:right w:val="nil"/>
            </w:tcBorders>
            <w:noWrap/>
            <w:vAlign w:val="center"/>
            <w:hideMark/>
          </w:tcPr>
          <w:p w14:paraId="1DD606AC" w14:textId="77777777" w:rsidR="00DB3F94" w:rsidRPr="001C3628" w:rsidRDefault="00DB3F94" w:rsidP="00C80529">
            <w:pPr>
              <w:jc w:val="center"/>
              <w:rPr>
                <w:color w:val="000000"/>
                <w:sz w:val="20"/>
                <w:lang w:eastAsia="en-GB"/>
              </w:rPr>
            </w:pPr>
            <w:r w:rsidRPr="001C3628">
              <w:rPr>
                <w:color w:val="000000"/>
                <w:sz w:val="20"/>
                <w:lang w:eastAsia="en-GB"/>
              </w:rPr>
              <w:t>DK/Refuse/Other response to sexual orientation question, females</w:t>
            </w:r>
          </w:p>
        </w:tc>
      </w:tr>
      <w:tr w:rsidR="00DB3F94" w:rsidRPr="002A7B54" w14:paraId="1F4479BA" w14:textId="77777777" w:rsidTr="00C80529">
        <w:trPr>
          <w:trHeight w:val="302"/>
        </w:trPr>
        <w:tc>
          <w:tcPr>
            <w:tcW w:w="4370" w:type="dxa"/>
            <w:tcBorders>
              <w:top w:val="single" w:sz="4" w:space="0" w:color="auto"/>
              <w:left w:val="nil"/>
              <w:bottom w:val="nil"/>
              <w:right w:val="nil"/>
            </w:tcBorders>
            <w:noWrap/>
            <w:vAlign w:val="center"/>
            <w:hideMark/>
          </w:tcPr>
          <w:p w14:paraId="1A495B22" w14:textId="77777777" w:rsidR="00DB3F94" w:rsidRPr="002A7B54" w:rsidRDefault="00DB3F94" w:rsidP="00C80529">
            <w:pPr>
              <w:rPr>
                <w:color w:val="000000"/>
                <w:sz w:val="20"/>
                <w:lang w:eastAsia="en-GB"/>
              </w:rPr>
            </w:pPr>
          </w:p>
        </w:tc>
        <w:tc>
          <w:tcPr>
            <w:tcW w:w="4370" w:type="dxa"/>
            <w:tcBorders>
              <w:top w:val="single" w:sz="4" w:space="0" w:color="auto"/>
              <w:left w:val="nil"/>
              <w:bottom w:val="nil"/>
              <w:right w:val="nil"/>
            </w:tcBorders>
            <w:noWrap/>
            <w:vAlign w:val="center"/>
          </w:tcPr>
          <w:p w14:paraId="0B39E6E5" w14:textId="77777777" w:rsidR="00DB3F94" w:rsidRPr="002A7B54" w:rsidRDefault="00DB3F94" w:rsidP="00C80529">
            <w:pPr>
              <w:jc w:val="center"/>
              <w:rPr>
                <w:color w:val="000000"/>
                <w:sz w:val="20"/>
                <w:lang w:eastAsia="en-GB"/>
              </w:rPr>
            </w:pPr>
          </w:p>
        </w:tc>
        <w:tc>
          <w:tcPr>
            <w:tcW w:w="4370" w:type="dxa"/>
            <w:tcBorders>
              <w:top w:val="single" w:sz="4" w:space="0" w:color="auto"/>
              <w:left w:val="nil"/>
              <w:bottom w:val="nil"/>
              <w:right w:val="nil"/>
            </w:tcBorders>
            <w:noWrap/>
            <w:vAlign w:val="center"/>
          </w:tcPr>
          <w:p w14:paraId="475B93DE" w14:textId="77777777" w:rsidR="00DB3F94" w:rsidRPr="002A7B54" w:rsidRDefault="00DB3F94" w:rsidP="00C80529">
            <w:pPr>
              <w:jc w:val="center"/>
              <w:rPr>
                <w:color w:val="000000"/>
                <w:sz w:val="20"/>
                <w:lang w:eastAsia="en-GB"/>
              </w:rPr>
            </w:pPr>
          </w:p>
        </w:tc>
      </w:tr>
      <w:tr w:rsidR="00DB3F94" w:rsidRPr="002A7B54" w14:paraId="4E767FD1" w14:textId="77777777" w:rsidTr="00C80529">
        <w:trPr>
          <w:trHeight w:val="339"/>
        </w:trPr>
        <w:tc>
          <w:tcPr>
            <w:tcW w:w="4370" w:type="dxa"/>
            <w:tcBorders>
              <w:top w:val="nil"/>
              <w:left w:val="nil"/>
              <w:bottom w:val="nil"/>
              <w:right w:val="nil"/>
            </w:tcBorders>
            <w:vAlign w:val="center"/>
            <w:hideMark/>
          </w:tcPr>
          <w:p w14:paraId="20FE9263" w14:textId="77777777" w:rsidR="00DB3F94" w:rsidRPr="002A7B54" w:rsidRDefault="00DB3F94" w:rsidP="00C80529">
            <w:pPr>
              <w:rPr>
                <w:color w:val="000000"/>
                <w:sz w:val="20"/>
                <w:lang w:eastAsia="en-GB"/>
              </w:rPr>
            </w:pPr>
            <w:r w:rsidRPr="002A7B54">
              <w:rPr>
                <w:color w:val="000000"/>
                <w:sz w:val="20"/>
                <w:lang w:eastAsia="en-GB"/>
              </w:rPr>
              <w:t>Age</w:t>
            </w:r>
          </w:p>
        </w:tc>
        <w:tc>
          <w:tcPr>
            <w:tcW w:w="4370" w:type="dxa"/>
            <w:tcBorders>
              <w:top w:val="nil"/>
              <w:left w:val="nil"/>
              <w:bottom w:val="nil"/>
              <w:right w:val="nil"/>
            </w:tcBorders>
            <w:vAlign w:val="center"/>
          </w:tcPr>
          <w:p w14:paraId="6142B42F" w14:textId="77777777" w:rsidR="00DB3F94" w:rsidRPr="002A7B54" w:rsidRDefault="00DB3F94" w:rsidP="00C80529">
            <w:pPr>
              <w:jc w:val="center"/>
              <w:rPr>
                <w:color w:val="000000"/>
                <w:sz w:val="20"/>
                <w:lang w:eastAsia="en-GB"/>
              </w:rPr>
            </w:pPr>
            <w:r w:rsidRPr="002A7B54">
              <w:rPr>
                <w:color w:val="000000"/>
                <w:sz w:val="20"/>
                <w:lang w:eastAsia="en-GB"/>
              </w:rPr>
              <w:t>44.05 (10.40)</w:t>
            </w:r>
          </w:p>
        </w:tc>
        <w:tc>
          <w:tcPr>
            <w:tcW w:w="4370" w:type="dxa"/>
            <w:tcBorders>
              <w:top w:val="nil"/>
              <w:left w:val="nil"/>
              <w:bottom w:val="nil"/>
              <w:right w:val="nil"/>
            </w:tcBorders>
            <w:vAlign w:val="center"/>
          </w:tcPr>
          <w:p w14:paraId="57074F35" w14:textId="77777777" w:rsidR="00DB3F94" w:rsidRPr="002A7B54" w:rsidRDefault="00DB3F94" w:rsidP="00C80529">
            <w:pPr>
              <w:jc w:val="center"/>
              <w:rPr>
                <w:color w:val="000000"/>
                <w:sz w:val="20"/>
                <w:lang w:eastAsia="en-GB"/>
              </w:rPr>
            </w:pPr>
            <w:r w:rsidRPr="002A7B54">
              <w:rPr>
                <w:color w:val="000000"/>
                <w:sz w:val="20"/>
                <w:lang w:eastAsia="en-GB"/>
              </w:rPr>
              <w:t>43.70 (10.36)</w:t>
            </w:r>
          </w:p>
        </w:tc>
      </w:tr>
      <w:tr w:rsidR="00DB3F94" w:rsidRPr="002A7B54" w14:paraId="034041C8" w14:textId="77777777" w:rsidTr="00C80529">
        <w:trPr>
          <w:trHeight w:val="302"/>
        </w:trPr>
        <w:tc>
          <w:tcPr>
            <w:tcW w:w="4370" w:type="dxa"/>
            <w:tcBorders>
              <w:top w:val="nil"/>
              <w:left w:val="nil"/>
              <w:bottom w:val="nil"/>
              <w:right w:val="nil"/>
            </w:tcBorders>
            <w:vAlign w:val="center"/>
            <w:hideMark/>
          </w:tcPr>
          <w:p w14:paraId="33124D6B" w14:textId="77777777" w:rsidR="00DB3F94" w:rsidRPr="002A7B54" w:rsidRDefault="00DB3F94" w:rsidP="00C80529">
            <w:pPr>
              <w:rPr>
                <w:color w:val="000000"/>
                <w:sz w:val="20"/>
                <w:lang w:eastAsia="en-GB"/>
              </w:rPr>
            </w:pPr>
          </w:p>
        </w:tc>
        <w:tc>
          <w:tcPr>
            <w:tcW w:w="4370" w:type="dxa"/>
            <w:tcBorders>
              <w:top w:val="nil"/>
              <w:left w:val="nil"/>
              <w:bottom w:val="nil"/>
              <w:right w:val="nil"/>
            </w:tcBorders>
            <w:vAlign w:val="center"/>
          </w:tcPr>
          <w:p w14:paraId="6030C934" w14:textId="77777777" w:rsidR="00DB3F94" w:rsidRPr="002A7B54" w:rsidRDefault="00DB3F94" w:rsidP="00C80529">
            <w:pPr>
              <w:jc w:val="center"/>
              <w:rPr>
                <w:color w:val="000000"/>
                <w:sz w:val="20"/>
                <w:lang w:eastAsia="en-GB"/>
              </w:rPr>
            </w:pPr>
          </w:p>
        </w:tc>
        <w:tc>
          <w:tcPr>
            <w:tcW w:w="4370" w:type="dxa"/>
            <w:tcBorders>
              <w:top w:val="nil"/>
              <w:left w:val="nil"/>
              <w:bottom w:val="nil"/>
              <w:right w:val="nil"/>
            </w:tcBorders>
            <w:vAlign w:val="center"/>
          </w:tcPr>
          <w:p w14:paraId="4AA3A6BB" w14:textId="77777777" w:rsidR="00DB3F94" w:rsidRPr="002A7B54" w:rsidRDefault="00DB3F94" w:rsidP="00C80529">
            <w:pPr>
              <w:jc w:val="center"/>
              <w:rPr>
                <w:color w:val="000000"/>
                <w:sz w:val="20"/>
                <w:lang w:eastAsia="en-GB"/>
              </w:rPr>
            </w:pPr>
          </w:p>
        </w:tc>
      </w:tr>
      <w:tr w:rsidR="00DB3F94" w:rsidRPr="002A7B54" w14:paraId="33176F2B" w14:textId="77777777" w:rsidTr="00C80529">
        <w:trPr>
          <w:trHeight w:val="302"/>
        </w:trPr>
        <w:tc>
          <w:tcPr>
            <w:tcW w:w="4370" w:type="dxa"/>
            <w:tcBorders>
              <w:top w:val="nil"/>
              <w:left w:val="nil"/>
              <w:bottom w:val="nil"/>
              <w:right w:val="nil"/>
            </w:tcBorders>
            <w:vAlign w:val="center"/>
            <w:hideMark/>
          </w:tcPr>
          <w:p w14:paraId="53285412" w14:textId="77777777" w:rsidR="00DB3F94" w:rsidRPr="002A7B54" w:rsidRDefault="00DB3F94" w:rsidP="00C80529">
            <w:pPr>
              <w:rPr>
                <w:color w:val="000000"/>
                <w:sz w:val="20"/>
                <w:lang w:eastAsia="en-GB"/>
              </w:rPr>
            </w:pPr>
            <w:r w:rsidRPr="002A7B54">
              <w:rPr>
                <w:color w:val="000000"/>
                <w:sz w:val="20"/>
                <w:lang w:eastAsia="en-GB"/>
              </w:rPr>
              <w:t>Degree level</w:t>
            </w:r>
          </w:p>
        </w:tc>
        <w:tc>
          <w:tcPr>
            <w:tcW w:w="4370" w:type="dxa"/>
            <w:tcBorders>
              <w:top w:val="nil"/>
              <w:left w:val="nil"/>
              <w:bottom w:val="nil"/>
              <w:right w:val="nil"/>
            </w:tcBorders>
            <w:vAlign w:val="center"/>
          </w:tcPr>
          <w:p w14:paraId="4D2E1C25" w14:textId="77777777" w:rsidR="00DB3F94" w:rsidRPr="002A7B54" w:rsidRDefault="00DB3F94" w:rsidP="00C80529">
            <w:pPr>
              <w:jc w:val="center"/>
              <w:rPr>
                <w:color w:val="000000"/>
                <w:sz w:val="20"/>
                <w:lang w:eastAsia="en-GB"/>
              </w:rPr>
            </w:pPr>
            <w:r w:rsidRPr="002A7B54">
              <w:rPr>
                <w:color w:val="000000"/>
                <w:sz w:val="20"/>
                <w:lang w:eastAsia="en-GB"/>
              </w:rPr>
              <w:t>0.319 (0.466)</w:t>
            </w:r>
          </w:p>
        </w:tc>
        <w:tc>
          <w:tcPr>
            <w:tcW w:w="4370" w:type="dxa"/>
            <w:tcBorders>
              <w:top w:val="nil"/>
              <w:left w:val="nil"/>
              <w:bottom w:val="nil"/>
              <w:right w:val="nil"/>
            </w:tcBorders>
            <w:vAlign w:val="center"/>
          </w:tcPr>
          <w:p w14:paraId="7CFA8D9B" w14:textId="77777777" w:rsidR="00DB3F94" w:rsidRPr="002A7B54" w:rsidRDefault="00DB3F94" w:rsidP="00C80529">
            <w:pPr>
              <w:jc w:val="center"/>
              <w:rPr>
                <w:color w:val="000000"/>
                <w:sz w:val="20"/>
                <w:lang w:eastAsia="en-GB"/>
              </w:rPr>
            </w:pPr>
            <w:r w:rsidRPr="002A7B54">
              <w:rPr>
                <w:color w:val="000000"/>
                <w:sz w:val="20"/>
                <w:lang w:eastAsia="en-GB"/>
              </w:rPr>
              <w:t>0.317 (0.465)</w:t>
            </w:r>
          </w:p>
        </w:tc>
      </w:tr>
      <w:tr w:rsidR="00DB3F94" w:rsidRPr="002A7B54" w14:paraId="42AED673" w14:textId="77777777" w:rsidTr="00C80529">
        <w:trPr>
          <w:trHeight w:val="302"/>
        </w:trPr>
        <w:tc>
          <w:tcPr>
            <w:tcW w:w="4370" w:type="dxa"/>
            <w:tcBorders>
              <w:top w:val="nil"/>
              <w:left w:val="nil"/>
              <w:bottom w:val="nil"/>
              <w:right w:val="nil"/>
            </w:tcBorders>
            <w:vAlign w:val="center"/>
            <w:hideMark/>
          </w:tcPr>
          <w:p w14:paraId="251081D7" w14:textId="77777777" w:rsidR="00DB3F94" w:rsidRPr="002A7B54" w:rsidRDefault="00DB3F94" w:rsidP="00C80529">
            <w:pPr>
              <w:rPr>
                <w:color w:val="000000"/>
                <w:sz w:val="20"/>
                <w:lang w:eastAsia="en-GB"/>
              </w:rPr>
            </w:pPr>
            <w:r w:rsidRPr="002A7B54">
              <w:rPr>
                <w:color w:val="000000"/>
                <w:sz w:val="20"/>
                <w:lang w:eastAsia="en-GB"/>
              </w:rPr>
              <w:t>Higher ed.</w:t>
            </w:r>
          </w:p>
        </w:tc>
        <w:tc>
          <w:tcPr>
            <w:tcW w:w="4370" w:type="dxa"/>
            <w:tcBorders>
              <w:top w:val="nil"/>
              <w:left w:val="nil"/>
              <w:bottom w:val="nil"/>
              <w:right w:val="nil"/>
            </w:tcBorders>
            <w:vAlign w:val="center"/>
          </w:tcPr>
          <w:p w14:paraId="0551D7F2" w14:textId="77777777" w:rsidR="00DB3F94" w:rsidRPr="002A7B54" w:rsidRDefault="00DB3F94" w:rsidP="00C80529">
            <w:pPr>
              <w:jc w:val="center"/>
              <w:rPr>
                <w:color w:val="000000"/>
                <w:sz w:val="20"/>
                <w:lang w:eastAsia="en-GB"/>
              </w:rPr>
            </w:pPr>
            <w:r w:rsidRPr="002A7B54">
              <w:rPr>
                <w:color w:val="000000"/>
                <w:sz w:val="20"/>
                <w:lang w:eastAsia="en-GB"/>
              </w:rPr>
              <w:t>0.114 (0.318)</w:t>
            </w:r>
          </w:p>
        </w:tc>
        <w:tc>
          <w:tcPr>
            <w:tcW w:w="4370" w:type="dxa"/>
            <w:tcBorders>
              <w:top w:val="nil"/>
              <w:left w:val="nil"/>
              <w:bottom w:val="nil"/>
              <w:right w:val="nil"/>
            </w:tcBorders>
            <w:vAlign w:val="center"/>
          </w:tcPr>
          <w:p w14:paraId="2FD6134A" w14:textId="77777777" w:rsidR="00DB3F94" w:rsidRPr="002A7B54" w:rsidRDefault="00DB3F94" w:rsidP="00C80529">
            <w:pPr>
              <w:jc w:val="center"/>
              <w:rPr>
                <w:color w:val="000000"/>
                <w:sz w:val="20"/>
                <w:lang w:eastAsia="en-GB"/>
              </w:rPr>
            </w:pPr>
            <w:r w:rsidRPr="002A7B54">
              <w:rPr>
                <w:color w:val="000000"/>
                <w:sz w:val="20"/>
                <w:lang w:eastAsia="en-GB"/>
              </w:rPr>
              <w:t>0.127 (0.333)</w:t>
            </w:r>
          </w:p>
        </w:tc>
      </w:tr>
      <w:tr w:rsidR="00DB3F94" w:rsidRPr="002A7B54" w14:paraId="24CF8E76" w14:textId="77777777" w:rsidTr="00C80529">
        <w:trPr>
          <w:trHeight w:val="302"/>
        </w:trPr>
        <w:tc>
          <w:tcPr>
            <w:tcW w:w="4370" w:type="dxa"/>
            <w:tcBorders>
              <w:top w:val="nil"/>
              <w:left w:val="nil"/>
              <w:bottom w:val="nil"/>
              <w:right w:val="nil"/>
            </w:tcBorders>
            <w:vAlign w:val="center"/>
            <w:hideMark/>
          </w:tcPr>
          <w:p w14:paraId="4865C814" w14:textId="77777777" w:rsidR="00DB3F94" w:rsidRPr="002A7B54" w:rsidRDefault="00DB3F94" w:rsidP="00C80529">
            <w:pPr>
              <w:rPr>
                <w:color w:val="000000"/>
                <w:sz w:val="20"/>
                <w:lang w:eastAsia="en-GB"/>
              </w:rPr>
            </w:pPr>
            <w:r w:rsidRPr="002A7B54">
              <w:rPr>
                <w:color w:val="000000"/>
                <w:sz w:val="20"/>
                <w:lang w:eastAsia="en-GB"/>
              </w:rPr>
              <w:t>A level</w:t>
            </w:r>
          </w:p>
        </w:tc>
        <w:tc>
          <w:tcPr>
            <w:tcW w:w="4370" w:type="dxa"/>
            <w:tcBorders>
              <w:top w:val="nil"/>
              <w:left w:val="nil"/>
              <w:bottom w:val="nil"/>
              <w:right w:val="nil"/>
            </w:tcBorders>
            <w:vAlign w:val="center"/>
          </w:tcPr>
          <w:p w14:paraId="03B979FE" w14:textId="77777777" w:rsidR="00DB3F94" w:rsidRPr="002A7B54" w:rsidRDefault="00DB3F94" w:rsidP="00C80529">
            <w:pPr>
              <w:jc w:val="center"/>
              <w:rPr>
                <w:color w:val="000000"/>
                <w:sz w:val="20"/>
                <w:lang w:eastAsia="en-GB"/>
              </w:rPr>
            </w:pPr>
            <w:r w:rsidRPr="002A7B54">
              <w:rPr>
                <w:color w:val="000000"/>
                <w:sz w:val="20"/>
                <w:lang w:eastAsia="en-GB"/>
              </w:rPr>
              <w:t>0.231 (0.421)</w:t>
            </w:r>
          </w:p>
        </w:tc>
        <w:tc>
          <w:tcPr>
            <w:tcW w:w="4370" w:type="dxa"/>
            <w:tcBorders>
              <w:top w:val="nil"/>
              <w:left w:val="nil"/>
              <w:bottom w:val="nil"/>
              <w:right w:val="nil"/>
            </w:tcBorders>
            <w:vAlign w:val="center"/>
          </w:tcPr>
          <w:p w14:paraId="7D89A6C3" w14:textId="77777777" w:rsidR="00DB3F94" w:rsidRPr="002A7B54" w:rsidRDefault="00DB3F94" w:rsidP="00C80529">
            <w:pPr>
              <w:jc w:val="center"/>
              <w:rPr>
                <w:color w:val="000000"/>
                <w:sz w:val="20"/>
                <w:lang w:eastAsia="en-GB"/>
              </w:rPr>
            </w:pPr>
            <w:r w:rsidRPr="002A7B54">
              <w:rPr>
                <w:color w:val="000000"/>
                <w:sz w:val="20"/>
                <w:lang w:eastAsia="en-GB"/>
              </w:rPr>
              <w:t>0.181 (0.385)</w:t>
            </w:r>
          </w:p>
        </w:tc>
      </w:tr>
      <w:tr w:rsidR="00DB3F94" w:rsidRPr="002A7B54" w14:paraId="32C2E59E" w14:textId="77777777" w:rsidTr="00C80529">
        <w:trPr>
          <w:trHeight w:val="302"/>
        </w:trPr>
        <w:tc>
          <w:tcPr>
            <w:tcW w:w="4370" w:type="dxa"/>
            <w:tcBorders>
              <w:top w:val="nil"/>
              <w:left w:val="nil"/>
              <w:bottom w:val="nil"/>
              <w:right w:val="nil"/>
            </w:tcBorders>
            <w:vAlign w:val="center"/>
            <w:hideMark/>
          </w:tcPr>
          <w:p w14:paraId="49991604" w14:textId="77777777" w:rsidR="00DB3F94" w:rsidRPr="002A7B54" w:rsidRDefault="00DB3F94" w:rsidP="00C80529">
            <w:pPr>
              <w:rPr>
                <w:color w:val="000000"/>
                <w:sz w:val="20"/>
                <w:lang w:eastAsia="en-GB"/>
              </w:rPr>
            </w:pPr>
            <w:r w:rsidRPr="002A7B54">
              <w:rPr>
                <w:color w:val="000000"/>
                <w:sz w:val="20"/>
                <w:lang w:eastAsia="en-GB"/>
              </w:rPr>
              <w:t>O level</w:t>
            </w:r>
          </w:p>
        </w:tc>
        <w:tc>
          <w:tcPr>
            <w:tcW w:w="4370" w:type="dxa"/>
            <w:tcBorders>
              <w:top w:val="nil"/>
              <w:left w:val="nil"/>
              <w:bottom w:val="nil"/>
              <w:right w:val="nil"/>
            </w:tcBorders>
            <w:vAlign w:val="center"/>
          </w:tcPr>
          <w:p w14:paraId="10EE666E" w14:textId="77777777" w:rsidR="00DB3F94" w:rsidRPr="002A7B54" w:rsidRDefault="00DB3F94" w:rsidP="00C80529">
            <w:pPr>
              <w:jc w:val="center"/>
              <w:rPr>
                <w:color w:val="000000"/>
                <w:sz w:val="20"/>
                <w:lang w:eastAsia="en-GB"/>
              </w:rPr>
            </w:pPr>
            <w:r w:rsidRPr="002A7B54">
              <w:rPr>
                <w:color w:val="000000"/>
                <w:sz w:val="20"/>
                <w:lang w:eastAsia="en-GB"/>
              </w:rPr>
              <w:t>0.215 (0.411)</w:t>
            </w:r>
          </w:p>
        </w:tc>
        <w:tc>
          <w:tcPr>
            <w:tcW w:w="4370" w:type="dxa"/>
            <w:tcBorders>
              <w:top w:val="nil"/>
              <w:left w:val="nil"/>
              <w:bottom w:val="nil"/>
              <w:right w:val="nil"/>
            </w:tcBorders>
            <w:vAlign w:val="center"/>
          </w:tcPr>
          <w:p w14:paraId="24DC4EAC" w14:textId="77777777" w:rsidR="00DB3F94" w:rsidRPr="002A7B54" w:rsidRDefault="00DB3F94" w:rsidP="00C80529">
            <w:pPr>
              <w:jc w:val="center"/>
              <w:rPr>
                <w:color w:val="000000"/>
                <w:sz w:val="20"/>
                <w:lang w:eastAsia="en-GB"/>
              </w:rPr>
            </w:pPr>
            <w:r w:rsidRPr="002A7B54">
              <w:rPr>
                <w:color w:val="000000"/>
                <w:sz w:val="20"/>
                <w:lang w:eastAsia="en-GB"/>
              </w:rPr>
              <w:t>0.271 (0.444)</w:t>
            </w:r>
          </w:p>
        </w:tc>
      </w:tr>
      <w:tr w:rsidR="00DB3F94" w:rsidRPr="002A7B54" w14:paraId="7864F1FD" w14:textId="77777777" w:rsidTr="00C80529">
        <w:trPr>
          <w:trHeight w:val="335"/>
        </w:trPr>
        <w:tc>
          <w:tcPr>
            <w:tcW w:w="4370" w:type="dxa"/>
            <w:tcBorders>
              <w:top w:val="nil"/>
              <w:left w:val="nil"/>
              <w:bottom w:val="nil"/>
              <w:right w:val="nil"/>
            </w:tcBorders>
            <w:vAlign w:val="center"/>
            <w:hideMark/>
          </w:tcPr>
          <w:p w14:paraId="79EF9CA9" w14:textId="77777777" w:rsidR="00DB3F94" w:rsidRPr="002A7B54" w:rsidRDefault="00DB3F94" w:rsidP="00C80529">
            <w:pPr>
              <w:rPr>
                <w:color w:val="000000"/>
                <w:sz w:val="20"/>
                <w:lang w:eastAsia="en-GB"/>
              </w:rPr>
            </w:pPr>
          </w:p>
        </w:tc>
        <w:tc>
          <w:tcPr>
            <w:tcW w:w="4370" w:type="dxa"/>
            <w:tcBorders>
              <w:top w:val="nil"/>
              <w:left w:val="nil"/>
              <w:bottom w:val="nil"/>
              <w:right w:val="nil"/>
            </w:tcBorders>
            <w:vAlign w:val="center"/>
          </w:tcPr>
          <w:p w14:paraId="7859FD6C" w14:textId="77777777" w:rsidR="00DB3F94" w:rsidRPr="002A7B54" w:rsidRDefault="00DB3F94" w:rsidP="00C80529">
            <w:pPr>
              <w:jc w:val="center"/>
              <w:rPr>
                <w:color w:val="000000"/>
                <w:sz w:val="20"/>
                <w:lang w:eastAsia="en-GB"/>
              </w:rPr>
            </w:pPr>
          </w:p>
        </w:tc>
        <w:tc>
          <w:tcPr>
            <w:tcW w:w="4370" w:type="dxa"/>
            <w:tcBorders>
              <w:top w:val="nil"/>
              <w:left w:val="nil"/>
              <w:bottom w:val="nil"/>
              <w:right w:val="nil"/>
            </w:tcBorders>
            <w:vAlign w:val="center"/>
          </w:tcPr>
          <w:p w14:paraId="2F5C0628" w14:textId="77777777" w:rsidR="00DB3F94" w:rsidRPr="002A7B54" w:rsidRDefault="00DB3F94" w:rsidP="00C80529">
            <w:pPr>
              <w:jc w:val="center"/>
              <w:rPr>
                <w:color w:val="000000"/>
                <w:sz w:val="20"/>
                <w:lang w:eastAsia="en-GB"/>
              </w:rPr>
            </w:pPr>
          </w:p>
        </w:tc>
      </w:tr>
      <w:tr w:rsidR="00DB3F94" w:rsidRPr="002A7B54" w14:paraId="4566BAAC" w14:textId="77777777" w:rsidTr="00C80529">
        <w:trPr>
          <w:trHeight w:val="302"/>
        </w:trPr>
        <w:tc>
          <w:tcPr>
            <w:tcW w:w="4370" w:type="dxa"/>
            <w:tcBorders>
              <w:top w:val="nil"/>
              <w:left w:val="nil"/>
              <w:bottom w:val="nil"/>
              <w:right w:val="nil"/>
            </w:tcBorders>
            <w:vAlign w:val="center"/>
            <w:hideMark/>
          </w:tcPr>
          <w:p w14:paraId="53A45F5C" w14:textId="77777777" w:rsidR="00DB3F94" w:rsidRPr="002A7B54" w:rsidRDefault="00DB3F94" w:rsidP="00C80529">
            <w:pPr>
              <w:rPr>
                <w:color w:val="000000"/>
                <w:sz w:val="20"/>
                <w:lang w:eastAsia="en-GB"/>
              </w:rPr>
            </w:pPr>
            <w:r w:rsidRPr="002A7B54">
              <w:rPr>
                <w:color w:val="000000"/>
                <w:sz w:val="20"/>
                <w:lang w:eastAsia="en-GB"/>
              </w:rPr>
              <w:t>White</w:t>
            </w:r>
          </w:p>
        </w:tc>
        <w:tc>
          <w:tcPr>
            <w:tcW w:w="4370" w:type="dxa"/>
            <w:tcBorders>
              <w:top w:val="nil"/>
              <w:left w:val="nil"/>
              <w:bottom w:val="nil"/>
              <w:right w:val="nil"/>
            </w:tcBorders>
            <w:vAlign w:val="center"/>
          </w:tcPr>
          <w:p w14:paraId="63EB2E5A" w14:textId="77777777" w:rsidR="00DB3F94" w:rsidRPr="002A7B54" w:rsidRDefault="00DB3F94" w:rsidP="00C80529">
            <w:pPr>
              <w:jc w:val="center"/>
              <w:rPr>
                <w:color w:val="000000"/>
                <w:sz w:val="20"/>
                <w:lang w:eastAsia="en-GB"/>
              </w:rPr>
            </w:pPr>
            <w:r w:rsidRPr="002A7B54">
              <w:rPr>
                <w:color w:val="000000"/>
                <w:sz w:val="20"/>
                <w:lang w:eastAsia="en-GB"/>
              </w:rPr>
              <w:t>0.892 (0.310)</w:t>
            </w:r>
          </w:p>
        </w:tc>
        <w:tc>
          <w:tcPr>
            <w:tcW w:w="4370" w:type="dxa"/>
            <w:tcBorders>
              <w:top w:val="nil"/>
              <w:left w:val="nil"/>
              <w:bottom w:val="nil"/>
              <w:right w:val="nil"/>
            </w:tcBorders>
            <w:vAlign w:val="center"/>
          </w:tcPr>
          <w:p w14:paraId="505E1C0B" w14:textId="77777777" w:rsidR="00DB3F94" w:rsidRPr="002A7B54" w:rsidRDefault="00DB3F94" w:rsidP="00C80529">
            <w:pPr>
              <w:jc w:val="center"/>
              <w:rPr>
                <w:color w:val="000000"/>
                <w:sz w:val="20"/>
                <w:lang w:eastAsia="en-GB"/>
              </w:rPr>
            </w:pPr>
            <w:r w:rsidRPr="002A7B54">
              <w:rPr>
                <w:color w:val="000000"/>
                <w:sz w:val="20"/>
                <w:lang w:eastAsia="en-GB"/>
              </w:rPr>
              <w:t>0.904 (0.294)</w:t>
            </w:r>
          </w:p>
        </w:tc>
      </w:tr>
      <w:tr w:rsidR="00DB3F94" w:rsidRPr="002A7B54" w14:paraId="2E704579" w14:textId="77777777" w:rsidTr="00C80529">
        <w:trPr>
          <w:trHeight w:val="302"/>
        </w:trPr>
        <w:tc>
          <w:tcPr>
            <w:tcW w:w="4370" w:type="dxa"/>
            <w:tcBorders>
              <w:top w:val="nil"/>
              <w:left w:val="nil"/>
              <w:bottom w:val="nil"/>
              <w:right w:val="nil"/>
            </w:tcBorders>
            <w:vAlign w:val="center"/>
            <w:hideMark/>
          </w:tcPr>
          <w:p w14:paraId="111428D0" w14:textId="77777777" w:rsidR="00DB3F94" w:rsidRPr="002A7B54" w:rsidRDefault="00DB3F94" w:rsidP="00C80529">
            <w:pPr>
              <w:rPr>
                <w:color w:val="000000"/>
                <w:sz w:val="20"/>
                <w:lang w:eastAsia="en-GB"/>
              </w:rPr>
            </w:pPr>
          </w:p>
        </w:tc>
        <w:tc>
          <w:tcPr>
            <w:tcW w:w="4370" w:type="dxa"/>
            <w:tcBorders>
              <w:top w:val="nil"/>
              <w:left w:val="nil"/>
              <w:bottom w:val="nil"/>
              <w:right w:val="nil"/>
            </w:tcBorders>
            <w:vAlign w:val="center"/>
          </w:tcPr>
          <w:p w14:paraId="4D6E5C40" w14:textId="77777777" w:rsidR="00DB3F94" w:rsidRPr="002A7B54" w:rsidRDefault="00DB3F94" w:rsidP="00C80529">
            <w:pPr>
              <w:jc w:val="center"/>
              <w:rPr>
                <w:color w:val="000000"/>
                <w:sz w:val="20"/>
                <w:lang w:eastAsia="en-GB"/>
              </w:rPr>
            </w:pPr>
          </w:p>
        </w:tc>
        <w:tc>
          <w:tcPr>
            <w:tcW w:w="4370" w:type="dxa"/>
            <w:tcBorders>
              <w:top w:val="nil"/>
              <w:left w:val="nil"/>
              <w:bottom w:val="nil"/>
              <w:right w:val="nil"/>
            </w:tcBorders>
            <w:vAlign w:val="center"/>
          </w:tcPr>
          <w:p w14:paraId="1DD5CEEE" w14:textId="77777777" w:rsidR="00DB3F94" w:rsidRPr="002A7B54" w:rsidRDefault="00DB3F94" w:rsidP="00C80529">
            <w:pPr>
              <w:jc w:val="center"/>
              <w:rPr>
                <w:color w:val="000000"/>
                <w:sz w:val="20"/>
                <w:lang w:eastAsia="en-GB"/>
              </w:rPr>
            </w:pPr>
          </w:p>
        </w:tc>
      </w:tr>
      <w:tr w:rsidR="00DB3F94" w:rsidRPr="002A7B54" w14:paraId="33D921FB" w14:textId="77777777" w:rsidTr="00C80529">
        <w:trPr>
          <w:trHeight w:val="302"/>
        </w:trPr>
        <w:tc>
          <w:tcPr>
            <w:tcW w:w="4370" w:type="dxa"/>
            <w:tcBorders>
              <w:top w:val="nil"/>
              <w:left w:val="nil"/>
              <w:bottom w:val="nil"/>
              <w:right w:val="nil"/>
            </w:tcBorders>
            <w:vAlign w:val="center"/>
            <w:hideMark/>
          </w:tcPr>
          <w:p w14:paraId="2425F199" w14:textId="7F1D3948" w:rsidR="00DB3F94" w:rsidRPr="00FD1DA8" w:rsidRDefault="00DB3F94" w:rsidP="00C80529">
            <w:pPr>
              <w:rPr>
                <w:color w:val="000000"/>
                <w:sz w:val="20"/>
                <w:lang w:eastAsia="en-GB"/>
              </w:rPr>
            </w:pPr>
            <w:r w:rsidRPr="002A7B54">
              <w:rPr>
                <w:color w:val="000000"/>
                <w:sz w:val="20"/>
                <w:lang w:eastAsia="en-GB"/>
              </w:rPr>
              <w:t>Partnered</w:t>
            </w:r>
          </w:p>
        </w:tc>
        <w:tc>
          <w:tcPr>
            <w:tcW w:w="4370" w:type="dxa"/>
            <w:tcBorders>
              <w:top w:val="nil"/>
              <w:left w:val="nil"/>
              <w:bottom w:val="nil"/>
              <w:right w:val="nil"/>
            </w:tcBorders>
            <w:vAlign w:val="center"/>
          </w:tcPr>
          <w:p w14:paraId="5EB24EBA" w14:textId="77777777" w:rsidR="00DB3F94" w:rsidRPr="008B2406" w:rsidRDefault="00DB3F94" w:rsidP="00C80529">
            <w:pPr>
              <w:jc w:val="center"/>
              <w:rPr>
                <w:color w:val="000000"/>
                <w:sz w:val="20"/>
                <w:lang w:eastAsia="en-GB"/>
              </w:rPr>
            </w:pPr>
            <w:r w:rsidRPr="008B2406">
              <w:rPr>
                <w:color w:val="000000"/>
                <w:sz w:val="20"/>
                <w:lang w:eastAsia="en-GB"/>
              </w:rPr>
              <w:t>0.721 (0.449)</w:t>
            </w:r>
          </w:p>
        </w:tc>
        <w:tc>
          <w:tcPr>
            <w:tcW w:w="4370" w:type="dxa"/>
            <w:tcBorders>
              <w:top w:val="nil"/>
              <w:left w:val="nil"/>
              <w:bottom w:val="nil"/>
              <w:right w:val="nil"/>
            </w:tcBorders>
            <w:vAlign w:val="center"/>
          </w:tcPr>
          <w:p w14:paraId="79830EBB" w14:textId="77777777" w:rsidR="00DB3F94" w:rsidRPr="00EA25D9" w:rsidRDefault="00DB3F94" w:rsidP="00C80529">
            <w:pPr>
              <w:jc w:val="center"/>
              <w:rPr>
                <w:color w:val="000000"/>
                <w:sz w:val="20"/>
                <w:lang w:eastAsia="en-GB"/>
              </w:rPr>
            </w:pPr>
            <w:r w:rsidRPr="00EA25D9">
              <w:rPr>
                <w:color w:val="000000"/>
                <w:sz w:val="20"/>
                <w:lang w:eastAsia="en-GB"/>
              </w:rPr>
              <w:t>0.647 (0.478)</w:t>
            </w:r>
          </w:p>
        </w:tc>
      </w:tr>
      <w:tr w:rsidR="00DB3F94" w:rsidRPr="002A7B54" w14:paraId="35144B42" w14:textId="77777777" w:rsidTr="00C80529">
        <w:trPr>
          <w:trHeight w:val="302"/>
        </w:trPr>
        <w:tc>
          <w:tcPr>
            <w:tcW w:w="4370" w:type="dxa"/>
            <w:tcBorders>
              <w:top w:val="nil"/>
              <w:left w:val="nil"/>
              <w:bottom w:val="nil"/>
              <w:right w:val="nil"/>
            </w:tcBorders>
            <w:vAlign w:val="center"/>
            <w:hideMark/>
          </w:tcPr>
          <w:p w14:paraId="2BF97260" w14:textId="77777777" w:rsidR="00DB3F94" w:rsidRPr="002A7B54" w:rsidRDefault="00DB3F94" w:rsidP="00C80529">
            <w:pPr>
              <w:rPr>
                <w:color w:val="000000"/>
                <w:sz w:val="20"/>
                <w:lang w:eastAsia="en-GB"/>
              </w:rPr>
            </w:pPr>
          </w:p>
        </w:tc>
        <w:tc>
          <w:tcPr>
            <w:tcW w:w="4370" w:type="dxa"/>
            <w:tcBorders>
              <w:top w:val="nil"/>
              <w:left w:val="nil"/>
              <w:bottom w:val="nil"/>
              <w:right w:val="nil"/>
            </w:tcBorders>
            <w:vAlign w:val="center"/>
          </w:tcPr>
          <w:p w14:paraId="1BA59EB3" w14:textId="77777777" w:rsidR="00DB3F94" w:rsidRPr="002A7B54" w:rsidRDefault="00DB3F94" w:rsidP="00C80529">
            <w:pPr>
              <w:jc w:val="center"/>
              <w:rPr>
                <w:color w:val="000000"/>
                <w:sz w:val="20"/>
                <w:lang w:eastAsia="en-GB"/>
              </w:rPr>
            </w:pPr>
          </w:p>
        </w:tc>
        <w:tc>
          <w:tcPr>
            <w:tcW w:w="4370" w:type="dxa"/>
            <w:tcBorders>
              <w:top w:val="nil"/>
              <w:left w:val="nil"/>
              <w:bottom w:val="nil"/>
              <w:right w:val="nil"/>
            </w:tcBorders>
            <w:vAlign w:val="center"/>
          </w:tcPr>
          <w:p w14:paraId="3BC5F9FE" w14:textId="77777777" w:rsidR="00DB3F94" w:rsidRPr="002A7B54" w:rsidRDefault="00DB3F94" w:rsidP="00C80529">
            <w:pPr>
              <w:jc w:val="center"/>
              <w:rPr>
                <w:color w:val="000000"/>
                <w:sz w:val="20"/>
                <w:lang w:eastAsia="en-GB"/>
              </w:rPr>
            </w:pPr>
          </w:p>
        </w:tc>
      </w:tr>
      <w:tr w:rsidR="00DB3F94" w:rsidRPr="002A7B54" w14:paraId="75DBAFA9" w14:textId="77777777" w:rsidTr="00C80529">
        <w:trPr>
          <w:trHeight w:val="302"/>
        </w:trPr>
        <w:tc>
          <w:tcPr>
            <w:tcW w:w="4370" w:type="dxa"/>
            <w:tcBorders>
              <w:top w:val="nil"/>
              <w:left w:val="nil"/>
              <w:bottom w:val="nil"/>
              <w:right w:val="nil"/>
            </w:tcBorders>
            <w:vAlign w:val="center"/>
            <w:hideMark/>
          </w:tcPr>
          <w:p w14:paraId="6697EF7A" w14:textId="77777777" w:rsidR="00DB3F94" w:rsidRPr="002A7B54" w:rsidRDefault="00DB3F94" w:rsidP="00C80529">
            <w:pPr>
              <w:rPr>
                <w:color w:val="000000"/>
                <w:sz w:val="20"/>
                <w:lang w:eastAsia="en-GB"/>
              </w:rPr>
            </w:pPr>
            <w:r w:rsidRPr="002A7B54">
              <w:rPr>
                <w:color w:val="000000"/>
                <w:sz w:val="20"/>
                <w:lang w:eastAsia="en-GB"/>
              </w:rPr>
              <w:t>Any Child &lt;16</w:t>
            </w:r>
          </w:p>
        </w:tc>
        <w:tc>
          <w:tcPr>
            <w:tcW w:w="4370" w:type="dxa"/>
            <w:tcBorders>
              <w:top w:val="nil"/>
              <w:left w:val="nil"/>
              <w:bottom w:val="nil"/>
              <w:right w:val="nil"/>
            </w:tcBorders>
            <w:vAlign w:val="center"/>
          </w:tcPr>
          <w:p w14:paraId="6DCB069D" w14:textId="77777777" w:rsidR="00DB3F94" w:rsidRPr="002A7B54" w:rsidRDefault="00DB3F94" w:rsidP="00C80529">
            <w:pPr>
              <w:jc w:val="center"/>
              <w:rPr>
                <w:color w:val="000000"/>
                <w:sz w:val="20"/>
                <w:lang w:eastAsia="en-GB"/>
              </w:rPr>
            </w:pPr>
            <w:r w:rsidRPr="002A7B54">
              <w:rPr>
                <w:color w:val="000000"/>
                <w:sz w:val="20"/>
                <w:lang w:eastAsia="en-GB"/>
              </w:rPr>
              <w:t>0.296 (0.456)</w:t>
            </w:r>
          </w:p>
        </w:tc>
        <w:tc>
          <w:tcPr>
            <w:tcW w:w="4370" w:type="dxa"/>
            <w:tcBorders>
              <w:top w:val="nil"/>
              <w:left w:val="nil"/>
              <w:bottom w:val="nil"/>
              <w:right w:val="nil"/>
            </w:tcBorders>
            <w:vAlign w:val="center"/>
          </w:tcPr>
          <w:p w14:paraId="20C9B970" w14:textId="77777777" w:rsidR="00DB3F94" w:rsidRPr="002A7B54" w:rsidRDefault="00DB3F94" w:rsidP="00C80529">
            <w:pPr>
              <w:jc w:val="center"/>
              <w:rPr>
                <w:color w:val="000000"/>
                <w:sz w:val="20"/>
                <w:lang w:eastAsia="en-GB"/>
              </w:rPr>
            </w:pPr>
            <w:r w:rsidRPr="002A7B54">
              <w:rPr>
                <w:color w:val="000000"/>
                <w:sz w:val="20"/>
                <w:lang w:eastAsia="en-GB"/>
              </w:rPr>
              <w:t>0.305 (0.461)</w:t>
            </w:r>
          </w:p>
        </w:tc>
      </w:tr>
      <w:tr w:rsidR="00DB3F94" w:rsidRPr="002A7B54" w14:paraId="3F33D88A" w14:textId="77777777" w:rsidTr="00C80529">
        <w:trPr>
          <w:trHeight w:val="302"/>
        </w:trPr>
        <w:tc>
          <w:tcPr>
            <w:tcW w:w="4370" w:type="dxa"/>
            <w:tcBorders>
              <w:top w:val="nil"/>
              <w:left w:val="nil"/>
              <w:bottom w:val="nil"/>
              <w:right w:val="nil"/>
            </w:tcBorders>
            <w:vAlign w:val="center"/>
            <w:hideMark/>
          </w:tcPr>
          <w:p w14:paraId="07EEEC85" w14:textId="77777777" w:rsidR="00DB3F94" w:rsidRPr="002A7B54" w:rsidRDefault="00DB3F94" w:rsidP="00C80529">
            <w:pPr>
              <w:rPr>
                <w:color w:val="000000"/>
                <w:sz w:val="20"/>
                <w:lang w:eastAsia="en-GB"/>
              </w:rPr>
            </w:pPr>
          </w:p>
        </w:tc>
        <w:tc>
          <w:tcPr>
            <w:tcW w:w="4370" w:type="dxa"/>
            <w:tcBorders>
              <w:top w:val="nil"/>
              <w:left w:val="nil"/>
              <w:bottom w:val="nil"/>
              <w:right w:val="nil"/>
            </w:tcBorders>
            <w:vAlign w:val="center"/>
          </w:tcPr>
          <w:p w14:paraId="73F4632F" w14:textId="77777777" w:rsidR="00DB3F94" w:rsidRPr="002A7B54" w:rsidRDefault="00DB3F94" w:rsidP="00C80529">
            <w:pPr>
              <w:jc w:val="center"/>
              <w:rPr>
                <w:color w:val="000000"/>
                <w:sz w:val="20"/>
                <w:lang w:eastAsia="en-GB"/>
              </w:rPr>
            </w:pPr>
          </w:p>
        </w:tc>
        <w:tc>
          <w:tcPr>
            <w:tcW w:w="4370" w:type="dxa"/>
            <w:tcBorders>
              <w:top w:val="nil"/>
              <w:left w:val="nil"/>
              <w:bottom w:val="nil"/>
              <w:right w:val="nil"/>
            </w:tcBorders>
            <w:vAlign w:val="center"/>
          </w:tcPr>
          <w:p w14:paraId="018DFD1C" w14:textId="77777777" w:rsidR="00DB3F94" w:rsidRPr="002A7B54" w:rsidRDefault="00DB3F94" w:rsidP="00C80529">
            <w:pPr>
              <w:jc w:val="center"/>
              <w:rPr>
                <w:color w:val="000000"/>
                <w:sz w:val="20"/>
                <w:lang w:eastAsia="en-GB"/>
              </w:rPr>
            </w:pPr>
          </w:p>
        </w:tc>
      </w:tr>
      <w:tr w:rsidR="00DB3F94" w:rsidRPr="002A7B54" w14:paraId="1C892447" w14:textId="77777777" w:rsidTr="00C80529">
        <w:trPr>
          <w:trHeight w:val="302"/>
        </w:trPr>
        <w:tc>
          <w:tcPr>
            <w:tcW w:w="4370" w:type="dxa"/>
            <w:tcBorders>
              <w:top w:val="nil"/>
              <w:left w:val="nil"/>
              <w:bottom w:val="nil"/>
              <w:right w:val="nil"/>
            </w:tcBorders>
            <w:vAlign w:val="center"/>
            <w:hideMark/>
          </w:tcPr>
          <w:p w14:paraId="4306F6E8" w14:textId="77777777" w:rsidR="00DB3F94" w:rsidRPr="002A7B54" w:rsidRDefault="00DB3F94" w:rsidP="00C80529">
            <w:pPr>
              <w:rPr>
                <w:color w:val="000000"/>
                <w:sz w:val="20"/>
                <w:lang w:eastAsia="en-GB"/>
              </w:rPr>
            </w:pPr>
            <w:r w:rsidRPr="002A7B54">
              <w:rPr>
                <w:color w:val="000000"/>
                <w:sz w:val="20"/>
                <w:lang w:eastAsia="en-GB"/>
              </w:rPr>
              <w:t>England</w:t>
            </w:r>
          </w:p>
        </w:tc>
        <w:tc>
          <w:tcPr>
            <w:tcW w:w="4370" w:type="dxa"/>
            <w:tcBorders>
              <w:top w:val="nil"/>
              <w:left w:val="nil"/>
              <w:bottom w:val="nil"/>
              <w:right w:val="nil"/>
            </w:tcBorders>
            <w:vAlign w:val="center"/>
          </w:tcPr>
          <w:p w14:paraId="7D3B003D" w14:textId="77777777" w:rsidR="00DB3F94" w:rsidRPr="002A7B54" w:rsidRDefault="00DB3F94" w:rsidP="00C80529">
            <w:pPr>
              <w:jc w:val="center"/>
              <w:rPr>
                <w:color w:val="000000"/>
                <w:sz w:val="20"/>
                <w:lang w:eastAsia="en-GB"/>
              </w:rPr>
            </w:pPr>
            <w:r w:rsidRPr="002A7B54">
              <w:rPr>
                <w:color w:val="000000"/>
                <w:sz w:val="20"/>
                <w:lang w:eastAsia="en-GB"/>
              </w:rPr>
              <w:t>0.749 (0.434)</w:t>
            </w:r>
          </w:p>
        </w:tc>
        <w:tc>
          <w:tcPr>
            <w:tcW w:w="4370" w:type="dxa"/>
            <w:tcBorders>
              <w:top w:val="nil"/>
              <w:left w:val="nil"/>
              <w:bottom w:val="nil"/>
              <w:right w:val="nil"/>
            </w:tcBorders>
            <w:vAlign w:val="center"/>
          </w:tcPr>
          <w:p w14:paraId="5B851BD2" w14:textId="77777777" w:rsidR="00DB3F94" w:rsidRPr="002A7B54" w:rsidRDefault="00DB3F94" w:rsidP="00C80529">
            <w:pPr>
              <w:jc w:val="center"/>
              <w:rPr>
                <w:color w:val="000000"/>
                <w:sz w:val="20"/>
                <w:lang w:eastAsia="en-GB"/>
              </w:rPr>
            </w:pPr>
            <w:r w:rsidRPr="002A7B54">
              <w:rPr>
                <w:color w:val="000000"/>
                <w:sz w:val="20"/>
                <w:lang w:eastAsia="en-GB"/>
              </w:rPr>
              <w:t>0.747 (0.435)</w:t>
            </w:r>
          </w:p>
        </w:tc>
      </w:tr>
      <w:tr w:rsidR="00DB3F94" w:rsidRPr="002A7B54" w14:paraId="7B9FF749" w14:textId="77777777" w:rsidTr="00C80529">
        <w:trPr>
          <w:trHeight w:val="302"/>
        </w:trPr>
        <w:tc>
          <w:tcPr>
            <w:tcW w:w="4370" w:type="dxa"/>
            <w:tcBorders>
              <w:top w:val="nil"/>
              <w:left w:val="nil"/>
              <w:bottom w:val="nil"/>
              <w:right w:val="nil"/>
            </w:tcBorders>
            <w:vAlign w:val="center"/>
            <w:hideMark/>
          </w:tcPr>
          <w:p w14:paraId="54417B3A" w14:textId="77777777" w:rsidR="00DB3F94" w:rsidRPr="002A7B54" w:rsidRDefault="00DB3F94" w:rsidP="00C80529">
            <w:pPr>
              <w:rPr>
                <w:color w:val="000000"/>
                <w:sz w:val="20"/>
                <w:lang w:eastAsia="en-GB"/>
              </w:rPr>
            </w:pPr>
            <w:r w:rsidRPr="002A7B54">
              <w:rPr>
                <w:color w:val="000000"/>
                <w:sz w:val="20"/>
                <w:lang w:eastAsia="en-GB"/>
              </w:rPr>
              <w:t>London</w:t>
            </w:r>
          </w:p>
        </w:tc>
        <w:tc>
          <w:tcPr>
            <w:tcW w:w="4370" w:type="dxa"/>
            <w:tcBorders>
              <w:top w:val="nil"/>
              <w:left w:val="nil"/>
              <w:bottom w:val="nil"/>
              <w:right w:val="nil"/>
            </w:tcBorders>
            <w:vAlign w:val="center"/>
          </w:tcPr>
          <w:p w14:paraId="6F214C30" w14:textId="77777777" w:rsidR="00DB3F94" w:rsidRPr="002A7B54" w:rsidRDefault="00DB3F94" w:rsidP="00C80529">
            <w:pPr>
              <w:jc w:val="center"/>
              <w:rPr>
                <w:color w:val="000000"/>
                <w:sz w:val="20"/>
                <w:lang w:eastAsia="en-GB"/>
              </w:rPr>
            </w:pPr>
            <w:r w:rsidRPr="002A7B54">
              <w:rPr>
                <w:color w:val="000000"/>
                <w:sz w:val="20"/>
                <w:lang w:eastAsia="en-GB"/>
              </w:rPr>
              <w:t>0.111 (0.314)</w:t>
            </w:r>
          </w:p>
        </w:tc>
        <w:tc>
          <w:tcPr>
            <w:tcW w:w="4370" w:type="dxa"/>
            <w:tcBorders>
              <w:top w:val="nil"/>
              <w:left w:val="nil"/>
              <w:bottom w:val="nil"/>
              <w:right w:val="nil"/>
            </w:tcBorders>
            <w:vAlign w:val="center"/>
          </w:tcPr>
          <w:p w14:paraId="6B74D1C2" w14:textId="77777777" w:rsidR="00DB3F94" w:rsidRPr="002A7B54" w:rsidRDefault="00DB3F94" w:rsidP="00C80529">
            <w:pPr>
              <w:jc w:val="center"/>
              <w:rPr>
                <w:color w:val="000000"/>
                <w:sz w:val="20"/>
                <w:lang w:eastAsia="en-GB"/>
              </w:rPr>
            </w:pPr>
            <w:r w:rsidRPr="002A7B54">
              <w:rPr>
                <w:color w:val="000000"/>
                <w:sz w:val="20"/>
                <w:lang w:eastAsia="en-GB"/>
              </w:rPr>
              <w:t>0.111 (0.314)</w:t>
            </w:r>
          </w:p>
        </w:tc>
      </w:tr>
      <w:tr w:rsidR="00DB3F94" w:rsidRPr="002A7B54" w14:paraId="15C78EAC" w14:textId="77777777" w:rsidTr="00C80529">
        <w:trPr>
          <w:trHeight w:val="302"/>
        </w:trPr>
        <w:tc>
          <w:tcPr>
            <w:tcW w:w="4370" w:type="dxa"/>
            <w:tcBorders>
              <w:top w:val="nil"/>
              <w:left w:val="nil"/>
              <w:bottom w:val="nil"/>
              <w:right w:val="nil"/>
            </w:tcBorders>
            <w:vAlign w:val="center"/>
            <w:hideMark/>
          </w:tcPr>
          <w:p w14:paraId="42DE9671" w14:textId="77777777" w:rsidR="00DB3F94" w:rsidRPr="002A7B54" w:rsidRDefault="00DB3F94" w:rsidP="00C80529">
            <w:pPr>
              <w:rPr>
                <w:color w:val="000000"/>
                <w:sz w:val="20"/>
                <w:lang w:eastAsia="en-GB"/>
              </w:rPr>
            </w:pPr>
            <w:r w:rsidRPr="002A7B54">
              <w:rPr>
                <w:color w:val="000000"/>
                <w:sz w:val="20"/>
                <w:lang w:eastAsia="en-GB"/>
              </w:rPr>
              <w:t xml:space="preserve">N. Ireland &amp; Wales &amp; Scotland </w:t>
            </w:r>
          </w:p>
        </w:tc>
        <w:tc>
          <w:tcPr>
            <w:tcW w:w="4370" w:type="dxa"/>
            <w:tcBorders>
              <w:top w:val="nil"/>
              <w:left w:val="nil"/>
              <w:bottom w:val="nil"/>
              <w:right w:val="nil"/>
            </w:tcBorders>
            <w:vAlign w:val="center"/>
          </w:tcPr>
          <w:p w14:paraId="703E4EAE" w14:textId="77777777" w:rsidR="00DB3F94" w:rsidRPr="002A7B54" w:rsidRDefault="00DB3F94" w:rsidP="00C80529">
            <w:pPr>
              <w:jc w:val="center"/>
              <w:rPr>
                <w:color w:val="000000"/>
                <w:sz w:val="20"/>
                <w:lang w:eastAsia="en-GB"/>
              </w:rPr>
            </w:pPr>
            <w:r w:rsidRPr="002A7B54">
              <w:rPr>
                <w:color w:val="000000"/>
                <w:sz w:val="20"/>
                <w:lang w:eastAsia="en-GB"/>
              </w:rPr>
              <w:t>0.251 (0.434)</w:t>
            </w:r>
          </w:p>
        </w:tc>
        <w:tc>
          <w:tcPr>
            <w:tcW w:w="4370" w:type="dxa"/>
            <w:tcBorders>
              <w:top w:val="nil"/>
              <w:left w:val="nil"/>
              <w:bottom w:val="nil"/>
              <w:right w:val="nil"/>
            </w:tcBorders>
            <w:vAlign w:val="center"/>
          </w:tcPr>
          <w:p w14:paraId="215D5D0D" w14:textId="77777777" w:rsidR="00DB3F94" w:rsidRPr="002A7B54" w:rsidRDefault="00DB3F94" w:rsidP="00C80529">
            <w:pPr>
              <w:jc w:val="center"/>
              <w:rPr>
                <w:color w:val="000000"/>
                <w:sz w:val="20"/>
                <w:lang w:eastAsia="en-GB"/>
              </w:rPr>
            </w:pPr>
            <w:r w:rsidRPr="002A7B54">
              <w:rPr>
                <w:color w:val="000000"/>
                <w:sz w:val="20"/>
                <w:lang w:eastAsia="en-GB"/>
              </w:rPr>
              <w:t>0.253 (0.435)</w:t>
            </w:r>
          </w:p>
        </w:tc>
      </w:tr>
      <w:tr w:rsidR="00926980" w:rsidRPr="002A7B54" w14:paraId="4DA4F350" w14:textId="77777777" w:rsidTr="002C5C3A">
        <w:trPr>
          <w:trHeight w:val="302"/>
        </w:trPr>
        <w:tc>
          <w:tcPr>
            <w:tcW w:w="4370" w:type="dxa"/>
            <w:tcBorders>
              <w:top w:val="nil"/>
              <w:left w:val="nil"/>
              <w:bottom w:val="nil"/>
              <w:right w:val="nil"/>
            </w:tcBorders>
            <w:vAlign w:val="center"/>
          </w:tcPr>
          <w:p w14:paraId="23B912E2" w14:textId="77777777" w:rsidR="00926980" w:rsidRPr="002A7B54" w:rsidRDefault="00926980" w:rsidP="00C80529">
            <w:pPr>
              <w:rPr>
                <w:color w:val="000000"/>
                <w:sz w:val="20"/>
                <w:lang w:eastAsia="en-GB"/>
              </w:rPr>
            </w:pPr>
          </w:p>
        </w:tc>
        <w:tc>
          <w:tcPr>
            <w:tcW w:w="4370" w:type="dxa"/>
            <w:tcBorders>
              <w:top w:val="nil"/>
              <w:left w:val="nil"/>
              <w:bottom w:val="nil"/>
              <w:right w:val="nil"/>
            </w:tcBorders>
            <w:vAlign w:val="center"/>
          </w:tcPr>
          <w:p w14:paraId="0E163D00" w14:textId="77777777" w:rsidR="00926980" w:rsidRPr="002A7B54" w:rsidRDefault="00926980" w:rsidP="00C80529">
            <w:pPr>
              <w:jc w:val="center"/>
              <w:rPr>
                <w:color w:val="000000"/>
                <w:sz w:val="20"/>
                <w:lang w:eastAsia="en-GB"/>
              </w:rPr>
            </w:pPr>
          </w:p>
        </w:tc>
        <w:tc>
          <w:tcPr>
            <w:tcW w:w="4370" w:type="dxa"/>
            <w:tcBorders>
              <w:top w:val="nil"/>
              <w:left w:val="nil"/>
              <w:bottom w:val="nil"/>
              <w:right w:val="nil"/>
            </w:tcBorders>
            <w:vAlign w:val="center"/>
          </w:tcPr>
          <w:p w14:paraId="062ED4C3" w14:textId="77777777" w:rsidR="00926980" w:rsidRPr="002A7B54" w:rsidRDefault="00926980" w:rsidP="00C80529">
            <w:pPr>
              <w:jc w:val="center"/>
              <w:rPr>
                <w:color w:val="000000"/>
                <w:sz w:val="20"/>
                <w:lang w:eastAsia="en-GB"/>
              </w:rPr>
            </w:pPr>
          </w:p>
        </w:tc>
      </w:tr>
      <w:tr w:rsidR="00926980" w:rsidRPr="00FA14CE" w14:paraId="346EBE96" w14:textId="77777777" w:rsidTr="002C5C3A">
        <w:trPr>
          <w:trHeight w:val="302"/>
        </w:trPr>
        <w:tc>
          <w:tcPr>
            <w:tcW w:w="4370" w:type="dxa"/>
            <w:tcBorders>
              <w:top w:val="nil"/>
              <w:left w:val="nil"/>
              <w:bottom w:val="nil"/>
              <w:right w:val="nil"/>
            </w:tcBorders>
            <w:hideMark/>
          </w:tcPr>
          <w:p w14:paraId="4C171FED" w14:textId="77777777" w:rsidR="00926980" w:rsidRPr="00FA14CE" w:rsidRDefault="00926980" w:rsidP="00B91D18">
            <w:pPr>
              <w:rPr>
                <w:color w:val="000000"/>
                <w:sz w:val="20"/>
                <w:lang w:eastAsia="en-GB"/>
              </w:rPr>
            </w:pPr>
            <w:r w:rsidRPr="00FA14CE">
              <w:rPr>
                <w:color w:val="000000"/>
                <w:sz w:val="20"/>
                <w:lang w:eastAsia="en-GB"/>
              </w:rPr>
              <w:t>Avg. Weekly Earnings</w:t>
            </w:r>
          </w:p>
        </w:tc>
        <w:tc>
          <w:tcPr>
            <w:tcW w:w="4370" w:type="dxa"/>
            <w:tcBorders>
              <w:top w:val="nil"/>
              <w:left w:val="nil"/>
              <w:bottom w:val="nil"/>
              <w:right w:val="nil"/>
            </w:tcBorders>
            <w:noWrap/>
          </w:tcPr>
          <w:p w14:paraId="2E309519" w14:textId="77777777" w:rsidR="00926980" w:rsidRPr="00FA14CE" w:rsidRDefault="00926980" w:rsidP="00B91D18">
            <w:pPr>
              <w:jc w:val="center"/>
              <w:rPr>
                <w:color w:val="000000"/>
                <w:sz w:val="20"/>
                <w:lang w:eastAsia="en-GB"/>
              </w:rPr>
            </w:pPr>
            <w:r w:rsidRPr="00FA14CE">
              <w:rPr>
                <w:color w:val="000000"/>
                <w:sz w:val="20"/>
                <w:lang w:eastAsia="en-GB"/>
              </w:rPr>
              <w:t>662.70 (806.20)</w:t>
            </w:r>
          </w:p>
        </w:tc>
        <w:tc>
          <w:tcPr>
            <w:tcW w:w="4370" w:type="dxa"/>
            <w:tcBorders>
              <w:top w:val="nil"/>
              <w:left w:val="nil"/>
              <w:bottom w:val="nil"/>
              <w:right w:val="nil"/>
            </w:tcBorders>
          </w:tcPr>
          <w:p w14:paraId="18D4BD4C" w14:textId="77777777" w:rsidR="00926980" w:rsidRPr="00FA14CE" w:rsidRDefault="00926980" w:rsidP="00B91D18">
            <w:pPr>
              <w:jc w:val="center"/>
              <w:rPr>
                <w:color w:val="000000"/>
                <w:sz w:val="20"/>
                <w:lang w:eastAsia="en-GB"/>
              </w:rPr>
            </w:pPr>
            <w:r w:rsidRPr="00FA14CE">
              <w:rPr>
                <w:color w:val="000000"/>
                <w:sz w:val="20"/>
                <w:lang w:eastAsia="en-GB"/>
              </w:rPr>
              <w:t>422.20 (312.70)</w:t>
            </w:r>
          </w:p>
        </w:tc>
      </w:tr>
      <w:tr w:rsidR="00926980" w:rsidRPr="002A7B54" w14:paraId="17372748" w14:textId="77777777" w:rsidTr="002C5C3A">
        <w:trPr>
          <w:trHeight w:val="302"/>
        </w:trPr>
        <w:tc>
          <w:tcPr>
            <w:tcW w:w="4370" w:type="dxa"/>
            <w:tcBorders>
              <w:top w:val="nil"/>
              <w:left w:val="nil"/>
              <w:bottom w:val="nil"/>
              <w:right w:val="nil"/>
            </w:tcBorders>
            <w:hideMark/>
          </w:tcPr>
          <w:p w14:paraId="17926041" w14:textId="77777777" w:rsidR="00926980" w:rsidRPr="00AC2A58" w:rsidRDefault="00926980" w:rsidP="00C80529">
            <w:pPr>
              <w:rPr>
                <w:color w:val="000000"/>
                <w:sz w:val="20"/>
                <w:lang w:eastAsia="en-GB"/>
              </w:rPr>
            </w:pPr>
            <w:r w:rsidRPr="00FA14CE">
              <w:rPr>
                <w:color w:val="000000"/>
                <w:sz w:val="20"/>
                <w:lang w:eastAsia="en-GB"/>
              </w:rPr>
              <w:t>Full-time worker</w:t>
            </w:r>
          </w:p>
        </w:tc>
        <w:tc>
          <w:tcPr>
            <w:tcW w:w="4370" w:type="dxa"/>
            <w:tcBorders>
              <w:top w:val="nil"/>
              <w:left w:val="nil"/>
              <w:bottom w:val="nil"/>
              <w:right w:val="nil"/>
            </w:tcBorders>
            <w:noWrap/>
          </w:tcPr>
          <w:p w14:paraId="65835655" w14:textId="77777777" w:rsidR="00926980" w:rsidRPr="00AC2A58" w:rsidRDefault="00926980" w:rsidP="00C80529">
            <w:pPr>
              <w:jc w:val="center"/>
              <w:rPr>
                <w:color w:val="000000"/>
                <w:sz w:val="20"/>
                <w:lang w:eastAsia="en-GB"/>
              </w:rPr>
            </w:pPr>
            <w:r w:rsidRPr="00FA14CE">
              <w:rPr>
                <w:color w:val="000000"/>
                <w:sz w:val="20"/>
                <w:lang w:eastAsia="en-GB"/>
              </w:rPr>
              <w:t>0.925 (0.264)</w:t>
            </w:r>
          </w:p>
        </w:tc>
        <w:tc>
          <w:tcPr>
            <w:tcW w:w="4370" w:type="dxa"/>
            <w:tcBorders>
              <w:top w:val="nil"/>
              <w:left w:val="nil"/>
              <w:bottom w:val="nil"/>
              <w:right w:val="nil"/>
            </w:tcBorders>
          </w:tcPr>
          <w:p w14:paraId="7A93E7F9" w14:textId="77777777" w:rsidR="00926980" w:rsidRPr="00AC2A58" w:rsidRDefault="00926980" w:rsidP="00C80529">
            <w:pPr>
              <w:jc w:val="center"/>
              <w:rPr>
                <w:color w:val="000000"/>
                <w:sz w:val="20"/>
                <w:lang w:eastAsia="en-GB"/>
              </w:rPr>
            </w:pPr>
            <w:r w:rsidRPr="00FA14CE">
              <w:rPr>
                <w:color w:val="000000"/>
                <w:sz w:val="20"/>
                <w:lang w:eastAsia="en-GB"/>
              </w:rPr>
              <w:t>0.640 (0.480)</w:t>
            </w:r>
          </w:p>
        </w:tc>
      </w:tr>
      <w:tr w:rsidR="00926980" w:rsidRPr="002A7B54" w14:paraId="67747E94" w14:textId="77777777" w:rsidTr="002C5C3A">
        <w:trPr>
          <w:trHeight w:val="63"/>
        </w:trPr>
        <w:tc>
          <w:tcPr>
            <w:tcW w:w="4370" w:type="dxa"/>
            <w:tcBorders>
              <w:top w:val="nil"/>
              <w:left w:val="nil"/>
              <w:bottom w:val="single" w:sz="4" w:space="0" w:color="auto"/>
              <w:right w:val="nil"/>
            </w:tcBorders>
            <w:vAlign w:val="center"/>
          </w:tcPr>
          <w:p w14:paraId="39EAB752" w14:textId="77777777" w:rsidR="00926980" w:rsidRPr="002A7B54" w:rsidRDefault="00926980" w:rsidP="00C80529">
            <w:pPr>
              <w:rPr>
                <w:color w:val="000000"/>
                <w:sz w:val="20"/>
                <w:lang w:eastAsia="en-GB"/>
              </w:rPr>
            </w:pPr>
          </w:p>
        </w:tc>
        <w:tc>
          <w:tcPr>
            <w:tcW w:w="4370" w:type="dxa"/>
            <w:tcBorders>
              <w:top w:val="nil"/>
              <w:left w:val="nil"/>
              <w:bottom w:val="single" w:sz="4" w:space="0" w:color="auto"/>
              <w:right w:val="nil"/>
            </w:tcBorders>
            <w:noWrap/>
            <w:vAlign w:val="center"/>
          </w:tcPr>
          <w:p w14:paraId="7C87872C" w14:textId="77777777" w:rsidR="00926980" w:rsidRPr="002A7B54" w:rsidRDefault="00926980" w:rsidP="00C80529">
            <w:pPr>
              <w:jc w:val="center"/>
              <w:rPr>
                <w:color w:val="000000"/>
                <w:sz w:val="20"/>
                <w:lang w:eastAsia="en-GB"/>
              </w:rPr>
            </w:pPr>
          </w:p>
        </w:tc>
        <w:tc>
          <w:tcPr>
            <w:tcW w:w="4370" w:type="dxa"/>
            <w:tcBorders>
              <w:top w:val="nil"/>
              <w:left w:val="nil"/>
              <w:bottom w:val="single" w:sz="4" w:space="0" w:color="auto"/>
              <w:right w:val="nil"/>
            </w:tcBorders>
            <w:vAlign w:val="center"/>
          </w:tcPr>
          <w:p w14:paraId="7659A0A3" w14:textId="77777777" w:rsidR="00926980" w:rsidRPr="002A7B54" w:rsidRDefault="00926980" w:rsidP="00C80529">
            <w:pPr>
              <w:jc w:val="center"/>
              <w:rPr>
                <w:color w:val="000000"/>
                <w:sz w:val="20"/>
                <w:lang w:eastAsia="en-GB"/>
              </w:rPr>
            </w:pPr>
          </w:p>
        </w:tc>
      </w:tr>
      <w:tr w:rsidR="00926980" w:rsidRPr="002A7B54" w14:paraId="49278D45" w14:textId="77777777" w:rsidTr="00C80529">
        <w:trPr>
          <w:trHeight w:val="302"/>
        </w:trPr>
        <w:tc>
          <w:tcPr>
            <w:tcW w:w="4370" w:type="dxa"/>
            <w:tcBorders>
              <w:top w:val="nil"/>
              <w:left w:val="nil"/>
              <w:bottom w:val="single" w:sz="4" w:space="0" w:color="auto"/>
              <w:right w:val="nil"/>
            </w:tcBorders>
            <w:vAlign w:val="center"/>
          </w:tcPr>
          <w:p w14:paraId="7B28ED39" w14:textId="77777777" w:rsidR="00926980" w:rsidRPr="002A7B54" w:rsidRDefault="00926980" w:rsidP="00C80529">
            <w:pPr>
              <w:rPr>
                <w:color w:val="000000"/>
                <w:sz w:val="20"/>
                <w:lang w:eastAsia="en-GB"/>
              </w:rPr>
            </w:pPr>
            <w:r w:rsidRPr="002A7B54">
              <w:rPr>
                <w:color w:val="000000"/>
                <w:sz w:val="20"/>
                <w:lang w:eastAsia="en-GB"/>
              </w:rPr>
              <w:t>Sample Size</w:t>
            </w:r>
          </w:p>
        </w:tc>
        <w:tc>
          <w:tcPr>
            <w:tcW w:w="4370" w:type="dxa"/>
            <w:tcBorders>
              <w:top w:val="nil"/>
              <w:left w:val="nil"/>
              <w:bottom w:val="single" w:sz="4" w:space="0" w:color="auto"/>
              <w:right w:val="nil"/>
            </w:tcBorders>
            <w:noWrap/>
            <w:vAlign w:val="center"/>
          </w:tcPr>
          <w:p w14:paraId="6C218E67" w14:textId="77777777" w:rsidR="00926980" w:rsidRPr="002A7B54" w:rsidRDefault="00926980" w:rsidP="00C80529">
            <w:pPr>
              <w:jc w:val="center"/>
              <w:rPr>
                <w:color w:val="000000"/>
                <w:sz w:val="20"/>
                <w:lang w:eastAsia="en-GB"/>
              </w:rPr>
            </w:pPr>
            <w:r w:rsidRPr="002A7B54">
              <w:rPr>
                <w:color w:val="000000"/>
                <w:sz w:val="20"/>
                <w:lang w:eastAsia="en-GB"/>
              </w:rPr>
              <w:t>7,020</w:t>
            </w:r>
          </w:p>
        </w:tc>
        <w:tc>
          <w:tcPr>
            <w:tcW w:w="4370" w:type="dxa"/>
            <w:tcBorders>
              <w:top w:val="nil"/>
              <w:left w:val="nil"/>
              <w:bottom w:val="single" w:sz="4" w:space="0" w:color="auto"/>
              <w:right w:val="nil"/>
            </w:tcBorders>
            <w:vAlign w:val="center"/>
          </w:tcPr>
          <w:p w14:paraId="5E60F86E" w14:textId="77777777" w:rsidR="00926980" w:rsidRPr="002A7B54" w:rsidRDefault="00926980" w:rsidP="00C80529">
            <w:pPr>
              <w:jc w:val="center"/>
              <w:rPr>
                <w:color w:val="000000"/>
                <w:sz w:val="20"/>
                <w:lang w:eastAsia="en-GB"/>
              </w:rPr>
            </w:pPr>
            <w:r w:rsidRPr="002A7B54">
              <w:rPr>
                <w:color w:val="000000"/>
                <w:sz w:val="20"/>
                <w:lang w:eastAsia="en-GB"/>
              </w:rPr>
              <w:t>7,469</w:t>
            </w:r>
          </w:p>
        </w:tc>
      </w:tr>
    </w:tbl>
    <w:p w14:paraId="0D636CD5" w14:textId="4EB68609" w:rsidR="00DB3F94" w:rsidRPr="002A7B54" w:rsidRDefault="00DB3F94" w:rsidP="00DB3F94">
      <w:pPr>
        <w:jc w:val="both"/>
        <w:rPr>
          <w:sz w:val="20"/>
        </w:rPr>
      </w:pPr>
      <w:r w:rsidRPr="002A7B54">
        <w:rPr>
          <w:sz w:val="20"/>
        </w:rPr>
        <w:t xml:space="preserve">Weighted means (standard deviations). </w:t>
      </w:r>
    </w:p>
    <w:p w14:paraId="3A52D5E9" w14:textId="77777777" w:rsidR="00DB3F94" w:rsidRPr="002A7B54" w:rsidRDefault="00DB3F94" w:rsidP="00DB3F94">
      <w:pPr>
        <w:pStyle w:val="HTMLPreformatted"/>
        <w:rPr>
          <w:rStyle w:val="HTMLTypewriter"/>
          <w:rFonts w:ascii="Times New Roman" w:hAnsi="Times New Roman"/>
        </w:rPr>
      </w:pPr>
    </w:p>
    <w:p w14:paraId="16E51DC5" w14:textId="77777777" w:rsidR="00DB3F94" w:rsidRPr="002A7B54" w:rsidRDefault="00DB3F94" w:rsidP="002A7B54">
      <w:pPr>
        <w:pStyle w:val="HTMLPreformatted"/>
        <w:jc w:val="center"/>
        <w:rPr>
          <w:rStyle w:val="HTMLTypewriter"/>
        </w:rPr>
        <w:sectPr w:rsidR="00DB3F94" w:rsidRPr="002A7B54" w:rsidSect="00C80529">
          <w:endnotePr>
            <w:numFmt w:val="decimal"/>
          </w:endnotePr>
          <w:pgSz w:w="15840" w:h="12240" w:orient="landscape"/>
          <w:pgMar w:top="1440" w:right="1440" w:bottom="1440" w:left="1440" w:header="720" w:footer="720" w:gutter="0"/>
          <w:cols w:space="720"/>
        </w:sectPr>
      </w:pPr>
    </w:p>
    <w:p w14:paraId="6EB3C509" w14:textId="77777777" w:rsidR="00926980" w:rsidRDefault="00926980" w:rsidP="00D23649">
      <w:pPr>
        <w:pStyle w:val="HTMLPreformatted"/>
        <w:jc w:val="center"/>
        <w:rPr>
          <w:rStyle w:val="HTMLTypewriter"/>
          <w:rFonts w:ascii="Times New Roman" w:hAnsi="Times New Roman"/>
          <w:b/>
          <w:szCs w:val="24"/>
        </w:rPr>
      </w:pPr>
      <w:r w:rsidRPr="00FA14CE">
        <w:rPr>
          <w:color w:val="000000"/>
        </w:rPr>
        <w:lastRenderedPageBreak/>
        <w:t xml:space="preserve"> </w:t>
      </w:r>
    </w:p>
    <w:p w14:paraId="019AEC80" w14:textId="77777777" w:rsidR="007678E3" w:rsidRPr="00104FC5" w:rsidRDefault="00926980" w:rsidP="00AC2A58">
      <w:pPr>
        <w:pStyle w:val="HTMLPreformatted"/>
        <w:jc w:val="center"/>
        <w:rPr>
          <w:rStyle w:val="HTMLTypewriter"/>
          <w:rFonts w:ascii="Times New Roman" w:hAnsi="Times New Roman"/>
          <w:sz w:val="24"/>
          <w:szCs w:val="24"/>
        </w:rPr>
      </w:pPr>
      <w:r>
        <w:rPr>
          <w:rStyle w:val="HTMLTypewriter"/>
          <w:rFonts w:ascii="Times New Roman" w:hAnsi="Times New Roman"/>
          <w:b/>
          <w:szCs w:val="24"/>
        </w:rPr>
        <w:br w:type="page"/>
      </w:r>
      <w:r w:rsidR="007678E3">
        <w:rPr>
          <w:rStyle w:val="HTMLTypewriter"/>
          <w:rFonts w:ascii="Times New Roman" w:hAnsi="Times New Roman"/>
          <w:b/>
          <w:sz w:val="24"/>
          <w:szCs w:val="24"/>
        </w:rPr>
        <w:lastRenderedPageBreak/>
        <w:t>Appendix T</w:t>
      </w:r>
      <w:r w:rsidR="007678E3" w:rsidRPr="00104FC5">
        <w:rPr>
          <w:rStyle w:val="HTMLTypewriter"/>
          <w:rFonts w:ascii="Times New Roman" w:hAnsi="Times New Roman"/>
          <w:b/>
          <w:sz w:val="24"/>
          <w:szCs w:val="24"/>
        </w:rPr>
        <w:t>able</w:t>
      </w:r>
      <w:r w:rsidR="007678E3">
        <w:rPr>
          <w:rStyle w:val="HTMLTypewriter"/>
          <w:rFonts w:ascii="Times New Roman" w:hAnsi="Times New Roman"/>
          <w:b/>
          <w:sz w:val="24"/>
          <w:szCs w:val="24"/>
        </w:rPr>
        <w:t xml:space="preserve"> </w:t>
      </w:r>
      <w:r w:rsidR="0015344C">
        <w:rPr>
          <w:rStyle w:val="HTMLTypewriter"/>
          <w:rFonts w:ascii="Times New Roman" w:hAnsi="Times New Roman"/>
          <w:b/>
          <w:sz w:val="24"/>
          <w:szCs w:val="24"/>
        </w:rPr>
        <w:t>2</w:t>
      </w:r>
    </w:p>
    <w:p w14:paraId="2F6F924A" w14:textId="77777777" w:rsidR="007678E3" w:rsidRPr="00104FC5" w:rsidRDefault="007678E3" w:rsidP="007678E3">
      <w:pPr>
        <w:pStyle w:val="HTMLPreformatted"/>
        <w:jc w:val="center"/>
        <w:rPr>
          <w:rStyle w:val="HTMLTypewriter"/>
          <w:rFonts w:ascii="Times New Roman" w:hAnsi="Times New Roman"/>
          <w:sz w:val="24"/>
          <w:szCs w:val="24"/>
        </w:rPr>
      </w:pPr>
      <w:r w:rsidRPr="00104FC5">
        <w:rPr>
          <w:rStyle w:val="HTMLTypewriter"/>
          <w:rFonts w:ascii="Times New Roman" w:hAnsi="Times New Roman"/>
          <w:sz w:val="24"/>
          <w:szCs w:val="24"/>
        </w:rPr>
        <w:t xml:space="preserve">Sexual Orientation and </w:t>
      </w:r>
      <w:r>
        <w:rPr>
          <w:rStyle w:val="HTMLTypewriter"/>
          <w:rFonts w:ascii="Times New Roman" w:hAnsi="Times New Roman"/>
          <w:sz w:val="24"/>
          <w:szCs w:val="24"/>
        </w:rPr>
        <w:t>Any Employment</w:t>
      </w:r>
    </w:p>
    <w:p w14:paraId="664BE5AB" w14:textId="77777777" w:rsidR="007678E3" w:rsidRPr="00104FC5" w:rsidRDefault="007678E3" w:rsidP="007678E3">
      <w:pPr>
        <w:pStyle w:val="HTMLPreformatted"/>
        <w:jc w:val="center"/>
        <w:rPr>
          <w:rStyle w:val="HTMLTypewriter"/>
          <w:rFonts w:ascii="Times New Roman" w:hAnsi="Times New Roman"/>
          <w:sz w:val="24"/>
          <w:szCs w:val="24"/>
        </w:rPr>
      </w:pPr>
      <w:r w:rsidRPr="00104FC5">
        <w:rPr>
          <w:rStyle w:val="HTMLTypewriter"/>
          <w:rFonts w:ascii="Times New Roman" w:hAnsi="Times New Roman"/>
          <w:sz w:val="24"/>
          <w:szCs w:val="24"/>
        </w:rPr>
        <w:t>UK IHS 2012-2014, Adults age 25+</w:t>
      </w:r>
    </w:p>
    <w:tbl>
      <w:tblPr>
        <w:tblW w:w="13185" w:type="dxa"/>
        <w:tblBorders>
          <w:top w:val="single" w:sz="4" w:space="0" w:color="auto"/>
          <w:bottom w:val="single" w:sz="4" w:space="0" w:color="auto"/>
        </w:tblBorders>
        <w:tblLook w:val="04A0" w:firstRow="1" w:lastRow="0" w:firstColumn="1" w:lastColumn="0" w:noHBand="0" w:noVBand="1"/>
      </w:tblPr>
      <w:tblGrid>
        <w:gridCol w:w="2637"/>
        <w:gridCol w:w="2637"/>
        <w:gridCol w:w="2637"/>
        <w:gridCol w:w="2637"/>
        <w:gridCol w:w="2637"/>
      </w:tblGrid>
      <w:tr w:rsidR="007678E3" w:rsidRPr="00104FC5" w14:paraId="6CB5541D" w14:textId="77777777" w:rsidTr="002C0B0A">
        <w:trPr>
          <w:trHeight w:val="244"/>
        </w:trPr>
        <w:tc>
          <w:tcPr>
            <w:tcW w:w="2637" w:type="dxa"/>
            <w:tcBorders>
              <w:top w:val="single" w:sz="4" w:space="0" w:color="auto"/>
              <w:bottom w:val="single" w:sz="4" w:space="0" w:color="auto"/>
            </w:tcBorders>
          </w:tcPr>
          <w:p w14:paraId="08B6ACBA" w14:textId="77777777" w:rsidR="007678E3" w:rsidRPr="008B2406" w:rsidRDefault="007678E3" w:rsidP="002C0B0A">
            <w:pPr>
              <w:pStyle w:val="HTMLPreformatted"/>
              <w:rPr>
                <w:rStyle w:val="HTMLTypewriter"/>
                <w:rFonts w:ascii="Times New Roman" w:hAnsi="Times New Roman"/>
              </w:rPr>
            </w:pPr>
            <w:r w:rsidRPr="00FD1DA8">
              <w:rPr>
                <w:rStyle w:val="HTMLTypewriter"/>
                <w:rFonts w:ascii="Times New Roman" w:hAnsi="Times New Roman"/>
              </w:rPr>
              <w:t xml:space="preserve">                                      </w:t>
            </w:r>
            <w:r w:rsidRPr="008B2406">
              <w:rPr>
                <w:rStyle w:val="HTMLTypewriter"/>
                <w:rFonts w:ascii="Times New Roman" w:hAnsi="Times New Roman"/>
              </w:rPr>
              <w:t xml:space="preserve">               </w:t>
            </w:r>
          </w:p>
        </w:tc>
        <w:tc>
          <w:tcPr>
            <w:tcW w:w="5274" w:type="dxa"/>
            <w:gridSpan w:val="2"/>
            <w:tcBorders>
              <w:top w:val="single" w:sz="4" w:space="0" w:color="auto"/>
              <w:bottom w:val="single" w:sz="4" w:space="0" w:color="auto"/>
            </w:tcBorders>
          </w:tcPr>
          <w:p w14:paraId="630CFE09" w14:textId="77777777" w:rsidR="007678E3" w:rsidRPr="00104FC5" w:rsidRDefault="007678E3" w:rsidP="002C0B0A">
            <w:pPr>
              <w:pStyle w:val="HTMLPreformatted"/>
              <w:jc w:val="center"/>
              <w:rPr>
                <w:rStyle w:val="HTMLTypewriter"/>
                <w:rFonts w:ascii="Times New Roman" w:hAnsi="Times New Roman"/>
                <w:b/>
              </w:rPr>
            </w:pPr>
            <w:r w:rsidRPr="00104FC5">
              <w:rPr>
                <w:rStyle w:val="HTMLTypewriter"/>
                <w:rFonts w:ascii="Times New Roman" w:hAnsi="Times New Roman"/>
                <w:b/>
              </w:rPr>
              <w:t>Males</w:t>
            </w:r>
          </w:p>
        </w:tc>
        <w:tc>
          <w:tcPr>
            <w:tcW w:w="5274" w:type="dxa"/>
            <w:gridSpan w:val="2"/>
            <w:tcBorders>
              <w:top w:val="single" w:sz="4" w:space="0" w:color="auto"/>
              <w:bottom w:val="single" w:sz="4" w:space="0" w:color="auto"/>
            </w:tcBorders>
          </w:tcPr>
          <w:p w14:paraId="047A8E64" w14:textId="77777777" w:rsidR="007678E3" w:rsidRPr="00104FC5" w:rsidRDefault="007678E3" w:rsidP="002C0B0A">
            <w:pPr>
              <w:pStyle w:val="HTMLPreformatted"/>
              <w:jc w:val="center"/>
              <w:rPr>
                <w:rStyle w:val="HTMLTypewriter"/>
                <w:rFonts w:ascii="Times New Roman" w:hAnsi="Times New Roman"/>
                <w:b/>
              </w:rPr>
            </w:pPr>
            <w:r w:rsidRPr="00104FC5">
              <w:rPr>
                <w:rStyle w:val="HTMLTypewriter"/>
                <w:rFonts w:ascii="Times New Roman" w:hAnsi="Times New Roman"/>
                <w:b/>
              </w:rPr>
              <w:t>Females</w:t>
            </w:r>
          </w:p>
        </w:tc>
      </w:tr>
      <w:tr w:rsidR="007678E3" w:rsidRPr="00104FC5" w14:paraId="5FE68C32" w14:textId="77777777" w:rsidTr="002C0B0A">
        <w:trPr>
          <w:trHeight w:val="919"/>
        </w:trPr>
        <w:tc>
          <w:tcPr>
            <w:tcW w:w="2637" w:type="dxa"/>
            <w:tcBorders>
              <w:top w:val="single" w:sz="4" w:space="0" w:color="auto"/>
              <w:bottom w:val="single" w:sz="4" w:space="0" w:color="auto"/>
            </w:tcBorders>
          </w:tcPr>
          <w:p w14:paraId="0368C8D0"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 xml:space="preserve">                             </w:t>
            </w:r>
          </w:p>
          <w:p w14:paraId="65EC72CE"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 xml:space="preserve">                      Controls for </w:t>
            </w:r>
            <w:r w:rsidRPr="00104FC5">
              <w:rPr>
                <w:rStyle w:val="HTMLTypewriter"/>
                <w:rFonts w:ascii="Times New Roman" w:hAnsi="Times New Roman"/>
              </w:rPr>
              <w:sym w:font="Wingdings" w:char="F0E8"/>
            </w:r>
          </w:p>
        </w:tc>
        <w:tc>
          <w:tcPr>
            <w:tcW w:w="2637" w:type="dxa"/>
            <w:tcBorders>
              <w:top w:val="single" w:sz="4" w:space="0" w:color="auto"/>
              <w:bottom w:val="single" w:sz="4" w:space="0" w:color="auto"/>
            </w:tcBorders>
          </w:tcPr>
          <w:p w14:paraId="3AFD3F39"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(1)</w:t>
            </w:r>
          </w:p>
          <w:p w14:paraId="206F4740"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 xml:space="preserve">Sexual orientation </w:t>
            </w:r>
            <w:r w:rsidR="001C488B">
              <w:rPr>
                <w:rStyle w:val="HTMLTypewriter"/>
                <w:rFonts w:ascii="Times New Roman" w:hAnsi="Times New Roman"/>
              </w:rPr>
              <w:t xml:space="preserve"> + year dummies</w:t>
            </w:r>
          </w:p>
        </w:tc>
        <w:tc>
          <w:tcPr>
            <w:tcW w:w="2637" w:type="dxa"/>
            <w:tcBorders>
              <w:top w:val="single" w:sz="4" w:space="0" w:color="auto"/>
              <w:bottom w:val="single" w:sz="4" w:space="0" w:color="auto"/>
            </w:tcBorders>
          </w:tcPr>
          <w:p w14:paraId="680D180C"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(2)</w:t>
            </w:r>
          </w:p>
          <w:p w14:paraId="59606E3B" w14:textId="77777777" w:rsidR="007678E3" w:rsidRPr="00FD1DA8"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 xml:space="preserve">+ demographic characteristics (age, race, education, any </w:t>
            </w:r>
            <w:r w:rsidRPr="001C3628">
              <w:rPr>
                <w:rStyle w:val="HTMLTypewriter"/>
                <w:rFonts w:ascii="Times New Roman" w:hAnsi="Times New Roman"/>
              </w:rPr>
              <w:t xml:space="preserve">kids, residence) </w:t>
            </w:r>
            <w:r w:rsidRPr="00104FC5">
              <w:rPr>
                <w:rStyle w:val="HTMLTypewriter"/>
                <w:rFonts w:ascii="Times New Roman" w:hAnsi="Times New Roman"/>
              </w:rPr>
              <w:t>+ year dummies</w:t>
            </w:r>
          </w:p>
        </w:tc>
        <w:tc>
          <w:tcPr>
            <w:tcW w:w="2637" w:type="dxa"/>
            <w:tcBorders>
              <w:top w:val="single" w:sz="4" w:space="0" w:color="auto"/>
              <w:bottom w:val="single" w:sz="4" w:space="0" w:color="auto"/>
            </w:tcBorders>
          </w:tcPr>
          <w:p w14:paraId="6371C086" w14:textId="77777777" w:rsidR="007678E3" w:rsidRPr="008B2406" w:rsidRDefault="007678E3" w:rsidP="002C0B0A">
            <w:pPr>
              <w:pStyle w:val="HTMLPreformatted"/>
              <w:jc w:val="center"/>
              <w:rPr>
                <w:rStyle w:val="HTMLTypewriter"/>
                <w:rFonts w:ascii="Times New Roman" w:hAnsi="Times New Roman"/>
              </w:rPr>
            </w:pPr>
            <w:r w:rsidRPr="008B2406">
              <w:rPr>
                <w:rStyle w:val="HTMLTypewriter"/>
                <w:rFonts w:ascii="Times New Roman" w:hAnsi="Times New Roman"/>
              </w:rPr>
              <w:t>(3)</w:t>
            </w:r>
          </w:p>
          <w:p w14:paraId="1DF3AE85" w14:textId="77777777" w:rsidR="007678E3" w:rsidRPr="00E463D3" w:rsidRDefault="007678E3" w:rsidP="002C0B0A">
            <w:pPr>
              <w:pStyle w:val="HTMLPreformatted"/>
              <w:jc w:val="center"/>
              <w:rPr>
                <w:rStyle w:val="HTMLTypewriter"/>
                <w:rFonts w:ascii="Times New Roman" w:hAnsi="Times New Roman"/>
              </w:rPr>
            </w:pPr>
            <w:r w:rsidRPr="00EA25D9">
              <w:rPr>
                <w:rStyle w:val="HTMLTypewriter"/>
                <w:rFonts w:ascii="Times New Roman" w:hAnsi="Times New Roman"/>
              </w:rPr>
              <w:t>Sexual orie</w:t>
            </w:r>
            <w:r w:rsidRPr="00E463D3">
              <w:rPr>
                <w:rStyle w:val="HTMLTypewriter"/>
                <w:rFonts w:ascii="Times New Roman" w:hAnsi="Times New Roman"/>
              </w:rPr>
              <w:t>ntation</w:t>
            </w:r>
            <w:r w:rsidR="001C488B">
              <w:rPr>
                <w:rStyle w:val="HTMLTypewriter"/>
                <w:rFonts w:ascii="Times New Roman" w:hAnsi="Times New Roman"/>
              </w:rPr>
              <w:t xml:space="preserve"> + year dummies</w:t>
            </w:r>
          </w:p>
        </w:tc>
        <w:tc>
          <w:tcPr>
            <w:tcW w:w="2637" w:type="dxa"/>
            <w:tcBorders>
              <w:top w:val="single" w:sz="4" w:space="0" w:color="auto"/>
              <w:bottom w:val="single" w:sz="4" w:space="0" w:color="auto"/>
            </w:tcBorders>
          </w:tcPr>
          <w:p w14:paraId="287AF5FD" w14:textId="77777777" w:rsidR="007678E3" w:rsidRPr="001C3628" w:rsidRDefault="007678E3" w:rsidP="002C0B0A">
            <w:pPr>
              <w:pStyle w:val="HTMLPreformatted"/>
              <w:jc w:val="center"/>
              <w:rPr>
                <w:rStyle w:val="HTMLTypewriter"/>
                <w:rFonts w:ascii="Times New Roman" w:hAnsi="Times New Roman"/>
              </w:rPr>
            </w:pPr>
            <w:r w:rsidRPr="001C3628">
              <w:rPr>
                <w:rStyle w:val="HTMLTypewriter"/>
                <w:rFonts w:ascii="Times New Roman" w:hAnsi="Times New Roman"/>
              </w:rPr>
              <w:t>(4)</w:t>
            </w:r>
          </w:p>
          <w:p w14:paraId="103BC44E" w14:textId="77777777" w:rsidR="007678E3" w:rsidRPr="00FD1DA8"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 demographic characteristics (age, race, education, any kids, residence) + year dummies</w:t>
            </w:r>
          </w:p>
        </w:tc>
      </w:tr>
      <w:tr w:rsidR="007678E3" w:rsidRPr="00104FC5" w14:paraId="6C76ED81" w14:textId="77777777" w:rsidTr="002C0B0A">
        <w:trPr>
          <w:trHeight w:val="241"/>
        </w:trPr>
        <w:tc>
          <w:tcPr>
            <w:tcW w:w="2637" w:type="dxa"/>
            <w:tcBorders>
              <w:top w:val="single" w:sz="4" w:space="0" w:color="auto"/>
              <w:bottom w:val="nil"/>
            </w:tcBorders>
          </w:tcPr>
          <w:p w14:paraId="2A9D4C48" w14:textId="77777777" w:rsidR="007678E3" w:rsidRPr="00104FC5" w:rsidRDefault="007678E3" w:rsidP="002C0B0A">
            <w:pPr>
              <w:pStyle w:val="HTMLPreformatted"/>
              <w:rPr>
                <w:rStyle w:val="HTMLTypewriter"/>
                <w:rFonts w:ascii="Times New Roman" w:hAnsi="Times New Roman"/>
                <w:b/>
              </w:rPr>
            </w:pPr>
            <w:r w:rsidRPr="00104FC5">
              <w:rPr>
                <w:rStyle w:val="HTMLTypewriter"/>
                <w:rFonts w:ascii="Times New Roman" w:hAnsi="Times New Roman"/>
                <w:b/>
              </w:rPr>
              <w:t>All</w:t>
            </w:r>
          </w:p>
        </w:tc>
        <w:tc>
          <w:tcPr>
            <w:tcW w:w="2637" w:type="dxa"/>
            <w:tcBorders>
              <w:top w:val="single" w:sz="4" w:space="0" w:color="auto"/>
              <w:bottom w:val="nil"/>
            </w:tcBorders>
          </w:tcPr>
          <w:p w14:paraId="6F843222"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3D84233C"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11488965"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26CB9DF1" w14:textId="77777777" w:rsidR="007678E3" w:rsidRPr="00104FC5" w:rsidRDefault="007678E3" w:rsidP="002C0B0A">
            <w:pPr>
              <w:pStyle w:val="HTMLPreformatted"/>
              <w:jc w:val="center"/>
              <w:rPr>
                <w:rStyle w:val="HTMLTypewriter"/>
                <w:rFonts w:ascii="Times New Roman" w:hAnsi="Times New Roman"/>
              </w:rPr>
            </w:pPr>
          </w:p>
        </w:tc>
      </w:tr>
      <w:tr w:rsidR="007678E3" w:rsidRPr="00104FC5" w14:paraId="205F8DE7" w14:textId="77777777" w:rsidTr="002C0B0A">
        <w:trPr>
          <w:trHeight w:val="405"/>
        </w:trPr>
        <w:tc>
          <w:tcPr>
            <w:tcW w:w="2637" w:type="dxa"/>
            <w:tcBorders>
              <w:top w:val="nil"/>
              <w:bottom w:val="nil"/>
            </w:tcBorders>
          </w:tcPr>
          <w:p w14:paraId="29826E97" w14:textId="77777777" w:rsidR="007678E3" w:rsidRPr="00104FC5" w:rsidRDefault="007678E3" w:rsidP="002C0B0A">
            <w:pPr>
              <w:pStyle w:val="HTMLPreformatted"/>
              <w:rPr>
                <w:rStyle w:val="HTMLTypewriter"/>
                <w:rFonts w:ascii="Times New Roman" w:hAnsi="Times New Roman"/>
              </w:rPr>
            </w:pPr>
            <w:r>
              <w:rPr>
                <w:rStyle w:val="HTMLTypewriter"/>
                <w:rFonts w:ascii="Times New Roman" w:hAnsi="Times New Roman"/>
              </w:rPr>
              <w:t>Gay/</w:t>
            </w:r>
            <w:r w:rsidRPr="00104FC5">
              <w:rPr>
                <w:rStyle w:val="HTMLTypewriter"/>
                <w:rFonts w:ascii="Times New Roman" w:hAnsi="Times New Roman"/>
              </w:rPr>
              <w:t>Lesbian</w:t>
            </w:r>
          </w:p>
        </w:tc>
        <w:tc>
          <w:tcPr>
            <w:tcW w:w="2637" w:type="dxa"/>
            <w:tcBorders>
              <w:top w:val="nil"/>
              <w:bottom w:val="nil"/>
            </w:tcBorders>
          </w:tcPr>
          <w:p w14:paraId="0BD97319"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0.026</w:t>
            </w:r>
            <w:r w:rsidRPr="00104FC5">
              <w:rPr>
                <w:rStyle w:val="HTMLTypewriter"/>
                <w:rFonts w:ascii="Times New Roman" w:hAnsi="Times New Roman"/>
                <w:vertAlign w:val="superscript"/>
              </w:rPr>
              <w:t>***</w:t>
            </w:r>
          </w:p>
          <w:p w14:paraId="30212A33"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(0.012)</w:t>
            </w:r>
          </w:p>
        </w:tc>
        <w:tc>
          <w:tcPr>
            <w:tcW w:w="2637" w:type="dxa"/>
            <w:tcBorders>
              <w:top w:val="nil"/>
              <w:bottom w:val="nil"/>
            </w:tcBorders>
          </w:tcPr>
          <w:p w14:paraId="035CAF23"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-0.026</w:t>
            </w:r>
            <w:r w:rsidRPr="00104FC5">
              <w:rPr>
                <w:rStyle w:val="HTMLTypewriter"/>
                <w:rFonts w:ascii="Times New Roman" w:hAnsi="Times New Roman"/>
                <w:vertAlign w:val="superscript"/>
              </w:rPr>
              <w:t>**</w:t>
            </w:r>
          </w:p>
          <w:p w14:paraId="15B78591"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(0.011)</w:t>
            </w:r>
          </w:p>
        </w:tc>
        <w:tc>
          <w:tcPr>
            <w:tcW w:w="2637" w:type="dxa"/>
            <w:tcBorders>
              <w:top w:val="nil"/>
              <w:bottom w:val="nil"/>
            </w:tcBorders>
          </w:tcPr>
          <w:p w14:paraId="3C8BD9D4"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0.085</w:t>
            </w:r>
            <w:r w:rsidRPr="00104FC5">
              <w:rPr>
                <w:rStyle w:val="HTMLTypewriter"/>
                <w:rFonts w:ascii="Times New Roman" w:hAnsi="Times New Roman"/>
                <w:vertAlign w:val="superscript"/>
              </w:rPr>
              <w:t>***</w:t>
            </w:r>
          </w:p>
          <w:p w14:paraId="5C305ECC"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(0.015)</w:t>
            </w:r>
          </w:p>
        </w:tc>
        <w:tc>
          <w:tcPr>
            <w:tcW w:w="2637" w:type="dxa"/>
            <w:tcBorders>
              <w:top w:val="nil"/>
              <w:bottom w:val="nil"/>
            </w:tcBorders>
          </w:tcPr>
          <w:p w14:paraId="46B1AE92"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-0.028</w:t>
            </w:r>
            <w:r w:rsidRPr="00104FC5">
              <w:rPr>
                <w:rStyle w:val="HTMLTypewriter"/>
                <w:rFonts w:ascii="Times New Roman" w:hAnsi="Times New Roman"/>
                <w:vertAlign w:val="superscript"/>
              </w:rPr>
              <w:t>*</w:t>
            </w:r>
          </w:p>
          <w:p w14:paraId="2982F78C"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(0.015)</w:t>
            </w:r>
          </w:p>
        </w:tc>
      </w:tr>
      <w:tr w:rsidR="007678E3" w:rsidRPr="00104FC5" w14:paraId="00F85AB8" w14:textId="77777777" w:rsidTr="002C0B0A">
        <w:trPr>
          <w:trHeight w:val="474"/>
        </w:trPr>
        <w:tc>
          <w:tcPr>
            <w:tcW w:w="2637" w:type="dxa"/>
            <w:tcBorders>
              <w:top w:val="nil"/>
              <w:bottom w:val="nil"/>
            </w:tcBorders>
          </w:tcPr>
          <w:p w14:paraId="0CD39ACE"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Bisexual</w:t>
            </w:r>
          </w:p>
        </w:tc>
        <w:tc>
          <w:tcPr>
            <w:tcW w:w="2637" w:type="dxa"/>
            <w:tcBorders>
              <w:top w:val="nil"/>
              <w:bottom w:val="nil"/>
            </w:tcBorders>
          </w:tcPr>
          <w:p w14:paraId="2CE69A0B"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-0.103</w:t>
            </w:r>
            <w:r w:rsidRPr="00104FC5">
              <w:rPr>
                <w:rStyle w:val="HTMLTypewriter"/>
                <w:rFonts w:ascii="Times New Roman" w:hAnsi="Times New Roman"/>
                <w:vertAlign w:val="superscript"/>
              </w:rPr>
              <w:t>*</w:t>
            </w:r>
            <w:r w:rsidR="00A965E2">
              <w:rPr>
                <w:rStyle w:val="HTMLTypewriter"/>
                <w:rFonts w:ascii="Times New Roman" w:hAnsi="Times New Roman"/>
                <w:vertAlign w:val="superscript"/>
              </w:rPr>
              <w:t>**</w:t>
            </w:r>
          </w:p>
          <w:p w14:paraId="25B05D3B"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(0.032)</w:t>
            </w:r>
          </w:p>
        </w:tc>
        <w:tc>
          <w:tcPr>
            <w:tcW w:w="2637" w:type="dxa"/>
            <w:tcBorders>
              <w:top w:val="nil"/>
              <w:bottom w:val="nil"/>
            </w:tcBorders>
          </w:tcPr>
          <w:p w14:paraId="79F573FA"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-0.114</w:t>
            </w:r>
            <w:r w:rsidRPr="00104FC5">
              <w:rPr>
                <w:rStyle w:val="HTMLTypewriter"/>
                <w:rFonts w:ascii="Times New Roman" w:hAnsi="Times New Roman"/>
                <w:vertAlign w:val="superscript"/>
              </w:rPr>
              <w:t>***</w:t>
            </w:r>
          </w:p>
          <w:p w14:paraId="586F2BF7"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(0.030)</w:t>
            </w:r>
          </w:p>
        </w:tc>
        <w:tc>
          <w:tcPr>
            <w:tcW w:w="2637" w:type="dxa"/>
            <w:tcBorders>
              <w:top w:val="nil"/>
              <w:bottom w:val="nil"/>
            </w:tcBorders>
          </w:tcPr>
          <w:p w14:paraId="3BF67D2B"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-0.07</w:t>
            </w:r>
            <w:r w:rsidR="00A965E2">
              <w:rPr>
                <w:rStyle w:val="HTMLTypewriter"/>
                <w:rFonts w:ascii="Times New Roman" w:hAnsi="Times New Roman"/>
              </w:rPr>
              <w:t>1</w:t>
            </w:r>
            <w:r w:rsidRPr="00104FC5">
              <w:rPr>
                <w:rStyle w:val="HTMLTypewriter"/>
                <w:rFonts w:ascii="Times New Roman" w:hAnsi="Times New Roman"/>
                <w:vertAlign w:val="superscript"/>
              </w:rPr>
              <w:t>***</w:t>
            </w:r>
          </w:p>
          <w:p w14:paraId="7A2CBDAC"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(0.022)</w:t>
            </w:r>
          </w:p>
        </w:tc>
        <w:tc>
          <w:tcPr>
            <w:tcW w:w="2637" w:type="dxa"/>
            <w:tcBorders>
              <w:top w:val="nil"/>
              <w:bottom w:val="nil"/>
            </w:tcBorders>
          </w:tcPr>
          <w:p w14:paraId="217574A2"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-0.078</w:t>
            </w:r>
            <w:r w:rsidRPr="00104FC5">
              <w:rPr>
                <w:rStyle w:val="HTMLTypewriter"/>
                <w:rFonts w:ascii="Times New Roman" w:hAnsi="Times New Roman"/>
                <w:vertAlign w:val="superscript"/>
              </w:rPr>
              <w:t>***</w:t>
            </w:r>
          </w:p>
          <w:p w14:paraId="32083C2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(0.020)</w:t>
            </w:r>
          </w:p>
        </w:tc>
      </w:tr>
      <w:tr w:rsidR="007678E3" w:rsidRPr="00104FC5" w14:paraId="3EF15CB7" w14:textId="77777777" w:rsidTr="002C0B0A">
        <w:trPr>
          <w:trHeight w:val="125"/>
        </w:trPr>
        <w:tc>
          <w:tcPr>
            <w:tcW w:w="2637" w:type="dxa"/>
            <w:tcBorders>
              <w:top w:val="nil"/>
              <w:bottom w:val="nil"/>
            </w:tcBorders>
          </w:tcPr>
          <w:p w14:paraId="52BD014F" w14:textId="77777777" w:rsidR="007678E3" w:rsidRPr="00104FC5" w:rsidRDefault="007678E3" w:rsidP="002C0B0A">
            <w:pPr>
              <w:pStyle w:val="HTMLPreformatted"/>
              <w:rPr>
                <w:rStyle w:val="HTMLTypewriter"/>
                <w:rFonts w:ascii="Times New Roman" w:hAnsi="Times New Roman"/>
              </w:rPr>
            </w:pPr>
          </w:p>
        </w:tc>
        <w:tc>
          <w:tcPr>
            <w:tcW w:w="2637" w:type="dxa"/>
            <w:tcBorders>
              <w:top w:val="nil"/>
              <w:bottom w:val="nil"/>
            </w:tcBorders>
          </w:tcPr>
          <w:p w14:paraId="37E823F2"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nil"/>
              <w:bottom w:val="nil"/>
            </w:tcBorders>
          </w:tcPr>
          <w:p w14:paraId="5FB7BD99"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nil"/>
              <w:bottom w:val="nil"/>
            </w:tcBorders>
          </w:tcPr>
          <w:p w14:paraId="26F189C0"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nil"/>
              <w:bottom w:val="nil"/>
            </w:tcBorders>
          </w:tcPr>
          <w:p w14:paraId="1B3E4532" w14:textId="77777777" w:rsidR="007678E3" w:rsidRPr="00104FC5" w:rsidRDefault="007678E3" w:rsidP="002C0B0A">
            <w:pPr>
              <w:pStyle w:val="HTMLPreformatted"/>
              <w:jc w:val="center"/>
              <w:rPr>
                <w:rStyle w:val="HTMLTypewriter"/>
                <w:rFonts w:ascii="Times New Roman" w:hAnsi="Times New Roman"/>
              </w:rPr>
            </w:pPr>
          </w:p>
        </w:tc>
      </w:tr>
      <w:tr w:rsidR="007678E3" w:rsidRPr="00104FC5" w14:paraId="76F10002" w14:textId="77777777" w:rsidTr="002C0B0A">
        <w:trPr>
          <w:trHeight w:val="254"/>
        </w:trPr>
        <w:tc>
          <w:tcPr>
            <w:tcW w:w="2637" w:type="dxa"/>
            <w:tcBorders>
              <w:top w:val="nil"/>
              <w:bottom w:val="nil"/>
            </w:tcBorders>
          </w:tcPr>
          <w:p w14:paraId="4C7EB23E"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R-squared</w:t>
            </w:r>
          </w:p>
        </w:tc>
        <w:tc>
          <w:tcPr>
            <w:tcW w:w="2637" w:type="dxa"/>
            <w:tcBorders>
              <w:top w:val="nil"/>
              <w:bottom w:val="nil"/>
            </w:tcBorders>
          </w:tcPr>
          <w:p w14:paraId="3388E597"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0.001</w:t>
            </w:r>
          </w:p>
        </w:tc>
        <w:tc>
          <w:tcPr>
            <w:tcW w:w="2637" w:type="dxa"/>
            <w:tcBorders>
              <w:top w:val="nil"/>
              <w:bottom w:val="nil"/>
            </w:tcBorders>
          </w:tcPr>
          <w:p w14:paraId="25DCAF5E"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0.153</w:t>
            </w:r>
          </w:p>
        </w:tc>
        <w:tc>
          <w:tcPr>
            <w:tcW w:w="2637" w:type="dxa"/>
            <w:tcBorders>
              <w:top w:val="nil"/>
              <w:bottom w:val="nil"/>
            </w:tcBorders>
          </w:tcPr>
          <w:p w14:paraId="1E407700"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0.001</w:t>
            </w:r>
          </w:p>
        </w:tc>
        <w:tc>
          <w:tcPr>
            <w:tcW w:w="2637" w:type="dxa"/>
            <w:tcBorders>
              <w:top w:val="nil"/>
              <w:bottom w:val="nil"/>
            </w:tcBorders>
          </w:tcPr>
          <w:p w14:paraId="2A220A47"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0.155</w:t>
            </w:r>
          </w:p>
        </w:tc>
      </w:tr>
      <w:tr w:rsidR="007678E3" w:rsidRPr="00104FC5" w14:paraId="5607FDE2" w14:textId="77777777" w:rsidTr="002C0B0A">
        <w:trPr>
          <w:trHeight w:val="227"/>
        </w:trPr>
        <w:tc>
          <w:tcPr>
            <w:tcW w:w="2637" w:type="dxa"/>
            <w:tcBorders>
              <w:top w:val="nil"/>
              <w:bottom w:val="nil"/>
            </w:tcBorders>
          </w:tcPr>
          <w:p w14:paraId="169A521A"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N</w:t>
            </w:r>
          </w:p>
        </w:tc>
        <w:tc>
          <w:tcPr>
            <w:tcW w:w="2637" w:type="dxa"/>
            <w:tcBorders>
              <w:top w:val="nil"/>
              <w:bottom w:val="nil"/>
            </w:tcBorders>
          </w:tcPr>
          <w:p w14:paraId="394C6F3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121206</w:t>
            </w:r>
          </w:p>
        </w:tc>
        <w:tc>
          <w:tcPr>
            <w:tcW w:w="2637" w:type="dxa"/>
            <w:tcBorders>
              <w:top w:val="nil"/>
              <w:bottom w:val="nil"/>
            </w:tcBorders>
          </w:tcPr>
          <w:p w14:paraId="44533432"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121206</w:t>
            </w:r>
          </w:p>
        </w:tc>
        <w:tc>
          <w:tcPr>
            <w:tcW w:w="2637" w:type="dxa"/>
            <w:tcBorders>
              <w:top w:val="nil"/>
              <w:bottom w:val="nil"/>
            </w:tcBorders>
          </w:tcPr>
          <w:p w14:paraId="47064A3D"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175285</w:t>
            </w:r>
          </w:p>
        </w:tc>
        <w:tc>
          <w:tcPr>
            <w:tcW w:w="2637" w:type="dxa"/>
            <w:tcBorders>
              <w:top w:val="nil"/>
              <w:bottom w:val="nil"/>
            </w:tcBorders>
          </w:tcPr>
          <w:p w14:paraId="575AEB7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175285</w:t>
            </w:r>
          </w:p>
        </w:tc>
      </w:tr>
      <w:tr w:rsidR="007678E3" w:rsidRPr="00104FC5" w14:paraId="6BE5C695" w14:textId="77777777" w:rsidTr="002C0B0A">
        <w:trPr>
          <w:trHeight w:val="227"/>
        </w:trPr>
        <w:tc>
          <w:tcPr>
            <w:tcW w:w="2637" w:type="dxa"/>
            <w:tcBorders>
              <w:top w:val="single" w:sz="4" w:space="0" w:color="auto"/>
              <w:bottom w:val="nil"/>
            </w:tcBorders>
          </w:tcPr>
          <w:p w14:paraId="0BA3B626" w14:textId="77777777" w:rsidR="007678E3" w:rsidRPr="00104FC5" w:rsidRDefault="007678E3" w:rsidP="002C0B0A">
            <w:pPr>
              <w:pStyle w:val="HTMLPreformatted"/>
              <w:rPr>
                <w:rStyle w:val="HTMLTypewriter"/>
                <w:rFonts w:ascii="Times New Roman" w:hAnsi="Times New Roman"/>
                <w:b/>
              </w:rPr>
            </w:pPr>
            <w:r w:rsidRPr="00104FC5">
              <w:rPr>
                <w:rStyle w:val="HTMLTypewriter"/>
                <w:rFonts w:ascii="Times New Roman" w:hAnsi="Times New Roman"/>
                <w:b/>
              </w:rPr>
              <w:t>Non-partnered</w:t>
            </w:r>
          </w:p>
        </w:tc>
        <w:tc>
          <w:tcPr>
            <w:tcW w:w="2637" w:type="dxa"/>
            <w:tcBorders>
              <w:top w:val="single" w:sz="4" w:space="0" w:color="auto"/>
              <w:bottom w:val="nil"/>
            </w:tcBorders>
          </w:tcPr>
          <w:p w14:paraId="228F8AA0"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77C5E627"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7E1B51B0"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bottom w:val="nil"/>
            </w:tcBorders>
          </w:tcPr>
          <w:p w14:paraId="7919BFF3" w14:textId="77777777" w:rsidR="007678E3" w:rsidRPr="00104FC5" w:rsidRDefault="007678E3" w:rsidP="002C0B0A">
            <w:pPr>
              <w:pStyle w:val="HTMLPreformatted"/>
              <w:jc w:val="center"/>
              <w:rPr>
                <w:rStyle w:val="HTMLTypewriter"/>
                <w:rFonts w:ascii="Times New Roman" w:hAnsi="Times New Roman"/>
              </w:rPr>
            </w:pPr>
          </w:p>
        </w:tc>
      </w:tr>
      <w:tr w:rsidR="007678E3" w:rsidRPr="00104FC5" w14:paraId="57095932" w14:textId="77777777" w:rsidTr="002C0B0A">
        <w:trPr>
          <w:trHeight w:val="405"/>
        </w:trPr>
        <w:tc>
          <w:tcPr>
            <w:tcW w:w="2637" w:type="dxa"/>
            <w:tcBorders>
              <w:top w:val="nil"/>
              <w:bottom w:val="nil"/>
            </w:tcBorders>
          </w:tcPr>
          <w:p w14:paraId="69004553" w14:textId="77777777" w:rsidR="007678E3" w:rsidRPr="00104FC5" w:rsidRDefault="007678E3" w:rsidP="002C0B0A">
            <w:pPr>
              <w:pStyle w:val="HTMLPreformatted"/>
              <w:rPr>
                <w:rStyle w:val="HTMLTypewriter"/>
                <w:rFonts w:ascii="Times New Roman" w:hAnsi="Times New Roman"/>
              </w:rPr>
            </w:pPr>
            <w:r>
              <w:rPr>
                <w:rStyle w:val="HTMLTypewriter"/>
                <w:rFonts w:ascii="Times New Roman" w:hAnsi="Times New Roman"/>
              </w:rPr>
              <w:t>Gay/</w:t>
            </w:r>
            <w:r w:rsidRPr="00104FC5">
              <w:rPr>
                <w:rStyle w:val="HTMLTypewriter"/>
                <w:rFonts w:ascii="Times New Roman" w:hAnsi="Times New Roman"/>
              </w:rPr>
              <w:t>Lesbian</w:t>
            </w:r>
          </w:p>
        </w:tc>
        <w:tc>
          <w:tcPr>
            <w:tcW w:w="2637" w:type="dxa"/>
            <w:tcBorders>
              <w:top w:val="nil"/>
              <w:bottom w:val="nil"/>
            </w:tcBorders>
          </w:tcPr>
          <w:p w14:paraId="4A708374"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0.107</w:t>
            </w:r>
            <w:r w:rsidRPr="00104FC5">
              <w:rPr>
                <w:rStyle w:val="HTMLTypewriter"/>
                <w:rFonts w:ascii="Times New Roman" w:hAnsi="Times New Roman"/>
                <w:vertAlign w:val="superscript"/>
              </w:rPr>
              <w:t>***</w:t>
            </w:r>
          </w:p>
          <w:p w14:paraId="596FCE1C"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(0.017)</w:t>
            </w:r>
          </w:p>
        </w:tc>
        <w:tc>
          <w:tcPr>
            <w:tcW w:w="2637" w:type="dxa"/>
            <w:tcBorders>
              <w:top w:val="nil"/>
              <w:bottom w:val="nil"/>
            </w:tcBorders>
          </w:tcPr>
          <w:p w14:paraId="3142E143"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0.014</w:t>
            </w:r>
          </w:p>
          <w:p w14:paraId="6DC8A00D"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(0.016)</w:t>
            </w:r>
          </w:p>
        </w:tc>
        <w:tc>
          <w:tcPr>
            <w:tcW w:w="2637" w:type="dxa"/>
            <w:tcBorders>
              <w:top w:val="nil"/>
              <w:bottom w:val="nil"/>
            </w:tcBorders>
          </w:tcPr>
          <w:p w14:paraId="44B11553"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0.013</w:t>
            </w:r>
          </w:p>
          <w:p w14:paraId="588BDBB4"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(0.031)</w:t>
            </w:r>
          </w:p>
        </w:tc>
        <w:tc>
          <w:tcPr>
            <w:tcW w:w="2637" w:type="dxa"/>
            <w:tcBorders>
              <w:top w:val="nil"/>
              <w:bottom w:val="nil"/>
            </w:tcBorders>
          </w:tcPr>
          <w:p w14:paraId="08787E55"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-0.098</w:t>
            </w:r>
            <w:r w:rsidRPr="00104FC5">
              <w:rPr>
                <w:rStyle w:val="HTMLTypewriter"/>
                <w:rFonts w:ascii="Times New Roman" w:hAnsi="Times New Roman"/>
                <w:vertAlign w:val="superscript"/>
              </w:rPr>
              <w:t>***</w:t>
            </w:r>
          </w:p>
          <w:p w14:paraId="1193329D"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(0.030)</w:t>
            </w:r>
          </w:p>
        </w:tc>
      </w:tr>
      <w:tr w:rsidR="007678E3" w:rsidRPr="00104FC5" w14:paraId="2D645DA4" w14:textId="77777777" w:rsidTr="002C0B0A">
        <w:trPr>
          <w:trHeight w:val="451"/>
        </w:trPr>
        <w:tc>
          <w:tcPr>
            <w:tcW w:w="2637" w:type="dxa"/>
            <w:tcBorders>
              <w:top w:val="nil"/>
              <w:bottom w:val="nil"/>
            </w:tcBorders>
          </w:tcPr>
          <w:p w14:paraId="1CAFBACB"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Bisexual</w:t>
            </w:r>
          </w:p>
        </w:tc>
        <w:tc>
          <w:tcPr>
            <w:tcW w:w="2637" w:type="dxa"/>
            <w:tcBorders>
              <w:top w:val="nil"/>
              <w:bottom w:val="nil"/>
            </w:tcBorders>
          </w:tcPr>
          <w:p w14:paraId="1C9DB93E"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-0.078</w:t>
            </w:r>
            <w:r w:rsidRPr="00104FC5">
              <w:rPr>
                <w:rStyle w:val="HTMLTypewriter"/>
                <w:rFonts w:ascii="Times New Roman" w:hAnsi="Times New Roman"/>
                <w:vertAlign w:val="superscript"/>
              </w:rPr>
              <w:t>*</w:t>
            </w:r>
          </w:p>
          <w:p w14:paraId="69D83B8A"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(0.045)</w:t>
            </w:r>
          </w:p>
        </w:tc>
        <w:tc>
          <w:tcPr>
            <w:tcW w:w="2637" w:type="dxa"/>
            <w:tcBorders>
              <w:top w:val="nil"/>
              <w:bottom w:val="nil"/>
            </w:tcBorders>
          </w:tcPr>
          <w:p w14:paraId="277109EE"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-0.124</w:t>
            </w:r>
            <w:r w:rsidRPr="00104FC5">
              <w:rPr>
                <w:rStyle w:val="HTMLTypewriter"/>
                <w:rFonts w:ascii="Times New Roman" w:hAnsi="Times New Roman"/>
                <w:vertAlign w:val="superscript"/>
              </w:rPr>
              <w:t>***</w:t>
            </w:r>
          </w:p>
          <w:p w14:paraId="3696BF69"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(0.042)</w:t>
            </w:r>
          </w:p>
        </w:tc>
        <w:tc>
          <w:tcPr>
            <w:tcW w:w="2637" w:type="dxa"/>
            <w:tcBorders>
              <w:top w:val="nil"/>
              <w:bottom w:val="nil"/>
            </w:tcBorders>
          </w:tcPr>
          <w:p w14:paraId="5039F1B7"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-0.12</w:t>
            </w:r>
            <w:r w:rsidR="000B5AB6">
              <w:rPr>
                <w:rStyle w:val="HTMLTypewriter"/>
                <w:rFonts w:ascii="Times New Roman" w:hAnsi="Times New Roman"/>
              </w:rPr>
              <w:t>5</w:t>
            </w:r>
            <w:r w:rsidRPr="00104FC5">
              <w:rPr>
                <w:rStyle w:val="HTMLTypewriter"/>
                <w:rFonts w:ascii="Times New Roman" w:hAnsi="Times New Roman"/>
                <w:vertAlign w:val="superscript"/>
              </w:rPr>
              <w:t>***</w:t>
            </w:r>
          </w:p>
          <w:p w14:paraId="59FAD9C3"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(0.040)</w:t>
            </w:r>
          </w:p>
        </w:tc>
        <w:tc>
          <w:tcPr>
            <w:tcW w:w="2637" w:type="dxa"/>
            <w:tcBorders>
              <w:top w:val="nil"/>
              <w:bottom w:val="nil"/>
            </w:tcBorders>
          </w:tcPr>
          <w:p w14:paraId="0780F758"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-0.180</w:t>
            </w:r>
            <w:r w:rsidRPr="00104FC5">
              <w:rPr>
                <w:rStyle w:val="HTMLTypewriter"/>
                <w:rFonts w:ascii="Times New Roman" w:hAnsi="Times New Roman"/>
                <w:vertAlign w:val="superscript"/>
              </w:rPr>
              <w:t>***</w:t>
            </w:r>
          </w:p>
          <w:p w14:paraId="799D94DA"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(0.035)</w:t>
            </w:r>
          </w:p>
        </w:tc>
      </w:tr>
      <w:tr w:rsidR="007678E3" w:rsidRPr="00104FC5" w14:paraId="02520AD3" w14:textId="77777777" w:rsidTr="002C0B0A">
        <w:trPr>
          <w:trHeight w:val="227"/>
        </w:trPr>
        <w:tc>
          <w:tcPr>
            <w:tcW w:w="2637" w:type="dxa"/>
            <w:tcBorders>
              <w:top w:val="nil"/>
              <w:bottom w:val="nil"/>
            </w:tcBorders>
          </w:tcPr>
          <w:p w14:paraId="7E692C86" w14:textId="77777777" w:rsidR="007678E3" w:rsidRPr="00104FC5" w:rsidRDefault="007678E3" w:rsidP="002C0B0A">
            <w:pPr>
              <w:pStyle w:val="HTMLPreformatted"/>
              <w:rPr>
                <w:rStyle w:val="HTMLTypewriter"/>
                <w:rFonts w:ascii="Times New Roman" w:hAnsi="Times New Roman"/>
              </w:rPr>
            </w:pPr>
          </w:p>
        </w:tc>
        <w:tc>
          <w:tcPr>
            <w:tcW w:w="2637" w:type="dxa"/>
            <w:tcBorders>
              <w:top w:val="nil"/>
              <w:bottom w:val="nil"/>
            </w:tcBorders>
          </w:tcPr>
          <w:p w14:paraId="23DE099E"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nil"/>
              <w:bottom w:val="nil"/>
            </w:tcBorders>
          </w:tcPr>
          <w:p w14:paraId="1823AC78"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nil"/>
              <w:bottom w:val="nil"/>
            </w:tcBorders>
          </w:tcPr>
          <w:p w14:paraId="2B9C48AB"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nil"/>
              <w:bottom w:val="nil"/>
            </w:tcBorders>
          </w:tcPr>
          <w:p w14:paraId="259C9021" w14:textId="77777777" w:rsidR="007678E3" w:rsidRPr="00104FC5" w:rsidRDefault="007678E3" w:rsidP="002C0B0A">
            <w:pPr>
              <w:pStyle w:val="HTMLPreformatted"/>
              <w:jc w:val="center"/>
              <w:rPr>
                <w:rStyle w:val="HTMLTypewriter"/>
                <w:rFonts w:ascii="Times New Roman" w:hAnsi="Times New Roman"/>
              </w:rPr>
            </w:pPr>
          </w:p>
        </w:tc>
      </w:tr>
      <w:tr w:rsidR="007678E3" w:rsidRPr="00104FC5" w14:paraId="52B8AB15" w14:textId="77777777" w:rsidTr="002C0B0A">
        <w:trPr>
          <w:trHeight w:val="254"/>
        </w:trPr>
        <w:tc>
          <w:tcPr>
            <w:tcW w:w="2637" w:type="dxa"/>
            <w:tcBorders>
              <w:top w:val="nil"/>
              <w:bottom w:val="nil"/>
            </w:tcBorders>
          </w:tcPr>
          <w:p w14:paraId="2075E30C"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R-squared</w:t>
            </w:r>
          </w:p>
        </w:tc>
        <w:tc>
          <w:tcPr>
            <w:tcW w:w="2637" w:type="dxa"/>
            <w:tcBorders>
              <w:top w:val="nil"/>
              <w:bottom w:val="nil"/>
            </w:tcBorders>
          </w:tcPr>
          <w:p w14:paraId="6594052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w:t>
            </w:r>
            <w:r w:rsidR="000B5AB6">
              <w:rPr>
                <w:rStyle w:val="HTMLTypewriter"/>
                <w:rFonts w:ascii="Times New Roman" w:hAnsi="Times New Roman"/>
              </w:rPr>
              <w:t>3</w:t>
            </w:r>
          </w:p>
        </w:tc>
        <w:tc>
          <w:tcPr>
            <w:tcW w:w="2637" w:type="dxa"/>
            <w:tcBorders>
              <w:top w:val="nil"/>
              <w:bottom w:val="nil"/>
            </w:tcBorders>
          </w:tcPr>
          <w:p w14:paraId="7A965FB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0.171</w:t>
            </w:r>
          </w:p>
        </w:tc>
        <w:tc>
          <w:tcPr>
            <w:tcW w:w="2637" w:type="dxa"/>
            <w:tcBorders>
              <w:top w:val="nil"/>
              <w:bottom w:val="nil"/>
            </w:tcBorders>
          </w:tcPr>
          <w:p w14:paraId="75E2D24F"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w:t>
            </w:r>
            <w:r w:rsidR="005E0F4C">
              <w:rPr>
                <w:rStyle w:val="HTMLTypewriter"/>
                <w:rFonts w:ascii="Times New Roman" w:hAnsi="Times New Roman"/>
              </w:rPr>
              <w:t>2</w:t>
            </w:r>
          </w:p>
        </w:tc>
        <w:tc>
          <w:tcPr>
            <w:tcW w:w="2637" w:type="dxa"/>
            <w:tcBorders>
              <w:top w:val="nil"/>
              <w:bottom w:val="nil"/>
            </w:tcBorders>
          </w:tcPr>
          <w:p w14:paraId="19AB1105"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0.169</w:t>
            </w:r>
          </w:p>
        </w:tc>
      </w:tr>
      <w:tr w:rsidR="007678E3" w:rsidRPr="00104FC5" w14:paraId="08BAB5D1" w14:textId="77777777" w:rsidTr="002C0B0A">
        <w:trPr>
          <w:trHeight w:val="227"/>
        </w:trPr>
        <w:tc>
          <w:tcPr>
            <w:tcW w:w="2637" w:type="dxa"/>
            <w:tcBorders>
              <w:top w:val="nil"/>
              <w:bottom w:val="nil"/>
            </w:tcBorders>
          </w:tcPr>
          <w:p w14:paraId="11881C4C"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N</w:t>
            </w:r>
          </w:p>
        </w:tc>
        <w:tc>
          <w:tcPr>
            <w:tcW w:w="2637" w:type="dxa"/>
            <w:tcBorders>
              <w:top w:val="nil"/>
              <w:bottom w:val="nil"/>
            </w:tcBorders>
          </w:tcPr>
          <w:p w14:paraId="2DB25704"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39508</w:t>
            </w:r>
          </w:p>
        </w:tc>
        <w:tc>
          <w:tcPr>
            <w:tcW w:w="2637" w:type="dxa"/>
            <w:tcBorders>
              <w:top w:val="nil"/>
              <w:bottom w:val="nil"/>
            </w:tcBorders>
          </w:tcPr>
          <w:p w14:paraId="2DC11244"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39508</w:t>
            </w:r>
          </w:p>
        </w:tc>
        <w:tc>
          <w:tcPr>
            <w:tcW w:w="2637" w:type="dxa"/>
            <w:tcBorders>
              <w:top w:val="nil"/>
              <w:bottom w:val="nil"/>
            </w:tcBorders>
          </w:tcPr>
          <w:p w14:paraId="62E67E10"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62650</w:t>
            </w:r>
          </w:p>
        </w:tc>
        <w:tc>
          <w:tcPr>
            <w:tcW w:w="2637" w:type="dxa"/>
            <w:tcBorders>
              <w:top w:val="nil"/>
              <w:bottom w:val="nil"/>
            </w:tcBorders>
          </w:tcPr>
          <w:p w14:paraId="3F7F10F7"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62650</w:t>
            </w:r>
          </w:p>
        </w:tc>
      </w:tr>
      <w:tr w:rsidR="007678E3" w:rsidRPr="00104FC5" w14:paraId="1E257CB3" w14:textId="77777777" w:rsidTr="002C0B0A">
        <w:trPr>
          <w:trHeight w:val="227"/>
        </w:trPr>
        <w:tc>
          <w:tcPr>
            <w:tcW w:w="2637" w:type="dxa"/>
            <w:tcBorders>
              <w:top w:val="single" w:sz="4" w:space="0" w:color="auto"/>
            </w:tcBorders>
          </w:tcPr>
          <w:p w14:paraId="7DDDBD7B" w14:textId="77777777" w:rsidR="007678E3" w:rsidRPr="00104FC5" w:rsidRDefault="007678E3" w:rsidP="002C0B0A">
            <w:pPr>
              <w:pStyle w:val="HTMLPreformatted"/>
              <w:rPr>
                <w:rStyle w:val="HTMLTypewriter"/>
                <w:rFonts w:ascii="Times New Roman" w:hAnsi="Times New Roman"/>
                <w:b/>
              </w:rPr>
            </w:pPr>
            <w:r w:rsidRPr="00104FC5">
              <w:rPr>
                <w:rStyle w:val="HTMLTypewriter"/>
                <w:rFonts w:ascii="Times New Roman" w:hAnsi="Times New Roman"/>
                <w:b/>
              </w:rPr>
              <w:t>Partnered</w:t>
            </w:r>
          </w:p>
        </w:tc>
        <w:tc>
          <w:tcPr>
            <w:tcW w:w="2637" w:type="dxa"/>
            <w:tcBorders>
              <w:top w:val="single" w:sz="4" w:space="0" w:color="auto"/>
            </w:tcBorders>
          </w:tcPr>
          <w:p w14:paraId="3EBB1E7B"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tcBorders>
          </w:tcPr>
          <w:p w14:paraId="2B8D25D5"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tcBorders>
          </w:tcPr>
          <w:p w14:paraId="60F12B5A" w14:textId="77777777" w:rsidR="007678E3" w:rsidRPr="00104FC5" w:rsidRDefault="007678E3" w:rsidP="002C0B0A">
            <w:pPr>
              <w:pStyle w:val="HTMLPreformatted"/>
              <w:jc w:val="center"/>
              <w:rPr>
                <w:rStyle w:val="HTMLTypewriter"/>
                <w:rFonts w:ascii="Times New Roman" w:hAnsi="Times New Roman"/>
              </w:rPr>
            </w:pPr>
          </w:p>
        </w:tc>
        <w:tc>
          <w:tcPr>
            <w:tcW w:w="2637" w:type="dxa"/>
            <w:tcBorders>
              <w:top w:val="single" w:sz="4" w:space="0" w:color="auto"/>
            </w:tcBorders>
          </w:tcPr>
          <w:p w14:paraId="1F1906C5" w14:textId="77777777" w:rsidR="007678E3" w:rsidRPr="00104FC5" w:rsidRDefault="007678E3" w:rsidP="002C0B0A">
            <w:pPr>
              <w:pStyle w:val="HTMLPreformatted"/>
              <w:jc w:val="center"/>
              <w:rPr>
                <w:rStyle w:val="HTMLTypewriter"/>
                <w:rFonts w:ascii="Times New Roman" w:hAnsi="Times New Roman"/>
              </w:rPr>
            </w:pPr>
          </w:p>
        </w:tc>
      </w:tr>
      <w:tr w:rsidR="007678E3" w:rsidRPr="00104FC5" w14:paraId="07497A21" w14:textId="77777777" w:rsidTr="002C0B0A">
        <w:trPr>
          <w:trHeight w:val="478"/>
        </w:trPr>
        <w:tc>
          <w:tcPr>
            <w:tcW w:w="2637" w:type="dxa"/>
          </w:tcPr>
          <w:p w14:paraId="1F2D9D4C" w14:textId="77777777" w:rsidR="007678E3" w:rsidRPr="00104FC5" w:rsidRDefault="007678E3" w:rsidP="002C0B0A">
            <w:pPr>
              <w:pStyle w:val="HTMLPreformatted"/>
              <w:rPr>
                <w:rStyle w:val="HTMLTypewriter"/>
                <w:rFonts w:ascii="Times New Roman" w:hAnsi="Times New Roman"/>
              </w:rPr>
            </w:pPr>
            <w:r>
              <w:rPr>
                <w:rStyle w:val="HTMLTypewriter"/>
                <w:rFonts w:ascii="Times New Roman" w:hAnsi="Times New Roman"/>
              </w:rPr>
              <w:t>Gay/</w:t>
            </w:r>
            <w:r w:rsidRPr="00104FC5">
              <w:rPr>
                <w:rStyle w:val="HTMLTypewriter"/>
                <w:rFonts w:ascii="Times New Roman" w:hAnsi="Times New Roman"/>
              </w:rPr>
              <w:t>Lesbian</w:t>
            </w:r>
          </w:p>
        </w:tc>
        <w:tc>
          <w:tcPr>
            <w:tcW w:w="2637" w:type="dxa"/>
          </w:tcPr>
          <w:p w14:paraId="33F81DEA"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0.022</w:t>
            </w:r>
          </w:p>
          <w:p w14:paraId="50A0616A"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(0.016)</w:t>
            </w:r>
          </w:p>
        </w:tc>
        <w:tc>
          <w:tcPr>
            <w:tcW w:w="2637" w:type="dxa"/>
          </w:tcPr>
          <w:p w14:paraId="33C5FD52"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-0.043</w:t>
            </w:r>
            <w:r w:rsidRPr="00104FC5">
              <w:rPr>
                <w:rStyle w:val="HTMLTypewriter"/>
                <w:rFonts w:ascii="Times New Roman" w:hAnsi="Times New Roman"/>
                <w:vertAlign w:val="superscript"/>
              </w:rPr>
              <w:t>***</w:t>
            </w:r>
          </w:p>
          <w:p w14:paraId="4D93F62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(0.015)</w:t>
            </w:r>
          </w:p>
        </w:tc>
        <w:tc>
          <w:tcPr>
            <w:tcW w:w="2637" w:type="dxa"/>
          </w:tcPr>
          <w:p w14:paraId="4056F4F5"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0.122</w:t>
            </w:r>
            <w:r w:rsidRPr="00104FC5">
              <w:rPr>
                <w:rStyle w:val="HTMLTypewriter"/>
                <w:rFonts w:ascii="Times New Roman" w:hAnsi="Times New Roman"/>
                <w:vertAlign w:val="superscript"/>
              </w:rPr>
              <w:t>***</w:t>
            </w:r>
          </w:p>
          <w:p w14:paraId="63003D15"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(0.016)</w:t>
            </w:r>
          </w:p>
        </w:tc>
        <w:tc>
          <w:tcPr>
            <w:tcW w:w="2637" w:type="dxa"/>
          </w:tcPr>
          <w:p w14:paraId="1B3445EB"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0.005</w:t>
            </w:r>
          </w:p>
          <w:p w14:paraId="3F6B0271"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(0.015)</w:t>
            </w:r>
          </w:p>
        </w:tc>
      </w:tr>
      <w:tr w:rsidR="007678E3" w:rsidRPr="00104FC5" w14:paraId="7ABD3E71" w14:textId="77777777" w:rsidTr="002C0B0A">
        <w:trPr>
          <w:trHeight w:val="467"/>
        </w:trPr>
        <w:tc>
          <w:tcPr>
            <w:tcW w:w="2637" w:type="dxa"/>
          </w:tcPr>
          <w:p w14:paraId="28DEE5A2"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Bisexual</w:t>
            </w:r>
          </w:p>
        </w:tc>
        <w:tc>
          <w:tcPr>
            <w:tcW w:w="2637" w:type="dxa"/>
          </w:tcPr>
          <w:p w14:paraId="0A1C40AF"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w:t>
            </w:r>
            <w:r w:rsidR="00834C41">
              <w:rPr>
                <w:rStyle w:val="HTMLTypewriter"/>
                <w:rFonts w:ascii="Times New Roman" w:hAnsi="Times New Roman"/>
              </w:rPr>
              <w:t>3</w:t>
            </w:r>
          </w:p>
          <w:p w14:paraId="78EA4254"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(0.040)</w:t>
            </w:r>
          </w:p>
        </w:tc>
        <w:tc>
          <w:tcPr>
            <w:tcW w:w="2637" w:type="dxa"/>
          </w:tcPr>
          <w:p w14:paraId="4DFF78AA"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-0.010</w:t>
            </w:r>
          </w:p>
          <w:p w14:paraId="5CC4FE2D"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(0.037)</w:t>
            </w:r>
          </w:p>
        </w:tc>
        <w:tc>
          <w:tcPr>
            <w:tcW w:w="2637" w:type="dxa"/>
          </w:tcPr>
          <w:p w14:paraId="0C57FE2F"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-0.047</w:t>
            </w:r>
            <w:r w:rsidRPr="00104FC5">
              <w:rPr>
                <w:rStyle w:val="HTMLTypewriter"/>
                <w:rFonts w:ascii="Times New Roman" w:hAnsi="Times New Roman"/>
                <w:vertAlign w:val="superscript"/>
              </w:rPr>
              <w:t>*</w:t>
            </w:r>
          </w:p>
          <w:p w14:paraId="26BF11E4"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(0.026)</w:t>
            </w:r>
          </w:p>
        </w:tc>
        <w:tc>
          <w:tcPr>
            <w:tcW w:w="2637" w:type="dxa"/>
          </w:tcPr>
          <w:p w14:paraId="0B1E0FE1"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-0.032</w:t>
            </w:r>
          </w:p>
          <w:p w14:paraId="1B53D91F"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(0.024)</w:t>
            </w:r>
          </w:p>
        </w:tc>
      </w:tr>
      <w:tr w:rsidR="007678E3" w:rsidRPr="00104FC5" w14:paraId="7A5E2975" w14:textId="77777777" w:rsidTr="002C0B0A">
        <w:trPr>
          <w:trHeight w:val="254"/>
        </w:trPr>
        <w:tc>
          <w:tcPr>
            <w:tcW w:w="2637" w:type="dxa"/>
          </w:tcPr>
          <w:p w14:paraId="4911807E" w14:textId="77777777" w:rsidR="007678E3" w:rsidRPr="00104FC5" w:rsidRDefault="007678E3" w:rsidP="002C0B0A">
            <w:pPr>
              <w:pStyle w:val="HTMLPreformatted"/>
              <w:rPr>
                <w:rStyle w:val="HTMLTypewriter"/>
                <w:rFonts w:ascii="Times New Roman" w:hAnsi="Times New Roman"/>
              </w:rPr>
            </w:pPr>
          </w:p>
        </w:tc>
        <w:tc>
          <w:tcPr>
            <w:tcW w:w="2637" w:type="dxa"/>
          </w:tcPr>
          <w:p w14:paraId="3F7B3CF6" w14:textId="77777777" w:rsidR="007678E3" w:rsidRPr="00104FC5" w:rsidRDefault="007678E3" w:rsidP="002C0B0A">
            <w:pPr>
              <w:pStyle w:val="HTMLPreformatted"/>
              <w:jc w:val="center"/>
              <w:rPr>
                <w:rStyle w:val="HTMLTypewriter"/>
                <w:rFonts w:ascii="Times New Roman" w:hAnsi="Times New Roman"/>
              </w:rPr>
            </w:pPr>
          </w:p>
        </w:tc>
        <w:tc>
          <w:tcPr>
            <w:tcW w:w="2637" w:type="dxa"/>
          </w:tcPr>
          <w:p w14:paraId="75DE8560" w14:textId="77777777" w:rsidR="007678E3" w:rsidRPr="00104FC5" w:rsidRDefault="007678E3" w:rsidP="002C0B0A">
            <w:pPr>
              <w:pStyle w:val="HTMLPreformatted"/>
              <w:jc w:val="center"/>
              <w:rPr>
                <w:rStyle w:val="HTMLTypewriter"/>
                <w:rFonts w:ascii="Times New Roman" w:hAnsi="Times New Roman"/>
              </w:rPr>
            </w:pPr>
          </w:p>
        </w:tc>
        <w:tc>
          <w:tcPr>
            <w:tcW w:w="2637" w:type="dxa"/>
          </w:tcPr>
          <w:p w14:paraId="74AFB62C" w14:textId="77777777" w:rsidR="007678E3" w:rsidRPr="00104FC5" w:rsidRDefault="007678E3" w:rsidP="002C0B0A">
            <w:pPr>
              <w:pStyle w:val="HTMLPreformatted"/>
              <w:jc w:val="center"/>
              <w:rPr>
                <w:rStyle w:val="HTMLTypewriter"/>
                <w:rFonts w:ascii="Times New Roman" w:hAnsi="Times New Roman"/>
              </w:rPr>
            </w:pPr>
          </w:p>
        </w:tc>
        <w:tc>
          <w:tcPr>
            <w:tcW w:w="2637" w:type="dxa"/>
          </w:tcPr>
          <w:p w14:paraId="13ECB165" w14:textId="77777777" w:rsidR="007678E3" w:rsidRPr="00104FC5" w:rsidRDefault="007678E3" w:rsidP="002C0B0A">
            <w:pPr>
              <w:pStyle w:val="HTMLPreformatted"/>
              <w:jc w:val="center"/>
              <w:rPr>
                <w:rStyle w:val="HTMLTypewriter"/>
                <w:rFonts w:ascii="Times New Roman" w:hAnsi="Times New Roman"/>
              </w:rPr>
            </w:pPr>
          </w:p>
        </w:tc>
      </w:tr>
      <w:tr w:rsidR="007678E3" w:rsidRPr="00104FC5" w14:paraId="14FF2329" w14:textId="77777777" w:rsidTr="002C0B0A">
        <w:trPr>
          <w:trHeight w:val="227"/>
        </w:trPr>
        <w:tc>
          <w:tcPr>
            <w:tcW w:w="2637" w:type="dxa"/>
          </w:tcPr>
          <w:p w14:paraId="09696F6F"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R-squared</w:t>
            </w:r>
          </w:p>
        </w:tc>
        <w:tc>
          <w:tcPr>
            <w:tcW w:w="2637" w:type="dxa"/>
          </w:tcPr>
          <w:p w14:paraId="2CE4A79A"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0.001</w:t>
            </w:r>
          </w:p>
        </w:tc>
        <w:tc>
          <w:tcPr>
            <w:tcW w:w="2637" w:type="dxa"/>
          </w:tcPr>
          <w:p w14:paraId="5AFE943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0.157</w:t>
            </w:r>
          </w:p>
        </w:tc>
        <w:tc>
          <w:tcPr>
            <w:tcW w:w="2637" w:type="dxa"/>
          </w:tcPr>
          <w:p w14:paraId="7388D094"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0.001</w:t>
            </w:r>
          </w:p>
        </w:tc>
        <w:tc>
          <w:tcPr>
            <w:tcW w:w="2637" w:type="dxa"/>
          </w:tcPr>
          <w:p w14:paraId="62B6AC5C"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0.156</w:t>
            </w:r>
          </w:p>
        </w:tc>
      </w:tr>
      <w:tr w:rsidR="007678E3" w:rsidRPr="00104FC5" w14:paraId="24298DD3" w14:textId="77777777" w:rsidTr="002C0B0A">
        <w:trPr>
          <w:trHeight w:val="209"/>
        </w:trPr>
        <w:tc>
          <w:tcPr>
            <w:tcW w:w="2637" w:type="dxa"/>
            <w:tcBorders>
              <w:bottom w:val="single" w:sz="4" w:space="0" w:color="auto"/>
            </w:tcBorders>
          </w:tcPr>
          <w:p w14:paraId="1AF4984A" w14:textId="77777777" w:rsidR="007678E3" w:rsidRPr="00104FC5" w:rsidRDefault="007678E3" w:rsidP="002C0B0A">
            <w:pPr>
              <w:pStyle w:val="HTMLPreformatted"/>
              <w:rPr>
                <w:rStyle w:val="HTMLTypewriter"/>
                <w:rFonts w:ascii="Times New Roman" w:hAnsi="Times New Roman"/>
              </w:rPr>
            </w:pPr>
            <w:r w:rsidRPr="00104FC5">
              <w:rPr>
                <w:rStyle w:val="HTMLTypewriter"/>
                <w:rFonts w:ascii="Times New Roman" w:hAnsi="Times New Roman"/>
              </w:rPr>
              <w:t>N</w:t>
            </w:r>
          </w:p>
        </w:tc>
        <w:tc>
          <w:tcPr>
            <w:tcW w:w="2637" w:type="dxa"/>
            <w:tcBorders>
              <w:bottom w:val="single" w:sz="4" w:space="0" w:color="auto"/>
            </w:tcBorders>
          </w:tcPr>
          <w:p w14:paraId="348311CB"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81698</w:t>
            </w:r>
          </w:p>
        </w:tc>
        <w:tc>
          <w:tcPr>
            <w:tcW w:w="2637" w:type="dxa"/>
            <w:tcBorders>
              <w:bottom w:val="single" w:sz="4" w:space="0" w:color="auto"/>
            </w:tcBorders>
          </w:tcPr>
          <w:p w14:paraId="234E7A74"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81698</w:t>
            </w:r>
          </w:p>
        </w:tc>
        <w:tc>
          <w:tcPr>
            <w:tcW w:w="2637" w:type="dxa"/>
            <w:tcBorders>
              <w:bottom w:val="single" w:sz="4" w:space="0" w:color="auto"/>
            </w:tcBorders>
          </w:tcPr>
          <w:p w14:paraId="14BC8896"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112635</w:t>
            </w:r>
          </w:p>
        </w:tc>
        <w:tc>
          <w:tcPr>
            <w:tcW w:w="2637" w:type="dxa"/>
            <w:tcBorders>
              <w:bottom w:val="single" w:sz="4" w:space="0" w:color="auto"/>
            </w:tcBorders>
          </w:tcPr>
          <w:p w14:paraId="1FD0B12B" w14:textId="77777777" w:rsidR="007678E3" w:rsidRPr="00104FC5" w:rsidRDefault="007678E3" w:rsidP="002C0B0A">
            <w:pPr>
              <w:pStyle w:val="HTMLPreformatted"/>
              <w:jc w:val="center"/>
              <w:rPr>
                <w:rStyle w:val="HTMLTypewriter"/>
                <w:rFonts w:ascii="Times New Roman" w:hAnsi="Times New Roman"/>
              </w:rPr>
            </w:pPr>
            <w:r w:rsidRPr="00104FC5">
              <w:rPr>
                <w:rStyle w:val="HTMLTypewriter"/>
                <w:rFonts w:ascii="Times New Roman" w:hAnsi="Times New Roman"/>
              </w:rPr>
              <w:t>112635</w:t>
            </w:r>
          </w:p>
        </w:tc>
      </w:tr>
    </w:tbl>
    <w:p w14:paraId="69328AE7" w14:textId="77777777" w:rsidR="007678E3" w:rsidRPr="00FD1DA8" w:rsidRDefault="007678E3" w:rsidP="007678E3">
      <w:pPr>
        <w:pStyle w:val="HTMLPreformatted"/>
        <w:jc w:val="both"/>
        <w:rPr>
          <w:rFonts w:ascii="Times New Roman" w:hAnsi="Times New Roman" w:cs="Times New Roman"/>
        </w:rPr>
      </w:pPr>
      <w:r>
        <w:rPr>
          <w:rStyle w:val="HTMLTypewriter"/>
          <w:rFonts w:ascii="Times New Roman" w:hAnsi="Times New Roman"/>
        </w:rPr>
        <w:t>See notes to Table 3.</w:t>
      </w:r>
    </w:p>
    <w:p w14:paraId="5307A30C" w14:textId="77777777" w:rsidR="00001C3B" w:rsidRPr="002A7B54" w:rsidRDefault="00001C3B" w:rsidP="00001C3B">
      <w:pPr>
        <w:pStyle w:val="HTMLPreformatted"/>
        <w:jc w:val="center"/>
        <w:rPr>
          <w:rStyle w:val="HTMLTypewriter"/>
          <w:rFonts w:ascii="Times New Roman" w:hAnsi="Times New Roman"/>
          <w:b/>
          <w:szCs w:val="24"/>
        </w:rPr>
        <w:sectPr w:rsidR="00001C3B" w:rsidRPr="002A7B54" w:rsidSect="00DB3F94">
          <w:headerReference w:type="default" r:id="rId16"/>
          <w:endnotePr>
            <w:numFmt w:val="decimal"/>
          </w:endnotePr>
          <w:type w:val="continuous"/>
          <w:pgSz w:w="15840" w:h="12240" w:orient="landscape"/>
          <w:pgMar w:top="1800" w:right="1440" w:bottom="1800" w:left="1440" w:header="720" w:footer="720" w:gutter="0"/>
          <w:cols w:space="720"/>
        </w:sectPr>
      </w:pPr>
    </w:p>
    <w:p w14:paraId="6706E91C" w14:textId="77777777" w:rsidR="00DB3F94" w:rsidRPr="00DE5E1E" w:rsidRDefault="007678E3" w:rsidP="00FD1DA8">
      <w:pPr>
        <w:pStyle w:val="HTMLPreformatted"/>
        <w:jc w:val="center"/>
        <w:rPr>
          <w:rStyle w:val="HTMLTypewriter"/>
          <w:rFonts w:ascii="Times New Roman" w:hAnsi="Times New Roman" w:cs="Times New Roman"/>
          <w:b/>
          <w:sz w:val="24"/>
          <w:szCs w:val="24"/>
        </w:rPr>
      </w:pPr>
      <w:r w:rsidRPr="002A7B54">
        <w:rPr>
          <w:rStyle w:val="HTMLTypewriter"/>
          <w:rFonts w:ascii="Times New Roman" w:hAnsi="Times New Roman" w:cs="Times New Roman"/>
          <w:b/>
          <w:sz w:val="24"/>
          <w:szCs w:val="24"/>
        </w:rPr>
        <w:lastRenderedPageBreak/>
        <w:t xml:space="preserve">Appendix Table </w:t>
      </w:r>
      <w:r w:rsidR="0015344C">
        <w:rPr>
          <w:rStyle w:val="HTMLTypewriter"/>
          <w:rFonts w:ascii="Times New Roman" w:hAnsi="Times New Roman" w:cs="Times New Roman"/>
          <w:b/>
          <w:sz w:val="24"/>
          <w:szCs w:val="24"/>
        </w:rPr>
        <w:t>3</w:t>
      </w:r>
    </w:p>
    <w:p w14:paraId="0F29CAA4" w14:textId="77777777" w:rsidR="00DB3F94" w:rsidRPr="00DE5E1E" w:rsidRDefault="00DB3F94" w:rsidP="008B2406">
      <w:pPr>
        <w:pStyle w:val="HTMLPreformatted"/>
        <w:jc w:val="center"/>
        <w:rPr>
          <w:rStyle w:val="HTMLTypewriter"/>
          <w:rFonts w:ascii="Times New Roman" w:hAnsi="Times New Roman" w:cs="Times New Roman"/>
          <w:sz w:val="24"/>
          <w:szCs w:val="24"/>
        </w:rPr>
      </w:pPr>
      <w:r w:rsidRPr="00DE5E1E">
        <w:rPr>
          <w:rStyle w:val="HTMLTypewriter"/>
          <w:rFonts w:ascii="Times New Roman" w:hAnsi="Times New Roman" w:cs="Times New Roman"/>
          <w:sz w:val="24"/>
          <w:szCs w:val="24"/>
        </w:rPr>
        <w:t>Expanded set of Coefficient Estimates, Fully Saturated Model</w:t>
      </w:r>
    </w:p>
    <w:p w14:paraId="514FA588" w14:textId="77777777" w:rsidR="00DB3F94" w:rsidRPr="00FD1DA8" w:rsidRDefault="00DB3F94" w:rsidP="00DE5E1E">
      <w:pPr>
        <w:jc w:val="center"/>
        <w:rPr>
          <w:rStyle w:val="HTMLTypewriter"/>
          <w:szCs w:val="24"/>
        </w:rPr>
      </w:pPr>
      <w:r w:rsidRPr="00DE5E1E">
        <w:rPr>
          <w:rStyle w:val="HTMLTypewriter"/>
          <w:rFonts w:ascii="Times New Roman" w:hAnsi="Times New Roman" w:cs="Times New Roman"/>
          <w:sz w:val="24"/>
          <w:szCs w:val="24"/>
        </w:rPr>
        <w:t>(i.e., Column</w:t>
      </w:r>
      <w:r w:rsidR="002C739C">
        <w:rPr>
          <w:rStyle w:val="HTMLTypewriter"/>
          <w:rFonts w:ascii="Times New Roman" w:hAnsi="Times New Roman" w:cs="Times New Roman"/>
          <w:sz w:val="24"/>
          <w:szCs w:val="24"/>
        </w:rPr>
        <w:t>s</w:t>
      </w:r>
      <w:r w:rsidR="002C739C" w:rsidRPr="00AC2A58">
        <w:rPr>
          <w:rStyle w:val="HTMLTypewriter"/>
          <w:rFonts w:ascii="Times New Roman" w:hAnsi="Times New Roman" w:cs="Times New Roman"/>
          <w:sz w:val="24"/>
          <w:szCs w:val="24"/>
        </w:rPr>
        <w:t xml:space="preserve"> </w:t>
      </w:r>
      <w:r w:rsidR="002C739C">
        <w:rPr>
          <w:rStyle w:val="HTMLTypewriter"/>
          <w:rFonts w:ascii="Times New Roman" w:hAnsi="Times New Roman" w:cs="Times New Roman"/>
          <w:sz w:val="24"/>
          <w:szCs w:val="24"/>
        </w:rPr>
        <w:t>2 and 4</w:t>
      </w:r>
      <w:r w:rsidRPr="00DE5E1E">
        <w:rPr>
          <w:rStyle w:val="HTMLTypewriter"/>
          <w:rFonts w:ascii="Times New Roman" w:hAnsi="Times New Roman" w:cs="Times New Roman"/>
          <w:sz w:val="24"/>
          <w:szCs w:val="24"/>
        </w:rPr>
        <w:t xml:space="preserve"> of Table </w:t>
      </w:r>
      <w:r w:rsidR="00DE5E1E">
        <w:rPr>
          <w:rStyle w:val="HTMLTypewriter"/>
          <w:rFonts w:ascii="Times New Roman" w:hAnsi="Times New Roman" w:cs="Times New Roman"/>
          <w:sz w:val="24"/>
          <w:szCs w:val="24"/>
        </w:rPr>
        <w:t>3</w:t>
      </w:r>
      <w:r w:rsidRPr="00DE5E1E">
        <w:rPr>
          <w:rStyle w:val="HTMLTypewriter"/>
          <w:rFonts w:ascii="Times New Roman" w:hAnsi="Times New Roman" w:cs="Times New Roman"/>
          <w:sz w:val="24"/>
          <w:szCs w:val="24"/>
        </w:rPr>
        <w:t>) 2012-2014 UK Integrated Household Surveys</w:t>
      </w:r>
    </w:p>
    <w:tbl>
      <w:tblPr>
        <w:tblW w:w="8808" w:type="dxa"/>
        <w:tblLayout w:type="fixed"/>
        <w:tblLook w:val="0000" w:firstRow="0" w:lastRow="0" w:firstColumn="0" w:lastColumn="0" w:noHBand="0" w:noVBand="0"/>
      </w:tblPr>
      <w:tblGrid>
        <w:gridCol w:w="1997"/>
        <w:gridCol w:w="43"/>
        <w:gridCol w:w="1692"/>
        <w:gridCol w:w="1692"/>
        <w:gridCol w:w="1692"/>
        <w:gridCol w:w="1692"/>
      </w:tblGrid>
      <w:tr w:rsidR="00DB3F94" w:rsidRPr="002A7B54" w14:paraId="400543C2" w14:textId="77777777" w:rsidTr="00D23649">
        <w:trPr>
          <w:trHeight w:val="263"/>
        </w:trPr>
        <w:tc>
          <w:tcPr>
            <w:tcW w:w="2040" w:type="dxa"/>
            <w:gridSpan w:val="2"/>
            <w:tcBorders>
              <w:top w:val="single" w:sz="4" w:space="0" w:color="auto"/>
              <w:left w:val="nil"/>
              <w:bottom w:val="nil"/>
              <w:right w:val="nil"/>
            </w:tcBorders>
          </w:tcPr>
          <w:p w14:paraId="778E35D5" w14:textId="77777777" w:rsidR="00DB3F94" w:rsidRPr="008B2406" w:rsidRDefault="00DB3F94" w:rsidP="00C80529">
            <w:pPr>
              <w:widowControl w:val="0"/>
              <w:autoSpaceDE w:val="0"/>
              <w:autoSpaceDN w:val="0"/>
              <w:adjustRightInd w:val="0"/>
              <w:rPr>
                <w:sz w:val="20"/>
              </w:rPr>
            </w:pPr>
          </w:p>
        </w:tc>
        <w:tc>
          <w:tcPr>
            <w:tcW w:w="1692" w:type="dxa"/>
            <w:tcBorders>
              <w:top w:val="single" w:sz="4" w:space="0" w:color="auto"/>
              <w:left w:val="nil"/>
              <w:bottom w:val="nil"/>
              <w:right w:val="nil"/>
            </w:tcBorders>
          </w:tcPr>
          <w:p w14:paraId="25B42E02" w14:textId="77777777" w:rsidR="00DB3F94" w:rsidRPr="001C3628" w:rsidRDefault="00DB3F94" w:rsidP="00C80529">
            <w:pPr>
              <w:widowControl w:val="0"/>
              <w:autoSpaceDE w:val="0"/>
              <w:autoSpaceDN w:val="0"/>
              <w:adjustRightInd w:val="0"/>
              <w:jc w:val="center"/>
              <w:rPr>
                <w:sz w:val="20"/>
              </w:rPr>
            </w:pPr>
            <w:r w:rsidRPr="00EA25D9">
              <w:rPr>
                <w:sz w:val="20"/>
              </w:rPr>
              <w:t>(1)</w:t>
            </w:r>
          </w:p>
        </w:tc>
        <w:tc>
          <w:tcPr>
            <w:tcW w:w="1692" w:type="dxa"/>
            <w:tcBorders>
              <w:top w:val="single" w:sz="4" w:space="0" w:color="auto"/>
              <w:left w:val="nil"/>
              <w:bottom w:val="nil"/>
              <w:right w:val="nil"/>
            </w:tcBorders>
          </w:tcPr>
          <w:p w14:paraId="0C55BF7F" w14:textId="77777777" w:rsidR="00DB3F94" w:rsidRPr="00AC2A58" w:rsidRDefault="00DB3F94" w:rsidP="00C80529">
            <w:pPr>
              <w:widowControl w:val="0"/>
              <w:autoSpaceDE w:val="0"/>
              <w:autoSpaceDN w:val="0"/>
              <w:adjustRightInd w:val="0"/>
              <w:jc w:val="center"/>
              <w:rPr>
                <w:sz w:val="20"/>
              </w:rPr>
            </w:pPr>
            <w:r w:rsidRPr="00AC2A58">
              <w:rPr>
                <w:sz w:val="20"/>
              </w:rPr>
              <w:t>(2)</w:t>
            </w:r>
          </w:p>
        </w:tc>
        <w:tc>
          <w:tcPr>
            <w:tcW w:w="1692" w:type="dxa"/>
            <w:tcBorders>
              <w:top w:val="single" w:sz="4" w:space="0" w:color="auto"/>
              <w:left w:val="nil"/>
              <w:bottom w:val="nil"/>
              <w:right w:val="nil"/>
            </w:tcBorders>
          </w:tcPr>
          <w:p w14:paraId="50A02A86" w14:textId="77777777" w:rsidR="00DB3F94" w:rsidRPr="00DE5E1E" w:rsidRDefault="00DB3F94" w:rsidP="00C80529">
            <w:pPr>
              <w:widowControl w:val="0"/>
              <w:autoSpaceDE w:val="0"/>
              <w:autoSpaceDN w:val="0"/>
              <w:adjustRightInd w:val="0"/>
              <w:jc w:val="center"/>
              <w:rPr>
                <w:sz w:val="20"/>
              </w:rPr>
            </w:pPr>
            <w:r w:rsidRPr="00DE5E1E">
              <w:rPr>
                <w:sz w:val="20"/>
              </w:rPr>
              <w:t>(3)</w:t>
            </w:r>
          </w:p>
        </w:tc>
        <w:tc>
          <w:tcPr>
            <w:tcW w:w="1692" w:type="dxa"/>
            <w:tcBorders>
              <w:top w:val="single" w:sz="4" w:space="0" w:color="auto"/>
              <w:left w:val="nil"/>
              <w:bottom w:val="nil"/>
              <w:right w:val="nil"/>
            </w:tcBorders>
          </w:tcPr>
          <w:p w14:paraId="2B8C4A25" w14:textId="77777777" w:rsidR="00DB3F94" w:rsidRPr="00DE5E1E" w:rsidRDefault="00DB3F94" w:rsidP="00C80529">
            <w:pPr>
              <w:widowControl w:val="0"/>
              <w:autoSpaceDE w:val="0"/>
              <w:autoSpaceDN w:val="0"/>
              <w:adjustRightInd w:val="0"/>
              <w:jc w:val="center"/>
              <w:rPr>
                <w:sz w:val="20"/>
              </w:rPr>
            </w:pPr>
            <w:r w:rsidRPr="00DE5E1E">
              <w:rPr>
                <w:sz w:val="20"/>
              </w:rPr>
              <w:t>(4)</w:t>
            </w:r>
          </w:p>
        </w:tc>
      </w:tr>
      <w:tr w:rsidR="00DB3F94" w:rsidRPr="002A7B54" w14:paraId="05DA3705" w14:textId="77777777" w:rsidTr="00D23649">
        <w:trPr>
          <w:trHeight w:val="263"/>
        </w:trPr>
        <w:tc>
          <w:tcPr>
            <w:tcW w:w="2040" w:type="dxa"/>
            <w:gridSpan w:val="2"/>
            <w:tcBorders>
              <w:top w:val="nil"/>
              <w:left w:val="nil"/>
              <w:bottom w:val="nil"/>
              <w:right w:val="nil"/>
            </w:tcBorders>
          </w:tcPr>
          <w:p w14:paraId="25054CE9" w14:textId="77777777" w:rsidR="00DB3F94" w:rsidRPr="00495B66" w:rsidRDefault="00DB3F94" w:rsidP="00C80529">
            <w:pPr>
              <w:widowControl w:val="0"/>
              <w:autoSpaceDE w:val="0"/>
              <w:autoSpaceDN w:val="0"/>
              <w:adjustRightInd w:val="0"/>
              <w:rPr>
                <w:sz w:val="20"/>
              </w:rPr>
            </w:pPr>
          </w:p>
        </w:tc>
        <w:tc>
          <w:tcPr>
            <w:tcW w:w="1692" w:type="dxa"/>
            <w:tcBorders>
              <w:top w:val="nil"/>
              <w:left w:val="nil"/>
              <w:bottom w:val="nil"/>
              <w:right w:val="nil"/>
            </w:tcBorders>
          </w:tcPr>
          <w:p w14:paraId="57643B8B" w14:textId="77777777" w:rsidR="00DB3F94" w:rsidRPr="00052DFD" w:rsidRDefault="00DB3F94" w:rsidP="00C80529">
            <w:pPr>
              <w:widowControl w:val="0"/>
              <w:autoSpaceDE w:val="0"/>
              <w:autoSpaceDN w:val="0"/>
              <w:adjustRightInd w:val="0"/>
              <w:jc w:val="center"/>
              <w:rPr>
                <w:sz w:val="20"/>
              </w:rPr>
            </w:pPr>
            <w:r w:rsidRPr="00052DFD">
              <w:rPr>
                <w:sz w:val="20"/>
              </w:rPr>
              <w:t>Non-partnered males</w:t>
            </w:r>
          </w:p>
        </w:tc>
        <w:tc>
          <w:tcPr>
            <w:tcW w:w="1692" w:type="dxa"/>
            <w:tcBorders>
              <w:top w:val="nil"/>
              <w:left w:val="nil"/>
              <w:bottom w:val="nil"/>
              <w:right w:val="nil"/>
            </w:tcBorders>
          </w:tcPr>
          <w:p w14:paraId="3B4D267A" w14:textId="77777777" w:rsidR="00DB3F94" w:rsidRPr="00CF796E" w:rsidRDefault="00DB3F94" w:rsidP="00C80529">
            <w:pPr>
              <w:widowControl w:val="0"/>
              <w:autoSpaceDE w:val="0"/>
              <w:autoSpaceDN w:val="0"/>
              <w:adjustRightInd w:val="0"/>
              <w:jc w:val="center"/>
              <w:rPr>
                <w:sz w:val="20"/>
              </w:rPr>
            </w:pPr>
            <w:r w:rsidRPr="002A7B54">
              <w:rPr>
                <w:sz w:val="20"/>
              </w:rPr>
              <w:t>Partne</w:t>
            </w:r>
            <w:r w:rsidRPr="00CF796E">
              <w:rPr>
                <w:sz w:val="20"/>
              </w:rPr>
              <w:t>red males</w:t>
            </w:r>
          </w:p>
        </w:tc>
        <w:tc>
          <w:tcPr>
            <w:tcW w:w="1692" w:type="dxa"/>
            <w:tcBorders>
              <w:top w:val="nil"/>
              <w:left w:val="nil"/>
              <w:bottom w:val="nil"/>
              <w:right w:val="nil"/>
            </w:tcBorders>
          </w:tcPr>
          <w:p w14:paraId="19C9EE24" w14:textId="77777777" w:rsidR="00DB3F94" w:rsidRPr="00052DFD" w:rsidRDefault="00DB3F94" w:rsidP="00C80529">
            <w:pPr>
              <w:widowControl w:val="0"/>
              <w:autoSpaceDE w:val="0"/>
              <w:autoSpaceDN w:val="0"/>
              <w:adjustRightInd w:val="0"/>
              <w:jc w:val="center"/>
              <w:rPr>
                <w:sz w:val="20"/>
              </w:rPr>
            </w:pPr>
            <w:r w:rsidRPr="00052DFD">
              <w:rPr>
                <w:sz w:val="20"/>
              </w:rPr>
              <w:t>Non-partnered females</w:t>
            </w:r>
          </w:p>
        </w:tc>
        <w:tc>
          <w:tcPr>
            <w:tcW w:w="1692" w:type="dxa"/>
            <w:tcBorders>
              <w:top w:val="nil"/>
              <w:left w:val="nil"/>
              <w:bottom w:val="nil"/>
              <w:right w:val="nil"/>
            </w:tcBorders>
          </w:tcPr>
          <w:p w14:paraId="72C18A0E" w14:textId="77777777" w:rsidR="00DB3F94" w:rsidRPr="002A7B54" w:rsidRDefault="00DB3F94" w:rsidP="00C80529">
            <w:pPr>
              <w:widowControl w:val="0"/>
              <w:autoSpaceDE w:val="0"/>
              <w:autoSpaceDN w:val="0"/>
              <w:adjustRightInd w:val="0"/>
              <w:jc w:val="center"/>
              <w:rPr>
                <w:sz w:val="20"/>
              </w:rPr>
            </w:pPr>
            <w:r w:rsidRPr="002A7B54">
              <w:rPr>
                <w:sz w:val="20"/>
              </w:rPr>
              <w:t>Partnered females</w:t>
            </w:r>
          </w:p>
        </w:tc>
      </w:tr>
      <w:tr w:rsidR="00C363F1" w:rsidRPr="002A7B54" w14:paraId="7CEEAF7A" w14:textId="77777777" w:rsidTr="00D23649">
        <w:trPr>
          <w:trHeight w:val="263"/>
        </w:trPr>
        <w:tc>
          <w:tcPr>
            <w:tcW w:w="2040" w:type="dxa"/>
            <w:gridSpan w:val="2"/>
            <w:tcBorders>
              <w:top w:val="single" w:sz="4" w:space="0" w:color="auto"/>
              <w:left w:val="nil"/>
              <w:bottom w:val="nil"/>
              <w:right w:val="nil"/>
            </w:tcBorders>
          </w:tcPr>
          <w:p w14:paraId="1F7D7F14" w14:textId="77777777" w:rsidR="00C363F1" w:rsidRPr="00F83AB1" w:rsidRDefault="00C363F1" w:rsidP="00C80529">
            <w:pPr>
              <w:widowControl w:val="0"/>
              <w:autoSpaceDE w:val="0"/>
              <w:autoSpaceDN w:val="0"/>
              <w:adjustRightInd w:val="0"/>
              <w:rPr>
                <w:sz w:val="20"/>
              </w:rPr>
            </w:pPr>
            <w:r w:rsidRPr="00F83AB1">
              <w:rPr>
                <w:sz w:val="20"/>
              </w:rPr>
              <w:t>Gay</w:t>
            </w:r>
          </w:p>
        </w:tc>
        <w:tc>
          <w:tcPr>
            <w:tcW w:w="1692" w:type="dxa"/>
            <w:tcBorders>
              <w:top w:val="single" w:sz="4" w:space="0" w:color="auto"/>
              <w:left w:val="nil"/>
              <w:bottom w:val="nil"/>
              <w:right w:val="nil"/>
            </w:tcBorders>
          </w:tcPr>
          <w:p w14:paraId="2C80E7F3" w14:textId="77777777" w:rsidR="00C363F1" w:rsidRPr="00495B66" w:rsidRDefault="00C363F1" w:rsidP="00C80529">
            <w:pPr>
              <w:widowControl w:val="0"/>
              <w:autoSpaceDE w:val="0"/>
              <w:autoSpaceDN w:val="0"/>
              <w:adjustRightInd w:val="0"/>
              <w:jc w:val="center"/>
              <w:rPr>
                <w:sz w:val="18"/>
                <w:szCs w:val="18"/>
              </w:rPr>
            </w:pPr>
            <w:r>
              <w:rPr>
                <w:sz w:val="18"/>
                <w:szCs w:val="18"/>
              </w:rPr>
              <w:t>-0.006</w:t>
            </w:r>
          </w:p>
        </w:tc>
        <w:tc>
          <w:tcPr>
            <w:tcW w:w="1692" w:type="dxa"/>
            <w:tcBorders>
              <w:top w:val="single" w:sz="4" w:space="0" w:color="auto"/>
              <w:left w:val="nil"/>
              <w:bottom w:val="nil"/>
              <w:right w:val="nil"/>
            </w:tcBorders>
          </w:tcPr>
          <w:p w14:paraId="684F2C44" w14:textId="77777777" w:rsidR="00C363F1" w:rsidRPr="00495B66" w:rsidRDefault="00C363F1" w:rsidP="00C80529">
            <w:pPr>
              <w:widowControl w:val="0"/>
              <w:autoSpaceDE w:val="0"/>
              <w:autoSpaceDN w:val="0"/>
              <w:adjustRightInd w:val="0"/>
              <w:jc w:val="center"/>
              <w:rPr>
                <w:sz w:val="18"/>
                <w:szCs w:val="18"/>
              </w:rPr>
            </w:pPr>
            <w:r>
              <w:rPr>
                <w:sz w:val="18"/>
                <w:szCs w:val="18"/>
              </w:rPr>
              <w:t>-0.050</w:t>
            </w:r>
            <w:r w:rsidRPr="00BD2713">
              <w:rPr>
                <w:sz w:val="18"/>
                <w:szCs w:val="18"/>
                <w:vertAlign w:val="superscript"/>
              </w:rPr>
              <w:t>*</w:t>
            </w:r>
          </w:p>
        </w:tc>
        <w:tc>
          <w:tcPr>
            <w:tcW w:w="1692" w:type="dxa"/>
            <w:tcBorders>
              <w:top w:val="single" w:sz="4" w:space="0" w:color="auto"/>
              <w:left w:val="nil"/>
              <w:bottom w:val="nil"/>
              <w:right w:val="nil"/>
            </w:tcBorders>
          </w:tcPr>
          <w:p w14:paraId="4062287C" w14:textId="77777777" w:rsidR="00C363F1" w:rsidRPr="0052578C" w:rsidRDefault="00C363F1" w:rsidP="00C80529">
            <w:pPr>
              <w:widowControl w:val="0"/>
              <w:autoSpaceDE w:val="0"/>
              <w:autoSpaceDN w:val="0"/>
              <w:adjustRightInd w:val="0"/>
              <w:jc w:val="center"/>
              <w:rPr>
                <w:sz w:val="18"/>
                <w:szCs w:val="18"/>
              </w:rPr>
            </w:pPr>
            <w:r>
              <w:rPr>
                <w:sz w:val="18"/>
                <w:szCs w:val="18"/>
              </w:rPr>
              <w:t>0.029</w:t>
            </w:r>
          </w:p>
        </w:tc>
        <w:tc>
          <w:tcPr>
            <w:tcW w:w="1692" w:type="dxa"/>
            <w:tcBorders>
              <w:top w:val="single" w:sz="4" w:space="0" w:color="auto"/>
              <w:left w:val="nil"/>
              <w:bottom w:val="nil"/>
              <w:right w:val="nil"/>
            </w:tcBorders>
          </w:tcPr>
          <w:p w14:paraId="10B7F996" w14:textId="77777777" w:rsidR="00C363F1" w:rsidRPr="00BD2713" w:rsidRDefault="00C363F1" w:rsidP="00C80529">
            <w:pPr>
              <w:widowControl w:val="0"/>
              <w:autoSpaceDE w:val="0"/>
              <w:autoSpaceDN w:val="0"/>
              <w:adjustRightInd w:val="0"/>
              <w:jc w:val="center"/>
              <w:rPr>
                <w:sz w:val="18"/>
                <w:szCs w:val="18"/>
              </w:rPr>
            </w:pPr>
            <w:r>
              <w:rPr>
                <w:sz w:val="18"/>
                <w:szCs w:val="18"/>
              </w:rPr>
              <w:t>0.0</w:t>
            </w:r>
            <w:r w:rsidR="00F83AB1">
              <w:rPr>
                <w:sz w:val="18"/>
                <w:szCs w:val="18"/>
              </w:rPr>
              <w:t>67</w:t>
            </w:r>
            <w:r w:rsidR="00F83AB1" w:rsidRPr="00F83AB1">
              <w:rPr>
                <w:sz w:val="18"/>
                <w:szCs w:val="18"/>
                <w:vertAlign w:val="superscript"/>
              </w:rPr>
              <w:t>***</w:t>
            </w:r>
          </w:p>
        </w:tc>
      </w:tr>
      <w:tr w:rsidR="00C363F1" w:rsidRPr="002A7B54" w14:paraId="511F5DB8" w14:textId="77777777" w:rsidTr="00D23649">
        <w:trPr>
          <w:trHeight w:val="263"/>
        </w:trPr>
        <w:tc>
          <w:tcPr>
            <w:tcW w:w="2040" w:type="dxa"/>
            <w:gridSpan w:val="2"/>
            <w:tcBorders>
              <w:top w:val="nil"/>
              <w:left w:val="nil"/>
              <w:bottom w:val="nil"/>
              <w:right w:val="nil"/>
            </w:tcBorders>
          </w:tcPr>
          <w:p w14:paraId="6BCEE02A" w14:textId="77777777" w:rsidR="00C363F1" w:rsidRPr="002A7B54" w:rsidRDefault="00C363F1" w:rsidP="00C80529">
            <w:pPr>
              <w:widowControl w:val="0"/>
              <w:autoSpaceDE w:val="0"/>
              <w:autoSpaceDN w:val="0"/>
              <w:adjustRightInd w:val="0"/>
              <w:rPr>
                <w:sz w:val="20"/>
              </w:rPr>
            </w:pPr>
          </w:p>
        </w:tc>
        <w:tc>
          <w:tcPr>
            <w:tcW w:w="1692" w:type="dxa"/>
            <w:tcBorders>
              <w:top w:val="nil"/>
              <w:left w:val="nil"/>
              <w:bottom w:val="nil"/>
              <w:right w:val="nil"/>
            </w:tcBorders>
          </w:tcPr>
          <w:p w14:paraId="7A7AAD68" w14:textId="77777777" w:rsidR="00C363F1" w:rsidRPr="00495B66" w:rsidRDefault="00C363F1" w:rsidP="00C80529">
            <w:pPr>
              <w:widowControl w:val="0"/>
              <w:autoSpaceDE w:val="0"/>
              <w:autoSpaceDN w:val="0"/>
              <w:adjustRightInd w:val="0"/>
              <w:jc w:val="center"/>
              <w:rPr>
                <w:sz w:val="18"/>
                <w:szCs w:val="18"/>
              </w:rPr>
            </w:pPr>
            <w:r>
              <w:rPr>
                <w:sz w:val="18"/>
                <w:szCs w:val="18"/>
              </w:rPr>
              <w:t>(0.025)</w:t>
            </w:r>
          </w:p>
        </w:tc>
        <w:tc>
          <w:tcPr>
            <w:tcW w:w="1692" w:type="dxa"/>
            <w:tcBorders>
              <w:top w:val="nil"/>
              <w:left w:val="nil"/>
              <w:bottom w:val="nil"/>
              <w:right w:val="nil"/>
            </w:tcBorders>
          </w:tcPr>
          <w:p w14:paraId="4F5B5C40" w14:textId="77777777" w:rsidR="00C363F1" w:rsidRPr="0052578C" w:rsidRDefault="00C363F1" w:rsidP="00C80529">
            <w:pPr>
              <w:widowControl w:val="0"/>
              <w:autoSpaceDE w:val="0"/>
              <w:autoSpaceDN w:val="0"/>
              <w:adjustRightInd w:val="0"/>
              <w:jc w:val="center"/>
              <w:rPr>
                <w:sz w:val="18"/>
                <w:szCs w:val="18"/>
              </w:rPr>
            </w:pPr>
            <w:r>
              <w:rPr>
                <w:sz w:val="18"/>
                <w:szCs w:val="18"/>
              </w:rPr>
              <w:t>(0.028)</w:t>
            </w:r>
          </w:p>
        </w:tc>
        <w:tc>
          <w:tcPr>
            <w:tcW w:w="1692" w:type="dxa"/>
            <w:tcBorders>
              <w:top w:val="nil"/>
              <w:left w:val="nil"/>
              <w:bottom w:val="nil"/>
              <w:right w:val="nil"/>
            </w:tcBorders>
          </w:tcPr>
          <w:p w14:paraId="7EEEEB9F" w14:textId="77777777" w:rsidR="00C363F1" w:rsidRPr="0052578C" w:rsidRDefault="00C363F1" w:rsidP="00C80529">
            <w:pPr>
              <w:widowControl w:val="0"/>
              <w:autoSpaceDE w:val="0"/>
              <w:autoSpaceDN w:val="0"/>
              <w:adjustRightInd w:val="0"/>
              <w:jc w:val="center"/>
              <w:rPr>
                <w:sz w:val="18"/>
                <w:szCs w:val="18"/>
              </w:rPr>
            </w:pPr>
            <w:r>
              <w:rPr>
                <w:sz w:val="18"/>
                <w:szCs w:val="18"/>
              </w:rPr>
              <w:t>(0.037)</w:t>
            </w:r>
          </w:p>
        </w:tc>
        <w:tc>
          <w:tcPr>
            <w:tcW w:w="1692" w:type="dxa"/>
            <w:tcBorders>
              <w:top w:val="nil"/>
              <w:left w:val="nil"/>
              <w:bottom w:val="nil"/>
              <w:right w:val="nil"/>
            </w:tcBorders>
          </w:tcPr>
          <w:p w14:paraId="2ED233F1" w14:textId="77777777" w:rsidR="00C363F1" w:rsidRPr="00BD2713" w:rsidRDefault="00C363F1" w:rsidP="00C80529">
            <w:pPr>
              <w:widowControl w:val="0"/>
              <w:autoSpaceDE w:val="0"/>
              <w:autoSpaceDN w:val="0"/>
              <w:adjustRightInd w:val="0"/>
              <w:jc w:val="center"/>
              <w:rPr>
                <w:sz w:val="18"/>
                <w:szCs w:val="18"/>
              </w:rPr>
            </w:pPr>
            <w:r>
              <w:rPr>
                <w:sz w:val="18"/>
                <w:szCs w:val="18"/>
              </w:rPr>
              <w:t>(0.025)</w:t>
            </w:r>
          </w:p>
        </w:tc>
      </w:tr>
      <w:tr w:rsidR="00C363F1" w:rsidRPr="002A7B54" w14:paraId="69345CAA" w14:textId="77777777" w:rsidTr="00D23649">
        <w:trPr>
          <w:trHeight w:val="263"/>
        </w:trPr>
        <w:tc>
          <w:tcPr>
            <w:tcW w:w="2040" w:type="dxa"/>
            <w:gridSpan w:val="2"/>
            <w:tcBorders>
              <w:top w:val="nil"/>
              <w:left w:val="nil"/>
              <w:bottom w:val="nil"/>
              <w:right w:val="nil"/>
            </w:tcBorders>
          </w:tcPr>
          <w:p w14:paraId="3B5B4C63" w14:textId="77777777" w:rsidR="00C363F1" w:rsidRPr="002A7B54" w:rsidRDefault="00C363F1" w:rsidP="00C80529">
            <w:pPr>
              <w:widowControl w:val="0"/>
              <w:autoSpaceDE w:val="0"/>
              <w:autoSpaceDN w:val="0"/>
              <w:adjustRightInd w:val="0"/>
              <w:rPr>
                <w:sz w:val="20"/>
              </w:rPr>
            </w:pPr>
            <w:r w:rsidRPr="002A7B54">
              <w:rPr>
                <w:sz w:val="20"/>
              </w:rPr>
              <w:t>Bisexual</w:t>
            </w:r>
          </w:p>
        </w:tc>
        <w:tc>
          <w:tcPr>
            <w:tcW w:w="1692" w:type="dxa"/>
            <w:tcBorders>
              <w:top w:val="nil"/>
              <w:left w:val="nil"/>
              <w:bottom w:val="nil"/>
              <w:right w:val="nil"/>
            </w:tcBorders>
          </w:tcPr>
          <w:p w14:paraId="388E4510" w14:textId="77777777" w:rsidR="00C363F1" w:rsidRPr="00495B66" w:rsidRDefault="00C363F1" w:rsidP="00C80529">
            <w:pPr>
              <w:widowControl w:val="0"/>
              <w:autoSpaceDE w:val="0"/>
              <w:autoSpaceDN w:val="0"/>
              <w:adjustRightInd w:val="0"/>
              <w:jc w:val="center"/>
              <w:rPr>
                <w:sz w:val="18"/>
                <w:szCs w:val="18"/>
              </w:rPr>
            </w:pPr>
            <w:r>
              <w:rPr>
                <w:sz w:val="18"/>
                <w:szCs w:val="18"/>
              </w:rPr>
              <w:t>-0.110</w:t>
            </w:r>
          </w:p>
        </w:tc>
        <w:tc>
          <w:tcPr>
            <w:tcW w:w="1692" w:type="dxa"/>
            <w:tcBorders>
              <w:top w:val="nil"/>
              <w:left w:val="nil"/>
              <w:bottom w:val="nil"/>
              <w:right w:val="nil"/>
            </w:tcBorders>
          </w:tcPr>
          <w:p w14:paraId="44FC3B26" w14:textId="77777777" w:rsidR="00C363F1" w:rsidRPr="0052578C" w:rsidRDefault="00C363F1" w:rsidP="00C80529">
            <w:pPr>
              <w:widowControl w:val="0"/>
              <w:autoSpaceDE w:val="0"/>
              <w:autoSpaceDN w:val="0"/>
              <w:adjustRightInd w:val="0"/>
              <w:jc w:val="center"/>
              <w:rPr>
                <w:sz w:val="18"/>
                <w:szCs w:val="18"/>
              </w:rPr>
            </w:pPr>
            <w:r>
              <w:rPr>
                <w:sz w:val="18"/>
                <w:szCs w:val="18"/>
              </w:rPr>
              <w:t>-0.189</w:t>
            </w:r>
            <w:r w:rsidRPr="00113ACD">
              <w:rPr>
                <w:sz w:val="18"/>
                <w:szCs w:val="18"/>
                <w:vertAlign w:val="superscript"/>
              </w:rPr>
              <w:t>***</w:t>
            </w:r>
          </w:p>
        </w:tc>
        <w:tc>
          <w:tcPr>
            <w:tcW w:w="1692" w:type="dxa"/>
            <w:tcBorders>
              <w:top w:val="nil"/>
              <w:left w:val="nil"/>
              <w:bottom w:val="nil"/>
              <w:right w:val="nil"/>
            </w:tcBorders>
          </w:tcPr>
          <w:p w14:paraId="1B75ED75" w14:textId="77777777" w:rsidR="00C363F1" w:rsidRPr="0052578C" w:rsidRDefault="00C363F1" w:rsidP="00C80529">
            <w:pPr>
              <w:widowControl w:val="0"/>
              <w:autoSpaceDE w:val="0"/>
              <w:autoSpaceDN w:val="0"/>
              <w:adjustRightInd w:val="0"/>
              <w:jc w:val="center"/>
              <w:rPr>
                <w:sz w:val="18"/>
                <w:szCs w:val="18"/>
              </w:rPr>
            </w:pPr>
            <w:r>
              <w:rPr>
                <w:sz w:val="18"/>
                <w:szCs w:val="18"/>
              </w:rPr>
              <w:t>-0.097</w:t>
            </w:r>
            <w:r w:rsidRPr="00D74141">
              <w:rPr>
                <w:sz w:val="18"/>
                <w:szCs w:val="18"/>
                <w:vertAlign w:val="superscript"/>
              </w:rPr>
              <w:t>*</w:t>
            </w:r>
          </w:p>
        </w:tc>
        <w:tc>
          <w:tcPr>
            <w:tcW w:w="1692" w:type="dxa"/>
            <w:tcBorders>
              <w:top w:val="nil"/>
              <w:left w:val="nil"/>
              <w:bottom w:val="nil"/>
              <w:right w:val="nil"/>
            </w:tcBorders>
          </w:tcPr>
          <w:p w14:paraId="16237461" w14:textId="77777777" w:rsidR="00C363F1" w:rsidRPr="00BD2713" w:rsidRDefault="00C363F1" w:rsidP="00C80529">
            <w:pPr>
              <w:widowControl w:val="0"/>
              <w:autoSpaceDE w:val="0"/>
              <w:autoSpaceDN w:val="0"/>
              <w:adjustRightInd w:val="0"/>
              <w:jc w:val="center"/>
              <w:rPr>
                <w:sz w:val="18"/>
                <w:szCs w:val="18"/>
              </w:rPr>
            </w:pPr>
            <w:r>
              <w:rPr>
                <w:sz w:val="18"/>
                <w:szCs w:val="18"/>
              </w:rPr>
              <w:t>-0.</w:t>
            </w:r>
            <w:r w:rsidR="0006705C">
              <w:rPr>
                <w:sz w:val="18"/>
                <w:szCs w:val="18"/>
              </w:rPr>
              <w:t>009</w:t>
            </w:r>
          </w:p>
        </w:tc>
      </w:tr>
      <w:tr w:rsidR="00C363F1" w:rsidRPr="002A7B54" w14:paraId="1D37A1C7" w14:textId="77777777" w:rsidTr="00D23649">
        <w:trPr>
          <w:trHeight w:val="276"/>
        </w:trPr>
        <w:tc>
          <w:tcPr>
            <w:tcW w:w="2040" w:type="dxa"/>
            <w:gridSpan w:val="2"/>
            <w:tcBorders>
              <w:top w:val="nil"/>
              <w:left w:val="nil"/>
              <w:bottom w:val="nil"/>
              <w:right w:val="nil"/>
            </w:tcBorders>
          </w:tcPr>
          <w:p w14:paraId="18D3E523" w14:textId="77777777" w:rsidR="00C363F1" w:rsidRPr="002A7B54" w:rsidRDefault="00C363F1" w:rsidP="00C80529">
            <w:pPr>
              <w:widowControl w:val="0"/>
              <w:autoSpaceDE w:val="0"/>
              <w:autoSpaceDN w:val="0"/>
              <w:adjustRightInd w:val="0"/>
              <w:rPr>
                <w:sz w:val="20"/>
              </w:rPr>
            </w:pPr>
          </w:p>
        </w:tc>
        <w:tc>
          <w:tcPr>
            <w:tcW w:w="1692" w:type="dxa"/>
            <w:tcBorders>
              <w:top w:val="nil"/>
              <w:left w:val="nil"/>
              <w:bottom w:val="nil"/>
              <w:right w:val="nil"/>
            </w:tcBorders>
          </w:tcPr>
          <w:p w14:paraId="140A4177" w14:textId="77777777" w:rsidR="00C363F1" w:rsidRPr="00495B66" w:rsidRDefault="00C363F1" w:rsidP="00C80529">
            <w:pPr>
              <w:widowControl w:val="0"/>
              <w:autoSpaceDE w:val="0"/>
              <w:autoSpaceDN w:val="0"/>
              <w:adjustRightInd w:val="0"/>
              <w:jc w:val="center"/>
              <w:rPr>
                <w:sz w:val="18"/>
                <w:szCs w:val="18"/>
              </w:rPr>
            </w:pPr>
            <w:r>
              <w:rPr>
                <w:sz w:val="18"/>
                <w:szCs w:val="18"/>
              </w:rPr>
              <w:t>(0.068)</w:t>
            </w:r>
          </w:p>
        </w:tc>
        <w:tc>
          <w:tcPr>
            <w:tcW w:w="1692" w:type="dxa"/>
            <w:tcBorders>
              <w:top w:val="nil"/>
              <w:left w:val="nil"/>
              <w:bottom w:val="nil"/>
              <w:right w:val="nil"/>
            </w:tcBorders>
          </w:tcPr>
          <w:p w14:paraId="687E2C39" w14:textId="77777777" w:rsidR="00C363F1" w:rsidRPr="0052578C" w:rsidRDefault="00C363F1" w:rsidP="00C80529">
            <w:pPr>
              <w:widowControl w:val="0"/>
              <w:autoSpaceDE w:val="0"/>
              <w:autoSpaceDN w:val="0"/>
              <w:adjustRightInd w:val="0"/>
              <w:jc w:val="center"/>
              <w:rPr>
                <w:sz w:val="18"/>
                <w:szCs w:val="18"/>
              </w:rPr>
            </w:pPr>
            <w:r>
              <w:rPr>
                <w:sz w:val="18"/>
                <w:szCs w:val="18"/>
              </w:rPr>
              <w:t>(0.057)</w:t>
            </w:r>
          </w:p>
        </w:tc>
        <w:tc>
          <w:tcPr>
            <w:tcW w:w="1692" w:type="dxa"/>
            <w:tcBorders>
              <w:top w:val="nil"/>
              <w:left w:val="nil"/>
              <w:bottom w:val="nil"/>
              <w:right w:val="nil"/>
            </w:tcBorders>
          </w:tcPr>
          <w:p w14:paraId="4B73772D" w14:textId="77777777" w:rsidR="00C363F1" w:rsidRPr="0052578C" w:rsidRDefault="00C363F1" w:rsidP="00C80529">
            <w:pPr>
              <w:widowControl w:val="0"/>
              <w:autoSpaceDE w:val="0"/>
              <w:autoSpaceDN w:val="0"/>
              <w:adjustRightInd w:val="0"/>
              <w:jc w:val="center"/>
              <w:rPr>
                <w:sz w:val="18"/>
                <w:szCs w:val="18"/>
              </w:rPr>
            </w:pPr>
            <w:r>
              <w:rPr>
                <w:sz w:val="18"/>
                <w:szCs w:val="18"/>
              </w:rPr>
              <w:t>(0.050)</w:t>
            </w:r>
          </w:p>
        </w:tc>
        <w:tc>
          <w:tcPr>
            <w:tcW w:w="1692" w:type="dxa"/>
            <w:tcBorders>
              <w:top w:val="nil"/>
              <w:left w:val="nil"/>
              <w:bottom w:val="nil"/>
              <w:right w:val="nil"/>
            </w:tcBorders>
          </w:tcPr>
          <w:p w14:paraId="27AFC57A" w14:textId="77777777" w:rsidR="00C363F1" w:rsidRPr="00BD2713" w:rsidRDefault="0006705C" w:rsidP="00C80529">
            <w:pPr>
              <w:widowControl w:val="0"/>
              <w:autoSpaceDE w:val="0"/>
              <w:autoSpaceDN w:val="0"/>
              <w:adjustRightInd w:val="0"/>
              <w:jc w:val="center"/>
              <w:rPr>
                <w:sz w:val="18"/>
                <w:szCs w:val="18"/>
              </w:rPr>
            </w:pPr>
            <w:r>
              <w:rPr>
                <w:sz w:val="18"/>
                <w:szCs w:val="18"/>
              </w:rPr>
              <w:t>(0.040</w:t>
            </w:r>
            <w:r w:rsidR="00C363F1">
              <w:rPr>
                <w:sz w:val="18"/>
                <w:szCs w:val="18"/>
              </w:rPr>
              <w:t>)</w:t>
            </w:r>
          </w:p>
        </w:tc>
      </w:tr>
      <w:tr w:rsidR="00C363F1" w:rsidRPr="002A7B54" w14:paraId="6EE66D82" w14:textId="77777777" w:rsidTr="00D23649">
        <w:trPr>
          <w:trHeight w:val="263"/>
        </w:trPr>
        <w:tc>
          <w:tcPr>
            <w:tcW w:w="2040" w:type="dxa"/>
            <w:gridSpan w:val="2"/>
            <w:tcBorders>
              <w:top w:val="nil"/>
              <w:left w:val="nil"/>
              <w:bottom w:val="nil"/>
              <w:right w:val="nil"/>
            </w:tcBorders>
          </w:tcPr>
          <w:p w14:paraId="7A461B91" w14:textId="77777777" w:rsidR="00C363F1" w:rsidRPr="002A7B54" w:rsidRDefault="00C363F1" w:rsidP="00C80529">
            <w:pPr>
              <w:widowControl w:val="0"/>
              <w:autoSpaceDE w:val="0"/>
              <w:autoSpaceDN w:val="0"/>
              <w:adjustRightInd w:val="0"/>
              <w:rPr>
                <w:sz w:val="20"/>
              </w:rPr>
            </w:pPr>
            <w:r w:rsidRPr="002A7B54">
              <w:rPr>
                <w:sz w:val="20"/>
              </w:rPr>
              <w:t>Other</w:t>
            </w:r>
          </w:p>
        </w:tc>
        <w:tc>
          <w:tcPr>
            <w:tcW w:w="1692" w:type="dxa"/>
            <w:tcBorders>
              <w:top w:val="nil"/>
              <w:left w:val="nil"/>
              <w:bottom w:val="nil"/>
              <w:right w:val="nil"/>
            </w:tcBorders>
          </w:tcPr>
          <w:p w14:paraId="6E9C866E" w14:textId="77777777" w:rsidR="00C363F1" w:rsidRPr="00495B66" w:rsidRDefault="00C363F1" w:rsidP="00C80529">
            <w:pPr>
              <w:widowControl w:val="0"/>
              <w:autoSpaceDE w:val="0"/>
              <w:autoSpaceDN w:val="0"/>
              <w:adjustRightInd w:val="0"/>
              <w:jc w:val="center"/>
              <w:rPr>
                <w:sz w:val="18"/>
                <w:szCs w:val="18"/>
              </w:rPr>
            </w:pPr>
            <w:r>
              <w:rPr>
                <w:sz w:val="18"/>
                <w:szCs w:val="18"/>
              </w:rPr>
              <w:t>-0.049</w:t>
            </w:r>
          </w:p>
        </w:tc>
        <w:tc>
          <w:tcPr>
            <w:tcW w:w="1692" w:type="dxa"/>
            <w:tcBorders>
              <w:top w:val="nil"/>
              <w:left w:val="nil"/>
              <w:bottom w:val="nil"/>
              <w:right w:val="nil"/>
            </w:tcBorders>
          </w:tcPr>
          <w:p w14:paraId="05DE1470" w14:textId="77777777" w:rsidR="00C363F1" w:rsidRPr="0052578C" w:rsidRDefault="00C363F1" w:rsidP="00C80529">
            <w:pPr>
              <w:widowControl w:val="0"/>
              <w:autoSpaceDE w:val="0"/>
              <w:autoSpaceDN w:val="0"/>
              <w:adjustRightInd w:val="0"/>
              <w:jc w:val="center"/>
              <w:rPr>
                <w:sz w:val="18"/>
                <w:szCs w:val="18"/>
              </w:rPr>
            </w:pPr>
            <w:r>
              <w:rPr>
                <w:sz w:val="18"/>
                <w:szCs w:val="18"/>
              </w:rPr>
              <w:t>-0.015</w:t>
            </w:r>
          </w:p>
        </w:tc>
        <w:tc>
          <w:tcPr>
            <w:tcW w:w="1692" w:type="dxa"/>
            <w:tcBorders>
              <w:top w:val="nil"/>
              <w:left w:val="nil"/>
              <w:bottom w:val="nil"/>
              <w:right w:val="nil"/>
            </w:tcBorders>
          </w:tcPr>
          <w:p w14:paraId="33C2C483" w14:textId="77777777" w:rsidR="00C363F1" w:rsidRPr="0052578C" w:rsidRDefault="00C363F1" w:rsidP="00C80529">
            <w:pPr>
              <w:widowControl w:val="0"/>
              <w:autoSpaceDE w:val="0"/>
              <w:autoSpaceDN w:val="0"/>
              <w:adjustRightInd w:val="0"/>
              <w:jc w:val="center"/>
              <w:rPr>
                <w:sz w:val="18"/>
                <w:szCs w:val="18"/>
              </w:rPr>
            </w:pPr>
            <w:r>
              <w:rPr>
                <w:sz w:val="18"/>
                <w:szCs w:val="18"/>
              </w:rPr>
              <w:t>-0.053</w:t>
            </w:r>
          </w:p>
        </w:tc>
        <w:tc>
          <w:tcPr>
            <w:tcW w:w="1692" w:type="dxa"/>
            <w:tcBorders>
              <w:top w:val="nil"/>
              <w:left w:val="nil"/>
              <w:bottom w:val="nil"/>
              <w:right w:val="nil"/>
            </w:tcBorders>
          </w:tcPr>
          <w:p w14:paraId="51F9956E" w14:textId="77777777" w:rsidR="00C363F1" w:rsidRPr="00BD2713" w:rsidRDefault="00C363F1" w:rsidP="00C80529">
            <w:pPr>
              <w:widowControl w:val="0"/>
              <w:autoSpaceDE w:val="0"/>
              <w:autoSpaceDN w:val="0"/>
              <w:adjustRightInd w:val="0"/>
              <w:jc w:val="center"/>
              <w:rPr>
                <w:sz w:val="18"/>
                <w:szCs w:val="18"/>
              </w:rPr>
            </w:pPr>
            <w:r>
              <w:rPr>
                <w:sz w:val="18"/>
                <w:szCs w:val="18"/>
              </w:rPr>
              <w:t>0.0</w:t>
            </w:r>
            <w:r w:rsidR="007E1DB3">
              <w:rPr>
                <w:sz w:val="18"/>
                <w:szCs w:val="18"/>
              </w:rPr>
              <w:t>15</w:t>
            </w:r>
          </w:p>
        </w:tc>
      </w:tr>
      <w:tr w:rsidR="00C363F1" w:rsidRPr="002A7B54" w14:paraId="4493ADB9" w14:textId="77777777" w:rsidTr="00D23649">
        <w:trPr>
          <w:trHeight w:val="308"/>
        </w:trPr>
        <w:tc>
          <w:tcPr>
            <w:tcW w:w="2040" w:type="dxa"/>
            <w:gridSpan w:val="2"/>
            <w:tcBorders>
              <w:top w:val="nil"/>
              <w:left w:val="nil"/>
              <w:bottom w:val="nil"/>
              <w:right w:val="nil"/>
            </w:tcBorders>
          </w:tcPr>
          <w:p w14:paraId="1903F82F" w14:textId="77777777" w:rsidR="00C363F1" w:rsidRPr="002A7B54" w:rsidRDefault="00C363F1" w:rsidP="00C80529">
            <w:pPr>
              <w:widowControl w:val="0"/>
              <w:autoSpaceDE w:val="0"/>
              <w:autoSpaceDN w:val="0"/>
              <w:adjustRightInd w:val="0"/>
              <w:rPr>
                <w:sz w:val="20"/>
              </w:rPr>
            </w:pPr>
          </w:p>
        </w:tc>
        <w:tc>
          <w:tcPr>
            <w:tcW w:w="1692" w:type="dxa"/>
            <w:tcBorders>
              <w:top w:val="nil"/>
              <w:left w:val="nil"/>
              <w:bottom w:val="nil"/>
              <w:right w:val="nil"/>
            </w:tcBorders>
          </w:tcPr>
          <w:p w14:paraId="4854E28A" w14:textId="77777777" w:rsidR="00C363F1" w:rsidRPr="00495B66" w:rsidRDefault="00C363F1" w:rsidP="00C80529">
            <w:pPr>
              <w:widowControl w:val="0"/>
              <w:autoSpaceDE w:val="0"/>
              <w:autoSpaceDN w:val="0"/>
              <w:adjustRightInd w:val="0"/>
              <w:jc w:val="center"/>
              <w:rPr>
                <w:sz w:val="18"/>
                <w:szCs w:val="18"/>
              </w:rPr>
            </w:pPr>
            <w:r>
              <w:rPr>
                <w:sz w:val="18"/>
                <w:szCs w:val="18"/>
              </w:rPr>
              <w:t>(0.063)</w:t>
            </w:r>
          </w:p>
        </w:tc>
        <w:tc>
          <w:tcPr>
            <w:tcW w:w="1692" w:type="dxa"/>
            <w:tcBorders>
              <w:top w:val="nil"/>
              <w:left w:val="nil"/>
              <w:bottom w:val="nil"/>
              <w:right w:val="nil"/>
            </w:tcBorders>
          </w:tcPr>
          <w:p w14:paraId="7B839C33" w14:textId="77777777" w:rsidR="00C363F1" w:rsidRPr="0052578C" w:rsidRDefault="00C363F1" w:rsidP="00C80529">
            <w:pPr>
              <w:widowControl w:val="0"/>
              <w:autoSpaceDE w:val="0"/>
              <w:autoSpaceDN w:val="0"/>
              <w:adjustRightInd w:val="0"/>
              <w:jc w:val="center"/>
              <w:rPr>
                <w:sz w:val="18"/>
                <w:szCs w:val="18"/>
              </w:rPr>
            </w:pPr>
            <w:r>
              <w:rPr>
                <w:sz w:val="18"/>
                <w:szCs w:val="18"/>
              </w:rPr>
              <w:t>(0.049)</w:t>
            </w:r>
          </w:p>
        </w:tc>
        <w:tc>
          <w:tcPr>
            <w:tcW w:w="1692" w:type="dxa"/>
            <w:tcBorders>
              <w:top w:val="nil"/>
              <w:left w:val="nil"/>
              <w:bottom w:val="nil"/>
              <w:right w:val="nil"/>
            </w:tcBorders>
          </w:tcPr>
          <w:p w14:paraId="030C4917" w14:textId="77777777" w:rsidR="00C363F1" w:rsidRPr="0052578C" w:rsidRDefault="00C363F1" w:rsidP="00C80529">
            <w:pPr>
              <w:widowControl w:val="0"/>
              <w:autoSpaceDE w:val="0"/>
              <w:autoSpaceDN w:val="0"/>
              <w:adjustRightInd w:val="0"/>
              <w:jc w:val="center"/>
              <w:rPr>
                <w:sz w:val="18"/>
                <w:szCs w:val="18"/>
              </w:rPr>
            </w:pPr>
            <w:r>
              <w:rPr>
                <w:sz w:val="18"/>
                <w:szCs w:val="18"/>
              </w:rPr>
              <w:t>(0.063)</w:t>
            </w:r>
          </w:p>
        </w:tc>
        <w:tc>
          <w:tcPr>
            <w:tcW w:w="1692" w:type="dxa"/>
            <w:tcBorders>
              <w:top w:val="nil"/>
              <w:left w:val="nil"/>
              <w:bottom w:val="nil"/>
              <w:right w:val="nil"/>
            </w:tcBorders>
          </w:tcPr>
          <w:p w14:paraId="095CB4E0" w14:textId="77777777" w:rsidR="00C363F1" w:rsidRPr="00BD2713" w:rsidRDefault="007E1DB3" w:rsidP="00C80529">
            <w:pPr>
              <w:widowControl w:val="0"/>
              <w:autoSpaceDE w:val="0"/>
              <w:autoSpaceDN w:val="0"/>
              <w:adjustRightInd w:val="0"/>
              <w:jc w:val="center"/>
              <w:rPr>
                <w:sz w:val="18"/>
                <w:szCs w:val="18"/>
              </w:rPr>
            </w:pPr>
            <w:r>
              <w:rPr>
                <w:sz w:val="18"/>
                <w:szCs w:val="18"/>
              </w:rPr>
              <w:t>(0.060</w:t>
            </w:r>
            <w:r w:rsidR="00C363F1">
              <w:rPr>
                <w:sz w:val="18"/>
                <w:szCs w:val="18"/>
              </w:rPr>
              <w:t>)</w:t>
            </w:r>
          </w:p>
        </w:tc>
      </w:tr>
      <w:tr w:rsidR="00C363F1" w:rsidRPr="002A7B54" w14:paraId="01A52CB1" w14:textId="77777777" w:rsidTr="00D23649">
        <w:trPr>
          <w:trHeight w:val="263"/>
        </w:trPr>
        <w:tc>
          <w:tcPr>
            <w:tcW w:w="2040" w:type="dxa"/>
            <w:gridSpan w:val="2"/>
            <w:tcBorders>
              <w:top w:val="nil"/>
              <w:left w:val="nil"/>
              <w:bottom w:val="nil"/>
              <w:right w:val="nil"/>
            </w:tcBorders>
          </w:tcPr>
          <w:p w14:paraId="707C7374" w14:textId="77777777" w:rsidR="00C363F1" w:rsidRPr="002A7B54" w:rsidRDefault="00C363F1" w:rsidP="00C80529">
            <w:pPr>
              <w:widowControl w:val="0"/>
              <w:autoSpaceDE w:val="0"/>
              <w:autoSpaceDN w:val="0"/>
              <w:adjustRightInd w:val="0"/>
              <w:rPr>
                <w:sz w:val="20"/>
              </w:rPr>
            </w:pPr>
            <w:r w:rsidRPr="002A7B54">
              <w:rPr>
                <w:sz w:val="20"/>
              </w:rPr>
              <w:t>Refused</w:t>
            </w:r>
          </w:p>
        </w:tc>
        <w:tc>
          <w:tcPr>
            <w:tcW w:w="1692" w:type="dxa"/>
            <w:tcBorders>
              <w:top w:val="nil"/>
              <w:left w:val="nil"/>
              <w:bottom w:val="nil"/>
              <w:right w:val="nil"/>
            </w:tcBorders>
          </w:tcPr>
          <w:p w14:paraId="71661137" w14:textId="77777777" w:rsidR="00C363F1" w:rsidRPr="00495B66" w:rsidRDefault="00C363F1" w:rsidP="00C80529">
            <w:pPr>
              <w:widowControl w:val="0"/>
              <w:autoSpaceDE w:val="0"/>
              <w:autoSpaceDN w:val="0"/>
              <w:adjustRightInd w:val="0"/>
              <w:jc w:val="center"/>
              <w:rPr>
                <w:sz w:val="18"/>
                <w:szCs w:val="18"/>
              </w:rPr>
            </w:pPr>
            <w:r>
              <w:rPr>
                <w:sz w:val="18"/>
                <w:szCs w:val="18"/>
              </w:rPr>
              <w:t>0.043</w:t>
            </w:r>
            <w:r w:rsidRPr="00495B66">
              <w:rPr>
                <w:sz w:val="18"/>
                <w:szCs w:val="18"/>
                <w:vertAlign w:val="superscript"/>
              </w:rPr>
              <w:t>**</w:t>
            </w:r>
          </w:p>
        </w:tc>
        <w:tc>
          <w:tcPr>
            <w:tcW w:w="1692" w:type="dxa"/>
            <w:tcBorders>
              <w:top w:val="nil"/>
              <w:left w:val="nil"/>
              <w:bottom w:val="nil"/>
              <w:right w:val="nil"/>
            </w:tcBorders>
          </w:tcPr>
          <w:p w14:paraId="73AF505B" w14:textId="77777777" w:rsidR="00C363F1" w:rsidRPr="00495B66" w:rsidRDefault="00C363F1" w:rsidP="00C80529">
            <w:pPr>
              <w:widowControl w:val="0"/>
              <w:autoSpaceDE w:val="0"/>
              <w:autoSpaceDN w:val="0"/>
              <w:adjustRightInd w:val="0"/>
              <w:jc w:val="center"/>
              <w:rPr>
                <w:sz w:val="18"/>
                <w:szCs w:val="18"/>
              </w:rPr>
            </w:pPr>
            <w:r>
              <w:rPr>
                <w:sz w:val="18"/>
                <w:szCs w:val="18"/>
              </w:rPr>
              <w:t>0.033</w:t>
            </w:r>
            <w:r w:rsidRPr="00495B66">
              <w:rPr>
                <w:sz w:val="18"/>
                <w:szCs w:val="18"/>
                <w:vertAlign w:val="superscript"/>
              </w:rPr>
              <w:t>**</w:t>
            </w:r>
          </w:p>
        </w:tc>
        <w:tc>
          <w:tcPr>
            <w:tcW w:w="1692" w:type="dxa"/>
            <w:tcBorders>
              <w:top w:val="nil"/>
              <w:left w:val="nil"/>
              <w:bottom w:val="nil"/>
              <w:right w:val="nil"/>
            </w:tcBorders>
          </w:tcPr>
          <w:p w14:paraId="27AAAA1F" w14:textId="77777777" w:rsidR="00C363F1" w:rsidRPr="0052578C" w:rsidRDefault="00C363F1" w:rsidP="00C80529">
            <w:pPr>
              <w:widowControl w:val="0"/>
              <w:autoSpaceDE w:val="0"/>
              <w:autoSpaceDN w:val="0"/>
              <w:adjustRightInd w:val="0"/>
              <w:jc w:val="center"/>
              <w:rPr>
                <w:sz w:val="18"/>
                <w:szCs w:val="18"/>
              </w:rPr>
            </w:pPr>
            <w:r>
              <w:rPr>
                <w:sz w:val="18"/>
                <w:szCs w:val="18"/>
              </w:rPr>
              <w:t>0.026</w:t>
            </w:r>
          </w:p>
        </w:tc>
        <w:tc>
          <w:tcPr>
            <w:tcW w:w="1692" w:type="dxa"/>
            <w:tcBorders>
              <w:top w:val="nil"/>
              <w:left w:val="nil"/>
              <w:bottom w:val="nil"/>
              <w:right w:val="nil"/>
            </w:tcBorders>
          </w:tcPr>
          <w:p w14:paraId="594D32DD" w14:textId="77777777" w:rsidR="00C363F1" w:rsidRPr="00BD2713" w:rsidRDefault="00C363F1" w:rsidP="00C80529">
            <w:pPr>
              <w:widowControl w:val="0"/>
              <w:autoSpaceDE w:val="0"/>
              <w:autoSpaceDN w:val="0"/>
              <w:adjustRightInd w:val="0"/>
              <w:jc w:val="center"/>
              <w:rPr>
                <w:sz w:val="18"/>
                <w:szCs w:val="18"/>
              </w:rPr>
            </w:pPr>
            <w:r>
              <w:rPr>
                <w:sz w:val="18"/>
                <w:szCs w:val="18"/>
              </w:rPr>
              <w:t>0.0</w:t>
            </w:r>
            <w:r w:rsidR="007E1DB3">
              <w:rPr>
                <w:sz w:val="18"/>
                <w:szCs w:val="18"/>
              </w:rPr>
              <w:t>17</w:t>
            </w:r>
          </w:p>
        </w:tc>
      </w:tr>
      <w:tr w:rsidR="00C363F1" w:rsidRPr="002A7B54" w14:paraId="7E57222B" w14:textId="77777777" w:rsidTr="00D23649">
        <w:trPr>
          <w:trHeight w:val="280"/>
        </w:trPr>
        <w:tc>
          <w:tcPr>
            <w:tcW w:w="2040" w:type="dxa"/>
            <w:gridSpan w:val="2"/>
            <w:tcBorders>
              <w:top w:val="nil"/>
              <w:left w:val="nil"/>
              <w:bottom w:val="nil"/>
              <w:right w:val="nil"/>
            </w:tcBorders>
          </w:tcPr>
          <w:p w14:paraId="38B04510" w14:textId="77777777" w:rsidR="00C363F1" w:rsidRPr="002A7B54" w:rsidRDefault="00C363F1" w:rsidP="00C80529">
            <w:pPr>
              <w:widowControl w:val="0"/>
              <w:autoSpaceDE w:val="0"/>
              <w:autoSpaceDN w:val="0"/>
              <w:adjustRightInd w:val="0"/>
              <w:rPr>
                <w:sz w:val="20"/>
              </w:rPr>
            </w:pPr>
          </w:p>
        </w:tc>
        <w:tc>
          <w:tcPr>
            <w:tcW w:w="1692" w:type="dxa"/>
            <w:tcBorders>
              <w:top w:val="nil"/>
              <w:left w:val="nil"/>
              <w:bottom w:val="nil"/>
              <w:right w:val="nil"/>
            </w:tcBorders>
          </w:tcPr>
          <w:p w14:paraId="5D564A95" w14:textId="77777777" w:rsidR="00C363F1" w:rsidRPr="00495B66" w:rsidRDefault="00C363F1" w:rsidP="00C80529">
            <w:pPr>
              <w:widowControl w:val="0"/>
              <w:autoSpaceDE w:val="0"/>
              <w:autoSpaceDN w:val="0"/>
              <w:adjustRightInd w:val="0"/>
              <w:jc w:val="center"/>
              <w:rPr>
                <w:sz w:val="18"/>
                <w:szCs w:val="18"/>
              </w:rPr>
            </w:pPr>
            <w:r>
              <w:rPr>
                <w:sz w:val="18"/>
                <w:szCs w:val="18"/>
              </w:rPr>
              <w:t>(0.020)</w:t>
            </w:r>
          </w:p>
        </w:tc>
        <w:tc>
          <w:tcPr>
            <w:tcW w:w="1692" w:type="dxa"/>
            <w:tcBorders>
              <w:top w:val="nil"/>
              <w:left w:val="nil"/>
              <w:bottom w:val="nil"/>
              <w:right w:val="nil"/>
            </w:tcBorders>
          </w:tcPr>
          <w:p w14:paraId="52781E47" w14:textId="77777777" w:rsidR="00C363F1" w:rsidRPr="0052578C" w:rsidRDefault="00C363F1" w:rsidP="00C80529">
            <w:pPr>
              <w:widowControl w:val="0"/>
              <w:autoSpaceDE w:val="0"/>
              <w:autoSpaceDN w:val="0"/>
              <w:adjustRightInd w:val="0"/>
              <w:jc w:val="center"/>
              <w:rPr>
                <w:sz w:val="18"/>
                <w:szCs w:val="18"/>
              </w:rPr>
            </w:pPr>
            <w:r>
              <w:rPr>
                <w:sz w:val="18"/>
                <w:szCs w:val="18"/>
              </w:rPr>
              <w:t>(0.016)</w:t>
            </w:r>
          </w:p>
        </w:tc>
        <w:tc>
          <w:tcPr>
            <w:tcW w:w="1692" w:type="dxa"/>
            <w:tcBorders>
              <w:top w:val="nil"/>
              <w:left w:val="nil"/>
              <w:bottom w:val="nil"/>
              <w:right w:val="nil"/>
            </w:tcBorders>
          </w:tcPr>
          <w:p w14:paraId="652E7610" w14:textId="77777777" w:rsidR="00C363F1" w:rsidRPr="0052578C" w:rsidRDefault="00C363F1" w:rsidP="00C80529">
            <w:pPr>
              <w:widowControl w:val="0"/>
              <w:autoSpaceDE w:val="0"/>
              <w:autoSpaceDN w:val="0"/>
              <w:adjustRightInd w:val="0"/>
              <w:jc w:val="center"/>
              <w:rPr>
                <w:sz w:val="18"/>
                <w:szCs w:val="18"/>
              </w:rPr>
            </w:pPr>
            <w:r>
              <w:rPr>
                <w:sz w:val="18"/>
                <w:szCs w:val="18"/>
              </w:rPr>
              <w:t>(0.017)</w:t>
            </w:r>
          </w:p>
        </w:tc>
        <w:tc>
          <w:tcPr>
            <w:tcW w:w="1692" w:type="dxa"/>
            <w:tcBorders>
              <w:top w:val="nil"/>
              <w:left w:val="nil"/>
              <w:bottom w:val="nil"/>
              <w:right w:val="nil"/>
            </w:tcBorders>
          </w:tcPr>
          <w:p w14:paraId="42742FB6" w14:textId="77777777" w:rsidR="00C363F1" w:rsidRPr="00BD2713" w:rsidRDefault="007E1DB3" w:rsidP="00C80529">
            <w:pPr>
              <w:widowControl w:val="0"/>
              <w:autoSpaceDE w:val="0"/>
              <w:autoSpaceDN w:val="0"/>
              <w:adjustRightInd w:val="0"/>
              <w:jc w:val="center"/>
              <w:rPr>
                <w:sz w:val="18"/>
                <w:szCs w:val="18"/>
              </w:rPr>
            </w:pPr>
            <w:r>
              <w:rPr>
                <w:sz w:val="18"/>
                <w:szCs w:val="18"/>
              </w:rPr>
              <w:t>(0.018</w:t>
            </w:r>
            <w:r w:rsidR="00C363F1">
              <w:rPr>
                <w:sz w:val="18"/>
                <w:szCs w:val="18"/>
              </w:rPr>
              <w:t>)</w:t>
            </w:r>
          </w:p>
        </w:tc>
      </w:tr>
      <w:tr w:rsidR="00C363F1" w:rsidRPr="002A7B54" w14:paraId="6F6CEE83" w14:textId="77777777" w:rsidTr="00D23649">
        <w:trPr>
          <w:trHeight w:val="263"/>
        </w:trPr>
        <w:tc>
          <w:tcPr>
            <w:tcW w:w="2040" w:type="dxa"/>
            <w:gridSpan w:val="2"/>
            <w:tcBorders>
              <w:top w:val="nil"/>
              <w:left w:val="nil"/>
              <w:bottom w:val="nil"/>
              <w:right w:val="nil"/>
            </w:tcBorders>
          </w:tcPr>
          <w:p w14:paraId="6FC6CFA4" w14:textId="77777777" w:rsidR="00C363F1" w:rsidRPr="002A7B54" w:rsidRDefault="00C363F1" w:rsidP="00C80529">
            <w:pPr>
              <w:widowControl w:val="0"/>
              <w:autoSpaceDE w:val="0"/>
              <w:autoSpaceDN w:val="0"/>
              <w:adjustRightInd w:val="0"/>
              <w:rPr>
                <w:sz w:val="20"/>
              </w:rPr>
            </w:pPr>
            <w:r w:rsidRPr="002A7B54">
              <w:rPr>
                <w:sz w:val="20"/>
              </w:rPr>
              <w:t>S.O.</w:t>
            </w:r>
            <w:r w:rsidR="003F7C28">
              <w:rPr>
                <w:sz w:val="20"/>
              </w:rPr>
              <w:t xml:space="preserve"> </w:t>
            </w:r>
            <w:r w:rsidRPr="002A7B54">
              <w:rPr>
                <w:sz w:val="20"/>
              </w:rPr>
              <w:t>Nonresponse</w:t>
            </w:r>
          </w:p>
        </w:tc>
        <w:tc>
          <w:tcPr>
            <w:tcW w:w="1692" w:type="dxa"/>
            <w:tcBorders>
              <w:top w:val="nil"/>
              <w:left w:val="nil"/>
              <w:bottom w:val="nil"/>
              <w:right w:val="nil"/>
            </w:tcBorders>
          </w:tcPr>
          <w:p w14:paraId="3918C8E1" w14:textId="77777777" w:rsidR="00C363F1" w:rsidRPr="00495B66" w:rsidRDefault="00C363F1" w:rsidP="00C80529">
            <w:pPr>
              <w:widowControl w:val="0"/>
              <w:autoSpaceDE w:val="0"/>
              <w:autoSpaceDN w:val="0"/>
              <w:adjustRightInd w:val="0"/>
              <w:jc w:val="center"/>
              <w:rPr>
                <w:sz w:val="18"/>
                <w:szCs w:val="18"/>
              </w:rPr>
            </w:pPr>
            <w:r>
              <w:rPr>
                <w:sz w:val="18"/>
                <w:szCs w:val="18"/>
              </w:rPr>
              <w:t>-0.155</w:t>
            </w:r>
            <w:r w:rsidRPr="00495B66">
              <w:rPr>
                <w:sz w:val="18"/>
                <w:szCs w:val="18"/>
                <w:vertAlign w:val="superscript"/>
              </w:rPr>
              <w:t>***</w:t>
            </w:r>
          </w:p>
        </w:tc>
        <w:tc>
          <w:tcPr>
            <w:tcW w:w="1692" w:type="dxa"/>
            <w:tcBorders>
              <w:top w:val="nil"/>
              <w:left w:val="nil"/>
              <w:bottom w:val="nil"/>
              <w:right w:val="nil"/>
            </w:tcBorders>
          </w:tcPr>
          <w:p w14:paraId="06DF34C9" w14:textId="77777777" w:rsidR="00C363F1" w:rsidRPr="0052578C" w:rsidRDefault="00C363F1" w:rsidP="00C80529">
            <w:pPr>
              <w:widowControl w:val="0"/>
              <w:autoSpaceDE w:val="0"/>
              <w:autoSpaceDN w:val="0"/>
              <w:adjustRightInd w:val="0"/>
              <w:jc w:val="center"/>
              <w:rPr>
                <w:sz w:val="18"/>
                <w:szCs w:val="18"/>
              </w:rPr>
            </w:pPr>
            <w:r>
              <w:rPr>
                <w:sz w:val="18"/>
                <w:szCs w:val="18"/>
              </w:rPr>
              <w:t>-0.010</w:t>
            </w:r>
          </w:p>
        </w:tc>
        <w:tc>
          <w:tcPr>
            <w:tcW w:w="1692" w:type="dxa"/>
            <w:tcBorders>
              <w:top w:val="nil"/>
              <w:left w:val="nil"/>
              <w:bottom w:val="nil"/>
              <w:right w:val="nil"/>
            </w:tcBorders>
          </w:tcPr>
          <w:p w14:paraId="3BF8BCB7" w14:textId="77777777" w:rsidR="00C363F1" w:rsidRPr="0052578C" w:rsidRDefault="00C363F1" w:rsidP="00C80529">
            <w:pPr>
              <w:widowControl w:val="0"/>
              <w:autoSpaceDE w:val="0"/>
              <w:autoSpaceDN w:val="0"/>
              <w:adjustRightInd w:val="0"/>
              <w:jc w:val="center"/>
              <w:rPr>
                <w:sz w:val="18"/>
                <w:szCs w:val="18"/>
              </w:rPr>
            </w:pPr>
            <w:r>
              <w:rPr>
                <w:sz w:val="18"/>
                <w:szCs w:val="18"/>
              </w:rPr>
              <w:t>-0.090</w:t>
            </w:r>
            <w:r w:rsidRPr="00495B66">
              <w:rPr>
                <w:sz w:val="18"/>
                <w:szCs w:val="18"/>
                <w:vertAlign w:val="superscript"/>
              </w:rPr>
              <w:t>***</w:t>
            </w:r>
          </w:p>
        </w:tc>
        <w:tc>
          <w:tcPr>
            <w:tcW w:w="1692" w:type="dxa"/>
            <w:tcBorders>
              <w:top w:val="nil"/>
              <w:left w:val="nil"/>
              <w:bottom w:val="nil"/>
              <w:right w:val="nil"/>
            </w:tcBorders>
          </w:tcPr>
          <w:p w14:paraId="506C8D13" w14:textId="77777777" w:rsidR="00C363F1" w:rsidRPr="00BD2713" w:rsidRDefault="00C363F1" w:rsidP="00C80529">
            <w:pPr>
              <w:widowControl w:val="0"/>
              <w:autoSpaceDE w:val="0"/>
              <w:autoSpaceDN w:val="0"/>
              <w:adjustRightInd w:val="0"/>
              <w:jc w:val="center"/>
              <w:rPr>
                <w:sz w:val="18"/>
                <w:szCs w:val="18"/>
              </w:rPr>
            </w:pPr>
            <w:r>
              <w:rPr>
                <w:sz w:val="18"/>
                <w:szCs w:val="18"/>
              </w:rPr>
              <w:t>0.</w:t>
            </w:r>
            <w:r w:rsidR="007E1DB3">
              <w:rPr>
                <w:sz w:val="18"/>
                <w:szCs w:val="18"/>
              </w:rPr>
              <w:t>006</w:t>
            </w:r>
          </w:p>
        </w:tc>
      </w:tr>
      <w:tr w:rsidR="00C363F1" w:rsidRPr="002A7B54" w14:paraId="3F570AE2" w14:textId="77777777" w:rsidTr="00D23649">
        <w:trPr>
          <w:trHeight w:val="84"/>
        </w:trPr>
        <w:tc>
          <w:tcPr>
            <w:tcW w:w="2040" w:type="dxa"/>
            <w:gridSpan w:val="2"/>
            <w:tcBorders>
              <w:top w:val="nil"/>
              <w:left w:val="nil"/>
              <w:bottom w:val="nil"/>
              <w:right w:val="nil"/>
            </w:tcBorders>
          </w:tcPr>
          <w:p w14:paraId="410704E9" w14:textId="77777777" w:rsidR="00C363F1" w:rsidRPr="002A7B54" w:rsidRDefault="00C363F1" w:rsidP="00C80529">
            <w:pPr>
              <w:widowControl w:val="0"/>
              <w:autoSpaceDE w:val="0"/>
              <w:autoSpaceDN w:val="0"/>
              <w:adjustRightInd w:val="0"/>
              <w:rPr>
                <w:sz w:val="20"/>
              </w:rPr>
            </w:pPr>
          </w:p>
        </w:tc>
        <w:tc>
          <w:tcPr>
            <w:tcW w:w="1692" w:type="dxa"/>
            <w:tcBorders>
              <w:top w:val="nil"/>
              <w:left w:val="nil"/>
              <w:bottom w:val="nil"/>
              <w:right w:val="nil"/>
            </w:tcBorders>
          </w:tcPr>
          <w:p w14:paraId="45543915" w14:textId="77777777" w:rsidR="00C363F1" w:rsidRPr="006324FE" w:rsidRDefault="00C363F1" w:rsidP="00C80529">
            <w:pPr>
              <w:widowControl w:val="0"/>
              <w:autoSpaceDE w:val="0"/>
              <w:autoSpaceDN w:val="0"/>
              <w:adjustRightInd w:val="0"/>
              <w:jc w:val="center"/>
              <w:rPr>
                <w:sz w:val="18"/>
                <w:szCs w:val="18"/>
              </w:rPr>
            </w:pPr>
            <w:r>
              <w:rPr>
                <w:sz w:val="18"/>
                <w:szCs w:val="18"/>
              </w:rPr>
              <w:t>(0.045)</w:t>
            </w:r>
          </w:p>
        </w:tc>
        <w:tc>
          <w:tcPr>
            <w:tcW w:w="1692" w:type="dxa"/>
            <w:tcBorders>
              <w:top w:val="nil"/>
              <w:left w:val="nil"/>
              <w:bottom w:val="nil"/>
              <w:right w:val="nil"/>
            </w:tcBorders>
          </w:tcPr>
          <w:p w14:paraId="4B1EBDAF" w14:textId="77777777" w:rsidR="00C363F1" w:rsidRPr="0052578C" w:rsidRDefault="00C363F1" w:rsidP="00C80529">
            <w:pPr>
              <w:widowControl w:val="0"/>
              <w:autoSpaceDE w:val="0"/>
              <w:autoSpaceDN w:val="0"/>
              <w:adjustRightInd w:val="0"/>
              <w:jc w:val="center"/>
              <w:rPr>
                <w:sz w:val="18"/>
                <w:szCs w:val="18"/>
              </w:rPr>
            </w:pPr>
            <w:r>
              <w:rPr>
                <w:sz w:val="18"/>
                <w:szCs w:val="18"/>
              </w:rPr>
              <w:t>(0.012)</w:t>
            </w:r>
          </w:p>
        </w:tc>
        <w:tc>
          <w:tcPr>
            <w:tcW w:w="1692" w:type="dxa"/>
            <w:tcBorders>
              <w:top w:val="nil"/>
              <w:left w:val="nil"/>
              <w:bottom w:val="nil"/>
              <w:right w:val="nil"/>
            </w:tcBorders>
          </w:tcPr>
          <w:p w14:paraId="755FC15B" w14:textId="77777777" w:rsidR="00C363F1" w:rsidRPr="0052578C" w:rsidRDefault="00C363F1" w:rsidP="00C80529">
            <w:pPr>
              <w:widowControl w:val="0"/>
              <w:autoSpaceDE w:val="0"/>
              <w:autoSpaceDN w:val="0"/>
              <w:adjustRightInd w:val="0"/>
              <w:jc w:val="center"/>
              <w:rPr>
                <w:sz w:val="18"/>
                <w:szCs w:val="18"/>
              </w:rPr>
            </w:pPr>
            <w:r>
              <w:rPr>
                <w:sz w:val="18"/>
                <w:szCs w:val="18"/>
              </w:rPr>
              <w:t>(0.031)</w:t>
            </w:r>
          </w:p>
        </w:tc>
        <w:tc>
          <w:tcPr>
            <w:tcW w:w="1692" w:type="dxa"/>
            <w:tcBorders>
              <w:top w:val="nil"/>
              <w:left w:val="nil"/>
              <w:bottom w:val="nil"/>
              <w:right w:val="nil"/>
            </w:tcBorders>
          </w:tcPr>
          <w:p w14:paraId="7589B7A4" w14:textId="77777777" w:rsidR="00C363F1" w:rsidRPr="00BD2713" w:rsidRDefault="007E1DB3" w:rsidP="00C80529">
            <w:pPr>
              <w:widowControl w:val="0"/>
              <w:autoSpaceDE w:val="0"/>
              <w:autoSpaceDN w:val="0"/>
              <w:adjustRightInd w:val="0"/>
              <w:jc w:val="center"/>
              <w:rPr>
                <w:sz w:val="18"/>
                <w:szCs w:val="18"/>
              </w:rPr>
            </w:pPr>
            <w:r>
              <w:rPr>
                <w:sz w:val="18"/>
                <w:szCs w:val="18"/>
              </w:rPr>
              <w:t>(0.018</w:t>
            </w:r>
            <w:r w:rsidR="00C363F1">
              <w:rPr>
                <w:sz w:val="18"/>
                <w:szCs w:val="18"/>
              </w:rPr>
              <w:t>)</w:t>
            </w:r>
          </w:p>
        </w:tc>
      </w:tr>
      <w:tr w:rsidR="00C363F1" w:rsidRPr="002A7B54" w14:paraId="6D6D34A6" w14:textId="77777777" w:rsidTr="00D23649">
        <w:trPr>
          <w:trHeight w:val="263"/>
        </w:trPr>
        <w:tc>
          <w:tcPr>
            <w:tcW w:w="2040" w:type="dxa"/>
            <w:gridSpan w:val="2"/>
            <w:tcBorders>
              <w:top w:val="nil"/>
              <w:left w:val="nil"/>
              <w:bottom w:val="nil"/>
              <w:right w:val="nil"/>
            </w:tcBorders>
          </w:tcPr>
          <w:p w14:paraId="09496722" w14:textId="77777777" w:rsidR="00C363F1" w:rsidRPr="002A7B54" w:rsidRDefault="00C363F1" w:rsidP="00C80529">
            <w:pPr>
              <w:widowControl w:val="0"/>
              <w:autoSpaceDE w:val="0"/>
              <w:autoSpaceDN w:val="0"/>
              <w:adjustRightInd w:val="0"/>
              <w:rPr>
                <w:sz w:val="20"/>
              </w:rPr>
            </w:pPr>
            <w:r w:rsidRPr="002A7B54">
              <w:rPr>
                <w:sz w:val="20"/>
              </w:rPr>
              <w:t>Age</w:t>
            </w:r>
          </w:p>
        </w:tc>
        <w:tc>
          <w:tcPr>
            <w:tcW w:w="1692" w:type="dxa"/>
            <w:tcBorders>
              <w:top w:val="nil"/>
              <w:left w:val="nil"/>
              <w:bottom w:val="nil"/>
              <w:right w:val="nil"/>
            </w:tcBorders>
          </w:tcPr>
          <w:p w14:paraId="60062D76" w14:textId="77777777" w:rsidR="00C363F1" w:rsidRPr="006324FE" w:rsidRDefault="00C363F1" w:rsidP="00C80529">
            <w:pPr>
              <w:widowControl w:val="0"/>
              <w:autoSpaceDE w:val="0"/>
              <w:autoSpaceDN w:val="0"/>
              <w:adjustRightInd w:val="0"/>
              <w:jc w:val="center"/>
              <w:rPr>
                <w:sz w:val="18"/>
                <w:szCs w:val="18"/>
              </w:rPr>
            </w:pPr>
            <w:r>
              <w:rPr>
                <w:sz w:val="18"/>
                <w:szCs w:val="18"/>
              </w:rPr>
              <w:t>0.069</w:t>
            </w:r>
            <w:r w:rsidRPr="006324FE">
              <w:rPr>
                <w:sz w:val="18"/>
                <w:szCs w:val="18"/>
                <w:vertAlign w:val="superscript"/>
              </w:rPr>
              <w:t>***</w:t>
            </w:r>
          </w:p>
        </w:tc>
        <w:tc>
          <w:tcPr>
            <w:tcW w:w="1692" w:type="dxa"/>
            <w:tcBorders>
              <w:top w:val="nil"/>
              <w:left w:val="nil"/>
              <w:bottom w:val="nil"/>
              <w:right w:val="nil"/>
            </w:tcBorders>
          </w:tcPr>
          <w:p w14:paraId="680AE4DA" w14:textId="77777777" w:rsidR="00C363F1" w:rsidRPr="0052578C" w:rsidRDefault="00C363F1" w:rsidP="00C80529">
            <w:pPr>
              <w:widowControl w:val="0"/>
              <w:autoSpaceDE w:val="0"/>
              <w:autoSpaceDN w:val="0"/>
              <w:adjustRightInd w:val="0"/>
              <w:jc w:val="center"/>
              <w:rPr>
                <w:sz w:val="18"/>
                <w:szCs w:val="18"/>
              </w:rPr>
            </w:pPr>
            <w:r>
              <w:rPr>
                <w:sz w:val="18"/>
                <w:szCs w:val="18"/>
              </w:rPr>
              <w:t>0.068</w:t>
            </w:r>
            <w:r w:rsidRPr="006324FE">
              <w:rPr>
                <w:sz w:val="18"/>
                <w:szCs w:val="18"/>
                <w:vertAlign w:val="superscript"/>
              </w:rPr>
              <w:t>***</w:t>
            </w:r>
          </w:p>
        </w:tc>
        <w:tc>
          <w:tcPr>
            <w:tcW w:w="1692" w:type="dxa"/>
            <w:tcBorders>
              <w:top w:val="nil"/>
              <w:left w:val="nil"/>
              <w:bottom w:val="nil"/>
              <w:right w:val="nil"/>
            </w:tcBorders>
          </w:tcPr>
          <w:p w14:paraId="04FA68FF" w14:textId="77777777" w:rsidR="00C363F1" w:rsidRPr="0052578C" w:rsidRDefault="00C363F1" w:rsidP="00C80529">
            <w:pPr>
              <w:widowControl w:val="0"/>
              <w:autoSpaceDE w:val="0"/>
              <w:autoSpaceDN w:val="0"/>
              <w:adjustRightInd w:val="0"/>
              <w:jc w:val="center"/>
              <w:rPr>
                <w:sz w:val="18"/>
                <w:szCs w:val="18"/>
              </w:rPr>
            </w:pPr>
            <w:r>
              <w:rPr>
                <w:sz w:val="18"/>
                <w:szCs w:val="18"/>
              </w:rPr>
              <w:t>0.051</w:t>
            </w:r>
            <w:r w:rsidRPr="006324FE">
              <w:rPr>
                <w:sz w:val="18"/>
                <w:szCs w:val="18"/>
                <w:vertAlign w:val="superscript"/>
              </w:rPr>
              <w:t>***</w:t>
            </w:r>
          </w:p>
        </w:tc>
        <w:tc>
          <w:tcPr>
            <w:tcW w:w="1692" w:type="dxa"/>
            <w:tcBorders>
              <w:top w:val="nil"/>
              <w:left w:val="nil"/>
              <w:bottom w:val="nil"/>
              <w:right w:val="nil"/>
            </w:tcBorders>
          </w:tcPr>
          <w:p w14:paraId="159AC466" w14:textId="77777777" w:rsidR="00C363F1" w:rsidRPr="00BD2713" w:rsidRDefault="000C32D9" w:rsidP="00C80529">
            <w:pPr>
              <w:widowControl w:val="0"/>
              <w:autoSpaceDE w:val="0"/>
              <w:autoSpaceDN w:val="0"/>
              <w:adjustRightInd w:val="0"/>
              <w:jc w:val="center"/>
              <w:rPr>
                <w:sz w:val="18"/>
                <w:szCs w:val="18"/>
              </w:rPr>
            </w:pPr>
            <w:r>
              <w:rPr>
                <w:sz w:val="18"/>
                <w:szCs w:val="18"/>
              </w:rPr>
              <w:t>0.059</w:t>
            </w:r>
            <w:r w:rsidR="00C363F1" w:rsidRPr="006324FE">
              <w:rPr>
                <w:sz w:val="18"/>
                <w:szCs w:val="18"/>
                <w:vertAlign w:val="superscript"/>
              </w:rPr>
              <w:t>***</w:t>
            </w:r>
          </w:p>
        </w:tc>
      </w:tr>
      <w:tr w:rsidR="00C363F1" w:rsidRPr="002A7B54" w14:paraId="21A96565" w14:textId="77777777" w:rsidTr="00D23649">
        <w:trPr>
          <w:trHeight w:val="263"/>
        </w:trPr>
        <w:tc>
          <w:tcPr>
            <w:tcW w:w="2040" w:type="dxa"/>
            <w:gridSpan w:val="2"/>
            <w:tcBorders>
              <w:top w:val="nil"/>
              <w:left w:val="nil"/>
              <w:bottom w:val="nil"/>
              <w:right w:val="nil"/>
            </w:tcBorders>
          </w:tcPr>
          <w:p w14:paraId="1189BBF8" w14:textId="77777777" w:rsidR="00C363F1" w:rsidRPr="002A7B54" w:rsidRDefault="00C363F1" w:rsidP="00C80529">
            <w:pPr>
              <w:widowControl w:val="0"/>
              <w:autoSpaceDE w:val="0"/>
              <w:autoSpaceDN w:val="0"/>
              <w:adjustRightInd w:val="0"/>
              <w:rPr>
                <w:sz w:val="20"/>
              </w:rPr>
            </w:pPr>
          </w:p>
        </w:tc>
        <w:tc>
          <w:tcPr>
            <w:tcW w:w="1692" w:type="dxa"/>
            <w:tcBorders>
              <w:top w:val="nil"/>
              <w:left w:val="nil"/>
              <w:bottom w:val="nil"/>
              <w:right w:val="nil"/>
            </w:tcBorders>
          </w:tcPr>
          <w:p w14:paraId="6BFCCFB7" w14:textId="77777777" w:rsidR="00C363F1" w:rsidRPr="006324FE" w:rsidRDefault="00C363F1" w:rsidP="00C80529">
            <w:pPr>
              <w:widowControl w:val="0"/>
              <w:autoSpaceDE w:val="0"/>
              <w:autoSpaceDN w:val="0"/>
              <w:adjustRightInd w:val="0"/>
              <w:jc w:val="center"/>
              <w:rPr>
                <w:sz w:val="18"/>
                <w:szCs w:val="18"/>
              </w:rPr>
            </w:pPr>
            <w:r>
              <w:rPr>
                <w:sz w:val="18"/>
                <w:szCs w:val="18"/>
              </w:rPr>
              <w:t>(0.004)</w:t>
            </w:r>
          </w:p>
        </w:tc>
        <w:tc>
          <w:tcPr>
            <w:tcW w:w="1692" w:type="dxa"/>
            <w:tcBorders>
              <w:top w:val="nil"/>
              <w:left w:val="nil"/>
              <w:bottom w:val="nil"/>
              <w:right w:val="nil"/>
            </w:tcBorders>
          </w:tcPr>
          <w:p w14:paraId="5CB98947" w14:textId="77777777" w:rsidR="00C363F1" w:rsidRPr="0052578C" w:rsidRDefault="00C363F1" w:rsidP="00C80529">
            <w:pPr>
              <w:widowControl w:val="0"/>
              <w:autoSpaceDE w:val="0"/>
              <w:autoSpaceDN w:val="0"/>
              <w:adjustRightInd w:val="0"/>
              <w:jc w:val="center"/>
              <w:rPr>
                <w:sz w:val="18"/>
                <w:szCs w:val="18"/>
              </w:rPr>
            </w:pPr>
            <w:r>
              <w:rPr>
                <w:sz w:val="18"/>
                <w:szCs w:val="18"/>
              </w:rPr>
              <w:t>(0.002)</w:t>
            </w:r>
          </w:p>
        </w:tc>
        <w:tc>
          <w:tcPr>
            <w:tcW w:w="1692" w:type="dxa"/>
            <w:tcBorders>
              <w:top w:val="nil"/>
              <w:left w:val="nil"/>
              <w:bottom w:val="nil"/>
              <w:right w:val="nil"/>
            </w:tcBorders>
          </w:tcPr>
          <w:p w14:paraId="54D454EA" w14:textId="77777777" w:rsidR="00C363F1" w:rsidRPr="0052578C" w:rsidRDefault="00C363F1" w:rsidP="00C80529">
            <w:pPr>
              <w:widowControl w:val="0"/>
              <w:autoSpaceDE w:val="0"/>
              <w:autoSpaceDN w:val="0"/>
              <w:adjustRightInd w:val="0"/>
              <w:jc w:val="center"/>
              <w:rPr>
                <w:sz w:val="18"/>
                <w:szCs w:val="18"/>
              </w:rPr>
            </w:pPr>
            <w:r>
              <w:rPr>
                <w:sz w:val="18"/>
                <w:szCs w:val="18"/>
              </w:rPr>
              <w:t>(0.003)</w:t>
            </w:r>
          </w:p>
        </w:tc>
        <w:tc>
          <w:tcPr>
            <w:tcW w:w="1692" w:type="dxa"/>
            <w:tcBorders>
              <w:top w:val="nil"/>
              <w:left w:val="nil"/>
              <w:bottom w:val="nil"/>
              <w:right w:val="nil"/>
            </w:tcBorders>
          </w:tcPr>
          <w:p w14:paraId="70CA72F7" w14:textId="77777777" w:rsidR="00C363F1" w:rsidRPr="00BD2713" w:rsidRDefault="000C32D9" w:rsidP="00C80529">
            <w:pPr>
              <w:widowControl w:val="0"/>
              <w:autoSpaceDE w:val="0"/>
              <w:autoSpaceDN w:val="0"/>
              <w:adjustRightInd w:val="0"/>
              <w:jc w:val="center"/>
              <w:rPr>
                <w:sz w:val="18"/>
                <w:szCs w:val="18"/>
              </w:rPr>
            </w:pPr>
            <w:r>
              <w:rPr>
                <w:sz w:val="18"/>
                <w:szCs w:val="18"/>
              </w:rPr>
              <w:t>(0.003</w:t>
            </w:r>
            <w:r w:rsidR="00C363F1">
              <w:rPr>
                <w:sz w:val="18"/>
                <w:szCs w:val="18"/>
              </w:rPr>
              <w:t>)</w:t>
            </w:r>
          </w:p>
        </w:tc>
      </w:tr>
      <w:tr w:rsidR="00C363F1" w:rsidRPr="002A7B54" w14:paraId="174B0FED" w14:textId="77777777" w:rsidTr="00D23649">
        <w:trPr>
          <w:trHeight w:val="263"/>
        </w:trPr>
        <w:tc>
          <w:tcPr>
            <w:tcW w:w="2040" w:type="dxa"/>
            <w:gridSpan w:val="2"/>
            <w:tcBorders>
              <w:top w:val="nil"/>
              <w:left w:val="nil"/>
              <w:bottom w:val="nil"/>
              <w:right w:val="nil"/>
            </w:tcBorders>
          </w:tcPr>
          <w:p w14:paraId="7AA38A50" w14:textId="12222455" w:rsidR="00C363F1" w:rsidRPr="002A7B54" w:rsidRDefault="00C363F1" w:rsidP="00C80529">
            <w:pPr>
              <w:widowControl w:val="0"/>
              <w:autoSpaceDE w:val="0"/>
              <w:autoSpaceDN w:val="0"/>
              <w:adjustRightInd w:val="0"/>
              <w:rPr>
                <w:sz w:val="20"/>
              </w:rPr>
            </w:pPr>
            <w:r w:rsidRPr="002A7B54">
              <w:rPr>
                <w:sz w:val="20"/>
              </w:rPr>
              <w:t>Age</w:t>
            </w:r>
            <w:r w:rsidR="004538E1">
              <w:rPr>
                <w:sz w:val="20"/>
              </w:rPr>
              <w:t>-squared</w:t>
            </w:r>
          </w:p>
        </w:tc>
        <w:tc>
          <w:tcPr>
            <w:tcW w:w="1692" w:type="dxa"/>
            <w:tcBorders>
              <w:top w:val="nil"/>
              <w:left w:val="nil"/>
              <w:bottom w:val="nil"/>
              <w:right w:val="nil"/>
            </w:tcBorders>
          </w:tcPr>
          <w:p w14:paraId="6EFE08DC" w14:textId="77777777" w:rsidR="00C363F1" w:rsidRPr="006324FE" w:rsidRDefault="00C363F1" w:rsidP="00C80529">
            <w:pPr>
              <w:widowControl w:val="0"/>
              <w:autoSpaceDE w:val="0"/>
              <w:autoSpaceDN w:val="0"/>
              <w:adjustRightInd w:val="0"/>
              <w:jc w:val="center"/>
              <w:rPr>
                <w:sz w:val="18"/>
                <w:szCs w:val="18"/>
              </w:rPr>
            </w:pPr>
            <w:r>
              <w:rPr>
                <w:sz w:val="18"/>
                <w:szCs w:val="18"/>
              </w:rPr>
              <w:t>-0.001</w:t>
            </w:r>
            <w:r w:rsidRPr="006324FE">
              <w:rPr>
                <w:sz w:val="18"/>
                <w:szCs w:val="18"/>
                <w:vertAlign w:val="superscript"/>
              </w:rPr>
              <w:t>***</w:t>
            </w:r>
          </w:p>
        </w:tc>
        <w:tc>
          <w:tcPr>
            <w:tcW w:w="1692" w:type="dxa"/>
            <w:tcBorders>
              <w:top w:val="nil"/>
              <w:left w:val="nil"/>
              <w:bottom w:val="nil"/>
              <w:right w:val="nil"/>
            </w:tcBorders>
          </w:tcPr>
          <w:p w14:paraId="22A6CC0C" w14:textId="77777777" w:rsidR="00C363F1" w:rsidRPr="0052578C" w:rsidRDefault="00C363F1" w:rsidP="00C80529">
            <w:pPr>
              <w:widowControl w:val="0"/>
              <w:autoSpaceDE w:val="0"/>
              <w:autoSpaceDN w:val="0"/>
              <w:adjustRightInd w:val="0"/>
              <w:jc w:val="center"/>
              <w:rPr>
                <w:sz w:val="18"/>
                <w:szCs w:val="18"/>
              </w:rPr>
            </w:pPr>
            <w:r>
              <w:rPr>
                <w:sz w:val="18"/>
                <w:szCs w:val="18"/>
              </w:rPr>
              <w:t>-0.001</w:t>
            </w:r>
            <w:r w:rsidRPr="006324FE">
              <w:rPr>
                <w:sz w:val="18"/>
                <w:szCs w:val="18"/>
                <w:vertAlign w:val="superscript"/>
              </w:rPr>
              <w:t>***</w:t>
            </w:r>
          </w:p>
        </w:tc>
        <w:tc>
          <w:tcPr>
            <w:tcW w:w="1692" w:type="dxa"/>
            <w:tcBorders>
              <w:top w:val="nil"/>
              <w:left w:val="nil"/>
              <w:bottom w:val="nil"/>
              <w:right w:val="nil"/>
            </w:tcBorders>
          </w:tcPr>
          <w:p w14:paraId="73EEA007" w14:textId="77777777" w:rsidR="00C363F1" w:rsidRPr="0052578C" w:rsidRDefault="00C363F1" w:rsidP="00C80529">
            <w:pPr>
              <w:widowControl w:val="0"/>
              <w:autoSpaceDE w:val="0"/>
              <w:autoSpaceDN w:val="0"/>
              <w:adjustRightInd w:val="0"/>
              <w:jc w:val="center"/>
              <w:rPr>
                <w:sz w:val="18"/>
                <w:szCs w:val="18"/>
              </w:rPr>
            </w:pPr>
            <w:r>
              <w:rPr>
                <w:sz w:val="18"/>
                <w:szCs w:val="18"/>
              </w:rPr>
              <w:t>-0.001</w:t>
            </w:r>
            <w:r w:rsidRPr="006324FE">
              <w:rPr>
                <w:sz w:val="18"/>
                <w:szCs w:val="18"/>
                <w:vertAlign w:val="superscript"/>
              </w:rPr>
              <w:t>***</w:t>
            </w:r>
          </w:p>
        </w:tc>
        <w:tc>
          <w:tcPr>
            <w:tcW w:w="1692" w:type="dxa"/>
            <w:tcBorders>
              <w:top w:val="nil"/>
              <w:left w:val="nil"/>
              <w:bottom w:val="nil"/>
              <w:right w:val="nil"/>
            </w:tcBorders>
          </w:tcPr>
          <w:p w14:paraId="247E2B2C" w14:textId="77777777" w:rsidR="00C363F1" w:rsidRPr="00BD2713" w:rsidRDefault="00C363F1" w:rsidP="00C80529">
            <w:pPr>
              <w:widowControl w:val="0"/>
              <w:autoSpaceDE w:val="0"/>
              <w:autoSpaceDN w:val="0"/>
              <w:adjustRightInd w:val="0"/>
              <w:jc w:val="center"/>
              <w:rPr>
                <w:sz w:val="18"/>
                <w:szCs w:val="18"/>
              </w:rPr>
            </w:pPr>
            <w:r>
              <w:rPr>
                <w:sz w:val="18"/>
                <w:szCs w:val="18"/>
              </w:rPr>
              <w:t>-0.001</w:t>
            </w:r>
            <w:r w:rsidRPr="006324FE">
              <w:rPr>
                <w:sz w:val="18"/>
                <w:szCs w:val="18"/>
                <w:vertAlign w:val="superscript"/>
              </w:rPr>
              <w:t>***</w:t>
            </w:r>
          </w:p>
        </w:tc>
      </w:tr>
      <w:tr w:rsidR="00C363F1" w:rsidRPr="002A7B54" w14:paraId="0C791B00" w14:textId="77777777" w:rsidTr="00D23649">
        <w:trPr>
          <w:trHeight w:val="280"/>
        </w:trPr>
        <w:tc>
          <w:tcPr>
            <w:tcW w:w="2040" w:type="dxa"/>
            <w:gridSpan w:val="2"/>
            <w:tcBorders>
              <w:top w:val="nil"/>
              <w:left w:val="nil"/>
              <w:bottom w:val="nil"/>
              <w:right w:val="nil"/>
            </w:tcBorders>
          </w:tcPr>
          <w:p w14:paraId="35AEC1E1" w14:textId="77777777" w:rsidR="00C363F1" w:rsidRPr="002A7B54" w:rsidRDefault="00C363F1" w:rsidP="00C80529">
            <w:pPr>
              <w:widowControl w:val="0"/>
              <w:autoSpaceDE w:val="0"/>
              <w:autoSpaceDN w:val="0"/>
              <w:adjustRightInd w:val="0"/>
              <w:rPr>
                <w:sz w:val="20"/>
              </w:rPr>
            </w:pPr>
          </w:p>
        </w:tc>
        <w:tc>
          <w:tcPr>
            <w:tcW w:w="1692" w:type="dxa"/>
            <w:tcBorders>
              <w:top w:val="nil"/>
              <w:left w:val="nil"/>
              <w:bottom w:val="nil"/>
              <w:right w:val="nil"/>
            </w:tcBorders>
          </w:tcPr>
          <w:p w14:paraId="0C5092DB" w14:textId="77777777" w:rsidR="00C363F1" w:rsidRPr="006324FE" w:rsidRDefault="00C363F1" w:rsidP="00C80529">
            <w:pPr>
              <w:widowControl w:val="0"/>
              <w:autoSpaceDE w:val="0"/>
              <w:autoSpaceDN w:val="0"/>
              <w:adjustRightInd w:val="0"/>
              <w:jc w:val="center"/>
              <w:rPr>
                <w:sz w:val="18"/>
                <w:szCs w:val="18"/>
              </w:rPr>
            </w:pPr>
            <w:r>
              <w:rPr>
                <w:sz w:val="18"/>
                <w:szCs w:val="18"/>
              </w:rPr>
              <w:t>(0.000)</w:t>
            </w:r>
          </w:p>
        </w:tc>
        <w:tc>
          <w:tcPr>
            <w:tcW w:w="1692" w:type="dxa"/>
            <w:tcBorders>
              <w:top w:val="nil"/>
              <w:left w:val="nil"/>
              <w:bottom w:val="nil"/>
              <w:right w:val="nil"/>
            </w:tcBorders>
          </w:tcPr>
          <w:p w14:paraId="0A1EA54B" w14:textId="77777777" w:rsidR="00C363F1" w:rsidRPr="007E0C2F" w:rsidRDefault="00C363F1" w:rsidP="00C80529">
            <w:pPr>
              <w:widowControl w:val="0"/>
              <w:autoSpaceDE w:val="0"/>
              <w:autoSpaceDN w:val="0"/>
              <w:adjustRightInd w:val="0"/>
              <w:jc w:val="center"/>
              <w:rPr>
                <w:sz w:val="18"/>
                <w:szCs w:val="18"/>
              </w:rPr>
            </w:pPr>
            <w:r>
              <w:rPr>
                <w:sz w:val="18"/>
                <w:szCs w:val="18"/>
              </w:rPr>
              <w:t>(0.000)</w:t>
            </w:r>
          </w:p>
        </w:tc>
        <w:tc>
          <w:tcPr>
            <w:tcW w:w="1692" w:type="dxa"/>
            <w:tcBorders>
              <w:top w:val="nil"/>
              <w:left w:val="nil"/>
              <w:bottom w:val="nil"/>
              <w:right w:val="nil"/>
            </w:tcBorders>
          </w:tcPr>
          <w:p w14:paraId="54B7D788" w14:textId="77777777" w:rsidR="00C363F1" w:rsidRPr="0052578C" w:rsidRDefault="00C363F1" w:rsidP="00C80529">
            <w:pPr>
              <w:widowControl w:val="0"/>
              <w:autoSpaceDE w:val="0"/>
              <w:autoSpaceDN w:val="0"/>
              <w:adjustRightInd w:val="0"/>
              <w:jc w:val="center"/>
              <w:rPr>
                <w:sz w:val="18"/>
                <w:szCs w:val="18"/>
              </w:rPr>
            </w:pPr>
            <w:r>
              <w:rPr>
                <w:sz w:val="18"/>
                <w:szCs w:val="18"/>
              </w:rPr>
              <w:t>(0.000)</w:t>
            </w:r>
          </w:p>
        </w:tc>
        <w:tc>
          <w:tcPr>
            <w:tcW w:w="1692" w:type="dxa"/>
            <w:tcBorders>
              <w:top w:val="nil"/>
              <w:left w:val="nil"/>
              <w:bottom w:val="nil"/>
              <w:right w:val="nil"/>
            </w:tcBorders>
          </w:tcPr>
          <w:p w14:paraId="2BD45978" w14:textId="77777777" w:rsidR="00C363F1" w:rsidRPr="00BD2713" w:rsidRDefault="00C363F1" w:rsidP="00C80529">
            <w:pPr>
              <w:widowControl w:val="0"/>
              <w:autoSpaceDE w:val="0"/>
              <w:autoSpaceDN w:val="0"/>
              <w:adjustRightInd w:val="0"/>
              <w:jc w:val="center"/>
              <w:rPr>
                <w:sz w:val="18"/>
                <w:szCs w:val="18"/>
              </w:rPr>
            </w:pPr>
            <w:r>
              <w:rPr>
                <w:sz w:val="18"/>
                <w:szCs w:val="18"/>
              </w:rPr>
              <w:t>(0.000)</w:t>
            </w:r>
          </w:p>
        </w:tc>
      </w:tr>
      <w:tr w:rsidR="00C363F1" w:rsidRPr="002A7B54" w14:paraId="4B1ABD44" w14:textId="77777777" w:rsidTr="00D23649">
        <w:trPr>
          <w:trHeight w:val="263"/>
        </w:trPr>
        <w:tc>
          <w:tcPr>
            <w:tcW w:w="2040" w:type="dxa"/>
            <w:gridSpan w:val="2"/>
            <w:tcBorders>
              <w:top w:val="nil"/>
              <w:left w:val="nil"/>
              <w:bottom w:val="nil"/>
              <w:right w:val="nil"/>
            </w:tcBorders>
          </w:tcPr>
          <w:p w14:paraId="1D0D90A4" w14:textId="77777777" w:rsidR="00C363F1" w:rsidRPr="002A7B54" w:rsidRDefault="00C363F1" w:rsidP="00C80529">
            <w:pPr>
              <w:widowControl w:val="0"/>
              <w:autoSpaceDE w:val="0"/>
              <w:autoSpaceDN w:val="0"/>
              <w:adjustRightInd w:val="0"/>
              <w:rPr>
                <w:sz w:val="20"/>
              </w:rPr>
            </w:pPr>
            <w:r w:rsidRPr="002A7B54">
              <w:rPr>
                <w:sz w:val="20"/>
              </w:rPr>
              <w:t>Degree Level</w:t>
            </w:r>
          </w:p>
        </w:tc>
        <w:tc>
          <w:tcPr>
            <w:tcW w:w="1692" w:type="dxa"/>
            <w:tcBorders>
              <w:top w:val="nil"/>
              <w:left w:val="nil"/>
              <w:bottom w:val="nil"/>
              <w:right w:val="nil"/>
            </w:tcBorders>
          </w:tcPr>
          <w:p w14:paraId="2C729B8D" w14:textId="77777777" w:rsidR="00C363F1" w:rsidRPr="00996E17" w:rsidRDefault="00C363F1" w:rsidP="00C80529">
            <w:pPr>
              <w:widowControl w:val="0"/>
              <w:autoSpaceDE w:val="0"/>
              <w:autoSpaceDN w:val="0"/>
              <w:adjustRightInd w:val="0"/>
              <w:jc w:val="center"/>
              <w:rPr>
                <w:sz w:val="18"/>
                <w:szCs w:val="18"/>
              </w:rPr>
            </w:pPr>
            <w:r>
              <w:rPr>
                <w:sz w:val="18"/>
                <w:szCs w:val="18"/>
              </w:rPr>
              <w:t>0.561</w:t>
            </w:r>
            <w:r w:rsidRPr="003510A1">
              <w:rPr>
                <w:sz w:val="18"/>
                <w:szCs w:val="18"/>
                <w:vertAlign w:val="superscript"/>
              </w:rPr>
              <w:t>***</w:t>
            </w:r>
          </w:p>
        </w:tc>
        <w:tc>
          <w:tcPr>
            <w:tcW w:w="1692" w:type="dxa"/>
            <w:tcBorders>
              <w:top w:val="nil"/>
              <w:left w:val="nil"/>
              <w:bottom w:val="nil"/>
              <w:right w:val="nil"/>
            </w:tcBorders>
          </w:tcPr>
          <w:p w14:paraId="43C63E00" w14:textId="77777777" w:rsidR="00C363F1" w:rsidRPr="0052578C" w:rsidRDefault="00C363F1" w:rsidP="00C80529">
            <w:pPr>
              <w:widowControl w:val="0"/>
              <w:autoSpaceDE w:val="0"/>
              <w:autoSpaceDN w:val="0"/>
              <w:adjustRightInd w:val="0"/>
              <w:jc w:val="center"/>
              <w:rPr>
                <w:sz w:val="18"/>
                <w:szCs w:val="18"/>
              </w:rPr>
            </w:pPr>
            <w:r>
              <w:rPr>
                <w:sz w:val="18"/>
                <w:szCs w:val="18"/>
              </w:rPr>
              <w:t>0.606</w:t>
            </w:r>
            <w:r w:rsidRPr="003510A1">
              <w:rPr>
                <w:sz w:val="18"/>
                <w:szCs w:val="18"/>
                <w:vertAlign w:val="superscript"/>
              </w:rPr>
              <w:t>***</w:t>
            </w:r>
          </w:p>
        </w:tc>
        <w:tc>
          <w:tcPr>
            <w:tcW w:w="1692" w:type="dxa"/>
            <w:tcBorders>
              <w:top w:val="nil"/>
              <w:left w:val="nil"/>
              <w:bottom w:val="nil"/>
              <w:right w:val="nil"/>
            </w:tcBorders>
          </w:tcPr>
          <w:p w14:paraId="27454E4F" w14:textId="77777777" w:rsidR="00C363F1" w:rsidRPr="0052578C" w:rsidRDefault="00C363F1" w:rsidP="00C80529">
            <w:pPr>
              <w:widowControl w:val="0"/>
              <w:autoSpaceDE w:val="0"/>
              <w:autoSpaceDN w:val="0"/>
              <w:adjustRightInd w:val="0"/>
              <w:jc w:val="center"/>
              <w:rPr>
                <w:sz w:val="18"/>
                <w:szCs w:val="18"/>
              </w:rPr>
            </w:pPr>
            <w:r>
              <w:rPr>
                <w:sz w:val="18"/>
                <w:szCs w:val="18"/>
              </w:rPr>
              <w:t>0.708</w:t>
            </w:r>
            <w:r w:rsidRPr="003510A1">
              <w:rPr>
                <w:sz w:val="18"/>
                <w:szCs w:val="18"/>
                <w:vertAlign w:val="superscript"/>
              </w:rPr>
              <w:t>***</w:t>
            </w:r>
          </w:p>
        </w:tc>
        <w:tc>
          <w:tcPr>
            <w:tcW w:w="1692" w:type="dxa"/>
            <w:tcBorders>
              <w:top w:val="nil"/>
              <w:left w:val="nil"/>
              <w:bottom w:val="nil"/>
              <w:right w:val="nil"/>
            </w:tcBorders>
          </w:tcPr>
          <w:p w14:paraId="28D9EB0B" w14:textId="77777777" w:rsidR="00C363F1" w:rsidRPr="00BD2713" w:rsidRDefault="00C363F1" w:rsidP="00C80529">
            <w:pPr>
              <w:widowControl w:val="0"/>
              <w:autoSpaceDE w:val="0"/>
              <w:autoSpaceDN w:val="0"/>
              <w:adjustRightInd w:val="0"/>
              <w:jc w:val="center"/>
              <w:rPr>
                <w:sz w:val="18"/>
                <w:szCs w:val="18"/>
              </w:rPr>
            </w:pPr>
            <w:r>
              <w:rPr>
                <w:sz w:val="18"/>
                <w:szCs w:val="18"/>
              </w:rPr>
              <w:t>0.</w:t>
            </w:r>
            <w:r w:rsidR="000C32D9">
              <w:rPr>
                <w:sz w:val="18"/>
                <w:szCs w:val="18"/>
              </w:rPr>
              <w:t>665</w:t>
            </w:r>
            <w:r w:rsidRPr="003510A1">
              <w:rPr>
                <w:sz w:val="18"/>
                <w:szCs w:val="18"/>
                <w:vertAlign w:val="superscript"/>
              </w:rPr>
              <w:t>***</w:t>
            </w:r>
          </w:p>
        </w:tc>
      </w:tr>
      <w:tr w:rsidR="00C363F1" w:rsidRPr="002A7B54" w14:paraId="3F5E6619" w14:textId="77777777" w:rsidTr="00D23649">
        <w:trPr>
          <w:trHeight w:val="263"/>
        </w:trPr>
        <w:tc>
          <w:tcPr>
            <w:tcW w:w="2040" w:type="dxa"/>
            <w:gridSpan w:val="2"/>
            <w:tcBorders>
              <w:top w:val="nil"/>
              <w:left w:val="nil"/>
              <w:bottom w:val="nil"/>
              <w:right w:val="nil"/>
            </w:tcBorders>
          </w:tcPr>
          <w:p w14:paraId="5BDBC35A" w14:textId="77777777" w:rsidR="00C363F1" w:rsidRPr="002A7B54" w:rsidRDefault="00C363F1" w:rsidP="00C80529">
            <w:pPr>
              <w:widowControl w:val="0"/>
              <w:autoSpaceDE w:val="0"/>
              <w:autoSpaceDN w:val="0"/>
              <w:adjustRightInd w:val="0"/>
              <w:rPr>
                <w:sz w:val="20"/>
              </w:rPr>
            </w:pPr>
          </w:p>
        </w:tc>
        <w:tc>
          <w:tcPr>
            <w:tcW w:w="1692" w:type="dxa"/>
            <w:tcBorders>
              <w:top w:val="nil"/>
              <w:left w:val="nil"/>
              <w:bottom w:val="nil"/>
              <w:right w:val="nil"/>
            </w:tcBorders>
          </w:tcPr>
          <w:p w14:paraId="18E231E2" w14:textId="77777777" w:rsidR="00C363F1" w:rsidRPr="003510A1" w:rsidRDefault="00C363F1" w:rsidP="00C80529">
            <w:pPr>
              <w:widowControl w:val="0"/>
              <w:autoSpaceDE w:val="0"/>
              <w:autoSpaceDN w:val="0"/>
              <w:adjustRightInd w:val="0"/>
              <w:jc w:val="center"/>
              <w:rPr>
                <w:sz w:val="18"/>
                <w:szCs w:val="18"/>
              </w:rPr>
            </w:pPr>
            <w:r>
              <w:rPr>
                <w:sz w:val="18"/>
                <w:szCs w:val="18"/>
              </w:rPr>
              <w:t>(0.016)</w:t>
            </w:r>
          </w:p>
        </w:tc>
        <w:tc>
          <w:tcPr>
            <w:tcW w:w="1692" w:type="dxa"/>
            <w:tcBorders>
              <w:top w:val="nil"/>
              <w:left w:val="nil"/>
              <w:bottom w:val="nil"/>
              <w:right w:val="nil"/>
            </w:tcBorders>
          </w:tcPr>
          <w:p w14:paraId="38A06AF1" w14:textId="77777777" w:rsidR="00C363F1" w:rsidRPr="0052578C" w:rsidRDefault="00C363F1" w:rsidP="00C80529">
            <w:pPr>
              <w:widowControl w:val="0"/>
              <w:autoSpaceDE w:val="0"/>
              <w:autoSpaceDN w:val="0"/>
              <w:adjustRightInd w:val="0"/>
              <w:jc w:val="center"/>
              <w:rPr>
                <w:sz w:val="18"/>
                <w:szCs w:val="18"/>
              </w:rPr>
            </w:pPr>
            <w:r>
              <w:rPr>
                <w:sz w:val="18"/>
                <w:szCs w:val="18"/>
              </w:rPr>
              <w:t>(0.010)</w:t>
            </w:r>
          </w:p>
        </w:tc>
        <w:tc>
          <w:tcPr>
            <w:tcW w:w="1692" w:type="dxa"/>
            <w:tcBorders>
              <w:top w:val="nil"/>
              <w:left w:val="nil"/>
              <w:bottom w:val="nil"/>
              <w:right w:val="nil"/>
            </w:tcBorders>
          </w:tcPr>
          <w:p w14:paraId="7D337018" w14:textId="77777777" w:rsidR="00C363F1" w:rsidRPr="0052578C" w:rsidRDefault="00C363F1" w:rsidP="00C80529">
            <w:pPr>
              <w:widowControl w:val="0"/>
              <w:autoSpaceDE w:val="0"/>
              <w:autoSpaceDN w:val="0"/>
              <w:adjustRightInd w:val="0"/>
              <w:jc w:val="center"/>
              <w:rPr>
                <w:sz w:val="18"/>
                <w:szCs w:val="18"/>
              </w:rPr>
            </w:pPr>
            <w:r>
              <w:rPr>
                <w:sz w:val="18"/>
                <w:szCs w:val="18"/>
              </w:rPr>
              <w:t>(0.020)</w:t>
            </w:r>
          </w:p>
        </w:tc>
        <w:tc>
          <w:tcPr>
            <w:tcW w:w="1692" w:type="dxa"/>
            <w:tcBorders>
              <w:top w:val="nil"/>
              <w:left w:val="nil"/>
              <w:bottom w:val="nil"/>
              <w:right w:val="nil"/>
            </w:tcBorders>
          </w:tcPr>
          <w:p w14:paraId="3960530A" w14:textId="77777777" w:rsidR="00C363F1" w:rsidRPr="00BD2713" w:rsidRDefault="000C32D9" w:rsidP="00C80529">
            <w:pPr>
              <w:widowControl w:val="0"/>
              <w:autoSpaceDE w:val="0"/>
              <w:autoSpaceDN w:val="0"/>
              <w:adjustRightInd w:val="0"/>
              <w:jc w:val="center"/>
              <w:rPr>
                <w:sz w:val="18"/>
                <w:szCs w:val="18"/>
              </w:rPr>
            </w:pPr>
            <w:r>
              <w:rPr>
                <w:sz w:val="18"/>
                <w:szCs w:val="18"/>
              </w:rPr>
              <w:t>(0.017</w:t>
            </w:r>
            <w:r w:rsidR="00C363F1">
              <w:rPr>
                <w:sz w:val="18"/>
                <w:szCs w:val="18"/>
              </w:rPr>
              <w:t>)</w:t>
            </w:r>
          </w:p>
        </w:tc>
      </w:tr>
      <w:tr w:rsidR="00C363F1" w:rsidRPr="002A7B54" w14:paraId="12C78D91" w14:textId="77777777" w:rsidTr="00D23649">
        <w:trPr>
          <w:trHeight w:val="263"/>
        </w:trPr>
        <w:tc>
          <w:tcPr>
            <w:tcW w:w="2040" w:type="dxa"/>
            <w:gridSpan w:val="2"/>
            <w:tcBorders>
              <w:top w:val="nil"/>
              <w:left w:val="nil"/>
              <w:bottom w:val="nil"/>
              <w:right w:val="nil"/>
            </w:tcBorders>
          </w:tcPr>
          <w:p w14:paraId="237FA127" w14:textId="77777777" w:rsidR="00C363F1" w:rsidRPr="002A7B54" w:rsidRDefault="00C363F1" w:rsidP="00C80529">
            <w:pPr>
              <w:widowControl w:val="0"/>
              <w:autoSpaceDE w:val="0"/>
              <w:autoSpaceDN w:val="0"/>
              <w:adjustRightInd w:val="0"/>
              <w:rPr>
                <w:sz w:val="20"/>
              </w:rPr>
            </w:pPr>
            <w:r w:rsidRPr="002A7B54">
              <w:rPr>
                <w:sz w:val="20"/>
              </w:rPr>
              <w:t>Higher Ed.</w:t>
            </w:r>
          </w:p>
        </w:tc>
        <w:tc>
          <w:tcPr>
            <w:tcW w:w="1692" w:type="dxa"/>
            <w:tcBorders>
              <w:top w:val="nil"/>
              <w:left w:val="nil"/>
              <w:bottom w:val="nil"/>
              <w:right w:val="nil"/>
            </w:tcBorders>
          </w:tcPr>
          <w:p w14:paraId="7256275D" w14:textId="77777777" w:rsidR="00C363F1" w:rsidRPr="007E3192" w:rsidRDefault="00C363F1" w:rsidP="00C80529">
            <w:pPr>
              <w:widowControl w:val="0"/>
              <w:autoSpaceDE w:val="0"/>
              <w:autoSpaceDN w:val="0"/>
              <w:adjustRightInd w:val="0"/>
              <w:jc w:val="center"/>
              <w:rPr>
                <w:sz w:val="18"/>
                <w:szCs w:val="18"/>
              </w:rPr>
            </w:pPr>
            <w:r>
              <w:rPr>
                <w:sz w:val="18"/>
                <w:szCs w:val="18"/>
              </w:rPr>
              <w:t>0.391</w:t>
            </w:r>
            <w:r w:rsidRPr="008D433B">
              <w:rPr>
                <w:sz w:val="18"/>
                <w:szCs w:val="18"/>
                <w:vertAlign w:val="superscript"/>
              </w:rPr>
              <w:t>***</w:t>
            </w:r>
          </w:p>
        </w:tc>
        <w:tc>
          <w:tcPr>
            <w:tcW w:w="1692" w:type="dxa"/>
            <w:tcBorders>
              <w:top w:val="nil"/>
              <w:left w:val="nil"/>
              <w:bottom w:val="nil"/>
              <w:right w:val="nil"/>
            </w:tcBorders>
          </w:tcPr>
          <w:p w14:paraId="6E30FE96" w14:textId="77777777" w:rsidR="00C363F1" w:rsidRPr="0052578C" w:rsidRDefault="00C363F1" w:rsidP="00C80529">
            <w:pPr>
              <w:widowControl w:val="0"/>
              <w:autoSpaceDE w:val="0"/>
              <w:autoSpaceDN w:val="0"/>
              <w:adjustRightInd w:val="0"/>
              <w:jc w:val="center"/>
              <w:rPr>
                <w:sz w:val="18"/>
                <w:szCs w:val="18"/>
              </w:rPr>
            </w:pPr>
            <w:r>
              <w:rPr>
                <w:sz w:val="18"/>
                <w:szCs w:val="18"/>
              </w:rPr>
              <w:t>0.403</w:t>
            </w:r>
            <w:r w:rsidRPr="008D433B">
              <w:rPr>
                <w:sz w:val="18"/>
                <w:szCs w:val="18"/>
                <w:vertAlign w:val="superscript"/>
              </w:rPr>
              <w:t>***</w:t>
            </w:r>
          </w:p>
        </w:tc>
        <w:tc>
          <w:tcPr>
            <w:tcW w:w="1692" w:type="dxa"/>
            <w:tcBorders>
              <w:top w:val="nil"/>
              <w:left w:val="nil"/>
              <w:bottom w:val="nil"/>
              <w:right w:val="nil"/>
            </w:tcBorders>
          </w:tcPr>
          <w:p w14:paraId="68A3BE98" w14:textId="77777777" w:rsidR="00C363F1" w:rsidRPr="0052578C" w:rsidRDefault="00C363F1" w:rsidP="00C80529">
            <w:pPr>
              <w:widowControl w:val="0"/>
              <w:autoSpaceDE w:val="0"/>
              <w:autoSpaceDN w:val="0"/>
              <w:adjustRightInd w:val="0"/>
              <w:jc w:val="center"/>
              <w:rPr>
                <w:sz w:val="18"/>
                <w:szCs w:val="18"/>
              </w:rPr>
            </w:pPr>
            <w:r>
              <w:rPr>
                <w:sz w:val="18"/>
                <w:szCs w:val="18"/>
              </w:rPr>
              <w:t>0.454</w:t>
            </w:r>
            <w:r w:rsidRPr="008D433B">
              <w:rPr>
                <w:sz w:val="18"/>
                <w:szCs w:val="18"/>
                <w:vertAlign w:val="superscript"/>
              </w:rPr>
              <w:t>***</w:t>
            </w:r>
          </w:p>
        </w:tc>
        <w:tc>
          <w:tcPr>
            <w:tcW w:w="1692" w:type="dxa"/>
            <w:tcBorders>
              <w:top w:val="nil"/>
              <w:left w:val="nil"/>
              <w:bottom w:val="nil"/>
              <w:right w:val="nil"/>
            </w:tcBorders>
          </w:tcPr>
          <w:p w14:paraId="6CD3C208" w14:textId="77777777" w:rsidR="00C363F1" w:rsidRPr="00BD2713" w:rsidRDefault="00C363F1" w:rsidP="00C80529">
            <w:pPr>
              <w:widowControl w:val="0"/>
              <w:autoSpaceDE w:val="0"/>
              <w:autoSpaceDN w:val="0"/>
              <w:adjustRightInd w:val="0"/>
              <w:jc w:val="center"/>
              <w:rPr>
                <w:sz w:val="18"/>
                <w:szCs w:val="18"/>
              </w:rPr>
            </w:pPr>
            <w:r>
              <w:rPr>
                <w:sz w:val="18"/>
                <w:szCs w:val="18"/>
              </w:rPr>
              <w:t>0.3</w:t>
            </w:r>
            <w:r w:rsidR="000C32D9">
              <w:rPr>
                <w:sz w:val="18"/>
                <w:szCs w:val="18"/>
              </w:rPr>
              <w:t>66</w:t>
            </w:r>
            <w:r w:rsidRPr="008D433B">
              <w:rPr>
                <w:sz w:val="18"/>
                <w:szCs w:val="18"/>
                <w:vertAlign w:val="superscript"/>
              </w:rPr>
              <w:t>***</w:t>
            </w:r>
          </w:p>
        </w:tc>
      </w:tr>
      <w:tr w:rsidR="00C363F1" w:rsidRPr="002A7B54" w14:paraId="253234C5" w14:textId="77777777" w:rsidTr="00D23649">
        <w:trPr>
          <w:trHeight w:val="263"/>
        </w:trPr>
        <w:tc>
          <w:tcPr>
            <w:tcW w:w="2040" w:type="dxa"/>
            <w:gridSpan w:val="2"/>
            <w:tcBorders>
              <w:top w:val="nil"/>
              <w:left w:val="nil"/>
              <w:bottom w:val="nil"/>
              <w:right w:val="nil"/>
            </w:tcBorders>
          </w:tcPr>
          <w:p w14:paraId="0C8EB371" w14:textId="77777777" w:rsidR="00C363F1" w:rsidRPr="002A7B54" w:rsidRDefault="00C363F1" w:rsidP="00C80529">
            <w:pPr>
              <w:widowControl w:val="0"/>
              <w:autoSpaceDE w:val="0"/>
              <w:autoSpaceDN w:val="0"/>
              <w:adjustRightInd w:val="0"/>
              <w:rPr>
                <w:sz w:val="20"/>
              </w:rPr>
            </w:pPr>
          </w:p>
        </w:tc>
        <w:tc>
          <w:tcPr>
            <w:tcW w:w="1692" w:type="dxa"/>
            <w:tcBorders>
              <w:top w:val="nil"/>
              <w:left w:val="nil"/>
              <w:bottom w:val="nil"/>
              <w:right w:val="nil"/>
            </w:tcBorders>
          </w:tcPr>
          <w:p w14:paraId="5986BFA1" w14:textId="77777777" w:rsidR="00C363F1" w:rsidRPr="007E3192" w:rsidRDefault="00C363F1" w:rsidP="00C80529">
            <w:pPr>
              <w:widowControl w:val="0"/>
              <w:autoSpaceDE w:val="0"/>
              <w:autoSpaceDN w:val="0"/>
              <w:adjustRightInd w:val="0"/>
              <w:jc w:val="center"/>
              <w:rPr>
                <w:sz w:val="18"/>
                <w:szCs w:val="18"/>
              </w:rPr>
            </w:pPr>
            <w:r>
              <w:rPr>
                <w:sz w:val="18"/>
                <w:szCs w:val="18"/>
              </w:rPr>
              <w:t>(0.019)</w:t>
            </w:r>
          </w:p>
        </w:tc>
        <w:tc>
          <w:tcPr>
            <w:tcW w:w="1692" w:type="dxa"/>
            <w:tcBorders>
              <w:top w:val="nil"/>
              <w:left w:val="nil"/>
              <w:bottom w:val="nil"/>
              <w:right w:val="nil"/>
            </w:tcBorders>
          </w:tcPr>
          <w:p w14:paraId="21726B91" w14:textId="77777777" w:rsidR="00C363F1" w:rsidRPr="0052578C" w:rsidRDefault="00C363F1" w:rsidP="00C80529">
            <w:pPr>
              <w:widowControl w:val="0"/>
              <w:autoSpaceDE w:val="0"/>
              <w:autoSpaceDN w:val="0"/>
              <w:adjustRightInd w:val="0"/>
              <w:jc w:val="center"/>
              <w:rPr>
                <w:sz w:val="18"/>
                <w:szCs w:val="18"/>
              </w:rPr>
            </w:pPr>
            <w:r>
              <w:rPr>
                <w:sz w:val="18"/>
                <w:szCs w:val="18"/>
              </w:rPr>
              <w:t>(0.012)</w:t>
            </w:r>
          </w:p>
        </w:tc>
        <w:tc>
          <w:tcPr>
            <w:tcW w:w="1692" w:type="dxa"/>
            <w:tcBorders>
              <w:top w:val="nil"/>
              <w:left w:val="nil"/>
              <w:bottom w:val="nil"/>
              <w:right w:val="nil"/>
            </w:tcBorders>
          </w:tcPr>
          <w:p w14:paraId="3D95589E" w14:textId="77777777" w:rsidR="00C363F1" w:rsidRPr="0052578C" w:rsidRDefault="00C363F1" w:rsidP="00C80529">
            <w:pPr>
              <w:widowControl w:val="0"/>
              <w:autoSpaceDE w:val="0"/>
              <w:autoSpaceDN w:val="0"/>
              <w:adjustRightInd w:val="0"/>
              <w:jc w:val="center"/>
              <w:rPr>
                <w:sz w:val="18"/>
                <w:szCs w:val="18"/>
              </w:rPr>
            </w:pPr>
            <w:r>
              <w:rPr>
                <w:sz w:val="18"/>
                <w:szCs w:val="18"/>
              </w:rPr>
              <w:t>(0.021)</w:t>
            </w:r>
          </w:p>
        </w:tc>
        <w:tc>
          <w:tcPr>
            <w:tcW w:w="1692" w:type="dxa"/>
            <w:tcBorders>
              <w:top w:val="nil"/>
              <w:left w:val="nil"/>
              <w:bottom w:val="nil"/>
              <w:right w:val="nil"/>
            </w:tcBorders>
          </w:tcPr>
          <w:p w14:paraId="25756F0E" w14:textId="77777777" w:rsidR="00C363F1" w:rsidRPr="00BD2713" w:rsidRDefault="000C32D9" w:rsidP="00C80529">
            <w:pPr>
              <w:widowControl w:val="0"/>
              <w:autoSpaceDE w:val="0"/>
              <w:autoSpaceDN w:val="0"/>
              <w:adjustRightInd w:val="0"/>
              <w:jc w:val="center"/>
              <w:rPr>
                <w:sz w:val="18"/>
                <w:szCs w:val="18"/>
              </w:rPr>
            </w:pPr>
            <w:r>
              <w:rPr>
                <w:sz w:val="18"/>
                <w:szCs w:val="18"/>
              </w:rPr>
              <w:t>(0.018</w:t>
            </w:r>
            <w:r w:rsidR="00C363F1">
              <w:rPr>
                <w:sz w:val="18"/>
                <w:szCs w:val="18"/>
              </w:rPr>
              <w:t>)</w:t>
            </w:r>
          </w:p>
        </w:tc>
      </w:tr>
      <w:tr w:rsidR="00C363F1" w:rsidRPr="002A7B54" w14:paraId="3D1D8905" w14:textId="77777777" w:rsidTr="00D23649">
        <w:trPr>
          <w:trHeight w:val="263"/>
        </w:trPr>
        <w:tc>
          <w:tcPr>
            <w:tcW w:w="2040" w:type="dxa"/>
            <w:gridSpan w:val="2"/>
            <w:tcBorders>
              <w:top w:val="nil"/>
              <w:left w:val="nil"/>
              <w:bottom w:val="nil"/>
              <w:right w:val="nil"/>
            </w:tcBorders>
          </w:tcPr>
          <w:p w14:paraId="121F2463" w14:textId="77777777" w:rsidR="00C363F1" w:rsidRPr="002A7B54" w:rsidRDefault="00C363F1" w:rsidP="00C80529">
            <w:pPr>
              <w:widowControl w:val="0"/>
              <w:autoSpaceDE w:val="0"/>
              <w:autoSpaceDN w:val="0"/>
              <w:adjustRightInd w:val="0"/>
              <w:rPr>
                <w:sz w:val="20"/>
              </w:rPr>
            </w:pPr>
            <w:r w:rsidRPr="002A7B54">
              <w:rPr>
                <w:sz w:val="20"/>
              </w:rPr>
              <w:t>A Level</w:t>
            </w:r>
          </w:p>
        </w:tc>
        <w:tc>
          <w:tcPr>
            <w:tcW w:w="1692" w:type="dxa"/>
            <w:tcBorders>
              <w:top w:val="nil"/>
              <w:left w:val="nil"/>
              <w:bottom w:val="nil"/>
              <w:right w:val="nil"/>
            </w:tcBorders>
          </w:tcPr>
          <w:p w14:paraId="4FC3B3FE" w14:textId="77777777" w:rsidR="00C363F1" w:rsidRPr="008D433B" w:rsidRDefault="00C363F1" w:rsidP="00C80529">
            <w:pPr>
              <w:widowControl w:val="0"/>
              <w:autoSpaceDE w:val="0"/>
              <w:autoSpaceDN w:val="0"/>
              <w:adjustRightInd w:val="0"/>
              <w:jc w:val="center"/>
              <w:rPr>
                <w:sz w:val="18"/>
                <w:szCs w:val="18"/>
              </w:rPr>
            </w:pPr>
            <w:r>
              <w:rPr>
                <w:sz w:val="18"/>
                <w:szCs w:val="18"/>
              </w:rPr>
              <w:t>0.250</w:t>
            </w:r>
            <w:r w:rsidRPr="007E0C2F">
              <w:rPr>
                <w:sz w:val="18"/>
                <w:szCs w:val="18"/>
                <w:vertAlign w:val="superscript"/>
              </w:rPr>
              <w:t>***</w:t>
            </w:r>
          </w:p>
        </w:tc>
        <w:tc>
          <w:tcPr>
            <w:tcW w:w="1692" w:type="dxa"/>
            <w:tcBorders>
              <w:top w:val="nil"/>
              <w:left w:val="nil"/>
              <w:bottom w:val="nil"/>
              <w:right w:val="nil"/>
            </w:tcBorders>
          </w:tcPr>
          <w:p w14:paraId="21DD02CC" w14:textId="77777777" w:rsidR="00C363F1" w:rsidRPr="0052578C" w:rsidRDefault="00C363F1" w:rsidP="00C80529">
            <w:pPr>
              <w:widowControl w:val="0"/>
              <w:autoSpaceDE w:val="0"/>
              <w:autoSpaceDN w:val="0"/>
              <w:adjustRightInd w:val="0"/>
              <w:jc w:val="center"/>
              <w:rPr>
                <w:sz w:val="18"/>
                <w:szCs w:val="18"/>
              </w:rPr>
            </w:pPr>
            <w:r>
              <w:rPr>
                <w:sz w:val="18"/>
                <w:szCs w:val="18"/>
              </w:rPr>
              <w:t>0.283</w:t>
            </w:r>
            <w:r w:rsidRPr="007E0C2F">
              <w:rPr>
                <w:sz w:val="18"/>
                <w:szCs w:val="18"/>
                <w:vertAlign w:val="superscript"/>
              </w:rPr>
              <w:t>***</w:t>
            </w:r>
          </w:p>
        </w:tc>
        <w:tc>
          <w:tcPr>
            <w:tcW w:w="1692" w:type="dxa"/>
            <w:tcBorders>
              <w:top w:val="nil"/>
              <w:left w:val="nil"/>
              <w:bottom w:val="nil"/>
              <w:right w:val="nil"/>
            </w:tcBorders>
          </w:tcPr>
          <w:p w14:paraId="36C118B0" w14:textId="77777777" w:rsidR="00C363F1" w:rsidRPr="0052578C" w:rsidRDefault="00C363F1" w:rsidP="00C80529">
            <w:pPr>
              <w:widowControl w:val="0"/>
              <w:autoSpaceDE w:val="0"/>
              <w:autoSpaceDN w:val="0"/>
              <w:adjustRightInd w:val="0"/>
              <w:jc w:val="center"/>
              <w:rPr>
                <w:sz w:val="18"/>
                <w:szCs w:val="18"/>
              </w:rPr>
            </w:pPr>
            <w:r>
              <w:rPr>
                <w:sz w:val="18"/>
                <w:szCs w:val="18"/>
              </w:rPr>
              <w:t>0.291</w:t>
            </w:r>
            <w:r w:rsidRPr="007E0C2F">
              <w:rPr>
                <w:sz w:val="18"/>
                <w:szCs w:val="18"/>
                <w:vertAlign w:val="superscript"/>
              </w:rPr>
              <w:t>***</w:t>
            </w:r>
          </w:p>
        </w:tc>
        <w:tc>
          <w:tcPr>
            <w:tcW w:w="1692" w:type="dxa"/>
            <w:tcBorders>
              <w:top w:val="nil"/>
              <w:left w:val="nil"/>
              <w:bottom w:val="nil"/>
              <w:right w:val="nil"/>
            </w:tcBorders>
          </w:tcPr>
          <w:p w14:paraId="28DCE3D7" w14:textId="77777777" w:rsidR="00C363F1" w:rsidRPr="00BD2713" w:rsidRDefault="00C363F1" w:rsidP="00C80529">
            <w:pPr>
              <w:widowControl w:val="0"/>
              <w:autoSpaceDE w:val="0"/>
              <w:autoSpaceDN w:val="0"/>
              <w:adjustRightInd w:val="0"/>
              <w:jc w:val="center"/>
              <w:rPr>
                <w:sz w:val="18"/>
                <w:szCs w:val="18"/>
              </w:rPr>
            </w:pPr>
            <w:r>
              <w:rPr>
                <w:sz w:val="18"/>
                <w:szCs w:val="18"/>
              </w:rPr>
              <w:t>0.2</w:t>
            </w:r>
            <w:r w:rsidR="000C32D9">
              <w:rPr>
                <w:sz w:val="18"/>
                <w:szCs w:val="18"/>
              </w:rPr>
              <w:t>09</w:t>
            </w:r>
            <w:r w:rsidRPr="007E0C2F">
              <w:rPr>
                <w:sz w:val="18"/>
                <w:szCs w:val="18"/>
                <w:vertAlign w:val="superscript"/>
              </w:rPr>
              <w:t>***</w:t>
            </w:r>
          </w:p>
        </w:tc>
      </w:tr>
      <w:tr w:rsidR="00C363F1" w:rsidRPr="002A7B54" w14:paraId="0A0F31ED" w14:textId="77777777" w:rsidTr="00D23649">
        <w:trPr>
          <w:trHeight w:val="337"/>
        </w:trPr>
        <w:tc>
          <w:tcPr>
            <w:tcW w:w="2040" w:type="dxa"/>
            <w:gridSpan w:val="2"/>
            <w:tcBorders>
              <w:top w:val="nil"/>
              <w:left w:val="nil"/>
              <w:bottom w:val="nil"/>
              <w:right w:val="nil"/>
            </w:tcBorders>
          </w:tcPr>
          <w:p w14:paraId="311E5D75" w14:textId="77777777" w:rsidR="00C363F1" w:rsidRPr="007E0C2F" w:rsidRDefault="00C363F1" w:rsidP="00C80529">
            <w:pPr>
              <w:widowControl w:val="0"/>
              <w:autoSpaceDE w:val="0"/>
              <w:autoSpaceDN w:val="0"/>
              <w:adjustRightInd w:val="0"/>
              <w:rPr>
                <w:sz w:val="20"/>
              </w:rPr>
            </w:pPr>
          </w:p>
        </w:tc>
        <w:tc>
          <w:tcPr>
            <w:tcW w:w="1692" w:type="dxa"/>
            <w:tcBorders>
              <w:top w:val="nil"/>
              <w:left w:val="nil"/>
              <w:bottom w:val="nil"/>
              <w:right w:val="nil"/>
            </w:tcBorders>
          </w:tcPr>
          <w:p w14:paraId="74F426C5" w14:textId="77777777" w:rsidR="00C363F1" w:rsidRPr="008D433B" w:rsidRDefault="00C363F1" w:rsidP="00C80529">
            <w:pPr>
              <w:widowControl w:val="0"/>
              <w:autoSpaceDE w:val="0"/>
              <w:autoSpaceDN w:val="0"/>
              <w:adjustRightInd w:val="0"/>
              <w:jc w:val="center"/>
              <w:rPr>
                <w:sz w:val="18"/>
                <w:szCs w:val="18"/>
              </w:rPr>
            </w:pPr>
            <w:r>
              <w:rPr>
                <w:sz w:val="18"/>
                <w:szCs w:val="18"/>
              </w:rPr>
              <w:t>(0.016)</w:t>
            </w:r>
          </w:p>
        </w:tc>
        <w:tc>
          <w:tcPr>
            <w:tcW w:w="1692" w:type="dxa"/>
            <w:tcBorders>
              <w:top w:val="nil"/>
              <w:left w:val="nil"/>
              <w:bottom w:val="nil"/>
              <w:right w:val="nil"/>
            </w:tcBorders>
          </w:tcPr>
          <w:p w14:paraId="55804887" w14:textId="77777777" w:rsidR="00C363F1" w:rsidRPr="007E0C2F" w:rsidRDefault="00C363F1" w:rsidP="00C80529">
            <w:pPr>
              <w:widowControl w:val="0"/>
              <w:autoSpaceDE w:val="0"/>
              <w:autoSpaceDN w:val="0"/>
              <w:adjustRightInd w:val="0"/>
              <w:jc w:val="center"/>
              <w:rPr>
                <w:sz w:val="18"/>
                <w:szCs w:val="18"/>
              </w:rPr>
            </w:pPr>
            <w:r>
              <w:rPr>
                <w:sz w:val="18"/>
                <w:szCs w:val="18"/>
              </w:rPr>
              <w:t>(0.010)</w:t>
            </w:r>
          </w:p>
        </w:tc>
        <w:tc>
          <w:tcPr>
            <w:tcW w:w="1692" w:type="dxa"/>
            <w:tcBorders>
              <w:top w:val="nil"/>
              <w:left w:val="nil"/>
              <w:bottom w:val="nil"/>
              <w:right w:val="nil"/>
            </w:tcBorders>
          </w:tcPr>
          <w:p w14:paraId="356B51B7" w14:textId="77777777" w:rsidR="00C363F1" w:rsidRPr="007E0C2F" w:rsidRDefault="00C363F1" w:rsidP="00C80529">
            <w:pPr>
              <w:widowControl w:val="0"/>
              <w:autoSpaceDE w:val="0"/>
              <w:autoSpaceDN w:val="0"/>
              <w:adjustRightInd w:val="0"/>
              <w:jc w:val="center"/>
              <w:rPr>
                <w:sz w:val="18"/>
                <w:szCs w:val="18"/>
              </w:rPr>
            </w:pPr>
            <w:r>
              <w:rPr>
                <w:sz w:val="18"/>
                <w:szCs w:val="18"/>
              </w:rPr>
              <w:t>(0.021)</w:t>
            </w:r>
          </w:p>
        </w:tc>
        <w:tc>
          <w:tcPr>
            <w:tcW w:w="1692" w:type="dxa"/>
            <w:tcBorders>
              <w:top w:val="nil"/>
              <w:left w:val="nil"/>
              <w:bottom w:val="nil"/>
              <w:right w:val="nil"/>
            </w:tcBorders>
          </w:tcPr>
          <w:p w14:paraId="712A97D1" w14:textId="77777777" w:rsidR="00C363F1" w:rsidRPr="007E0C2F" w:rsidRDefault="000C32D9" w:rsidP="00C80529">
            <w:pPr>
              <w:widowControl w:val="0"/>
              <w:autoSpaceDE w:val="0"/>
              <w:autoSpaceDN w:val="0"/>
              <w:adjustRightInd w:val="0"/>
              <w:jc w:val="center"/>
              <w:rPr>
                <w:sz w:val="18"/>
                <w:szCs w:val="18"/>
              </w:rPr>
            </w:pPr>
            <w:r>
              <w:rPr>
                <w:sz w:val="18"/>
                <w:szCs w:val="18"/>
              </w:rPr>
              <w:t>(0.017</w:t>
            </w:r>
            <w:r w:rsidR="00C363F1">
              <w:rPr>
                <w:sz w:val="18"/>
                <w:szCs w:val="18"/>
              </w:rPr>
              <w:t>)</w:t>
            </w:r>
          </w:p>
        </w:tc>
      </w:tr>
      <w:tr w:rsidR="00C363F1" w:rsidRPr="002A7B54" w14:paraId="47B48D43" w14:textId="77777777" w:rsidTr="00D23649">
        <w:trPr>
          <w:trHeight w:val="263"/>
        </w:trPr>
        <w:tc>
          <w:tcPr>
            <w:tcW w:w="2040" w:type="dxa"/>
            <w:gridSpan w:val="2"/>
            <w:tcBorders>
              <w:top w:val="nil"/>
              <w:left w:val="nil"/>
              <w:bottom w:val="nil"/>
              <w:right w:val="nil"/>
            </w:tcBorders>
          </w:tcPr>
          <w:p w14:paraId="03FB1476" w14:textId="77777777" w:rsidR="00C363F1" w:rsidRPr="002A7B54" w:rsidRDefault="00C363F1" w:rsidP="00C80529">
            <w:pPr>
              <w:widowControl w:val="0"/>
              <w:autoSpaceDE w:val="0"/>
              <w:autoSpaceDN w:val="0"/>
              <w:adjustRightInd w:val="0"/>
              <w:rPr>
                <w:sz w:val="20"/>
              </w:rPr>
            </w:pPr>
            <w:r w:rsidRPr="002A7B54">
              <w:rPr>
                <w:sz w:val="20"/>
              </w:rPr>
              <w:t>O Level</w:t>
            </w:r>
          </w:p>
        </w:tc>
        <w:tc>
          <w:tcPr>
            <w:tcW w:w="1692" w:type="dxa"/>
            <w:tcBorders>
              <w:top w:val="nil"/>
              <w:left w:val="nil"/>
              <w:bottom w:val="nil"/>
              <w:right w:val="nil"/>
            </w:tcBorders>
          </w:tcPr>
          <w:p w14:paraId="524CB1A8" w14:textId="77777777" w:rsidR="00C363F1" w:rsidRPr="007E0C2F" w:rsidRDefault="00C363F1" w:rsidP="00C80529">
            <w:pPr>
              <w:widowControl w:val="0"/>
              <w:autoSpaceDE w:val="0"/>
              <w:autoSpaceDN w:val="0"/>
              <w:adjustRightInd w:val="0"/>
              <w:jc w:val="center"/>
              <w:rPr>
                <w:sz w:val="18"/>
                <w:szCs w:val="18"/>
              </w:rPr>
            </w:pPr>
            <w:r>
              <w:rPr>
                <w:sz w:val="18"/>
                <w:szCs w:val="18"/>
              </w:rPr>
              <w:t>0.099</w:t>
            </w:r>
            <w:r w:rsidRPr="007E0C2F">
              <w:rPr>
                <w:sz w:val="18"/>
                <w:szCs w:val="18"/>
                <w:vertAlign w:val="superscript"/>
              </w:rPr>
              <w:t>***</w:t>
            </w:r>
          </w:p>
        </w:tc>
        <w:tc>
          <w:tcPr>
            <w:tcW w:w="1692" w:type="dxa"/>
            <w:tcBorders>
              <w:top w:val="nil"/>
              <w:left w:val="nil"/>
              <w:bottom w:val="nil"/>
              <w:right w:val="nil"/>
            </w:tcBorders>
          </w:tcPr>
          <w:p w14:paraId="63485C1C" w14:textId="77777777" w:rsidR="00C363F1" w:rsidRPr="0052578C" w:rsidRDefault="00C363F1" w:rsidP="00C80529">
            <w:pPr>
              <w:widowControl w:val="0"/>
              <w:autoSpaceDE w:val="0"/>
              <w:autoSpaceDN w:val="0"/>
              <w:adjustRightInd w:val="0"/>
              <w:jc w:val="center"/>
              <w:rPr>
                <w:sz w:val="18"/>
                <w:szCs w:val="18"/>
              </w:rPr>
            </w:pPr>
            <w:r>
              <w:rPr>
                <w:sz w:val="18"/>
                <w:szCs w:val="18"/>
              </w:rPr>
              <w:t>0.144</w:t>
            </w:r>
            <w:r w:rsidRPr="007E0C2F">
              <w:rPr>
                <w:sz w:val="18"/>
                <w:szCs w:val="18"/>
                <w:vertAlign w:val="superscript"/>
              </w:rPr>
              <w:t>***</w:t>
            </w:r>
          </w:p>
        </w:tc>
        <w:tc>
          <w:tcPr>
            <w:tcW w:w="1692" w:type="dxa"/>
            <w:tcBorders>
              <w:top w:val="nil"/>
              <w:left w:val="nil"/>
              <w:bottom w:val="nil"/>
              <w:right w:val="nil"/>
            </w:tcBorders>
          </w:tcPr>
          <w:p w14:paraId="6A029575" w14:textId="77777777" w:rsidR="00C363F1" w:rsidRPr="0052578C" w:rsidRDefault="00C363F1" w:rsidP="00C80529">
            <w:pPr>
              <w:widowControl w:val="0"/>
              <w:autoSpaceDE w:val="0"/>
              <w:autoSpaceDN w:val="0"/>
              <w:adjustRightInd w:val="0"/>
              <w:jc w:val="center"/>
              <w:rPr>
                <w:sz w:val="18"/>
                <w:szCs w:val="18"/>
              </w:rPr>
            </w:pPr>
            <w:r>
              <w:rPr>
                <w:sz w:val="18"/>
                <w:szCs w:val="18"/>
              </w:rPr>
              <w:t>0.170</w:t>
            </w:r>
            <w:r w:rsidRPr="007E0C2F">
              <w:rPr>
                <w:sz w:val="18"/>
                <w:szCs w:val="18"/>
                <w:vertAlign w:val="superscript"/>
              </w:rPr>
              <w:t>***</w:t>
            </w:r>
          </w:p>
        </w:tc>
        <w:tc>
          <w:tcPr>
            <w:tcW w:w="1692" w:type="dxa"/>
            <w:tcBorders>
              <w:top w:val="nil"/>
              <w:left w:val="nil"/>
              <w:bottom w:val="nil"/>
              <w:right w:val="nil"/>
            </w:tcBorders>
          </w:tcPr>
          <w:p w14:paraId="002C89F1" w14:textId="77777777" w:rsidR="00C363F1" w:rsidRPr="00BD2713" w:rsidRDefault="00C363F1" w:rsidP="00C80529">
            <w:pPr>
              <w:widowControl w:val="0"/>
              <w:autoSpaceDE w:val="0"/>
              <w:autoSpaceDN w:val="0"/>
              <w:adjustRightInd w:val="0"/>
              <w:jc w:val="center"/>
              <w:rPr>
                <w:sz w:val="18"/>
                <w:szCs w:val="18"/>
              </w:rPr>
            </w:pPr>
            <w:r>
              <w:rPr>
                <w:sz w:val="18"/>
                <w:szCs w:val="18"/>
              </w:rPr>
              <w:t>0.</w:t>
            </w:r>
            <w:r w:rsidR="000C32D9">
              <w:rPr>
                <w:sz w:val="18"/>
                <w:szCs w:val="18"/>
              </w:rPr>
              <w:t>114</w:t>
            </w:r>
            <w:r w:rsidRPr="007E0C2F">
              <w:rPr>
                <w:sz w:val="18"/>
                <w:szCs w:val="18"/>
                <w:vertAlign w:val="superscript"/>
              </w:rPr>
              <w:t>***</w:t>
            </w:r>
          </w:p>
        </w:tc>
      </w:tr>
      <w:tr w:rsidR="00C363F1" w:rsidRPr="002A7B54" w14:paraId="242413C8" w14:textId="77777777" w:rsidTr="00D23649">
        <w:trPr>
          <w:trHeight w:val="263"/>
        </w:trPr>
        <w:tc>
          <w:tcPr>
            <w:tcW w:w="2040" w:type="dxa"/>
            <w:gridSpan w:val="2"/>
            <w:tcBorders>
              <w:top w:val="nil"/>
              <w:left w:val="nil"/>
              <w:bottom w:val="nil"/>
              <w:right w:val="nil"/>
            </w:tcBorders>
          </w:tcPr>
          <w:p w14:paraId="749C0B58" w14:textId="77777777" w:rsidR="00C363F1" w:rsidRPr="002A7B54" w:rsidRDefault="00C363F1" w:rsidP="00C80529">
            <w:pPr>
              <w:widowControl w:val="0"/>
              <w:autoSpaceDE w:val="0"/>
              <w:autoSpaceDN w:val="0"/>
              <w:adjustRightInd w:val="0"/>
              <w:rPr>
                <w:sz w:val="20"/>
              </w:rPr>
            </w:pPr>
          </w:p>
        </w:tc>
        <w:tc>
          <w:tcPr>
            <w:tcW w:w="1692" w:type="dxa"/>
            <w:tcBorders>
              <w:top w:val="nil"/>
              <w:left w:val="nil"/>
              <w:bottom w:val="nil"/>
              <w:right w:val="nil"/>
            </w:tcBorders>
          </w:tcPr>
          <w:p w14:paraId="216C2C8D" w14:textId="77777777" w:rsidR="00C363F1" w:rsidRPr="007E0C2F" w:rsidRDefault="00C363F1" w:rsidP="00C80529">
            <w:pPr>
              <w:widowControl w:val="0"/>
              <w:autoSpaceDE w:val="0"/>
              <w:autoSpaceDN w:val="0"/>
              <w:adjustRightInd w:val="0"/>
              <w:jc w:val="center"/>
              <w:rPr>
                <w:sz w:val="18"/>
                <w:szCs w:val="18"/>
              </w:rPr>
            </w:pPr>
            <w:r>
              <w:rPr>
                <w:sz w:val="18"/>
                <w:szCs w:val="18"/>
              </w:rPr>
              <w:t>(0.016)</w:t>
            </w:r>
          </w:p>
        </w:tc>
        <w:tc>
          <w:tcPr>
            <w:tcW w:w="1692" w:type="dxa"/>
            <w:tcBorders>
              <w:top w:val="nil"/>
              <w:left w:val="nil"/>
              <w:bottom w:val="nil"/>
              <w:right w:val="nil"/>
            </w:tcBorders>
          </w:tcPr>
          <w:p w14:paraId="4DF5E12F" w14:textId="77777777" w:rsidR="00C363F1" w:rsidRPr="0052578C" w:rsidRDefault="00C363F1" w:rsidP="00C80529">
            <w:pPr>
              <w:widowControl w:val="0"/>
              <w:autoSpaceDE w:val="0"/>
              <w:autoSpaceDN w:val="0"/>
              <w:adjustRightInd w:val="0"/>
              <w:jc w:val="center"/>
              <w:rPr>
                <w:sz w:val="18"/>
                <w:szCs w:val="18"/>
              </w:rPr>
            </w:pPr>
            <w:r>
              <w:rPr>
                <w:sz w:val="18"/>
                <w:szCs w:val="18"/>
              </w:rPr>
              <w:t>(0.011)</w:t>
            </w:r>
          </w:p>
        </w:tc>
        <w:tc>
          <w:tcPr>
            <w:tcW w:w="1692" w:type="dxa"/>
            <w:tcBorders>
              <w:top w:val="nil"/>
              <w:left w:val="nil"/>
              <w:bottom w:val="nil"/>
              <w:right w:val="nil"/>
            </w:tcBorders>
          </w:tcPr>
          <w:p w14:paraId="6CCC983F" w14:textId="77777777" w:rsidR="00C363F1" w:rsidRPr="0052578C" w:rsidRDefault="00C363F1" w:rsidP="00C80529">
            <w:pPr>
              <w:widowControl w:val="0"/>
              <w:autoSpaceDE w:val="0"/>
              <w:autoSpaceDN w:val="0"/>
              <w:adjustRightInd w:val="0"/>
              <w:jc w:val="center"/>
              <w:rPr>
                <w:sz w:val="18"/>
                <w:szCs w:val="18"/>
              </w:rPr>
            </w:pPr>
            <w:r>
              <w:rPr>
                <w:sz w:val="18"/>
                <w:szCs w:val="18"/>
              </w:rPr>
              <w:t>(0.020)</w:t>
            </w:r>
          </w:p>
        </w:tc>
        <w:tc>
          <w:tcPr>
            <w:tcW w:w="1692" w:type="dxa"/>
            <w:tcBorders>
              <w:top w:val="nil"/>
              <w:left w:val="nil"/>
              <w:bottom w:val="nil"/>
              <w:right w:val="nil"/>
            </w:tcBorders>
          </w:tcPr>
          <w:p w14:paraId="7FF9905C" w14:textId="77777777" w:rsidR="00C363F1" w:rsidRPr="00BD2713" w:rsidRDefault="000C32D9" w:rsidP="00C80529">
            <w:pPr>
              <w:widowControl w:val="0"/>
              <w:autoSpaceDE w:val="0"/>
              <w:autoSpaceDN w:val="0"/>
              <w:adjustRightInd w:val="0"/>
              <w:jc w:val="center"/>
              <w:rPr>
                <w:sz w:val="18"/>
                <w:szCs w:val="18"/>
              </w:rPr>
            </w:pPr>
            <w:r>
              <w:rPr>
                <w:sz w:val="18"/>
                <w:szCs w:val="18"/>
              </w:rPr>
              <w:t>(0.017</w:t>
            </w:r>
            <w:r w:rsidR="00C363F1">
              <w:rPr>
                <w:sz w:val="18"/>
                <w:szCs w:val="18"/>
              </w:rPr>
              <w:t>)</w:t>
            </w:r>
          </w:p>
        </w:tc>
      </w:tr>
      <w:tr w:rsidR="00C363F1" w:rsidRPr="002A7B54" w14:paraId="23D1B807" w14:textId="77777777" w:rsidTr="00D23649">
        <w:trPr>
          <w:trHeight w:val="263"/>
        </w:trPr>
        <w:tc>
          <w:tcPr>
            <w:tcW w:w="2040" w:type="dxa"/>
            <w:gridSpan w:val="2"/>
            <w:tcBorders>
              <w:top w:val="nil"/>
              <w:left w:val="nil"/>
              <w:bottom w:val="nil"/>
              <w:right w:val="nil"/>
            </w:tcBorders>
          </w:tcPr>
          <w:p w14:paraId="1717AAF6" w14:textId="77777777" w:rsidR="00C363F1" w:rsidRPr="002A7B54" w:rsidRDefault="00C363F1" w:rsidP="00C80529">
            <w:pPr>
              <w:widowControl w:val="0"/>
              <w:autoSpaceDE w:val="0"/>
              <w:autoSpaceDN w:val="0"/>
              <w:adjustRightInd w:val="0"/>
              <w:rPr>
                <w:sz w:val="20"/>
              </w:rPr>
            </w:pPr>
            <w:r w:rsidRPr="002A7B54">
              <w:rPr>
                <w:sz w:val="20"/>
              </w:rPr>
              <w:t>Face to Face</w:t>
            </w:r>
          </w:p>
        </w:tc>
        <w:tc>
          <w:tcPr>
            <w:tcW w:w="1692" w:type="dxa"/>
            <w:tcBorders>
              <w:top w:val="nil"/>
              <w:left w:val="nil"/>
              <w:bottom w:val="nil"/>
              <w:right w:val="nil"/>
            </w:tcBorders>
          </w:tcPr>
          <w:p w14:paraId="020667E7" w14:textId="77777777" w:rsidR="00C363F1" w:rsidRPr="00FF16AC" w:rsidRDefault="00C363F1" w:rsidP="00C80529">
            <w:pPr>
              <w:widowControl w:val="0"/>
              <w:autoSpaceDE w:val="0"/>
              <w:autoSpaceDN w:val="0"/>
              <w:adjustRightInd w:val="0"/>
              <w:jc w:val="center"/>
              <w:rPr>
                <w:sz w:val="18"/>
                <w:szCs w:val="18"/>
              </w:rPr>
            </w:pPr>
            <w:r>
              <w:rPr>
                <w:sz w:val="18"/>
                <w:szCs w:val="18"/>
              </w:rPr>
              <w:t>-0.010</w:t>
            </w:r>
          </w:p>
        </w:tc>
        <w:tc>
          <w:tcPr>
            <w:tcW w:w="1692" w:type="dxa"/>
            <w:tcBorders>
              <w:top w:val="nil"/>
              <w:left w:val="nil"/>
              <w:bottom w:val="nil"/>
              <w:right w:val="nil"/>
            </w:tcBorders>
          </w:tcPr>
          <w:p w14:paraId="4ACCB5CD" w14:textId="77777777" w:rsidR="00C363F1" w:rsidRPr="0052578C" w:rsidRDefault="00C363F1" w:rsidP="00C80529">
            <w:pPr>
              <w:widowControl w:val="0"/>
              <w:autoSpaceDE w:val="0"/>
              <w:autoSpaceDN w:val="0"/>
              <w:adjustRightInd w:val="0"/>
              <w:jc w:val="center"/>
              <w:rPr>
                <w:sz w:val="18"/>
                <w:szCs w:val="18"/>
              </w:rPr>
            </w:pPr>
            <w:r>
              <w:rPr>
                <w:sz w:val="18"/>
                <w:szCs w:val="18"/>
              </w:rPr>
              <w:t>-0.035</w:t>
            </w:r>
            <w:r w:rsidRPr="00082950">
              <w:rPr>
                <w:sz w:val="18"/>
                <w:szCs w:val="18"/>
                <w:vertAlign w:val="superscript"/>
              </w:rPr>
              <w:t>***</w:t>
            </w:r>
          </w:p>
        </w:tc>
        <w:tc>
          <w:tcPr>
            <w:tcW w:w="1692" w:type="dxa"/>
            <w:tcBorders>
              <w:top w:val="nil"/>
              <w:left w:val="nil"/>
              <w:bottom w:val="nil"/>
              <w:right w:val="nil"/>
            </w:tcBorders>
          </w:tcPr>
          <w:p w14:paraId="2A674BBF" w14:textId="77777777" w:rsidR="00C363F1" w:rsidRPr="0052578C" w:rsidRDefault="00C363F1" w:rsidP="00C80529">
            <w:pPr>
              <w:widowControl w:val="0"/>
              <w:autoSpaceDE w:val="0"/>
              <w:autoSpaceDN w:val="0"/>
              <w:adjustRightInd w:val="0"/>
              <w:jc w:val="center"/>
              <w:rPr>
                <w:sz w:val="18"/>
                <w:szCs w:val="18"/>
              </w:rPr>
            </w:pPr>
            <w:r>
              <w:rPr>
                <w:sz w:val="18"/>
                <w:szCs w:val="18"/>
              </w:rPr>
              <w:t>-0.009</w:t>
            </w:r>
          </w:p>
        </w:tc>
        <w:tc>
          <w:tcPr>
            <w:tcW w:w="1692" w:type="dxa"/>
            <w:tcBorders>
              <w:top w:val="nil"/>
              <w:left w:val="nil"/>
              <w:bottom w:val="nil"/>
              <w:right w:val="nil"/>
            </w:tcBorders>
          </w:tcPr>
          <w:p w14:paraId="57D1B9CC" w14:textId="77777777" w:rsidR="00C363F1" w:rsidRPr="00BD2713" w:rsidRDefault="00C363F1" w:rsidP="00C80529">
            <w:pPr>
              <w:widowControl w:val="0"/>
              <w:autoSpaceDE w:val="0"/>
              <w:autoSpaceDN w:val="0"/>
              <w:adjustRightInd w:val="0"/>
              <w:jc w:val="center"/>
              <w:rPr>
                <w:sz w:val="18"/>
                <w:szCs w:val="18"/>
              </w:rPr>
            </w:pPr>
            <w:r>
              <w:rPr>
                <w:sz w:val="18"/>
                <w:szCs w:val="18"/>
              </w:rPr>
              <w:t>-0.0</w:t>
            </w:r>
            <w:r w:rsidR="005324C4">
              <w:rPr>
                <w:sz w:val="18"/>
                <w:szCs w:val="18"/>
              </w:rPr>
              <w:t>28</w:t>
            </w:r>
            <w:r w:rsidR="005324C4" w:rsidRPr="005324C4">
              <w:rPr>
                <w:sz w:val="18"/>
                <w:szCs w:val="18"/>
                <w:vertAlign w:val="superscript"/>
              </w:rPr>
              <w:t>***</w:t>
            </w:r>
          </w:p>
        </w:tc>
      </w:tr>
      <w:tr w:rsidR="00C363F1" w:rsidRPr="002A7B54" w14:paraId="55475F8C" w14:textId="77777777" w:rsidTr="00D23649">
        <w:trPr>
          <w:trHeight w:val="280"/>
        </w:trPr>
        <w:tc>
          <w:tcPr>
            <w:tcW w:w="2040" w:type="dxa"/>
            <w:gridSpan w:val="2"/>
            <w:tcBorders>
              <w:top w:val="nil"/>
              <w:left w:val="nil"/>
              <w:bottom w:val="nil"/>
              <w:right w:val="nil"/>
            </w:tcBorders>
          </w:tcPr>
          <w:p w14:paraId="3F8DB41E" w14:textId="77777777" w:rsidR="00C363F1" w:rsidRPr="002A7B54" w:rsidRDefault="00C363F1" w:rsidP="00C80529">
            <w:pPr>
              <w:widowControl w:val="0"/>
              <w:autoSpaceDE w:val="0"/>
              <w:autoSpaceDN w:val="0"/>
              <w:adjustRightInd w:val="0"/>
              <w:rPr>
                <w:sz w:val="20"/>
              </w:rPr>
            </w:pPr>
          </w:p>
        </w:tc>
        <w:tc>
          <w:tcPr>
            <w:tcW w:w="1692" w:type="dxa"/>
            <w:tcBorders>
              <w:top w:val="nil"/>
              <w:left w:val="nil"/>
              <w:bottom w:val="nil"/>
              <w:right w:val="nil"/>
            </w:tcBorders>
          </w:tcPr>
          <w:p w14:paraId="3A43B8FE" w14:textId="77777777" w:rsidR="00C363F1" w:rsidRPr="00FF16AC" w:rsidRDefault="00C363F1" w:rsidP="00C80529">
            <w:pPr>
              <w:widowControl w:val="0"/>
              <w:autoSpaceDE w:val="0"/>
              <w:autoSpaceDN w:val="0"/>
              <w:adjustRightInd w:val="0"/>
              <w:jc w:val="center"/>
              <w:rPr>
                <w:sz w:val="18"/>
                <w:szCs w:val="18"/>
              </w:rPr>
            </w:pPr>
            <w:r>
              <w:rPr>
                <w:sz w:val="18"/>
                <w:szCs w:val="18"/>
              </w:rPr>
              <w:t>(0.010)</w:t>
            </w:r>
          </w:p>
        </w:tc>
        <w:tc>
          <w:tcPr>
            <w:tcW w:w="1692" w:type="dxa"/>
            <w:tcBorders>
              <w:top w:val="nil"/>
              <w:left w:val="nil"/>
              <w:bottom w:val="nil"/>
              <w:right w:val="nil"/>
            </w:tcBorders>
          </w:tcPr>
          <w:p w14:paraId="531CB6CC" w14:textId="77777777" w:rsidR="00C363F1" w:rsidRPr="0052578C" w:rsidRDefault="00C363F1" w:rsidP="00C80529">
            <w:pPr>
              <w:widowControl w:val="0"/>
              <w:autoSpaceDE w:val="0"/>
              <w:autoSpaceDN w:val="0"/>
              <w:adjustRightInd w:val="0"/>
              <w:jc w:val="center"/>
              <w:rPr>
                <w:sz w:val="18"/>
                <w:szCs w:val="18"/>
              </w:rPr>
            </w:pPr>
            <w:r>
              <w:rPr>
                <w:sz w:val="18"/>
                <w:szCs w:val="18"/>
              </w:rPr>
              <w:t>(0.006)</w:t>
            </w:r>
          </w:p>
        </w:tc>
        <w:tc>
          <w:tcPr>
            <w:tcW w:w="1692" w:type="dxa"/>
            <w:tcBorders>
              <w:top w:val="nil"/>
              <w:left w:val="nil"/>
              <w:bottom w:val="nil"/>
              <w:right w:val="nil"/>
            </w:tcBorders>
          </w:tcPr>
          <w:p w14:paraId="0F9D97BD" w14:textId="77777777" w:rsidR="00C363F1" w:rsidRPr="0052578C" w:rsidRDefault="00C363F1" w:rsidP="00C80529">
            <w:pPr>
              <w:widowControl w:val="0"/>
              <w:autoSpaceDE w:val="0"/>
              <w:autoSpaceDN w:val="0"/>
              <w:adjustRightInd w:val="0"/>
              <w:jc w:val="center"/>
              <w:rPr>
                <w:sz w:val="18"/>
                <w:szCs w:val="18"/>
              </w:rPr>
            </w:pPr>
            <w:r>
              <w:rPr>
                <w:sz w:val="18"/>
                <w:szCs w:val="18"/>
              </w:rPr>
              <w:t>(0.009)</w:t>
            </w:r>
          </w:p>
        </w:tc>
        <w:tc>
          <w:tcPr>
            <w:tcW w:w="1692" w:type="dxa"/>
            <w:tcBorders>
              <w:top w:val="nil"/>
              <w:left w:val="nil"/>
              <w:bottom w:val="nil"/>
              <w:right w:val="nil"/>
            </w:tcBorders>
          </w:tcPr>
          <w:p w14:paraId="2BD2E928" w14:textId="77777777" w:rsidR="00C363F1" w:rsidRPr="00BD2713" w:rsidRDefault="004B431F" w:rsidP="00C80529">
            <w:pPr>
              <w:widowControl w:val="0"/>
              <w:autoSpaceDE w:val="0"/>
              <w:autoSpaceDN w:val="0"/>
              <w:adjustRightInd w:val="0"/>
              <w:jc w:val="center"/>
              <w:rPr>
                <w:sz w:val="18"/>
                <w:szCs w:val="18"/>
              </w:rPr>
            </w:pPr>
            <w:r>
              <w:rPr>
                <w:sz w:val="18"/>
                <w:szCs w:val="18"/>
              </w:rPr>
              <w:t>(0.007</w:t>
            </w:r>
            <w:r w:rsidR="00C363F1">
              <w:rPr>
                <w:sz w:val="18"/>
                <w:szCs w:val="18"/>
              </w:rPr>
              <w:t>)</w:t>
            </w:r>
          </w:p>
        </w:tc>
      </w:tr>
      <w:tr w:rsidR="00C363F1" w:rsidRPr="002A7B54" w14:paraId="05ED7EFC" w14:textId="77777777" w:rsidTr="00D23649">
        <w:trPr>
          <w:gridAfter w:val="5"/>
          <w:wAfter w:w="6811" w:type="dxa"/>
          <w:trHeight w:val="84"/>
        </w:trPr>
        <w:tc>
          <w:tcPr>
            <w:tcW w:w="1997" w:type="dxa"/>
            <w:tcBorders>
              <w:top w:val="nil"/>
              <w:left w:val="nil"/>
              <w:bottom w:val="nil"/>
              <w:right w:val="nil"/>
            </w:tcBorders>
          </w:tcPr>
          <w:p w14:paraId="2E296AA8" w14:textId="77777777" w:rsidR="00C363F1" w:rsidRPr="002A7B54" w:rsidRDefault="00C363F1" w:rsidP="00C80529">
            <w:pPr>
              <w:widowControl w:val="0"/>
              <w:autoSpaceDE w:val="0"/>
              <w:autoSpaceDN w:val="0"/>
              <w:adjustRightInd w:val="0"/>
              <w:jc w:val="center"/>
              <w:rPr>
                <w:sz w:val="20"/>
              </w:rPr>
            </w:pPr>
          </w:p>
        </w:tc>
      </w:tr>
      <w:tr w:rsidR="00C363F1" w:rsidRPr="002A7B54" w14:paraId="4519E7F5" w14:textId="77777777" w:rsidTr="00D23649">
        <w:trPr>
          <w:trHeight w:val="263"/>
        </w:trPr>
        <w:tc>
          <w:tcPr>
            <w:tcW w:w="2040" w:type="dxa"/>
            <w:gridSpan w:val="2"/>
            <w:tcBorders>
              <w:top w:val="nil"/>
              <w:left w:val="nil"/>
              <w:bottom w:val="nil"/>
              <w:right w:val="nil"/>
            </w:tcBorders>
          </w:tcPr>
          <w:p w14:paraId="032D35C2" w14:textId="77777777" w:rsidR="00C363F1" w:rsidRPr="002A7B54" w:rsidRDefault="00C363F1" w:rsidP="00C80529">
            <w:pPr>
              <w:widowControl w:val="0"/>
              <w:autoSpaceDE w:val="0"/>
              <w:autoSpaceDN w:val="0"/>
              <w:adjustRightInd w:val="0"/>
              <w:rPr>
                <w:sz w:val="20"/>
              </w:rPr>
            </w:pPr>
            <w:r w:rsidRPr="002A7B54">
              <w:rPr>
                <w:sz w:val="20"/>
              </w:rPr>
              <w:t>Ethnicity</w:t>
            </w:r>
          </w:p>
        </w:tc>
        <w:tc>
          <w:tcPr>
            <w:tcW w:w="1692" w:type="dxa"/>
            <w:tcBorders>
              <w:top w:val="nil"/>
              <w:left w:val="nil"/>
              <w:bottom w:val="nil"/>
              <w:right w:val="nil"/>
            </w:tcBorders>
          </w:tcPr>
          <w:p w14:paraId="78740D65" w14:textId="77777777" w:rsidR="00C363F1" w:rsidRPr="002A7B54" w:rsidRDefault="00C363F1" w:rsidP="00C80529">
            <w:pPr>
              <w:widowControl w:val="0"/>
              <w:autoSpaceDE w:val="0"/>
              <w:autoSpaceDN w:val="0"/>
              <w:adjustRightInd w:val="0"/>
              <w:jc w:val="center"/>
              <w:rPr>
                <w:sz w:val="20"/>
              </w:rPr>
            </w:pPr>
            <w:r w:rsidRPr="002A7B54">
              <w:rPr>
                <w:sz w:val="20"/>
              </w:rPr>
              <w:t>Yes</w:t>
            </w:r>
          </w:p>
        </w:tc>
        <w:tc>
          <w:tcPr>
            <w:tcW w:w="1692" w:type="dxa"/>
            <w:tcBorders>
              <w:top w:val="nil"/>
              <w:left w:val="nil"/>
              <w:bottom w:val="nil"/>
              <w:right w:val="nil"/>
            </w:tcBorders>
          </w:tcPr>
          <w:p w14:paraId="1732C532" w14:textId="77777777" w:rsidR="00C363F1" w:rsidRPr="002A7B54" w:rsidRDefault="00C363F1" w:rsidP="00C80529">
            <w:pPr>
              <w:widowControl w:val="0"/>
              <w:autoSpaceDE w:val="0"/>
              <w:autoSpaceDN w:val="0"/>
              <w:adjustRightInd w:val="0"/>
              <w:jc w:val="center"/>
              <w:rPr>
                <w:sz w:val="20"/>
              </w:rPr>
            </w:pPr>
            <w:r w:rsidRPr="002A7B54">
              <w:rPr>
                <w:sz w:val="20"/>
              </w:rPr>
              <w:t>Yes</w:t>
            </w:r>
          </w:p>
        </w:tc>
        <w:tc>
          <w:tcPr>
            <w:tcW w:w="1692" w:type="dxa"/>
            <w:tcBorders>
              <w:top w:val="nil"/>
              <w:left w:val="nil"/>
              <w:bottom w:val="nil"/>
              <w:right w:val="nil"/>
            </w:tcBorders>
          </w:tcPr>
          <w:p w14:paraId="11C3D021" w14:textId="77777777" w:rsidR="00C363F1" w:rsidRPr="002A7B54" w:rsidRDefault="00C363F1" w:rsidP="00C80529">
            <w:pPr>
              <w:widowControl w:val="0"/>
              <w:autoSpaceDE w:val="0"/>
              <w:autoSpaceDN w:val="0"/>
              <w:adjustRightInd w:val="0"/>
              <w:jc w:val="center"/>
              <w:rPr>
                <w:sz w:val="20"/>
              </w:rPr>
            </w:pPr>
            <w:r w:rsidRPr="002A7B54">
              <w:rPr>
                <w:sz w:val="20"/>
              </w:rPr>
              <w:t>Yes</w:t>
            </w:r>
          </w:p>
        </w:tc>
        <w:tc>
          <w:tcPr>
            <w:tcW w:w="1692" w:type="dxa"/>
            <w:tcBorders>
              <w:top w:val="nil"/>
              <w:left w:val="nil"/>
              <w:bottom w:val="nil"/>
              <w:right w:val="nil"/>
            </w:tcBorders>
          </w:tcPr>
          <w:p w14:paraId="201447F9" w14:textId="77777777" w:rsidR="00C363F1" w:rsidRPr="002A7B54" w:rsidRDefault="00C363F1" w:rsidP="00C80529">
            <w:pPr>
              <w:widowControl w:val="0"/>
              <w:autoSpaceDE w:val="0"/>
              <w:autoSpaceDN w:val="0"/>
              <w:adjustRightInd w:val="0"/>
              <w:jc w:val="center"/>
              <w:rPr>
                <w:sz w:val="20"/>
              </w:rPr>
            </w:pPr>
            <w:r w:rsidRPr="002A7B54">
              <w:rPr>
                <w:sz w:val="20"/>
              </w:rPr>
              <w:t>Yes</w:t>
            </w:r>
          </w:p>
        </w:tc>
      </w:tr>
      <w:tr w:rsidR="00C363F1" w:rsidRPr="002A7B54" w14:paraId="6EB8212C" w14:textId="77777777" w:rsidTr="00D23649">
        <w:trPr>
          <w:trHeight w:val="263"/>
        </w:trPr>
        <w:tc>
          <w:tcPr>
            <w:tcW w:w="2040" w:type="dxa"/>
            <w:gridSpan w:val="2"/>
            <w:tcBorders>
              <w:top w:val="nil"/>
              <w:left w:val="nil"/>
              <w:bottom w:val="nil"/>
              <w:right w:val="nil"/>
            </w:tcBorders>
          </w:tcPr>
          <w:p w14:paraId="0DE48D4E" w14:textId="77777777" w:rsidR="00C363F1" w:rsidRPr="002A7B54" w:rsidRDefault="00C363F1" w:rsidP="00C80529">
            <w:pPr>
              <w:widowControl w:val="0"/>
              <w:autoSpaceDE w:val="0"/>
              <w:autoSpaceDN w:val="0"/>
              <w:adjustRightInd w:val="0"/>
              <w:rPr>
                <w:sz w:val="20"/>
              </w:rPr>
            </w:pPr>
            <w:r w:rsidRPr="002A7B54">
              <w:rPr>
                <w:sz w:val="20"/>
              </w:rPr>
              <w:t>Location</w:t>
            </w:r>
          </w:p>
        </w:tc>
        <w:tc>
          <w:tcPr>
            <w:tcW w:w="1692" w:type="dxa"/>
            <w:tcBorders>
              <w:top w:val="nil"/>
              <w:left w:val="nil"/>
              <w:bottom w:val="nil"/>
              <w:right w:val="nil"/>
            </w:tcBorders>
          </w:tcPr>
          <w:p w14:paraId="140DA103" w14:textId="77777777" w:rsidR="00C363F1" w:rsidRPr="002A7B54" w:rsidRDefault="00C363F1" w:rsidP="00C80529">
            <w:pPr>
              <w:widowControl w:val="0"/>
              <w:autoSpaceDE w:val="0"/>
              <w:autoSpaceDN w:val="0"/>
              <w:adjustRightInd w:val="0"/>
              <w:jc w:val="center"/>
              <w:rPr>
                <w:sz w:val="20"/>
              </w:rPr>
            </w:pPr>
            <w:r w:rsidRPr="002A7B54">
              <w:rPr>
                <w:sz w:val="20"/>
              </w:rPr>
              <w:t>Yes</w:t>
            </w:r>
          </w:p>
        </w:tc>
        <w:tc>
          <w:tcPr>
            <w:tcW w:w="1692" w:type="dxa"/>
            <w:tcBorders>
              <w:top w:val="nil"/>
              <w:left w:val="nil"/>
              <w:bottom w:val="nil"/>
              <w:right w:val="nil"/>
            </w:tcBorders>
          </w:tcPr>
          <w:p w14:paraId="69E6A1FD" w14:textId="77777777" w:rsidR="00C363F1" w:rsidRPr="002A7B54" w:rsidRDefault="00C363F1" w:rsidP="00C80529">
            <w:pPr>
              <w:widowControl w:val="0"/>
              <w:autoSpaceDE w:val="0"/>
              <w:autoSpaceDN w:val="0"/>
              <w:adjustRightInd w:val="0"/>
              <w:jc w:val="center"/>
              <w:rPr>
                <w:sz w:val="20"/>
              </w:rPr>
            </w:pPr>
            <w:r w:rsidRPr="002A7B54">
              <w:rPr>
                <w:sz w:val="20"/>
              </w:rPr>
              <w:t>Yes</w:t>
            </w:r>
          </w:p>
        </w:tc>
        <w:tc>
          <w:tcPr>
            <w:tcW w:w="1692" w:type="dxa"/>
            <w:tcBorders>
              <w:top w:val="nil"/>
              <w:left w:val="nil"/>
              <w:bottom w:val="nil"/>
              <w:right w:val="nil"/>
            </w:tcBorders>
          </w:tcPr>
          <w:p w14:paraId="4FE16610" w14:textId="77777777" w:rsidR="00C363F1" w:rsidRPr="002A7B54" w:rsidRDefault="00C363F1" w:rsidP="00C80529">
            <w:pPr>
              <w:widowControl w:val="0"/>
              <w:autoSpaceDE w:val="0"/>
              <w:autoSpaceDN w:val="0"/>
              <w:adjustRightInd w:val="0"/>
              <w:jc w:val="center"/>
              <w:rPr>
                <w:sz w:val="20"/>
              </w:rPr>
            </w:pPr>
            <w:r w:rsidRPr="002A7B54">
              <w:rPr>
                <w:sz w:val="20"/>
              </w:rPr>
              <w:t>Yes</w:t>
            </w:r>
          </w:p>
        </w:tc>
        <w:tc>
          <w:tcPr>
            <w:tcW w:w="1692" w:type="dxa"/>
            <w:tcBorders>
              <w:top w:val="nil"/>
              <w:left w:val="nil"/>
              <w:bottom w:val="nil"/>
              <w:right w:val="nil"/>
            </w:tcBorders>
          </w:tcPr>
          <w:p w14:paraId="15155705" w14:textId="77777777" w:rsidR="00C363F1" w:rsidRPr="002A7B54" w:rsidRDefault="00C363F1" w:rsidP="00C80529">
            <w:pPr>
              <w:widowControl w:val="0"/>
              <w:autoSpaceDE w:val="0"/>
              <w:autoSpaceDN w:val="0"/>
              <w:adjustRightInd w:val="0"/>
              <w:jc w:val="center"/>
              <w:rPr>
                <w:sz w:val="20"/>
              </w:rPr>
            </w:pPr>
            <w:r w:rsidRPr="002A7B54">
              <w:rPr>
                <w:sz w:val="20"/>
              </w:rPr>
              <w:t>Yes</w:t>
            </w:r>
          </w:p>
        </w:tc>
      </w:tr>
      <w:tr w:rsidR="00C363F1" w:rsidRPr="002A7B54" w14:paraId="6E0F333A" w14:textId="77777777" w:rsidTr="00D23649">
        <w:trPr>
          <w:trHeight w:val="263"/>
        </w:trPr>
        <w:tc>
          <w:tcPr>
            <w:tcW w:w="2040" w:type="dxa"/>
            <w:gridSpan w:val="2"/>
            <w:tcBorders>
              <w:top w:val="nil"/>
              <w:left w:val="nil"/>
              <w:bottom w:val="nil"/>
              <w:right w:val="nil"/>
            </w:tcBorders>
          </w:tcPr>
          <w:p w14:paraId="28DD8454" w14:textId="77777777" w:rsidR="00C363F1" w:rsidRPr="002A7B54" w:rsidRDefault="00C363F1" w:rsidP="00C80529">
            <w:pPr>
              <w:widowControl w:val="0"/>
              <w:autoSpaceDE w:val="0"/>
              <w:autoSpaceDN w:val="0"/>
              <w:adjustRightInd w:val="0"/>
              <w:rPr>
                <w:sz w:val="20"/>
              </w:rPr>
            </w:pPr>
            <w:r w:rsidRPr="002A7B54">
              <w:rPr>
                <w:sz w:val="20"/>
              </w:rPr>
              <w:t>Family</w:t>
            </w:r>
          </w:p>
        </w:tc>
        <w:tc>
          <w:tcPr>
            <w:tcW w:w="1692" w:type="dxa"/>
            <w:tcBorders>
              <w:top w:val="nil"/>
              <w:left w:val="nil"/>
              <w:bottom w:val="nil"/>
              <w:right w:val="nil"/>
            </w:tcBorders>
          </w:tcPr>
          <w:p w14:paraId="552A615B" w14:textId="77777777" w:rsidR="00C363F1" w:rsidRPr="002A7B54" w:rsidRDefault="00C363F1" w:rsidP="00C80529">
            <w:pPr>
              <w:widowControl w:val="0"/>
              <w:autoSpaceDE w:val="0"/>
              <w:autoSpaceDN w:val="0"/>
              <w:adjustRightInd w:val="0"/>
              <w:jc w:val="center"/>
              <w:rPr>
                <w:sz w:val="20"/>
              </w:rPr>
            </w:pPr>
            <w:r w:rsidRPr="002A7B54">
              <w:rPr>
                <w:sz w:val="20"/>
              </w:rPr>
              <w:t>Yes</w:t>
            </w:r>
          </w:p>
        </w:tc>
        <w:tc>
          <w:tcPr>
            <w:tcW w:w="1692" w:type="dxa"/>
            <w:tcBorders>
              <w:top w:val="nil"/>
              <w:left w:val="nil"/>
              <w:bottom w:val="nil"/>
              <w:right w:val="nil"/>
            </w:tcBorders>
          </w:tcPr>
          <w:p w14:paraId="55E5CDE7" w14:textId="77777777" w:rsidR="00C363F1" w:rsidRPr="002A7B54" w:rsidRDefault="00C363F1" w:rsidP="00C80529">
            <w:pPr>
              <w:widowControl w:val="0"/>
              <w:autoSpaceDE w:val="0"/>
              <w:autoSpaceDN w:val="0"/>
              <w:adjustRightInd w:val="0"/>
              <w:jc w:val="center"/>
              <w:rPr>
                <w:sz w:val="20"/>
              </w:rPr>
            </w:pPr>
            <w:r w:rsidRPr="002A7B54">
              <w:rPr>
                <w:sz w:val="20"/>
              </w:rPr>
              <w:t>Yes</w:t>
            </w:r>
          </w:p>
        </w:tc>
        <w:tc>
          <w:tcPr>
            <w:tcW w:w="1692" w:type="dxa"/>
            <w:tcBorders>
              <w:top w:val="nil"/>
              <w:left w:val="nil"/>
              <w:bottom w:val="nil"/>
              <w:right w:val="nil"/>
            </w:tcBorders>
          </w:tcPr>
          <w:p w14:paraId="6C18FBB2" w14:textId="77777777" w:rsidR="00C363F1" w:rsidRPr="002A7B54" w:rsidRDefault="00C363F1" w:rsidP="00C80529">
            <w:pPr>
              <w:widowControl w:val="0"/>
              <w:autoSpaceDE w:val="0"/>
              <w:autoSpaceDN w:val="0"/>
              <w:adjustRightInd w:val="0"/>
              <w:jc w:val="center"/>
              <w:rPr>
                <w:sz w:val="20"/>
              </w:rPr>
            </w:pPr>
            <w:r w:rsidRPr="002A7B54">
              <w:rPr>
                <w:sz w:val="20"/>
              </w:rPr>
              <w:t>Yes</w:t>
            </w:r>
          </w:p>
        </w:tc>
        <w:tc>
          <w:tcPr>
            <w:tcW w:w="1692" w:type="dxa"/>
            <w:tcBorders>
              <w:top w:val="nil"/>
              <w:left w:val="nil"/>
              <w:bottom w:val="nil"/>
              <w:right w:val="nil"/>
            </w:tcBorders>
          </w:tcPr>
          <w:p w14:paraId="157CC145" w14:textId="77777777" w:rsidR="00C363F1" w:rsidRPr="002A7B54" w:rsidRDefault="00C363F1" w:rsidP="00C80529">
            <w:pPr>
              <w:widowControl w:val="0"/>
              <w:autoSpaceDE w:val="0"/>
              <w:autoSpaceDN w:val="0"/>
              <w:adjustRightInd w:val="0"/>
              <w:jc w:val="center"/>
              <w:rPr>
                <w:sz w:val="20"/>
              </w:rPr>
            </w:pPr>
            <w:r w:rsidRPr="002A7B54">
              <w:rPr>
                <w:sz w:val="20"/>
              </w:rPr>
              <w:t>Yes</w:t>
            </w:r>
          </w:p>
        </w:tc>
      </w:tr>
      <w:tr w:rsidR="00C363F1" w:rsidRPr="002A7B54" w14:paraId="188F7B87" w14:textId="77777777" w:rsidTr="00D23649">
        <w:trPr>
          <w:trHeight w:val="263"/>
        </w:trPr>
        <w:tc>
          <w:tcPr>
            <w:tcW w:w="2040" w:type="dxa"/>
            <w:gridSpan w:val="2"/>
            <w:tcBorders>
              <w:top w:val="nil"/>
              <w:left w:val="nil"/>
              <w:bottom w:val="nil"/>
              <w:right w:val="nil"/>
            </w:tcBorders>
          </w:tcPr>
          <w:p w14:paraId="582D3CFE" w14:textId="77777777" w:rsidR="00C363F1" w:rsidRPr="00863BA2" w:rsidRDefault="00C363F1" w:rsidP="00C80529">
            <w:pPr>
              <w:widowControl w:val="0"/>
              <w:autoSpaceDE w:val="0"/>
              <w:autoSpaceDN w:val="0"/>
              <w:adjustRightInd w:val="0"/>
              <w:rPr>
                <w:sz w:val="20"/>
              </w:rPr>
            </w:pPr>
            <w:r>
              <w:rPr>
                <w:sz w:val="20"/>
              </w:rPr>
              <w:t>Year</w:t>
            </w:r>
          </w:p>
        </w:tc>
        <w:tc>
          <w:tcPr>
            <w:tcW w:w="1692" w:type="dxa"/>
            <w:tcBorders>
              <w:top w:val="nil"/>
              <w:left w:val="nil"/>
              <w:bottom w:val="nil"/>
              <w:right w:val="nil"/>
            </w:tcBorders>
          </w:tcPr>
          <w:p w14:paraId="5A89BF1A" w14:textId="77777777" w:rsidR="00C363F1" w:rsidRPr="00863BA2" w:rsidRDefault="00C363F1" w:rsidP="00C80529">
            <w:pPr>
              <w:widowControl w:val="0"/>
              <w:autoSpaceDE w:val="0"/>
              <w:autoSpaceDN w:val="0"/>
              <w:adjustRightInd w:val="0"/>
              <w:jc w:val="center"/>
              <w:rPr>
                <w:sz w:val="20"/>
              </w:rPr>
            </w:pPr>
            <w:r>
              <w:rPr>
                <w:sz w:val="20"/>
              </w:rPr>
              <w:t>Yes</w:t>
            </w:r>
          </w:p>
        </w:tc>
        <w:tc>
          <w:tcPr>
            <w:tcW w:w="1692" w:type="dxa"/>
            <w:tcBorders>
              <w:top w:val="nil"/>
              <w:left w:val="nil"/>
              <w:bottom w:val="nil"/>
              <w:right w:val="nil"/>
            </w:tcBorders>
          </w:tcPr>
          <w:p w14:paraId="717538AF" w14:textId="77777777" w:rsidR="00C363F1" w:rsidRPr="00863BA2" w:rsidRDefault="00C363F1" w:rsidP="00C80529">
            <w:pPr>
              <w:widowControl w:val="0"/>
              <w:autoSpaceDE w:val="0"/>
              <w:autoSpaceDN w:val="0"/>
              <w:adjustRightInd w:val="0"/>
              <w:jc w:val="center"/>
              <w:rPr>
                <w:sz w:val="20"/>
              </w:rPr>
            </w:pPr>
            <w:r>
              <w:rPr>
                <w:sz w:val="20"/>
              </w:rPr>
              <w:t>Yes</w:t>
            </w:r>
          </w:p>
        </w:tc>
        <w:tc>
          <w:tcPr>
            <w:tcW w:w="1692" w:type="dxa"/>
            <w:tcBorders>
              <w:top w:val="nil"/>
              <w:left w:val="nil"/>
              <w:bottom w:val="nil"/>
              <w:right w:val="nil"/>
            </w:tcBorders>
          </w:tcPr>
          <w:p w14:paraId="390C9586" w14:textId="77777777" w:rsidR="00C363F1" w:rsidRPr="00863BA2" w:rsidRDefault="00C363F1" w:rsidP="00C80529">
            <w:pPr>
              <w:widowControl w:val="0"/>
              <w:autoSpaceDE w:val="0"/>
              <w:autoSpaceDN w:val="0"/>
              <w:adjustRightInd w:val="0"/>
              <w:jc w:val="center"/>
              <w:rPr>
                <w:sz w:val="20"/>
              </w:rPr>
            </w:pPr>
            <w:r>
              <w:rPr>
                <w:sz w:val="20"/>
              </w:rPr>
              <w:t>Yes</w:t>
            </w:r>
          </w:p>
        </w:tc>
        <w:tc>
          <w:tcPr>
            <w:tcW w:w="1692" w:type="dxa"/>
            <w:tcBorders>
              <w:top w:val="nil"/>
              <w:left w:val="nil"/>
              <w:bottom w:val="nil"/>
              <w:right w:val="nil"/>
            </w:tcBorders>
          </w:tcPr>
          <w:p w14:paraId="32D10A93" w14:textId="77777777" w:rsidR="00C363F1" w:rsidRPr="00863BA2" w:rsidRDefault="00C363F1" w:rsidP="00C80529">
            <w:pPr>
              <w:widowControl w:val="0"/>
              <w:autoSpaceDE w:val="0"/>
              <w:autoSpaceDN w:val="0"/>
              <w:adjustRightInd w:val="0"/>
              <w:jc w:val="center"/>
              <w:rPr>
                <w:sz w:val="20"/>
              </w:rPr>
            </w:pPr>
            <w:r>
              <w:rPr>
                <w:sz w:val="20"/>
              </w:rPr>
              <w:t>Yes</w:t>
            </w:r>
          </w:p>
        </w:tc>
      </w:tr>
      <w:tr w:rsidR="00C363F1" w:rsidRPr="002A7B54" w14:paraId="3E55E964" w14:textId="77777777" w:rsidTr="00D23649">
        <w:trPr>
          <w:trHeight w:val="263"/>
        </w:trPr>
        <w:tc>
          <w:tcPr>
            <w:tcW w:w="2040" w:type="dxa"/>
            <w:gridSpan w:val="2"/>
            <w:tcBorders>
              <w:top w:val="single" w:sz="4" w:space="0" w:color="auto"/>
              <w:left w:val="nil"/>
              <w:bottom w:val="nil"/>
              <w:right w:val="nil"/>
            </w:tcBorders>
          </w:tcPr>
          <w:p w14:paraId="5382A084" w14:textId="77777777" w:rsidR="00C363F1" w:rsidRPr="002A7B54" w:rsidRDefault="00C363F1" w:rsidP="00C80529">
            <w:pPr>
              <w:widowControl w:val="0"/>
              <w:autoSpaceDE w:val="0"/>
              <w:autoSpaceDN w:val="0"/>
              <w:adjustRightInd w:val="0"/>
              <w:rPr>
                <w:sz w:val="20"/>
              </w:rPr>
            </w:pPr>
            <w:r w:rsidRPr="002A7B54">
              <w:rPr>
                <w:sz w:val="20"/>
              </w:rPr>
              <w:t>Observations</w:t>
            </w:r>
          </w:p>
        </w:tc>
        <w:tc>
          <w:tcPr>
            <w:tcW w:w="1692" w:type="dxa"/>
            <w:tcBorders>
              <w:top w:val="single" w:sz="4" w:space="0" w:color="auto"/>
              <w:left w:val="nil"/>
              <w:bottom w:val="nil"/>
              <w:right w:val="nil"/>
            </w:tcBorders>
          </w:tcPr>
          <w:p w14:paraId="5554C3D0" w14:textId="77777777" w:rsidR="00C363F1" w:rsidRPr="00BF641A" w:rsidRDefault="00C363F1" w:rsidP="00C80529">
            <w:pPr>
              <w:widowControl w:val="0"/>
              <w:autoSpaceDE w:val="0"/>
              <w:autoSpaceDN w:val="0"/>
              <w:adjustRightInd w:val="0"/>
              <w:jc w:val="center"/>
              <w:rPr>
                <w:sz w:val="20"/>
              </w:rPr>
            </w:pPr>
            <w:r>
              <w:rPr>
                <w:sz w:val="20"/>
              </w:rPr>
              <w:t>19905</w:t>
            </w:r>
          </w:p>
        </w:tc>
        <w:tc>
          <w:tcPr>
            <w:tcW w:w="1692" w:type="dxa"/>
            <w:tcBorders>
              <w:top w:val="single" w:sz="4" w:space="0" w:color="auto"/>
              <w:left w:val="nil"/>
              <w:bottom w:val="nil"/>
              <w:right w:val="nil"/>
            </w:tcBorders>
          </w:tcPr>
          <w:p w14:paraId="2FE8F6ED" w14:textId="77777777" w:rsidR="00C363F1" w:rsidRPr="00BD2713" w:rsidRDefault="00C363F1" w:rsidP="00C80529">
            <w:pPr>
              <w:widowControl w:val="0"/>
              <w:autoSpaceDE w:val="0"/>
              <w:autoSpaceDN w:val="0"/>
              <w:adjustRightInd w:val="0"/>
              <w:jc w:val="center"/>
              <w:rPr>
                <w:sz w:val="20"/>
              </w:rPr>
            </w:pPr>
            <w:r>
              <w:rPr>
                <w:sz w:val="20"/>
              </w:rPr>
              <w:t>55112</w:t>
            </w:r>
          </w:p>
        </w:tc>
        <w:tc>
          <w:tcPr>
            <w:tcW w:w="1692" w:type="dxa"/>
            <w:tcBorders>
              <w:top w:val="single" w:sz="4" w:space="0" w:color="auto"/>
              <w:left w:val="nil"/>
              <w:bottom w:val="nil"/>
              <w:right w:val="nil"/>
            </w:tcBorders>
          </w:tcPr>
          <w:p w14:paraId="1755BF50" w14:textId="77777777" w:rsidR="00C363F1" w:rsidRPr="00BF641A" w:rsidRDefault="00C363F1" w:rsidP="00C80529">
            <w:pPr>
              <w:widowControl w:val="0"/>
              <w:autoSpaceDE w:val="0"/>
              <w:autoSpaceDN w:val="0"/>
              <w:adjustRightInd w:val="0"/>
              <w:jc w:val="center"/>
              <w:rPr>
                <w:sz w:val="20"/>
              </w:rPr>
            </w:pPr>
            <w:r>
              <w:rPr>
                <w:sz w:val="20"/>
              </w:rPr>
              <w:t>22385</w:t>
            </w:r>
          </w:p>
        </w:tc>
        <w:tc>
          <w:tcPr>
            <w:tcW w:w="1692" w:type="dxa"/>
            <w:tcBorders>
              <w:top w:val="single" w:sz="4" w:space="0" w:color="auto"/>
              <w:left w:val="nil"/>
              <w:bottom w:val="nil"/>
              <w:right w:val="nil"/>
            </w:tcBorders>
          </w:tcPr>
          <w:p w14:paraId="4F99120A" w14:textId="77777777" w:rsidR="00C363F1" w:rsidRPr="00BD2713" w:rsidRDefault="00861084" w:rsidP="00C80529">
            <w:pPr>
              <w:widowControl w:val="0"/>
              <w:autoSpaceDE w:val="0"/>
              <w:autoSpaceDN w:val="0"/>
              <w:adjustRightInd w:val="0"/>
              <w:jc w:val="center"/>
              <w:rPr>
                <w:sz w:val="20"/>
              </w:rPr>
            </w:pPr>
            <w:r>
              <w:rPr>
                <w:sz w:val="20"/>
              </w:rPr>
              <w:t>36836</w:t>
            </w:r>
          </w:p>
        </w:tc>
      </w:tr>
      <w:tr w:rsidR="00C363F1" w:rsidRPr="002A7B54" w14:paraId="0862248A" w14:textId="77777777" w:rsidTr="00D23649">
        <w:trPr>
          <w:trHeight w:val="276"/>
        </w:trPr>
        <w:tc>
          <w:tcPr>
            <w:tcW w:w="2040" w:type="dxa"/>
            <w:gridSpan w:val="2"/>
            <w:tcBorders>
              <w:top w:val="nil"/>
              <w:left w:val="nil"/>
              <w:bottom w:val="single" w:sz="4" w:space="0" w:color="auto"/>
              <w:right w:val="nil"/>
            </w:tcBorders>
          </w:tcPr>
          <w:p w14:paraId="00E7806B" w14:textId="77777777" w:rsidR="00C363F1" w:rsidRPr="002A7B54" w:rsidRDefault="00C363F1" w:rsidP="00C80529">
            <w:pPr>
              <w:widowControl w:val="0"/>
              <w:autoSpaceDE w:val="0"/>
              <w:autoSpaceDN w:val="0"/>
              <w:adjustRightInd w:val="0"/>
              <w:rPr>
                <w:sz w:val="20"/>
              </w:rPr>
            </w:pPr>
            <w:r w:rsidRPr="002A7B54">
              <w:rPr>
                <w:i/>
                <w:iCs/>
                <w:sz w:val="20"/>
              </w:rPr>
              <w:t>R</w:t>
            </w:r>
            <w:r w:rsidRPr="002A7B54">
              <w:rPr>
                <w:sz w:val="20"/>
                <w:vertAlign w:val="superscript"/>
              </w:rPr>
              <w:t>2</w:t>
            </w:r>
          </w:p>
        </w:tc>
        <w:tc>
          <w:tcPr>
            <w:tcW w:w="1692" w:type="dxa"/>
            <w:tcBorders>
              <w:top w:val="nil"/>
              <w:left w:val="nil"/>
              <w:bottom w:val="single" w:sz="4" w:space="0" w:color="auto"/>
              <w:right w:val="nil"/>
            </w:tcBorders>
          </w:tcPr>
          <w:p w14:paraId="4C36293D" w14:textId="77777777" w:rsidR="00C363F1" w:rsidRPr="00BF641A" w:rsidRDefault="00C363F1" w:rsidP="00C80529">
            <w:pPr>
              <w:widowControl w:val="0"/>
              <w:autoSpaceDE w:val="0"/>
              <w:autoSpaceDN w:val="0"/>
              <w:adjustRightInd w:val="0"/>
              <w:jc w:val="center"/>
              <w:rPr>
                <w:sz w:val="20"/>
              </w:rPr>
            </w:pPr>
            <w:r>
              <w:rPr>
                <w:sz w:val="20"/>
              </w:rPr>
              <w:t>0.189</w:t>
            </w:r>
          </w:p>
        </w:tc>
        <w:tc>
          <w:tcPr>
            <w:tcW w:w="1692" w:type="dxa"/>
            <w:tcBorders>
              <w:top w:val="nil"/>
              <w:left w:val="nil"/>
              <w:bottom w:val="single" w:sz="4" w:space="0" w:color="auto"/>
              <w:right w:val="nil"/>
            </w:tcBorders>
          </w:tcPr>
          <w:p w14:paraId="54D8F4FB" w14:textId="77777777" w:rsidR="00C363F1" w:rsidRPr="00BD2713" w:rsidRDefault="00C363F1" w:rsidP="00C80529">
            <w:pPr>
              <w:widowControl w:val="0"/>
              <w:autoSpaceDE w:val="0"/>
              <w:autoSpaceDN w:val="0"/>
              <w:adjustRightInd w:val="0"/>
              <w:jc w:val="center"/>
              <w:rPr>
                <w:sz w:val="20"/>
              </w:rPr>
            </w:pPr>
            <w:r>
              <w:rPr>
                <w:sz w:val="20"/>
              </w:rPr>
              <w:t>0.191</w:t>
            </w:r>
          </w:p>
        </w:tc>
        <w:tc>
          <w:tcPr>
            <w:tcW w:w="1692" w:type="dxa"/>
            <w:tcBorders>
              <w:top w:val="nil"/>
              <w:left w:val="nil"/>
              <w:bottom w:val="single" w:sz="4" w:space="0" w:color="auto"/>
              <w:right w:val="nil"/>
            </w:tcBorders>
          </w:tcPr>
          <w:p w14:paraId="223B351A" w14:textId="77777777" w:rsidR="00C363F1" w:rsidRPr="00BF641A" w:rsidRDefault="00C363F1" w:rsidP="00C80529">
            <w:pPr>
              <w:widowControl w:val="0"/>
              <w:autoSpaceDE w:val="0"/>
              <w:autoSpaceDN w:val="0"/>
              <w:adjustRightInd w:val="0"/>
              <w:jc w:val="center"/>
              <w:rPr>
                <w:sz w:val="20"/>
              </w:rPr>
            </w:pPr>
            <w:r>
              <w:rPr>
                <w:sz w:val="20"/>
              </w:rPr>
              <w:t>0.247</w:t>
            </w:r>
          </w:p>
        </w:tc>
        <w:tc>
          <w:tcPr>
            <w:tcW w:w="1692" w:type="dxa"/>
            <w:tcBorders>
              <w:top w:val="nil"/>
              <w:left w:val="nil"/>
              <w:bottom w:val="single" w:sz="4" w:space="0" w:color="auto"/>
              <w:right w:val="nil"/>
            </w:tcBorders>
          </w:tcPr>
          <w:p w14:paraId="5470D9D8" w14:textId="77777777" w:rsidR="00C363F1" w:rsidRPr="00BD2713" w:rsidRDefault="00861084" w:rsidP="00C80529">
            <w:pPr>
              <w:widowControl w:val="0"/>
              <w:autoSpaceDE w:val="0"/>
              <w:autoSpaceDN w:val="0"/>
              <w:adjustRightInd w:val="0"/>
              <w:jc w:val="center"/>
              <w:rPr>
                <w:sz w:val="20"/>
              </w:rPr>
            </w:pPr>
            <w:r>
              <w:rPr>
                <w:sz w:val="20"/>
              </w:rPr>
              <w:t>0.224</w:t>
            </w:r>
          </w:p>
        </w:tc>
      </w:tr>
    </w:tbl>
    <w:p w14:paraId="38207948" w14:textId="77777777" w:rsidR="00CD179F" w:rsidRDefault="0015344C" w:rsidP="00DE5E1E">
      <w:pPr>
        <w:pStyle w:val="HTMLPreformatted"/>
        <w:rPr>
          <w:rStyle w:val="HTMLTypewriter"/>
          <w:rFonts w:ascii="Times New Roman" w:hAnsi="Times New Roman" w:cs="Times New Roman"/>
        </w:rPr>
      </w:pPr>
      <w:r>
        <w:rPr>
          <w:rStyle w:val="HTMLTypewriter"/>
          <w:rFonts w:ascii="Times New Roman" w:hAnsi="Times New Roman" w:cs="Times New Roman"/>
        </w:rPr>
        <w:t>See notes to Table 3.</w:t>
      </w:r>
    </w:p>
    <w:p w14:paraId="7528863C" w14:textId="2EB2A7CE" w:rsidR="005C6360" w:rsidRDefault="005C6360">
      <w:pPr>
        <w:rPr>
          <w:rStyle w:val="HTMLTypewriter"/>
          <w:rFonts w:ascii="Times New Roman" w:hAnsi="Times New Roman" w:cs="Times New Roman"/>
        </w:rPr>
      </w:pPr>
      <w:r>
        <w:rPr>
          <w:rStyle w:val="HTMLTypewriter"/>
          <w:rFonts w:ascii="Times New Roman" w:hAnsi="Times New Roman" w:cs="Times New Roman"/>
        </w:rPr>
        <w:br w:type="page"/>
      </w:r>
    </w:p>
    <w:p w14:paraId="3383EE3D" w14:textId="77777777" w:rsidR="005C6360" w:rsidRDefault="005C6360" w:rsidP="00DE5E1E">
      <w:pPr>
        <w:pStyle w:val="HTMLPreformatted"/>
        <w:rPr>
          <w:rStyle w:val="HTMLTypewriter"/>
          <w:rFonts w:ascii="Times New Roman" w:hAnsi="Times New Roman" w:cs="Times New Roman"/>
        </w:rPr>
        <w:sectPr w:rsidR="005C6360" w:rsidSect="00DE5E1E">
          <w:endnotePr>
            <w:numFmt w:val="decimal"/>
          </w:endnotePr>
          <w:pgSz w:w="12240" w:h="15840"/>
          <w:pgMar w:top="1440" w:right="1800" w:bottom="1440" w:left="1800" w:header="720" w:footer="720" w:gutter="0"/>
          <w:cols w:space="720"/>
          <w:docGrid w:linePitch="326"/>
        </w:sectPr>
      </w:pPr>
    </w:p>
    <w:p w14:paraId="143925C0" w14:textId="6DFEB95B" w:rsidR="005C6360" w:rsidRPr="006F7FED" w:rsidRDefault="005C6360" w:rsidP="005C6360">
      <w:pPr>
        <w:pStyle w:val="HTMLPreformatted"/>
        <w:jc w:val="center"/>
        <w:rPr>
          <w:rStyle w:val="HTMLTypewriter"/>
          <w:rFonts w:ascii="Times New Roman" w:hAnsi="Times New Roman"/>
          <w:b/>
          <w:sz w:val="24"/>
          <w:szCs w:val="24"/>
        </w:rPr>
      </w:pPr>
      <w:r>
        <w:rPr>
          <w:rStyle w:val="HTMLTypewriter"/>
          <w:rFonts w:ascii="Times New Roman" w:hAnsi="Times New Roman"/>
          <w:b/>
          <w:sz w:val="24"/>
          <w:szCs w:val="24"/>
        </w:rPr>
        <w:lastRenderedPageBreak/>
        <w:t>Appendix Table 4</w:t>
      </w:r>
    </w:p>
    <w:p w14:paraId="6F6A03B3" w14:textId="77777777" w:rsidR="005C6360" w:rsidRDefault="005C6360" w:rsidP="005C6360">
      <w:pPr>
        <w:pStyle w:val="HTMLPreformatted"/>
        <w:jc w:val="center"/>
        <w:rPr>
          <w:rStyle w:val="HTMLTypewriter"/>
          <w:rFonts w:ascii="Times New Roman" w:hAnsi="Times New Roman"/>
          <w:sz w:val="24"/>
          <w:szCs w:val="24"/>
        </w:rPr>
      </w:pPr>
      <w:r>
        <w:rPr>
          <w:rStyle w:val="HTMLTypewriter"/>
          <w:rFonts w:ascii="Times New Roman" w:hAnsi="Times New Roman"/>
          <w:sz w:val="24"/>
          <w:szCs w:val="24"/>
        </w:rPr>
        <w:t>Sexual Orientation and Log Earnings, Sensitivity to Job Controls</w:t>
      </w:r>
    </w:p>
    <w:p w14:paraId="511CD8C5" w14:textId="77777777" w:rsidR="005C6360" w:rsidRDefault="005C6360" w:rsidP="005C6360">
      <w:pPr>
        <w:pStyle w:val="HTMLPreformatted"/>
        <w:jc w:val="center"/>
        <w:rPr>
          <w:rStyle w:val="HTMLTypewriter"/>
          <w:rFonts w:ascii="Times New Roman" w:hAnsi="Times New Roman"/>
        </w:rPr>
      </w:pPr>
      <w:r>
        <w:rPr>
          <w:rStyle w:val="HTMLTypewriter"/>
          <w:rFonts w:ascii="Times New Roman" w:hAnsi="Times New Roman"/>
          <w:sz w:val="24"/>
        </w:rPr>
        <w:t xml:space="preserve">UK IHS </w:t>
      </w:r>
      <w:r w:rsidRPr="00D228CD">
        <w:rPr>
          <w:rStyle w:val="HTMLTypewriter"/>
          <w:rFonts w:ascii="Times New Roman" w:hAnsi="Times New Roman"/>
          <w:sz w:val="24"/>
        </w:rPr>
        <w:t>2012-2014,</w:t>
      </w:r>
      <w:r>
        <w:rPr>
          <w:rStyle w:val="HTMLTypewriter"/>
          <w:rFonts w:ascii="Times New Roman" w:hAnsi="Times New Roman"/>
          <w:sz w:val="24"/>
        </w:rPr>
        <w:t xml:space="preserve"> Adults age 25+ with full-time </w:t>
      </w:r>
      <w:r w:rsidRPr="00F24777">
        <w:rPr>
          <w:rStyle w:val="HTMLTypewriter"/>
          <w:rFonts w:ascii="Times New Roman" w:hAnsi="Times New Roman"/>
          <w:sz w:val="24"/>
        </w:rPr>
        <w:t>employment, males</w:t>
      </w:r>
    </w:p>
    <w:tbl>
      <w:tblPr>
        <w:tblW w:w="13200" w:type="dxa"/>
        <w:tblBorders>
          <w:top w:val="single" w:sz="4" w:space="0" w:color="auto"/>
          <w:bottom w:val="single" w:sz="4" w:space="0" w:color="auto"/>
        </w:tblBorders>
        <w:tblLook w:val="04A0" w:firstRow="1" w:lastRow="0" w:firstColumn="1" w:lastColumn="0" w:noHBand="0" w:noVBand="1"/>
      </w:tblPr>
      <w:tblGrid>
        <w:gridCol w:w="2623"/>
        <w:gridCol w:w="1710"/>
        <w:gridCol w:w="1710"/>
        <w:gridCol w:w="1710"/>
        <w:gridCol w:w="1711"/>
        <w:gridCol w:w="1711"/>
        <w:gridCol w:w="2025"/>
      </w:tblGrid>
      <w:tr w:rsidR="005C6360" w:rsidRPr="001F71FE" w14:paraId="483B672B" w14:textId="77777777" w:rsidTr="00B33F4E">
        <w:trPr>
          <w:trHeight w:val="1027"/>
        </w:trPr>
        <w:tc>
          <w:tcPr>
            <w:tcW w:w="2623" w:type="dxa"/>
            <w:tcBorders>
              <w:top w:val="single" w:sz="4" w:space="0" w:color="auto"/>
            </w:tcBorders>
          </w:tcPr>
          <w:p w14:paraId="5AB4E93D" w14:textId="77777777" w:rsidR="005C6360" w:rsidRDefault="005C6360" w:rsidP="00B33F4E">
            <w:pPr>
              <w:pStyle w:val="HTMLPreformatted"/>
              <w:rPr>
                <w:rStyle w:val="HTMLTypewriter"/>
                <w:rFonts w:ascii="Times New Roman" w:hAnsi="Times New Roman"/>
              </w:rPr>
            </w:pPr>
            <w:r>
              <w:rPr>
                <w:rStyle w:val="HTMLTypewriter"/>
                <w:rFonts w:ascii="Times New Roman" w:hAnsi="Times New Roman"/>
              </w:rPr>
              <w:t xml:space="preserve">                             </w:t>
            </w:r>
          </w:p>
          <w:p w14:paraId="6964A3AC"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 xml:space="preserve">         Controls for </w:t>
            </w:r>
            <w:r w:rsidRPr="0065456F">
              <w:rPr>
                <w:rStyle w:val="HTMLTypewriter"/>
                <w:rFonts w:ascii="Times New Roman" w:hAnsi="Times New Roman"/>
              </w:rPr>
              <w:sym w:font="Wingdings" w:char="F0E8"/>
            </w:r>
          </w:p>
        </w:tc>
        <w:tc>
          <w:tcPr>
            <w:tcW w:w="1710" w:type="dxa"/>
            <w:tcBorders>
              <w:top w:val="single" w:sz="4" w:space="0" w:color="auto"/>
            </w:tcBorders>
          </w:tcPr>
          <w:p w14:paraId="54E7E782"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(1)</w:t>
            </w:r>
          </w:p>
          <w:p w14:paraId="5FA940E3"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Sexual orientation only + basic + family (i.e., baseline specification)</w:t>
            </w:r>
          </w:p>
        </w:tc>
        <w:tc>
          <w:tcPr>
            <w:tcW w:w="1710" w:type="dxa"/>
            <w:tcBorders>
              <w:top w:val="single" w:sz="4" w:space="0" w:color="auto"/>
            </w:tcBorders>
          </w:tcPr>
          <w:p w14:paraId="7B2B3C6C"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(2)</w:t>
            </w:r>
          </w:p>
          <w:p w14:paraId="44B9F405"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 xml:space="preserve">Sexual orientation only + basic + family + </w:t>
            </w:r>
            <w:r w:rsidRPr="006F7FED">
              <w:rPr>
                <w:rStyle w:val="HTMLTypewriter"/>
                <w:rFonts w:ascii="Times New Roman" w:hAnsi="Times New Roman"/>
                <w:u w:val="single"/>
              </w:rPr>
              <w:t>only private sector cont.</w:t>
            </w:r>
          </w:p>
        </w:tc>
        <w:tc>
          <w:tcPr>
            <w:tcW w:w="1710" w:type="dxa"/>
            <w:tcBorders>
              <w:top w:val="single" w:sz="4" w:space="0" w:color="auto"/>
            </w:tcBorders>
          </w:tcPr>
          <w:p w14:paraId="2CD3362A"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(3)</w:t>
            </w:r>
          </w:p>
          <w:p w14:paraId="3DD1B4A3"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 xml:space="preserve">Sexual orientation only + basic + family + </w:t>
            </w:r>
            <w:r w:rsidRPr="006F7FED">
              <w:rPr>
                <w:rStyle w:val="HTMLTypewriter"/>
                <w:rFonts w:ascii="Times New Roman" w:hAnsi="Times New Roman"/>
                <w:u w:val="single"/>
              </w:rPr>
              <w:t xml:space="preserve">only </w:t>
            </w:r>
            <w:r>
              <w:rPr>
                <w:rStyle w:val="HTMLTypewriter"/>
                <w:rFonts w:ascii="Times New Roman" w:hAnsi="Times New Roman"/>
                <w:u w:val="single"/>
              </w:rPr>
              <w:t>establishment</w:t>
            </w:r>
            <w:r w:rsidRPr="006F7FED">
              <w:rPr>
                <w:rStyle w:val="HTMLTypewriter"/>
                <w:rFonts w:ascii="Times New Roman" w:hAnsi="Times New Roman"/>
                <w:u w:val="single"/>
              </w:rPr>
              <w:t xml:space="preserve"> size cont.</w:t>
            </w:r>
            <w:r w:rsidRPr="007A3884">
              <w:rPr>
                <w:rStyle w:val="HTMLTypewriter"/>
                <w:rFonts w:ascii="Times New Roman" w:hAnsi="Times New Roman"/>
              </w:rPr>
              <w:t xml:space="preserve"> </w:t>
            </w:r>
          </w:p>
        </w:tc>
        <w:tc>
          <w:tcPr>
            <w:tcW w:w="1711" w:type="dxa"/>
            <w:tcBorders>
              <w:top w:val="single" w:sz="4" w:space="0" w:color="auto"/>
            </w:tcBorders>
          </w:tcPr>
          <w:p w14:paraId="310BA0B7"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(4)</w:t>
            </w:r>
          </w:p>
          <w:p w14:paraId="26215B9B"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 xml:space="preserve">Sexual orientation only + basic + family + </w:t>
            </w:r>
            <w:r w:rsidRPr="006F7FED">
              <w:rPr>
                <w:rStyle w:val="HTMLTypewriter"/>
                <w:rFonts w:ascii="Times New Roman" w:hAnsi="Times New Roman"/>
                <w:u w:val="single"/>
              </w:rPr>
              <w:t>only industry cont.</w:t>
            </w:r>
            <w:r w:rsidRPr="007A3884">
              <w:rPr>
                <w:rStyle w:val="HTMLTypewriter"/>
                <w:rFonts w:ascii="Times New Roman" w:hAnsi="Times New Roman"/>
              </w:rPr>
              <w:t xml:space="preserve"> </w:t>
            </w:r>
          </w:p>
        </w:tc>
        <w:tc>
          <w:tcPr>
            <w:tcW w:w="1711" w:type="dxa"/>
            <w:tcBorders>
              <w:top w:val="single" w:sz="4" w:space="0" w:color="auto"/>
            </w:tcBorders>
          </w:tcPr>
          <w:p w14:paraId="68C41BF4"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(5)</w:t>
            </w:r>
          </w:p>
          <w:p w14:paraId="467146E4"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Sexual orientation only + basic + family +</w:t>
            </w:r>
            <w:r>
              <w:rPr>
                <w:rStyle w:val="HTMLTypewriter"/>
                <w:rFonts w:ascii="Times New Roman" w:hAnsi="Times New Roman"/>
              </w:rPr>
              <w:t xml:space="preserve"> </w:t>
            </w:r>
            <w:r w:rsidRPr="006F7FED">
              <w:rPr>
                <w:rStyle w:val="HTMLTypewriter"/>
                <w:rFonts w:ascii="Times New Roman" w:hAnsi="Times New Roman"/>
                <w:u w:val="single"/>
              </w:rPr>
              <w:t>only  occupation cont.</w:t>
            </w:r>
          </w:p>
        </w:tc>
        <w:tc>
          <w:tcPr>
            <w:tcW w:w="2025" w:type="dxa"/>
            <w:tcBorders>
              <w:top w:val="single" w:sz="4" w:space="0" w:color="auto"/>
            </w:tcBorders>
          </w:tcPr>
          <w:p w14:paraId="02B97E36" w14:textId="77777777" w:rsidR="005C6360"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(6)</w:t>
            </w:r>
          </w:p>
          <w:p w14:paraId="212B87E1"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(all but occ. cont.)</w:t>
            </w:r>
          </w:p>
          <w:p w14:paraId="1E08874D"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 xml:space="preserve">Sexual orientation only + basic + family </w:t>
            </w:r>
            <w:r w:rsidRPr="00882B96">
              <w:rPr>
                <w:rFonts w:ascii="Times New Roman" w:hAnsi="Times New Roman" w:cs="Times New Roman"/>
              </w:rPr>
              <w:t xml:space="preserve">+ </w:t>
            </w:r>
            <w:r w:rsidRPr="006F7FED">
              <w:rPr>
                <w:rFonts w:ascii="Times New Roman" w:hAnsi="Times New Roman" w:cs="Times New Roman"/>
                <w:u w:val="single"/>
              </w:rPr>
              <w:t>private sector + establishment size + industry controls</w:t>
            </w:r>
          </w:p>
        </w:tc>
      </w:tr>
      <w:tr w:rsidR="005C6360" w:rsidRPr="001F71FE" w14:paraId="0583B611" w14:textId="77777777" w:rsidTr="00B33F4E">
        <w:trPr>
          <w:trHeight w:val="179"/>
        </w:trPr>
        <w:tc>
          <w:tcPr>
            <w:tcW w:w="2623" w:type="dxa"/>
            <w:tcBorders>
              <w:top w:val="single" w:sz="4" w:space="0" w:color="auto"/>
              <w:bottom w:val="nil"/>
            </w:tcBorders>
          </w:tcPr>
          <w:p w14:paraId="29F1C06D" w14:textId="77777777" w:rsidR="005C6360" w:rsidRPr="0065456F" w:rsidRDefault="005C6360" w:rsidP="00B33F4E">
            <w:pPr>
              <w:pStyle w:val="HTMLPreformatted"/>
              <w:rPr>
                <w:rStyle w:val="HTMLTypewriter"/>
                <w:rFonts w:ascii="Times New Roman" w:hAnsi="Times New Roman"/>
                <w:b/>
              </w:rPr>
            </w:pPr>
            <w:r>
              <w:rPr>
                <w:rStyle w:val="HTMLTypewriter"/>
                <w:rFonts w:ascii="Times New Roman" w:hAnsi="Times New Roman"/>
                <w:b/>
              </w:rPr>
              <w:t>All m</w:t>
            </w:r>
            <w:r w:rsidRPr="0065456F">
              <w:rPr>
                <w:rStyle w:val="HTMLTypewriter"/>
                <w:rFonts w:ascii="Times New Roman" w:hAnsi="Times New Roman"/>
                <w:b/>
              </w:rPr>
              <w:t>ales</w:t>
            </w:r>
          </w:p>
        </w:tc>
        <w:tc>
          <w:tcPr>
            <w:tcW w:w="1710" w:type="dxa"/>
            <w:tcBorders>
              <w:top w:val="single" w:sz="4" w:space="0" w:color="auto"/>
              <w:bottom w:val="nil"/>
            </w:tcBorders>
          </w:tcPr>
          <w:p w14:paraId="3A6FED57" w14:textId="77777777" w:rsidR="005C6360" w:rsidRPr="001F71FE" w:rsidRDefault="005C6360" w:rsidP="00B33F4E">
            <w:pPr>
              <w:pStyle w:val="HTMLPreformatted"/>
              <w:jc w:val="center"/>
              <w:rPr>
                <w:rStyle w:val="HTMLTypewriter"/>
                <w:rFonts w:ascii="Times New Roman" w:hAnsi="Times New Roman"/>
              </w:rPr>
            </w:pPr>
          </w:p>
        </w:tc>
        <w:tc>
          <w:tcPr>
            <w:tcW w:w="1710" w:type="dxa"/>
            <w:tcBorders>
              <w:top w:val="single" w:sz="4" w:space="0" w:color="auto"/>
              <w:bottom w:val="nil"/>
            </w:tcBorders>
          </w:tcPr>
          <w:p w14:paraId="72F0F0FA" w14:textId="77777777" w:rsidR="005C6360" w:rsidRPr="001F71FE" w:rsidRDefault="005C6360" w:rsidP="00B33F4E">
            <w:pPr>
              <w:pStyle w:val="HTMLPreformatted"/>
              <w:jc w:val="center"/>
              <w:rPr>
                <w:rStyle w:val="HTMLTypewriter"/>
                <w:rFonts w:ascii="Times New Roman" w:hAnsi="Times New Roman"/>
              </w:rPr>
            </w:pPr>
          </w:p>
        </w:tc>
        <w:tc>
          <w:tcPr>
            <w:tcW w:w="1710" w:type="dxa"/>
            <w:tcBorders>
              <w:top w:val="single" w:sz="4" w:space="0" w:color="auto"/>
              <w:bottom w:val="nil"/>
            </w:tcBorders>
          </w:tcPr>
          <w:p w14:paraId="2059A6E0" w14:textId="77777777" w:rsidR="005C6360" w:rsidRPr="001F71FE" w:rsidRDefault="005C6360" w:rsidP="00B33F4E">
            <w:pPr>
              <w:pStyle w:val="HTMLPreformatted"/>
              <w:jc w:val="center"/>
              <w:rPr>
                <w:rStyle w:val="HTMLTypewriter"/>
                <w:rFonts w:ascii="Times New Roman" w:hAnsi="Times New Roman"/>
              </w:rPr>
            </w:pPr>
          </w:p>
        </w:tc>
        <w:tc>
          <w:tcPr>
            <w:tcW w:w="1711" w:type="dxa"/>
            <w:tcBorders>
              <w:top w:val="single" w:sz="4" w:space="0" w:color="auto"/>
              <w:bottom w:val="nil"/>
            </w:tcBorders>
          </w:tcPr>
          <w:p w14:paraId="2A63A330" w14:textId="77777777" w:rsidR="005C6360" w:rsidRPr="001F71FE" w:rsidRDefault="005C6360" w:rsidP="00B33F4E">
            <w:pPr>
              <w:pStyle w:val="HTMLPreformatted"/>
              <w:jc w:val="center"/>
              <w:rPr>
                <w:rStyle w:val="HTMLTypewriter"/>
                <w:rFonts w:ascii="Times New Roman" w:hAnsi="Times New Roman"/>
              </w:rPr>
            </w:pPr>
          </w:p>
        </w:tc>
        <w:tc>
          <w:tcPr>
            <w:tcW w:w="1711" w:type="dxa"/>
            <w:tcBorders>
              <w:top w:val="single" w:sz="4" w:space="0" w:color="auto"/>
              <w:bottom w:val="nil"/>
            </w:tcBorders>
          </w:tcPr>
          <w:p w14:paraId="4B782AAC" w14:textId="77777777" w:rsidR="005C6360" w:rsidRPr="001F71FE" w:rsidRDefault="005C6360" w:rsidP="00B33F4E">
            <w:pPr>
              <w:pStyle w:val="HTMLPreformatted"/>
              <w:jc w:val="center"/>
              <w:rPr>
                <w:rStyle w:val="HTMLTypewriter"/>
                <w:rFonts w:ascii="Times New Roman" w:hAnsi="Times New Roman"/>
              </w:rPr>
            </w:pPr>
          </w:p>
        </w:tc>
        <w:tc>
          <w:tcPr>
            <w:tcW w:w="2025" w:type="dxa"/>
            <w:tcBorders>
              <w:top w:val="single" w:sz="4" w:space="0" w:color="auto"/>
              <w:bottom w:val="nil"/>
            </w:tcBorders>
          </w:tcPr>
          <w:p w14:paraId="5C09F833" w14:textId="77777777" w:rsidR="005C6360" w:rsidRPr="001F71FE" w:rsidRDefault="005C6360" w:rsidP="00B33F4E">
            <w:pPr>
              <w:pStyle w:val="HTMLPreformatted"/>
              <w:jc w:val="center"/>
              <w:rPr>
                <w:rStyle w:val="HTMLTypewriter"/>
                <w:rFonts w:ascii="Times New Roman" w:hAnsi="Times New Roman"/>
              </w:rPr>
            </w:pPr>
          </w:p>
        </w:tc>
      </w:tr>
      <w:tr w:rsidR="005C6360" w:rsidRPr="001F71FE" w14:paraId="39AF0723" w14:textId="77777777" w:rsidTr="00B33F4E">
        <w:trPr>
          <w:trHeight w:val="575"/>
        </w:trPr>
        <w:tc>
          <w:tcPr>
            <w:tcW w:w="2623" w:type="dxa"/>
            <w:tcBorders>
              <w:top w:val="nil"/>
              <w:bottom w:val="nil"/>
            </w:tcBorders>
          </w:tcPr>
          <w:p w14:paraId="28EC4F1E"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Gay</w:t>
            </w:r>
          </w:p>
        </w:tc>
        <w:tc>
          <w:tcPr>
            <w:tcW w:w="1710" w:type="dxa"/>
            <w:tcBorders>
              <w:top w:val="nil"/>
              <w:bottom w:val="nil"/>
            </w:tcBorders>
          </w:tcPr>
          <w:p w14:paraId="0CA3FA6F"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-0.027</w:t>
            </w:r>
          </w:p>
          <w:p w14:paraId="09CB2136"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(0.019)</w:t>
            </w:r>
          </w:p>
        </w:tc>
        <w:tc>
          <w:tcPr>
            <w:tcW w:w="1710" w:type="dxa"/>
            <w:tcBorders>
              <w:top w:val="nil"/>
              <w:bottom w:val="nil"/>
            </w:tcBorders>
          </w:tcPr>
          <w:p w14:paraId="50C5C086"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-0.024</w:t>
            </w:r>
          </w:p>
          <w:p w14:paraId="4D77BF74"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 xml:space="preserve"> (0.019)</w:t>
            </w:r>
          </w:p>
        </w:tc>
        <w:tc>
          <w:tcPr>
            <w:tcW w:w="1710" w:type="dxa"/>
            <w:tcBorders>
              <w:top w:val="nil"/>
              <w:bottom w:val="nil"/>
            </w:tcBorders>
          </w:tcPr>
          <w:p w14:paraId="05F898C4"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-0.028</w:t>
            </w:r>
          </w:p>
          <w:p w14:paraId="2D093F97"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(0.018)</w:t>
            </w:r>
          </w:p>
        </w:tc>
        <w:tc>
          <w:tcPr>
            <w:tcW w:w="1711" w:type="dxa"/>
            <w:tcBorders>
              <w:top w:val="nil"/>
              <w:bottom w:val="nil"/>
            </w:tcBorders>
          </w:tcPr>
          <w:p w14:paraId="56D95A06"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-0.009</w:t>
            </w:r>
          </w:p>
          <w:p w14:paraId="6B5F6DAC"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(0.018)</w:t>
            </w:r>
          </w:p>
        </w:tc>
        <w:tc>
          <w:tcPr>
            <w:tcW w:w="1711" w:type="dxa"/>
            <w:tcBorders>
              <w:top w:val="nil"/>
              <w:bottom w:val="nil"/>
            </w:tcBorders>
          </w:tcPr>
          <w:p w14:paraId="46FF42FD"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-0.017</w:t>
            </w:r>
          </w:p>
          <w:p w14:paraId="49B9C624"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(0.018)</w:t>
            </w:r>
          </w:p>
        </w:tc>
        <w:tc>
          <w:tcPr>
            <w:tcW w:w="2025" w:type="dxa"/>
            <w:tcBorders>
              <w:top w:val="nil"/>
              <w:bottom w:val="nil"/>
            </w:tcBorders>
          </w:tcPr>
          <w:p w14:paraId="76F331EF"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-0.008</w:t>
            </w:r>
          </w:p>
          <w:p w14:paraId="6ACF9C60"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(0.018)</w:t>
            </w:r>
          </w:p>
        </w:tc>
      </w:tr>
      <w:tr w:rsidR="005C6360" w:rsidRPr="001F71FE" w14:paraId="64697F80" w14:textId="77777777" w:rsidTr="00B33F4E">
        <w:trPr>
          <w:trHeight w:val="603"/>
        </w:trPr>
        <w:tc>
          <w:tcPr>
            <w:tcW w:w="2623" w:type="dxa"/>
            <w:tcBorders>
              <w:top w:val="nil"/>
              <w:bottom w:val="nil"/>
            </w:tcBorders>
          </w:tcPr>
          <w:p w14:paraId="0AB191B9"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Bisexual</w:t>
            </w:r>
          </w:p>
        </w:tc>
        <w:tc>
          <w:tcPr>
            <w:tcW w:w="1710" w:type="dxa"/>
            <w:tcBorders>
              <w:top w:val="nil"/>
              <w:bottom w:val="nil"/>
            </w:tcBorders>
          </w:tcPr>
          <w:p w14:paraId="59302F09"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-0.149</w:t>
            </w:r>
            <w:r w:rsidRPr="009955D5">
              <w:rPr>
                <w:rStyle w:val="HTMLTypewriter"/>
                <w:rFonts w:ascii="Times New Roman" w:hAnsi="Times New Roman"/>
                <w:vertAlign w:val="superscript"/>
              </w:rPr>
              <w:t>***</w:t>
            </w:r>
          </w:p>
          <w:p w14:paraId="28895B64"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(0.032)</w:t>
            </w:r>
          </w:p>
        </w:tc>
        <w:tc>
          <w:tcPr>
            <w:tcW w:w="1710" w:type="dxa"/>
            <w:tcBorders>
              <w:top w:val="nil"/>
              <w:bottom w:val="nil"/>
            </w:tcBorders>
          </w:tcPr>
          <w:p w14:paraId="3883CD1E"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-0.150</w:t>
            </w:r>
            <w:r w:rsidRPr="009955D5">
              <w:rPr>
                <w:rStyle w:val="HTMLTypewriter"/>
                <w:rFonts w:ascii="Times New Roman" w:hAnsi="Times New Roman"/>
                <w:vertAlign w:val="superscript"/>
              </w:rPr>
              <w:t>***</w:t>
            </w:r>
          </w:p>
          <w:p w14:paraId="3360BDCF"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(0.044)</w:t>
            </w:r>
          </w:p>
        </w:tc>
        <w:tc>
          <w:tcPr>
            <w:tcW w:w="1710" w:type="dxa"/>
            <w:tcBorders>
              <w:top w:val="nil"/>
              <w:bottom w:val="nil"/>
            </w:tcBorders>
          </w:tcPr>
          <w:p w14:paraId="215E73BC"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-0.145</w:t>
            </w:r>
            <w:r w:rsidRPr="009955D5">
              <w:rPr>
                <w:rStyle w:val="HTMLTypewriter"/>
                <w:rFonts w:ascii="Times New Roman" w:hAnsi="Times New Roman"/>
                <w:vertAlign w:val="superscript"/>
              </w:rPr>
              <w:t>***</w:t>
            </w:r>
          </w:p>
          <w:p w14:paraId="3F8ABC5A"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(0.044)</w:t>
            </w:r>
          </w:p>
        </w:tc>
        <w:tc>
          <w:tcPr>
            <w:tcW w:w="1711" w:type="dxa"/>
            <w:tcBorders>
              <w:top w:val="nil"/>
              <w:bottom w:val="nil"/>
            </w:tcBorders>
          </w:tcPr>
          <w:p w14:paraId="4868A65B"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-0.141</w:t>
            </w:r>
            <w:r w:rsidRPr="009955D5">
              <w:rPr>
                <w:rStyle w:val="HTMLTypewriter"/>
                <w:rFonts w:ascii="Times New Roman" w:hAnsi="Times New Roman"/>
                <w:vertAlign w:val="superscript"/>
              </w:rPr>
              <w:t>***</w:t>
            </w:r>
          </w:p>
          <w:p w14:paraId="71C2CCD8"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(0.043)</w:t>
            </w:r>
          </w:p>
        </w:tc>
        <w:tc>
          <w:tcPr>
            <w:tcW w:w="1711" w:type="dxa"/>
            <w:tcBorders>
              <w:top w:val="nil"/>
              <w:bottom w:val="nil"/>
            </w:tcBorders>
          </w:tcPr>
          <w:p w14:paraId="593967DD"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-0.147</w:t>
            </w:r>
            <w:r w:rsidRPr="009955D5">
              <w:rPr>
                <w:rStyle w:val="HTMLTypewriter"/>
                <w:rFonts w:ascii="Times New Roman" w:hAnsi="Times New Roman"/>
                <w:vertAlign w:val="superscript"/>
              </w:rPr>
              <w:t>***</w:t>
            </w:r>
          </w:p>
          <w:p w14:paraId="0A526A9F"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(0.041)</w:t>
            </w:r>
          </w:p>
        </w:tc>
        <w:tc>
          <w:tcPr>
            <w:tcW w:w="2025" w:type="dxa"/>
            <w:tcBorders>
              <w:top w:val="nil"/>
              <w:bottom w:val="nil"/>
            </w:tcBorders>
          </w:tcPr>
          <w:p w14:paraId="16D1075E"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-0.138</w:t>
            </w:r>
            <w:r w:rsidRPr="009955D5">
              <w:rPr>
                <w:rStyle w:val="HTMLTypewriter"/>
                <w:rFonts w:ascii="Times New Roman" w:hAnsi="Times New Roman"/>
                <w:vertAlign w:val="superscript"/>
              </w:rPr>
              <w:t>***</w:t>
            </w:r>
          </w:p>
          <w:p w14:paraId="6C145E10"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(0.043)</w:t>
            </w:r>
          </w:p>
        </w:tc>
      </w:tr>
      <w:tr w:rsidR="005C6360" w:rsidRPr="001F71FE" w14:paraId="67594AB3" w14:textId="77777777" w:rsidTr="00B33F4E">
        <w:trPr>
          <w:trHeight w:val="251"/>
        </w:trPr>
        <w:tc>
          <w:tcPr>
            <w:tcW w:w="2623" w:type="dxa"/>
            <w:tcBorders>
              <w:top w:val="nil"/>
              <w:bottom w:val="nil"/>
            </w:tcBorders>
          </w:tcPr>
          <w:p w14:paraId="3E4D3CB9"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R-squared</w:t>
            </w:r>
          </w:p>
        </w:tc>
        <w:tc>
          <w:tcPr>
            <w:tcW w:w="1710" w:type="dxa"/>
            <w:tcBorders>
              <w:top w:val="nil"/>
              <w:bottom w:val="nil"/>
            </w:tcBorders>
          </w:tcPr>
          <w:p w14:paraId="341F5C46"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0.198</w:t>
            </w:r>
          </w:p>
        </w:tc>
        <w:tc>
          <w:tcPr>
            <w:tcW w:w="1710" w:type="dxa"/>
            <w:tcBorders>
              <w:top w:val="nil"/>
              <w:bottom w:val="nil"/>
            </w:tcBorders>
          </w:tcPr>
          <w:p w14:paraId="3223C5D1"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0.199</w:t>
            </w:r>
          </w:p>
        </w:tc>
        <w:tc>
          <w:tcPr>
            <w:tcW w:w="1710" w:type="dxa"/>
            <w:tcBorders>
              <w:top w:val="nil"/>
              <w:bottom w:val="nil"/>
            </w:tcBorders>
          </w:tcPr>
          <w:p w14:paraId="2168BB58"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0.217</w:t>
            </w:r>
          </w:p>
        </w:tc>
        <w:tc>
          <w:tcPr>
            <w:tcW w:w="1711" w:type="dxa"/>
            <w:tcBorders>
              <w:top w:val="nil"/>
              <w:bottom w:val="nil"/>
            </w:tcBorders>
          </w:tcPr>
          <w:p w14:paraId="49E7DF55"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0.220</w:t>
            </w:r>
          </w:p>
        </w:tc>
        <w:tc>
          <w:tcPr>
            <w:tcW w:w="1711" w:type="dxa"/>
            <w:tcBorders>
              <w:top w:val="nil"/>
              <w:bottom w:val="nil"/>
            </w:tcBorders>
          </w:tcPr>
          <w:p w14:paraId="5F6F9AD7"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0.257</w:t>
            </w:r>
          </w:p>
        </w:tc>
        <w:tc>
          <w:tcPr>
            <w:tcW w:w="2025" w:type="dxa"/>
            <w:tcBorders>
              <w:top w:val="nil"/>
              <w:bottom w:val="nil"/>
            </w:tcBorders>
          </w:tcPr>
          <w:p w14:paraId="57941793"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0.238</w:t>
            </w:r>
          </w:p>
        </w:tc>
      </w:tr>
      <w:tr w:rsidR="005C6360" w:rsidRPr="001F71FE" w14:paraId="09953667" w14:textId="77777777" w:rsidTr="00B33F4E">
        <w:trPr>
          <w:trHeight w:val="251"/>
        </w:trPr>
        <w:tc>
          <w:tcPr>
            <w:tcW w:w="2623" w:type="dxa"/>
            <w:tcBorders>
              <w:top w:val="nil"/>
              <w:bottom w:val="nil"/>
            </w:tcBorders>
          </w:tcPr>
          <w:p w14:paraId="6793AF3C"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N</w:t>
            </w:r>
          </w:p>
        </w:tc>
        <w:tc>
          <w:tcPr>
            <w:tcW w:w="1710" w:type="dxa"/>
            <w:tcBorders>
              <w:top w:val="nil"/>
              <w:bottom w:val="nil"/>
            </w:tcBorders>
          </w:tcPr>
          <w:p w14:paraId="27B67474"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75017</w:t>
            </w:r>
          </w:p>
        </w:tc>
        <w:tc>
          <w:tcPr>
            <w:tcW w:w="1710" w:type="dxa"/>
            <w:tcBorders>
              <w:top w:val="nil"/>
              <w:bottom w:val="nil"/>
            </w:tcBorders>
          </w:tcPr>
          <w:p w14:paraId="1D9E4FF3"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75017</w:t>
            </w:r>
          </w:p>
        </w:tc>
        <w:tc>
          <w:tcPr>
            <w:tcW w:w="1710" w:type="dxa"/>
            <w:tcBorders>
              <w:top w:val="nil"/>
              <w:bottom w:val="nil"/>
            </w:tcBorders>
          </w:tcPr>
          <w:p w14:paraId="5D6DCD88"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75017</w:t>
            </w:r>
          </w:p>
        </w:tc>
        <w:tc>
          <w:tcPr>
            <w:tcW w:w="1711" w:type="dxa"/>
            <w:tcBorders>
              <w:top w:val="nil"/>
              <w:bottom w:val="nil"/>
            </w:tcBorders>
          </w:tcPr>
          <w:p w14:paraId="5872B358"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75017</w:t>
            </w:r>
          </w:p>
        </w:tc>
        <w:tc>
          <w:tcPr>
            <w:tcW w:w="1711" w:type="dxa"/>
            <w:tcBorders>
              <w:top w:val="nil"/>
              <w:bottom w:val="nil"/>
            </w:tcBorders>
          </w:tcPr>
          <w:p w14:paraId="4357281C"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75017</w:t>
            </w:r>
          </w:p>
        </w:tc>
        <w:tc>
          <w:tcPr>
            <w:tcW w:w="2025" w:type="dxa"/>
            <w:tcBorders>
              <w:top w:val="nil"/>
              <w:bottom w:val="nil"/>
            </w:tcBorders>
          </w:tcPr>
          <w:p w14:paraId="01AA9EA8"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75017</w:t>
            </w:r>
          </w:p>
        </w:tc>
      </w:tr>
      <w:tr w:rsidR="005C6360" w:rsidRPr="001F71FE" w14:paraId="02F32BD5" w14:textId="77777777" w:rsidTr="00B33F4E">
        <w:trPr>
          <w:trHeight w:val="270"/>
        </w:trPr>
        <w:tc>
          <w:tcPr>
            <w:tcW w:w="2623" w:type="dxa"/>
            <w:tcBorders>
              <w:top w:val="single" w:sz="4" w:space="0" w:color="auto"/>
              <w:bottom w:val="nil"/>
            </w:tcBorders>
          </w:tcPr>
          <w:p w14:paraId="3C54B6B5" w14:textId="77777777" w:rsidR="005C6360" w:rsidRPr="0065456F" w:rsidRDefault="005C6360" w:rsidP="00B33F4E">
            <w:pPr>
              <w:pStyle w:val="HTMLPreformatted"/>
              <w:rPr>
                <w:rStyle w:val="HTMLTypewriter"/>
                <w:rFonts w:ascii="Times New Roman" w:hAnsi="Times New Roman"/>
                <w:b/>
              </w:rPr>
            </w:pPr>
            <w:r>
              <w:rPr>
                <w:rStyle w:val="HTMLTypewriter"/>
                <w:rFonts w:ascii="Times New Roman" w:hAnsi="Times New Roman"/>
                <w:b/>
              </w:rPr>
              <w:t>Non-partnered m</w:t>
            </w:r>
            <w:r w:rsidRPr="0065456F">
              <w:rPr>
                <w:rStyle w:val="HTMLTypewriter"/>
                <w:rFonts w:ascii="Times New Roman" w:hAnsi="Times New Roman"/>
                <w:b/>
              </w:rPr>
              <w:t>ales</w:t>
            </w:r>
          </w:p>
        </w:tc>
        <w:tc>
          <w:tcPr>
            <w:tcW w:w="1710" w:type="dxa"/>
            <w:tcBorders>
              <w:top w:val="single" w:sz="4" w:space="0" w:color="auto"/>
              <w:bottom w:val="nil"/>
            </w:tcBorders>
          </w:tcPr>
          <w:p w14:paraId="18F20B73" w14:textId="77777777" w:rsidR="005C6360" w:rsidRPr="001F71FE" w:rsidRDefault="005C6360" w:rsidP="00B33F4E">
            <w:pPr>
              <w:pStyle w:val="HTMLPreformatted"/>
              <w:jc w:val="center"/>
              <w:rPr>
                <w:rStyle w:val="HTMLTypewriter"/>
                <w:rFonts w:ascii="Times New Roman" w:hAnsi="Times New Roman"/>
              </w:rPr>
            </w:pPr>
          </w:p>
        </w:tc>
        <w:tc>
          <w:tcPr>
            <w:tcW w:w="1710" w:type="dxa"/>
            <w:tcBorders>
              <w:top w:val="single" w:sz="4" w:space="0" w:color="auto"/>
              <w:bottom w:val="nil"/>
            </w:tcBorders>
          </w:tcPr>
          <w:p w14:paraId="18ADECD5" w14:textId="77777777" w:rsidR="005C6360" w:rsidRPr="001F71FE" w:rsidRDefault="005C6360" w:rsidP="00B33F4E">
            <w:pPr>
              <w:pStyle w:val="HTMLPreformatted"/>
              <w:jc w:val="center"/>
              <w:rPr>
                <w:rStyle w:val="HTMLTypewriter"/>
                <w:rFonts w:ascii="Times New Roman" w:hAnsi="Times New Roman"/>
              </w:rPr>
            </w:pPr>
          </w:p>
        </w:tc>
        <w:tc>
          <w:tcPr>
            <w:tcW w:w="1710" w:type="dxa"/>
            <w:tcBorders>
              <w:top w:val="single" w:sz="4" w:space="0" w:color="auto"/>
              <w:bottom w:val="nil"/>
            </w:tcBorders>
          </w:tcPr>
          <w:p w14:paraId="636367BE" w14:textId="77777777" w:rsidR="005C6360" w:rsidRPr="001F71FE" w:rsidRDefault="005C6360" w:rsidP="00B33F4E">
            <w:pPr>
              <w:pStyle w:val="HTMLPreformatted"/>
              <w:jc w:val="center"/>
              <w:rPr>
                <w:rStyle w:val="HTMLTypewriter"/>
                <w:rFonts w:ascii="Times New Roman" w:hAnsi="Times New Roman"/>
              </w:rPr>
            </w:pPr>
          </w:p>
        </w:tc>
        <w:tc>
          <w:tcPr>
            <w:tcW w:w="1711" w:type="dxa"/>
            <w:tcBorders>
              <w:top w:val="single" w:sz="4" w:space="0" w:color="auto"/>
              <w:bottom w:val="nil"/>
            </w:tcBorders>
          </w:tcPr>
          <w:p w14:paraId="778FBEFC" w14:textId="77777777" w:rsidR="005C6360" w:rsidRPr="001F71FE" w:rsidRDefault="005C6360" w:rsidP="00B33F4E">
            <w:pPr>
              <w:pStyle w:val="HTMLPreformatted"/>
              <w:jc w:val="center"/>
              <w:rPr>
                <w:rStyle w:val="HTMLTypewriter"/>
                <w:rFonts w:ascii="Times New Roman" w:hAnsi="Times New Roman"/>
              </w:rPr>
            </w:pPr>
          </w:p>
        </w:tc>
        <w:tc>
          <w:tcPr>
            <w:tcW w:w="1711" w:type="dxa"/>
            <w:tcBorders>
              <w:top w:val="single" w:sz="4" w:space="0" w:color="auto"/>
              <w:bottom w:val="nil"/>
            </w:tcBorders>
          </w:tcPr>
          <w:p w14:paraId="609EB704" w14:textId="77777777" w:rsidR="005C6360" w:rsidRPr="001F71FE" w:rsidRDefault="005C6360" w:rsidP="00B33F4E">
            <w:pPr>
              <w:pStyle w:val="HTMLPreformatted"/>
              <w:jc w:val="center"/>
              <w:rPr>
                <w:rStyle w:val="HTMLTypewriter"/>
                <w:rFonts w:ascii="Times New Roman" w:hAnsi="Times New Roman"/>
              </w:rPr>
            </w:pPr>
          </w:p>
        </w:tc>
        <w:tc>
          <w:tcPr>
            <w:tcW w:w="2025" w:type="dxa"/>
            <w:tcBorders>
              <w:top w:val="single" w:sz="4" w:space="0" w:color="auto"/>
              <w:bottom w:val="nil"/>
            </w:tcBorders>
          </w:tcPr>
          <w:p w14:paraId="43DFFCD4" w14:textId="77777777" w:rsidR="005C6360" w:rsidRPr="001F71FE" w:rsidRDefault="005C6360" w:rsidP="00B33F4E">
            <w:pPr>
              <w:pStyle w:val="HTMLPreformatted"/>
              <w:jc w:val="center"/>
              <w:rPr>
                <w:rStyle w:val="HTMLTypewriter"/>
                <w:rFonts w:ascii="Times New Roman" w:hAnsi="Times New Roman"/>
              </w:rPr>
            </w:pPr>
          </w:p>
        </w:tc>
      </w:tr>
      <w:tr w:rsidR="005C6360" w:rsidRPr="001F71FE" w14:paraId="3B0F7FBD" w14:textId="77777777" w:rsidTr="00B33F4E">
        <w:trPr>
          <w:trHeight w:val="548"/>
        </w:trPr>
        <w:tc>
          <w:tcPr>
            <w:tcW w:w="2623" w:type="dxa"/>
            <w:tcBorders>
              <w:top w:val="nil"/>
              <w:bottom w:val="nil"/>
            </w:tcBorders>
          </w:tcPr>
          <w:p w14:paraId="45E5438D"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Gay</w:t>
            </w:r>
          </w:p>
        </w:tc>
        <w:tc>
          <w:tcPr>
            <w:tcW w:w="1710" w:type="dxa"/>
            <w:tcBorders>
              <w:top w:val="nil"/>
              <w:bottom w:val="nil"/>
            </w:tcBorders>
          </w:tcPr>
          <w:p w14:paraId="075D4268" w14:textId="77777777" w:rsidR="005C6360" w:rsidRPr="00A51DC0"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-0.006</w:t>
            </w:r>
          </w:p>
          <w:p w14:paraId="1FC95385"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color w:val="000000" w:themeColor="text1"/>
              </w:rPr>
              <w:t>(0.025</w:t>
            </w:r>
            <w:r w:rsidRPr="00A51DC0">
              <w:rPr>
                <w:rStyle w:val="HTMLTypewriter"/>
                <w:rFonts w:ascii="Times New Roman" w:hAnsi="Times New Roman"/>
                <w:color w:val="000000" w:themeColor="text1"/>
              </w:rPr>
              <w:t>)</w:t>
            </w:r>
          </w:p>
        </w:tc>
        <w:tc>
          <w:tcPr>
            <w:tcW w:w="1710" w:type="dxa"/>
            <w:tcBorders>
              <w:top w:val="nil"/>
              <w:bottom w:val="nil"/>
            </w:tcBorders>
          </w:tcPr>
          <w:p w14:paraId="0995D097" w14:textId="77777777" w:rsidR="005C6360" w:rsidRPr="00A51DC0"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-0.004</w:t>
            </w:r>
          </w:p>
          <w:p w14:paraId="536FD7F8" w14:textId="77777777" w:rsidR="005C6360" w:rsidRPr="00CC7588" w:rsidRDefault="005C6360" w:rsidP="00B33F4E">
            <w:pPr>
              <w:pStyle w:val="HTMLPreformatted"/>
              <w:jc w:val="center"/>
              <w:rPr>
                <w:rStyle w:val="HTMLTypewriter"/>
                <w:rFonts w:ascii="Times New Roman" w:hAnsi="Times New Roman"/>
                <w:color w:val="FF0000"/>
              </w:rPr>
            </w:pPr>
            <w:r>
              <w:rPr>
                <w:rStyle w:val="HTMLTypewriter"/>
                <w:rFonts w:ascii="Times New Roman" w:hAnsi="Times New Roman"/>
                <w:color w:val="000000" w:themeColor="text1"/>
              </w:rPr>
              <w:t xml:space="preserve"> (0.025</w:t>
            </w:r>
            <w:r w:rsidRPr="00A51DC0">
              <w:rPr>
                <w:rStyle w:val="HTMLTypewriter"/>
                <w:rFonts w:ascii="Times New Roman" w:hAnsi="Times New Roman"/>
                <w:color w:val="000000" w:themeColor="text1"/>
              </w:rPr>
              <w:t>)</w:t>
            </w:r>
          </w:p>
        </w:tc>
        <w:tc>
          <w:tcPr>
            <w:tcW w:w="1710" w:type="dxa"/>
            <w:tcBorders>
              <w:top w:val="nil"/>
              <w:bottom w:val="nil"/>
            </w:tcBorders>
          </w:tcPr>
          <w:p w14:paraId="04BD17E5" w14:textId="77777777" w:rsidR="005C6360" w:rsidRPr="00A51DC0"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-0.010</w:t>
            </w:r>
          </w:p>
          <w:p w14:paraId="654A54A7" w14:textId="77777777" w:rsidR="005C6360" w:rsidRPr="00CC7588" w:rsidRDefault="005C6360" w:rsidP="00B33F4E">
            <w:pPr>
              <w:pStyle w:val="HTMLPreformatted"/>
              <w:jc w:val="center"/>
              <w:rPr>
                <w:rStyle w:val="HTMLTypewriter"/>
                <w:rFonts w:ascii="Times New Roman" w:hAnsi="Times New Roman"/>
                <w:color w:val="FF0000"/>
              </w:rPr>
            </w:pPr>
            <w:r>
              <w:rPr>
                <w:rStyle w:val="HTMLTypewriter"/>
                <w:rFonts w:ascii="Times New Roman" w:hAnsi="Times New Roman"/>
                <w:color w:val="000000" w:themeColor="text1"/>
              </w:rPr>
              <w:t>(0.025</w:t>
            </w:r>
            <w:r w:rsidRPr="00A51DC0">
              <w:rPr>
                <w:rStyle w:val="HTMLTypewriter"/>
                <w:rFonts w:ascii="Times New Roman" w:hAnsi="Times New Roman"/>
                <w:color w:val="000000" w:themeColor="text1"/>
              </w:rPr>
              <w:t>)</w:t>
            </w:r>
          </w:p>
        </w:tc>
        <w:tc>
          <w:tcPr>
            <w:tcW w:w="1711" w:type="dxa"/>
            <w:tcBorders>
              <w:top w:val="nil"/>
              <w:bottom w:val="nil"/>
            </w:tcBorders>
          </w:tcPr>
          <w:p w14:paraId="6F9E67CD" w14:textId="77777777" w:rsidR="005C6360" w:rsidRPr="00A51DC0"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0.011</w:t>
            </w:r>
          </w:p>
          <w:p w14:paraId="2B011B36" w14:textId="77777777" w:rsidR="005C6360" w:rsidRPr="00CC7588" w:rsidRDefault="005C6360" w:rsidP="00B33F4E">
            <w:pPr>
              <w:pStyle w:val="HTMLPreformatted"/>
              <w:jc w:val="center"/>
              <w:rPr>
                <w:rStyle w:val="HTMLTypewriter"/>
                <w:rFonts w:ascii="Times New Roman" w:hAnsi="Times New Roman"/>
                <w:color w:val="FF0000"/>
              </w:rPr>
            </w:pPr>
            <w:r>
              <w:rPr>
                <w:rStyle w:val="HTMLTypewriter"/>
                <w:rFonts w:ascii="Times New Roman" w:hAnsi="Times New Roman"/>
                <w:color w:val="000000" w:themeColor="text1"/>
              </w:rPr>
              <w:t>(0.024</w:t>
            </w:r>
            <w:r w:rsidRPr="00A51DC0">
              <w:rPr>
                <w:rStyle w:val="HTMLTypewriter"/>
                <w:rFonts w:ascii="Times New Roman" w:hAnsi="Times New Roman"/>
                <w:color w:val="000000" w:themeColor="text1"/>
              </w:rPr>
              <w:t>)</w:t>
            </w:r>
          </w:p>
        </w:tc>
        <w:tc>
          <w:tcPr>
            <w:tcW w:w="1711" w:type="dxa"/>
            <w:tcBorders>
              <w:top w:val="nil"/>
              <w:bottom w:val="nil"/>
            </w:tcBorders>
          </w:tcPr>
          <w:p w14:paraId="647DA422"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w:t>
            </w:r>
            <w:r w:rsidRPr="001C17B5">
              <w:rPr>
                <w:rStyle w:val="HTMLTypewriter"/>
                <w:rFonts w:ascii="Times New Roman" w:hAnsi="Times New Roman"/>
                <w:color w:val="000000" w:themeColor="text1"/>
              </w:rPr>
              <w:t>0.0</w:t>
            </w:r>
            <w:r>
              <w:rPr>
                <w:rStyle w:val="HTMLTypewriter"/>
                <w:rFonts w:ascii="Times New Roman" w:hAnsi="Times New Roman"/>
                <w:color w:val="000000" w:themeColor="text1"/>
              </w:rPr>
              <w:t>00</w:t>
            </w:r>
          </w:p>
          <w:p w14:paraId="430E8B10"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(0.02</w:t>
            </w:r>
            <w:r w:rsidRPr="001C17B5">
              <w:rPr>
                <w:rStyle w:val="HTMLTypewriter"/>
                <w:rFonts w:ascii="Times New Roman" w:hAnsi="Times New Roman"/>
                <w:color w:val="000000" w:themeColor="text1"/>
              </w:rPr>
              <w:t>3)</w:t>
            </w:r>
          </w:p>
        </w:tc>
        <w:tc>
          <w:tcPr>
            <w:tcW w:w="2025" w:type="dxa"/>
            <w:tcBorders>
              <w:top w:val="nil"/>
              <w:bottom w:val="nil"/>
            </w:tcBorders>
          </w:tcPr>
          <w:p w14:paraId="1FF9AF12" w14:textId="77777777" w:rsidR="005C6360" w:rsidRPr="001C17B5" w:rsidRDefault="005C6360" w:rsidP="00B33F4E">
            <w:pPr>
              <w:pStyle w:val="HTMLPreformatted"/>
              <w:jc w:val="center"/>
              <w:rPr>
                <w:rStyle w:val="HTMLTypewriter"/>
                <w:rFonts w:ascii="Times New Roman" w:hAnsi="Times New Roman"/>
                <w:color w:val="000000" w:themeColor="text1"/>
              </w:rPr>
            </w:pPr>
            <w:r w:rsidRPr="001C17B5">
              <w:rPr>
                <w:rStyle w:val="HTMLTypewriter"/>
                <w:rFonts w:ascii="Times New Roman" w:hAnsi="Times New Roman"/>
                <w:color w:val="000000" w:themeColor="text1"/>
              </w:rPr>
              <w:t>0.0</w:t>
            </w:r>
            <w:r>
              <w:rPr>
                <w:rStyle w:val="HTMLTypewriter"/>
                <w:rFonts w:ascii="Times New Roman" w:hAnsi="Times New Roman"/>
                <w:color w:val="000000" w:themeColor="text1"/>
              </w:rPr>
              <w:t>09</w:t>
            </w:r>
          </w:p>
          <w:p w14:paraId="48BDF93D"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(0.024</w:t>
            </w:r>
            <w:r w:rsidRPr="001C17B5">
              <w:rPr>
                <w:rStyle w:val="HTMLTypewriter"/>
                <w:rFonts w:ascii="Times New Roman" w:hAnsi="Times New Roman"/>
                <w:color w:val="000000" w:themeColor="text1"/>
              </w:rPr>
              <w:t>)</w:t>
            </w:r>
          </w:p>
        </w:tc>
      </w:tr>
      <w:tr w:rsidR="005C6360" w:rsidRPr="001F71FE" w14:paraId="43D820B5" w14:textId="77777777" w:rsidTr="00B33F4E">
        <w:trPr>
          <w:trHeight w:val="603"/>
        </w:trPr>
        <w:tc>
          <w:tcPr>
            <w:tcW w:w="2623" w:type="dxa"/>
            <w:tcBorders>
              <w:top w:val="nil"/>
              <w:bottom w:val="nil"/>
            </w:tcBorders>
          </w:tcPr>
          <w:p w14:paraId="5CA442AF"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Bisexual</w:t>
            </w:r>
          </w:p>
        </w:tc>
        <w:tc>
          <w:tcPr>
            <w:tcW w:w="1710" w:type="dxa"/>
            <w:tcBorders>
              <w:top w:val="nil"/>
              <w:bottom w:val="nil"/>
            </w:tcBorders>
          </w:tcPr>
          <w:p w14:paraId="249F294A"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-0.110</w:t>
            </w:r>
          </w:p>
          <w:p w14:paraId="08FFBD13"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(0.068)</w:t>
            </w:r>
          </w:p>
        </w:tc>
        <w:tc>
          <w:tcPr>
            <w:tcW w:w="1710" w:type="dxa"/>
            <w:tcBorders>
              <w:top w:val="nil"/>
              <w:bottom w:val="nil"/>
            </w:tcBorders>
          </w:tcPr>
          <w:p w14:paraId="5605366D"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-0.112</w:t>
            </w:r>
            <w:r w:rsidRPr="00EA13A0">
              <w:rPr>
                <w:rStyle w:val="HTMLTypewriter"/>
                <w:rFonts w:ascii="Times New Roman" w:hAnsi="Times New Roman"/>
                <w:vertAlign w:val="superscript"/>
              </w:rPr>
              <w:t>*</w:t>
            </w:r>
          </w:p>
          <w:p w14:paraId="2105DA1A"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(0.068)</w:t>
            </w:r>
          </w:p>
        </w:tc>
        <w:tc>
          <w:tcPr>
            <w:tcW w:w="1710" w:type="dxa"/>
            <w:tcBorders>
              <w:top w:val="nil"/>
              <w:bottom w:val="nil"/>
            </w:tcBorders>
          </w:tcPr>
          <w:p w14:paraId="788CDD80"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-0.099</w:t>
            </w:r>
          </w:p>
          <w:p w14:paraId="4F1A7155"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(0.067)</w:t>
            </w:r>
          </w:p>
        </w:tc>
        <w:tc>
          <w:tcPr>
            <w:tcW w:w="1711" w:type="dxa"/>
            <w:tcBorders>
              <w:top w:val="nil"/>
              <w:bottom w:val="nil"/>
            </w:tcBorders>
          </w:tcPr>
          <w:p w14:paraId="447AB10E" w14:textId="77777777" w:rsidR="005C6360" w:rsidRPr="009B4743" w:rsidRDefault="005C6360" w:rsidP="00B33F4E">
            <w:pPr>
              <w:pStyle w:val="HTMLPreformatted"/>
              <w:jc w:val="center"/>
              <w:rPr>
                <w:rStyle w:val="HTMLTypewriter"/>
                <w:rFonts w:ascii="Times New Roman" w:hAnsi="Times New Roman"/>
              </w:rPr>
            </w:pPr>
            <w:r w:rsidRPr="009B4743">
              <w:rPr>
                <w:rStyle w:val="HTMLTypewriter"/>
                <w:rFonts w:ascii="Times New Roman" w:hAnsi="Times New Roman"/>
              </w:rPr>
              <w:t>-0.</w:t>
            </w:r>
            <w:r>
              <w:rPr>
                <w:rStyle w:val="HTMLTypewriter"/>
                <w:rFonts w:ascii="Times New Roman" w:hAnsi="Times New Roman"/>
              </w:rPr>
              <w:t>096</w:t>
            </w:r>
          </w:p>
          <w:p w14:paraId="31E7447F"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(0.065</w:t>
            </w:r>
            <w:r w:rsidRPr="009B4743">
              <w:rPr>
                <w:rStyle w:val="HTMLTypewriter"/>
                <w:rFonts w:ascii="Times New Roman" w:hAnsi="Times New Roman"/>
              </w:rPr>
              <w:t>)</w:t>
            </w:r>
          </w:p>
        </w:tc>
        <w:tc>
          <w:tcPr>
            <w:tcW w:w="1711" w:type="dxa"/>
            <w:tcBorders>
              <w:top w:val="nil"/>
              <w:bottom w:val="nil"/>
            </w:tcBorders>
          </w:tcPr>
          <w:p w14:paraId="103B90E2" w14:textId="77777777" w:rsidR="005C6360" w:rsidRPr="001C17B5" w:rsidRDefault="005C6360" w:rsidP="00B33F4E">
            <w:pPr>
              <w:pStyle w:val="HTMLPreformatted"/>
              <w:jc w:val="center"/>
              <w:rPr>
                <w:rStyle w:val="HTMLTypewriter"/>
                <w:rFonts w:ascii="Times New Roman" w:hAnsi="Times New Roman"/>
                <w:color w:val="000000" w:themeColor="text1"/>
              </w:rPr>
            </w:pPr>
            <w:r w:rsidRPr="001C17B5">
              <w:rPr>
                <w:rStyle w:val="HTMLTypewriter"/>
                <w:rFonts w:ascii="Times New Roman" w:hAnsi="Times New Roman"/>
                <w:color w:val="000000" w:themeColor="text1"/>
              </w:rPr>
              <w:t>-0.</w:t>
            </w:r>
            <w:r>
              <w:rPr>
                <w:rStyle w:val="HTMLTypewriter"/>
                <w:rFonts w:ascii="Times New Roman" w:hAnsi="Times New Roman"/>
                <w:color w:val="000000" w:themeColor="text1"/>
              </w:rPr>
              <w:t>117</w:t>
            </w:r>
            <w:r w:rsidRPr="001C17B5">
              <w:rPr>
                <w:rStyle w:val="HTMLTypewriter"/>
                <w:rFonts w:ascii="Times New Roman" w:hAnsi="Times New Roman"/>
                <w:color w:val="000000" w:themeColor="text1"/>
                <w:vertAlign w:val="superscript"/>
              </w:rPr>
              <w:t>*</w:t>
            </w:r>
          </w:p>
          <w:p w14:paraId="5831F249"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(0.063</w:t>
            </w:r>
            <w:r w:rsidRPr="001C17B5">
              <w:rPr>
                <w:rStyle w:val="HTMLTypewriter"/>
                <w:rFonts w:ascii="Times New Roman" w:hAnsi="Times New Roman"/>
                <w:color w:val="000000" w:themeColor="text1"/>
              </w:rPr>
              <w:t>)</w:t>
            </w:r>
          </w:p>
        </w:tc>
        <w:tc>
          <w:tcPr>
            <w:tcW w:w="2025" w:type="dxa"/>
            <w:tcBorders>
              <w:top w:val="nil"/>
              <w:bottom w:val="nil"/>
            </w:tcBorders>
          </w:tcPr>
          <w:p w14:paraId="0F28BF9A" w14:textId="77777777" w:rsidR="005C6360" w:rsidRPr="001C17B5" w:rsidRDefault="005C6360" w:rsidP="00B33F4E">
            <w:pPr>
              <w:pStyle w:val="HTMLPreformatted"/>
              <w:jc w:val="center"/>
              <w:rPr>
                <w:rStyle w:val="HTMLTypewriter"/>
                <w:rFonts w:ascii="Times New Roman" w:hAnsi="Times New Roman"/>
                <w:color w:val="000000" w:themeColor="text1"/>
              </w:rPr>
            </w:pPr>
            <w:r w:rsidRPr="001C17B5">
              <w:rPr>
                <w:rStyle w:val="HTMLTypewriter"/>
                <w:rFonts w:ascii="Times New Roman" w:hAnsi="Times New Roman"/>
                <w:color w:val="000000" w:themeColor="text1"/>
              </w:rPr>
              <w:t>-0.0</w:t>
            </w:r>
            <w:r>
              <w:rPr>
                <w:rStyle w:val="HTMLTypewriter"/>
                <w:rFonts w:ascii="Times New Roman" w:hAnsi="Times New Roman"/>
                <w:color w:val="000000" w:themeColor="text1"/>
              </w:rPr>
              <w:t>89</w:t>
            </w:r>
          </w:p>
          <w:p w14:paraId="294B2BB2"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(0.065</w:t>
            </w:r>
            <w:r w:rsidRPr="001C17B5">
              <w:rPr>
                <w:rStyle w:val="HTMLTypewriter"/>
                <w:rFonts w:ascii="Times New Roman" w:hAnsi="Times New Roman"/>
                <w:color w:val="000000" w:themeColor="text1"/>
              </w:rPr>
              <w:t>)</w:t>
            </w:r>
          </w:p>
        </w:tc>
      </w:tr>
      <w:tr w:rsidR="005C6360" w:rsidRPr="001F71FE" w14:paraId="0A3EBF7F" w14:textId="77777777" w:rsidTr="00B33F4E">
        <w:trPr>
          <w:trHeight w:val="298"/>
        </w:trPr>
        <w:tc>
          <w:tcPr>
            <w:tcW w:w="2623" w:type="dxa"/>
            <w:tcBorders>
              <w:top w:val="nil"/>
              <w:bottom w:val="nil"/>
            </w:tcBorders>
          </w:tcPr>
          <w:p w14:paraId="556B9FD0"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R-squared</w:t>
            </w:r>
          </w:p>
        </w:tc>
        <w:tc>
          <w:tcPr>
            <w:tcW w:w="1710" w:type="dxa"/>
            <w:tcBorders>
              <w:top w:val="nil"/>
              <w:bottom w:val="nil"/>
            </w:tcBorders>
          </w:tcPr>
          <w:p w14:paraId="1CDEC329"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0.189</w:t>
            </w:r>
          </w:p>
        </w:tc>
        <w:tc>
          <w:tcPr>
            <w:tcW w:w="1710" w:type="dxa"/>
            <w:tcBorders>
              <w:top w:val="nil"/>
              <w:bottom w:val="nil"/>
            </w:tcBorders>
          </w:tcPr>
          <w:p w14:paraId="28F1B225"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0.189</w:t>
            </w:r>
          </w:p>
        </w:tc>
        <w:tc>
          <w:tcPr>
            <w:tcW w:w="1710" w:type="dxa"/>
            <w:tcBorders>
              <w:top w:val="nil"/>
              <w:bottom w:val="nil"/>
            </w:tcBorders>
          </w:tcPr>
          <w:p w14:paraId="5B4BFC66"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0.207</w:t>
            </w:r>
          </w:p>
        </w:tc>
        <w:tc>
          <w:tcPr>
            <w:tcW w:w="1711" w:type="dxa"/>
            <w:tcBorders>
              <w:top w:val="nil"/>
              <w:bottom w:val="nil"/>
            </w:tcBorders>
          </w:tcPr>
          <w:p w14:paraId="0D1EAF6C"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0.215</w:t>
            </w:r>
          </w:p>
        </w:tc>
        <w:tc>
          <w:tcPr>
            <w:tcW w:w="1711" w:type="dxa"/>
            <w:tcBorders>
              <w:top w:val="nil"/>
              <w:bottom w:val="nil"/>
            </w:tcBorders>
          </w:tcPr>
          <w:p w14:paraId="6D3C77F5" w14:textId="77777777" w:rsidR="005C6360" w:rsidRPr="001C17B5" w:rsidRDefault="005C6360" w:rsidP="00B33F4E">
            <w:pPr>
              <w:pStyle w:val="HTMLPreformatted"/>
              <w:jc w:val="center"/>
              <w:rPr>
                <w:rStyle w:val="HTMLTypewriter"/>
                <w:rFonts w:ascii="Times New Roman" w:hAnsi="Times New Roman"/>
                <w:color w:val="000000" w:themeColor="text1"/>
              </w:rPr>
            </w:pPr>
            <w:r w:rsidRPr="001C17B5">
              <w:rPr>
                <w:rStyle w:val="HTMLTypewriter"/>
                <w:rFonts w:ascii="Times New Roman" w:hAnsi="Times New Roman"/>
                <w:color w:val="000000" w:themeColor="text1"/>
              </w:rPr>
              <w:t>0.</w:t>
            </w:r>
            <w:r>
              <w:rPr>
                <w:rStyle w:val="HTMLTypewriter"/>
                <w:rFonts w:ascii="Times New Roman" w:hAnsi="Times New Roman"/>
                <w:color w:val="000000" w:themeColor="text1"/>
              </w:rPr>
              <w:t>254</w:t>
            </w:r>
          </w:p>
        </w:tc>
        <w:tc>
          <w:tcPr>
            <w:tcW w:w="2025" w:type="dxa"/>
            <w:tcBorders>
              <w:top w:val="nil"/>
              <w:bottom w:val="nil"/>
            </w:tcBorders>
          </w:tcPr>
          <w:p w14:paraId="43D2D4E9"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0.230</w:t>
            </w:r>
          </w:p>
        </w:tc>
      </w:tr>
      <w:tr w:rsidR="005C6360" w:rsidRPr="001F71FE" w14:paraId="243FC2AC" w14:textId="77777777" w:rsidTr="00B33F4E">
        <w:trPr>
          <w:trHeight w:val="251"/>
        </w:trPr>
        <w:tc>
          <w:tcPr>
            <w:tcW w:w="2623" w:type="dxa"/>
            <w:tcBorders>
              <w:top w:val="nil"/>
              <w:bottom w:val="nil"/>
            </w:tcBorders>
          </w:tcPr>
          <w:p w14:paraId="24451E3D"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N</w:t>
            </w:r>
          </w:p>
        </w:tc>
        <w:tc>
          <w:tcPr>
            <w:tcW w:w="1710" w:type="dxa"/>
            <w:tcBorders>
              <w:top w:val="nil"/>
              <w:bottom w:val="nil"/>
            </w:tcBorders>
          </w:tcPr>
          <w:p w14:paraId="0AA5DF5B"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19905</w:t>
            </w:r>
          </w:p>
        </w:tc>
        <w:tc>
          <w:tcPr>
            <w:tcW w:w="1710" w:type="dxa"/>
            <w:tcBorders>
              <w:top w:val="nil"/>
              <w:bottom w:val="nil"/>
            </w:tcBorders>
          </w:tcPr>
          <w:p w14:paraId="18766DB1"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19905</w:t>
            </w:r>
          </w:p>
        </w:tc>
        <w:tc>
          <w:tcPr>
            <w:tcW w:w="1710" w:type="dxa"/>
            <w:tcBorders>
              <w:top w:val="nil"/>
              <w:bottom w:val="nil"/>
            </w:tcBorders>
          </w:tcPr>
          <w:p w14:paraId="125AEBA8"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19905</w:t>
            </w:r>
          </w:p>
        </w:tc>
        <w:tc>
          <w:tcPr>
            <w:tcW w:w="1711" w:type="dxa"/>
            <w:tcBorders>
              <w:top w:val="nil"/>
              <w:bottom w:val="nil"/>
            </w:tcBorders>
          </w:tcPr>
          <w:p w14:paraId="450F4307"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19905</w:t>
            </w:r>
          </w:p>
        </w:tc>
        <w:tc>
          <w:tcPr>
            <w:tcW w:w="1711" w:type="dxa"/>
            <w:tcBorders>
              <w:top w:val="nil"/>
              <w:bottom w:val="nil"/>
            </w:tcBorders>
          </w:tcPr>
          <w:p w14:paraId="758B49D1"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rPr>
              <w:t>19905</w:t>
            </w:r>
          </w:p>
        </w:tc>
        <w:tc>
          <w:tcPr>
            <w:tcW w:w="2025" w:type="dxa"/>
            <w:tcBorders>
              <w:top w:val="nil"/>
              <w:bottom w:val="nil"/>
            </w:tcBorders>
          </w:tcPr>
          <w:p w14:paraId="7B9BD4CD"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rPr>
              <w:t>19905</w:t>
            </w:r>
          </w:p>
        </w:tc>
      </w:tr>
      <w:tr w:rsidR="005C6360" w:rsidRPr="001F71FE" w14:paraId="7E7C098B" w14:textId="77777777" w:rsidTr="00B33F4E">
        <w:trPr>
          <w:trHeight w:val="251"/>
        </w:trPr>
        <w:tc>
          <w:tcPr>
            <w:tcW w:w="2623" w:type="dxa"/>
            <w:tcBorders>
              <w:top w:val="single" w:sz="4" w:space="0" w:color="auto"/>
            </w:tcBorders>
          </w:tcPr>
          <w:p w14:paraId="3D1C0040" w14:textId="77777777" w:rsidR="005C6360" w:rsidRPr="0065456F" w:rsidRDefault="005C6360" w:rsidP="00B33F4E">
            <w:pPr>
              <w:pStyle w:val="HTMLPreformatted"/>
              <w:rPr>
                <w:rStyle w:val="HTMLTypewriter"/>
                <w:rFonts w:ascii="Times New Roman" w:hAnsi="Times New Roman"/>
                <w:b/>
              </w:rPr>
            </w:pPr>
            <w:r>
              <w:rPr>
                <w:rStyle w:val="HTMLTypewriter"/>
                <w:rFonts w:ascii="Times New Roman" w:hAnsi="Times New Roman"/>
                <w:b/>
              </w:rPr>
              <w:t>Partnered males</w:t>
            </w:r>
          </w:p>
        </w:tc>
        <w:tc>
          <w:tcPr>
            <w:tcW w:w="1710" w:type="dxa"/>
            <w:tcBorders>
              <w:top w:val="single" w:sz="4" w:space="0" w:color="auto"/>
            </w:tcBorders>
          </w:tcPr>
          <w:p w14:paraId="764260D4" w14:textId="77777777" w:rsidR="005C6360" w:rsidRPr="001F71FE" w:rsidRDefault="005C6360" w:rsidP="00B33F4E">
            <w:pPr>
              <w:pStyle w:val="HTMLPreformatted"/>
              <w:jc w:val="center"/>
              <w:rPr>
                <w:rStyle w:val="HTMLTypewriter"/>
                <w:rFonts w:ascii="Times New Roman" w:hAnsi="Times New Roman"/>
              </w:rPr>
            </w:pPr>
          </w:p>
        </w:tc>
        <w:tc>
          <w:tcPr>
            <w:tcW w:w="1710" w:type="dxa"/>
            <w:tcBorders>
              <w:top w:val="single" w:sz="4" w:space="0" w:color="auto"/>
            </w:tcBorders>
          </w:tcPr>
          <w:p w14:paraId="6B898D17" w14:textId="77777777" w:rsidR="005C6360" w:rsidRPr="001F71FE" w:rsidRDefault="005C6360" w:rsidP="00B33F4E">
            <w:pPr>
              <w:pStyle w:val="HTMLPreformatted"/>
              <w:jc w:val="center"/>
              <w:rPr>
                <w:rStyle w:val="HTMLTypewriter"/>
                <w:rFonts w:ascii="Times New Roman" w:hAnsi="Times New Roman"/>
              </w:rPr>
            </w:pPr>
          </w:p>
        </w:tc>
        <w:tc>
          <w:tcPr>
            <w:tcW w:w="1710" w:type="dxa"/>
            <w:tcBorders>
              <w:top w:val="single" w:sz="4" w:space="0" w:color="auto"/>
            </w:tcBorders>
          </w:tcPr>
          <w:p w14:paraId="16F690BC" w14:textId="77777777" w:rsidR="005C6360" w:rsidRPr="001F71FE" w:rsidRDefault="005C6360" w:rsidP="00B33F4E">
            <w:pPr>
              <w:pStyle w:val="HTMLPreformatted"/>
              <w:jc w:val="center"/>
              <w:rPr>
                <w:rStyle w:val="HTMLTypewriter"/>
                <w:rFonts w:ascii="Times New Roman" w:hAnsi="Times New Roman"/>
              </w:rPr>
            </w:pPr>
          </w:p>
        </w:tc>
        <w:tc>
          <w:tcPr>
            <w:tcW w:w="1711" w:type="dxa"/>
            <w:tcBorders>
              <w:top w:val="single" w:sz="4" w:space="0" w:color="auto"/>
            </w:tcBorders>
          </w:tcPr>
          <w:p w14:paraId="0C1B4D00" w14:textId="77777777" w:rsidR="005C6360" w:rsidRPr="009B4743" w:rsidRDefault="005C6360" w:rsidP="00B33F4E">
            <w:pPr>
              <w:pStyle w:val="HTMLPreformatted"/>
              <w:jc w:val="center"/>
              <w:rPr>
                <w:rStyle w:val="HTMLTypewriter"/>
                <w:rFonts w:ascii="Times New Roman" w:hAnsi="Times New Roman"/>
              </w:rPr>
            </w:pPr>
          </w:p>
        </w:tc>
        <w:tc>
          <w:tcPr>
            <w:tcW w:w="1711" w:type="dxa"/>
            <w:tcBorders>
              <w:top w:val="single" w:sz="4" w:space="0" w:color="auto"/>
            </w:tcBorders>
          </w:tcPr>
          <w:p w14:paraId="0E659E2B" w14:textId="77777777" w:rsidR="005C6360" w:rsidRPr="009B4743" w:rsidRDefault="005C6360" w:rsidP="00B33F4E">
            <w:pPr>
              <w:pStyle w:val="HTMLPreformatted"/>
              <w:jc w:val="center"/>
              <w:rPr>
                <w:rStyle w:val="HTMLTypewriter"/>
                <w:rFonts w:ascii="Times New Roman" w:hAnsi="Times New Roman"/>
              </w:rPr>
            </w:pPr>
          </w:p>
        </w:tc>
        <w:tc>
          <w:tcPr>
            <w:tcW w:w="2025" w:type="dxa"/>
            <w:tcBorders>
              <w:top w:val="single" w:sz="4" w:space="0" w:color="auto"/>
            </w:tcBorders>
          </w:tcPr>
          <w:p w14:paraId="6B718EB1" w14:textId="77777777" w:rsidR="005C6360" w:rsidRPr="009B4743" w:rsidRDefault="005C6360" w:rsidP="00B33F4E">
            <w:pPr>
              <w:pStyle w:val="HTMLPreformatted"/>
              <w:jc w:val="center"/>
              <w:rPr>
                <w:rStyle w:val="HTMLTypewriter"/>
                <w:rFonts w:ascii="Times New Roman" w:hAnsi="Times New Roman"/>
              </w:rPr>
            </w:pPr>
          </w:p>
        </w:tc>
      </w:tr>
      <w:tr w:rsidR="005C6360" w:rsidRPr="00B4212D" w14:paraId="253A9C23" w14:textId="77777777" w:rsidTr="00B33F4E">
        <w:trPr>
          <w:trHeight w:val="589"/>
        </w:trPr>
        <w:tc>
          <w:tcPr>
            <w:tcW w:w="2623" w:type="dxa"/>
          </w:tcPr>
          <w:p w14:paraId="77871340"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Gay</w:t>
            </w:r>
          </w:p>
        </w:tc>
        <w:tc>
          <w:tcPr>
            <w:tcW w:w="1710" w:type="dxa"/>
          </w:tcPr>
          <w:p w14:paraId="13FA84E6"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-0.050</w:t>
            </w:r>
            <w:r w:rsidRPr="000A7C1A">
              <w:rPr>
                <w:rStyle w:val="HTMLTypewriter"/>
                <w:rFonts w:ascii="Times New Roman" w:hAnsi="Times New Roman"/>
                <w:vertAlign w:val="superscript"/>
              </w:rPr>
              <w:t>*</w:t>
            </w:r>
          </w:p>
          <w:p w14:paraId="0CC92EC5"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(0.028)</w:t>
            </w:r>
          </w:p>
        </w:tc>
        <w:tc>
          <w:tcPr>
            <w:tcW w:w="1710" w:type="dxa"/>
          </w:tcPr>
          <w:p w14:paraId="1D13EC6C"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-0.047</w:t>
            </w:r>
            <w:r w:rsidRPr="000A7C1A">
              <w:rPr>
                <w:rStyle w:val="HTMLTypewriter"/>
                <w:rFonts w:ascii="Times New Roman" w:hAnsi="Times New Roman"/>
                <w:vertAlign w:val="superscript"/>
              </w:rPr>
              <w:t>*</w:t>
            </w:r>
          </w:p>
          <w:p w14:paraId="2061AF32"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(0.028)</w:t>
            </w:r>
          </w:p>
        </w:tc>
        <w:tc>
          <w:tcPr>
            <w:tcW w:w="1710" w:type="dxa"/>
          </w:tcPr>
          <w:p w14:paraId="5E8AE156"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-0.047</w:t>
            </w:r>
            <w:r w:rsidRPr="000A7C1A">
              <w:rPr>
                <w:rStyle w:val="HTMLTypewriter"/>
                <w:rFonts w:ascii="Times New Roman" w:hAnsi="Times New Roman"/>
                <w:vertAlign w:val="superscript"/>
              </w:rPr>
              <w:t>*</w:t>
            </w:r>
          </w:p>
          <w:p w14:paraId="10F387B9"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(0.027)</w:t>
            </w:r>
          </w:p>
        </w:tc>
        <w:tc>
          <w:tcPr>
            <w:tcW w:w="1711" w:type="dxa"/>
          </w:tcPr>
          <w:p w14:paraId="69AA71C3" w14:textId="77777777" w:rsidR="005C6360" w:rsidRPr="009B4743" w:rsidRDefault="005C6360" w:rsidP="00B33F4E">
            <w:pPr>
              <w:pStyle w:val="HTMLPreformatted"/>
              <w:jc w:val="center"/>
              <w:rPr>
                <w:rStyle w:val="HTMLTypewriter"/>
                <w:rFonts w:ascii="Times New Roman" w:hAnsi="Times New Roman"/>
                <w:vertAlign w:val="superscript"/>
              </w:rPr>
            </w:pPr>
            <w:r>
              <w:rPr>
                <w:rStyle w:val="HTMLTypewriter"/>
                <w:rFonts w:ascii="Times New Roman" w:hAnsi="Times New Roman"/>
              </w:rPr>
              <w:t>-</w:t>
            </w:r>
            <w:r w:rsidRPr="009B4743">
              <w:rPr>
                <w:rStyle w:val="HTMLTypewriter"/>
                <w:rFonts w:ascii="Times New Roman" w:hAnsi="Times New Roman"/>
              </w:rPr>
              <w:t>0.0</w:t>
            </w:r>
            <w:r>
              <w:rPr>
                <w:rStyle w:val="HTMLTypewriter"/>
                <w:rFonts w:ascii="Times New Roman" w:hAnsi="Times New Roman"/>
              </w:rPr>
              <w:t>31</w:t>
            </w:r>
          </w:p>
          <w:p w14:paraId="4ADB3076"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(0.028</w:t>
            </w:r>
            <w:r w:rsidRPr="009B4743">
              <w:rPr>
                <w:rStyle w:val="HTMLTypewriter"/>
                <w:rFonts w:ascii="Times New Roman" w:hAnsi="Times New Roman"/>
              </w:rPr>
              <w:t>)</w:t>
            </w:r>
          </w:p>
        </w:tc>
        <w:tc>
          <w:tcPr>
            <w:tcW w:w="1711" w:type="dxa"/>
          </w:tcPr>
          <w:p w14:paraId="55DF0AEA" w14:textId="77777777" w:rsidR="005C6360" w:rsidRPr="009B4743" w:rsidRDefault="005C6360" w:rsidP="00B33F4E">
            <w:pPr>
              <w:pStyle w:val="HTMLPreformatted"/>
              <w:jc w:val="center"/>
              <w:rPr>
                <w:rStyle w:val="HTMLTypewriter"/>
                <w:rFonts w:ascii="Times New Roman" w:hAnsi="Times New Roman"/>
                <w:vertAlign w:val="superscript"/>
              </w:rPr>
            </w:pPr>
            <w:r>
              <w:rPr>
                <w:rStyle w:val="HTMLTypewriter"/>
                <w:rFonts w:ascii="Times New Roman" w:hAnsi="Times New Roman"/>
              </w:rPr>
              <w:t>-</w:t>
            </w:r>
            <w:r w:rsidRPr="009B4743">
              <w:rPr>
                <w:rStyle w:val="HTMLTypewriter"/>
                <w:rFonts w:ascii="Times New Roman" w:hAnsi="Times New Roman"/>
              </w:rPr>
              <w:t>0.0</w:t>
            </w:r>
            <w:r>
              <w:rPr>
                <w:rStyle w:val="HTMLTypewriter"/>
                <w:rFonts w:ascii="Times New Roman" w:hAnsi="Times New Roman"/>
              </w:rPr>
              <w:t>38</w:t>
            </w:r>
          </w:p>
          <w:p w14:paraId="68B289FF"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(0.027</w:t>
            </w:r>
            <w:r w:rsidRPr="009B4743">
              <w:rPr>
                <w:rStyle w:val="HTMLTypewriter"/>
                <w:rFonts w:ascii="Times New Roman" w:hAnsi="Times New Roman"/>
              </w:rPr>
              <w:t>)</w:t>
            </w:r>
          </w:p>
        </w:tc>
        <w:tc>
          <w:tcPr>
            <w:tcW w:w="2025" w:type="dxa"/>
          </w:tcPr>
          <w:p w14:paraId="2464F76C" w14:textId="77777777" w:rsidR="005C6360" w:rsidRPr="009B4743" w:rsidRDefault="005C6360" w:rsidP="00B33F4E">
            <w:pPr>
              <w:pStyle w:val="HTMLPreformatted"/>
              <w:jc w:val="center"/>
              <w:rPr>
                <w:rStyle w:val="HTMLTypewriter"/>
                <w:rFonts w:ascii="Times New Roman" w:hAnsi="Times New Roman"/>
                <w:vertAlign w:val="superscript"/>
              </w:rPr>
            </w:pPr>
            <w:r>
              <w:rPr>
                <w:rStyle w:val="HTMLTypewriter"/>
                <w:rFonts w:ascii="Times New Roman" w:hAnsi="Times New Roman"/>
              </w:rPr>
              <w:t>-</w:t>
            </w:r>
            <w:r w:rsidRPr="009B4743">
              <w:rPr>
                <w:rStyle w:val="HTMLTypewriter"/>
                <w:rFonts w:ascii="Times New Roman" w:hAnsi="Times New Roman"/>
              </w:rPr>
              <w:t>0.0</w:t>
            </w:r>
            <w:r>
              <w:rPr>
                <w:rStyle w:val="HTMLTypewriter"/>
                <w:rFonts w:ascii="Times New Roman" w:hAnsi="Times New Roman"/>
              </w:rPr>
              <w:t>26</w:t>
            </w:r>
          </w:p>
          <w:p w14:paraId="5074A068"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(0.027</w:t>
            </w:r>
            <w:r w:rsidRPr="009B4743">
              <w:rPr>
                <w:rStyle w:val="HTMLTypewriter"/>
                <w:rFonts w:ascii="Times New Roman" w:hAnsi="Times New Roman"/>
              </w:rPr>
              <w:t>)</w:t>
            </w:r>
          </w:p>
        </w:tc>
      </w:tr>
      <w:tr w:rsidR="005C6360" w:rsidRPr="001F71FE" w14:paraId="6B6AFCEF" w14:textId="77777777" w:rsidTr="00B33F4E">
        <w:trPr>
          <w:trHeight w:val="617"/>
        </w:trPr>
        <w:tc>
          <w:tcPr>
            <w:tcW w:w="2623" w:type="dxa"/>
          </w:tcPr>
          <w:p w14:paraId="5484A2D6"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Bisexual</w:t>
            </w:r>
          </w:p>
        </w:tc>
        <w:tc>
          <w:tcPr>
            <w:tcW w:w="1710" w:type="dxa"/>
          </w:tcPr>
          <w:p w14:paraId="7F67C773"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-0.189</w:t>
            </w:r>
            <w:r w:rsidRPr="009955D5">
              <w:rPr>
                <w:rStyle w:val="HTMLTypewriter"/>
                <w:rFonts w:ascii="Times New Roman" w:hAnsi="Times New Roman"/>
                <w:vertAlign w:val="superscript"/>
              </w:rPr>
              <w:t>***</w:t>
            </w:r>
          </w:p>
          <w:p w14:paraId="4B5B9391"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(0.057)</w:t>
            </w:r>
          </w:p>
        </w:tc>
        <w:tc>
          <w:tcPr>
            <w:tcW w:w="1710" w:type="dxa"/>
          </w:tcPr>
          <w:p w14:paraId="13390735"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-0.186</w:t>
            </w:r>
            <w:r w:rsidRPr="009955D5">
              <w:rPr>
                <w:rStyle w:val="HTMLTypewriter"/>
                <w:rFonts w:ascii="Times New Roman" w:hAnsi="Times New Roman"/>
                <w:vertAlign w:val="superscript"/>
              </w:rPr>
              <w:t>***</w:t>
            </w:r>
          </w:p>
          <w:p w14:paraId="0DD63474"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 xml:space="preserve"> (0.058)</w:t>
            </w:r>
          </w:p>
        </w:tc>
        <w:tc>
          <w:tcPr>
            <w:tcW w:w="1710" w:type="dxa"/>
          </w:tcPr>
          <w:p w14:paraId="6DA70275"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-0.191</w:t>
            </w:r>
            <w:r w:rsidRPr="009955D5">
              <w:rPr>
                <w:rStyle w:val="HTMLTypewriter"/>
                <w:rFonts w:ascii="Times New Roman" w:hAnsi="Times New Roman"/>
                <w:vertAlign w:val="superscript"/>
              </w:rPr>
              <w:t>***</w:t>
            </w:r>
          </w:p>
          <w:p w14:paraId="3B1624CF"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 xml:space="preserve"> (0.057)</w:t>
            </w:r>
          </w:p>
        </w:tc>
        <w:tc>
          <w:tcPr>
            <w:tcW w:w="1711" w:type="dxa"/>
          </w:tcPr>
          <w:p w14:paraId="5B8EFF07"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0.184</w:t>
            </w:r>
            <w:r w:rsidRPr="009955D5">
              <w:rPr>
                <w:rStyle w:val="HTMLTypewriter"/>
                <w:rFonts w:ascii="Times New Roman" w:hAnsi="Times New Roman"/>
                <w:vertAlign w:val="superscript"/>
              </w:rPr>
              <w:t>***</w:t>
            </w:r>
          </w:p>
          <w:p w14:paraId="17DA839E"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 xml:space="preserve"> (0.057</w:t>
            </w:r>
            <w:r w:rsidRPr="009B4743">
              <w:rPr>
                <w:rStyle w:val="HTMLTypewriter"/>
                <w:rFonts w:ascii="Times New Roman" w:hAnsi="Times New Roman"/>
              </w:rPr>
              <w:t>)</w:t>
            </w:r>
          </w:p>
        </w:tc>
        <w:tc>
          <w:tcPr>
            <w:tcW w:w="1711" w:type="dxa"/>
          </w:tcPr>
          <w:p w14:paraId="34F7F03C"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-0.176</w:t>
            </w:r>
            <w:r w:rsidRPr="009955D5">
              <w:rPr>
                <w:rStyle w:val="HTMLTypewriter"/>
                <w:rFonts w:ascii="Times New Roman" w:hAnsi="Times New Roman"/>
                <w:vertAlign w:val="superscript"/>
              </w:rPr>
              <w:t>***</w:t>
            </w:r>
          </w:p>
          <w:p w14:paraId="26C7EB3D"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 xml:space="preserve"> (0.053</w:t>
            </w:r>
            <w:r w:rsidRPr="009B4743">
              <w:rPr>
                <w:rStyle w:val="HTMLTypewriter"/>
                <w:rFonts w:ascii="Times New Roman" w:hAnsi="Times New Roman"/>
              </w:rPr>
              <w:t>)</w:t>
            </w:r>
          </w:p>
        </w:tc>
        <w:tc>
          <w:tcPr>
            <w:tcW w:w="2025" w:type="dxa"/>
          </w:tcPr>
          <w:p w14:paraId="5E985AE6"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-0.184</w:t>
            </w:r>
            <w:r w:rsidRPr="009955D5">
              <w:rPr>
                <w:rStyle w:val="HTMLTypewriter"/>
                <w:rFonts w:ascii="Times New Roman" w:hAnsi="Times New Roman"/>
                <w:vertAlign w:val="superscript"/>
              </w:rPr>
              <w:t>***</w:t>
            </w:r>
          </w:p>
          <w:p w14:paraId="15E41E4C"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 xml:space="preserve"> (0.057</w:t>
            </w:r>
            <w:r w:rsidRPr="009B4743">
              <w:rPr>
                <w:rStyle w:val="HTMLTypewriter"/>
                <w:rFonts w:ascii="Times New Roman" w:hAnsi="Times New Roman"/>
              </w:rPr>
              <w:t>)</w:t>
            </w:r>
          </w:p>
        </w:tc>
      </w:tr>
      <w:tr w:rsidR="005C6360" w:rsidRPr="001F71FE" w14:paraId="2AACF9F3" w14:textId="77777777" w:rsidTr="00B33F4E">
        <w:trPr>
          <w:trHeight w:val="251"/>
        </w:trPr>
        <w:tc>
          <w:tcPr>
            <w:tcW w:w="2623" w:type="dxa"/>
          </w:tcPr>
          <w:p w14:paraId="027646ED"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R-squared</w:t>
            </w:r>
          </w:p>
        </w:tc>
        <w:tc>
          <w:tcPr>
            <w:tcW w:w="1710" w:type="dxa"/>
          </w:tcPr>
          <w:p w14:paraId="0E8BAD5F"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0.191</w:t>
            </w:r>
          </w:p>
        </w:tc>
        <w:tc>
          <w:tcPr>
            <w:tcW w:w="1710" w:type="dxa"/>
          </w:tcPr>
          <w:p w14:paraId="1F86BCA1"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0.192</w:t>
            </w:r>
          </w:p>
        </w:tc>
        <w:tc>
          <w:tcPr>
            <w:tcW w:w="1710" w:type="dxa"/>
          </w:tcPr>
          <w:p w14:paraId="0EFF2FED"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0.212</w:t>
            </w:r>
          </w:p>
        </w:tc>
        <w:tc>
          <w:tcPr>
            <w:tcW w:w="1711" w:type="dxa"/>
          </w:tcPr>
          <w:p w14:paraId="6EDE5CDA"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0.212</w:t>
            </w:r>
          </w:p>
        </w:tc>
        <w:tc>
          <w:tcPr>
            <w:tcW w:w="1711" w:type="dxa"/>
          </w:tcPr>
          <w:p w14:paraId="639D1B84" w14:textId="77777777" w:rsidR="005C6360" w:rsidRPr="009B4743" w:rsidRDefault="005C6360" w:rsidP="00B33F4E">
            <w:pPr>
              <w:pStyle w:val="HTMLPreformatted"/>
              <w:jc w:val="center"/>
              <w:rPr>
                <w:rStyle w:val="HTMLTypewriter"/>
                <w:rFonts w:ascii="Times New Roman" w:hAnsi="Times New Roman"/>
              </w:rPr>
            </w:pPr>
            <w:r w:rsidRPr="009B4743">
              <w:rPr>
                <w:rStyle w:val="HTMLTypewriter"/>
                <w:rFonts w:ascii="Times New Roman" w:hAnsi="Times New Roman"/>
              </w:rPr>
              <w:t>0.</w:t>
            </w:r>
            <w:r>
              <w:rPr>
                <w:rStyle w:val="HTMLTypewriter"/>
                <w:rFonts w:ascii="Times New Roman" w:hAnsi="Times New Roman"/>
              </w:rPr>
              <w:t>249</w:t>
            </w:r>
          </w:p>
        </w:tc>
        <w:tc>
          <w:tcPr>
            <w:tcW w:w="2025" w:type="dxa"/>
          </w:tcPr>
          <w:p w14:paraId="1D358E9E" w14:textId="77777777" w:rsidR="005C6360" w:rsidRPr="009B4743" w:rsidRDefault="005C6360" w:rsidP="00B33F4E">
            <w:pPr>
              <w:pStyle w:val="HTMLPreformatted"/>
              <w:jc w:val="center"/>
              <w:rPr>
                <w:rStyle w:val="HTMLTypewriter"/>
                <w:rFonts w:ascii="Times New Roman" w:hAnsi="Times New Roman"/>
              </w:rPr>
            </w:pPr>
            <w:r w:rsidRPr="009B4743">
              <w:rPr>
                <w:rStyle w:val="HTMLTypewriter"/>
                <w:rFonts w:ascii="Times New Roman" w:hAnsi="Times New Roman"/>
              </w:rPr>
              <w:t>0.</w:t>
            </w:r>
            <w:r>
              <w:rPr>
                <w:rStyle w:val="HTMLTypewriter"/>
                <w:rFonts w:ascii="Times New Roman" w:hAnsi="Times New Roman"/>
              </w:rPr>
              <w:t>232</w:t>
            </w:r>
          </w:p>
        </w:tc>
      </w:tr>
      <w:tr w:rsidR="005C6360" w:rsidRPr="001F71FE" w14:paraId="0FDFD503" w14:textId="77777777" w:rsidTr="00B33F4E">
        <w:trPr>
          <w:trHeight w:val="236"/>
        </w:trPr>
        <w:tc>
          <w:tcPr>
            <w:tcW w:w="2623" w:type="dxa"/>
            <w:tcBorders>
              <w:bottom w:val="single" w:sz="4" w:space="0" w:color="auto"/>
            </w:tcBorders>
          </w:tcPr>
          <w:p w14:paraId="48FD9BBF" w14:textId="77777777" w:rsidR="005C6360" w:rsidRPr="001F71FE" w:rsidRDefault="005C6360" w:rsidP="00B33F4E">
            <w:pPr>
              <w:pStyle w:val="HTMLPreformatted"/>
              <w:rPr>
                <w:rStyle w:val="HTMLTypewriter"/>
                <w:rFonts w:ascii="Times New Roman" w:hAnsi="Times New Roman"/>
              </w:rPr>
            </w:pPr>
            <w:r w:rsidRPr="001F71FE">
              <w:rPr>
                <w:rStyle w:val="HTMLTypewriter"/>
                <w:rFonts w:ascii="Times New Roman" w:hAnsi="Times New Roman"/>
              </w:rPr>
              <w:t>N</w:t>
            </w:r>
          </w:p>
        </w:tc>
        <w:tc>
          <w:tcPr>
            <w:tcW w:w="1710" w:type="dxa"/>
            <w:tcBorders>
              <w:bottom w:val="single" w:sz="4" w:space="0" w:color="auto"/>
            </w:tcBorders>
          </w:tcPr>
          <w:p w14:paraId="444CB844"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55112</w:t>
            </w:r>
          </w:p>
        </w:tc>
        <w:tc>
          <w:tcPr>
            <w:tcW w:w="1710" w:type="dxa"/>
            <w:tcBorders>
              <w:bottom w:val="single" w:sz="4" w:space="0" w:color="auto"/>
            </w:tcBorders>
          </w:tcPr>
          <w:p w14:paraId="4E45E64A"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55112</w:t>
            </w:r>
          </w:p>
        </w:tc>
        <w:tc>
          <w:tcPr>
            <w:tcW w:w="1710" w:type="dxa"/>
            <w:tcBorders>
              <w:bottom w:val="single" w:sz="4" w:space="0" w:color="auto"/>
            </w:tcBorders>
          </w:tcPr>
          <w:p w14:paraId="6AA079B3"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55112</w:t>
            </w:r>
          </w:p>
        </w:tc>
        <w:tc>
          <w:tcPr>
            <w:tcW w:w="1711" w:type="dxa"/>
            <w:tcBorders>
              <w:bottom w:val="single" w:sz="4" w:space="0" w:color="auto"/>
            </w:tcBorders>
          </w:tcPr>
          <w:p w14:paraId="2969B98C"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55112</w:t>
            </w:r>
          </w:p>
        </w:tc>
        <w:tc>
          <w:tcPr>
            <w:tcW w:w="1711" w:type="dxa"/>
            <w:tcBorders>
              <w:bottom w:val="single" w:sz="4" w:space="0" w:color="auto"/>
            </w:tcBorders>
          </w:tcPr>
          <w:p w14:paraId="57FFEA74"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55112</w:t>
            </w:r>
          </w:p>
        </w:tc>
        <w:tc>
          <w:tcPr>
            <w:tcW w:w="2025" w:type="dxa"/>
            <w:tcBorders>
              <w:bottom w:val="single" w:sz="4" w:space="0" w:color="auto"/>
            </w:tcBorders>
          </w:tcPr>
          <w:p w14:paraId="0FD23FA2"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55112</w:t>
            </w:r>
          </w:p>
        </w:tc>
      </w:tr>
    </w:tbl>
    <w:p w14:paraId="18FB9F8C" w14:textId="77777777" w:rsidR="005C6360" w:rsidRPr="006F7FED" w:rsidRDefault="005C6360" w:rsidP="005C6360">
      <w:pPr>
        <w:pStyle w:val="PlainText"/>
        <w:jc w:val="both"/>
        <w:rPr>
          <w:rFonts w:ascii="Times New Roman" w:hAnsi="Times New Roman" w:cs="Times New Roman"/>
          <w:sz w:val="20"/>
          <w:szCs w:val="20"/>
        </w:rPr>
      </w:pPr>
      <w:r w:rsidRPr="006F7FED">
        <w:rPr>
          <w:rStyle w:val="HTMLTypewriter"/>
          <w:rFonts w:ascii="Times New Roman" w:eastAsiaTheme="minorHAnsi" w:hAnsi="Times New Roman"/>
        </w:rPr>
        <w:lastRenderedPageBreak/>
        <w:t xml:space="preserve">Notes: * significant at 10%; ** significant at 5%; *** significant at 1%.  Specific controls in column 1 include: a dummy variable for being interviewed face-to-face; </w:t>
      </w:r>
      <w:r w:rsidRPr="006F7FED">
        <w:rPr>
          <w:rFonts w:ascii="Times New Roman" w:hAnsi="Times New Roman" w:cs="Times New Roman"/>
          <w:sz w:val="20"/>
          <w:szCs w:val="20"/>
        </w:rPr>
        <w:t xml:space="preserve">age and its square; dummy variables for degree levels, higher education (HE qualification below degree level), A-levels, O-levels; race/ethnicity dummies (white, black, Asian, mixed race, other race); and year dummies; location dummies (London, England, Scotland, and Northern Ireland) and the presence of children (any child &lt;5 &amp; any child ≥5) in the household.  Specific controls in </w:t>
      </w:r>
      <w:r w:rsidRPr="006F7FED">
        <w:rPr>
          <w:rFonts w:ascii="Times New Roman" w:hAnsi="Times New Roman" w:cs="Times New Roman"/>
          <w:sz w:val="20"/>
          <w:szCs w:val="20"/>
          <w:u w:val="single"/>
        </w:rPr>
        <w:t>column 2 include</w:t>
      </w:r>
      <w:r w:rsidRPr="006F7FED">
        <w:rPr>
          <w:rFonts w:ascii="Times New Roman" w:hAnsi="Times New Roman" w:cs="Times New Roman"/>
          <w:sz w:val="20"/>
          <w:szCs w:val="20"/>
        </w:rPr>
        <w:t xml:space="preserve">: a private sector dummy.  Specific controls in </w:t>
      </w:r>
      <w:r w:rsidRPr="006F7FED">
        <w:rPr>
          <w:rFonts w:ascii="Times New Roman" w:hAnsi="Times New Roman" w:cs="Times New Roman"/>
          <w:sz w:val="20"/>
          <w:szCs w:val="20"/>
          <w:u w:val="single"/>
        </w:rPr>
        <w:t>column 3 include</w:t>
      </w:r>
      <w:r w:rsidRPr="006F7FED">
        <w:rPr>
          <w:rFonts w:ascii="Times New Roman" w:hAnsi="Times New Roman" w:cs="Times New Roman"/>
          <w:sz w:val="20"/>
          <w:szCs w:val="20"/>
        </w:rPr>
        <w:t xml:space="preserve">: 7 establishment size dummies (1-10, 11-19, 20-24, 25-49, 50-249, 250-499, &gt;500).  Specific controls in </w:t>
      </w:r>
      <w:r w:rsidRPr="006F7FED">
        <w:rPr>
          <w:rFonts w:ascii="Times New Roman" w:hAnsi="Times New Roman" w:cs="Times New Roman"/>
          <w:sz w:val="20"/>
          <w:szCs w:val="20"/>
          <w:u w:val="single"/>
        </w:rPr>
        <w:t>column 4 include:</w:t>
      </w:r>
      <w:r w:rsidRPr="006F7FED">
        <w:rPr>
          <w:rFonts w:ascii="Times New Roman" w:hAnsi="Times New Roman" w:cs="Times New Roman"/>
          <w:sz w:val="20"/>
          <w:szCs w:val="20"/>
        </w:rPr>
        <w:t xml:space="preserve"> 8 industry dummies (energy/water, manufacturing, construction, hotels/restaurants, transportation/communication, banking/finance, education/health, other services).  Specific controls in </w:t>
      </w:r>
      <w:r w:rsidRPr="006F7FED">
        <w:rPr>
          <w:rFonts w:ascii="Times New Roman" w:hAnsi="Times New Roman" w:cs="Times New Roman"/>
          <w:sz w:val="20"/>
          <w:szCs w:val="20"/>
          <w:u w:val="single"/>
        </w:rPr>
        <w:t>column 5 include:</w:t>
      </w:r>
      <w:r w:rsidRPr="006F7FED">
        <w:rPr>
          <w:rFonts w:ascii="Times New Roman" w:hAnsi="Times New Roman" w:cs="Times New Roman"/>
          <w:sz w:val="20"/>
          <w:szCs w:val="20"/>
        </w:rPr>
        <w:t xml:space="preserve"> 8 occupation dummies (manager/director/senior officials, professional occupations, associate professional/technical occupations, administrative and secretarial occupations, skilled trades occupations, caring/leisure/other service occupations, customer service and sales occupations, elementary occupations).</w:t>
      </w:r>
      <w:r>
        <w:rPr>
          <w:rFonts w:ascii="Times New Roman" w:hAnsi="Times New Roman" w:cs="Times New Roman"/>
          <w:sz w:val="20"/>
          <w:szCs w:val="20"/>
        </w:rPr>
        <w:t xml:space="preserve"> </w:t>
      </w:r>
      <w:r w:rsidRPr="0015225F">
        <w:rPr>
          <w:rFonts w:ascii="Times New Roman" w:hAnsi="Times New Roman" w:cs="Times New Roman"/>
          <w:sz w:val="20"/>
          <w:szCs w:val="20"/>
        </w:rPr>
        <w:t>Models in the top panel also include a control for being in any kind of partnership.</w:t>
      </w:r>
    </w:p>
    <w:p w14:paraId="08246DF8" w14:textId="77777777" w:rsidR="005C6360" w:rsidRDefault="005C6360" w:rsidP="005C6360">
      <w:pPr>
        <w:rPr>
          <w:rStyle w:val="HTMLTypewriter"/>
          <w:rFonts w:eastAsiaTheme="minorHAnsi"/>
          <w:b/>
          <w:sz w:val="24"/>
          <w:szCs w:val="24"/>
          <w:highlight w:val="yellow"/>
        </w:rPr>
      </w:pPr>
      <w:r>
        <w:rPr>
          <w:rStyle w:val="HTMLTypewriter"/>
          <w:rFonts w:eastAsiaTheme="minorHAnsi"/>
          <w:b/>
          <w:sz w:val="24"/>
          <w:szCs w:val="24"/>
          <w:highlight w:val="yellow"/>
        </w:rPr>
        <w:br w:type="page"/>
      </w:r>
    </w:p>
    <w:p w14:paraId="789B67BB" w14:textId="0E34B2CE" w:rsidR="005C6360" w:rsidRPr="006F7FED" w:rsidRDefault="005C6360" w:rsidP="005C6360">
      <w:pPr>
        <w:pStyle w:val="HTMLPreformatted"/>
        <w:jc w:val="center"/>
        <w:rPr>
          <w:rStyle w:val="HTMLTypewriter"/>
          <w:rFonts w:ascii="Times New Roman" w:hAnsi="Times New Roman"/>
          <w:b/>
          <w:sz w:val="24"/>
          <w:szCs w:val="24"/>
        </w:rPr>
      </w:pPr>
      <w:r>
        <w:rPr>
          <w:rStyle w:val="HTMLTypewriter"/>
          <w:rFonts w:ascii="Times New Roman" w:hAnsi="Times New Roman"/>
          <w:b/>
          <w:sz w:val="24"/>
          <w:szCs w:val="24"/>
        </w:rPr>
        <w:lastRenderedPageBreak/>
        <w:t>Appendix Table 5</w:t>
      </w:r>
    </w:p>
    <w:p w14:paraId="7CE76A50" w14:textId="77777777" w:rsidR="005C6360" w:rsidRDefault="005C6360" w:rsidP="005C6360">
      <w:pPr>
        <w:pStyle w:val="HTMLPreformatted"/>
        <w:jc w:val="center"/>
        <w:rPr>
          <w:rStyle w:val="HTMLTypewriter"/>
          <w:rFonts w:ascii="Times New Roman" w:hAnsi="Times New Roman"/>
          <w:sz w:val="24"/>
          <w:szCs w:val="24"/>
        </w:rPr>
      </w:pPr>
      <w:r>
        <w:rPr>
          <w:rStyle w:val="HTMLTypewriter"/>
          <w:rFonts w:ascii="Times New Roman" w:hAnsi="Times New Roman"/>
          <w:sz w:val="24"/>
          <w:szCs w:val="24"/>
        </w:rPr>
        <w:t>Sexual Orientation and Log Earnings, Sensitivity to Job Controls</w:t>
      </w:r>
    </w:p>
    <w:p w14:paraId="54E68928" w14:textId="77777777" w:rsidR="005C6360" w:rsidRDefault="005C6360" w:rsidP="005C6360">
      <w:pPr>
        <w:pStyle w:val="HTMLPreformatted"/>
        <w:jc w:val="center"/>
        <w:rPr>
          <w:rStyle w:val="HTMLTypewriter"/>
          <w:rFonts w:ascii="Times New Roman" w:hAnsi="Times New Roman"/>
        </w:rPr>
      </w:pPr>
      <w:r>
        <w:rPr>
          <w:rStyle w:val="HTMLTypewriter"/>
          <w:rFonts w:ascii="Times New Roman" w:hAnsi="Times New Roman"/>
          <w:sz w:val="24"/>
        </w:rPr>
        <w:t xml:space="preserve">UK IHS </w:t>
      </w:r>
      <w:r w:rsidRPr="00D228CD">
        <w:rPr>
          <w:rStyle w:val="HTMLTypewriter"/>
          <w:rFonts w:ascii="Times New Roman" w:hAnsi="Times New Roman"/>
          <w:sz w:val="24"/>
        </w:rPr>
        <w:t>2012-2014,</w:t>
      </w:r>
      <w:r>
        <w:rPr>
          <w:rStyle w:val="HTMLTypewriter"/>
          <w:rFonts w:ascii="Times New Roman" w:hAnsi="Times New Roman"/>
          <w:sz w:val="24"/>
        </w:rPr>
        <w:t xml:space="preserve"> Adults age 25+ with full-time employment, females</w:t>
      </w:r>
    </w:p>
    <w:tbl>
      <w:tblPr>
        <w:tblW w:w="13200" w:type="dxa"/>
        <w:tblBorders>
          <w:top w:val="single" w:sz="4" w:space="0" w:color="auto"/>
          <w:bottom w:val="single" w:sz="4" w:space="0" w:color="auto"/>
        </w:tblBorders>
        <w:tblLook w:val="04A0" w:firstRow="1" w:lastRow="0" w:firstColumn="1" w:lastColumn="0" w:noHBand="0" w:noVBand="1"/>
      </w:tblPr>
      <w:tblGrid>
        <w:gridCol w:w="2623"/>
        <w:gridCol w:w="1710"/>
        <w:gridCol w:w="1710"/>
        <w:gridCol w:w="1710"/>
        <w:gridCol w:w="1711"/>
        <w:gridCol w:w="1711"/>
        <w:gridCol w:w="2025"/>
      </w:tblGrid>
      <w:tr w:rsidR="005C6360" w:rsidRPr="001F71FE" w14:paraId="58F0E59F" w14:textId="77777777" w:rsidTr="00B33F4E">
        <w:trPr>
          <w:trHeight w:val="1027"/>
        </w:trPr>
        <w:tc>
          <w:tcPr>
            <w:tcW w:w="2623" w:type="dxa"/>
            <w:tcBorders>
              <w:top w:val="single" w:sz="4" w:space="0" w:color="auto"/>
            </w:tcBorders>
          </w:tcPr>
          <w:p w14:paraId="2B289461" w14:textId="77777777" w:rsidR="005C6360" w:rsidRDefault="005C6360" w:rsidP="00B33F4E">
            <w:pPr>
              <w:pStyle w:val="HTMLPreformatted"/>
              <w:rPr>
                <w:rStyle w:val="HTMLTypewriter"/>
                <w:rFonts w:ascii="Times New Roman" w:hAnsi="Times New Roman"/>
              </w:rPr>
            </w:pPr>
            <w:r>
              <w:rPr>
                <w:rStyle w:val="HTMLTypewriter"/>
                <w:rFonts w:ascii="Times New Roman" w:hAnsi="Times New Roman"/>
              </w:rPr>
              <w:t xml:space="preserve">                             </w:t>
            </w:r>
          </w:p>
          <w:p w14:paraId="4ED126B4"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 xml:space="preserve">         Controls for </w:t>
            </w:r>
            <w:r w:rsidRPr="0065456F">
              <w:rPr>
                <w:rStyle w:val="HTMLTypewriter"/>
                <w:rFonts w:ascii="Times New Roman" w:hAnsi="Times New Roman"/>
              </w:rPr>
              <w:sym w:font="Wingdings" w:char="F0E8"/>
            </w:r>
          </w:p>
        </w:tc>
        <w:tc>
          <w:tcPr>
            <w:tcW w:w="1710" w:type="dxa"/>
            <w:tcBorders>
              <w:top w:val="single" w:sz="4" w:space="0" w:color="auto"/>
            </w:tcBorders>
          </w:tcPr>
          <w:p w14:paraId="48C69C95"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(1)</w:t>
            </w:r>
          </w:p>
          <w:p w14:paraId="0671EE21"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Sexual orientation only + basic + family (i.e., baseline specification)</w:t>
            </w:r>
          </w:p>
        </w:tc>
        <w:tc>
          <w:tcPr>
            <w:tcW w:w="1710" w:type="dxa"/>
            <w:tcBorders>
              <w:top w:val="single" w:sz="4" w:space="0" w:color="auto"/>
            </w:tcBorders>
          </w:tcPr>
          <w:p w14:paraId="5BC90DFA"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(2)</w:t>
            </w:r>
          </w:p>
          <w:p w14:paraId="4B2A0D2E"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 xml:space="preserve">Sexual orientation only + basic + family + </w:t>
            </w:r>
            <w:r w:rsidRPr="006F7FED">
              <w:rPr>
                <w:rStyle w:val="HTMLTypewriter"/>
                <w:rFonts w:ascii="Times New Roman" w:hAnsi="Times New Roman"/>
                <w:u w:val="single"/>
              </w:rPr>
              <w:t>only private sector cont.</w:t>
            </w:r>
          </w:p>
        </w:tc>
        <w:tc>
          <w:tcPr>
            <w:tcW w:w="1710" w:type="dxa"/>
            <w:tcBorders>
              <w:top w:val="single" w:sz="4" w:space="0" w:color="auto"/>
            </w:tcBorders>
          </w:tcPr>
          <w:p w14:paraId="274883FD"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(3)</w:t>
            </w:r>
          </w:p>
          <w:p w14:paraId="23FC586E"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 xml:space="preserve">Sexual orientation only + basic + family + </w:t>
            </w:r>
            <w:r w:rsidRPr="006F7FED">
              <w:rPr>
                <w:rStyle w:val="HTMLTypewriter"/>
                <w:rFonts w:ascii="Times New Roman" w:hAnsi="Times New Roman"/>
                <w:u w:val="single"/>
              </w:rPr>
              <w:t xml:space="preserve">only </w:t>
            </w:r>
            <w:r>
              <w:rPr>
                <w:rStyle w:val="HTMLTypewriter"/>
                <w:rFonts w:ascii="Times New Roman" w:hAnsi="Times New Roman"/>
                <w:u w:val="single"/>
              </w:rPr>
              <w:t>establishment</w:t>
            </w:r>
            <w:r w:rsidRPr="006F7FED">
              <w:rPr>
                <w:rStyle w:val="HTMLTypewriter"/>
                <w:rFonts w:ascii="Times New Roman" w:hAnsi="Times New Roman"/>
                <w:u w:val="single"/>
              </w:rPr>
              <w:t xml:space="preserve"> size cont.</w:t>
            </w:r>
            <w:r w:rsidRPr="007A3884">
              <w:rPr>
                <w:rStyle w:val="HTMLTypewriter"/>
                <w:rFonts w:ascii="Times New Roman" w:hAnsi="Times New Roman"/>
              </w:rPr>
              <w:t xml:space="preserve"> </w:t>
            </w:r>
          </w:p>
        </w:tc>
        <w:tc>
          <w:tcPr>
            <w:tcW w:w="1711" w:type="dxa"/>
            <w:tcBorders>
              <w:top w:val="single" w:sz="4" w:space="0" w:color="auto"/>
            </w:tcBorders>
          </w:tcPr>
          <w:p w14:paraId="22D92D6F"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(4)</w:t>
            </w:r>
          </w:p>
          <w:p w14:paraId="00B0BB04"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 xml:space="preserve">Sexual orientation only + basic + family + </w:t>
            </w:r>
            <w:r w:rsidRPr="006F7FED">
              <w:rPr>
                <w:rStyle w:val="HTMLTypewriter"/>
                <w:rFonts w:ascii="Times New Roman" w:hAnsi="Times New Roman"/>
                <w:u w:val="single"/>
              </w:rPr>
              <w:t>only industry cont.</w:t>
            </w:r>
            <w:r w:rsidRPr="007A3884">
              <w:rPr>
                <w:rStyle w:val="HTMLTypewriter"/>
                <w:rFonts w:ascii="Times New Roman" w:hAnsi="Times New Roman"/>
              </w:rPr>
              <w:t xml:space="preserve"> </w:t>
            </w:r>
          </w:p>
        </w:tc>
        <w:tc>
          <w:tcPr>
            <w:tcW w:w="1711" w:type="dxa"/>
            <w:tcBorders>
              <w:top w:val="single" w:sz="4" w:space="0" w:color="auto"/>
            </w:tcBorders>
          </w:tcPr>
          <w:p w14:paraId="17034B11"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(5)</w:t>
            </w:r>
          </w:p>
          <w:p w14:paraId="74639102"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Sexual orientation only + basic + family +</w:t>
            </w:r>
            <w:r>
              <w:rPr>
                <w:rStyle w:val="HTMLTypewriter"/>
                <w:rFonts w:ascii="Times New Roman" w:hAnsi="Times New Roman"/>
              </w:rPr>
              <w:t xml:space="preserve"> </w:t>
            </w:r>
            <w:r w:rsidRPr="006F7FED">
              <w:rPr>
                <w:rStyle w:val="HTMLTypewriter"/>
                <w:rFonts w:ascii="Times New Roman" w:hAnsi="Times New Roman"/>
                <w:u w:val="single"/>
              </w:rPr>
              <w:t>only  occupation cont.</w:t>
            </w:r>
          </w:p>
        </w:tc>
        <w:tc>
          <w:tcPr>
            <w:tcW w:w="2025" w:type="dxa"/>
            <w:tcBorders>
              <w:top w:val="single" w:sz="4" w:space="0" w:color="auto"/>
            </w:tcBorders>
          </w:tcPr>
          <w:p w14:paraId="2ABEEA28" w14:textId="77777777" w:rsidR="005C6360"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(6)</w:t>
            </w:r>
          </w:p>
          <w:p w14:paraId="7929DC51"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(all but occ. cont.)</w:t>
            </w:r>
          </w:p>
          <w:p w14:paraId="55F5FCD2" w14:textId="77777777" w:rsidR="005C6360" w:rsidRPr="007A3884" w:rsidRDefault="005C6360" w:rsidP="00B33F4E">
            <w:pPr>
              <w:pStyle w:val="HTMLPreformatted"/>
              <w:jc w:val="center"/>
              <w:rPr>
                <w:rStyle w:val="HTMLTypewriter"/>
                <w:rFonts w:ascii="Times New Roman" w:hAnsi="Times New Roman"/>
              </w:rPr>
            </w:pPr>
            <w:r w:rsidRPr="007A3884">
              <w:rPr>
                <w:rStyle w:val="HTMLTypewriter"/>
                <w:rFonts w:ascii="Times New Roman" w:hAnsi="Times New Roman"/>
              </w:rPr>
              <w:t xml:space="preserve">Sexual orientation only + basic + family </w:t>
            </w:r>
            <w:r w:rsidRPr="00882B96">
              <w:rPr>
                <w:rFonts w:ascii="Times New Roman" w:hAnsi="Times New Roman" w:cs="Times New Roman"/>
              </w:rPr>
              <w:t xml:space="preserve">+ </w:t>
            </w:r>
            <w:r w:rsidRPr="006F7FED">
              <w:rPr>
                <w:rFonts w:ascii="Times New Roman" w:hAnsi="Times New Roman" w:cs="Times New Roman"/>
                <w:u w:val="single"/>
              </w:rPr>
              <w:t>private sector + establishment size + industry controls</w:t>
            </w:r>
          </w:p>
        </w:tc>
      </w:tr>
      <w:tr w:rsidR="005C6360" w:rsidRPr="001F71FE" w14:paraId="55B512F6" w14:textId="77777777" w:rsidTr="00B33F4E">
        <w:trPr>
          <w:trHeight w:val="179"/>
        </w:trPr>
        <w:tc>
          <w:tcPr>
            <w:tcW w:w="2623" w:type="dxa"/>
            <w:tcBorders>
              <w:top w:val="single" w:sz="4" w:space="0" w:color="auto"/>
              <w:bottom w:val="nil"/>
            </w:tcBorders>
          </w:tcPr>
          <w:p w14:paraId="2CA5DCBB" w14:textId="77777777" w:rsidR="005C6360" w:rsidRPr="0065456F" w:rsidRDefault="005C6360" w:rsidP="00B33F4E">
            <w:pPr>
              <w:pStyle w:val="HTMLPreformatted"/>
              <w:rPr>
                <w:rStyle w:val="HTMLTypewriter"/>
                <w:rFonts w:ascii="Times New Roman" w:hAnsi="Times New Roman"/>
                <w:b/>
              </w:rPr>
            </w:pPr>
            <w:r>
              <w:rPr>
                <w:rStyle w:val="HTMLTypewriter"/>
                <w:rFonts w:ascii="Times New Roman" w:hAnsi="Times New Roman"/>
                <w:b/>
              </w:rPr>
              <w:t>All fem</w:t>
            </w:r>
            <w:r w:rsidRPr="0065456F">
              <w:rPr>
                <w:rStyle w:val="HTMLTypewriter"/>
                <w:rFonts w:ascii="Times New Roman" w:hAnsi="Times New Roman"/>
                <w:b/>
              </w:rPr>
              <w:t>ales</w:t>
            </w:r>
          </w:p>
        </w:tc>
        <w:tc>
          <w:tcPr>
            <w:tcW w:w="1710" w:type="dxa"/>
            <w:tcBorders>
              <w:top w:val="single" w:sz="4" w:space="0" w:color="auto"/>
              <w:bottom w:val="nil"/>
            </w:tcBorders>
          </w:tcPr>
          <w:p w14:paraId="7211AED9" w14:textId="77777777" w:rsidR="005C6360" w:rsidRPr="001F71FE" w:rsidRDefault="005C6360" w:rsidP="00B33F4E">
            <w:pPr>
              <w:pStyle w:val="HTMLPreformatted"/>
              <w:jc w:val="center"/>
              <w:rPr>
                <w:rStyle w:val="HTMLTypewriter"/>
                <w:rFonts w:ascii="Times New Roman" w:hAnsi="Times New Roman"/>
              </w:rPr>
            </w:pPr>
          </w:p>
        </w:tc>
        <w:tc>
          <w:tcPr>
            <w:tcW w:w="1710" w:type="dxa"/>
            <w:tcBorders>
              <w:top w:val="single" w:sz="4" w:space="0" w:color="auto"/>
              <w:bottom w:val="nil"/>
            </w:tcBorders>
          </w:tcPr>
          <w:p w14:paraId="2B6DAE86" w14:textId="77777777" w:rsidR="005C6360" w:rsidRPr="001F71FE" w:rsidRDefault="005C6360" w:rsidP="00B33F4E">
            <w:pPr>
              <w:pStyle w:val="HTMLPreformatted"/>
              <w:jc w:val="center"/>
              <w:rPr>
                <w:rStyle w:val="HTMLTypewriter"/>
                <w:rFonts w:ascii="Times New Roman" w:hAnsi="Times New Roman"/>
              </w:rPr>
            </w:pPr>
          </w:p>
        </w:tc>
        <w:tc>
          <w:tcPr>
            <w:tcW w:w="1710" w:type="dxa"/>
            <w:tcBorders>
              <w:top w:val="single" w:sz="4" w:space="0" w:color="auto"/>
              <w:bottom w:val="nil"/>
            </w:tcBorders>
          </w:tcPr>
          <w:p w14:paraId="29CD0F8A" w14:textId="77777777" w:rsidR="005C6360" w:rsidRPr="001F71FE" w:rsidRDefault="005C6360" w:rsidP="00B33F4E">
            <w:pPr>
              <w:pStyle w:val="HTMLPreformatted"/>
              <w:jc w:val="center"/>
              <w:rPr>
                <w:rStyle w:val="HTMLTypewriter"/>
                <w:rFonts w:ascii="Times New Roman" w:hAnsi="Times New Roman"/>
              </w:rPr>
            </w:pPr>
          </w:p>
        </w:tc>
        <w:tc>
          <w:tcPr>
            <w:tcW w:w="1711" w:type="dxa"/>
            <w:tcBorders>
              <w:top w:val="single" w:sz="4" w:space="0" w:color="auto"/>
              <w:bottom w:val="nil"/>
            </w:tcBorders>
          </w:tcPr>
          <w:p w14:paraId="3AD9F833" w14:textId="77777777" w:rsidR="005C6360" w:rsidRPr="001F71FE" w:rsidRDefault="005C6360" w:rsidP="00B33F4E">
            <w:pPr>
              <w:pStyle w:val="HTMLPreformatted"/>
              <w:jc w:val="center"/>
              <w:rPr>
                <w:rStyle w:val="HTMLTypewriter"/>
                <w:rFonts w:ascii="Times New Roman" w:hAnsi="Times New Roman"/>
              </w:rPr>
            </w:pPr>
          </w:p>
        </w:tc>
        <w:tc>
          <w:tcPr>
            <w:tcW w:w="1711" w:type="dxa"/>
            <w:tcBorders>
              <w:top w:val="single" w:sz="4" w:space="0" w:color="auto"/>
              <w:bottom w:val="nil"/>
            </w:tcBorders>
          </w:tcPr>
          <w:p w14:paraId="571398EA" w14:textId="77777777" w:rsidR="005C6360" w:rsidRPr="001F71FE" w:rsidRDefault="005C6360" w:rsidP="00B33F4E">
            <w:pPr>
              <w:pStyle w:val="HTMLPreformatted"/>
              <w:jc w:val="center"/>
              <w:rPr>
                <w:rStyle w:val="HTMLTypewriter"/>
                <w:rFonts w:ascii="Times New Roman" w:hAnsi="Times New Roman"/>
              </w:rPr>
            </w:pPr>
          </w:p>
        </w:tc>
        <w:tc>
          <w:tcPr>
            <w:tcW w:w="2025" w:type="dxa"/>
            <w:tcBorders>
              <w:top w:val="single" w:sz="4" w:space="0" w:color="auto"/>
              <w:bottom w:val="nil"/>
            </w:tcBorders>
          </w:tcPr>
          <w:p w14:paraId="25DE216D" w14:textId="77777777" w:rsidR="005C6360" w:rsidRPr="001F71FE" w:rsidRDefault="005C6360" w:rsidP="00B33F4E">
            <w:pPr>
              <w:pStyle w:val="HTMLPreformatted"/>
              <w:jc w:val="center"/>
              <w:rPr>
                <w:rStyle w:val="HTMLTypewriter"/>
                <w:rFonts w:ascii="Times New Roman" w:hAnsi="Times New Roman"/>
              </w:rPr>
            </w:pPr>
          </w:p>
        </w:tc>
      </w:tr>
      <w:tr w:rsidR="005C6360" w:rsidRPr="001F71FE" w14:paraId="5BE376E4" w14:textId="77777777" w:rsidTr="00B33F4E">
        <w:trPr>
          <w:trHeight w:val="575"/>
        </w:trPr>
        <w:tc>
          <w:tcPr>
            <w:tcW w:w="2623" w:type="dxa"/>
            <w:tcBorders>
              <w:top w:val="nil"/>
              <w:bottom w:val="nil"/>
            </w:tcBorders>
          </w:tcPr>
          <w:p w14:paraId="1EA54255"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Lesbian</w:t>
            </w:r>
          </w:p>
        </w:tc>
        <w:tc>
          <w:tcPr>
            <w:tcW w:w="1710" w:type="dxa"/>
            <w:tcBorders>
              <w:top w:val="nil"/>
              <w:bottom w:val="nil"/>
            </w:tcBorders>
          </w:tcPr>
          <w:p w14:paraId="44EE7DFC"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0.054</w:t>
            </w:r>
            <w:r>
              <w:rPr>
                <w:rStyle w:val="HTMLTypewriter"/>
                <w:rFonts w:ascii="Times New Roman" w:hAnsi="Times New Roman"/>
                <w:vertAlign w:val="superscript"/>
              </w:rPr>
              <w:t>***</w:t>
            </w:r>
          </w:p>
          <w:p w14:paraId="0C6414DA"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(0.021)</w:t>
            </w:r>
          </w:p>
        </w:tc>
        <w:tc>
          <w:tcPr>
            <w:tcW w:w="1710" w:type="dxa"/>
            <w:tcBorders>
              <w:top w:val="nil"/>
              <w:bottom w:val="nil"/>
            </w:tcBorders>
          </w:tcPr>
          <w:p w14:paraId="76809CAC"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0.053</w:t>
            </w:r>
            <w:r>
              <w:rPr>
                <w:rStyle w:val="HTMLTypewriter"/>
                <w:rFonts w:ascii="Times New Roman" w:hAnsi="Times New Roman"/>
                <w:vertAlign w:val="superscript"/>
              </w:rPr>
              <w:t>**</w:t>
            </w:r>
          </w:p>
          <w:p w14:paraId="3F077C81"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 xml:space="preserve"> (0.021)</w:t>
            </w:r>
          </w:p>
        </w:tc>
        <w:tc>
          <w:tcPr>
            <w:tcW w:w="1710" w:type="dxa"/>
            <w:tcBorders>
              <w:top w:val="nil"/>
              <w:bottom w:val="nil"/>
            </w:tcBorders>
          </w:tcPr>
          <w:p w14:paraId="1D402AAC"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0.048</w:t>
            </w:r>
            <w:r>
              <w:rPr>
                <w:rStyle w:val="HTMLTypewriter"/>
                <w:rFonts w:ascii="Times New Roman" w:hAnsi="Times New Roman"/>
                <w:vertAlign w:val="superscript"/>
              </w:rPr>
              <w:t>**</w:t>
            </w:r>
          </w:p>
          <w:p w14:paraId="41B1B8BD"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(0.020)</w:t>
            </w:r>
          </w:p>
        </w:tc>
        <w:tc>
          <w:tcPr>
            <w:tcW w:w="1711" w:type="dxa"/>
            <w:tcBorders>
              <w:top w:val="nil"/>
              <w:bottom w:val="nil"/>
            </w:tcBorders>
          </w:tcPr>
          <w:p w14:paraId="5A090399"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0.056</w:t>
            </w:r>
            <w:r>
              <w:rPr>
                <w:rStyle w:val="HTMLTypewriter"/>
                <w:rFonts w:ascii="Times New Roman" w:hAnsi="Times New Roman"/>
                <w:vertAlign w:val="superscript"/>
              </w:rPr>
              <w:t>***</w:t>
            </w:r>
          </w:p>
          <w:p w14:paraId="26DBF5BA"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(0.020)</w:t>
            </w:r>
          </w:p>
        </w:tc>
        <w:tc>
          <w:tcPr>
            <w:tcW w:w="1711" w:type="dxa"/>
            <w:tcBorders>
              <w:top w:val="nil"/>
              <w:bottom w:val="nil"/>
            </w:tcBorders>
          </w:tcPr>
          <w:p w14:paraId="5F6E9EAF"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0.079</w:t>
            </w:r>
            <w:r>
              <w:rPr>
                <w:rStyle w:val="HTMLTypewriter"/>
                <w:rFonts w:ascii="Times New Roman" w:hAnsi="Times New Roman"/>
                <w:vertAlign w:val="superscript"/>
              </w:rPr>
              <w:t>***</w:t>
            </w:r>
          </w:p>
          <w:p w14:paraId="31CA8FAB"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(0.019)</w:t>
            </w:r>
          </w:p>
        </w:tc>
        <w:tc>
          <w:tcPr>
            <w:tcW w:w="2025" w:type="dxa"/>
            <w:tcBorders>
              <w:top w:val="nil"/>
              <w:bottom w:val="nil"/>
            </w:tcBorders>
          </w:tcPr>
          <w:p w14:paraId="42F662C5"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0.050</w:t>
            </w:r>
            <w:r>
              <w:rPr>
                <w:rStyle w:val="HTMLTypewriter"/>
                <w:rFonts w:ascii="Times New Roman" w:hAnsi="Times New Roman"/>
                <w:vertAlign w:val="superscript"/>
              </w:rPr>
              <w:t>**</w:t>
            </w:r>
          </w:p>
          <w:p w14:paraId="0137FCA2"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(0.020)</w:t>
            </w:r>
          </w:p>
        </w:tc>
      </w:tr>
      <w:tr w:rsidR="005C6360" w:rsidRPr="001F71FE" w14:paraId="05494FA8" w14:textId="77777777" w:rsidTr="00B33F4E">
        <w:trPr>
          <w:trHeight w:val="603"/>
        </w:trPr>
        <w:tc>
          <w:tcPr>
            <w:tcW w:w="2623" w:type="dxa"/>
            <w:tcBorders>
              <w:top w:val="nil"/>
              <w:bottom w:val="nil"/>
            </w:tcBorders>
          </w:tcPr>
          <w:p w14:paraId="4054F0D4"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Bisexual</w:t>
            </w:r>
          </w:p>
        </w:tc>
        <w:tc>
          <w:tcPr>
            <w:tcW w:w="1710" w:type="dxa"/>
            <w:tcBorders>
              <w:top w:val="nil"/>
              <w:bottom w:val="nil"/>
            </w:tcBorders>
          </w:tcPr>
          <w:p w14:paraId="15A7DED1"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-0.036</w:t>
            </w:r>
          </w:p>
          <w:p w14:paraId="641BBDAF"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(0.032)</w:t>
            </w:r>
          </w:p>
        </w:tc>
        <w:tc>
          <w:tcPr>
            <w:tcW w:w="1710" w:type="dxa"/>
            <w:tcBorders>
              <w:top w:val="nil"/>
              <w:bottom w:val="nil"/>
            </w:tcBorders>
          </w:tcPr>
          <w:p w14:paraId="1748C089"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-0.035</w:t>
            </w:r>
          </w:p>
          <w:p w14:paraId="5D0F1911"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(0.032)</w:t>
            </w:r>
          </w:p>
        </w:tc>
        <w:tc>
          <w:tcPr>
            <w:tcW w:w="1710" w:type="dxa"/>
            <w:tcBorders>
              <w:top w:val="nil"/>
              <w:bottom w:val="nil"/>
            </w:tcBorders>
          </w:tcPr>
          <w:p w14:paraId="27417E17"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-0.030</w:t>
            </w:r>
          </w:p>
          <w:p w14:paraId="168EF4D3"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(0.032)</w:t>
            </w:r>
          </w:p>
        </w:tc>
        <w:tc>
          <w:tcPr>
            <w:tcW w:w="1711" w:type="dxa"/>
            <w:tcBorders>
              <w:top w:val="nil"/>
              <w:bottom w:val="nil"/>
            </w:tcBorders>
          </w:tcPr>
          <w:p w14:paraId="05530C89"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-0.033</w:t>
            </w:r>
          </w:p>
          <w:p w14:paraId="5E149AFD"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(0.032)</w:t>
            </w:r>
          </w:p>
        </w:tc>
        <w:tc>
          <w:tcPr>
            <w:tcW w:w="1711" w:type="dxa"/>
            <w:tcBorders>
              <w:top w:val="nil"/>
              <w:bottom w:val="nil"/>
            </w:tcBorders>
          </w:tcPr>
          <w:p w14:paraId="578AD717"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-0.028</w:t>
            </w:r>
          </w:p>
          <w:p w14:paraId="046A7EE0"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(0.029)</w:t>
            </w:r>
          </w:p>
        </w:tc>
        <w:tc>
          <w:tcPr>
            <w:tcW w:w="2025" w:type="dxa"/>
            <w:tcBorders>
              <w:top w:val="nil"/>
              <w:bottom w:val="nil"/>
            </w:tcBorders>
          </w:tcPr>
          <w:p w14:paraId="049211F9"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-0.026</w:t>
            </w:r>
          </w:p>
          <w:p w14:paraId="72C83294"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(0.032)</w:t>
            </w:r>
          </w:p>
        </w:tc>
      </w:tr>
      <w:tr w:rsidR="005C6360" w:rsidRPr="001F71FE" w14:paraId="3054B3D6" w14:textId="77777777" w:rsidTr="00B33F4E">
        <w:trPr>
          <w:trHeight w:val="251"/>
        </w:trPr>
        <w:tc>
          <w:tcPr>
            <w:tcW w:w="2623" w:type="dxa"/>
            <w:tcBorders>
              <w:top w:val="nil"/>
              <w:bottom w:val="nil"/>
            </w:tcBorders>
          </w:tcPr>
          <w:p w14:paraId="6881851E"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R-squared</w:t>
            </w:r>
          </w:p>
        </w:tc>
        <w:tc>
          <w:tcPr>
            <w:tcW w:w="1710" w:type="dxa"/>
            <w:tcBorders>
              <w:top w:val="nil"/>
              <w:bottom w:val="nil"/>
            </w:tcBorders>
          </w:tcPr>
          <w:p w14:paraId="4BDCCCBB"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0.231</w:t>
            </w:r>
          </w:p>
        </w:tc>
        <w:tc>
          <w:tcPr>
            <w:tcW w:w="1710" w:type="dxa"/>
            <w:tcBorders>
              <w:top w:val="nil"/>
              <w:bottom w:val="nil"/>
            </w:tcBorders>
          </w:tcPr>
          <w:p w14:paraId="70A6ECEF"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0.232</w:t>
            </w:r>
          </w:p>
        </w:tc>
        <w:tc>
          <w:tcPr>
            <w:tcW w:w="1710" w:type="dxa"/>
            <w:tcBorders>
              <w:top w:val="nil"/>
              <w:bottom w:val="nil"/>
            </w:tcBorders>
          </w:tcPr>
          <w:p w14:paraId="4EDC8635"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0.259</w:t>
            </w:r>
          </w:p>
        </w:tc>
        <w:tc>
          <w:tcPr>
            <w:tcW w:w="1711" w:type="dxa"/>
            <w:tcBorders>
              <w:top w:val="nil"/>
              <w:bottom w:val="nil"/>
            </w:tcBorders>
          </w:tcPr>
          <w:p w14:paraId="7D1582FB"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0.259</w:t>
            </w:r>
          </w:p>
        </w:tc>
        <w:tc>
          <w:tcPr>
            <w:tcW w:w="1711" w:type="dxa"/>
            <w:tcBorders>
              <w:top w:val="nil"/>
              <w:bottom w:val="nil"/>
            </w:tcBorders>
          </w:tcPr>
          <w:p w14:paraId="3D4ECE52"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0.369</w:t>
            </w:r>
          </w:p>
        </w:tc>
        <w:tc>
          <w:tcPr>
            <w:tcW w:w="2025" w:type="dxa"/>
            <w:tcBorders>
              <w:top w:val="nil"/>
              <w:bottom w:val="nil"/>
            </w:tcBorders>
          </w:tcPr>
          <w:p w14:paraId="134DF24A"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0.285</w:t>
            </w:r>
          </w:p>
        </w:tc>
      </w:tr>
      <w:tr w:rsidR="005C6360" w:rsidRPr="001F71FE" w14:paraId="78EF89B2" w14:textId="77777777" w:rsidTr="00B33F4E">
        <w:trPr>
          <w:trHeight w:val="251"/>
        </w:trPr>
        <w:tc>
          <w:tcPr>
            <w:tcW w:w="2623" w:type="dxa"/>
            <w:tcBorders>
              <w:top w:val="nil"/>
              <w:bottom w:val="nil"/>
            </w:tcBorders>
          </w:tcPr>
          <w:p w14:paraId="3C83E000"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N</w:t>
            </w:r>
          </w:p>
        </w:tc>
        <w:tc>
          <w:tcPr>
            <w:tcW w:w="1710" w:type="dxa"/>
            <w:tcBorders>
              <w:top w:val="nil"/>
              <w:bottom w:val="nil"/>
            </w:tcBorders>
          </w:tcPr>
          <w:p w14:paraId="2A352FE0"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59221</w:t>
            </w:r>
          </w:p>
        </w:tc>
        <w:tc>
          <w:tcPr>
            <w:tcW w:w="1710" w:type="dxa"/>
            <w:tcBorders>
              <w:top w:val="nil"/>
              <w:bottom w:val="nil"/>
            </w:tcBorders>
          </w:tcPr>
          <w:p w14:paraId="557A6FFA"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59221</w:t>
            </w:r>
          </w:p>
        </w:tc>
        <w:tc>
          <w:tcPr>
            <w:tcW w:w="1710" w:type="dxa"/>
            <w:tcBorders>
              <w:top w:val="nil"/>
              <w:bottom w:val="nil"/>
            </w:tcBorders>
          </w:tcPr>
          <w:p w14:paraId="5526AE39"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59221</w:t>
            </w:r>
          </w:p>
        </w:tc>
        <w:tc>
          <w:tcPr>
            <w:tcW w:w="1711" w:type="dxa"/>
            <w:tcBorders>
              <w:top w:val="nil"/>
              <w:bottom w:val="nil"/>
            </w:tcBorders>
          </w:tcPr>
          <w:p w14:paraId="47F6A9D5"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59221</w:t>
            </w:r>
          </w:p>
        </w:tc>
        <w:tc>
          <w:tcPr>
            <w:tcW w:w="1711" w:type="dxa"/>
            <w:tcBorders>
              <w:top w:val="nil"/>
              <w:bottom w:val="nil"/>
            </w:tcBorders>
          </w:tcPr>
          <w:p w14:paraId="5CDE2426"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59221</w:t>
            </w:r>
          </w:p>
        </w:tc>
        <w:tc>
          <w:tcPr>
            <w:tcW w:w="2025" w:type="dxa"/>
            <w:tcBorders>
              <w:top w:val="nil"/>
              <w:bottom w:val="nil"/>
            </w:tcBorders>
          </w:tcPr>
          <w:p w14:paraId="511DA27E"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59221</w:t>
            </w:r>
          </w:p>
        </w:tc>
      </w:tr>
      <w:tr w:rsidR="005C6360" w:rsidRPr="001F71FE" w14:paraId="0637AAAB" w14:textId="77777777" w:rsidTr="00B33F4E">
        <w:trPr>
          <w:trHeight w:val="270"/>
        </w:trPr>
        <w:tc>
          <w:tcPr>
            <w:tcW w:w="2623" w:type="dxa"/>
            <w:tcBorders>
              <w:top w:val="single" w:sz="4" w:space="0" w:color="auto"/>
              <w:bottom w:val="nil"/>
            </w:tcBorders>
          </w:tcPr>
          <w:p w14:paraId="18826E46" w14:textId="77777777" w:rsidR="005C6360" w:rsidRPr="0065456F" w:rsidRDefault="005C6360" w:rsidP="00B33F4E">
            <w:pPr>
              <w:pStyle w:val="HTMLPreformatted"/>
              <w:rPr>
                <w:rStyle w:val="HTMLTypewriter"/>
                <w:rFonts w:ascii="Times New Roman" w:hAnsi="Times New Roman"/>
                <w:b/>
              </w:rPr>
            </w:pPr>
            <w:r>
              <w:rPr>
                <w:rStyle w:val="HTMLTypewriter"/>
                <w:rFonts w:ascii="Times New Roman" w:hAnsi="Times New Roman"/>
                <w:b/>
              </w:rPr>
              <w:t>Non-partnered fem</w:t>
            </w:r>
            <w:r w:rsidRPr="0065456F">
              <w:rPr>
                <w:rStyle w:val="HTMLTypewriter"/>
                <w:rFonts w:ascii="Times New Roman" w:hAnsi="Times New Roman"/>
                <w:b/>
              </w:rPr>
              <w:t>ales</w:t>
            </w:r>
          </w:p>
        </w:tc>
        <w:tc>
          <w:tcPr>
            <w:tcW w:w="1710" w:type="dxa"/>
            <w:tcBorders>
              <w:top w:val="single" w:sz="4" w:space="0" w:color="auto"/>
              <w:bottom w:val="nil"/>
            </w:tcBorders>
          </w:tcPr>
          <w:p w14:paraId="5ECD299A" w14:textId="77777777" w:rsidR="005C6360" w:rsidRPr="001F71FE" w:rsidRDefault="005C6360" w:rsidP="00B33F4E">
            <w:pPr>
              <w:pStyle w:val="HTMLPreformatted"/>
              <w:jc w:val="center"/>
              <w:rPr>
                <w:rStyle w:val="HTMLTypewriter"/>
                <w:rFonts w:ascii="Times New Roman" w:hAnsi="Times New Roman"/>
              </w:rPr>
            </w:pPr>
          </w:p>
        </w:tc>
        <w:tc>
          <w:tcPr>
            <w:tcW w:w="1710" w:type="dxa"/>
            <w:tcBorders>
              <w:top w:val="single" w:sz="4" w:space="0" w:color="auto"/>
              <w:bottom w:val="nil"/>
            </w:tcBorders>
          </w:tcPr>
          <w:p w14:paraId="7FC1DF4B" w14:textId="77777777" w:rsidR="005C6360" w:rsidRPr="001F71FE" w:rsidRDefault="005C6360" w:rsidP="00B33F4E">
            <w:pPr>
              <w:pStyle w:val="HTMLPreformatted"/>
              <w:jc w:val="center"/>
              <w:rPr>
                <w:rStyle w:val="HTMLTypewriter"/>
                <w:rFonts w:ascii="Times New Roman" w:hAnsi="Times New Roman"/>
              </w:rPr>
            </w:pPr>
          </w:p>
        </w:tc>
        <w:tc>
          <w:tcPr>
            <w:tcW w:w="1710" w:type="dxa"/>
            <w:tcBorders>
              <w:top w:val="single" w:sz="4" w:space="0" w:color="auto"/>
              <w:bottom w:val="nil"/>
            </w:tcBorders>
          </w:tcPr>
          <w:p w14:paraId="4BA04518" w14:textId="77777777" w:rsidR="005C6360" w:rsidRPr="001F71FE" w:rsidRDefault="005C6360" w:rsidP="00B33F4E">
            <w:pPr>
              <w:pStyle w:val="HTMLPreformatted"/>
              <w:jc w:val="center"/>
              <w:rPr>
                <w:rStyle w:val="HTMLTypewriter"/>
                <w:rFonts w:ascii="Times New Roman" w:hAnsi="Times New Roman"/>
              </w:rPr>
            </w:pPr>
          </w:p>
        </w:tc>
        <w:tc>
          <w:tcPr>
            <w:tcW w:w="1711" w:type="dxa"/>
            <w:tcBorders>
              <w:top w:val="single" w:sz="4" w:space="0" w:color="auto"/>
              <w:bottom w:val="nil"/>
            </w:tcBorders>
          </w:tcPr>
          <w:p w14:paraId="5E878581" w14:textId="77777777" w:rsidR="005C6360" w:rsidRPr="001F71FE" w:rsidRDefault="005C6360" w:rsidP="00B33F4E">
            <w:pPr>
              <w:pStyle w:val="HTMLPreformatted"/>
              <w:jc w:val="center"/>
              <w:rPr>
                <w:rStyle w:val="HTMLTypewriter"/>
                <w:rFonts w:ascii="Times New Roman" w:hAnsi="Times New Roman"/>
              </w:rPr>
            </w:pPr>
          </w:p>
        </w:tc>
        <w:tc>
          <w:tcPr>
            <w:tcW w:w="1711" w:type="dxa"/>
            <w:tcBorders>
              <w:top w:val="single" w:sz="4" w:space="0" w:color="auto"/>
              <w:bottom w:val="nil"/>
            </w:tcBorders>
          </w:tcPr>
          <w:p w14:paraId="10199343" w14:textId="77777777" w:rsidR="005C6360" w:rsidRPr="001F71FE" w:rsidRDefault="005C6360" w:rsidP="00B33F4E">
            <w:pPr>
              <w:pStyle w:val="HTMLPreformatted"/>
              <w:jc w:val="center"/>
              <w:rPr>
                <w:rStyle w:val="HTMLTypewriter"/>
                <w:rFonts w:ascii="Times New Roman" w:hAnsi="Times New Roman"/>
              </w:rPr>
            </w:pPr>
          </w:p>
        </w:tc>
        <w:tc>
          <w:tcPr>
            <w:tcW w:w="2025" w:type="dxa"/>
            <w:tcBorders>
              <w:top w:val="single" w:sz="4" w:space="0" w:color="auto"/>
              <w:bottom w:val="nil"/>
            </w:tcBorders>
          </w:tcPr>
          <w:p w14:paraId="40332C4F" w14:textId="77777777" w:rsidR="005C6360" w:rsidRPr="001F71FE" w:rsidRDefault="005C6360" w:rsidP="00B33F4E">
            <w:pPr>
              <w:pStyle w:val="HTMLPreformatted"/>
              <w:jc w:val="center"/>
              <w:rPr>
                <w:rStyle w:val="HTMLTypewriter"/>
                <w:rFonts w:ascii="Times New Roman" w:hAnsi="Times New Roman"/>
              </w:rPr>
            </w:pPr>
          </w:p>
        </w:tc>
      </w:tr>
      <w:tr w:rsidR="005C6360" w:rsidRPr="001F71FE" w14:paraId="11DD4066" w14:textId="77777777" w:rsidTr="00B33F4E">
        <w:trPr>
          <w:trHeight w:val="548"/>
        </w:trPr>
        <w:tc>
          <w:tcPr>
            <w:tcW w:w="2623" w:type="dxa"/>
            <w:tcBorders>
              <w:top w:val="nil"/>
              <w:bottom w:val="nil"/>
            </w:tcBorders>
          </w:tcPr>
          <w:p w14:paraId="209B1F0A"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Lesbian</w:t>
            </w:r>
          </w:p>
        </w:tc>
        <w:tc>
          <w:tcPr>
            <w:tcW w:w="1710" w:type="dxa"/>
            <w:tcBorders>
              <w:top w:val="nil"/>
              <w:bottom w:val="nil"/>
            </w:tcBorders>
          </w:tcPr>
          <w:p w14:paraId="7A028FF5" w14:textId="77777777" w:rsidR="005C6360" w:rsidRDefault="005C6360" w:rsidP="00B33F4E">
            <w:pPr>
              <w:pStyle w:val="HTMLPreformatted"/>
              <w:spacing w:line="276" w:lineRule="auto"/>
              <w:jc w:val="center"/>
              <w:rPr>
                <w:rStyle w:val="HTMLTypewriter"/>
                <w:rFonts w:ascii="Times New Roman" w:hAnsi="Times New Roman"/>
                <w:color w:val="000000" w:themeColor="text1"/>
              </w:rPr>
            </w:pPr>
            <w:r>
              <w:rPr>
                <w:rStyle w:val="HTMLTypewriter"/>
                <w:rFonts w:ascii="Times New Roman" w:hAnsi="Times New Roman"/>
                <w:color w:val="000000" w:themeColor="text1"/>
              </w:rPr>
              <w:t>0.028</w:t>
            </w:r>
          </w:p>
          <w:p w14:paraId="4F59953A"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color w:val="000000" w:themeColor="text1"/>
              </w:rPr>
              <w:t>(0.037)</w:t>
            </w:r>
          </w:p>
        </w:tc>
        <w:tc>
          <w:tcPr>
            <w:tcW w:w="1710" w:type="dxa"/>
            <w:tcBorders>
              <w:top w:val="nil"/>
              <w:bottom w:val="nil"/>
            </w:tcBorders>
          </w:tcPr>
          <w:p w14:paraId="3ABEA936" w14:textId="77777777" w:rsidR="005C6360" w:rsidRDefault="005C6360" w:rsidP="00B33F4E">
            <w:pPr>
              <w:pStyle w:val="HTMLPreformatted"/>
              <w:spacing w:line="276" w:lineRule="auto"/>
              <w:jc w:val="center"/>
              <w:rPr>
                <w:rStyle w:val="HTMLTypewriter"/>
                <w:rFonts w:ascii="Times New Roman" w:hAnsi="Times New Roman"/>
                <w:color w:val="000000" w:themeColor="text1"/>
              </w:rPr>
            </w:pPr>
            <w:r>
              <w:rPr>
                <w:rStyle w:val="HTMLTypewriter"/>
                <w:rFonts w:ascii="Times New Roman" w:hAnsi="Times New Roman"/>
                <w:color w:val="000000" w:themeColor="text1"/>
              </w:rPr>
              <w:t>0.028</w:t>
            </w:r>
          </w:p>
          <w:p w14:paraId="3F6E5FF9" w14:textId="77777777" w:rsidR="005C6360" w:rsidRPr="00CC7588" w:rsidRDefault="005C6360" w:rsidP="00B33F4E">
            <w:pPr>
              <w:pStyle w:val="HTMLPreformatted"/>
              <w:jc w:val="center"/>
              <w:rPr>
                <w:rStyle w:val="HTMLTypewriter"/>
                <w:rFonts w:ascii="Times New Roman" w:hAnsi="Times New Roman"/>
                <w:color w:val="FF0000"/>
              </w:rPr>
            </w:pPr>
            <w:r>
              <w:rPr>
                <w:rStyle w:val="HTMLTypewriter"/>
                <w:rFonts w:ascii="Times New Roman" w:hAnsi="Times New Roman"/>
                <w:color w:val="000000" w:themeColor="text1"/>
              </w:rPr>
              <w:t xml:space="preserve"> (0.037)</w:t>
            </w:r>
          </w:p>
        </w:tc>
        <w:tc>
          <w:tcPr>
            <w:tcW w:w="1710" w:type="dxa"/>
            <w:tcBorders>
              <w:top w:val="nil"/>
              <w:bottom w:val="nil"/>
            </w:tcBorders>
          </w:tcPr>
          <w:p w14:paraId="0864A7C1" w14:textId="77777777" w:rsidR="005C6360" w:rsidRDefault="005C6360" w:rsidP="00B33F4E">
            <w:pPr>
              <w:pStyle w:val="HTMLPreformatted"/>
              <w:spacing w:line="276" w:lineRule="auto"/>
              <w:jc w:val="center"/>
              <w:rPr>
                <w:rStyle w:val="HTMLTypewriter"/>
                <w:rFonts w:ascii="Times New Roman" w:hAnsi="Times New Roman"/>
                <w:color w:val="000000" w:themeColor="text1"/>
              </w:rPr>
            </w:pPr>
            <w:r>
              <w:rPr>
                <w:rStyle w:val="HTMLTypewriter"/>
                <w:rFonts w:ascii="Times New Roman" w:hAnsi="Times New Roman"/>
                <w:color w:val="000000" w:themeColor="text1"/>
              </w:rPr>
              <w:t>0.029</w:t>
            </w:r>
          </w:p>
          <w:p w14:paraId="188457DB" w14:textId="77777777" w:rsidR="005C6360" w:rsidRPr="00CC7588" w:rsidRDefault="005C6360" w:rsidP="00B33F4E">
            <w:pPr>
              <w:pStyle w:val="HTMLPreformatted"/>
              <w:jc w:val="center"/>
              <w:rPr>
                <w:rStyle w:val="HTMLTypewriter"/>
                <w:rFonts w:ascii="Times New Roman" w:hAnsi="Times New Roman"/>
                <w:color w:val="FF0000"/>
              </w:rPr>
            </w:pPr>
            <w:r>
              <w:rPr>
                <w:rStyle w:val="HTMLTypewriter"/>
                <w:rFonts w:ascii="Times New Roman" w:hAnsi="Times New Roman"/>
                <w:color w:val="000000" w:themeColor="text1"/>
              </w:rPr>
              <w:t>(0.036)</w:t>
            </w:r>
          </w:p>
        </w:tc>
        <w:tc>
          <w:tcPr>
            <w:tcW w:w="1711" w:type="dxa"/>
            <w:tcBorders>
              <w:top w:val="nil"/>
              <w:bottom w:val="nil"/>
            </w:tcBorders>
          </w:tcPr>
          <w:p w14:paraId="282B1DA3" w14:textId="77777777" w:rsidR="005C6360" w:rsidRDefault="005C6360" w:rsidP="00B33F4E">
            <w:pPr>
              <w:pStyle w:val="HTMLPreformatted"/>
              <w:spacing w:line="276" w:lineRule="auto"/>
              <w:jc w:val="center"/>
              <w:rPr>
                <w:rStyle w:val="HTMLTypewriter"/>
                <w:rFonts w:ascii="Times New Roman" w:hAnsi="Times New Roman"/>
                <w:color w:val="000000" w:themeColor="text1"/>
              </w:rPr>
            </w:pPr>
            <w:r>
              <w:rPr>
                <w:rStyle w:val="HTMLTypewriter"/>
                <w:rFonts w:ascii="Times New Roman" w:hAnsi="Times New Roman"/>
                <w:color w:val="000000" w:themeColor="text1"/>
              </w:rPr>
              <w:t>0.038</w:t>
            </w:r>
          </w:p>
          <w:p w14:paraId="191CCF15" w14:textId="77777777" w:rsidR="005C6360" w:rsidRPr="00CC7588" w:rsidRDefault="005C6360" w:rsidP="00B33F4E">
            <w:pPr>
              <w:pStyle w:val="HTMLPreformatted"/>
              <w:jc w:val="center"/>
              <w:rPr>
                <w:rStyle w:val="HTMLTypewriter"/>
                <w:rFonts w:ascii="Times New Roman" w:hAnsi="Times New Roman"/>
                <w:color w:val="FF0000"/>
              </w:rPr>
            </w:pPr>
            <w:r>
              <w:rPr>
                <w:rStyle w:val="HTMLTypewriter"/>
                <w:rFonts w:ascii="Times New Roman" w:hAnsi="Times New Roman"/>
                <w:color w:val="000000" w:themeColor="text1"/>
              </w:rPr>
              <w:t>(0.036)</w:t>
            </w:r>
          </w:p>
        </w:tc>
        <w:tc>
          <w:tcPr>
            <w:tcW w:w="1711" w:type="dxa"/>
            <w:tcBorders>
              <w:top w:val="nil"/>
              <w:bottom w:val="nil"/>
            </w:tcBorders>
          </w:tcPr>
          <w:p w14:paraId="01411C71" w14:textId="77777777" w:rsidR="005C6360" w:rsidRDefault="005C6360" w:rsidP="00B33F4E">
            <w:pPr>
              <w:pStyle w:val="HTMLPreformatted"/>
              <w:spacing w:line="276" w:lineRule="auto"/>
              <w:jc w:val="center"/>
              <w:rPr>
                <w:rStyle w:val="HTMLTypewriter"/>
                <w:rFonts w:ascii="Times New Roman" w:hAnsi="Times New Roman"/>
                <w:color w:val="000000" w:themeColor="text1"/>
              </w:rPr>
            </w:pPr>
            <w:r>
              <w:rPr>
                <w:rStyle w:val="HTMLTypewriter"/>
                <w:rFonts w:ascii="Times New Roman" w:hAnsi="Times New Roman"/>
                <w:color w:val="000000" w:themeColor="text1"/>
              </w:rPr>
              <w:t>0.074</w:t>
            </w:r>
            <w:r>
              <w:rPr>
                <w:rStyle w:val="HTMLTypewriter"/>
                <w:rFonts w:ascii="Times New Roman" w:hAnsi="Times New Roman"/>
                <w:color w:val="000000" w:themeColor="text1"/>
                <w:vertAlign w:val="superscript"/>
              </w:rPr>
              <w:t>**</w:t>
            </w:r>
          </w:p>
          <w:p w14:paraId="39ECDD4A"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(0.033)</w:t>
            </w:r>
          </w:p>
        </w:tc>
        <w:tc>
          <w:tcPr>
            <w:tcW w:w="2025" w:type="dxa"/>
            <w:tcBorders>
              <w:top w:val="nil"/>
              <w:bottom w:val="nil"/>
            </w:tcBorders>
          </w:tcPr>
          <w:p w14:paraId="4EF2293D" w14:textId="77777777" w:rsidR="005C6360" w:rsidRDefault="005C6360" w:rsidP="00B33F4E">
            <w:pPr>
              <w:pStyle w:val="HTMLPreformatted"/>
              <w:spacing w:line="276" w:lineRule="auto"/>
              <w:jc w:val="center"/>
              <w:rPr>
                <w:rStyle w:val="HTMLTypewriter"/>
                <w:rFonts w:ascii="Times New Roman" w:hAnsi="Times New Roman"/>
                <w:color w:val="000000" w:themeColor="text1"/>
              </w:rPr>
            </w:pPr>
            <w:r>
              <w:rPr>
                <w:rStyle w:val="HTMLTypewriter"/>
                <w:rFonts w:ascii="Times New Roman" w:hAnsi="Times New Roman"/>
                <w:color w:val="000000" w:themeColor="text1"/>
              </w:rPr>
              <w:t>0.038</w:t>
            </w:r>
          </w:p>
          <w:p w14:paraId="3B24E7CC"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(0.035)</w:t>
            </w:r>
          </w:p>
        </w:tc>
      </w:tr>
      <w:tr w:rsidR="005C6360" w:rsidRPr="001F71FE" w14:paraId="1E95F8C8" w14:textId="77777777" w:rsidTr="00B33F4E">
        <w:trPr>
          <w:trHeight w:val="603"/>
        </w:trPr>
        <w:tc>
          <w:tcPr>
            <w:tcW w:w="2623" w:type="dxa"/>
            <w:tcBorders>
              <w:top w:val="nil"/>
              <w:bottom w:val="nil"/>
            </w:tcBorders>
          </w:tcPr>
          <w:p w14:paraId="6FFC40E0"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Bisexual</w:t>
            </w:r>
          </w:p>
        </w:tc>
        <w:tc>
          <w:tcPr>
            <w:tcW w:w="1710" w:type="dxa"/>
            <w:tcBorders>
              <w:top w:val="nil"/>
              <w:bottom w:val="nil"/>
            </w:tcBorders>
          </w:tcPr>
          <w:p w14:paraId="3B51B794"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-0.096</w:t>
            </w:r>
            <w:r>
              <w:rPr>
                <w:rStyle w:val="HTMLTypewriter"/>
                <w:rFonts w:ascii="Times New Roman" w:hAnsi="Times New Roman"/>
                <w:vertAlign w:val="superscript"/>
              </w:rPr>
              <w:t>*</w:t>
            </w:r>
          </w:p>
          <w:p w14:paraId="48FC7950"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(0.050)</w:t>
            </w:r>
          </w:p>
        </w:tc>
        <w:tc>
          <w:tcPr>
            <w:tcW w:w="1710" w:type="dxa"/>
            <w:tcBorders>
              <w:top w:val="nil"/>
              <w:bottom w:val="nil"/>
            </w:tcBorders>
          </w:tcPr>
          <w:p w14:paraId="18C6D605"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-0.092</w:t>
            </w:r>
            <w:r>
              <w:rPr>
                <w:rStyle w:val="HTMLTypewriter"/>
                <w:rFonts w:ascii="Times New Roman" w:hAnsi="Times New Roman"/>
                <w:vertAlign w:val="superscript"/>
              </w:rPr>
              <w:t>*</w:t>
            </w:r>
          </w:p>
          <w:p w14:paraId="1F0D3D22"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(0.050)</w:t>
            </w:r>
          </w:p>
        </w:tc>
        <w:tc>
          <w:tcPr>
            <w:tcW w:w="1710" w:type="dxa"/>
            <w:tcBorders>
              <w:top w:val="nil"/>
              <w:bottom w:val="nil"/>
            </w:tcBorders>
          </w:tcPr>
          <w:p w14:paraId="59EF077C"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-0.077</w:t>
            </w:r>
          </w:p>
          <w:p w14:paraId="41FEFA7C"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(0.051)</w:t>
            </w:r>
          </w:p>
        </w:tc>
        <w:tc>
          <w:tcPr>
            <w:tcW w:w="1711" w:type="dxa"/>
            <w:tcBorders>
              <w:top w:val="nil"/>
              <w:bottom w:val="nil"/>
            </w:tcBorders>
          </w:tcPr>
          <w:p w14:paraId="6DDC4A19"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-0.112</w:t>
            </w:r>
            <w:r>
              <w:rPr>
                <w:rStyle w:val="HTMLTypewriter"/>
                <w:rFonts w:ascii="Times New Roman" w:hAnsi="Times New Roman"/>
                <w:vertAlign w:val="superscript"/>
              </w:rPr>
              <w:t>**</w:t>
            </w:r>
          </w:p>
          <w:p w14:paraId="3713A63B"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(0.047)</w:t>
            </w:r>
          </w:p>
        </w:tc>
        <w:tc>
          <w:tcPr>
            <w:tcW w:w="1711" w:type="dxa"/>
            <w:tcBorders>
              <w:top w:val="nil"/>
              <w:bottom w:val="nil"/>
            </w:tcBorders>
          </w:tcPr>
          <w:p w14:paraId="07DCF6BC" w14:textId="77777777" w:rsidR="005C6360" w:rsidRDefault="005C6360" w:rsidP="00B33F4E">
            <w:pPr>
              <w:pStyle w:val="HTMLPreformatted"/>
              <w:spacing w:line="276" w:lineRule="auto"/>
              <w:jc w:val="center"/>
              <w:rPr>
                <w:rStyle w:val="HTMLTypewriter"/>
                <w:rFonts w:ascii="Times New Roman" w:hAnsi="Times New Roman"/>
                <w:color w:val="000000" w:themeColor="text1"/>
              </w:rPr>
            </w:pPr>
            <w:r>
              <w:rPr>
                <w:rStyle w:val="HTMLTypewriter"/>
                <w:rFonts w:ascii="Times New Roman" w:hAnsi="Times New Roman"/>
                <w:color w:val="000000" w:themeColor="text1"/>
              </w:rPr>
              <w:t>-0.078</w:t>
            </w:r>
            <w:r>
              <w:rPr>
                <w:rStyle w:val="HTMLTypewriter"/>
                <w:rFonts w:ascii="Times New Roman" w:hAnsi="Times New Roman"/>
                <w:color w:val="000000" w:themeColor="text1"/>
                <w:vertAlign w:val="superscript"/>
              </w:rPr>
              <w:t>*</w:t>
            </w:r>
          </w:p>
          <w:p w14:paraId="42F240D8"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(0.045)</w:t>
            </w:r>
          </w:p>
        </w:tc>
        <w:tc>
          <w:tcPr>
            <w:tcW w:w="2025" w:type="dxa"/>
            <w:tcBorders>
              <w:top w:val="nil"/>
              <w:bottom w:val="nil"/>
            </w:tcBorders>
          </w:tcPr>
          <w:p w14:paraId="62AE814C" w14:textId="77777777" w:rsidR="005C6360" w:rsidRDefault="005C6360" w:rsidP="00B33F4E">
            <w:pPr>
              <w:pStyle w:val="HTMLPreformatted"/>
              <w:spacing w:line="276" w:lineRule="auto"/>
              <w:jc w:val="center"/>
              <w:rPr>
                <w:rStyle w:val="HTMLTypewriter"/>
                <w:rFonts w:ascii="Times New Roman" w:hAnsi="Times New Roman"/>
                <w:color w:val="000000" w:themeColor="text1"/>
              </w:rPr>
            </w:pPr>
            <w:r>
              <w:rPr>
                <w:rStyle w:val="HTMLTypewriter"/>
                <w:rFonts w:ascii="Times New Roman" w:hAnsi="Times New Roman"/>
                <w:color w:val="000000" w:themeColor="text1"/>
              </w:rPr>
              <w:t>-0.086</w:t>
            </w:r>
            <w:r>
              <w:rPr>
                <w:rStyle w:val="HTMLTypewriter"/>
                <w:rFonts w:ascii="Times New Roman" w:hAnsi="Times New Roman"/>
                <w:color w:val="000000" w:themeColor="text1"/>
                <w:vertAlign w:val="superscript"/>
              </w:rPr>
              <w:t>*</w:t>
            </w:r>
          </w:p>
          <w:p w14:paraId="5BA330DA"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(0.049)</w:t>
            </w:r>
          </w:p>
        </w:tc>
      </w:tr>
      <w:tr w:rsidR="005C6360" w:rsidRPr="001F71FE" w14:paraId="02C59BE3" w14:textId="77777777" w:rsidTr="00B33F4E">
        <w:trPr>
          <w:trHeight w:val="298"/>
        </w:trPr>
        <w:tc>
          <w:tcPr>
            <w:tcW w:w="2623" w:type="dxa"/>
            <w:tcBorders>
              <w:top w:val="nil"/>
              <w:bottom w:val="nil"/>
            </w:tcBorders>
          </w:tcPr>
          <w:p w14:paraId="7A75E579"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R-squared</w:t>
            </w:r>
          </w:p>
        </w:tc>
        <w:tc>
          <w:tcPr>
            <w:tcW w:w="1710" w:type="dxa"/>
            <w:tcBorders>
              <w:top w:val="nil"/>
              <w:bottom w:val="nil"/>
            </w:tcBorders>
          </w:tcPr>
          <w:p w14:paraId="17F1447A"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0.247</w:t>
            </w:r>
          </w:p>
        </w:tc>
        <w:tc>
          <w:tcPr>
            <w:tcW w:w="1710" w:type="dxa"/>
            <w:tcBorders>
              <w:top w:val="nil"/>
              <w:bottom w:val="nil"/>
            </w:tcBorders>
          </w:tcPr>
          <w:p w14:paraId="1DDCB6FE"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0.248</w:t>
            </w:r>
          </w:p>
        </w:tc>
        <w:tc>
          <w:tcPr>
            <w:tcW w:w="1710" w:type="dxa"/>
            <w:tcBorders>
              <w:top w:val="nil"/>
              <w:bottom w:val="nil"/>
            </w:tcBorders>
          </w:tcPr>
          <w:p w14:paraId="3764EA5E"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0.275</w:t>
            </w:r>
          </w:p>
        </w:tc>
        <w:tc>
          <w:tcPr>
            <w:tcW w:w="1711" w:type="dxa"/>
            <w:tcBorders>
              <w:top w:val="nil"/>
              <w:bottom w:val="nil"/>
            </w:tcBorders>
          </w:tcPr>
          <w:p w14:paraId="357FE58D"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0.280</w:t>
            </w:r>
          </w:p>
        </w:tc>
        <w:tc>
          <w:tcPr>
            <w:tcW w:w="1711" w:type="dxa"/>
            <w:tcBorders>
              <w:top w:val="nil"/>
              <w:bottom w:val="nil"/>
            </w:tcBorders>
          </w:tcPr>
          <w:p w14:paraId="06961E0E"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0.383</w:t>
            </w:r>
          </w:p>
        </w:tc>
        <w:tc>
          <w:tcPr>
            <w:tcW w:w="2025" w:type="dxa"/>
            <w:tcBorders>
              <w:top w:val="nil"/>
              <w:bottom w:val="nil"/>
            </w:tcBorders>
          </w:tcPr>
          <w:p w14:paraId="480BABAB"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0.306</w:t>
            </w:r>
          </w:p>
        </w:tc>
      </w:tr>
      <w:tr w:rsidR="005C6360" w:rsidRPr="001F71FE" w14:paraId="1D4882A0" w14:textId="77777777" w:rsidTr="00B33F4E">
        <w:trPr>
          <w:trHeight w:val="251"/>
        </w:trPr>
        <w:tc>
          <w:tcPr>
            <w:tcW w:w="2623" w:type="dxa"/>
            <w:tcBorders>
              <w:top w:val="nil"/>
              <w:bottom w:val="nil"/>
            </w:tcBorders>
          </w:tcPr>
          <w:p w14:paraId="71FA01FE"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N</w:t>
            </w:r>
          </w:p>
        </w:tc>
        <w:tc>
          <w:tcPr>
            <w:tcW w:w="1710" w:type="dxa"/>
            <w:tcBorders>
              <w:top w:val="nil"/>
              <w:bottom w:val="nil"/>
            </w:tcBorders>
          </w:tcPr>
          <w:p w14:paraId="1F2B65C3"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22385</w:t>
            </w:r>
          </w:p>
        </w:tc>
        <w:tc>
          <w:tcPr>
            <w:tcW w:w="1710" w:type="dxa"/>
            <w:tcBorders>
              <w:top w:val="nil"/>
              <w:bottom w:val="nil"/>
            </w:tcBorders>
          </w:tcPr>
          <w:p w14:paraId="5EEBB73D"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22385</w:t>
            </w:r>
          </w:p>
        </w:tc>
        <w:tc>
          <w:tcPr>
            <w:tcW w:w="1710" w:type="dxa"/>
            <w:tcBorders>
              <w:top w:val="nil"/>
              <w:bottom w:val="nil"/>
            </w:tcBorders>
          </w:tcPr>
          <w:p w14:paraId="13E1915B"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22385</w:t>
            </w:r>
          </w:p>
        </w:tc>
        <w:tc>
          <w:tcPr>
            <w:tcW w:w="1711" w:type="dxa"/>
            <w:tcBorders>
              <w:top w:val="nil"/>
              <w:bottom w:val="nil"/>
            </w:tcBorders>
          </w:tcPr>
          <w:p w14:paraId="4F91FCA4"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22385</w:t>
            </w:r>
          </w:p>
        </w:tc>
        <w:tc>
          <w:tcPr>
            <w:tcW w:w="1711" w:type="dxa"/>
            <w:tcBorders>
              <w:top w:val="nil"/>
              <w:bottom w:val="nil"/>
            </w:tcBorders>
          </w:tcPr>
          <w:p w14:paraId="2E95FC57"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22385</w:t>
            </w:r>
          </w:p>
        </w:tc>
        <w:tc>
          <w:tcPr>
            <w:tcW w:w="2025" w:type="dxa"/>
            <w:tcBorders>
              <w:top w:val="nil"/>
              <w:bottom w:val="nil"/>
            </w:tcBorders>
          </w:tcPr>
          <w:p w14:paraId="4AFE6A80" w14:textId="77777777" w:rsidR="005C6360" w:rsidRPr="001C17B5" w:rsidRDefault="005C6360" w:rsidP="00B33F4E">
            <w:pPr>
              <w:pStyle w:val="HTMLPreformatted"/>
              <w:jc w:val="center"/>
              <w:rPr>
                <w:rStyle w:val="HTMLTypewriter"/>
                <w:rFonts w:ascii="Times New Roman" w:hAnsi="Times New Roman"/>
                <w:color w:val="000000" w:themeColor="text1"/>
              </w:rPr>
            </w:pPr>
            <w:r>
              <w:rPr>
                <w:rStyle w:val="HTMLTypewriter"/>
                <w:rFonts w:ascii="Times New Roman" w:hAnsi="Times New Roman"/>
                <w:color w:val="000000" w:themeColor="text1"/>
              </w:rPr>
              <w:t>22385</w:t>
            </w:r>
          </w:p>
        </w:tc>
      </w:tr>
      <w:tr w:rsidR="005C6360" w:rsidRPr="001F71FE" w14:paraId="5423FE3E" w14:textId="77777777" w:rsidTr="00B33F4E">
        <w:trPr>
          <w:trHeight w:val="251"/>
        </w:trPr>
        <w:tc>
          <w:tcPr>
            <w:tcW w:w="2623" w:type="dxa"/>
            <w:tcBorders>
              <w:top w:val="single" w:sz="4" w:space="0" w:color="auto"/>
            </w:tcBorders>
          </w:tcPr>
          <w:p w14:paraId="01C7EA9A" w14:textId="77777777" w:rsidR="005C6360" w:rsidRPr="0065456F" w:rsidRDefault="005C6360" w:rsidP="00B33F4E">
            <w:pPr>
              <w:pStyle w:val="HTMLPreformatted"/>
              <w:rPr>
                <w:rStyle w:val="HTMLTypewriter"/>
                <w:rFonts w:ascii="Times New Roman" w:hAnsi="Times New Roman"/>
                <w:b/>
              </w:rPr>
            </w:pPr>
            <w:r>
              <w:rPr>
                <w:rStyle w:val="HTMLTypewriter"/>
                <w:rFonts w:ascii="Times New Roman" w:hAnsi="Times New Roman"/>
                <w:b/>
              </w:rPr>
              <w:t>Partnered females</w:t>
            </w:r>
          </w:p>
        </w:tc>
        <w:tc>
          <w:tcPr>
            <w:tcW w:w="1710" w:type="dxa"/>
            <w:tcBorders>
              <w:top w:val="single" w:sz="4" w:space="0" w:color="auto"/>
            </w:tcBorders>
          </w:tcPr>
          <w:p w14:paraId="6D7FCB71" w14:textId="77777777" w:rsidR="005C6360" w:rsidRPr="001F71FE" w:rsidRDefault="005C6360" w:rsidP="00B33F4E">
            <w:pPr>
              <w:pStyle w:val="HTMLPreformatted"/>
              <w:jc w:val="center"/>
              <w:rPr>
                <w:rStyle w:val="HTMLTypewriter"/>
                <w:rFonts w:ascii="Times New Roman" w:hAnsi="Times New Roman"/>
              </w:rPr>
            </w:pPr>
          </w:p>
        </w:tc>
        <w:tc>
          <w:tcPr>
            <w:tcW w:w="1710" w:type="dxa"/>
            <w:tcBorders>
              <w:top w:val="single" w:sz="4" w:space="0" w:color="auto"/>
            </w:tcBorders>
          </w:tcPr>
          <w:p w14:paraId="5AACA26A" w14:textId="77777777" w:rsidR="005C6360" w:rsidRPr="001F71FE" w:rsidRDefault="005C6360" w:rsidP="00B33F4E">
            <w:pPr>
              <w:pStyle w:val="HTMLPreformatted"/>
              <w:jc w:val="center"/>
              <w:rPr>
                <w:rStyle w:val="HTMLTypewriter"/>
                <w:rFonts w:ascii="Times New Roman" w:hAnsi="Times New Roman"/>
              </w:rPr>
            </w:pPr>
          </w:p>
        </w:tc>
        <w:tc>
          <w:tcPr>
            <w:tcW w:w="1710" w:type="dxa"/>
            <w:tcBorders>
              <w:top w:val="single" w:sz="4" w:space="0" w:color="auto"/>
            </w:tcBorders>
          </w:tcPr>
          <w:p w14:paraId="2BDFB0B9" w14:textId="77777777" w:rsidR="005C6360" w:rsidRPr="001F71FE" w:rsidRDefault="005C6360" w:rsidP="00B33F4E">
            <w:pPr>
              <w:pStyle w:val="HTMLPreformatted"/>
              <w:jc w:val="center"/>
              <w:rPr>
                <w:rStyle w:val="HTMLTypewriter"/>
                <w:rFonts w:ascii="Times New Roman" w:hAnsi="Times New Roman"/>
              </w:rPr>
            </w:pPr>
          </w:p>
        </w:tc>
        <w:tc>
          <w:tcPr>
            <w:tcW w:w="1711" w:type="dxa"/>
            <w:tcBorders>
              <w:top w:val="single" w:sz="4" w:space="0" w:color="auto"/>
            </w:tcBorders>
          </w:tcPr>
          <w:p w14:paraId="3F8B787B" w14:textId="77777777" w:rsidR="005C6360" w:rsidRPr="009B4743" w:rsidRDefault="005C6360" w:rsidP="00B33F4E">
            <w:pPr>
              <w:pStyle w:val="HTMLPreformatted"/>
              <w:jc w:val="center"/>
              <w:rPr>
                <w:rStyle w:val="HTMLTypewriter"/>
                <w:rFonts w:ascii="Times New Roman" w:hAnsi="Times New Roman"/>
              </w:rPr>
            </w:pPr>
          </w:p>
        </w:tc>
        <w:tc>
          <w:tcPr>
            <w:tcW w:w="1711" w:type="dxa"/>
            <w:tcBorders>
              <w:top w:val="single" w:sz="4" w:space="0" w:color="auto"/>
            </w:tcBorders>
          </w:tcPr>
          <w:p w14:paraId="6499E744" w14:textId="77777777" w:rsidR="005C6360" w:rsidRPr="009B4743" w:rsidRDefault="005C6360" w:rsidP="00B33F4E">
            <w:pPr>
              <w:pStyle w:val="HTMLPreformatted"/>
              <w:jc w:val="center"/>
              <w:rPr>
                <w:rStyle w:val="HTMLTypewriter"/>
                <w:rFonts w:ascii="Times New Roman" w:hAnsi="Times New Roman"/>
              </w:rPr>
            </w:pPr>
          </w:p>
        </w:tc>
        <w:tc>
          <w:tcPr>
            <w:tcW w:w="2025" w:type="dxa"/>
            <w:tcBorders>
              <w:top w:val="single" w:sz="4" w:space="0" w:color="auto"/>
            </w:tcBorders>
          </w:tcPr>
          <w:p w14:paraId="7F49FAB5" w14:textId="77777777" w:rsidR="005C6360" w:rsidRPr="009B4743" w:rsidRDefault="005C6360" w:rsidP="00B33F4E">
            <w:pPr>
              <w:pStyle w:val="HTMLPreformatted"/>
              <w:jc w:val="center"/>
              <w:rPr>
                <w:rStyle w:val="HTMLTypewriter"/>
                <w:rFonts w:ascii="Times New Roman" w:hAnsi="Times New Roman"/>
              </w:rPr>
            </w:pPr>
          </w:p>
        </w:tc>
      </w:tr>
      <w:tr w:rsidR="005C6360" w:rsidRPr="00B4212D" w14:paraId="5739D061" w14:textId="77777777" w:rsidTr="00B33F4E">
        <w:trPr>
          <w:trHeight w:val="589"/>
        </w:trPr>
        <w:tc>
          <w:tcPr>
            <w:tcW w:w="2623" w:type="dxa"/>
          </w:tcPr>
          <w:p w14:paraId="03DD808C"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Lesbian</w:t>
            </w:r>
          </w:p>
        </w:tc>
        <w:tc>
          <w:tcPr>
            <w:tcW w:w="1710" w:type="dxa"/>
          </w:tcPr>
          <w:p w14:paraId="63991D2D"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0.068</w:t>
            </w:r>
            <w:r>
              <w:rPr>
                <w:rStyle w:val="HTMLTypewriter"/>
                <w:rFonts w:ascii="Times New Roman" w:hAnsi="Times New Roman"/>
                <w:vertAlign w:val="superscript"/>
              </w:rPr>
              <w:t>***</w:t>
            </w:r>
          </w:p>
          <w:p w14:paraId="04012889"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(0.025)</w:t>
            </w:r>
          </w:p>
        </w:tc>
        <w:tc>
          <w:tcPr>
            <w:tcW w:w="1710" w:type="dxa"/>
          </w:tcPr>
          <w:p w14:paraId="3B7CB370"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0.066</w:t>
            </w:r>
            <w:r>
              <w:rPr>
                <w:rStyle w:val="HTMLTypewriter"/>
                <w:rFonts w:ascii="Times New Roman" w:hAnsi="Times New Roman"/>
                <w:vertAlign w:val="superscript"/>
              </w:rPr>
              <w:t>***</w:t>
            </w:r>
          </w:p>
          <w:p w14:paraId="39FC94D9"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(0.025)</w:t>
            </w:r>
          </w:p>
        </w:tc>
        <w:tc>
          <w:tcPr>
            <w:tcW w:w="1710" w:type="dxa"/>
          </w:tcPr>
          <w:p w14:paraId="29E71569"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0.058</w:t>
            </w:r>
            <w:r>
              <w:rPr>
                <w:rStyle w:val="HTMLTypewriter"/>
                <w:rFonts w:ascii="Times New Roman" w:hAnsi="Times New Roman"/>
                <w:vertAlign w:val="superscript"/>
              </w:rPr>
              <w:t>**</w:t>
            </w:r>
          </w:p>
          <w:p w14:paraId="212D290D"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(0.025)</w:t>
            </w:r>
          </w:p>
        </w:tc>
        <w:tc>
          <w:tcPr>
            <w:tcW w:w="1711" w:type="dxa"/>
          </w:tcPr>
          <w:p w14:paraId="5C8C8B46" w14:textId="77777777" w:rsidR="005C6360" w:rsidRDefault="005C6360" w:rsidP="00B33F4E">
            <w:pPr>
              <w:pStyle w:val="HTMLPreformatted"/>
              <w:spacing w:line="276" w:lineRule="auto"/>
              <w:jc w:val="center"/>
              <w:rPr>
                <w:rStyle w:val="HTMLTypewriter"/>
                <w:rFonts w:ascii="Times New Roman" w:hAnsi="Times New Roman"/>
                <w:vertAlign w:val="superscript"/>
              </w:rPr>
            </w:pPr>
            <w:r>
              <w:rPr>
                <w:rStyle w:val="HTMLTypewriter"/>
                <w:rFonts w:ascii="Times New Roman" w:hAnsi="Times New Roman"/>
              </w:rPr>
              <w:t>0.068</w:t>
            </w:r>
            <w:r>
              <w:rPr>
                <w:rStyle w:val="HTMLTypewriter"/>
                <w:rFonts w:ascii="Times New Roman" w:hAnsi="Times New Roman"/>
                <w:vertAlign w:val="superscript"/>
              </w:rPr>
              <w:t>***</w:t>
            </w:r>
          </w:p>
          <w:p w14:paraId="16C7D513"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(0.025)</w:t>
            </w:r>
          </w:p>
        </w:tc>
        <w:tc>
          <w:tcPr>
            <w:tcW w:w="1711" w:type="dxa"/>
          </w:tcPr>
          <w:p w14:paraId="0B45E8D0" w14:textId="77777777" w:rsidR="005C6360" w:rsidRDefault="005C6360" w:rsidP="00B33F4E">
            <w:pPr>
              <w:pStyle w:val="HTMLPreformatted"/>
              <w:spacing w:line="276" w:lineRule="auto"/>
              <w:jc w:val="center"/>
              <w:rPr>
                <w:rStyle w:val="HTMLTypewriter"/>
                <w:rFonts w:ascii="Times New Roman" w:hAnsi="Times New Roman"/>
                <w:vertAlign w:val="superscript"/>
              </w:rPr>
            </w:pPr>
            <w:r>
              <w:rPr>
                <w:rStyle w:val="HTMLTypewriter"/>
                <w:rFonts w:ascii="Times New Roman" w:hAnsi="Times New Roman"/>
              </w:rPr>
              <w:t>0.083</w:t>
            </w:r>
            <w:r>
              <w:rPr>
                <w:rStyle w:val="HTMLTypewriter"/>
                <w:rFonts w:ascii="Times New Roman" w:hAnsi="Times New Roman"/>
                <w:vertAlign w:val="superscript"/>
              </w:rPr>
              <w:t>***</w:t>
            </w:r>
          </w:p>
          <w:p w14:paraId="14011BCD"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(0.023)</w:t>
            </w:r>
          </w:p>
        </w:tc>
        <w:tc>
          <w:tcPr>
            <w:tcW w:w="2025" w:type="dxa"/>
          </w:tcPr>
          <w:p w14:paraId="09944FB5" w14:textId="77777777" w:rsidR="005C6360" w:rsidRDefault="005C6360" w:rsidP="00B33F4E">
            <w:pPr>
              <w:pStyle w:val="HTMLPreformatted"/>
              <w:spacing w:line="276" w:lineRule="auto"/>
              <w:jc w:val="center"/>
              <w:rPr>
                <w:rStyle w:val="HTMLTypewriter"/>
                <w:rFonts w:ascii="Times New Roman" w:hAnsi="Times New Roman"/>
                <w:vertAlign w:val="superscript"/>
              </w:rPr>
            </w:pPr>
            <w:r>
              <w:rPr>
                <w:rStyle w:val="HTMLTypewriter"/>
                <w:rFonts w:ascii="Times New Roman" w:hAnsi="Times New Roman"/>
              </w:rPr>
              <w:t>0.058</w:t>
            </w:r>
            <w:r>
              <w:rPr>
                <w:rStyle w:val="HTMLTypewriter"/>
                <w:rFonts w:ascii="Times New Roman" w:hAnsi="Times New Roman"/>
                <w:vertAlign w:val="superscript"/>
              </w:rPr>
              <w:t>**</w:t>
            </w:r>
          </w:p>
          <w:p w14:paraId="19C28A21"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(0.025)</w:t>
            </w:r>
          </w:p>
        </w:tc>
      </w:tr>
      <w:tr w:rsidR="005C6360" w:rsidRPr="001F71FE" w14:paraId="1563AEDA" w14:textId="77777777" w:rsidTr="00B33F4E">
        <w:trPr>
          <w:trHeight w:val="617"/>
        </w:trPr>
        <w:tc>
          <w:tcPr>
            <w:tcW w:w="2623" w:type="dxa"/>
          </w:tcPr>
          <w:p w14:paraId="5FFC0283"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Bisexual</w:t>
            </w:r>
          </w:p>
        </w:tc>
        <w:tc>
          <w:tcPr>
            <w:tcW w:w="1710" w:type="dxa"/>
          </w:tcPr>
          <w:p w14:paraId="61F93D4B"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-0.009</w:t>
            </w:r>
          </w:p>
          <w:p w14:paraId="31B1610E"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(0.041)</w:t>
            </w:r>
          </w:p>
        </w:tc>
        <w:tc>
          <w:tcPr>
            <w:tcW w:w="1710" w:type="dxa"/>
          </w:tcPr>
          <w:p w14:paraId="7CE524C2"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-0.010</w:t>
            </w:r>
          </w:p>
          <w:p w14:paraId="7DC01C09"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 xml:space="preserve"> (0.041)</w:t>
            </w:r>
          </w:p>
        </w:tc>
        <w:tc>
          <w:tcPr>
            <w:tcW w:w="1710" w:type="dxa"/>
          </w:tcPr>
          <w:p w14:paraId="4E008552"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-0.010</w:t>
            </w:r>
          </w:p>
          <w:p w14:paraId="050784F7"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 xml:space="preserve"> (0.041)</w:t>
            </w:r>
          </w:p>
        </w:tc>
        <w:tc>
          <w:tcPr>
            <w:tcW w:w="1711" w:type="dxa"/>
          </w:tcPr>
          <w:p w14:paraId="0C84B9F8"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0.000</w:t>
            </w:r>
          </w:p>
          <w:p w14:paraId="5ADF2872"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 xml:space="preserve"> (0.040)</w:t>
            </w:r>
          </w:p>
        </w:tc>
        <w:tc>
          <w:tcPr>
            <w:tcW w:w="1711" w:type="dxa"/>
          </w:tcPr>
          <w:p w14:paraId="3E1F96F3"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-0.008</w:t>
            </w:r>
          </w:p>
          <w:p w14:paraId="5CEEB394"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 xml:space="preserve"> (0.037)</w:t>
            </w:r>
          </w:p>
        </w:tc>
        <w:tc>
          <w:tcPr>
            <w:tcW w:w="2025" w:type="dxa"/>
          </w:tcPr>
          <w:p w14:paraId="4C6C23A9" w14:textId="77777777" w:rsidR="005C6360" w:rsidRDefault="005C6360" w:rsidP="00B33F4E">
            <w:pPr>
              <w:pStyle w:val="HTMLPreformatted"/>
              <w:spacing w:line="276" w:lineRule="auto"/>
              <w:jc w:val="center"/>
              <w:rPr>
                <w:rStyle w:val="HTMLTypewriter"/>
                <w:rFonts w:ascii="Times New Roman" w:hAnsi="Times New Roman"/>
              </w:rPr>
            </w:pPr>
            <w:r>
              <w:rPr>
                <w:rStyle w:val="HTMLTypewriter"/>
                <w:rFonts w:ascii="Times New Roman" w:hAnsi="Times New Roman"/>
              </w:rPr>
              <w:t>-0.001</w:t>
            </w:r>
          </w:p>
          <w:p w14:paraId="6BA0DDA3" w14:textId="77777777" w:rsidR="005C6360" w:rsidRDefault="005C6360" w:rsidP="00B33F4E">
            <w:pPr>
              <w:pStyle w:val="HTMLPreformatted"/>
              <w:jc w:val="center"/>
              <w:rPr>
                <w:rStyle w:val="HTMLTypewriter"/>
                <w:rFonts w:ascii="Times New Roman" w:hAnsi="Times New Roman"/>
              </w:rPr>
            </w:pPr>
            <w:r>
              <w:rPr>
                <w:rStyle w:val="HTMLTypewriter"/>
                <w:rFonts w:ascii="Times New Roman" w:hAnsi="Times New Roman"/>
              </w:rPr>
              <w:t xml:space="preserve"> (0.040)</w:t>
            </w:r>
          </w:p>
        </w:tc>
      </w:tr>
      <w:tr w:rsidR="005C6360" w:rsidRPr="001F71FE" w14:paraId="4DDAD360" w14:textId="77777777" w:rsidTr="00B33F4E">
        <w:trPr>
          <w:trHeight w:val="251"/>
        </w:trPr>
        <w:tc>
          <w:tcPr>
            <w:tcW w:w="2623" w:type="dxa"/>
          </w:tcPr>
          <w:p w14:paraId="2C37A59B" w14:textId="77777777" w:rsidR="005C6360" w:rsidRPr="001F71FE" w:rsidRDefault="005C6360" w:rsidP="00B33F4E">
            <w:pPr>
              <w:pStyle w:val="HTMLPreformatted"/>
              <w:rPr>
                <w:rStyle w:val="HTMLTypewriter"/>
                <w:rFonts w:ascii="Times New Roman" w:hAnsi="Times New Roman"/>
              </w:rPr>
            </w:pPr>
            <w:r>
              <w:rPr>
                <w:rStyle w:val="HTMLTypewriter"/>
                <w:rFonts w:ascii="Times New Roman" w:hAnsi="Times New Roman"/>
              </w:rPr>
              <w:t>R-squared</w:t>
            </w:r>
          </w:p>
        </w:tc>
        <w:tc>
          <w:tcPr>
            <w:tcW w:w="1710" w:type="dxa"/>
          </w:tcPr>
          <w:p w14:paraId="6DD8FEED"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0.223</w:t>
            </w:r>
          </w:p>
        </w:tc>
        <w:tc>
          <w:tcPr>
            <w:tcW w:w="1710" w:type="dxa"/>
          </w:tcPr>
          <w:p w14:paraId="38B8BF36"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0.224</w:t>
            </w:r>
          </w:p>
        </w:tc>
        <w:tc>
          <w:tcPr>
            <w:tcW w:w="1710" w:type="dxa"/>
          </w:tcPr>
          <w:p w14:paraId="228C50DD"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0.251</w:t>
            </w:r>
          </w:p>
        </w:tc>
        <w:tc>
          <w:tcPr>
            <w:tcW w:w="1711" w:type="dxa"/>
          </w:tcPr>
          <w:p w14:paraId="7C06E461"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0.248</w:t>
            </w:r>
          </w:p>
        </w:tc>
        <w:tc>
          <w:tcPr>
            <w:tcW w:w="1711" w:type="dxa"/>
          </w:tcPr>
          <w:p w14:paraId="2F7462FD"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0.362</w:t>
            </w:r>
          </w:p>
        </w:tc>
        <w:tc>
          <w:tcPr>
            <w:tcW w:w="2025" w:type="dxa"/>
          </w:tcPr>
          <w:p w14:paraId="1F06403B"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0.274</w:t>
            </w:r>
          </w:p>
        </w:tc>
      </w:tr>
      <w:tr w:rsidR="005C6360" w:rsidRPr="001F71FE" w14:paraId="02DB6831" w14:textId="77777777" w:rsidTr="00B33F4E">
        <w:trPr>
          <w:trHeight w:val="236"/>
        </w:trPr>
        <w:tc>
          <w:tcPr>
            <w:tcW w:w="2623" w:type="dxa"/>
            <w:tcBorders>
              <w:bottom w:val="single" w:sz="4" w:space="0" w:color="auto"/>
            </w:tcBorders>
          </w:tcPr>
          <w:p w14:paraId="5EEBEFB3" w14:textId="77777777" w:rsidR="005C6360" w:rsidRPr="001F71FE" w:rsidRDefault="005C6360" w:rsidP="00B33F4E">
            <w:pPr>
              <w:pStyle w:val="HTMLPreformatted"/>
              <w:rPr>
                <w:rStyle w:val="HTMLTypewriter"/>
                <w:rFonts w:ascii="Times New Roman" w:hAnsi="Times New Roman"/>
              </w:rPr>
            </w:pPr>
            <w:r w:rsidRPr="001F71FE">
              <w:rPr>
                <w:rStyle w:val="HTMLTypewriter"/>
                <w:rFonts w:ascii="Times New Roman" w:hAnsi="Times New Roman"/>
              </w:rPr>
              <w:t>N</w:t>
            </w:r>
          </w:p>
        </w:tc>
        <w:tc>
          <w:tcPr>
            <w:tcW w:w="1710" w:type="dxa"/>
            <w:tcBorders>
              <w:bottom w:val="single" w:sz="4" w:space="0" w:color="auto"/>
            </w:tcBorders>
          </w:tcPr>
          <w:p w14:paraId="1C57A076"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36836</w:t>
            </w:r>
          </w:p>
        </w:tc>
        <w:tc>
          <w:tcPr>
            <w:tcW w:w="1710" w:type="dxa"/>
            <w:tcBorders>
              <w:bottom w:val="single" w:sz="4" w:space="0" w:color="auto"/>
            </w:tcBorders>
          </w:tcPr>
          <w:p w14:paraId="68B3A110"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36836</w:t>
            </w:r>
          </w:p>
        </w:tc>
        <w:tc>
          <w:tcPr>
            <w:tcW w:w="1710" w:type="dxa"/>
            <w:tcBorders>
              <w:bottom w:val="single" w:sz="4" w:space="0" w:color="auto"/>
            </w:tcBorders>
          </w:tcPr>
          <w:p w14:paraId="4E36C69E" w14:textId="77777777" w:rsidR="005C6360" w:rsidRPr="001F71FE" w:rsidRDefault="005C6360" w:rsidP="00B33F4E">
            <w:pPr>
              <w:pStyle w:val="HTMLPreformatted"/>
              <w:jc w:val="center"/>
              <w:rPr>
                <w:rStyle w:val="HTMLTypewriter"/>
                <w:rFonts w:ascii="Times New Roman" w:hAnsi="Times New Roman"/>
              </w:rPr>
            </w:pPr>
            <w:r>
              <w:rPr>
                <w:rStyle w:val="HTMLTypewriter"/>
                <w:rFonts w:ascii="Times New Roman" w:hAnsi="Times New Roman"/>
              </w:rPr>
              <w:t>36836</w:t>
            </w:r>
          </w:p>
        </w:tc>
        <w:tc>
          <w:tcPr>
            <w:tcW w:w="1711" w:type="dxa"/>
            <w:tcBorders>
              <w:bottom w:val="single" w:sz="4" w:space="0" w:color="auto"/>
            </w:tcBorders>
          </w:tcPr>
          <w:p w14:paraId="266E7324"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36836</w:t>
            </w:r>
          </w:p>
        </w:tc>
        <w:tc>
          <w:tcPr>
            <w:tcW w:w="1711" w:type="dxa"/>
            <w:tcBorders>
              <w:bottom w:val="single" w:sz="4" w:space="0" w:color="auto"/>
            </w:tcBorders>
          </w:tcPr>
          <w:p w14:paraId="7643FA73"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36836</w:t>
            </w:r>
          </w:p>
        </w:tc>
        <w:tc>
          <w:tcPr>
            <w:tcW w:w="2025" w:type="dxa"/>
            <w:tcBorders>
              <w:bottom w:val="single" w:sz="4" w:space="0" w:color="auto"/>
            </w:tcBorders>
          </w:tcPr>
          <w:p w14:paraId="28EC0DD5" w14:textId="77777777" w:rsidR="005C6360" w:rsidRPr="009B4743" w:rsidRDefault="005C6360" w:rsidP="00B33F4E">
            <w:pPr>
              <w:pStyle w:val="HTMLPreformatted"/>
              <w:jc w:val="center"/>
              <w:rPr>
                <w:rStyle w:val="HTMLTypewriter"/>
                <w:rFonts w:ascii="Times New Roman" w:hAnsi="Times New Roman"/>
              </w:rPr>
            </w:pPr>
            <w:r>
              <w:rPr>
                <w:rStyle w:val="HTMLTypewriter"/>
                <w:rFonts w:ascii="Times New Roman" w:hAnsi="Times New Roman"/>
              </w:rPr>
              <w:t>36836</w:t>
            </w:r>
          </w:p>
        </w:tc>
      </w:tr>
    </w:tbl>
    <w:p w14:paraId="504658AB" w14:textId="57D45A30" w:rsidR="005C6360" w:rsidRPr="00741B7D" w:rsidRDefault="005C6360" w:rsidP="000947B2">
      <w:pPr>
        <w:pStyle w:val="PlainText"/>
        <w:jc w:val="both"/>
        <w:rPr>
          <w:rStyle w:val="HTMLTypewriter"/>
          <w:rFonts w:ascii="Times New Roman" w:eastAsiaTheme="minorHAnsi" w:hAnsi="Times New Roman"/>
        </w:rPr>
      </w:pPr>
      <w:r w:rsidRPr="00B37513">
        <w:rPr>
          <w:rStyle w:val="HTMLTypewriter"/>
          <w:rFonts w:ascii="Times New Roman" w:eastAsiaTheme="minorHAnsi" w:hAnsi="Times New Roman"/>
        </w:rPr>
        <w:t xml:space="preserve">See notes to </w:t>
      </w:r>
      <w:r>
        <w:rPr>
          <w:rStyle w:val="HTMLTypewriter"/>
          <w:rFonts w:ascii="Times New Roman" w:eastAsiaTheme="minorHAnsi" w:hAnsi="Times New Roman"/>
        </w:rPr>
        <w:t>Appendix</w:t>
      </w:r>
      <w:r w:rsidRPr="00BB5B15">
        <w:rPr>
          <w:rStyle w:val="HTMLTypewriter"/>
          <w:rFonts w:ascii="Times New Roman" w:eastAsiaTheme="minorHAnsi" w:hAnsi="Times New Roman"/>
        </w:rPr>
        <w:t xml:space="preserve"> Table </w:t>
      </w:r>
      <w:r>
        <w:rPr>
          <w:rStyle w:val="HTMLTypewriter"/>
          <w:rFonts w:ascii="Times New Roman" w:eastAsiaTheme="minorHAnsi" w:hAnsi="Times New Roman"/>
        </w:rPr>
        <w:t>4.</w:t>
      </w:r>
    </w:p>
    <w:sectPr w:rsidR="005C6360" w:rsidRPr="00741B7D" w:rsidSect="000947B2">
      <w:endnotePr>
        <w:numFmt w:val="decimal"/>
      </w:endnotePr>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BB156" w14:textId="77777777" w:rsidR="003879B3" w:rsidRDefault="003879B3">
      <w:r>
        <w:separator/>
      </w:r>
    </w:p>
  </w:endnote>
  <w:endnote w:type="continuationSeparator" w:id="0">
    <w:p w14:paraId="74761267" w14:textId="77777777" w:rsidR="003879B3" w:rsidRDefault="0038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F1F7" w14:textId="77777777" w:rsidR="00A064DF" w:rsidRDefault="00A064DF" w:rsidP="00CE5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B4F38" w14:textId="77777777" w:rsidR="00A064DF" w:rsidRDefault="00A064DF" w:rsidP="00B372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2096A" w14:textId="77777777" w:rsidR="00A064DF" w:rsidRDefault="00A064DF" w:rsidP="00CE5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F0E">
      <w:rPr>
        <w:rStyle w:val="PageNumber"/>
        <w:noProof/>
      </w:rPr>
      <w:t>1</w:t>
    </w:r>
    <w:r>
      <w:rPr>
        <w:rStyle w:val="PageNumber"/>
      </w:rPr>
      <w:fldChar w:fldCharType="end"/>
    </w:r>
  </w:p>
  <w:p w14:paraId="13700672" w14:textId="77777777" w:rsidR="00A064DF" w:rsidRPr="00636B27" w:rsidRDefault="00A064DF" w:rsidP="00B3727F">
    <w:pPr>
      <w:pStyle w:val="Footer"/>
      <w:ind w:right="360"/>
      <w:jc w:val="center"/>
      <w:rPr>
        <w:sz w:val="20"/>
      </w:rPr>
    </w:pPr>
  </w:p>
  <w:p w14:paraId="4BB3FC36" w14:textId="77777777" w:rsidR="00A064DF" w:rsidRDefault="00A06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B0F65" w14:textId="77777777" w:rsidR="003879B3" w:rsidRDefault="003879B3">
      <w:r>
        <w:separator/>
      </w:r>
    </w:p>
  </w:footnote>
  <w:footnote w:type="continuationSeparator" w:id="0">
    <w:p w14:paraId="7BB5FE34" w14:textId="77777777" w:rsidR="003879B3" w:rsidRDefault="003879B3">
      <w:r>
        <w:continuationSeparator/>
      </w:r>
    </w:p>
  </w:footnote>
  <w:footnote w:id="1">
    <w:p w14:paraId="61F48BDC" w14:textId="77777777" w:rsidR="00A064DF" w:rsidRDefault="00A064DF" w:rsidP="00E14976">
      <w:pPr>
        <w:pStyle w:val="FootnoteText"/>
        <w:jc w:val="both"/>
      </w:pPr>
      <w:r>
        <w:rPr>
          <w:rStyle w:val="FootnoteReference"/>
        </w:rPr>
        <w:footnoteRef/>
      </w:r>
      <w:r>
        <w:t xml:space="preserve"> The limitations of these alternative methods for identifying sexual orientation in large datasets have been discussed at length elsewhere (see, for example, Carpenter and Gates 2008).</w:t>
      </w:r>
    </w:p>
  </w:footnote>
  <w:footnote w:id="2">
    <w:p w14:paraId="7DA66EBB" w14:textId="77777777" w:rsidR="00A064DF" w:rsidRDefault="00A064DF" w:rsidP="008F0AD8">
      <w:pPr>
        <w:pStyle w:val="FootnoteText"/>
        <w:jc w:val="both"/>
      </w:pPr>
      <w:r>
        <w:rPr>
          <w:rStyle w:val="FootnoteReference"/>
        </w:rPr>
        <w:footnoteRef/>
      </w:r>
      <w:r>
        <w:t xml:space="preserve"> Klawitter’s (2015) meta-analysis of studies on this topic published between 1995 and 2012 showed that the sample size of sexual minorities and the measure of sexual orientation (couple-status versus sexual identity or sexual behavior) were both significantly related to the estimated earnings difference associated with a minority sexual orientation.</w:t>
      </w:r>
    </w:p>
  </w:footnote>
  <w:footnote w:id="3">
    <w:p w14:paraId="74F2E6C7" w14:textId="77777777" w:rsidR="00A064DF" w:rsidRDefault="00A064DF" w:rsidP="00026B12">
      <w:pPr>
        <w:jc w:val="both"/>
      </w:pPr>
      <w:r w:rsidRPr="00CB0F1D">
        <w:rPr>
          <w:rStyle w:val="FootnoteReference"/>
          <w:sz w:val="20"/>
        </w:rPr>
        <w:footnoteRef/>
      </w:r>
      <w:r w:rsidRPr="00CB0F1D">
        <w:rPr>
          <w:sz w:val="20"/>
        </w:rPr>
        <w:t xml:space="preserve"> </w:t>
      </w:r>
      <w:r>
        <w:rPr>
          <w:sz w:val="20"/>
        </w:rPr>
        <w:t>We do not review here correspondence studies</w:t>
      </w:r>
      <w:r w:rsidRPr="00CB0F1D">
        <w:rPr>
          <w:sz w:val="20"/>
        </w:rPr>
        <w:t xml:space="preserve"> </w:t>
      </w:r>
      <w:r>
        <w:rPr>
          <w:sz w:val="20"/>
        </w:rPr>
        <w:t>that co</w:t>
      </w:r>
      <w:r w:rsidRPr="00CB0F1D">
        <w:rPr>
          <w:sz w:val="20"/>
        </w:rPr>
        <w:t>nsistently show evidence of hirin</w:t>
      </w:r>
      <w:r>
        <w:rPr>
          <w:sz w:val="20"/>
        </w:rPr>
        <w:t>g discrimination against sexual minorities</w:t>
      </w:r>
      <w:r w:rsidRPr="00CB0F1D">
        <w:rPr>
          <w:sz w:val="20"/>
        </w:rPr>
        <w:t xml:space="preserve">. </w:t>
      </w:r>
      <w:r>
        <w:rPr>
          <w:sz w:val="20"/>
        </w:rPr>
        <w:t xml:space="preserve"> For the US, </w:t>
      </w:r>
      <w:r w:rsidRPr="00CB0F1D">
        <w:rPr>
          <w:sz w:val="20"/>
        </w:rPr>
        <w:t xml:space="preserve">Tilscik (2011) </w:t>
      </w:r>
      <w:r>
        <w:rPr>
          <w:sz w:val="20"/>
        </w:rPr>
        <w:t xml:space="preserve">found </w:t>
      </w:r>
      <w:r w:rsidRPr="00CB0F1D">
        <w:rPr>
          <w:sz w:val="20"/>
        </w:rPr>
        <w:t>strong evidence of discr</w:t>
      </w:r>
      <w:r>
        <w:rPr>
          <w:sz w:val="20"/>
        </w:rPr>
        <w:t>imination against fictitious</w:t>
      </w:r>
      <w:r w:rsidRPr="00CB0F1D">
        <w:rPr>
          <w:sz w:val="20"/>
        </w:rPr>
        <w:t xml:space="preserve"> applicants who appeared to be gay</w:t>
      </w:r>
      <w:r>
        <w:rPr>
          <w:sz w:val="20"/>
        </w:rPr>
        <w:t>.</w:t>
      </w:r>
      <w:r w:rsidRPr="00CB0F1D">
        <w:rPr>
          <w:sz w:val="20"/>
        </w:rPr>
        <w:t xml:space="preserve"> </w:t>
      </w:r>
      <w:r>
        <w:rPr>
          <w:sz w:val="20"/>
        </w:rPr>
        <w:t xml:space="preserve"> </w:t>
      </w:r>
      <w:r w:rsidRPr="00CB0F1D">
        <w:rPr>
          <w:sz w:val="20"/>
        </w:rPr>
        <w:t>Similar experiments in other countries have also returned evidence of differential treatment against lesbians in Austria (Weichselbaumer 2003); against gay men in Greece (Drydakis 200</w:t>
      </w:r>
      <w:r>
        <w:rPr>
          <w:sz w:val="20"/>
        </w:rPr>
        <w:t>9</w:t>
      </w:r>
      <w:r w:rsidRPr="00CB0F1D">
        <w:rPr>
          <w:sz w:val="20"/>
        </w:rPr>
        <w:t>); and against gay men and lesbians in Sweden (Ahmed et al. 2013).</w:t>
      </w:r>
      <w:r w:rsidRPr="00B44743">
        <w:rPr>
          <w:sz w:val="20"/>
        </w:rPr>
        <w:t xml:space="preserve">  </w:t>
      </w:r>
      <w:r w:rsidRPr="00080243">
        <w:rPr>
          <w:sz w:val="20"/>
        </w:rPr>
        <w:t>For tractability, we also restrict attention here to studies of prime age adults similar to the sample we study here.  A handful of studies have examined data on college students or young adults.  Plug and Berkhout (2004) studied young people in the Netherlands and found very small earnings differences associated with a gay or lesbian orientation.  Carpenter (2008b) examined young women in Australia and found that young lesbians had significantly lower personal incomes than similarly situated young heterosexual women.  Sabia (2014, 2015) studied young adults in the US from the National Longitudinal Study of Adolescent Health (Add Health) and found that young gay men earn significantly less than young heterosexual men and that this difference cannot be explained by numerous controls for family and individual level heterogeneity.  In contrast, young lesbians did not earn significantly different wages than otherwise similar young heterosexual women in the young adult sample.</w:t>
      </w:r>
      <w:r>
        <w:rPr>
          <w:sz w:val="20"/>
        </w:rPr>
        <w:t xml:space="preserve">  Finally, although we focus only on studies using large samples of data from representative surveys, it is worth noting that one study provides evidence on sexual orientation and salary among </w:t>
      </w:r>
      <w:r w:rsidRPr="00CB0F1D">
        <w:rPr>
          <w:sz w:val="20"/>
        </w:rPr>
        <w:t>UK</w:t>
      </w:r>
      <w:r>
        <w:rPr>
          <w:sz w:val="20"/>
        </w:rPr>
        <w:t xml:space="preserve"> academics.  </w:t>
      </w:r>
      <w:r w:rsidRPr="00CB0F1D">
        <w:rPr>
          <w:sz w:val="20"/>
        </w:rPr>
        <w:t>Frank (2006) find</w:t>
      </w:r>
      <w:r>
        <w:rPr>
          <w:sz w:val="20"/>
        </w:rPr>
        <w:t>s</w:t>
      </w:r>
      <w:r w:rsidRPr="00CB0F1D">
        <w:rPr>
          <w:sz w:val="20"/>
        </w:rPr>
        <w:t xml:space="preserve"> no evidence that gay or lesbian academics in the UK experience salary differences</w:t>
      </w:r>
      <w:r>
        <w:rPr>
          <w:sz w:val="20"/>
        </w:rPr>
        <w:t xml:space="preserve"> compared to otherwise similar heterosexual academics, although he does find differences in promotions.</w:t>
      </w:r>
    </w:p>
  </w:footnote>
  <w:footnote w:id="4">
    <w:p w14:paraId="258C6165" w14:textId="77777777" w:rsidR="00A064DF" w:rsidRDefault="00A064DF" w:rsidP="00FB52FD">
      <w:pPr>
        <w:pStyle w:val="FootnoteText"/>
        <w:jc w:val="both"/>
      </w:pPr>
      <w:r>
        <w:rPr>
          <w:rStyle w:val="FootnoteReference"/>
        </w:rPr>
        <w:footnoteRef/>
      </w:r>
      <w:r>
        <w:t xml:space="preserve"> In our empirical models below we include a dummy variable for interviews that were conducted face-to-face.  The sexual orientation question was not asked in cases of ‘proxy’ interviews where a different member of the household provided the information.  Forty-four percent of interviews were conducted either by proxy or for respondents under age 16.  We exclude these observations without sexual orientation information.</w:t>
      </w:r>
    </w:p>
  </w:footnote>
  <w:footnote w:id="5">
    <w:p w14:paraId="15813856" w14:textId="77777777" w:rsidR="00A064DF" w:rsidRDefault="00A064DF" w:rsidP="006F1686">
      <w:pPr>
        <w:pStyle w:val="FootnoteText"/>
        <w:jc w:val="both"/>
      </w:pPr>
      <w:r>
        <w:rPr>
          <w:rStyle w:val="FootnoteReference"/>
        </w:rPr>
        <w:footnoteRef/>
      </w:r>
      <w:r>
        <w:t xml:space="preserve"> In results not reported but available upon request, our main results are robust to excluding</w:t>
      </w:r>
      <w:r w:rsidRPr="00AB7556">
        <w:t xml:space="preserve"> </w:t>
      </w:r>
      <w:r>
        <w:t>small number of observations (less than a tenth of one percent of the full sample) with earnings less than £20 and more than £7500 per week.</w:t>
      </w:r>
    </w:p>
  </w:footnote>
  <w:footnote w:id="6">
    <w:p w14:paraId="195AEA26" w14:textId="77777777" w:rsidR="00A064DF" w:rsidRDefault="00A064DF" w:rsidP="009A49F4">
      <w:pPr>
        <w:pStyle w:val="FootnoteText"/>
        <w:jc w:val="both"/>
      </w:pPr>
      <w:r>
        <w:rPr>
          <w:rStyle w:val="FootnoteReference"/>
        </w:rPr>
        <w:footnoteRef/>
      </w:r>
      <w:r>
        <w:t xml:space="preserve"> In results not reported but available upon request, we found that lowering our minimum age in the sample to 18 does not meaningfully change the results.</w:t>
      </w:r>
    </w:p>
  </w:footnote>
  <w:footnote w:id="7">
    <w:p w14:paraId="4FD58267" w14:textId="77777777" w:rsidR="00A064DF" w:rsidRDefault="00A064DF" w:rsidP="0020571F">
      <w:pPr>
        <w:pStyle w:val="FootnoteText"/>
        <w:jc w:val="both"/>
      </w:pPr>
      <w:r>
        <w:rPr>
          <w:rStyle w:val="FootnoteReference"/>
        </w:rPr>
        <w:footnoteRef/>
      </w:r>
      <w:r>
        <w:t xml:space="preserve"> Partnership is based on</w:t>
      </w:r>
      <w:r w:rsidRPr="00DB0D05">
        <w:t xml:space="preserve"> </w:t>
      </w:r>
      <w:r>
        <w:t>a dummy variable indicating the person is in any type of partnership (marriage, registered civil union, or a cohabiting partnership not officially recognized by the government).</w:t>
      </w:r>
    </w:p>
  </w:footnote>
  <w:footnote w:id="8">
    <w:p w14:paraId="3EBEB9A3" w14:textId="67C1D332" w:rsidR="00A064DF" w:rsidRDefault="00A064DF" w:rsidP="000947B2">
      <w:pPr>
        <w:pStyle w:val="FootnoteText"/>
        <w:jc w:val="both"/>
      </w:pPr>
      <w:r>
        <w:rPr>
          <w:rStyle w:val="FootnoteReference"/>
        </w:rPr>
        <w:footnoteRef/>
      </w:r>
      <w:r>
        <w:t xml:space="preserve"> Appendix Table 1 reports demographic characteristics for individuals who did not provide a valid response to the sexual orientation question.</w:t>
      </w:r>
    </w:p>
  </w:footnote>
  <w:footnote w:id="9">
    <w:p w14:paraId="4CF89803" w14:textId="42D88122" w:rsidR="00A064DF" w:rsidRDefault="00A064DF" w:rsidP="008C63B7">
      <w:pPr>
        <w:pStyle w:val="FootnoteText"/>
        <w:jc w:val="both"/>
      </w:pPr>
      <w:r>
        <w:rPr>
          <w:rStyle w:val="FootnoteReference"/>
        </w:rPr>
        <w:footnoteRef/>
      </w:r>
      <w:r>
        <w:t xml:space="preserve"> We also estimated models where we included job characteristics (a private sector dummy, establishment size dummies, industry dummies, and occupation dummies), though a challenge in doing so is that these variables may be channels through which labor market discrimination operates, and thus it does not make sense to control for them in an attempt to distinguish discrimination from specialization.  Prior work has demonstrated strong evidence of occupational sorting by sexual orientation (Antecol et al. 2008).  </w:t>
      </w:r>
    </w:p>
  </w:footnote>
  <w:footnote w:id="10">
    <w:p w14:paraId="77EC88D2" w14:textId="77777777" w:rsidR="00A064DF" w:rsidRDefault="00A064DF">
      <w:pPr>
        <w:pStyle w:val="FootnoteText"/>
      </w:pPr>
      <w:r>
        <w:rPr>
          <w:rStyle w:val="FootnoteReference"/>
        </w:rPr>
        <w:footnoteRef/>
      </w:r>
      <w:r>
        <w:t xml:space="preserve"> We use the subsample of the IHS for which we have earnings information.</w:t>
      </w:r>
    </w:p>
  </w:footnote>
  <w:footnote w:id="11">
    <w:p w14:paraId="15798287" w14:textId="1F246BD8" w:rsidR="00A064DF" w:rsidRDefault="00A064DF" w:rsidP="000947B2">
      <w:pPr>
        <w:pStyle w:val="FootnoteText"/>
        <w:jc w:val="both"/>
      </w:pPr>
      <w:r>
        <w:rPr>
          <w:rStyle w:val="FootnoteReference"/>
        </w:rPr>
        <w:footnoteRef/>
      </w:r>
      <w:r>
        <w:t xml:space="preserve"> It is worth noting that our estimates of the proportion of self-identified sexual minorities who report being partnered are independently interesting contributions to the literature since very few datasets have had information on sexual orientation at the individual level, particularly on a large national scale.  Table 1 shows that a larger proportion of lesbians reports being partnered compared to gay men (69 percent of lesbians versus nearly 50 percent of gay men).  These patterns – that the lesbian partnership rate is very similar to the partnership rate of heterosexual women and that the gay male partnership rate is substantially lower than the partnership rate of heterosexual men – were also found for adults in California (Carpenter and Gates 2008).  Black et al. (2007) find a similar pattern using data from the GSS that identify sexual minorities from responses about same-sex sexual behavior.  Our data also suggest that bisexual men have partnership rates (51.7 percent) that are more similar to those of gay men than to those of heterosexual men, while those of bisexual women (73.4 percent) are slightly higher than those of either lesbians or heterosexual women.</w:t>
      </w:r>
    </w:p>
  </w:footnote>
  <w:footnote w:id="12">
    <w:p w14:paraId="6C9F1E70" w14:textId="0CB44B91" w:rsidR="00A064DF" w:rsidRPr="000947B2" w:rsidRDefault="00A064DF" w:rsidP="000947B2">
      <w:pPr>
        <w:pStyle w:val="FootnoteText"/>
        <w:jc w:val="both"/>
        <w:rPr>
          <w:lang w:val="en-GB"/>
        </w:rPr>
      </w:pPr>
      <w:r>
        <w:rPr>
          <w:rStyle w:val="FootnoteReference"/>
        </w:rPr>
        <w:footnoteRef/>
      </w:r>
      <w:r>
        <w:t xml:space="preserve"> </w:t>
      </w:r>
      <w:r w:rsidRPr="001B0224">
        <w:t xml:space="preserve">Full-time </w:t>
      </w:r>
      <w:r>
        <w:t xml:space="preserve">workers are </w:t>
      </w:r>
      <w:r w:rsidRPr="001B0224">
        <w:t>defined as employees working more than 30 paid hours per week (or 25 or more for the teaching professions).</w:t>
      </w:r>
    </w:p>
  </w:footnote>
  <w:footnote w:id="13">
    <w:p w14:paraId="4849E968" w14:textId="18FE70A9" w:rsidR="00A064DF" w:rsidRPr="00A87DB2" w:rsidRDefault="00A064DF" w:rsidP="000947B2">
      <w:pPr>
        <w:jc w:val="both"/>
        <w:rPr>
          <w:szCs w:val="24"/>
        </w:rPr>
      </w:pPr>
      <w:r>
        <w:rPr>
          <w:rStyle w:val="FootnoteReference"/>
        </w:rPr>
        <w:footnoteRef/>
      </w:r>
      <w:r>
        <w:t xml:space="preserve"> </w:t>
      </w:r>
      <w:r w:rsidRPr="00741B7D">
        <w:rPr>
          <w:sz w:val="20"/>
        </w:rPr>
        <w:t>Appendix Table 3 reports the values of all the coefficients in the fully saturated model (columns 2 and 4 in Table 3).  Appendix Tables 4 and 5 (for men and women, respectively) show that these same basic patterns are robust to controlling additionally for sector of employment, establishment size, and industry of employment (either alone or in combination).  Occupation controls do matter</w:t>
      </w:r>
      <w:r>
        <w:rPr>
          <w:sz w:val="20"/>
        </w:rPr>
        <w:t xml:space="preserve"> in one instance</w:t>
      </w:r>
      <w:r w:rsidRPr="00741B7D">
        <w:rPr>
          <w:sz w:val="20"/>
        </w:rPr>
        <w:t>, however</w:t>
      </w:r>
      <w:r>
        <w:rPr>
          <w:sz w:val="20"/>
        </w:rPr>
        <w:t xml:space="preserve">: </w:t>
      </w:r>
      <w:r w:rsidRPr="000947B2">
        <w:rPr>
          <w:sz w:val="20"/>
        </w:rPr>
        <w:t xml:space="preserve">the lesbian premium for non-partnered individuals only obtains after accounting for unrestricted occupation controls; including controls for establishment size, private sector, and industry dummies alone or in combination does </w:t>
      </w:r>
      <w:r w:rsidRPr="000947B2">
        <w:rPr>
          <w:i/>
          <w:sz w:val="20"/>
        </w:rPr>
        <w:t>not</w:t>
      </w:r>
      <w:r w:rsidRPr="000947B2">
        <w:rPr>
          <w:sz w:val="20"/>
        </w:rPr>
        <w:t xml:space="preserve"> return a significant lesbian premium in the non-partnered sample.  This confirms prior work that occupational sorting is important for understanding sexual orientation-based differences in labor market outcomes (Plug et al. 2014).</w:t>
      </w:r>
    </w:p>
  </w:footnote>
  <w:footnote w:id="14">
    <w:p w14:paraId="08576A0F" w14:textId="22B06B20" w:rsidR="00A064DF" w:rsidRDefault="00A064DF" w:rsidP="000947B2">
      <w:pPr>
        <w:pStyle w:val="FootnoteText"/>
        <w:jc w:val="both"/>
      </w:pPr>
      <w:r>
        <w:rPr>
          <w:rStyle w:val="FootnoteReference"/>
        </w:rPr>
        <w:footnoteRef/>
      </w:r>
      <w:r>
        <w:t xml:space="preserve"> The disproportionately high representation of gay men and lesbians in London could also be related to their lower likelihood of having children in the household in a way that interacts strongly with </w:t>
      </w:r>
      <w:r w:rsidR="006E2BE2">
        <w:t xml:space="preserve">differential returns to </w:t>
      </w:r>
      <w:r>
        <w:t>household specialization</w:t>
      </w:r>
      <w:r w:rsidR="006E2BE2">
        <w:t xml:space="preserve"> for sexual minorities compared to heterosexuals.  Black et al. (2002) argue that the spatial distribution of gay and lesbian couples into disproportionately expensive, high-amenity locations reflects their differential consumption of non-child goods.</w:t>
      </w:r>
      <w:r>
        <w:t xml:space="preserve"> </w:t>
      </w:r>
    </w:p>
  </w:footnote>
  <w:footnote w:id="15">
    <w:p w14:paraId="568C2434" w14:textId="77777777" w:rsidR="00A064DF" w:rsidRDefault="00A064DF" w:rsidP="00C44CA0">
      <w:pPr>
        <w:pStyle w:val="FootnoteText"/>
        <w:jc w:val="both"/>
      </w:pPr>
      <w:r>
        <w:rPr>
          <w:rStyle w:val="FootnoteReference"/>
        </w:rPr>
        <w:footnoteRef/>
      </w:r>
      <w:r>
        <w:t xml:space="preserve"> Prior work on different UK data than we use here shows that lesbians earn relatively higher wages at employers with explicit antidiscrimination protections compared to those without (Bryson 2014).</w:t>
      </w:r>
    </w:p>
  </w:footnote>
  <w:footnote w:id="16">
    <w:p w14:paraId="5955CE88" w14:textId="77777777" w:rsidR="00A064DF" w:rsidRPr="009522D7" w:rsidRDefault="00A064DF" w:rsidP="00B3727F">
      <w:pPr>
        <w:pStyle w:val="FootnoteText"/>
        <w:jc w:val="both"/>
      </w:pPr>
      <w:r w:rsidRPr="009522D7">
        <w:rPr>
          <w:rStyle w:val="FootnoteReference"/>
        </w:rPr>
        <w:footnoteRef/>
      </w:r>
      <w:r w:rsidRPr="009522D7">
        <w:t xml:space="preserve"> </w:t>
      </w:r>
      <w:r>
        <w:t>The IHS data include a measure for ‘household reference person’ (HRP)</w:t>
      </w:r>
      <w:r w:rsidRPr="00B3727F">
        <w:t>.</w:t>
      </w:r>
      <w:r>
        <w:t xml:space="preserve">  The Office of National Statistics defines the HRP as “t</w:t>
      </w:r>
      <w:r w:rsidRPr="00B3727F">
        <w:t xml:space="preserve">he person who is the main owner, renter or in some other way responsible for the accommodation, and who has the highest income (and in some circumstances who has the highest income and is oldest). </w:t>
      </w:r>
      <w:r>
        <w:t xml:space="preserve"> </w:t>
      </w:r>
      <w:r w:rsidRPr="00B3727F">
        <w:t xml:space="preserve">The rationale for this definition is that the main householder is the person who exerts the most influence on the household’s living patterns and circumstances.” </w:t>
      </w:r>
      <w:r>
        <w:t xml:space="preserve"> This variable indicated that 44.4% of partnered heterosexual women were the HRP in their household.  We are skeptical that this proportion accurately describes the conceptual construct we are interested in, and the HRP also has the problem that it defines </w:t>
      </w:r>
      <w:r w:rsidRPr="00B3727F">
        <w:t>household head status using earnings explicitly</w:t>
      </w:r>
      <w:r>
        <w:t xml:space="preserve"> (and our </w:t>
      </w:r>
      <w:r w:rsidRPr="00B3727F">
        <w:t>outcome of interest is earnings</w:t>
      </w:r>
      <w:r>
        <w:t>).  For these reasons, we chose to define an alternative version of ‘household head’ in the following way: f</w:t>
      </w:r>
      <w:r w:rsidRPr="00B3727F">
        <w:t>irst, if one member of the partnership was a full-time worker and the other member was not a full-time worker, the full-time worker is coded as the household head.  Second, if both members of the household are full-time workers, we coded as household head the person in the couple who was older.  Third, if both members of the couple were full-time workers and were the same age, we used the ‘first person listed in the record’ as the household head.  This approach returned 28.3% of partnered heterosexual women as ‘household heads’.</w:t>
      </w:r>
    </w:p>
  </w:footnote>
  <w:footnote w:id="17">
    <w:p w14:paraId="4BE129F9" w14:textId="77777777" w:rsidR="00A064DF" w:rsidRPr="000B68F2" w:rsidRDefault="00A064DF" w:rsidP="00B3727F">
      <w:pPr>
        <w:pStyle w:val="FootnoteText"/>
        <w:jc w:val="both"/>
      </w:pPr>
      <w:r w:rsidRPr="000B68F2">
        <w:rPr>
          <w:rStyle w:val="FootnoteReference"/>
        </w:rPr>
        <w:footnoteRef/>
      </w:r>
      <w:r w:rsidRPr="000B68F2">
        <w:t xml:space="preserve"> </w:t>
      </w:r>
      <w:r>
        <w:t>T</w:t>
      </w:r>
      <w:r w:rsidRPr="00B3727F">
        <w:t xml:space="preserve">he </w:t>
      </w:r>
      <w:r>
        <w:t>sample sizes in Table 6</w:t>
      </w:r>
      <w:r w:rsidRPr="00B3727F">
        <w:t xml:space="preserve"> are smaller than those for the earnings analyses presented in the main paper by approx</w:t>
      </w:r>
      <w:r>
        <w:t>imately 10,000 observations (approximately</w:t>
      </w:r>
      <w:r w:rsidRPr="00B3727F">
        <w:t xml:space="preserve"> 6,000 men and 4,000 women).  This is because there are many observations in the IHS where we observe earnings and work information for one member of the partnership but not the other member.  Since our household head definition requires us to observe this information for both members of the couple, we necessarily drop these observations.</w:t>
      </w:r>
    </w:p>
  </w:footnote>
  <w:footnote w:id="18">
    <w:p w14:paraId="355E0246" w14:textId="7244D52D" w:rsidR="00A064DF" w:rsidRDefault="00A064DF">
      <w:pPr>
        <w:pStyle w:val="FootnoteText"/>
      </w:pPr>
      <w:r>
        <w:rPr>
          <w:rStyle w:val="FootnoteReference"/>
        </w:rPr>
        <w:footnoteRef/>
      </w:r>
      <w:r>
        <w:t xml:space="preserve"> We use the method described in Jann (2008).</w:t>
      </w:r>
    </w:p>
  </w:footnote>
  <w:footnote w:id="19">
    <w:p w14:paraId="67833ED4" w14:textId="5744FFFA" w:rsidR="00A064DF" w:rsidRPr="005813B7" w:rsidRDefault="00A064DF" w:rsidP="000947B2">
      <w:pPr>
        <w:pStyle w:val="PlainText"/>
        <w:jc w:val="both"/>
      </w:pPr>
      <w:r w:rsidRPr="000947B2">
        <w:rPr>
          <w:rStyle w:val="FootnoteReference"/>
          <w:rFonts w:ascii="Times New Roman" w:hAnsi="Times New Roman" w:cs="Times New Roman"/>
          <w:sz w:val="20"/>
          <w:szCs w:val="20"/>
        </w:rPr>
        <w:footnoteRef/>
      </w:r>
      <w:r w:rsidRPr="000947B2">
        <w:rPr>
          <w:rFonts w:ascii="Times New Roman" w:hAnsi="Times New Roman" w:cs="Times New Roman"/>
          <w:sz w:val="20"/>
          <w:szCs w:val="20"/>
        </w:rPr>
        <w:t xml:space="preserve"> Note that the wage gap in column 1 reports the mean predictions by groups without covariates, and a negative sign indicates that the non-heterosexual group experiences a premium in the raw unadjusted means compared to the heterosexual group.  This is why there are negative signs on the wage gap in rows 1 and 2:</w:t>
      </w:r>
      <w:r>
        <w:rPr>
          <w:rFonts w:ascii="Times New Roman" w:hAnsi="Times New Roman" w:cs="Times New Roman"/>
          <w:sz w:val="20"/>
          <w:szCs w:val="20"/>
        </w:rPr>
        <w:t xml:space="preserve"> p</w:t>
      </w:r>
      <w:r w:rsidRPr="000947B2">
        <w:rPr>
          <w:rFonts w:ascii="Times New Roman" w:hAnsi="Times New Roman" w:cs="Times New Roman"/>
          <w:sz w:val="20"/>
          <w:szCs w:val="20"/>
        </w:rPr>
        <w:t xml:space="preserve">artnered and non-partnered gay men earn </w:t>
      </w:r>
      <w:r w:rsidRPr="000947B2">
        <w:rPr>
          <w:rFonts w:ascii="Times New Roman" w:hAnsi="Times New Roman" w:cs="Times New Roman"/>
          <w:i/>
          <w:sz w:val="20"/>
          <w:szCs w:val="20"/>
        </w:rPr>
        <w:t>more</w:t>
      </w:r>
      <w:r w:rsidRPr="000947B2">
        <w:rPr>
          <w:rFonts w:ascii="Times New Roman" w:hAnsi="Times New Roman" w:cs="Times New Roman"/>
          <w:sz w:val="20"/>
          <w:szCs w:val="20"/>
        </w:rPr>
        <w:t xml:space="preserve"> than partnered and non-partnered heterosexual men, respectively.  Comparisons of their characteristics would predict that the partnered and non-partnered gay men would earn even more than the partnered and non-partnered heterosexual men based solely on characteristics since</w:t>
      </w:r>
      <w:r>
        <w:rPr>
          <w:rFonts w:ascii="Times New Roman" w:hAnsi="Times New Roman" w:cs="Times New Roman"/>
          <w:sz w:val="20"/>
          <w:szCs w:val="20"/>
        </w:rPr>
        <w:t>, for example,</w:t>
      </w:r>
      <w:r w:rsidRPr="000947B2">
        <w:rPr>
          <w:rFonts w:ascii="Times New Roman" w:hAnsi="Times New Roman" w:cs="Times New Roman"/>
          <w:sz w:val="20"/>
          <w:szCs w:val="20"/>
        </w:rPr>
        <w:t xml:space="preserve"> the gay men have higher education levels than the heterosexual men.  This is why the coefficients on the characteristics in rows 1 and 2 are both even larger and negative than the raw wage gap.</w:t>
      </w:r>
      <w:r>
        <w:rPr>
          <w:rFonts w:ascii="Times New Roman" w:hAnsi="Times New Roman" w:cs="Times New Roman"/>
          <w:sz w:val="20"/>
          <w:szCs w:val="20"/>
        </w:rPr>
        <w:t xml:space="preserve">  For the bisexual men the raw wage gap in column 1 is positive, meaning that </w:t>
      </w:r>
      <w:r w:rsidRPr="000947B2">
        <w:rPr>
          <w:rFonts w:ascii="Times New Roman" w:hAnsi="Times New Roman" w:cs="Times New Roman"/>
          <w:sz w:val="20"/>
          <w:szCs w:val="20"/>
        </w:rPr>
        <w:t>the bisexual men earn much less than the heterosexual men in unadjusted comparisons.</w:t>
      </w:r>
    </w:p>
  </w:footnote>
  <w:footnote w:id="20">
    <w:p w14:paraId="17293A58" w14:textId="77777777" w:rsidR="00A064DF" w:rsidRPr="009006D7" w:rsidRDefault="00A064DF" w:rsidP="00C11E71">
      <w:pPr>
        <w:pStyle w:val="PlainText"/>
        <w:jc w:val="both"/>
        <w:rPr>
          <w:rFonts w:ascii="Times New Roman" w:hAnsi="Times New Roman" w:cs="Times New Roman"/>
          <w:sz w:val="20"/>
          <w:szCs w:val="20"/>
        </w:rPr>
      </w:pPr>
      <w:r w:rsidRPr="009006D7">
        <w:rPr>
          <w:rStyle w:val="FootnoteReference"/>
          <w:rFonts w:ascii="Times New Roman" w:hAnsi="Times New Roman" w:cs="Times New Roman"/>
          <w:sz w:val="20"/>
          <w:szCs w:val="20"/>
        </w:rPr>
        <w:footnoteRef/>
      </w:r>
      <w:r>
        <w:t xml:space="preserve"> </w:t>
      </w:r>
      <w:r>
        <w:rPr>
          <w:rFonts w:ascii="Times New Roman" w:hAnsi="Times New Roman" w:cs="Times New Roman"/>
          <w:sz w:val="20"/>
          <w:szCs w:val="20"/>
        </w:rPr>
        <w:t>Again, note that f</w:t>
      </w:r>
      <w:r w:rsidRPr="009006D7">
        <w:rPr>
          <w:rFonts w:ascii="Times New Roman" w:hAnsi="Times New Roman" w:cs="Times New Roman"/>
          <w:sz w:val="20"/>
          <w:szCs w:val="20"/>
        </w:rPr>
        <w:t xml:space="preserve">or partnered and non-partnered lesbians compared to partnered and non-partnered heterosexual women, both raw wage gap estimates are negative, indicating that the </w:t>
      </w:r>
      <w:r>
        <w:rPr>
          <w:rFonts w:ascii="Times New Roman" w:hAnsi="Times New Roman" w:cs="Times New Roman"/>
          <w:sz w:val="20"/>
          <w:szCs w:val="20"/>
        </w:rPr>
        <w:t>lesbians</w:t>
      </w:r>
      <w:r w:rsidRPr="009006D7">
        <w:rPr>
          <w:rFonts w:ascii="Times New Roman" w:hAnsi="Times New Roman" w:cs="Times New Roman"/>
          <w:sz w:val="20"/>
          <w:szCs w:val="20"/>
        </w:rPr>
        <w:t xml:space="preserve"> earn more than the heterosexual</w:t>
      </w:r>
      <w:r>
        <w:rPr>
          <w:rFonts w:ascii="Times New Roman" w:hAnsi="Times New Roman" w:cs="Times New Roman"/>
          <w:sz w:val="20"/>
          <w:szCs w:val="20"/>
        </w:rPr>
        <w:t xml:space="preserve"> women</w:t>
      </w:r>
      <w:r w:rsidRPr="009006D7">
        <w:rPr>
          <w:rFonts w:ascii="Times New Roman" w:hAnsi="Times New Roman" w:cs="Times New Roman"/>
          <w:sz w:val="20"/>
          <w:szCs w:val="20"/>
        </w:rPr>
        <w:t xml:space="preserve"> in unadjusted comparisons.  As with the gay men, the coefficient on the characteristics is negative, suggesting that the partnered and non-partnered lesbians would earn even more than the partnered and non-partnered heterosexual women based solely on characteristics since</w:t>
      </w:r>
      <w:r>
        <w:rPr>
          <w:rFonts w:ascii="Times New Roman" w:hAnsi="Times New Roman" w:cs="Times New Roman"/>
          <w:sz w:val="20"/>
          <w:szCs w:val="20"/>
        </w:rPr>
        <w:t>, for example,</w:t>
      </w:r>
      <w:r w:rsidRPr="009006D7">
        <w:rPr>
          <w:rFonts w:ascii="Times New Roman" w:hAnsi="Times New Roman" w:cs="Times New Roman"/>
          <w:sz w:val="20"/>
          <w:szCs w:val="20"/>
        </w:rPr>
        <w:t xml:space="preserve"> lesbians have higher education levels than heterosexual women.</w:t>
      </w:r>
    </w:p>
  </w:footnote>
  <w:footnote w:id="21">
    <w:p w14:paraId="181404E2" w14:textId="77777777" w:rsidR="00A064DF" w:rsidRDefault="00A064DF" w:rsidP="00C44CA0">
      <w:pPr>
        <w:pStyle w:val="FootnoteText"/>
        <w:jc w:val="both"/>
      </w:pPr>
      <w:r>
        <w:rPr>
          <w:rStyle w:val="FootnoteReference"/>
        </w:rPr>
        <w:footnoteRef/>
      </w:r>
      <w:r>
        <w:t xml:space="preserve"> In results not reported but available upon request we also found very little evidence of positive selection into partnership on the basis of education for gay men and lesbians, in contrast to prior results for gay men and lesbians in the United States (Carpenter and Gates 2008).</w:t>
      </w:r>
    </w:p>
  </w:footnote>
  <w:footnote w:id="22">
    <w:p w14:paraId="1CAF38CE" w14:textId="74006F93" w:rsidR="00A064DF" w:rsidRDefault="00A064DF" w:rsidP="000947B2">
      <w:pPr>
        <w:pStyle w:val="FootnoteText"/>
        <w:jc w:val="both"/>
      </w:pPr>
      <w:r>
        <w:rPr>
          <w:rStyle w:val="FootnoteReference"/>
        </w:rPr>
        <w:footnoteRef/>
      </w:r>
      <w:r>
        <w:t xml:space="preserve"> Notably, there are other non-discrimination based explanations for the gay male earnings penalty accruing to older men.  For example, there could be wealth effects for gay men associated with their much lower likelihood of raising children.  In results not reported but available upon request we found that the significantly lower likelihood of full-time employment experienced by gay men in Table 2 is driven primarily by significantly lower full-time employment rates of older (i.e., 45-64 year old) gay men compared to similarly situated older heterosexual men.  In contrast, employment rates for 25-44 year old gay men were not significantly different to those for similar heterosexual men.  That the</w:t>
      </w:r>
      <w:r w:rsidR="000947B2">
        <w:t xml:space="preserve"> employment gap for gay men only</w:t>
      </w:r>
      <w:r>
        <w:t xml:space="preserve"> is observed for the older sample suggests that wealth effects on earnings may be important even in the absence of any labor market discrimination.</w:t>
      </w:r>
    </w:p>
  </w:footnote>
  <w:footnote w:id="23">
    <w:p w14:paraId="160E4C0F" w14:textId="2FE9447C" w:rsidR="00A064DF" w:rsidRDefault="00A064DF" w:rsidP="000947B2">
      <w:pPr>
        <w:pStyle w:val="FootnoteText"/>
        <w:jc w:val="both"/>
      </w:pPr>
      <w:r>
        <w:rPr>
          <w:rStyle w:val="FootnoteReference"/>
        </w:rPr>
        <w:footnoteRef/>
      </w:r>
      <w:r>
        <w:t xml:space="preserve"> We also note that for both bisexual men and bisexual women, Table 7 indicated that the raw earnings penalty arises due to lower returns to bisexual individuals’ characteristics rather than lower endowments for bisexual individuals.  This pattern is quite consistent with discrimination against bisexual individuals, and indeed it is possible that there are different levels and patterns of discrimination against bisexual individuals compared to gay men and lesbians.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0F02" w14:textId="77777777" w:rsidR="00A064DF" w:rsidRPr="00040ED3" w:rsidRDefault="00A064DF" w:rsidP="00C53044">
    <w:pPr>
      <w:pStyle w:val="Header"/>
      <w:tabs>
        <w:tab w:val="left" w:pos="8310"/>
      </w:tabs>
      <w:rPr>
        <w:i/>
        <w:sz w:val="20"/>
      </w:rPr>
    </w:pPr>
    <w:r w:rsidRPr="00040ED3">
      <w:rPr>
        <w:i/>
        <w:sz w:val="20"/>
      </w:rPr>
      <w:t>Sexual Orientation and Earnings</w:t>
    </w:r>
    <w:r>
      <w:rPr>
        <w:i/>
        <w:sz w:val="20"/>
      </w:rPr>
      <w:t>: New Evidence from</w:t>
    </w:r>
    <w:r w:rsidRPr="00040ED3">
      <w:rPr>
        <w:i/>
        <w:sz w:val="20"/>
      </w:rPr>
      <w:t xml:space="preserve"> the UK</w:t>
    </w:r>
    <w:r w:rsidRPr="00040ED3">
      <w:rPr>
        <w: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1820" w14:textId="77777777" w:rsidR="00A064DF" w:rsidRDefault="00A064DF">
    <w:pPr>
      <w:pStyle w:val="Header"/>
      <w:rPr>
        <w:sz w:val="20"/>
      </w:rPr>
    </w:pPr>
    <w:r w:rsidRPr="00040ED3">
      <w:rPr>
        <w:i/>
        <w:sz w:val="20"/>
      </w:rPr>
      <w:t>Sexual Orientation and Earnings</w:t>
    </w:r>
    <w:r>
      <w:rPr>
        <w:i/>
        <w:sz w:val="20"/>
      </w:rPr>
      <w:t>: New Evidence from the UK</w:t>
    </w:r>
    <w:r>
      <w:rPr>
        <w:vanish/>
      </w:rPr>
      <w:t>_</w:t>
    </w:r>
    <w:r>
      <w:rPr>
        <w:sz w:val="20"/>
      </w:rPr>
      <w:tab/>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5609" w14:textId="77777777" w:rsidR="00A064DF" w:rsidRDefault="00A064DF">
    <w:pPr>
      <w:pStyle w:val="Header"/>
      <w:rPr>
        <w:sz w:val="20"/>
      </w:rPr>
    </w:pPr>
    <w:r w:rsidRPr="00040ED3">
      <w:rPr>
        <w:i/>
        <w:sz w:val="20"/>
      </w:rPr>
      <w:t>Sexual Orientation and Earnings</w:t>
    </w:r>
    <w:r>
      <w:rPr>
        <w:i/>
        <w:sz w:val="20"/>
      </w:rPr>
      <w:t>: New Evidence from the UK</w:t>
    </w:r>
    <w:r>
      <w:rPr>
        <w:vanish/>
      </w:rPr>
      <w:t>_</w:t>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D0D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16E4DDC"/>
    <w:lvl w:ilvl="0">
      <w:start w:val="1"/>
      <w:numFmt w:val="decimal"/>
      <w:lvlText w:val="%1."/>
      <w:lvlJc w:val="left"/>
      <w:pPr>
        <w:tabs>
          <w:tab w:val="num" w:pos="1800"/>
        </w:tabs>
        <w:ind w:left="1800" w:hanging="360"/>
      </w:pPr>
    </w:lvl>
  </w:abstractNum>
  <w:abstractNum w:abstractNumId="2">
    <w:nsid w:val="FFFFFF7D"/>
    <w:multiLevelType w:val="singleLevel"/>
    <w:tmpl w:val="D91480A2"/>
    <w:lvl w:ilvl="0">
      <w:start w:val="1"/>
      <w:numFmt w:val="decimal"/>
      <w:lvlText w:val="%1."/>
      <w:lvlJc w:val="left"/>
      <w:pPr>
        <w:tabs>
          <w:tab w:val="num" w:pos="1440"/>
        </w:tabs>
        <w:ind w:left="1440" w:hanging="360"/>
      </w:pPr>
    </w:lvl>
  </w:abstractNum>
  <w:abstractNum w:abstractNumId="3">
    <w:nsid w:val="FFFFFF7E"/>
    <w:multiLevelType w:val="singleLevel"/>
    <w:tmpl w:val="8F763954"/>
    <w:lvl w:ilvl="0">
      <w:start w:val="1"/>
      <w:numFmt w:val="decimal"/>
      <w:lvlText w:val="%1."/>
      <w:lvlJc w:val="left"/>
      <w:pPr>
        <w:tabs>
          <w:tab w:val="num" w:pos="1080"/>
        </w:tabs>
        <w:ind w:left="1080" w:hanging="360"/>
      </w:pPr>
    </w:lvl>
  </w:abstractNum>
  <w:abstractNum w:abstractNumId="4">
    <w:nsid w:val="FFFFFF7F"/>
    <w:multiLevelType w:val="singleLevel"/>
    <w:tmpl w:val="A1105C68"/>
    <w:lvl w:ilvl="0">
      <w:start w:val="1"/>
      <w:numFmt w:val="decimal"/>
      <w:lvlText w:val="%1."/>
      <w:lvlJc w:val="left"/>
      <w:pPr>
        <w:tabs>
          <w:tab w:val="num" w:pos="720"/>
        </w:tabs>
        <w:ind w:left="720" w:hanging="360"/>
      </w:pPr>
    </w:lvl>
  </w:abstractNum>
  <w:abstractNum w:abstractNumId="5">
    <w:nsid w:val="FFFFFF80"/>
    <w:multiLevelType w:val="singleLevel"/>
    <w:tmpl w:val="89DA0FD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5B2F0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5A038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572D0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E9CDFEA"/>
    <w:lvl w:ilvl="0">
      <w:start w:val="1"/>
      <w:numFmt w:val="decimal"/>
      <w:lvlText w:val="%1."/>
      <w:lvlJc w:val="left"/>
      <w:pPr>
        <w:tabs>
          <w:tab w:val="num" w:pos="360"/>
        </w:tabs>
        <w:ind w:left="360" w:hanging="360"/>
      </w:pPr>
    </w:lvl>
  </w:abstractNum>
  <w:abstractNum w:abstractNumId="10">
    <w:nsid w:val="FFFFFF89"/>
    <w:multiLevelType w:val="singleLevel"/>
    <w:tmpl w:val="0540D3F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FC3A99"/>
    <w:multiLevelType w:val="singleLevel"/>
    <w:tmpl w:val="8392FDC6"/>
    <w:lvl w:ilvl="0">
      <w:start w:val="1"/>
      <w:numFmt w:val="decimal"/>
      <w:lvlText w:val="%1."/>
      <w:lvlJc w:val="left"/>
      <w:pPr>
        <w:tabs>
          <w:tab w:val="num" w:pos="720"/>
        </w:tabs>
        <w:ind w:left="720" w:hanging="720"/>
      </w:pPr>
      <w:rPr>
        <w:rFonts w:hint="default"/>
      </w:rPr>
    </w:lvl>
  </w:abstractNum>
  <w:abstractNum w:abstractNumId="12">
    <w:nsid w:val="04042D21"/>
    <w:multiLevelType w:val="singleLevel"/>
    <w:tmpl w:val="048CE928"/>
    <w:lvl w:ilvl="0">
      <w:start w:val="1"/>
      <w:numFmt w:val="decimal"/>
      <w:lvlText w:val="%1."/>
      <w:lvlJc w:val="left"/>
      <w:pPr>
        <w:tabs>
          <w:tab w:val="num" w:pos="720"/>
        </w:tabs>
        <w:ind w:left="720" w:hanging="720"/>
      </w:pPr>
      <w:rPr>
        <w:rFonts w:hint="default"/>
      </w:rPr>
    </w:lvl>
  </w:abstractNum>
  <w:abstractNum w:abstractNumId="13">
    <w:nsid w:val="0A081746"/>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0C3E5348"/>
    <w:multiLevelType w:val="singleLevel"/>
    <w:tmpl w:val="06D45BD4"/>
    <w:lvl w:ilvl="0">
      <w:start w:val="1"/>
      <w:numFmt w:val="decimal"/>
      <w:lvlText w:val="%1."/>
      <w:lvlJc w:val="left"/>
      <w:pPr>
        <w:tabs>
          <w:tab w:val="num" w:pos="360"/>
        </w:tabs>
        <w:ind w:left="360" w:hanging="360"/>
      </w:pPr>
      <w:rPr>
        <w:rFonts w:hint="default"/>
      </w:rPr>
    </w:lvl>
  </w:abstractNum>
  <w:abstractNum w:abstractNumId="15">
    <w:nsid w:val="0F072268"/>
    <w:multiLevelType w:val="singleLevel"/>
    <w:tmpl w:val="06D45BD4"/>
    <w:lvl w:ilvl="0">
      <w:start w:val="3"/>
      <w:numFmt w:val="decimal"/>
      <w:lvlText w:val="%1."/>
      <w:lvlJc w:val="left"/>
      <w:pPr>
        <w:tabs>
          <w:tab w:val="num" w:pos="360"/>
        </w:tabs>
        <w:ind w:left="360" w:hanging="360"/>
      </w:pPr>
      <w:rPr>
        <w:rFonts w:hint="default"/>
      </w:rPr>
    </w:lvl>
  </w:abstractNum>
  <w:abstractNum w:abstractNumId="16">
    <w:nsid w:val="12200DAB"/>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175F4CC3"/>
    <w:multiLevelType w:val="singleLevel"/>
    <w:tmpl w:val="06D45BD4"/>
    <w:lvl w:ilvl="0">
      <w:start w:val="3"/>
      <w:numFmt w:val="decimal"/>
      <w:lvlText w:val="%1."/>
      <w:lvlJc w:val="left"/>
      <w:pPr>
        <w:tabs>
          <w:tab w:val="num" w:pos="360"/>
        </w:tabs>
        <w:ind w:left="360" w:hanging="360"/>
      </w:pPr>
      <w:rPr>
        <w:rFonts w:hint="default"/>
      </w:rPr>
    </w:lvl>
  </w:abstractNum>
  <w:abstractNum w:abstractNumId="18">
    <w:nsid w:val="193E2851"/>
    <w:multiLevelType w:val="hybridMultilevel"/>
    <w:tmpl w:val="0EE831D8"/>
    <w:lvl w:ilvl="0" w:tplc="C332F3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9D2479"/>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1E487343"/>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27BC0124"/>
    <w:multiLevelType w:val="singleLevel"/>
    <w:tmpl w:val="CACEBBB2"/>
    <w:lvl w:ilvl="0">
      <w:start w:val="1"/>
      <w:numFmt w:val="upperLetter"/>
      <w:lvlText w:val="%1."/>
      <w:lvlJc w:val="left"/>
      <w:pPr>
        <w:tabs>
          <w:tab w:val="num" w:pos="360"/>
        </w:tabs>
        <w:ind w:left="360" w:hanging="360"/>
      </w:pPr>
      <w:rPr>
        <w:rFonts w:hint="default"/>
        <w:i/>
      </w:rPr>
    </w:lvl>
  </w:abstractNum>
  <w:abstractNum w:abstractNumId="22">
    <w:nsid w:val="28755DD5"/>
    <w:multiLevelType w:val="singleLevel"/>
    <w:tmpl w:val="1FD6D1DA"/>
    <w:lvl w:ilvl="0">
      <w:start w:val="1"/>
      <w:numFmt w:val="upperLetter"/>
      <w:lvlText w:val="%1."/>
      <w:lvlJc w:val="left"/>
      <w:pPr>
        <w:tabs>
          <w:tab w:val="num" w:pos="360"/>
        </w:tabs>
        <w:ind w:left="360" w:hanging="360"/>
      </w:pPr>
      <w:rPr>
        <w:rFonts w:hint="default"/>
        <w:i/>
      </w:rPr>
    </w:lvl>
  </w:abstractNum>
  <w:abstractNum w:abstractNumId="23">
    <w:nsid w:val="28B97548"/>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2CEF7B86"/>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2CF32E9F"/>
    <w:multiLevelType w:val="singleLevel"/>
    <w:tmpl w:val="86B6994C"/>
    <w:lvl w:ilvl="0">
      <w:start w:val="1"/>
      <w:numFmt w:val="upperLetter"/>
      <w:lvlText w:val="%1."/>
      <w:lvlJc w:val="left"/>
      <w:pPr>
        <w:tabs>
          <w:tab w:val="num" w:pos="360"/>
        </w:tabs>
        <w:ind w:left="360" w:hanging="360"/>
      </w:pPr>
      <w:rPr>
        <w:rFonts w:hint="default"/>
        <w:i/>
      </w:rPr>
    </w:lvl>
  </w:abstractNum>
  <w:abstractNum w:abstractNumId="26">
    <w:nsid w:val="2D112C28"/>
    <w:multiLevelType w:val="hybridMultilevel"/>
    <w:tmpl w:val="7708E778"/>
    <w:lvl w:ilvl="0" w:tplc="3FD2DA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6F0E67"/>
    <w:multiLevelType w:val="singleLevel"/>
    <w:tmpl w:val="49DCF59A"/>
    <w:lvl w:ilvl="0">
      <w:start w:val="1"/>
      <w:numFmt w:val="upperLetter"/>
      <w:lvlText w:val="%1."/>
      <w:lvlJc w:val="left"/>
      <w:pPr>
        <w:tabs>
          <w:tab w:val="num" w:pos="720"/>
        </w:tabs>
        <w:ind w:left="720" w:hanging="720"/>
      </w:pPr>
      <w:rPr>
        <w:rFonts w:hint="default"/>
        <w:i w:val="0"/>
      </w:rPr>
    </w:lvl>
  </w:abstractNum>
  <w:abstractNum w:abstractNumId="28">
    <w:nsid w:val="342E0A38"/>
    <w:multiLevelType w:val="singleLevel"/>
    <w:tmpl w:val="06D45BD4"/>
    <w:lvl w:ilvl="0">
      <w:start w:val="1"/>
      <w:numFmt w:val="decimal"/>
      <w:lvlText w:val="%1."/>
      <w:lvlJc w:val="left"/>
      <w:pPr>
        <w:tabs>
          <w:tab w:val="num" w:pos="360"/>
        </w:tabs>
        <w:ind w:left="360" w:hanging="360"/>
      </w:pPr>
      <w:rPr>
        <w:rFonts w:hint="default"/>
      </w:rPr>
    </w:lvl>
  </w:abstractNum>
  <w:abstractNum w:abstractNumId="29">
    <w:nsid w:val="364C3EF6"/>
    <w:multiLevelType w:val="singleLevel"/>
    <w:tmpl w:val="6CE4D6A2"/>
    <w:lvl w:ilvl="0">
      <w:start w:val="1"/>
      <w:numFmt w:val="upperLetter"/>
      <w:lvlText w:val="%1."/>
      <w:lvlJc w:val="left"/>
      <w:pPr>
        <w:tabs>
          <w:tab w:val="num" w:pos="360"/>
        </w:tabs>
        <w:ind w:left="360" w:hanging="360"/>
      </w:pPr>
      <w:rPr>
        <w:rFonts w:hint="default"/>
        <w:i/>
      </w:rPr>
    </w:lvl>
  </w:abstractNum>
  <w:abstractNum w:abstractNumId="30">
    <w:nsid w:val="3C4E3D2A"/>
    <w:multiLevelType w:val="singleLevel"/>
    <w:tmpl w:val="04090013"/>
    <w:lvl w:ilvl="0">
      <w:start w:val="1"/>
      <w:numFmt w:val="upperRoman"/>
      <w:lvlText w:val="%1."/>
      <w:lvlJc w:val="left"/>
      <w:pPr>
        <w:tabs>
          <w:tab w:val="num" w:pos="720"/>
        </w:tabs>
        <w:ind w:left="720" w:hanging="720"/>
      </w:pPr>
      <w:rPr>
        <w:rFonts w:hint="default"/>
      </w:rPr>
    </w:lvl>
  </w:abstractNum>
  <w:abstractNum w:abstractNumId="31">
    <w:nsid w:val="3DBF7FEA"/>
    <w:multiLevelType w:val="singleLevel"/>
    <w:tmpl w:val="EC1A48E8"/>
    <w:lvl w:ilvl="0">
      <w:start w:val="1"/>
      <w:numFmt w:val="decimal"/>
      <w:lvlText w:val="(%1)"/>
      <w:lvlJc w:val="left"/>
      <w:pPr>
        <w:tabs>
          <w:tab w:val="num" w:pos="360"/>
        </w:tabs>
        <w:ind w:left="360" w:hanging="360"/>
      </w:pPr>
      <w:rPr>
        <w:rFonts w:hint="default"/>
      </w:rPr>
    </w:lvl>
  </w:abstractNum>
  <w:abstractNum w:abstractNumId="32">
    <w:nsid w:val="3FD0534C"/>
    <w:multiLevelType w:val="singleLevel"/>
    <w:tmpl w:val="BAF4AF78"/>
    <w:lvl w:ilvl="0">
      <w:start w:val="1"/>
      <w:numFmt w:val="decimal"/>
      <w:lvlText w:val="%1."/>
      <w:lvlJc w:val="left"/>
      <w:pPr>
        <w:tabs>
          <w:tab w:val="num" w:pos="720"/>
        </w:tabs>
        <w:ind w:left="720" w:hanging="720"/>
      </w:pPr>
      <w:rPr>
        <w:rFonts w:hint="default"/>
      </w:rPr>
    </w:lvl>
  </w:abstractNum>
  <w:abstractNum w:abstractNumId="33">
    <w:nsid w:val="47E15021"/>
    <w:multiLevelType w:val="singleLevel"/>
    <w:tmpl w:val="04090013"/>
    <w:lvl w:ilvl="0">
      <w:start w:val="2"/>
      <w:numFmt w:val="upperRoman"/>
      <w:lvlText w:val="%1."/>
      <w:lvlJc w:val="left"/>
      <w:pPr>
        <w:tabs>
          <w:tab w:val="num" w:pos="720"/>
        </w:tabs>
        <w:ind w:left="720" w:hanging="720"/>
      </w:pPr>
      <w:rPr>
        <w:rFonts w:hint="default"/>
      </w:rPr>
    </w:lvl>
  </w:abstractNum>
  <w:abstractNum w:abstractNumId="34">
    <w:nsid w:val="48342F16"/>
    <w:multiLevelType w:val="singleLevel"/>
    <w:tmpl w:val="28A6BA08"/>
    <w:lvl w:ilvl="0">
      <w:start w:val="1"/>
      <w:numFmt w:val="upperLetter"/>
      <w:lvlText w:val="%1."/>
      <w:lvlJc w:val="left"/>
      <w:pPr>
        <w:tabs>
          <w:tab w:val="num" w:pos="360"/>
        </w:tabs>
        <w:ind w:left="360" w:hanging="360"/>
      </w:pPr>
      <w:rPr>
        <w:rFonts w:hint="default"/>
        <w:i/>
      </w:rPr>
    </w:lvl>
  </w:abstractNum>
  <w:abstractNum w:abstractNumId="35">
    <w:nsid w:val="489D7BED"/>
    <w:multiLevelType w:val="singleLevel"/>
    <w:tmpl w:val="06D45BD4"/>
    <w:lvl w:ilvl="0">
      <w:start w:val="1"/>
      <w:numFmt w:val="decimal"/>
      <w:lvlText w:val="%1."/>
      <w:lvlJc w:val="left"/>
      <w:pPr>
        <w:tabs>
          <w:tab w:val="num" w:pos="360"/>
        </w:tabs>
        <w:ind w:left="360" w:hanging="360"/>
      </w:pPr>
      <w:rPr>
        <w:rFonts w:hint="default"/>
      </w:rPr>
    </w:lvl>
  </w:abstractNum>
  <w:abstractNum w:abstractNumId="36">
    <w:nsid w:val="4CF81BDF"/>
    <w:multiLevelType w:val="singleLevel"/>
    <w:tmpl w:val="D9B45EEE"/>
    <w:lvl w:ilvl="0">
      <w:start w:val="1"/>
      <w:numFmt w:val="upperLetter"/>
      <w:lvlText w:val="%1."/>
      <w:lvlJc w:val="left"/>
      <w:pPr>
        <w:tabs>
          <w:tab w:val="num" w:pos="360"/>
        </w:tabs>
        <w:ind w:left="360" w:hanging="360"/>
      </w:pPr>
      <w:rPr>
        <w:rFonts w:hint="default"/>
        <w:i/>
      </w:rPr>
    </w:lvl>
  </w:abstractNum>
  <w:abstractNum w:abstractNumId="37">
    <w:nsid w:val="58BC7D2C"/>
    <w:multiLevelType w:val="singleLevel"/>
    <w:tmpl w:val="86C6DDDA"/>
    <w:lvl w:ilvl="0">
      <w:start w:val="1"/>
      <w:numFmt w:val="decimal"/>
      <w:lvlText w:val="%1."/>
      <w:lvlJc w:val="left"/>
      <w:pPr>
        <w:tabs>
          <w:tab w:val="num" w:pos="720"/>
        </w:tabs>
        <w:ind w:left="720" w:hanging="720"/>
      </w:pPr>
      <w:rPr>
        <w:rFonts w:hint="default"/>
      </w:rPr>
    </w:lvl>
  </w:abstractNum>
  <w:abstractNum w:abstractNumId="38">
    <w:nsid w:val="6B3109C8"/>
    <w:multiLevelType w:val="singleLevel"/>
    <w:tmpl w:val="031C86EC"/>
    <w:lvl w:ilvl="0">
      <w:start w:val="1"/>
      <w:numFmt w:val="decimal"/>
      <w:lvlText w:val="(%1)"/>
      <w:lvlJc w:val="left"/>
      <w:pPr>
        <w:tabs>
          <w:tab w:val="num" w:pos="360"/>
        </w:tabs>
        <w:ind w:left="360" w:hanging="360"/>
      </w:pPr>
      <w:rPr>
        <w:rFonts w:hint="default"/>
      </w:rPr>
    </w:lvl>
  </w:abstractNum>
  <w:abstractNum w:abstractNumId="39">
    <w:nsid w:val="6CAB1B9E"/>
    <w:multiLevelType w:val="singleLevel"/>
    <w:tmpl w:val="7CB01172"/>
    <w:lvl w:ilvl="0">
      <w:start w:val="2"/>
      <w:numFmt w:val="upperLetter"/>
      <w:lvlText w:val="%1."/>
      <w:lvlJc w:val="left"/>
      <w:pPr>
        <w:tabs>
          <w:tab w:val="num" w:pos="720"/>
        </w:tabs>
        <w:ind w:left="720" w:hanging="720"/>
      </w:pPr>
      <w:rPr>
        <w:rFonts w:hint="default"/>
      </w:rPr>
    </w:lvl>
  </w:abstractNum>
  <w:abstractNum w:abstractNumId="40">
    <w:nsid w:val="6E1B4EBB"/>
    <w:multiLevelType w:val="singleLevel"/>
    <w:tmpl w:val="60F65C84"/>
    <w:lvl w:ilvl="0">
      <w:start w:val="1"/>
      <w:numFmt w:val="upperLetter"/>
      <w:lvlText w:val="%1."/>
      <w:lvlJc w:val="left"/>
      <w:pPr>
        <w:tabs>
          <w:tab w:val="num" w:pos="720"/>
        </w:tabs>
        <w:ind w:left="720" w:hanging="720"/>
      </w:pPr>
      <w:rPr>
        <w:rFonts w:hint="default"/>
        <w:i/>
      </w:rPr>
    </w:lvl>
  </w:abstractNum>
  <w:abstractNum w:abstractNumId="41">
    <w:nsid w:val="799E75A7"/>
    <w:multiLevelType w:val="singleLevel"/>
    <w:tmpl w:val="D51040F4"/>
    <w:lvl w:ilvl="0">
      <w:start w:val="1"/>
      <w:numFmt w:val="upperLetter"/>
      <w:lvlText w:val="%1."/>
      <w:lvlJc w:val="left"/>
      <w:pPr>
        <w:tabs>
          <w:tab w:val="num" w:pos="720"/>
        </w:tabs>
        <w:ind w:left="720" w:hanging="720"/>
      </w:pPr>
      <w:rPr>
        <w:rFonts w:hint="default"/>
      </w:rPr>
    </w:lvl>
  </w:abstractNum>
  <w:abstractNum w:abstractNumId="42">
    <w:nsid w:val="7C691BAF"/>
    <w:multiLevelType w:val="singleLevel"/>
    <w:tmpl w:val="5CA6A9CC"/>
    <w:lvl w:ilvl="0">
      <w:start w:val="1"/>
      <w:numFmt w:val="upperLetter"/>
      <w:lvlText w:val="%1."/>
      <w:lvlJc w:val="left"/>
      <w:pPr>
        <w:tabs>
          <w:tab w:val="num" w:pos="720"/>
        </w:tabs>
        <w:ind w:left="720" w:hanging="720"/>
      </w:pPr>
      <w:rPr>
        <w:rFonts w:hint="default"/>
      </w:rPr>
    </w:lvl>
  </w:abstractNum>
  <w:abstractNum w:abstractNumId="43">
    <w:nsid w:val="7DA3252F"/>
    <w:multiLevelType w:val="hybridMultilevel"/>
    <w:tmpl w:val="7708E778"/>
    <w:lvl w:ilvl="0" w:tplc="3FD2DA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0"/>
  </w:num>
  <w:num w:numId="3">
    <w:abstractNumId w:val="25"/>
  </w:num>
  <w:num w:numId="4">
    <w:abstractNumId w:val="29"/>
  </w:num>
  <w:num w:numId="5">
    <w:abstractNumId w:val="34"/>
  </w:num>
  <w:num w:numId="6">
    <w:abstractNumId w:val="22"/>
  </w:num>
  <w:num w:numId="7">
    <w:abstractNumId w:val="21"/>
  </w:num>
  <w:num w:numId="8">
    <w:abstractNumId w:val="42"/>
  </w:num>
  <w:num w:numId="9">
    <w:abstractNumId w:val="27"/>
  </w:num>
  <w:num w:numId="10">
    <w:abstractNumId w:val="36"/>
  </w:num>
  <w:num w:numId="11">
    <w:abstractNumId w:val="31"/>
  </w:num>
  <w:num w:numId="12">
    <w:abstractNumId w:val="32"/>
  </w:num>
  <w:num w:numId="13">
    <w:abstractNumId w:val="15"/>
  </w:num>
  <w:num w:numId="14">
    <w:abstractNumId w:val="17"/>
  </w:num>
  <w:num w:numId="15">
    <w:abstractNumId w:val="14"/>
  </w:num>
  <w:num w:numId="16">
    <w:abstractNumId w:val="28"/>
  </w:num>
  <w:num w:numId="17">
    <w:abstractNumId w:val="35"/>
  </w:num>
  <w:num w:numId="18">
    <w:abstractNumId w:val="11"/>
  </w:num>
  <w:num w:numId="19">
    <w:abstractNumId w:val="37"/>
  </w:num>
  <w:num w:numId="20">
    <w:abstractNumId w:val="10"/>
  </w:num>
  <w:num w:numId="21">
    <w:abstractNumId w:val="24"/>
  </w:num>
  <w:num w:numId="22">
    <w:abstractNumId w:val="23"/>
  </w:num>
  <w:num w:numId="23">
    <w:abstractNumId w:val="13"/>
  </w:num>
  <w:num w:numId="24">
    <w:abstractNumId w:val="20"/>
  </w:num>
  <w:num w:numId="25">
    <w:abstractNumId w:val="19"/>
  </w:num>
  <w:num w:numId="26">
    <w:abstractNumId w:val="12"/>
  </w:num>
  <w:num w:numId="27">
    <w:abstractNumId w:val="33"/>
  </w:num>
  <w:num w:numId="28">
    <w:abstractNumId w:val="39"/>
  </w:num>
  <w:num w:numId="29">
    <w:abstractNumId w:val="41"/>
  </w:num>
  <w:num w:numId="30">
    <w:abstractNumId w:val="16"/>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38"/>
  </w:num>
  <w:num w:numId="41">
    <w:abstractNumId w:val="26"/>
  </w:num>
  <w:num w:numId="42">
    <w:abstractNumId w:val="0"/>
  </w:num>
  <w:num w:numId="43">
    <w:abstractNumId w:val="18"/>
  </w:num>
  <w:num w:numId="44">
    <w:abstractNumId w:val="4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ray-Aksoy,C">
    <w15:presenceInfo w15:providerId="None" w15:userId="Giray-Aksoy,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98"/>
    <w:rsid w:val="00001122"/>
    <w:rsid w:val="000016EF"/>
    <w:rsid w:val="00001C3B"/>
    <w:rsid w:val="00001C65"/>
    <w:rsid w:val="000028C0"/>
    <w:rsid w:val="000029C1"/>
    <w:rsid w:val="0000511C"/>
    <w:rsid w:val="000053A8"/>
    <w:rsid w:val="00005961"/>
    <w:rsid w:val="00006F2E"/>
    <w:rsid w:val="0000772D"/>
    <w:rsid w:val="00010D1C"/>
    <w:rsid w:val="00014C07"/>
    <w:rsid w:val="000151A8"/>
    <w:rsid w:val="00015873"/>
    <w:rsid w:val="00016182"/>
    <w:rsid w:val="00016865"/>
    <w:rsid w:val="000242FB"/>
    <w:rsid w:val="00025915"/>
    <w:rsid w:val="00026B12"/>
    <w:rsid w:val="000273CB"/>
    <w:rsid w:val="00030442"/>
    <w:rsid w:val="00030BE7"/>
    <w:rsid w:val="000313CB"/>
    <w:rsid w:val="00032D39"/>
    <w:rsid w:val="00034AE5"/>
    <w:rsid w:val="00036069"/>
    <w:rsid w:val="00040ED3"/>
    <w:rsid w:val="00041726"/>
    <w:rsid w:val="0004324D"/>
    <w:rsid w:val="000448AE"/>
    <w:rsid w:val="00047431"/>
    <w:rsid w:val="00047C54"/>
    <w:rsid w:val="00050950"/>
    <w:rsid w:val="00050ADF"/>
    <w:rsid w:val="00051813"/>
    <w:rsid w:val="0005214B"/>
    <w:rsid w:val="000525CC"/>
    <w:rsid w:val="0005283F"/>
    <w:rsid w:val="00052DFD"/>
    <w:rsid w:val="00053A31"/>
    <w:rsid w:val="00054E9D"/>
    <w:rsid w:val="00055912"/>
    <w:rsid w:val="000575FF"/>
    <w:rsid w:val="00061F92"/>
    <w:rsid w:val="00063552"/>
    <w:rsid w:val="00063A74"/>
    <w:rsid w:val="00063D08"/>
    <w:rsid w:val="00066782"/>
    <w:rsid w:val="0006705C"/>
    <w:rsid w:val="00071513"/>
    <w:rsid w:val="00071E8D"/>
    <w:rsid w:val="00071EA1"/>
    <w:rsid w:val="0007417F"/>
    <w:rsid w:val="0007475B"/>
    <w:rsid w:val="00075C7B"/>
    <w:rsid w:val="00076178"/>
    <w:rsid w:val="00077AFC"/>
    <w:rsid w:val="00080243"/>
    <w:rsid w:val="00080FAA"/>
    <w:rsid w:val="00082950"/>
    <w:rsid w:val="00082C4C"/>
    <w:rsid w:val="0008341A"/>
    <w:rsid w:val="000866DF"/>
    <w:rsid w:val="00086789"/>
    <w:rsid w:val="000867A0"/>
    <w:rsid w:val="000872F3"/>
    <w:rsid w:val="00087852"/>
    <w:rsid w:val="00090547"/>
    <w:rsid w:val="000917AE"/>
    <w:rsid w:val="0009305C"/>
    <w:rsid w:val="0009473D"/>
    <w:rsid w:val="000947B2"/>
    <w:rsid w:val="00096191"/>
    <w:rsid w:val="0009627B"/>
    <w:rsid w:val="00097457"/>
    <w:rsid w:val="000A019D"/>
    <w:rsid w:val="000A2BDE"/>
    <w:rsid w:val="000A2E57"/>
    <w:rsid w:val="000A46C9"/>
    <w:rsid w:val="000A4E99"/>
    <w:rsid w:val="000B12A5"/>
    <w:rsid w:val="000B3158"/>
    <w:rsid w:val="000B358F"/>
    <w:rsid w:val="000B3925"/>
    <w:rsid w:val="000B4737"/>
    <w:rsid w:val="000B5AB6"/>
    <w:rsid w:val="000B6061"/>
    <w:rsid w:val="000B68F2"/>
    <w:rsid w:val="000B76A1"/>
    <w:rsid w:val="000C14CE"/>
    <w:rsid w:val="000C3237"/>
    <w:rsid w:val="000C32D9"/>
    <w:rsid w:val="000C3D92"/>
    <w:rsid w:val="000C4857"/>
    <w:rsid w:val="000C682B"/>
    <w:rsid w:val="000D0238"/>
    <w:rsid w:val="000D029E"/>
    <w:rsid w:val="000D353D"/>
    <w:rsid w:val="000D66EA"/>
    <w:rsid w:val="000D6FF5"/>
    <w:rsid w:val="000E0DC4"/>
    <w:rsid w:val="000E22AE"/>
    <w:rsid w:val="000E2333"/>
    <w:rsid w:val="000E3B12"/>
    <w:rsid w:val="000E3F00"/>
    <w:rsid w:val="000E5D1B"/>
    <w:rsid w:val="000E6DE2"/>
    <w:rsid w:val="000E7E58"/>
    <w:rsid w:val="000F0205"/>
    <w:rsid w:val="000F0550"/>
    <w:rsid w:val="000F1F74"/>
    <w:rsid w:val="000F2413"/>
    <w:rsid w:val="000F38BF"/>
    <w:rsid w:val="000F4A4E"/>
    <w:rsid w:val="00100B39"/>
    <w:rsid w:val="001011DC"/>
    <w:rsid w:val="00101821"/>
    <w:rsid w:val="0010188F"/>
    <w:rsid w:val="00103B46"/>
    <w:rsid w:val="00104282"/>
    <w:rsid w:val="00105085"/>
    <w:rsid w:val="0010534F"/>
    <w:rsid w:val="001059AA"/>
    <w:rsid w:val="001127F0"/>
    <w:rsid w:val="00113738"/>
    <w:rsid w:val="0011395E"/>
    <w:rsid w:val="00113ACD"/>
    <w:rsid w:val="00114231"/>
    <w:rsid w:val="0011479B"/>
    <w:rsid w:val="001154D6"/>
    <w:rsid w:val="00116715"/>
    <w:rsid w:val="001168A5"/>
    <w:rsid w:val="00120179"/>
    <w:rsid w:val="00120263"/>
    <w:rsid w:val="00121654"/>
    <w:rsid w:val="00121BC2"/>
    <w:rsid w:val="00125A30"/>
    <w:rsid w:val="00125E4F"/>
    <w:rsid w:val="00125EE7"/>
    <w:rsid w:val="001277EF"/>
    <w:rsid w:val="00130A98"/>
    <w:rsid w:val="00130E00"/>
    <w:rsid w:val="00131895"/>
    <w:rsid w:val="00135090"/>
    <w:rsid w:val="00135255"/>
    <w:rsid w:val="0013587D"/>
    <w:rsid w:val="001366C5"/>
    <w:rsid w:val="001376E9"/>
    <w:rsid w:val="00140313"/>
    <w:rsid w:val="001425B2"/>
    <w:rsid w:val="00143892"/>
    <w:rsid w:val="00143EB6"/>
    <w:rsid w:val="00146ABF"/>
    <w:rsid w:val="00146B02"/>
    <w:rsid w:val="001501B8"/>
    <w:rsid w:val="0015344C"/>
    <w:rsid w:val="00153E2B"/>
    <w:rsid w:val="0015780B"/>
    <w:rsid w:val="001632FE"/>
    <w:rsid w:val="00164C75"/>
    <w:rsid w:val="00165075"/>
    <w:rsid w:val="001700F1"/>
    <w:rsid w:val="00174127"/>
    <w:rsid w:val="00174F34"/>
    <w:rsid w:val="0018203C"/>
    <w:rsid w:val="001824F9"/>
    <w:rsid w:val="00183522"/>
    <w:rsid w:val="00184BAE"/>
    <w:rsid w:val="001859A3"/>
    <w:rsid w:val="00186AFF"/>
    <w:rsid w:val="00187F0A"/>
    <w:rsid w:val="001906F8"/>
    <w:rsid w:val="0019095D"/>
    <w:rsid w:val="00192200"/>
    <w:rsid w:val="00192CDA"/>
    <w:rsid w:val="00193C68"/>
    <w:rsid w:val="001950E2"/>
    <w:rsid w:val="0019641C"/>
    <w:rsid w:val="00197D65"/>
    <w:rsid w:val="001A322C"/>
    <w:rsid w:val="001A3423"/>
    <w:rsid w:val="001A495C"/>
    <w:rsid w:val="001A4FAD"/>
    <w:rsid w:val="001A678B"/>
    <w:rsid w:val="001A6B45"/>
    <w:rsid w:val="001B0190"/>
    <w:rsid w:val="001B0224"/>
    <w:rsid w:val="001B2E89"/>
    <w:rsid w:val="001B3458"/>
    <w:rsid w:val="001B57DF"/>
    <w:rsid w:val="001B6A3C"/>
    <w:rsid w:val="001B6DDA"/>
    <w:rsid w:val="001B722D"/>
    <w:rsid w:val="001B75BF"/>
    <w:rsid w:val="001B7B92"/>
    <w:rsid w:val="001C0996"/>
    <w:rsid w:val="001C299C"/>
    <w:rsid w:val="001C3628"/>
    <w:rsid w:val="001C488B"/>
    <w:rsid w:val="001C49AA"/>
    <w:rsid w:val="001C4BF2"/>
    <w:rsid w:val="001C570C"/>
    <w:rsid w:val="001C5A6C"/>
    <w:rsid w:val="001C5C97"/>
    <w:rsid w:val="001C6A81"/>
    <w:rsid w:val="001C737D"/>
    <w:rsid w:val="001D0331"/>
    <w:rsid w:val="001D1746"/>
    <w:rsid w:val="001D1E13"/>
    <w:rsid w:val="001D2491"/>
    <w:rsid w:val="001D767D"/>
    <w:rsid w:val="001E10C7"/>
    <w:rsid w:val="001E2282"/>
    <w:rsid w:val="001E2F65"/>
    <w:rsid w:val="001E48D8"/>
    <w:rsid w:val="001E56FA"/>
    <w:rsid w:val="001E7488"/>
    <w:rsid w:val="001F1714"/>
    <w:rsid w:val="001F1F39"/>
    <w:rsid w:val="001F27CE"/>
    <w:rsid w:val="001F343D"/>
    <w:rsid w:val="001F399E"/>
    <w:rsid w:val="001F44AE"/>
    <w:rsid w:val="001F4507"/>
    <w:rsid w:val="001F4F60"/>
    <w:rsid w:val="001F5B0D"/>
    <w:rsid w:val="001F71FE"/>
    <w:rsid w:val="00201C66"/>
    <w:rsid w:val="002026EA"/>
    <w:rsid w:val="0020485B"/>
    <w:rsid w:val="0020571F"/>
    <w:rsid w:val="00205FCA"/>
    <w:rsid w:val="00210ED8"/>
    <w:rsid w:val="00211340"/>
    <w:rsid w:val="002132CC"/>
    <w:rsid w:val="00214047"/>
    <w:rsid w:val="00214B1A"/>
    <w:rsid w:val="00215948"/>
    <w:rsid w:val="002172AF"/>
    <w:rsid w:val="002173B3"/>
    <w:rsid w:val="00217A21"/>
    <w:rsid w:val="00222C2F"/>
    <w:rsid w:val="00225C73"/>
    <w:rsid w:val="00227CF1"/>
    <w:rsid w:val="002304EB"/>
    <w:rsid w:val="00231019"/>
    <w:rsid w:val="00235253"/>
    <w:rsid w:val="002374C1"/>
    <w:rsid w:val="00237B9C"/>
    <w:rsid w:val="00240C09"/>
    <w:rsid w:val="0024199D"/>
    <w:rsid w:val="00243F0E"/>
    <w:rsid w:val="0024547E"/>
    <w:rsid w:val="0024610F"/>
    <w:rsid w:val="00251A9A"/>
    <w:rsid w:val="002526F4"/>
    <w:rsid w:val="00252C5D"/>
    <w:rsid w:val="00253341"/>
    <w:rsid w:val="002535B4"/>
    <w:rsid w:val="002571F9"/>
    <w:rsid w:val="00257F3E"/>
    <w:rsid w:val="00260890"/>
    <w:rsid w:val="00260D3B"/>
    <w:rsid w:val="00263C18"/>
    <w:rsid w:val="00264925"/>
    <w:rsid w:val="00265D17"/>
    <w:rsid w:val="002662CE"/>
    <w:rsid w:val="00266C43"/>
    <w:rsid w:val="0027069A"/>
    <w:rsid w:val="002725E7"/>
    <w:rsid w:val="0027298D"/>
    <w:rsid w:val="0027559A"/>
    <w:rsid w:val="00275D04"/>
    <w:rsid w:val="00276921"/>
    <w:rsid w:val="00276AD5"/>
    <w:rsid w:val="00276FA3"/>
    <w:rsid w:val="0028036C"/>
    <w:rsid w:val="00281328"/>
    <w:rsid w:val="002821FA"/>
    <w:rsid w:val="00283090"/>
    <w:rsid w:val="0028483C"/>
    <w:rsid w:val="00285FCE"/>
    <w:rsid w:val="0029129B"/>
    <w:rsid w:val="00293308"/>
    <w:rsid w:val="00293ED9"/>
    <w:rsid w:val="00297B5C"/>
    <w:rsid w:val="002A03F8"/>
    <w:rsid w:val="002A179C"/>
    <w:rsid w:val="002A2C99"/>
    <w:rsid w:val="002A3106"/>
    <w:rsid w:val="002A33A7"/>
    <w:rsid w:val="002A3479"/>
    <w:rsid w:val="002A7B54"/>
    <w:rsid w:val="002B07D8"/>
    <w:rsid w:val="002B07D9"/>
    <w:rsid w:val="002B2369"/>
    <w:rsid w:val="002B36B7"/>
    <w:rsid w:val="002B602B"/>
    <w:rsid w:val="002B7E6F"/>
    <w:rsid w:val="002C0B0A"/>
    <w:rsid w:val="002C5579"/>
    <w:rsid w:val="002C5C3A"/>
    <w:rsid w:val="002C739C"/>
    <w:rsid w:val="002D01C9"/>
    <w:rsid w:val="002D1A63"/>
    <w:rsid w:val="002E0C43"/>
    <w:rsid w:val="002E11C9"/>
    <w:rsid w:val="002E1590"/>
    <w:rsid w:val="002E1BC2"/>
    <w:rsid w:val="002E7342"/>
    <w:rsid w:val="002E7E58"/>
    <w:rsid w:val="002F0860"/>
    <w:rsid w:val="002F272B"/>
    <w:rsid w:val="002F3ACA"/>
    <w:rsid w:val="002F6F88"/>
    <w:rsid w:val="002F72DB"/>
    <w:rsid w:val="003022BF"/>
    <w:rsid w:val="00303D88"/>
    <w:rsid w:val="00304B31"/>
    <w:rsid w:val="00304D7C"/>
    <w:rsid w:val="0030544D"/>
    <w:rsid w:val="00311ED2"/>
    <w:rsid w:val="00316264"/>
    <w:rsid w:val="0031654E"/>
    <w:rsid w:val="003170BC"/>
    <w:rsid w:val="003201BA"/>
    <w:rsid w:val="003210F9"/>
    <w:rsid w:val="0032297B"/>
    <w:rsid w:val="00325AD7"/>
    <w:rsid w:val="0032680B"/>
    <w:rsid w:val="00332B63"/>
    <w:rsid w:val="00334506"/>
    <w:rsid w:val="00334BE2"/>
    <w:rsid w:val="003357A3"/>
    <w:rsid w:val="00335A5B"/>
    <w:rsid w:val="00337EF5"/>
    <w:rsid w:val="003413D5"/>
    <w:rsid w:val="003423C3"/>
    <w:rsid w:val="003432BD"/>
    <w:rsid w:val="003437AC"/>
    <w:rsid w:val="00343B8F"/>
    <w:rsid w:val="0034554D"/>
    <w:rsid w:val="00346C3C"/>
    <w:rsid w:val="00346F84"/>
    <w:rsid w:val="00350028"/>
    <w:rsid w:val="003510A1"/>
    <w:rsid w:val="00352098"/>
    <w:rsid w:val="003546BD"/>
    <w:rsid w:val="00354CEA"/>
    <w:rsid w:val="0035627D"/>
    <w:rsid w:val="003564B0"/>
    <w:rsid w:val="003569AC"/>
    <w:rsid w:val="00356D71"/>
    <w:rsid w:val="00360CCB"/>
    <w:rsid w:val="00365028"/>
    <w:rsid w:val="00366B7C"/>
    <w:rsid w:val="00367A58"/>
    <w:rsid w:val="00367AE1"/>
    <w:rsid w:val="00370BCE"/>
    <w:rsid w:val="00371FD7"/>
    <w:rsid w:val="00373B28"/>
    <w:rsid w:val="00374192"/>
    <w:rsid w:val="003765A5"/>
    <w:rsid w:val="00376933"/>
    <w:rsid w:val="00376C7C"/>
    <w:rsid w:val="00377E6C"/>
    <w:rsid w:val="00382F5D"/>
    <w:rsid w:val="00386543"/>
    <w:rsid w:val="00386775"/>
    <w:rsid w:val="003879B3"/>
    <w:rsid w:val="003900BE"/>
    <w:rsid w:val="0039129B"/>
    <w:rsid w:val="0039145B"/>
    <w:rsid w:val="00394D23"/>
    <w:rsid w:val="003979A4"/>
    <w:rsid w:val="003A0717"/>
    <w:rsid w:val="003A0D0F"/>
    <w:rsid w:val="003A1141"/>
    <w:rsid w:val="003A2468"/>
    <w:rsid w:val="003A6D22"/>
    <w:rsid w:val="003B27F3"/>
    <w:rsid w:val="003B2B0B"/>
    <w:rsid w:val="003B2D1F"/>
    <w:rsid w:val="003B5011"/>
    <w:rsid w:val="003B748C"/>
    <w:rsid w:val="003C0905"/>
    <w:rsid w:val="003C3605"/>
    <w:rsid w:val="003C5E1E"/>
    <w:rsid w:val="003C7EB5"/>
    <w:rsid w:val="003D0F7B"/>
    <w:rsid w:val="003D2126"/>
    <w:rsid w:val="003D43D5"/>
    <w:rsid w:val="003D4D02"/>
    <w:rsid w:val="003D51DD"/>
    <w:rsid w:val="003D61EA"/>
    <w:rsid w:val="003D63B8"/>
    <w:rsid w:val="003D74E4"/>
    <w:rsid w:val="003D7829"/>
    <w:rsid w:val="003E5921"/>
    <w:rsid w:val="003E6384"/>
    <w:rsid w:val="003E6597"/>
    <w:rsid w:val="003E7F9A"/>
    <w:rsid w:val="003F04C0"/>
    <w:rsid w:val="003F2484"/>
    <w:rsid w:val="003F2DEB"/>
    <w:rsid w:val="003F51F4"/>
    <w:rsid w:val="003F5AA6"/>
    <w:rsid w:val="003F6529"/>
    <w:rsid w:val="003F683B"/>
    <w:rsid w:val="003F795D"/>
    <w:rsid w:val="003F7C28"/>
    <w:rsid w:val="003F7CD2"/>
    <w:rsid w:val="00400E56"/>
    <w:rsid w:val="00401141"/>
    <w:rsid w:val="00401B95"/>
    <w:rsid w:val="00405929"/>
    <w:rsid w:val="004065CA"/>
    <w:rsid w:val="00411121"/>
    <w:rsid w:val="0041226A"/>
    <w:rsid w:val="00414F74"/>
    <w:rsid w:val="004205ED"/>
    <w:rsid w:val="00420EC4"/>
    <w:rsid w:val="00421A51"/>
    <w:rsid w:val="004228E6"/>
    <w:rsid w:val="0042381A"/>
    <w:rsid w:val="004248C7"/>
    <w:rsid w:val="00424C8C"/>
    <w:rsid w:val="00425127"/>
    <w:rsid w:val="00425B66"/>
    <w:rsid w:val="004272AC"/>
    <w:rsid w:val="004302DF"/>
    <w:rsid w:val="004338FB"/>
    <w:rsid w:val="00433AF4"/>
    <w:rsid w:val="00433D8F"/>
    <w:rsid w:val="004359DB"/>
    <w:rsid w:val="00436AE2"/>
    <w:rsid w:val="00440A12"/>
    <w:rsid w:val="004410A6"/>
    <w:rsid w:val="00445160"/>
    <w:rsid w:val="00445832"/>
    <w:rsid w:val="0044782B"/>
    <w:rsid w:val="0045000A"/>
    <w:rsid w:val="00450181"/>
    <w:rsid w:val="0045023D"/>
    <w:rsid w:val="00450EDE"/>
    <w:rsid w:val="0045154A"/>
    <w:rsid w:val="004538E1"/>
    <w:rsid w:val="00453E1B"/>
    <w:rsid w:val="004546EE"/>
    <w:rsid w:val="0045478A"/>
    <w:rsid w:val="00460DAF"/>
    <w:rsid w:val="00460ECF"/>
    <w:rsid w:val="00462405"/>
    <w:rsid w:val="00462557"/>
    <w:rsid w:val="00462E2B"/>
    <w:rsid w:val="004634C2"/>
    <w:rsid w:val="00463526"/>
    <w:rsid w:val="0046442E"/>
    <w:rsid w:val="00464650"/>
    <w:rsid w:val="004650F2"/>
    <w:rsid w:val="00465D3B"/>
    <w:rsid w:val="00467E42"/>
    <w:rsid w:val="0047077C"/>
    <w:rsid w:val="0047212E"/>
    <w:rsid w:val="00475671"/>
    <w:rsid w:val="00480BDA"/>
    <w:rsid w:val="00481162"/>
    <w:rsid w:val="004829A3"/>
    <w:rsid w:val="00483159"/>
    <w:rsid w:val="004835E8"/>
    <w:rsid w:val="00485EC6"/>
    <w:rsid w:val="00487268"/>
    <w:rsid w:val="004873B8"/>
    <w:rsid w:val="00487BF0"/>
    <w:rsid w:val="00487F2E"/>
    <w:rsid w:val="004902AD"/>
    <w:rsid w:val="00490663"/>
    <w:rsid w:val="00491808"/>
    <w:rsid w:val="00492F32"/>
    <w:rsid w:val="00495B66"/>
    <w:rsid w:val="00495CB4"/>
    <w:rsid w:val="004968D1"/>
    <w:rsid w:val="00497699"/>
    <w:rsid w:val="0049794F"/>
    <w:rsid w:val="004A01BF"/>
    <w:rsid w:val="004A24BC"/>
    <w:rsid w:val="004A2FB2"/>
    <w:rsid w:val="004A45B6"/>
    <w:rsid w:val="004A4C97"/>
    <w:rsid w:val="004A5059"/>
    <w:rsid w:val="004A5735"/>
    <w:rsid w:val="004A5D17"/>
    <w:rsid w:val="004B0F70"/>
    <w:rsid w:val="004B1F11"/>
    <w:rsid w:val="004B2A05"/>
    <w:rsid w:val="004B431F"/>
    <w:rsid w:val="004B5170"/>
    <w:rsid w:val="004B5A08"/>
    <w:rsid w:val="004B623D"/>
    <w:rsid w:val="004B644B"/>
    <w:rsid w:val="004C0C44"/>
    <w:rsid w:val="004C34B8"/>
    <w:rsid w:val="004C467E"/>
    <w:rsid w:val="004C5D32"/>
    <w:rsid w:val="004D091E"/>
    <w:rsid w:val="004D4671"/>
    <w:rsid w:val="004D5278"/>
    <w:rsid w:val="004D640F"/>
    <w:rsid w:val="004D7782"/>
    <w:rsid w:val="004D7EE6"/>
    <w:rsid w:val="004E06F7"/>
    <w:rsid w:val="004E2150"/>
    <w:rsid w:val="004E3BE9"/>
    <w:rsid w:val="004E3EEE"/>
    <w:rsid w:val="004E4C2B"/>
    <w:rsid w:val="004E595F"/>
    <w:rsid w:val="004E6013"/>
    <w:rsid w:val="004E6377"/>
    <w:rsid w:val="004E6F85"/>
    <w:rsid w:val="004E762C"/>
    <w:rsid w:val="004E7CD7"/>
    <w:rsid w:val="004F0F80"/>
    <w:rsid w:val="004F1EF3"/>
    <w:rsid w:val="004F234D"/>
    <w:rsid w:val="004F30F6"/>
    <w:rsid w:val="004F50CA"/>
    <w:rsid w:val="004F59DD"/>
    <w:rsid w:val="004F710C"/>
    <w:rsid w:val="004F7B40"/>
    <w:rsid w:val="005030A6"/>
    <w:rsid w:val="00503811"/>
    <w:rsid w:val="00504547"/>
    <w:rsid w:val="00507807"/>
    <w:rsid w:val="00511FC0"/>
    <w:rsid w:val="0051272A"/>
    <w:rsid w:val="00512A25"/>
    <w:rsid w:val="00513FD2"/>
    <w:rsid w:val="00514203"/>
    <w:rsid w:val="00514907"/>
    <w:rsid w:val="00514A8E"/>
    <w:rsid w:val="00514C53"/>
    <w:rsid w:val="00515A56"/>
    <w:rsid w:val="005202AC"/>
    <w:rsid w:val="00520E7C"/>
    <w:rsid w:val="005211D7"/>
    <w:rsid w:val="0052578C"/>
    <w:rsid w:val="0052690A"/>
    <w:rsid w:val="00526CD6"/>
    <w:rsid w:val="00527F01"/>
    <w:rsid w:val="00530702"/>
    <w:rsid w:val="00531B4C"/>
    <w:rsid w:val="005324C4"/>
    <w:rsid w:val="005353FC"/>
    <w:rsid w:val="00535979"/>
    <w:rsid w:val="00540219"/>
    <w:rsid w:val="00541440"/>
    <w:rsid w:val="005414C3"/>
    <w:rsid w:val="00542A33"/>
    <w:rsid w:val="0054370A"/>
    <w:rsid w:val="00544E5E"/>
    <w:rsid w:val="00546E8D"/>
    <w:rsid w:val="005500C9"/>
    <w:rsid w:val="00550324"/>
    <w:rsid w:val="0055108A"/>
    <w:rsid w:val="00551D70"/>
    <w:rsid w:val="00552DDA"/>
    <w:rsid w:val="00560683"/>
    <w:rsid w:val="00561229"/>
    <w:rsid w:val="005620C9"/>
    <w:rsid w:val="00562DC3"/>
    <w:rsid w:val="00563B24"/>
    <w:rsid w:val="00563D67"/>
    <w:rsid w:val="00564D93"/>
    <w:rsid w:val="0056554E"/>
    <w:rsid w:val="00566641"/>
    <w:rsid w:val="00567AF7"/>
    <w:rsid w:val="005703BA"/>
    <w:rsid w:val="00570B8D"/>
    <w:rsid w:val="0057219F"/>
    <w:rsid w:val="005731FF"/>
    <w:rsid w:val="00573FE9"/>
    <w:rsid w:val="00574DDB"/>
    <w:rsid w:val="005776E3"/>
    <w:rsid w:val="00577F79"/>
    <w:rsid w:val="00580362"/>
    <w:rsid w:val="00580F02"/>
    <w:rsid w:val="005813B7"/>
    <w:rsid w:val="00582936"/>
    <w:rsid w:val="00583D27"/>
    <w:rsid w:val="00584BA4"/>
    <w:rsid w:val="00595B35"/>
    <w:rsid w:val="005966C0"/>
    <w:rsid w:val="00597181"/>
    <w:rsid w:val="005A09CB"/>
    <w:rsid w:val="005A12C0"/>
    <w:rsid w:val="005A2748"/>
    <w:rsid w:val="005A39C8"/>
    <w:rsid w:val="005A3DD2"/>
    <w:rsid w:val="005A40BC"/>
    <w:rsid w:val="005A44F9"/>
    <w:rsid w:val="005A45E3"/>
    <w:rsid w:val="005A4CCC"/>
    <w:rsid w:val="005A57FF"/>
    <w:rsid w:val="005A63A6"/>
    <w:rsid w:val="005A6E04"/>
    <w:rsid w:val="005B070E"/>
    <w:rsid w:val="005B0AC7"/>
    <w:rsid w:val="005B1704"/>
    <w:rsid w:val="005B1BD4"/>
    <w:rsid w:val="005B62C1"/>
    <w:rsid w:val="005B7559"/>
    <w:rsid w:val="005C206D"/>
    <w:rsid w:val="005C3BAC"/>
    <w:rsid w:val="005C41E7"/>
    <w:rsid w:val="005C6360"/>
    <w:rsid w:val="005C6737"/>
    <w:rsid w:val="005D355C"/>
    <w:rsid w:val="005D3851"/>
    <w:rsid w:val="005D5189"/>
    <w:rsid w:val="005E0067"/>
    <w:rsid w:val="005E02BE"/>
    <w:rsid w:val="005E0F4C"/>
    <w:rsid w:val="005E11AE"/>
    <w:rsid w:val="005E20F5"/>
    <w:rsid w:val="005E291F"/>
    <w:rsid w:val="005E29F0"/>
    <w:rsid w:val="005E2E14"/>
    <w:rsid w:val="005E3C7C"/>
    <w:rsid w:val="005E3E19"/>
    <w:rsid w:val="005E4594"/>
    <w:rsid w:val="005E67F9"/>
    <w:rsid w:val="005E7F2D"/>
    <w:rsid w:val="005F06CD"/>
    <w:rsid w:val="005F0C00"/>
    <w:rsid w:val="005F1E2D"/>
    <w:rsid w:val="005F1E71"/>
    <w:rsid w:val="005F219E"/>
    <w:rsid w:val="005F2258"/>
    <w:rsid w:val="005F2A5A"/>
    <w:rsid w:val="005F3780"/>
    <w:rsid w:val="005F43D8"/>
    <w:rsid w:val="005F5770"/>
    <w:rsid w:val="005F582C"/>
    <w:rsid w:val="005F66C9"/>
    <w:rsid w:val="005F6CD8"/>
    <w:rsid w:val="005F6D30"/>
    <w:rsid w:val="005F7169"/>
    <w:rsid w:val="005F746E"/>
    <w:rsid w:val="00603FD6"/>
    <w:rsid w:val="00605A7E"/>
    <w:rsid w:val="0060614B"/>
    <w:rsid w:val="006079B1"/>
    <w:rsid w:val="00607A8D"/>
    <w:rsid w:val="00613DE8"/>
    <w:rsid w:val="00613EE3"/>
    <w:rsid w:val="0061546F"/>
    <w:rsid w:val="006201D9"/>
    <w:rsid w:val="00621072"/>
    <w:rsid w:val="00621F8B"/>
    <w:rsid w:val="006232B3"/>
    <w:rsid w:val="00623905"/>
    <w:rsid w:val="00625EA5"/>
    <w:rsid w:val="006305E2"/>
    <w:rsid w:val="0063128F"/>
    <w:rsid w:val="006324FE"/>
    <w:rsid w:val="0063454E"/>
    <w:rsid w:val="00636A5B"/>
    <w:rsid w:val="00636B27"/>
    <w:rsid w:val="0064056E"/>
    <w:rsid w:val="00640DBC"/>
    <w:rsid w:val="00641A9B"/>
    <w:rsid w:val="006432D2"/>
    <w:rsid w:val="00643461"/>
    <w:rsid w:val="00644265"/>
    <w:rsid w:val="00653C59"/>
    <w:rsid w:val="00653DFA"/>
    <w:rsid w:val="00654398"/>
    <w:rsid w:val="0065456F"/>
    <w:rsid w:val="006547D8"/>
    <w:rsid w:val="00655ADB"/>
    <w:rsid w:val="00656973"/>
    <w:rsid w:val="006603B9"/>
    <w:rsid w:val="006605AA"/>
    <w:rsid w:val="00661E33"/>
    <w:rsid w:val="00663B41"/>
    <w:rsid w:val="00664437"/>
    <w:rsid w:val="0066583F"/>
    <w:rsid w:val="00667DA1"/>
    <w:rsid w:val="00674355"/>
    <w:rsid w:val="00675D36"/>
    <w:rsid w:val="00676D7B"/>
    <w:rsid w:val="00680869"/>
    <w:rsid w:val="006814A4"/>
    <w:rsid w:val="00683E32"/>
    <w:rsid w:val="00683EB7"/>
    <w:rsid w:val="00683F33"/>
    <w:rsid w:val="006840ED"/>
    <w:rsid w:val="00686C7E"/>
    <w:rsid w:val="00692869"/>
    <w:rsid w:val="00693544"/>
    <w:rsid w:val="00694048"/>
    <w:rsid w:val="006941D5"/>
    <w:rsid w:val="00696544"/>
    <w:rsid w:val="00696E13"/>
    <w:rsid w:val="00697BBF"/>
    <w:rsid w:val="006A1A8B"/>
    <w:rsid w:val="006A300A"/>
    <w:rsid w:val="006A4B7A"/>
    <w:rsid w:val="006A6FF8"/>
    <w:rsid w:val="006A7B5B"/>
    <w:rsid w:val="006B09B5"/>
    <w:rsid w:val="006B39A8"/>
    <w:rsid w:val="006C0B6D"/>
    <w:rsid w:val="006C116E"/>
    <w:rsid w:val="006C1396"/>
    <w:rsid w:val="006C20CC"/>
    <w:rsid w:val="006C26CA"/>
    <w:rsid w:val="006C3876"/>
    <w:rsid w:val="006C3A38"/>
    <w:rsid w:val="006C4D31"/>
    <w:rsid w:val="006C4E53"/>
    <w:rsid w:val="006D1FE1"/>
    <w:rsid w:val="006D2858"/>
    <w:rsid w:val="006D2F8E"/>
    <w:rsid w:val="006D3074"/>
    <w:rsid w:val="006D329A"/>
    <w:rsid w:val="006D3524"/>
    <w:rsid w:val="006D4D9B"/>
    <w:rsid w:val="006D4DC0"/>
    <w:rsid w:val="006D6180"/>
    <w:rsid w:val="006E2BE2"/>
    <w:rsid w:val="006E44CF"/>
    <w:rsid w:val="006E4CD5"/>
    <w:rsid w:val="006F01F9"/>
    <w:rsid w:val="006F0BFF"/>
    <w:rsid w:val="006F1686"/>
    <w:rsid w:val="006F19C3"/>
    <w:rsid w:val="006F3714"/>
    <w:rsid w:val="006F6EBE"/>
    <w:rsid w:val="006F7670"/>
    <w:rsid w:val="007053D1"/>
    <w:rsid w:val="0070543D"/>
    <w:rsid w:val="00705B54"/>
    <w:rsid w:val="007067F7"/>
    <w:rsid w:val="007118E6"/>
    <w:rsid w:val="00713783"/>
    <w:rsid w:val="00713A14"/>
    <w:rsid w:val="00716F99"/>
    <w:rsid w:val="00721595"/>
    <w:rsid w:val="007231AF"/>
    <w:rsid w:val="00723EC5"/>
    <w:rsid w:val="00724996"/>
    <w:rsid w:val="00724B24"/>
    <w:rsid w:val="007306A1"/>
    <w:rsid w:val="007313AF"/>
    <w:rsid w:val="0073178A"/>
    <w:rsid w:val="00734E54"/>
    <w:rsid w:val="007354C3"/>
    <w:rsid w:val="00735972"/>
    <w:rsid w:val="007372F7"/>
    <w:rsid w:val="007419D3"/>
    <w:rsid w:val="00741B7D"/>
    <w:rsid w:val="00741C1A"/>
    <w:rsid w:val="007506F2"/>
    <w:rsid w:val="0075093C"/>
    <w:rsid w:val="00750991"/>
    <w:rsid w:val="00751CF7"/>
    <w:rsid w:val="00752E7F"/>
    <w:rsid w:val="007537D4"/>
    <w:rsid w:val="007540FF"/>
    <w:rsid w:val="00754CC5"/>
    <w:rsid w:val="007568CB"/>
    <w:rsid w:val="00760742"/>
    <w:rsid w:val="00760B12"/>
    <w:rsid w:val="007612CD"/>
    <w:rsid w:val="00763803"/>
    <w:rsid w:val="00764CD4"/>
    <w:rsid w:val="00765CC8"/>
    <w:rsid w:val="007669A1"/>
    <w:rsid w:val="007678E3"/>
    <w:rsid w:val="00770A98"/>
    <w:rsid w:val="0077331A"/>
    <w:rsid w:val="007745A6"/>
    <w:rsid w:val="00775357"/>
    <w:rsid w:val="00775CB0"/>
    <w:rsid w:val="00775DD2"/>
    <w:rsid w:val="007768AC"/>
    <w:rsid w:val="007768B9"/>
    <w:rsid w:val="00782279"/>
    <w:rsid w:val="00782543"/>
    <w:rsid w:val="007826C3"/>
    <w:rsid w:val="0078334B"/>
    <w:rsid w:val="00784CD5"/>
    <w:rsid w:val="0078631F"/>
    <w:rsid w:val="00786643"/>
    <w:rsid w:val="007902FB"/>
    <w:rsid w:val="007905F4"/>
    <w:rsid w:val="00791344"/>
    <w:rsid w:val="00791C5E"/>
    <w:rsid w:val="007925C2"/>
    <w:rsid w:val="00792D90"/>
    <w:rsid w:val="00793FC1"/>
    <w:rsid w:val="00796DE1"/>
    <w:rsid w:val="00797837"/>
    <w:rsid w:val="00797B50"/>
    <w:rsid w:val="00797EE6"/>
    <w:rsid w:val="007A1B00"/>
    <w:rsid w:val="007A35C5"/>
    <w:rsid w:val="007A3C3E"/>
    <w:rsid w:val="007A3DC1"/>
    <w:rsid w:val="007A4D06"/>
    <w:rsid w:val="007A6217"/>
    <w:rsid w:val="007A7A58"/>
    <w:rsid w:val="007B234C"/>
    <w:rsid w:val="007B3815"/>
    <w:rsid w:val="007B4D26"/>
    <w:rsid w:val="007B53F8"/>
    <w:rsid w:val="007B55A8"/>
    <w:rsid w:val="007B6C30"/>
    <w:rsid w:val="007C2EB5"/>
    <w:rsid w:val="007C4060"/>
    <w:rsid w:val="007C4672"/>
    <w:rsid w:val="007C483E"/>
    <w:rsid w:val="007C6FAA"/>
    <w:rsid w:val="007D05DC"/>
    <w:rsid w:val="007D2763"/>
    <w:rsid w:val="007D27F6"/>
    <w:rsid w:val="007D3A32"/>
    <w:rsid w:val="007D5B93"/>
    <w:rsid w:val="007D5C01"/>
    <w:rsid w:val="007D6FF9"/>
    <w:rsid w:val="007D749D"/>
    <w:rsid w:val="007E0B36"/>
    <w:rsid w:val="007E0C2F"/>
    <w:rsid w:val="007E1475"/>
    <w:rsid w:val="007E1823"/>
    <w:rsid w:val="007E1DB3"/>
    <w:rsid w:val="007E2431"/>
    <w:rsid w:val="007E29A5"/>
    <w:rsid w:val="007E3192"/>
    <w:rsid w:val="007E4221"/>
    <w:rsid w:val="007E4AB5"/>
    <w:rsid w:val="007E4EE6"/>
    <w:rsid w:val="007E52BC"/>
    <w:rsid w:val="007E5B80"/>
    <w:rsid w:val="007E618D"/>
    <w:rsid w:val="007E6511"/>
    <w:rsid w:val="007E67E3"/>
    <w:rsid w:val="007E7358"/>
    <w:rsid w:val="007F0447"/>
    <w:rsid w:val="007F319F"/>
    <w:rsid w:val="007F4682"/>
    <w:rsid w:val="007F6E89"/>
    <w:rsid w:val="007F788D"/>
    <w:rsid w:val="00800082"/>
    <w:rsid w:val="0080098A"/>
    <w:rsid w:val="00802FDA"/>
    <w:rsid w:val="00805A8F"/>
    <w:rsid w:val="0080732E"/>
    <w:rsid w:val="0081082C"/>
    <w:rsid w:val="00812B47"/>
    <w:rsid w:val="00813E1C"/>
    <w:rsid w:val="00814C54"/>
    <w:rsid w:val="00815E1D"/>
    <w:rsid w:val="00815E1F"/>
    <w:rsid w:val="008177FA"/>
    <w:rsid w:val="00820619"/>
    <w:rsid w:val="00821E28"/>
    <w:rsid w:val="00822FC8"/>
    <w:rsid w:val="00823CAD"/>
    <w:rsid w:val="00823F20"/>
    <w:rsid w:val="0082663A"/>
    <w:rsid w:val="00827099"/>
    <w:rsid w:val="008279B3"/>
    <w:rsid w:val="00833F87"/>
    <w:rsid w:val="0083443E"/>
    <w:rsid w:val="00834646"/>
    <w:rsid w:val="00834C41"/>
    <w:rsid w:val="0083583D"/>
    <w:rsid w:val="00841F42"/>
    <w:rsid w:val="0084431D"/>
    <w:rsid w:val="00846B72"/>
    <w:rsid w:val="00846DFF"/>
    <w:rsid w:val="008474EF"/>
    <w:rsid w:val="008478FE"/>
    <w:rsid w:val="00850083"/>
    <w:rsid w:val="00850418"/>
    <w:rsid w:val="00851686"/>
    <w:rsid w:val="0085192B"/>
    <w:rsid w:val="00851E58"/>
    <w:rsid w:val="00853439"/>
    <w:rsid w:val="00861084"/>
    <w:rsid w:val="008616F6"/>
    <w:rsid w:val="00863274"/>
    <w:rsid w:val="00863311"/>
    <w:rsid w:val="00863BA2"/>
    <w:rsid w:val="00864420"/>
    <w:rsid w:val="0086592A"/>
    <w:rsid w:val="00865B88"/>
    <w:rsid w:val="00865FF5"/>
    <w:rsid w:val="00866AAF"/>
    <w:rsid w:val="00867444"/>
    <w:rsid w:val="008675F7"/>
    <w:rsid w:val="008708D3"/>
    <w:rsid w:val="008709C8"/>
    <w:rsid w:val="00871BDD"/>
    <w:rsid w:val="00871D2E"/>
    <w:rsid w:val="00872C81"/>
    <w:rsid w:val="00874646"/>
    <w:rsid w:val="008753C2"/>
    <w:rsid w:val="0088096B"/>
    <w:rsid w:val="00882350"/>
    <w:rsid w:val="00884733"/>
    <w:rsid w:val="0088767F"/>
    <w:rsid w:val="0088781B"/>
    <w:rsid w:val="00887974"/>
    <w:rsid w:val="0089290D"/>
    <w:rsid w:val="00892FAD"/>
    <w:rsid w:val="00894BCB"/>
    <w:rsid w:val="00896ECC"/>
    <w:rsid w:val="00897448"/>
    <w:rsid w:val="008A0B9A"/>
    <w:rsid w:val="008A7983"/>
    <w:rsid w:val="008B059D"/>
    <w:rsid w:val="008B0DBC"/>
    <w:rsid w:val="008B115F"/>
    <w:rsid w:val="008B2406"/>
    <w:rsid w:val="008B73F2"/>
    <w:rsid w:val="008C28FF"/>
    <w:rsid w:val="008C42CC"/>
    <w:rsid w:val="008C451A"/>
    <w:rsid w:val="008C4547"/>
    <w:rsid w:val="008C63B7"/>
    <w:rsid w:val="008C6E89"/>
    <w:rsid w:val="008C70B0"/>
    <w:rsid w:val="008C7409"/>
    <w:rsid w:val="008D0FD9"/>
    <w:rsid w:val="008D1250"/>
    <w:rsid w:val="008D1F77"/>
    <w:rsid w:val="008D3E45"/>
    <w:rsid w:val="008D433B"/>
    <w:rsid w:val="008D5A35"/>
    <w:rsid w:val="008E0C11"/>
    <w:rsid w:val="008E13F4"/>
    <w:rsid w:val="008E1F13"/>
    <w:rsid w:val="008E30A8"/>
    <w:rsid w:val="008E3964"/>
    <w:rsid w:val="008E4ACE"/>
    <w:rsid w:val="008E673A"/>
    <w:rsid w:val="008E693E"/>
    <w:rsid w:val="008E7923"/>
    <w:rsid w:val="008F03B0"/>
    <w:rsid w:val="008F09BE"/>
    <w:rsid w:val="008F0AD8"/>
    <w:rsid w:val="008F1070"/>
    <w:rsid w:val="008F13F0"/>
    <w:rsid w:val="008F14FE"/>
    <w:rsid w:val="008F38C5"/>
    <w:rsid w:val="008F499C"/>
    <w:rsid w:val="008F5304"/>
    <w:rsid w:val="008F6067"/>
    <w:rsid w:val="008F7818"/>
    <w:rsid w:val="008F7A9C"/>
    <w:rsid w:val="008F7B3C"/>
    <w:rsid w:val="008F7BAA"/>
    <w:rsid w:val="009004B4"/>
    <w:rsid w:val="00900E2C"/>
    <w:rsid w:val="0090320B"/>
    <w:rsid w:val="009070E1"/>
    <w:rsid w:val="009073E8"/>
    <w:rsid w:val="009075FF"/>
    <w:rsid w:val="00911BB0"/>
    <w:rsid w:val="00912C44"/>
    <w:rsid w:val="00912C91"/>
    <w:rsid w:val="009171C7"/>
    <w:rsid w:val="0091773F"/>
    <w:rsid w:val="00917A65"/>
    <w:rsid w:val="00921163"/>
    <w:rsid w:val="00923DCC"/>
    <w:rsid w:val="00924D9F"/>
    <w:rsid w:val="009257A2"/>
    <w:rsid w:val="00925CC0"/>
    <w:rsid w:val="009263C3"/>
    <w:rsid w:val="00926980"/>
    <w:rsid w:val="00927494"/>
    <w:rsid w:val="00927CDC"/>
    <w:rsid w:val="00930561"/>
    <w:rsid w:val="00930F8D"/>
    <w:rsid w:val="0093172A"/>
    <w:rsid w:val="00932781"/>
    <w:rsid w:val="0093353A"/>
    <w:rsid w:val="00936BD2"/>
    <w:rsid w:val="009413BD"/>
    <w:rsid w:val="00942D03"/>
    <w:rsid w:val="00943E6E"/>
    <w:rsid w:val="009444E7"/>
    <w:rsid w:val="009460C5"/>
    <w:rsid w:val="00946C2E"/>
    <w:rsid w:val="00951A8F"/>
    <w:rsid w:val="009522D7"/>
    <w:rsid w:val="00954175"/>
    <w:rsid w:val="00955FA6"/>
    <w:rsid w:val="00956271"/>
    <w:rsid w:val="00957E3C"/>
    <w:rsid w:val="00961850"/>
    <w:rsid w:val="009619C9"/>
    <w:rsid w:val="00966A0A"/>
    <w:rsid w:val="009716BD"/>
    <w:rsid w:val="009745D4"/>
    <w:rsid w:val="00976900"/>
    <w:rsid w:val="00982696"/>
    <w:rsid w:val="00983E56"/>
    <w:rsid w:val="0098433F"/>
    <w:rsid w:val="0098538E"/>
    <w:rsid w:val="00987F8B"/>
    <w:rsid w:val="00990A16"/>
    <w:rsid w:val="00992180"/>
    <w:rsid w:val="009925D4"/>
    <w:rsid w:val="00992D5D"/>
    <w:rsid w:val="00992DBA"/>
    <w:rsid w:val="009932CA"/>
    <w:rsid w:val="0099343B"/>
    <w:rsid w:val="009969D5"/>
    <w:rsid w:val="00996E17"/>
    <w:rsid w:val="009972A8"/>
    <w:rsid w:val="00997B1E"/>
    <w:rsid w:val="009A170D"/>
    <w:rsid w:val="009A2220"/>
    <w:rsid w:val="009A2A51"/>
    <w:rsid w:val="009A338C"/>
    <w:rsid w:val="009A3BA4"/>
    <w:rsid w:val="009A3FE2"/>
    <w:rsid w:val="009A49F4"/>
    <w:rsid w:val="009A6924"/>
    <w:rsid w:val="009A774E"/>
    <w:rsid w:val="009A7BA9"/>
    <w:rsid w:val="009B041B"/>
    <w:rsid w:val="009B1AC2"/>
    <w:rsid w:val="009B1F3E"/>
    <w:rsid w:val="009B2374"/>
    <w:rsid w:val="009B30F6"/>
    <w:rsid w:val="009B39E6"/>
    <w:rsid w:val="009B66EF"/>
    <w:rsid w:val="009B67C8"/>
    <w:rsid w:val="009B6F93"/>
    <w:rsid w:val="009B7F9A"/>
    <w:rsid w:val="009B7FF2"/>
    <w:rsid w:val="009C3C94"/>
    <w:rsid w:val="009C4955"/>
    <w:rsid w:val="009C68FA"/>
    <w:rsid w:val="009C73BB"/>
    <w:rsid w:val="009D0A2E"/>
    <w:rsid w:val="009D0D6A"/>
    <w:rsid w:val="009D2128"/>
    <w:rsid w:val="009D3B6E"/>
    <w:rsid w:val="009D5282"/>
    <w:rsid w:val="009E2AC2"/>
    <w:rsid w:val="009E56B7"/>
    <w:rsid w:val="009E58B9"/>
    <w:rsid w:val="009E58F0"/>
    <w:rsid w:val="009E6AD3"/>
    <w:rsid w:val="009E6D37"/>
    <w:rsid w:val="009E7614"/>
    <w:rsid w:val="009F3BEC"/>
    <w:rsid w:val="009F4198"/>
    <w:rsid w:val="009F5075"/>
    <w:rsid w:val="009F5DE8"/>
    <w:rsid w:val="009F6610"/>
    <w:rsid w:val="009F6EE1"/>
    <w:rsid w:val="009F7708"/>
    <w:rsid w:val="00A03A3A"/>
    <w:rsid w:val="00A064DF"/>
    <w:rsid w:val="00A06532"/>
    <w:rsid w:val="00A06754"/>
    <w:rsid w:val="00A06B72"/>
    <w:rsid w:val="00A06EAA"/>
    <w:rsid w:val="00A15612"/>
    <w:rsid w:val="00A17D50"/>
    <w:rsid w:val="00A212EB"/>
    <w:rsid w:val="00A25245"/>
    <w:rsid w:val="00A257AE"/>
    <w:rsid w:val="00A30ABF"/>
    <w:rsid w:val="00A31053"/>
    <w:rsid w:val="00A32868"/>
    <w:rsid w:val="00A336E4"/>
    <w:rsid w:val="00A346F7"/>
    <w:rsid w:val="00A35E4B"/>
    <w:rsid w:val="00A36B90"/>
    <w:rsid w:val="00A37290"/>
    <w:rsid w:val="00A43435"/>
    <w:rsid w:val="00A462FF"/>
    <w:rsid w:val="00A4794A"/>
    <w:rsid w:val="00A51457"/>
    <w:rsid w:val="00A53999"/>
    <w:rsid w:val="00A5477A"/>
    <w:rsid w:val="00A547B3"/>
    <w:rsid w:val="00A677C2"/>
    <w:rsid w:val="00A704F4"/>
    <w:rsid w:val="00A72E33"/>
    <w:rsid w:val="00A73CF7"/>
    <w:rsid w:val="00A746DF"/>
    <w:rsid w:val="00A75E90"/>
    <w:rsid w:val="00A75EE2"/>
    <w:rsid w:val="00A7622B"/>
    <w:rsid w:val="00A7664F"/>
    <w:rsid w:val="00A766BB"/>
    <w:rsid w:val="00A76D52"/>
    <w:rsid w:val="00A81B28"/>
    <w:rsid w:val="00A83322"/>
    <w:rsid w:val="00A86152"/>
    <w:rsid w:val="00A87DB2"/>
    <w:rsid w:val="00A91DDB"/>
    <w:rsid w:val="00A91FC1"/>
    <w:rsid w:val="00A9321E"/>
    <w:rsid w:val="00A93AEE"/>
    <w:rsid w:val="00A9417E"/>
    <w:rsid w:val="00A9433F"/>
    <w:rsid w:val="00A95E64"/>
    <w:rsid w:val="00A964BE"/>
    <w:rsid w:val="00A965E2"/>
    <w:rsid w:val="00AA379E"/>
    <w:rsid w:val="00AA4966"/>
    <w:rsid w:val="00AB0C30"/>
    <w:rsid w:val="00AB1551"/>
    <w:rsid w:val="00AB1596"/>
    <w:rsid w:val="00AB3992"/>
    <w:rsid w:val="00AB5153"/>
    <w:rsid w:val="00AB53E5"/>
    <w:rsid w:val="00AB5536"/>
    <w:rsid w:val="00AB6B9C"/>
    <w:rsid w:val="00AB7556"/>
    <w:rsid w:val="00AB7A23"/>
    <w:rsid w:val="00AC0700"/>
    <w:rsid w:val="00AC0A6C"/>
    <w:rsid w:val="00AC0F1F"/>
    <w:rsid w:val="00AC1F7D"/>
    <w:rsid w:val="00AC2A58"/>
    <w:rsid w:val="00AC2BDE"/>
    <w:rsid w:val="00AC2F40"/>
    <w:rsid w:val="00AC5B6F"/>
    <w:rsid w:val="00AC7B9E"/>
    <w:rsid w:val="00AD024E"/>
    <w:rsid w:val="00AD0300"/>
    <w:rsid w:val="00AD1ED0"/>
    <w:rsid w:val="00AD2D59"/>
    <w:rsid w:val="00AD43DC"/>
    <w:rsid w:val="00AD44DF"/>
    <w:rsid w:val="00AE14F2"/>
    <w:rsid w:val="00AE287C"/>
    <w:rsid w:val="00AE2D00"/>
    <w:rsid w:val="00AE3EB8"/>
    <w:rsid w:val="00AE6DF5"/>
    <w:rsid w:val="00AF0C81"/>
    <w:rsid w:val="00AF2B51"/>
    <w:rsid w:val="00AF31BB"/>
    <w:rsid w:val="00AF4B01"/>
    <w:rsid w:val="00AF4D8A"/>
    <w:rsid w:val="00AF52A6"/>
    <w:rsid w:val="00AF5C4D"/>
    <w:rsid w:val="00AF6E21"/>
    <w:rsid w:val="00B0144A"/>
    <w:rsid w:val="00B01F7B"/>
    <w:rsid w:val="00B0646C"/>
    <w:rsid w:val="00B07707"/>
    <w:rsid w:val="00B10553"/>
    <w:rsid w:val="00B10C5B"/>
    <w:rsid w:val="00B11860"/>
    <w:rsid w:val="00B120E8"/>
    <w:rsid w:val="00B15529"/>
    <w:rsid w:val="00B15EDB"/>
    <w:rsid w:val="00B17076"/>
    <w:rsid w:val="00B20165"/>
    <w:rsid w:val="00B20EAC"/>
    <w:rsid w:val="00B213DD"/>
    <w:rsid w:val="00B21642"/>
    <w:rsid w:val="00B2341B"/>
    <w:rsid w:val="00B24926"/>
    <w:rsid w:val="00B24F9C"/>
    <w:rsid w:val="00B26B57"/>
    <w:rsid w:val="00B315DA"/>
    <w:rsid w:val="00B31CF0"/>
    <w:rsid w:val="00B33F4E"/>
    <w:rsid w:val="00B351F8"/>
    <w:rsid w:val="00B355B1"/>
    <w:rsid w:val="00B365DD"/>
    <w:rsid w:val="00B3727F"/>
    <w:rsid w:val="00B42710"/>
    <w:rsid w:val="00B429CE"/>
    <w:rsid w:val="00B42C43"/>
    <w:rsid w:val="00B43289"/>
    <w:rsid w:val="00B43412"/>
    <w:rsid w:val="00B44743"/>
    <w:rsid w:val="00B452B2"/>
    <w:rsid w:val="00B4640E"/>
    <w:rsid w:val="00B50779"/>
    <w:rsid w:val="00B5102C"/>
    <w:rsid w:val="00B51034"/>
    <w:rsid w:val="00B51429"/>
    <w:rsid w:val="00B51F52"/>
    <w:rsid w:val="00B54CBB"/>
    <w:rsid w:val="00B55571"/>
    <w:rsid w:val="00B55844"/>
    <w:rsid w:val="00B55CC3"/>
    <w:rsid w:val="00B55E3E"/>
    <w:rsid w:val="00B57534"/>
    <w:rsid w:val="00B57759"/>
    <w:rsid w:val="00B60C62"/>
    <w:rsid w:val="00B63310"/>
    <w:rsid w:val="00B640BE"/>
    <w:rsid w:val="00B64850"/>
    <w:rsid w:val="00B65911"/>
    <w:rsid w:val="00B66747"/>
    <w:rsid w:val="00B66CD9"/>
    <w:rsid w:val="00B677C7"/>
    <w:rsid w:val="00B70166"/>
    <w:rsid w:val="00B714E3"/>
    <w:rsid w:val="00B74503"/>
    <w:rsid w:val="00B75592"/>
    <w:rsid w:val="00B75965"/>
    <w:rsid w:val="00B7597C"/>
    <w:rsid w:val="00B779AF"/>
    <w:rsid w:val="00B82022"/>
    <w:rsid w:val="00B825D1"/>
    <w:rsid w:val="00B841EE"/>
    <w:rsid w:val="00B84C3D"/>
    <w:rsid w:val="00B86D52"/>
    <w:rsid w:val="00B913AC"/>
    <w:rsid w:val="00B91D18"/>
    <w:rsid w:val="00B93BCD"/>
    <w:rsid w:val="00B942CA"/>
    <w:rsid w:val="00B954DA"/>
    <w:rsid w:val="00B95A5B"/>
    <w:rsid w:val="00B96668"/>
    <w:rsid w:val="00B97D34"/>
    <w:rsid w:val="00BA057B"/>
    <w:rsid w:val="00BA0EF9"/>
    <w:rsid w:val="00BA6F2D"/>
    <w:rsid w:val="00BB1931"/>
    <w:rsid w:val="00BB34EE"/>
    <w:rsid w:val="00BB3F16"/>
    <w:rsid w:val="00BB4360"/>
    <w:rsid w:val="00BB5008"/>
    <w:rsid w:val="00BB7E84"/>
    <w:rsid w:val="00BC0B58"/>
    <w:rsid w:val="00BC155E"/>
    <w:rsid w:val="00BC33B0"/>
    <w:rsid w:val="00BC3F2B"/>
    <w:rsid w:val="00BC630D"/>
    <w:rsid w:val="00BD17AA"/>
    <w:rsid w:val="00BD2713"/>
    <w:rsid w:val="00BD3043"/>
    <w:rsid w:val="00BD3941"/>
    <w:rsid w:val="00BD4428"/>
    <w:rsid w:val="00BD6A8E"/>
    <w:rsid w:val="00BD7BAF"/>
    <w:rsid w:val="00BE0F0F"/>
    <w:rsid w:val="00BE11F4"/>
    <w:rsid w:val="00BE253A"/>
    <w:rsid w:val="00BE266E"/>
    <w:rsid w:val="00BE6AB8"/>
    <w:rsid w:val="00BE71E1"/>
    <w:rsid w:val="00BF0DF0"/>
    <w:rsid w:val="00BF263E"/>
    <w:rsid w:val="00BF2B00"/>
    <w:rsid w:val="00BF3163"/>
    <w:rsid w:val="00BF3C77"/>
    <w:rsid w:val="00BF42C8"/>
    <w:rsid w:val="00BF4A54"/>
    <w:rsid w:val="00BF6053"/>
    <w:rsid w:val="00BF641A"/>
    <w:rsid w:val="00BF7FBE"/>
    <w:rsid w:val="00C02029"/>
    <w:rsid w:val="00C0237E"/>
    <w:rsid w:val="00C03ABD"/>
    <w:rsid w:val="00C05297"/>
    <w:rsid w:val="00C0631F"/>
    <w:rsid w:val="00C0672B"/>
    <w:rsid w:val="00C10AA6"/>
    <w:rsid w:val="00C11E71"/>
    <w:rsid w:val="00C11E9F"/>
    <w:rsid w:val="00C13B51"/>
    <w:rsid w:val="00C15423"/>
    <w:rsid w:val="00C167A9"/>
    <w:rsid w:val="00C17360"/>
    <w:rsid w:val="00C244F7"/>
    <w:rsid w:val="00C246A1"/>
    <w:rsid w:val="00C25D97"/>
    <w:rsid w:val="00C265C8"/>
    <w:rsid w:val="00C27E9C"/>
    <w:rsid w:val="00C33E38"/>
    <w:rsid w:val="00C34351"/>
    <w:rsid w:val="00C3497D"/>
    <w:rsid w:val="00C363F1"/>
    <w:rsid w:val="00C371D3"/>
    <w:rsid w:val="00C3729F"/>
    <w:rsid w:val="00C37472"/>
    <w:rsid w:val="00C37E7D"/>
    <w:rsid w:val="00C40041"/>
    <w:rsid w:val="00C422B2"/>
    <w:rsid w:val="00C4477B"/>
    <w:rsid w:val="00C44CA0"/>
    <w:rsid w:val="00C44ECA"/>
    <w:rsid w:val="00C460ED"/>
    <w:rsid w:val="00C4620A"/>
    <w:rsid w:val="00C51B38"/>
    <w:rsid w:val="00C52C0C"/>
    <w:rsid w:val="00C53044"/>
    <w:rsid w:val="00C60007"/>
    <w:rsid w:val="00C60395"/>
    <w:rsid w:val="00C60402"/>
    <w:rsid w:val="00C6115F"/>
    <w:rsid w:val="00C6457E"/>
    <w:rsid w:val="00C6523D"/>
    <w:rsid w:val="00C71A74"/>
    <w:rsid w:val="00C74C1E"/>
    <w:rsid w:val="00C77D0A"/>
    <w:rsid w:val="00C80529"/>
    <w:rsid w:val="00C91D6A"/>
    <w:rsid w:val="00C933F9"/>
    <w:rsid w:val="00C94114"/>
    <w:rsid w:val="00C94144"/>
    <w:rsid w:val="00C95E7D"/>
    <w:rsid w:val="00C95EE7"/>
    <w:rsid w:val="00C96EE3"/>
    <w:rsid w:val="00CA07D1"/>
    <w:rsid w:val="00CA0C41"/>
    <w:rsid w:val="00CA2315"/>
    <w:rsid w:val="00CA5A88"/>
    <w:rsid w:val="00CA6E37"/>
    <w:rsid w:val="00CB07A0"/>
    <w:rsid w:val="00CB0BD3"/>
    <w:rsid w:val="00CB0F1D"/>
    <w:rsid w:val="00CB1646"/>
    <w:rsid w:val="00CB2BAE"/>
    <w:rsid w:val="00CB37B2"/>
    <w:rsid w:val="00CC4AAB"/>
    <w:rsid w:val="00CC4E25"/>
    <w:rsid w:val="00CC509E"/>
    <w:rsid w:val="00CC53AA"/>
    <w:rsid w:val="00CC5A57"/>
    <w:rsid w:val="00CC638F"/>
    <w:rsid w:val="00CC6564"/>
    <w:rsid w:val="00CD1140"/>
    <w:rsid w:val="00CD179F"/>
    <w:rsid w:val="00CD29AF"/>
    <w:rsid w:val="00CD2A66"/>
    <w:rsid w:val="00CD3B79"/>
    <w:rsid w:val="00CD4699"/>
    <w:rsid w:val="00CD6B09"/>
    <w:rsid w:val="00CD79E2"/>
    <w:rsid w:val="00CE0A58"/>
    <w:rsid w:val="00CE1338"/>
    <w:rsid w:val="00CE3A6F"/>
    <w:rsid w:val="00CE47A8"/>
    <w:rsid w:val="00CE56B0"/>
    <w:rsid w:val="00CE69CC"/>
    <w:rsid w:val="00CE779E"/>
    <w:rsid w:val="00CF0086"/>
    <w:rsid w:val="00CF1B9F"/>
    <w:rsid w:val="00CF27A5"/>
    <w:rsid w:val="00CF29E0"/>
    <w:rsid w:val="00CF395F"/>
    <w:rsid w:val="00CF3BA2"/>
    <w:rsid w:val="00CF796E"/>
    <w:rsid w:val="00D013BF"/>
    <w:rsid w:val="00D01452"/>
    <w:rsid w:val="00D03A39"/>
    <w:rsid w:val="00D05857"/>
    <w:rsid w:val="00D107F8"/>
    <w:rsid w:val="00D11471"/>
    <w:rsid w:val="00D140BD"/>
    <w:rsid w:val="00D14CFE"/>
    <w:rsid w:val="00D15FBB"/>
    <w:rsid w:val="00D1642E"/>
    <w:rsid w:val="00D17984"/>
    <w:rsid w:val="00D17E81"/>
    <w:rsid w:val="00D20AE3"/>
    <w:rsid w:val="00D21B31"/>
    <w:rsid w:val="00D22343"/>
    <w:rsid w:val="00D23649"/>
    <w:rsid w:val="00D26DB0"/>
    <w:rsid w:val="00D26E16"/>
    <w:rsid w:val="00D2717C"/>
    <w:rsid w:val="00D27AA4"/>
    <w:rsid w:val="00D30107"/>
    <w:rsid w:val="00D317D0"/>
    <w:rsid w:val="00D33F0F"/>
    <w:rsid w:val="00D341B6"/>
    <w:rsid w:val="00D36BDC"/>
    <w:rsid w:val="00D40352"/>
    <w:rsid w:val="00D41884"/>
    <w:rsid w:val="00D42DF7"/>
    <w:rsid w:val="00D43CBA"/>
    <w:rsid w:val="00D44B6E"/>
    <w:rsid w:val="00D45466"/>
    <w:rsid w:val="00D504CD"/>
    <w:rsid w:val="00D506C0"/>
    <w:rsid w:val="00D50B19"/>
    <w:rsid w:val="00D523C9"/>
    <w:rsid w:val="00D524B4"/>
    <w:rsid w:val="00D52BDC"/>
    <w:rsid w:val="00D531F4"/>
    <w:rsid w:val="00D54740"/>
    <w:rsid w:val="00D550B6"/>
    <w:rsid w:val="00D55CED"/>
    <w:rsid w:val="00D616FA"/>
    <w:rsid w:val="00D63F3C"/>
    <w:rsid w:val="00D6692A"/>
    <w:rsid w:val="00D67229"/>
    <w:rsid w:val="00D6771D"/>
    <w:rsid w:val="00D67DBD"/>
    <w:rsid w:val="00D71316"/>
    <w:rsid w:val="00D726F0"/>
    <w:rsid w:val="00D72850"/>
    <w:rsid w:val="00D7399E"/>
    <w:rsid w:val="00D74141"/>
    <w:rsid w:val="00D754ED"/>
    <w:rsid w:val="00D76D82"/>
    <w:rsid w:val="00D77AF1"/>
    <w:rsid w:val="00D8069A"/>
    <w:rsid w:val="00D84736"/>
    <w:rsid w:val="00D86DB7"/>
    <w:rsid w:val="00D87519"/>
    <w:rsid w:val="00D87750"/>
    <w:rsid w:val="00D87C53"/>
    <w:rsid w:val="00D916BE"/>
    <w:rsid w:val="00D91774"/>
    <w:rsid w:val="00D947E5"/>
    <w:rsid w:val="00D95D95"/>
    <w:rsid w:val="00D97D4B"/>
    <w:rsid w:val="00DA2400"/>
    <w:rsid w:val="00DA780C"/>
    <w:rsid w:val="00DB0D05"/>
    <w:rsid w:val="00DB1C0C"/>
    <w:rsid w:val="00DB24AF"/>
    <w:rsid w:val="00DB27E1"/>
    <w:rsid w:val="00DB2B2E"/>
    <w:rsid w:val="00DB2E26"/>
    <w:rsid w:val="00DB2FBB"/>
    <w:rsid w:val="00DB30F9"/>
    <w:rsid w:val="00DB3F94"/>
    <w:rsid w:val="00DB4487"/>
    <w:rsid w:val="00DB54B1"/>
    <w:rsid w:val="00DB57B2"/>
    <w:rsid w:val="00DB5C40"/>
    <w:rsid w:val="00DC021F"/>
    <w:rsid w:val="00DC0E69"/>
    <w:rsid w:val="00DC1DA0"/>
    <w:rsid w:val="00DC3100"/>
    <w:rsid w:val="00DC43D0"/>
    <w:rsid w:val="00DC654C"/>
    <w:rsid w:val="00DC6777"/>
    <w:rsid w:val="00DD0CCD"/>
    <w:rsid w:val="00DD100E"/>
    <w:rsid w:val="00DD16B3"/>
    <w:rsid w:val="00DD26B3"/>
    <w:rsid w:val="00DD2E12"/>
    <w:rsid w:val="00DD2F95"/>
    <w:rsid w:val="00DD6249"/>
    <w:rsid w:val="00DD6747"/>
    <w:rsid w:val="00DD7462"/>
    <w:rsid w:val="00DE001B"/>
    <w:rsid w:val="00DE07D6"/>
    <w:rsid w:val="00DE1D3D"/>
    <w:rsid w:val="00DE255B"/>
    <w:rsid w:val="00DE2A10"/>
    <w:rsid w:val="00DE4F7F"/>
    <w:rsid w:val="00DE5E1E"/>
    <w:rsid w:val="00DE69C7"/>
    <w:rsid w:val="00DE7148"/>
    <w:rsid w:val="00DE7763"/>
    <w:rsid w:val="00DE7C3A"/>
    <w:rsid w:val="00DF10C5"/>
    <w:rsid w:val="00DF4B75"/>
    <w:rsid w:val="00DF502A"/>
    <w:rsid w:val="00DF5F47"/>
    <w:rsid w:val="00DF7592"/>
    <w:rsid w:val="00DF793D"/>
    <w:rsid w:val="00DF7B5D"/>
    <w:rsid w:val="00E018C9"/>
    <w:rsid w:val="00E01F8E"/>
    <w:rsid w:val="00E023AB"/>
    <w:rsid w:val="00E03130"/>
    <w:rsid w:val="00E03DBB"/>
    <w:rsid w:val="00E05167"/>
    <w:rsid w:val="00E06303"/>
    <w:rsid w:val="00E130D8"/>
    <w:rsid w:val="00E13E7C"/>
    <w:rsid w:val="00E14976"/>
    <w:rsid w:val="00E16080"/>
    <w:rsid w:val="00E1657F"/>
    <w:rsid w:val="00E20C2E"/>
    <w:rsid w:val="00E2295E"/>
    <w:rsid w:val="00E23309"/>
    <w:rsid w:val="00E2332A"/>
    <w:rsid w:val="00E23998"/>
    <w:rsid w:val="00E242B0"/>
    <w:rsid w:val="00E24B2E"/>
    <w:rsid w:val="00E25B48"/>
    <w:rsid w:val="00E25CFB"/>
    <w:rsid w:val="00E26EAA"/>
    <w:rsid w:val="00E2723E"/>
    <w:rsid w:val="00E30919"/>
    <w:rsid w:val="00E30C32"/>
    <w:rsid w:val="00E325C5"/>
    <w:rsid w:val="00E33F21"/>
    <w:rsid w:val="00E37059"/>
    <w:rsid w:val="00E43D59"/>
    <w:rsid w:val="00E463D3"/>
    <w:rsid w:val="00E53DF9"/>
    <w:rsid w:val="00E55595"/>
    <w:rsid w:val="00E56041"/>
    <w:rsid w:val="00E5620D"/>
    <w:rsid w:val="00E56943"/>
    <w:rsid w:val="00E609CE"/>
    <w:rsid w:val="00E62399"/>
    <w:rsid w:val="00E62408"/>
    <w:rsid w:val="00E62B27"/>
    <w:rsid w:val="00E6498F"/>
    <w:rsid w:val="00E65C7B"/>
    <w:rsid w:val="00E67AC1"/>
    <w:rsid w:val="00E70088"/>
    <w:rsid w:val="00E7023F"/>
    <w:rsid w:val="00E7048A"/>
    <w:rsid w:val="00E70B0D"/>
    <w:rsid w:val="00E70E4C"/>
    <w:rsid w:val="00E71B27"/>
    <w:rsid w:val="00E720D0"/>
    <w:rsid w:val="00E7706F"/>
    <w:rsid w:val="00E80388"/>
    <w:rsid w:val="00E82E7B"/>
    <w:rsid w:val="00E83832"/>
    <w:rsid w:val="00E85528"/>
    <w:rsid w:val="00E94C6D"/>
    <w:rsid w:val="00E95F5F"/>
    <w:rsid w:val="00E9740D"/>
    <w:rsid w:val="00E97832"/>
    <w:rsid w:val="00EA1D9A"/>
    <w:rsid w:val="00EA25D9"/>
    <w:rsid w:val="00EA29DB"/>
    <w:rsid w:val="00EA2F36"/>
    <w:rsid w:val="00EA5760"/>
    <w:rsid w:val="00EA722A"/>
    <w:rsid w:val="00EA75AE"/>
    <w:rsid w:val="00EA7777"/>
    <w:rsid w:val="00EB072E"/>
    <w:rsid w:val="00EB1FAD"/>
    <w:rsid w:val="00EB2399"/>
    <w:rsid w:val="00EB246B"/>
    <w:rsid w:val="00EB35F4"/>
    <w:rsid w:val="00EB736A"/>
    <w:rsid w:val="00EC7356"/>
    <w:rsid w:val="00ED010D"/>
    <w:rsid w:val="00ED15A0"/>
    <w:rsid w:val="00ED525B"/>
    <w:rsid w:val="00ED729C"/>
    <w:rsid w:val="00ED74E7"/>
    <w:rsid w:val="00EE0070"/>
    <w:rsid w:val="00EE05EB"/>
    <w:rsid w:val="00EE0E95"/>
    <w:rsid w:val="00EE255D"/>
    <w:rsid w:val="00EE4265"/>
    <w:rsid w:val="00EE6E7C"/>
    <w:rsid w:val="00EF10C5"/>
    <w:rsid w:val="00EF27C0"/>
    <w:rsid w:val="00EF2AA6"/>
    <w:rsid w:val="00EF446A"/>
    <w:rsid w:val="00EF6B58"/>
    <w:rsid w:val="00EF74B7"/>
    <w:rsid w:val="00EF7C32"/>
    <w:rsid w:val="00EF7DA5"/>
    <w:rsid w:val="00F01B17"/>
    <w:rsid w:val="00F01F9B"/>
    <w:rsid w:val="00F02032"/>
    <w:rsid w:val="00F02AFD"/>
    <w:rsid w:val="00F04D85"/>
    <w:rsid w:val="00F05A3A"/>
    <w:rsid w:val="00F07156"/>
    <w:rsid w:val="00F07856"/>
    <w:rsid w:val="00F078B0"/>
    <w:rsid w:val="00F11B89"/>
    <w:rsid w:val="00F11D64"/>
    <w:rsid w:val="00F12E63"/>
    <w:rsid w:val="00F14A3A"/>
    <w:rsid w:val="00F169DF"/>
    <w:rsid w:val="00F206A1"/>
    <w:rsid w:val="00F22102"/>
    <w:rsid w:val="00F22786"/>
    <w:rsid w:val="00F23583"/>
    <w:rsid w:val="00F24079"/>
    <w:rsid w:val="00F246B1"/>
    <w:rsid w:val="00F27070"/>
    <w:rsid w:val="00F30BBC"/>
    <w:rsid w:val="00F343AE"/>
    <w:rsid w:val="00F34771"/>
    <w:rsid w:val="00F35A76"/>
    <w:rsid w:val="00F3600F"/>
    <w:rsid w:val="00F40D50"/>
    <w:rsid w:val="00F42BDB"/>
    <w:rsid w:val="00F4358D"/>
    <w:rsid w:val="00F46C54"/>
    <w:rsid w:val="00F50882"/>
    <w:rsid w:val="00F5247B"/>
    <w:rsid w:val="00F52F73"/>
    <w:rsid w:val="00F545C2"/>
    <w:rsid w:val="00F57846"/>
    <w:rsid w:val="00F57DF4"/>
    <w:rsid w:val="00F6233E"/>
    <w:rsid w:val="00F6243A"/>
    <w:rsid w:val="00F637DD"/>
    <w:rsid w:val="00F661BD"/>
    <w:rsid w:val="00F664AD"/>
    <w:rsid w:val="00F7132C"/>
    <w:rsid w:val="00F7183D"/>
    <w:rsid w:val="00F7208E"/>
    <w:rsid w:val="00F73F8D"/>
    <w:rsid w:val="00F747E3"/>
    <w:rsid w:val="00F81150"/>
    <w:rsid w:val="00F83AB1"/>
    <w:rsid w:val="00F83FC9"/>
    <w:rsid w:val="00F8556E"/>
    <w:rsid w:val="00F90ED7"/>
    <w:rsid w:val="00F910E8"/>
    <w:rsid w:val="00F91D9B"/>
    <w:rsid w:val="00FA01D5"/>
    <w:rsid w:val="00FA32C3"/>
    <w:rsid w:val="00FA370B"/>
    <w:rsid w:val="00FA4C1B"/>
    <w:rsid w:val="00FA7A4B"/>
    <w:rsid w:val="00FB0E57"/>
    <w:rsid w:val="00FB281A"/>
    <w:rsid w:val="00FB2882"/>
    <w:rsid w:val="00FB4C0F"/>
    <w:rsid w:val="00FB4DD7"/>
    <w:rsid w:val="00FB52FD"/>
    <w:rsid w:val="00FB61CF"/>
    <w:rsid w:val="00FB7996"/>
    <w:rsid w:val="00FC060B"/>
    <w:rsid w:val="00FC2EBC"/>
    <w:rsid w:val="00FC375C"/>
    <w:rsid w:val="00FC4146"/>
    <w:rsid w:val="00FC497A"/>
    <w:rsid w:val="00FC4E10"/>
    <w:rsid w:val="00FC543B"/>
    <w:rsid w:val="00FC5CDD"/>
    <w:rsid w:val="00FC5DF2"/>
    <w:rsid w:val="00FC7D19"/>
    <w:rsid w:val="00FD04B6"/>
    <w:rsid w:val="00FD1DA8"/>
    <w:rsid w:val="00FD23A5"/>
    <w:rsid w:val="00FD347F"/>
    <w:rsid w:val="00FD525F"/>
    <w:rsid w:val="00FD6F93"/>
    <w:rsid w:val="00FD7E88"/>
    <w:rsid w:val="00FE3E19"/>
    <w:rsid w:val="00FF0184"/>
    <w:rsid w:val="00FF16AC"/>
    <w:rsid w:val="00FF16B6"/>
    <w:rsid w:val="00FF1C88"/>
    <w:rsid w:val="00FF25A9"/>
    <w:rsid w:val="00FF2BE8"/>
    <w:rsid w:val="00FF3721"/>
    <w:rsid w:val="00FF3D74"/>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B9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uiPriority="99"/>
    <w:lsdException w:name="Hyperlink" w:uiPriority="99"/>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jc w:val="center"/>
      <w:outlineLvl w:val="2"/>
    </w:pPr>
    <w:rPr>
      <w:lang w:val="es-BO"/>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basedOn w:val="Normal"/>
    <w:next w:val="Normal"/>
    <w:link w:val="Heading5Char"/>
    <w:uiPriority w:val="9"/>
    <w:qFormat/>
    <w:pPr>
      <w:keepNext/>
      <w:spacing w:line="360" w:lineRule="auto"/>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left="720" w:hanging="720"/>
    </w:pPr>
  </w:style>
  <w:style w:type="paragraph" w:styleId="BodyTextIndent2">
    <w:name w:val="Body Text Indent 2"/>
    <w:basedOn w:val="Normal"/>
    <w:link w:val="BodyTextIndent2Char"/>
    <w:uiPriority w:val="99"/>
    <w:pPr>
      <w:spacing w:line="360" w:lineRule="auto"/>
      <w:ind w:firstLine="720"/>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Indent3">
    <w:name w:val="Body Text Indent 3"/>
    <w:basedOn w:val="Normal"/>
    <w:link w:val="BodyTextIndent3Char"/>
    <w:uiPriority w:val="99"/>
    <w:pPr>
      <w:spacing w:line="360" w:lineRule="auto"/>
      <w:ind w:firstLine="720"/>
    </w:pPr>
    <w:rPr>
      <w:b/>
    </w:rPr>
  </w:style>
  <w:style w:type="paragraph" w:styleId="BodyText">
    <w:name w:val="Body Text"/>
    <w:basedOn w:val="Normal"/>
    <w:link w:val="BodyTextChar"/>
    <w:uiPriority w:val="99"/>
    <w:pPr>
      <w:spacing w:line="360" w:lineRule="auto"/>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itle">
    <w:name w:val="Title"/>
    <w:basedOn w:val="Normal"/>
    <w:link w:val="TitleChar"/>
    <w:uiPriority w:val="10"/>
    <w:qFormat/>
    <w:pPr>
      <w:spacing w:line="360" w:lineRule="auto"/>
      <w:jc w:val="center"/>
    </w:pPr>
    <w:rPr>
      <w:b/>
    </w:r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paragraph" w:styleId="BodyText2">
    <w:name w:val="Body Text 2"/>
    <w:basedOn w:val="Normal"/>
    <w:link w:val="BodyText2Char"/>
    <w:uiPriority w:val="99"/>
    <w:rPr>
      <w:sz w:val="20"/>
    </w:rPr>
  </w:style>
  <w:style w:type="character" w:styleId="Hyperlink">
    <w:name w:val="Hyperlink"/>
    <w:uiPriority w:val="99"/>
    <w:rPr>
      <w:color w:val="0000FF"/>
      <w:u w:val="single"/>
    </w:rPr>
  </w:style>
  <w:style w:type="paragraph" w:styleId="ListBullet">
    <w:name w:val="List Bullet"/>
    <w:basedOn w:val="Normal"/>
    <w:autoRedefine/>
    <w:uiPriority w:val="99"/>
    <w:pPr>
      <w:numPr>
        <w:numId w:val="20"/>
      </w:numPr>
    </w:pPr>
  </w:style>
  <w:style w:type="character" w:styleId="Emphasis">
    <w:name w:val="Emphasis"/>
    <w:uiPriority w:val="20"/>
    <w:qFormat/>
    <w:rPr>
      <w:i/>
    </w:rPr>
  </w:style>
  <w:style w:type="paragraph" w:styleId="BodyText3">
    <w:name w:val="Body Text 3"/>
    <w:basedOn w:val="Normal"/>
    <w:link w:val="BodyText3Char"/>
    <w:pPr>
      <w:jc w:val="center"/>
    </w:pPr>
    <w:rPr>
      <w:b/>
      <w:sz w:val="28"/>
    </w:rPr>
  </w:style>
  <w:style w:type="paragraph" w:styleId="BalloonText">
    <w:name w:val="Balloon Text"/>
    <w:basedOn w:val="Normal"/>
    <w:link w:val="BalloonTextChar"/>
    <w:uiPriority w:val="99"/>
    <w:semiHidden/>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sz w:val="20"/>
    </w:rPr>
  </w:style>
  <w:style w:type="character" w:styleId="HTMLTypewriter">
    <w:name w:val="HTML Typewriter"/>
    <w:uiPriority w:val="99"/>
    <w:rPr>
      <w:rFonts w:ascii="Courier New" w:eastAsia="Times New Roman" w:hAnsi="Courier New" w:cs="Tahoma"/>
      <w:sz w:val="20"/>
      <w:szCs w:val="20"/>
    </w:rPr>
  </w:style>
  <w:style w:type="paragraph" w:styleId="DocumentMap">
    <w:name w:val="Document Map"/>
    <w:basedOn w:val="Normal"/>
    <w:link w:val="DocumentMapChar"/>
    <w:uiPriority w:val="99"/>
    <w:semiHidden/>
    <w:pPr>
      <w:shd w:val="clear" w:color="auto" w:fill="000080"/>
    </w:pPr>
    <w:rPr>
      <w:rFonts w:ascii="Tahoma" w:hAnsi="Tahoma"/>
    </w:rPr>
  </w:style>
  <w:style w:type="table" w:styleId="TableGrid">
    <w:name w:val="Table Grid"/>
    <w:basedOn w:val="TableNormal"/>
    <w:uiPriority w:val="39"/>
    <w:rsid w:val="00721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1657F"/>
    <w:rPr>
      <w:sz w:val="16"/>
      <w:szCs w:val="16"/>
    </w:rPr>
  </w:style>
  <w:style w:type="paragraph" w:styleId="CommentText">
    <w:name w:val="annotation text"/>
    <w:basedOn w:val="Normal"/>
    <w:link w:val="CommentTextChar"/>
    <w:uiPriority w:val="99"/>
    <w:rsid w:val="00E1657F"/>
    <w:rPr>
      <w:sz w:val="20"/>
    </w:rPr>
  </w:style>
  <w:style w:type="character" w:customStyle="1" w:styleId="CommentTextChar">
    <w:name w:val="Comment Text Char"/>
    <w:basedOn w:val="DefaultParagraphFont"/>
    <w:link w:val="CommentText"/>
    <w:uiPriority w:val="99"/>
    <w:rsid w:val="00E1657F"/>
  </w:style>
  <w:style w:type="paragraph" w:styleId="CommentSubject">
    <w:name w:val="annotation subject"/>
    <w:basedOn w:val="CommentText"/>
    <w:next w:val="CommentText"/>
    <w:link w:val="CommentSubjectChar"/>
    <w:uiPriority w:val="99"/>
    <w:rsid w:val="00E1657F"/>
    <w:rPr>
      <w:b/>
      <w:bCs/>
      <w:lang w:val="x-none" w:eastAsia="x-none"/>
    </w:rPr>
  </w:style>
  <w:style w:type="character" w:customStyle="1" w:styleId="CommentSubjectChar">
    <w:name w:val="Comment Subject Char"/>
    <w:link w:val="CommentSubject"/>
    <w:uiPriority w:val="99"/>
    <w:rsid w:val="00E1657F"/>
    <w:rPr>
      <w:b/>
      <w:bCs/>
    </w:rPr>
  </w:style>
  <w:style w:type="character" w:customStyle="1" w:styleId="FooterChar">
    <w:name w:val="Footer Char"/>
    <w:link w:val="Footer"/>
    <w:uiPriority w:val="99"/>
    <w:rsid w:val="00636B27"/>
    <w:rPr>
      <w:sz w:val="24"/>
    </w:rPr>
  </w:style>
  <w:style w:type="paragraph" w:customStyle="1" w:styleId="MediumGrid3-Accent51">
    <w:name w:val="Medium Grid 3 - Accent 51"/>
    <w:hidden/>
    <w:uiPriority w:val="65"/>
    <w:semiHidden/>
    <w:rsid w:val="00AF4B01"/>
    <w:rPr>
      <w:sz w:val="24"/>
      <w:lang w:val="en-US"/>
    </w:rPr>
  </w:style>
  <w:style w:type="character" w:customStyle="1" w:styleId="HTMLPreformattedChar">
    <w:name w:val="HTML Preformatted Char"/>
    <w:link w:val="HTMLPreformatted"/>
    <w:uiPriority w:val="99"/>
    <w:rsid w:val="003569AC"/>
    <w:rPr>
      <w:rFonts w:ascii="Courier New" w:hAnsi="Courier New" w:cs="Tahoma"/>
    </w:rPr>
  </w:style>
  <w:style w:type="paragraph" w:customStyle="1" w:styleId="MediumList2-Accent21">
    <w:name w:val="Medium List 2 - Accent 21"/>
    <w:hidden/>
    <w:uiPriority w:val="99"/>
    <w:semiHidden/>
    <w:rsid w:val="0030544D"/>
    <w:rPr>
      <w:sz w:val="24"/>
      <w:lang w:val="en-US"/>
    </w:rPr>
  </w:style>
  <w:style w:type="character" w:customStyle="1" w:styleId="Heading1Char">
    <w:name w:val="Heading 1 Char"/>
    <w:link w:val="Heading1"/>
    <w:uiPriority w:val="9"/>
    <w:locked/>
    <w:rsid w:val="00623905"/>
    <w:rPr>
      <w:b/>
      <w:sz w:val="24"/>
    </w:rPr>
  </w:style>
  <w:style w:type="character" w:customStyle="1" w:styleId="Heading2Char">
    <w:name w:val="Heading 2 Char"/>
    <w:link w:val="Heading2"/>
    <w:uiPriority w:val="9"/>
    <w:locked/>
    <w:rsid w:val="00623905"/>
    <w:rPr>
      <w:b/>
      <w:sz w:val="24"/>
    </w:rPr>
  </w:style>
  <w:style w:type="character" w:customStyle="1" w:styleId="Heading3Char">
    <w:name w:val="Heading 3 Char"/>
    <w:link w:val="Heading3"/>
    <w:uiPriority w:val="9"/>
    <w:locked/>
    <w:rsid w:val="00623905"/>
    <w:rPr>
      <w:sz w:val="24"/>
      <w:lang w:val="es-BO"/>
    </w:rPr>
  </w:style>
  <w:style w:type="character" w:customStyle="1" w:styleId="Heading4Char">
    <w:name w:val="Heading 4 Char"/>
    <w:link w:val="Heading4"/>
    <w:uiPriority w:val="9"/>
    <w:locked/>
    <w:rsid w:val="00623905"/>
    <w:rPr>
      <w:b/>
    </w:rPr>
  </w:style>
  <w:style w:type="character" w:customStyle="1" w:styleId="Heading5Char">
    <w:name w:val="Heading 5 Char"/>
    <w:link w:val="Heading5"/>
    <w:uiPriority w:val="9"/>
    <w:locked/>
    <w:rsid w:val="00623905"/>
    <w:rPr>
      <w:i/>
      <w:sz w:val="24"/>
    </w:rPr>
  </w:style>
  <w:style w:type="character" w:customStyle="1" w:styleId="BodyTextIndentChar">
    <w:name w:val="Body Text Indent Char"/>
    <w:link w:val="BodyTextIndent"/>
    <w:uiPriority w:val="99"/>
    <w:locked/>
    <w:rsid w:val="00623905"/>
    <w:rPr>
      <w:sz w:val="24"/>
    </w:rPr>
  </w:style>
  <w:style w:type="character" w:customStyle="1" w:styleId="BodyTextIndent2Char">
    <w:name w:val="Body Text Indent 2 Char"/>
    <w:link w:val="BodyTextIndent2"/>
    <w:uiPriority w:val="99"/>
    <w:locked/>
    <w:rsid w:val="00623905"/>
    <w:rPr>
      <w:sz w:val="24"/>
    </w:rPr>
  </w:style>
  <w:style w:type="character" w:customStyle="1" w:styleId="FootnoteTextChar">
    <w:name w:val="Footnote Text Char"/>
    <w:link w:val="FootnoteText"/>
    <w:uiPriority w:val="99"/>
    <w:semiHidden/>
    <w:locked/>
    <w:rsid w:val="00623905"/>
  </w:style>
  <w:style w:type="character" w:customStyle="1" w:styleId="BodyTextIndent3Char">
    <w:name w:val="Body Text Indent 3 Char"/>
    <w:link w:val="BodyTextIndent3"/>
    <w:uiPriority w:val="99"/>
    <w:locked/>
    <w:rsid w:val="00623905"/>
    <w:rPr>
      <w:b/>
      <w:sz w:val="24"/>
    </w:rPr>
  </w:style>
  <w:style w:type="character" w:customStyle="1" w:styleId="BodyTextChar">
    <w:name w:val="Body Text Char"/>
    <w:link w:val="BodyText"/>
    <w:uiPriority w:val="99"/>
    <w:locked/>
    <w:rsid w:val="00623905"/>
    <w:rPr>
      <w:b/>
      <w:sz w:val="24"/>
    </w:rPr>
  </w:style>
  <w:style w:type="character" w:customStyle="1" w:styleId="HeaderChar">
    <w:name w:val="Header Char"/>
    <w:link w:val="Header"/>
    <w:uiPriority w:val="99"/>
    <w:locked/>
    <w:rsid w:val="00623905"/>
    <w:rPr>
      <w:sz w:val="24"/>
    </w:rPr>
  </w:style>
  <w:style w:type="character" w:customStyle="1" w:styleId="TitleChar">
    <w:name w:val="Title Char"/>
    <w:link w:val="Title"/>
    <w:uiPriority w:val="10"/>
    <w:locked/>
    <w:rsid w:val="00623905"/>
    <w:rPr>
      <w:b/>
      <w:sz w:val="24"/>
    </w:rPr>
  </w:style>
  <w:style w:type="character" w:customStyle="1" w:styleId="EndnoteTextChar">
    <w:name w:val="Endnote Text Char"/>
    <w:link w:val="EndnoteText"/>
    <w:uiPriority w:val="99"/>
    <w:semiHidden/>
    <w:locked/>
    <w:rsid w:val="00623905"/>
  </w:style>
  <w:style w:type="character" w:customStyle="1" w:styleId="BodyText2Char">
    <w:name w:val="Body Text 2 Char"/>
    <w:link w:val="BodyText2"/>
    <w:uiPriority w:val="99"/>
    <w:locked/>
    <w:rsid w:val="00623905"/>
  </w:style>
  <w:style w:type="character" w:customStyle="1" w:styleId="BodyText3Char">
    <w:name w:val="Body Text 3 Char"/>
    <w:link w:val="BodyText3"/>
    <w:uiPriority w:val="99"/>
    <w:locked/>
    <w:rsid w:val="00623905"/>
    <w:rPr>
      <w:b/>
      <w:sz w:val="28"/>
    </w:rPr>
  </w:style>
  <w:style w:type="character" w:customStyle="1" w:styleId="BalloonTextChar">
    <w:name w:val="Balloon Text Char"/>
    <w:link w:val="BalloonText"/>
    <w:uiPriority w:val="99"/>
    <w:semiHidden/>
    <w:locked/>
    <w:rsid w:val="00623905"/>
    <w:rPr>
      <w:rFonts w:ascii="Tahoma" w:hAnsi="Tahoma" w:cs="Tahoma"/>
      <w:sz w:val="16"/>
      <w:szCs w:val="16"/>
    </w:rPr>
  </w:style>
  <w:style w:type="character" w:customStyle="1" w:styleId="DocumentMapChar">
    <w:name w:val="Document Map Char"/>
    <w:link w:val="DocumentMap"/>
    <w:uiPriority w:val="99"/>
    <w:semiHidden/>
    <w:locked/>
    <w:rsid w:val="00623905"/>
    <w:rPr>
      <w:rFonts w:ascii="Tahoma" w:hAnsi="Tahoma"/>
      <w:sz w:val="24"/>
      <w:shd w:val="clear" w:color="auto" w:fill="000080"/>
    </w:rPr>
  </w:style>
  <w:style w:type="paragraph" w:customStyle="1" w:styleId="ColorfulShading-Accent11">
    <w:name w:val="Colorful Shading - Accent 11"/>
    <w:hidden/>
    <w:uiPriority w:val="99"/>
    <w:semiHidden/>
    <w:rsid w:val="001D1E13"/>
    <w:rPr>
      <w:sz w:val="24"/>
      <w:lang w:val="en-US"/>
    </w:rPr>
  </w:style>
  <w:style w:type="paragraph" w:styleId="PlainText">
    <w:name w:val="Plain Text"/>
    <w:basedOn w:val="Normal"/>
    <w:link w:val="PlainTextChar"/>
    <w:unhideWhenUsed/>
    <w:rsid w:val="00621072"/>
    <w:rPr>
      <w:rFonts w:ascii="Calibri" w:eastAsiaTheme="minorHAnsi" w:hAnsi="Calibri" w:cstheme="minorBidi"/>
      <w:sz w:val="22"/>
      <w:szCs w:val="21"/>
    </w:rPr>
  </w:style>
  <w:style w:type="character" w:customStyle="1" w:styleId="PlainTextChar">
    <w:name w:val="Plain Text Char"/>
    <w:basedOn w:val="DefaultParagraphFont"/>
    <w:link w:val="PlainText"/>
    <w:rsid w:val="00621072"/>
    <w:rPr>
      <w:rFonts w:ascii="Calibri" w:eastAsiaTheme="minorHAnsi" w:hAnsi="Calibri" w:cstheme="minorBidi"/>
      <w:sz w:val="22"/>
      <w:szCs w:val="21"/>
      <w:lang w:val="en-US"/>
    </w:rPr>
  </w:style>
  <w:style w:type="character" w:styleId="FollowedHyperlink">
    <w:name w:val="FollowedHyperlink"/>
    <w:basedOn w:val="DefaultParagraphFont"/>
    <w:rsid w:val="003C7EB5"/>
    <w:rPr>
      <w:color w:val="800080" w:themeColor="followedHyperlink"/>
      <w:u w:val="single"/>
    </w:rPr>
  </w:style>
  <w:style w:type="paragraph" w:styleId="Revision">
    <w:name w:val="Revision"/>
    <w:hidden/>
    <w:uiPriority w:val="71"/>
    <w:rsid w:val="00B3727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uiPriority="99"/>
    <w:lsdException w:name="Hyperlink" w:uiPriority="99"/>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jc w:val="center"/>
      <w:outlineLvl w:val="2"/>
    </w:pPr>
    <w:rPr>
      <w:lang w:val="es-BO"/>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basedOn w:val="Normal"/>
    <w:next w:val="Normal"/>
    <w:link w:val="Heading5Char"/>
    <w:uiPriority w:val="9"/>
    <w:qFormat/>
    <w:pPr>
      <w:keepNext/>
      <w:spacing w:line="360" w:lineRule="auto"/>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left="720" w:hanging="720"/>
    </w:pPr>
  </w:style>
  <w:style w:type="paragraph" w:styleId="BodyTextIndent2">
    <w:name w:val="Body Text Indent 2"/>
    <w:basedOn w:val="Normal"/>
    <w:link w:val="BodyTextIndent2Char"/>
    <w:uiPriority w:val="99"/>
    <w:pPr>
      <w:spacing w:line="360" w:lineRule="auto"/>
      <w:ind w:firstLine="720"/>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Indent3">
    <w:name w:val="Body Text Indent 3"/>
    <w:basedOn w:val="Normal"/>
    <w:link w:val="BodyTextIndent3Char"/>
    <w:uiPriority w:val="99"/>
    <w:pPr>
      <w:spacing w:line="360" w:lineRule="auto"/>
      <w:ind w:firstLine="720"/>
    </w:pPr>
    <w:rPr>
      <w:b/>
    </w:rPr>
  </w:style>
  <w:style w:type="paragraph" w:styleId="BodyText">
    <w:name w:val="Body Text"/>
    <w:basedOn w:val="Normal"/>
    <w:link w:val="BodyTextChar"/>
    <w:uiPriority w:val="99"/>
    <w:pPr>
      <w:spacing w:line="360" w:lineRule="auto"/>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itle">
    <w:name w:val="Title"/>
    <w:basedOn w:val="Normal"/>
    <w:link w:val="TitleChar"/>
    <w:uiPriority w:val="10"/>
    <w:qFormat/>
    <w:pPr>
      <w:spacing w:line="360" w:lineRule="auto"/>
      <w:jc w:val="center"/>
    </w:pPr>
    <w:rPr>
      <w:b/>
    </w:r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paragraph" w:styleId="BodyText2">
    <w:name w:val="Body Text 2"/>
    <w:basedOn w:val="Normal"/>
    <w:link w:val="BodyText2Char"/>
    <w:uiPriority w:val="99"/>
    <w:rPr>
      <w:sz w:val="20"/>
    </w:rPr>
  </w:style>
  <w:style w:type="character" w:styleId="Hyperlink">
    <w:name w:val="Hyperlink"/>
    <w:uiPriority w:val="99"/>
    <w:rPr>
      <w:color w:val="0000FF"/>
      <w:u w:val="single"/>
    </w:rPr>
  </w:style>
  <w:style w:type="paragraph" w:styleId="ListBullet">
    <w:name w:val="List Bullet"/>
    <w:basedOn w:val="Normal"/>
    <w:autoRedefine/>
    <w:uiPriority w:val="99"/>
    <w:pPr>
      <w:numPr>
        <w:numId w:val="20"/>
      </w:numPr>
    </w:pPr>
  </w:style>
  <w:style w:type="character" w:styleId="Emphasis">
    <w:name w:val="Emphasis"/>
    <w:uiPriority w:val="20"/>
    <w:qFormat/>
    <w:rPr>
      <w:i/>
    </w:rPr>
  </w:style>
  <w:style w:type="paragraph" w:styleId="BodyText3">
    <w:name w:val="Body Text 3"/>
    <w:basedOn w:val="Normal"/>
    <w:link w:val="BodyText3Char"/>
    <w:pPr>
      <w:jc w:val="center"/>
    </w:pPr>
    <w:rPr>
      <w:b/>
      <w:sz w:val="28"/>
    </w:rPr>
  </w:style>
  <w:style w:type="paragraph" w:styleId="BalloonText">
    <w:name w:val="Balloon Text"/>
    <w:basedOn w:val="Normal"/>
    <w:link w:val="BalloonTextChar"/>
    <w:uiPriority w:val="99"/>
    <w:semiHidden/>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sz w:val="20"/>
    </w:rPr>
  </w:style>
  <w:style w:type="character" w:styleId="HTMLTypewriter">
    <w:name w:val="HTML Typewriter"/>
    <w:uiPriority w:val="99"/>
    <w:rPr>
      <w:rFonts w:ascii="Courier New" w:eastAsia="Times New Roman" w:hAnsi="Courier New" w:cs="Tahoma"/>
      <w:sz w:val="20"/>
      <w:szCs w:val="20"/>
    </w:rPr>
  </w:style>
  <w:style w:type="paragraph" w:styleId="DocumentMap">
    <w:name w:val="Document Map"/>
    <w:basedOn w:val="Normal"/>
    <w:link w:val="DocumentMapChar"/>
    <w:uiPriority w:val="99"/>
    <w:semiHidden/>
    <w:pPr>
      <w:shd w:val="clear" w:color="auto" w:fill="000080"/>
    </w:pPr>
    <w:rPr>
      <w:rFonts w:ascii="Tahoma" w:hAnsi="Tahoma"/>
    </w:rPr>
  </w:style>
  <w:style w:type="table" w:styleId="TableGrid">
    <w:name w:val="Table Grid"/>
    <w:basedOn w:val="TableNormal"/>
    <w:uiPriority w:val="39"/>
    <w:rsid w:val="00721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1657F"/>
    <w:rPr>
      <w:sz w:val="16"/>
      <w:szCs w:val="16"/>
    </w:rPr>
  </w:style>
  <w:style w:type="paragraph" w:styleId="CommentText">
    <w:name w:val="annotation text"/>
    <w:basedOn w:val="Normal"/>
    <w:link w:val="CommentTextChar"/>
    <w:uiPriority w:val="99"/>
    <w:rsid w:val="00E1657F"/>
    <w:rPr>
      <w:sz w:val="20"/>
    </w:rPr>
  </w:style>
  <w:style w:type="character" w:customStyle="1" w:styleId="CommentTextChar">
    <w:name w:val="Comment Text Char"/>
    <w:basedOn w:val="DefaultParagraphFont"/>
    <w:link w:val="CommentText"/>
    <w:uiPriority w:val="99"/>
    <w:rsid w:val="00E1657F"/>
  </w:style>
  <w:style w:type="paragraph" w:styleId="CommentSubject">
    <w:name w:val="annotation subject"/>
    <w:basedOn w:val="CommentText"/>
    <w:next w:val="CommentText"/>
    <w:link w:val="CommentSubjectChar"/>
    <w:uiPriority w:val="99"/>
    <w:rsid w:val="00E1657F"/>
    <w:rPr>
      <w:b/>
      <w:bCs/>
      <w:lang w:val="x-none" w:eastAsia="x-none"/>
    </w:rPr>
  </w:style>
  <w:style w:type="character" w:customStyle="1" w:styleId="CommentSubjectChar">
    <w:name w:val="Comment Subject Char"/>
    <w:link w:val="CommentSubject"/>
    <w:uiPriority w:val="99"/>
    <w:rsid w:val="00E1657F"/>
    <w:rPr>
      <w:b/>
      <w:bCs/>
    </w:rPr>
  </w:style>
  <w:style w:type="character" w:customStyle="1" w:styleId="FooterChar">
    <w:name w:val="Footer Char"/>
    <w:link w:val="Footer"/>
    <w:uiPriority w:val="99"/>
    <w:rsid w:val="00636B27"/>
    <w:rPr>
      <w:sz w:val="24"/>
    </w:rPr>
  </w:style>
  <w:style w:type="paragraph" w:customStyle="1" w:styleId="MediumGrid3-Accent51">
    <w:name w:val="Medium Grid 3 - Accent 51"/>
    <w:hidden/>
    <w:uiPriority w:val="65"/>
    <w:semiHidden/>
    <w:rsid w:val="00AF4B01"/>
    <w:rPr>
      <w:sz w:val="24"/>
      <w:lang w:val="en-US"/>
    </w:rPr>
  </w:style>
  <w:style w:type="character" w:customStyle="1" w:styleId="HTMLPreformattedChar">
    <w:name w:val="HTML Preformatted Char"/>
    <w:link w:val="HTMLPreformatted"/>
    <w:uiPriority w:val="99"/>
    <w:rsid w:val="003569AC"/>
    <w:rPr>
      <w:rFonts w:ascii="Courier New" w:hAnsi="Courier New" w:cs="Tahoma"/>
    </w:rPr>
  </w:style>
  <w:style w:type="paragraph" w:customStyle="1" w:styleId="MediumList2-Accent21">
    <w:name w:val="Medium List 2 - Accent 21"/>
    <w:hidden/>
    <w:uiPriority w:val="99"/>
    <w:semiHidden/>
    <w:rsid w:val="0030544D"/>
    <w:rPr>
      <w:sz w:val="24"/>
      <w:lang w:val="en-US"/>
    </w:rPr>
  </w:style>
  <w:style w:type="character" w:customStyle="1" w:styleId="Heading1Char">
    <w:name w:val="Heading 1 Char"/>
    <w:link w:val="Heading1"/>
    <w:uiPriority w:val="9"/>
    <w:locked/>
    <w:rsid w:val="00623905"/>
    <w:rPr>
      <w:b/>
      <w:sz w:val="24"/>
    </w:rPr>
  </w:style>
  <w:style w:type="character" w:customStyle="1" w:styleId="Heading2Char">
    <w:name w:val="Heading 2 Char"/>
    <w:link w:val="Heading2"/>
    <w:uiPriority w:val="9"/>
    <w:locked/>
    <w:rsid w:val="00623905"/>
    <w:rPr>
      <w:b/>
      <w:sz w:val="24"/>
    </w:rPr>
  </w:style>
  <w:style w:type="character" w:customStyle="1" w:styleId="Heading3Char">
    <w:name w:val="Heading 3 Char"/>
    <w:link w:val="Heading3"/>
    <w:uiPriority w:val="9"/>
    <w:locked/>
    <w:rsid w:val="00623905"/>
    <w:rPr>
      <w:sz w:val="24"/>
      <w:lang w:val="es-BO"/>
    </w:rPr>
  </w:style>
  <w:style w:type="character" w:customStyle="1" w:styleId="Heading4Char">
    <w:name w:val="Heading 4 Char"/>
    <w:link w:val="Heading4"/>
    <w:uiPriority w:val="9"/>
    <w:locked/>
    <w:rsid w:val="00623905"/>
    <w:rPr>
      <w:b/>
    </w:rPr>
  </w:style>
  <w:style w:type="character" w:customStyle="1" w:styleId="Heading5Char">
    <w:name w:val="Heading 5 Char"/>
    <w:link w:val="Heading5"/>
    <w:uiPriority w:val="9"/>
    <w:locked/>
    <w:rsid w:val="00623905"/>
    <w:rPr>
      <w:i/>
      <w:sz w:val="24"/>
    </w:rPr>
  </w:style>
  <w:style w:type="character" w:customStyle="1" w:styleId="BodyTextIndentChar">
    <w:name w:val="Body Text Indent Char"/>
    <w:link w:val="BodyTextIndent"/>
    <w:uiPriority w:val="99"/>
    <w:locked/>
    <w:rsid w:val="00623905"/>
    <w:rPr>
      <w:sz w:val="24"/>
    </w:rPr>
  </w:style>
  <w:style w:type="character" w:customStyle="1" w:styleId="BodyTextIndent2Char">
    <w:name w:val="Body Text Indent 2 Char"/>
    <w:link w:val="BodyTextIndent2"/>
    <w:uiPriority w:val="99"/>
    <w:locked/>
    <w:rsid w:val="00623905"/>
    <w:rPr>
      <w:sz w:val="24"/>
    </w:rPr>
  </w:style>
  <w:style w:type="character" w:customStyle="1" w:styleId="FootnoteTextChar">
    <w:name w:val="Footnote Text Char"/>
    <w:link w:val="FootnoteText"/>
    <w:uiPriority w:val="99"/>
    <w:semiHidden/>
    <w:locked/>
    <w:rsid w:val="00623905"/>
  </w:style>
  <w:style w:type="character" w:customStyle="1" w:styleId="BodyTextIndent3Char">
    <w:name w:val="Body Text Indent 3 Char"/>
    <w:link w:val="BodyTextIndent3"/>
    <w:uiPriority w:val="99"/>
    <w:locked/>
    <w:rsid w:val="00623905"/>
    <w:rPr>
      <w:b/>
      <w:sz w:val="24"/>
    </w:rPr>
  </w:style>
  <w:style w:type="character" w:customStyle="1" w:styleId="BodyTextChar">
    <w:name w:val="Body Text Char"/>
    <w:link w:val="BodyText"/>
    <w:uiPriority w:val="99"/>
    <w:locked/>
    <w:rsid w:val="00623905"/>
    <w:rPr>
      <w:b/>
      <w:sz w:val="24"/>
    </w:rPr>
  </w:style>
  <w:style w:type="character" w:customStyle="1" w:styleId="HeaderChar">
    <w:name w:val="Header Char"/>
    <w:link w:val="Header"/>
    <w:uiPriority w:val="99"/>
    <w:locked/>
    <w:rsid w:val="00623905"/>
    <w:rPr>
      <w:sz w:val="24"/>
    </w:rPr>
  </w:style>
  <w:style w:type="character" w:customStyle="1" w:styleId="TitleChar">
    <w:name w:val="Title Char"/>
    <w:link w:val="Title"/>
    <w:uiPriority w:val="10"/>
    <w:locked/>
    <w:rsid w:val="00623905"/>
    <w:rPr>
      <w:b/>
      <w:sz w:val="24"/>
    </w:rPr>
  </w:style>
  <w:style w:type="character" w:customStyle="1" w:styleId="EndnoteTextChar">
    <w:name w:val="Endnote Text Char"/>
    <w:link w:val="EndnoteText"/>
    <w:uiPriority w:val="99"/>
    <w:semiHidden/>
    <w:locked/>
    <w:rsid w:val="00623905"/>
  </w:style>
  <w:style w:type="character" w:customStyle="1" w:styleId="BodyText2Char">
    <w:name w:val="Body Text 2 Char"/>
    <w:link w:val="BodyText2"/>
    <w:uiPriority w:val="99"/>
    <w:locked/>
    <w:rsid w:val="00623905"/>
  </w:style>
  <w:style w:type="character" w:customStyle="1" w:styleId="BodyText3Char">
    <w:name w:val="Body Text 3 Char"/>
    <w:link w:val="BodyText3"/>
    <w:uiPriority w:val="99"/>
    <w:locked/>
    <w:rsid w:val="00623905"/>
    <w:rPr>
      <w:b/>
      <w:sz w:val="28"/>
    </w:rPr>
  </w:style>
  <w:style w:type="character" w:customStyle="1" w:styleId="BalloonTextChar">
    <w:name w:val="Balloon Text Char"/>
    <w:link w:val="BalloonText"/>
    <w:uiPriority w:val="99"/>
    <w:semiHidden/>
    <w:locked/>
    <w:rsid w:val="00623905"/>
    <w:rPr>
      <w:rFonts w:ascii="Tahoma" w:hAnsi="Tahoma" w:cs="Tahoma"/>
      <w:sz w:val="16"/>
      <w:szCs w:val="16"/>
    </w:rPr>
  </w:style>
  <w:style w:type="character" w:customStyle="1" w:styleId="DocumentMapChar">
    <w:name w:val="Document Map Char"/>
    <w:link w:val="DocumentMap"/>
    <w:uiPriority w:val="99"/>
    <w:semiHidden/>
    <w:locked/>
    <w:rsid w:val="00623905"/>
    <w:rPr>
      <w:rFonts w:ascii="Tahoma" w:hAnsi="Tahoma"/>
      <w:sz w:val="24"/>
      <w:shd w:val="clear" w:color="auto" w:fill="000080"/>
    </w:rPr>
  </w:style>
  <w:style w:type="paragraph" w:customStyle="1" w:styleId="ColorfulShading-Accent11">
    <w:name w:val="Colorful Shading - Accent 11"/>
    <w:hidden/>
    <w:uiPriority w:val="99"/>
    <w:semiHidden/>
    <w:rsid w:val="001D1E13"/>
    <w:rPr>
      <w:sz w:val="24"/>
      <w:lang w:val="en-US"/>
    </w:rPr>
  </w:style>
  <w:style w:type="paragraph" w:styleId="PlainText">
    <w:name w:val="Plain Text"/>
    <w:basedOn w:val="Normal"/>
    <w:link w:val="PlainTextChar"/>
    <w:unhideWhenUsed/>
    <w:rsid w:val="00621072"/>
    <w:rPr>
      <w:rFonts w:ascii="Calibri" w:eastAsiaTheme="minorHAnsi" w:hAnsi="Calibri" w:cstheme="minorBidi"/>
      <w:sz w:val="22"/>
      <w:szCs w:val="21"/>
    </w:rPr>
  </w:style>
  <w:style w:type="character" w:customStyle="1" w:styleId="PlainTextChar">
    <w:name w:val="Plain Text Char"/>
    <w:basedOn w:val="DefaultParagraphFont"/>
    <w:link w:val="PlainText"/>
    <w:rsid w:val="00621072"/>
    <w:rPr>
      <w:rFonts w:ascii="Calibri" w:eastAsiaTheme="minorHAnsi" w:hAnsi="Calibri" w:cstheme="minorBidi"/>
      <w:sz w:val="22"/>
      <w:szCs w:val="21"/>
      <w:lang w:val="en-US"/>
    </w:rPr>
  </w:style>
  <w:style w:type="character" w:styleId="FollowedHyperlink">
    <w:name w:val="FollowedHyperlink"/>
    <w:basedOn w:val="DefaultParagraphFont"/>
    <w:rsid w:val="003C7EB5"/>
    <w:rPr>
      <w:color w:val="800080" w:themeColor="followedHyperlink"/>
      <w:u w:val="single"/>
    </w:rPr>
  </w:style>
  <w:style w:type="paragraph" w:styleId="Revision">
    <w:name w:val="Revision"/>
    <w:hidden/>
    <w:uiPriority w:val="71"/>
    <w:rsid w:val="00B3727F"/>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5229">
      <w:bodyDiv w:val="1"/>
      <w:marLeft w:val="0"/>
      <w:marRight w:val="0"/>
      <w:marTop w:val="0"/>
      <w:marBottom w:val="0"/>
      <w:divBdr>
        <w:top w:val="none" w:sz="0" w:space="0" w:color="auto"/>
        <w:left w:val="none" w:sz="0" w:space="0" w:color="auto"/>
        <w:bottom w:val="none" w:sz="0" w:space="0" w:color="auto"/>
        <w:right w:val="none" w:sz="0" w:space="0" w:color="auto"/>
      </w:divBdr>
    </w:div>
    <w:div w:id="993029469">
      <w:bodyDiv w:val="1"/>
      <w:marLeft w:val="0"/>
      <w:marRight w:val="0"/>
      <w:marTop w:val="0"/>
      <w:marBottom w:val="0"/>
      <w:divBdr>
        <w:top w:val="none" w:sz="0" w:space="0" w:color="auto"/>
        <w:left w:val="none" w:sz="0" w:space="0" w:color="auto"/>
        <w:bottom w:val="none" w:sz="0" w:space="0" w:color="auto"/>
        <w:right w:val="none" w:sz="0" w:space="0" w:color="auto"/>
      </w:divBdr>
    </w:div>
    <w:div w:id="1857577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rank@rhul.ac.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hristopher.s.carpenter@vanderbilt.ed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ksoyc@ebr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B417-6BC0-4297-A1A0-358AECCB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11017</Words>
  <Characters>62799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References</vt:lpstr>
    </vt:vector>
  </TitlesOfParts>
  <Company/>
  <LinksUpToDate>false</LinksUpToDate>
  <CharactersWithSpaces>73669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Christopher Scott Carpenter</dc:creator>
  <cp:lastModifiedBy>christopher</cp:lastModifiedBy>
  <cp:revision>7</cp:revision>
  <cp:lastPrinted>2016-03-12T05:53:00Z</cp:lastPrinted>
  <dcterms:created xsi:type="dcterms:W3CDTF">2016-05-31T14:46:00Z</dcterms:created>
  <dcterms:modified xsi:type="dcterms:W3CDTF">2016-06-10T03:27:00Z</dcterms:modified>
</cp:coreProperties>
</file>