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283E" w:rsidRPr="00AD745D" w:rsidRDefault="0047283E" w:rsidP="003272EB">
      <w:pPr>
        <w:spacing w:after="0" w:line="480" w:lineRule="auto"/>
        <w:rPr>
          <w:rFonts w:ascii="Times New Roman" w:hAnsi="Times New Roman" w:cs="Times New Roman"/>
          <w:b/>
          <w:bCs/>
          <w:sz w:val="24"/>
          <w:szCs w:val="24"/>
          <w:lang w:val="en-US"/>
        </w:rPr>
      </w:pPr>
      <w:bookmarkStart w:id="0" w:name="_GoBack"/>
      <w:bookmarkEnd w:id="0"/>
      <w:r w:rsidRPr="00AD745D">
        <w:rPr>
          <w:rFonts w:ascii="Times New Roman" w:hAnsi="Times New Roman" w:cs="Times New Roman"/>
          <w:b/>
          <w:bCs/>
          <w:sz w:val="24"/>
          <w:szCs w:val="24"/>
          <w:lang w:val="en-US"/>
        </w:rPr>
        <w:t xml:space="preserve">Effects of </w:t>
      </w:r>
      <w:r w:rsidR="00B3789B" w:rsidRPr="00AD745D">
        <w:rPr>
          <w:rFonts w:ascii="Times New Roman" w:hAnsi="Times New Roman" w:cs="Times New Roman"/>
          <w:b/>
          <w:bCs/>
          <w:sz w:val="24"/>
          <w:szCs w:val="24"/>
          <w:lang w:val="en-US"/>
        </w:rPr>
        <w:t xml:space="preserve">anthropogenic </w:t>
      </w:r>
      <w:r w:rsidRPr="00AD745D">
        <w:rPr>
          <w:rFonts w:ascii="Times New Roman" w:hAnsi="Times New Roman" w:cs="Times New Roman"/>
          <w:b/>
          <w:bCs/>
          <w:sz w:val="24"/>
          <w:szCs w:val="24"/>
          <w:lang w:val="en-US"/>
        </w:rPr>
        <w:t>heavy metal contamination on litter decomposition in streams – a meta-analysis</w:t>
      </w:r>
    </w:p>
    <w:p w:rsidR="0047283E" w:rsidRPr="00AD745D" w:rsidRDefault="0047283E" w:rsidP="003272EB">
      <w:pPr>
        <w:spacing w:after="0" w:line="480" w:lineRule="auto"/>
        <w:rPr>
          <w:rFonts w:ascii="Times New Roman" w:hAnsi="Times New Roman" w:cs="Times New Roman"/>
          <w:sz w:val="24"/>
          <w:szCs w:val="24"/>
          <w:lang w:val="en-US"/>
        </w:rPr>
      </w:pPr>
    </w:p>
    <w:p w:rsidR="0047283E" w:rsidRPr="00B752B7" w:rsidRDefault="00E4046F" w:rsidP="003272EB">
      <w:pPr>
        <w:spacing w:after="0" w:line="480" w:lineRule="auto"/>
        <w:rPr>
          <w:rFonts w:ascii="Times New Roman" w:hAnsi="Times New Roman" w:cs="Times New Roman"/>
          <w:sz w:val="24"/>
          <w:szCs w:val="24"/>
          <w:lang w:val="en-US"/>
        </w:rPr>
      </w:pPr>
      <w:r w:rsidRPr="00B752B7">
        <w:rPr>
          <w:rFonts w:ascii="Times New Roman" w:hAnsi="Times New Roman" w:cs="Times New Roman"/>
          <w:sz w:val="24"/>
          <w:szCs w:val="24"/>
          <w:lang w:val="en-US"/>
        </w:rPr>
        <w:t>Verónica Ferreira</w:t>
      </w:r>
      <w:r w:rsidRPr="00B752B7">
        <w:rPr>
          <w:rFonts w:ascii="Times New Roman" w:hAnsi="Times New Roman" w:cs="Times New Roman"/>
          <w:sz w:val="24"/>
          <w:szCs w:val="24"/>
          <w:vertAlign w:val="superscript"/>
          <w:lang w:val="en-US"/>
        </w:rPr>
        <w:t>a*</w:t>
      </w:r>
      <w:r w:rsidRPr="00B752B7">
        <w:rPr>
          <w:rFonts w:ascii="Times New Roman" w:hAnsi="Times New Roman" w:cs="Times New Roman"/>
          <w:sz w:val="24"/>
          <w:szCs w:val="24"/>
          <w:lang w:val="en-US"/>
        </w:rPr>
        <w:t>, Julia Koricheva</w:t>
      </w:r>
      <w:r w:rsidRPr="00B752B7">
        <w:rPr>
          <w:rFonts w:ascii="Times New Roman" w:hAnsi="Times New Roman" w:cs="Times New Roman"/>
          <w:sz w:val="24"/>
          <w:szCs w:val="24"/>
          <w:vertAlign w:val="superscript"/>
          <w:lang w:val="en-US"/>
        </w:rPr>
        <w:t>b</w:t>
      </w:r>
      <w:r w:rsidRPr="00B752B7">
        <w:rPr>
          <w:rFonts w:ascii="Times New Roman" w:hAnsi="Times New Roman" w:cs="Times New Roman"/>
          <w:sz w:val="24"/>
          <w:szCs w:val="24"/>
          <w:lang w:val="en-US"/>
        </w:rPr>
        <w:t>, Sofia Duarte</w:t>
      </w:r>
      <w:r w:rsidRPr="00B752B7">
        <w:rPr>
          <w:rFonts w:ascii="Times New Roman" w:hAnsi="Times New Roman" w:cs="Times New Roman"/>
          <w:sz w:val="24"/>
          <w:szCs w:val="24"/>
          <w:vertAlign w:val="superscript"/>
          <w:lang w:val="en-US"/>
        </w:rPr>
        <w:t>c</w:t>
      </w:r>
      <w:r w:rsidRPr="00B752B7">
        <w:rPr>
          <w:rFonts w:ascii="Times New Roman" w:hAnsi="Times New Roman" w:cs="Times New Roman"/>
          <w:sz w:val="24"/>
          <w:szCs w:val="24"/>
          <w:lang w:val="en-US"/>
        </w:rPr>
        <w:t>, Dev K. Niyogi</w:t>
      </w:r>
      <w:r w:rsidRPr="00B752B7">
        <w:rPr>
          <w:rFonts w:ascii="Times New Roman" w:hAnsi="Times New Roman" w:cs="Times New Roman"/>
          <w:sz w:val="24"/>
          <w:szCs w:val="24"/>
          <w:vertAlign w:val="superscript"/>
          <w:lang w:val="en-US"/>
        </w:rPr>
        <w:t>d</w:t>
      </w:r>
      <w:r w:rsidRPr="00B752B7">
        <w:rPr>
          <w:rFonts w:ascii="Times New Roman" w:hAnsi="Times New Roman" w:cs="Times New Roman"/>
          <w:sz w:val="24"/>
          <w:szCs w:val="24"/>
          <w:lang w:val="en-US"/>
        </w:rPr>
        <w:t>, François Guérold</w:t>
      </w:r>
      <w:r w:rsidRPr="00B752B7">
        <w:rPr>
          <w:rFonts w:ascii="Times New Roman" w:hAnsi="Times New Roman" w:cs="Times New Roman"/>
          <w:sz w:val="24"/>
          <w:szCs w:val="24"/>
          <w:vertAlign w:val="superscript"/>
          <w:lang w:val="en-US"/>
        </w:rPr>
        <w:t>e,f</w:t>
      </w:r>
    </w:p>
    <w:p w:rsidR="0047283E" w:rsidRPr="00B752B7" w:rsidRDefault="0047283E" w:rsidP="003272EB">
      <w:pPr>
        <w:spacing w:after="0" w:line="480" w:lineRule="auto"/>
        <w:rPr>
          <w:rFonts w:ascii="Times New Roman" w:hAnsi="Times New Roman" w:cs="Times New Roman"/>
          <w:sz w:val="24"/>
          <w:szCs w:val="24"/>
          <w:lang w:val="en-US"/>
        </w:rPr>
      </w:pPr>
    </w:p>
    <w:p w:rsidR="0047283E" w:rsidRPr="00AD745D" w:rsidRDefault="00422918" w:rsidP="003272EB">
      <w:pPr>
        <w:spacing w:after="0" w:line="480" w:lineRule="auto"/>
        <w:rPr>
          <w:rFonts w:ascii="Times New Roman" w:hAnsi="Times New Roman" w:cs="Times New Roman"/>
          <w:sz w:val="24"/>
          <w:szCs w:val="24"/>
          <w:lang w:val="en-US"/>
        </w:rPr>
      </w:pPr>
      <w:r w:rsidRPr="00AD745D">
        <w:rPr>
          <w:rFonts w:ascii="Times New Roman" w:eastAsia="SimSun" w:hAnsi="Times New Roman" w:cs="Times New Roman"/>
          <w:sz w:val="24"/>
          <w:szCs w:val="24"/>
          <w:vertAlign w:val="superscript"/>
          <w:lang w:val="en-US" w:eastAsia="zh-CN"/>
        </w:rPr>
        <w:t>a</w:t>
      </w:r>
      <w:r w:rsidR="0047283E" w:rsidRPr="00AD745D">
        <w:rPr>
          <w:rFonts w:ascii="Times New Roman" w:hAnsi="Times New Roman" w:cs="Times New Roman"/>
          <w:sz w:val="24"/>
          <w:szCs w:val="24"/>
          <w:lang w:val="en-US"/>
        </w:rPr>
        <w:t>MARE – Marine and Environmental Sciences Centre, Department of Life Sciences, University of Coimbra, Largo Marquês de Pombal, 3004-517 Coimbra, Portugal</w:t>
      </w:r>
    </w:p>
    <w:p w:rsidR="0047283E" w:rsidRPr="00AD745D" w:rsidRDefault="00422918" w:rsidP="003272EB">
      <w:pPr>
        <w:spacing w:after="0" w:line="480" w:lineRule="auto"/>
        <w:rPr>
          <w:rFonts w:ascii="Times New Roman" w:hAnsi="Times New Roman" w:cs="Times New Roman"/>
          <w:sz w:val="24"/>
          <w:szCs w:val="24"/>
          <w:lang w:val="en-US"/>
        </w:rPr>
      </w:pPr>
      <w:r w:rsidRPr="00AD745D">
        <w:rPr>
          <w:rFonts w:ascii="Times New Roman" w:hAnsi="Times New Roman" w:cs="Times New Roman"/>
          <w:sz w:val="24"/>
          <w:szCs w:val="24"/>
          <w:vertAlign w:val="superscript"/>
          <w:lang w:val="en-US"/>
        </w:rPr>
        <w:t>b</w:t>
      </w:r>
      <w:r w:rsidR="0047283E" w:rsidRPr="00AD745D">
        <w:rPr>
          <w:rFonts w:ascii="Times New Roman" w:hAnsi="Times New Roman" w:cs="Times New Roman"/>
          <w:sz w:val="24"/>
          <w:szCs w:val="24"/>
          <w:lang w:val="en-US"/>
        </w:rPr>
        <w:t>School of Biological Sciences, Royal Holloway University of London, Egham, Surrey TW200EX, UK</w:t>
      </w:r>
    </w:p>
    <w:p w:rsidR="0047283E" w:rsidRPr="00AD745D" w:rsidRDefault="00422918" w:rsidP="003272EB">
      <w:pPr>
        <w:spacing w:after="0" w:line="480" w:lineRule="auto"/>
        <w:rPr>
          <w:rFonts w:ascii="Times New Roman" w:hAnsi="Times New Roman" w:cs="Times New Roman"/>
          <w:sz w:val="24"/>
          <w:szCs w:val="24"/>
          <w:lang w:val="en-US"/>
        </w:rPr>
      </w:pPr>
      <w:r w:rsidRPr="00AD745D">
        <w:rPr>
          <w:rFonts w:ascii="Times New Roman" w:hAnsi="Times New Roman" w:cs="Times New Roman"/>
          <w:sz w:val="24"/>
          <w:szCs w:val="24"/>
          <w:vertAlign w:val="superscript"/>
          <w:lang w:val="en-US"/>
        </w:rPr>
        <w:t>c</w:t>
      </w:r>
      <w:r w:rsidR="0047283E" w:rsidRPr="00AD745D">
        <w:rPr>
          <w:rFonts w:ascii="Times New Roman" w:hAnsi="Times New Roman" w:cs="Times New Roman"/>
          <w:sz w:val="24"/>
          <w:szCs w:val="24"/>
          <w:lang w:val="en-US"/>
        </w:rPr>
        <w:t>CBMA – Centre of Molecular and Environmental Biology, Department of Biology, University of Minho, Campus de Gualtar, 4710-057 Braga, Portugal</w:t>
      </w:r>
    </w:p>
    <w:p w:rsidR="0047283E" w:rsidRPr="00AD745D" w:rsidRDefault="00422918" w:rsidP="003272EB">
      <w:pPr>
        <w:spacing w:after="0" w:line="480" w:lineRule="auto"/>
        <w:rPr>
          <w:rFonts w:ascii="Times New Roman" w:hAnsi="Times New Roman" w:cs="Times New Roman"/>
          <w:sz w:val="24"/>
          <w:szCs w:val="24"/>
          <w:lang w:val="en-US"/>
        </w:rPr>
      </w:pPr>
      <w:r w:rsidRPr="00AD745D">
        <w:rPr>
          <w:rFonts w:ascii="Times New Roman" w:hAnsi="Times New Roman" w:cs="Times New Roman"/>
          <w:sz w:val="24"/>
          <w:szCs w:val="24"/>
          <w:vertAlign w:val="superscript"/>
          <w:lang w:val="en-US"/>
        </w:rPr>
        <w:t>d</w:t>
      </w:r>
      <w:r w:rsidR="0047283E" w:rsidRPr="00AD745D">
        <w:rPr>
          <w:rFonts w:ascii="Times New Roman" w:hAnsi="Times New Roman" w:cs="Times New Roman"/>
          <w:sz w:val="24"/>
          <w:szCs w:val="24"/>
          <w:lang w:val="en-US"/>
        </w:rPr>
        <w:t>Department of Biological Sciences, Missouri University of Science &amp; Technology, Rolla, MO, USA</w:t>
      </w:r>
    </w:p>
    <w:p w:rsidR="0047283E" w:rsidRPr="001921C3" w:rsidRDefault="00422918" w:rsidP="003272EB">
      <w:pPr>
        <w:pStyle w:val="NormalWeb"/>
        <w:spacing w:before="0" w:beforeAutospacing="0" w:after="0" w:afterAutospacing="0" w:line="480" w:lineRule="auto"/>
        <w:rPr>
          <w:rFonts w:ascii="Times New Roman" w:hAnsi="Times New Roman" w:cs="Times New Roman"/>
          <w:lang w:val="fr-FR"/>
        </w:rPr>
      </w:pPr>
      <w:r w:rsidRPr="001921C3">
        <w:rPr>
          <w:rFonts w:ascii="Times New Roman" w:hAnsi="Times New Roman" w:cs="Times New Roman"/>
          <w:vertAlign w:val="superscript"/>
          <w:lang w:val="fr-FR"/>
        </w:rPr>
        <w:t>e</w:t>
      </w:r>
      <w:r w:rsidR="0047283E" w:rsidRPr="001921C3">
        <w:rPr>
          <w:rFonts w:ascii="Times New Roman" w:hAnsi="Times New Roman" w:cs="Times New Roman"/>
          <w:lang w:val="fr-FR"/>
        </w:rPr>
        <w:t>Laboratoire Interdisciplinaire des Environnements Continentaux (LIEC), Université de Lorraine, UMR 7360, Campus Bridoux rue du Géneral Delestraint, 57070 Metz, France</w:t>
      </w:r>
    </w:p>
    <w:p w:rsidR="0047283E" w:rsidRPr="005867D8" w:rsidRDefault="00422918" w:rsidP="003272EB">
      <w:pPr>
        <w:pStyle w:val="NormalWeb"/>
        <w:spacing w:before="0" w:beforeAutospacing="0" w:after="0" w:afterAutospacing="0" w:line="480" w:lineRule="auto"/>
        <w:rPr>
          <w:rFonts w:ascii="Times New Roman" w:hAnsi="Times New Roman" w:cs="Times New Roman"/>
          <w:lang w:val="en-US"/>
        </w:rPr>
      </w:pPr>
      <w:r w:rsidRPr="005867D8">
        <w:rPr>
          <w:rFonts w:ascii="Times New Roman" w:hAnsi="Times New Roman" w:cs="Times New Roman"/>
          <w:vertAlign w:val="superscript"/>
          <w:lang w:val="en-US"/>
        </w:rPr>
        <w:t>f</w:t>
      </w:r>
      <w:r w:rsidR="0047283E" w:rsidRPr="005867D8">
        <w:rPr>
          <w:rFonts w:ascii="Times New Roman" w:hAnsi="Times New Roman" w:cs="Times New Roman"/>
          <w:lang w:val="en-US"/>
        </w:rPr>
        <w:t>LIEC, CNRS, UMR 7360, 57070 Metz, France</w:t>
      </w:r>
    </w:p>
    <w:p w:rsidR="0047283E" w:rsidRPr="00FB1864" w:rsidRDefault="00E4046F" w:rsidP="003272EB">
      <w:pPr>
        <w:pStyle w:val="NormalWeb"/>
        <w:spacing w:before="0" w:beforeAutospacing="0" w:after="0" w:afterAutospacing="0" w:line="480" w:lineRule="auto"/>
        <w:rPr>
          <w:rFonts w:ascii="Times New Roman" w:hAnsi="Times New Roman" w:cs="Times New Roman"/>
          <w:lang w:val="en-GB"/>
        </w:rPr>
      </w:pPr>
      <w:r w:rsidRPr="00E4046F">
        <w:rPr>
          <w:rFonts w:ascii="Times New Roman" w:hAnsi="Times New Roman" w:cs="Times New Roman"/>
          <w:lang w:val="en-GB"/>
        </w:rPr>
        <w:t>*Corresponding author: V. Ferreira; Fax: + 351 239 823 603; Tel.: + 351 239 836 386; E-mail: veronica@ci.uc.pt</w:t>
      </w:r>
    </w:p>
    <w:p w:rsidR="0047283E" w:rsidRPr="00FB1864" w:rsidRDefault="0047283E" w:rsidP="003272EB">
      <w:pPr>
        <w:tabs>
          <w:tab w:val="num" w:pos="400"/>
        </w:tabs>
        <w:spacing w:before="120"/>
        <w:jc w:val="both"/>
        <w:rPr>
          <w:rFonts w:ascii="Times New Roman" w:hAnsi="Times New Roman" w:cs="Times New Roman"/>
          <w:sz w:val="24"/>
          <w:szCs w:val="24"/>
          <w:lang w:val="en-GB" w:eastAsia="pt-PT"/>
        </w:rPr>
      </w:pPr>
    </w:p>
    <w:p w:rsidR="0047283E" w:rsidRPr="00FB1864" w:rsidRDefault="0047283E" w:rsidP="003272EB">
      <w:pPr>
        <w:spacing w:before="120"/>
        <w:jc w:val="both"/>
        <w:rPr>
          <w:rFonts w:ascii="Times New Roman" w:hAnsi="Times New Roman" w:cs="Times New Roman"/>
          <w:sz w:val="24"/>
          <w:szCs w:val="24"/>
          <w:lang w:val="en-GB" w:eastAsia="pt-PT"/>
          <w:rPrChange w:id="1" w:author="Unknown">
            <w:rPr>
              <w:rFonts w:ascii="Times New Roman" w:hAnsi="Times New Roman" w:cs="Times New Roman"/>
              <w:sz w:val="24"/>
              <w:szCs w:val="24"/>
              <w:lang w:eastAsia="pt-PT"/>
            </w:rPr>
          </w:rPrChange>
        </w:rPr>
        <w:sectPr w:rsidR="0047283E" w:rsidRPr="00FB1864" w:rsidSect="000364CD">
          <w:footerReference w:type="default" r:id="rId7"/>
          <w:pgSz w:w="11907" w:h="16840" w:code="9"/>
          <w:pgMar w:top="1134" w:right="1134" w:bottom="1134" w:left="1134" w:header="709" w:footer="851" w:gutter="0"/>
          <w:pgNumType w:fmt="lowerRoman" w:start="1"/>
          <w:cols w:space="708"/>
          <w:docGrid w:linePitch="360"/>
        </w:sectPr>
      </w:pPr>
    </w:p>
    <w:p w:rsidR="0047283E" w:rsidRPr="00AD745D" w:rsidRDefault="0047283E" w:rsidP="003272EB">
      <w:pPr>
        <w:spacing w:after="0" w:line="480" w:lineRule="auto"/>
        <w:rPr>
          <w:rFonts w:ascii="Times New Roman" w:hAnsi="Times New Roman" w:cs="Times New Roman"/>
          <w:b/>
          <w:bCs/>
          <w:sz w:val="24"/>
          <w:szCs w:val="24"/>
          <w:lang w:val="en-US"/>
        </w:rPr>
      </w:pPr>
      <w:r w:rsidRPr="00AD745D">
        <w:rPr>
          <w:rFonts w:ascii="Times New Roman" w:hAnsi="Times New Roman" w:cs="Times New Roman"/>
          <w:b/>
          <w:bCs/>
          <w:sz w:val="24"/>
          <w:szCs w:val="24"/>
          <w:lang w:val="en-US"/>
        </w:rPr>
        <w:lastRenderedPageBreak/>
        <w:t>Abstract</w:t>
      </w:r>
    </w:p>
    <w:p w:rsidR="00443664" w:rsidRDefault="00443664" w:rsidP="002C0619">
      <w:pPr>
        <w:spacing w:after="0" w:line="48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 xml:space="preserve">Many streams worldwide are affected by heavy metal contamination, mostly due to past and present mining activities. </w:t>
      </w:r>
      <w:r w:rsidRPr="000A1D35">
        <w:rPr>
          <w:rFonts w:ascii="Times New Roman" w:hAnsi="Times New Roman" w:cs="Times New Roman"/>
          <w:sz w:val="24"/>
          <w:szCs w:val="24"/>
          <w:lang w:val="en-US"/>
        </w:rPr>
        <w:t xml:space="preserve">Here we present a meta-analysis of </w:t>
      </w:r>
      <w:r w:rsidR="002C0619">
        <w:rPr>
          <w:rFonts w:ascii="Times New Roman" w:hAnsi="Times New Roman" w:cs="Times New Roman"/>
          <w:sz w:val="24"/>
          <w:szCs w:val="24"/>
          <w:lang w:val="en-US"/>
        </w:rPr>
        <w:t>38</w:t>
      </w:r>
      <w:r w:rsidRPr="000A1D35">
        <w:rPr>
          <w:rFonts w:ascii="Times New Roman" w:hAnsi="Times New Roman" w:cs="Times New Roman"/>
          <w:sz w:val="24"/>
          <w:szCs w:val="24"/>
          <w:lang w:val="en-US"/>
        </w:rPr>
        <w:t xml:space="preserve"> studies </w:t>
      </w:r>
      <w:r w:rsidR="00177F00">
        <w:rPr>
          <w:rFonts w:ascii="Times New Roman" w:hAnsi="Times New Roman" w:cs="Times New Roman"/>
          <w:sz w:val="24"/>
          <w:szCs w:val="24"/>
          <w:lang w:val="en-US"/>
        </w:rPr>
        <w:t xml:space="preserve">(reporting 133 cases) </w:t>
      </w:r>
      <w:r w:rsidRPr="000A1D35">
        <w:rPr>
          <w:rFonts w:ascii="Times New Roman" w:hAnsi="Times New Roman" w:cs="Times New Roman"/>
          <w:sz w:val="24"/>
          <w:szCs w:val="24"/>
          <w:lang w:val="en-US"/>
        </w:rPr>
        <w:t>published between 197</w:t>
      </w:r>
      <w:r>
        <w:rPr>
          <w:rFonts w:ascii="Times New Roman" w:hAnsi="Times New Roman" w:cs="Times New Roman"/>
          <w:sz w:val="24"/>
          <w:szCs w:val="24"/>
          <w:lang w:val="en-US"/>
        </w:rPr>
        <w:t>8</w:t>
      </w:r>
      <w:r w:rsidRPr="000A1D35">
        <w:rPr>
          <w:rFonts w:ascii="Times New Roman" w:hAnsi="Times New Roman" w:cs="Times New Roman"/>
          <w:sz w:val="24"/>
          <w:szCs w:val="24"/>
          <w:lang w:val="en-US"/>
        </w:rPr>
        <w:t xml:space="preserve"> and 201</w:t>
      </w:r>
      <w:r>
        <w:rPr>
          <w:rFonts w:ascii="Times New Roman" w:hAnsi="Times New Roman" w:cs="Times New Roman"/>
          <w:sz w:val="24"/>
          <w:szCs w:val="24"/>
          <w:lang w:val="en-US"/>
        </w:rPr>
        <w:t>4</w:t>
      </w:r>
      <w:r w:rsidRPr="000A1D35">
        <w:rPr>
          <w:rFonts w:ascii="Times New Roman" w:hAnsi="Times New Roman" w:cs="Times New Roman"/>
          <w:sz w:val="24"/>
          <w:szCs w:val="24"/>
          <w:lang w:val="en-US"/>
        </w:rPr>
        <w:t xml:space="preserve"> that</w:t>
      </w:r>
      <w:r w:rsidRPr="002E0C47">
        <w:rPr>
          <w:rFonts w:ascii="Times New Roman" w:hAnsi="Times New Roman" w:cs="Times New Roman"/>
          <w:sz w:val="24"/>
          <w:szCs w:val="24"/>
          <w:lang w:val="en-US"/>
        </w:rPr>
        <w:t xml:space="preserve"> reported the effects of </w:t>
      </w:r>
      <w:r>
        <w:rPr>
          <w:rFonts w:ascii="Times New Roman" w:hAnsi="Times New Roman" w:cs="Times New Roman"/>
          <w:sz w:val="24"/>
          <w:szCs w:val="24"/>
          <w:lang w:val="en-US"/>
        </w:rPr>
        <w:t>heavy metal contamination</w:t>
      </w:r>
      <w:r w:rsidRPr="002E0C47">
        <w:rPr>
          <w:rFonts w:ascii="Times New Roman" w:hAnsi="Times New Roman" w:cs="Times New Roman"/>
          <w:sz w:val="24"/>
          <w:szCs w:val="24"/>
          <w:lang w:val="en-US"/>
        </w:rPr>
        <w:t xml:space="preserve"> on </w:t>
      </w:r>
      <w:r>
        <w:rPr>
          <w:rFonts w:ascii="Times New Roman" w:hAnsi="Times New Roman" w:cs="Times New Roman"/>
          <w:sz w:val="24"/>
          <w:szCs w:val="24"/>
          <w:lang w:val="en-US"/>
        </w:rPr>
        <w:t xml:space="preserve">the </w:t>
      </w:r>
      <w:r w:rsidRPr="002E0C47">
        <w:rPr>
          <w:rFonts w:ascii="Times New Roman" w:hAnsi="Times New Roman" w:cs="Times New Roman"/>
          <w:sz w:val="24"/>
          <w:szCs w:val="24"/>
          <w:lang w:val="en-US"/>
        </w:rPr>
        <w:t xml:space="preserve">decomposition </w:t>
      </w:r>
      <w:r>
        <w:rPr>
          <w:rFonts w:ascii="Times New Roman" w:hAnsi="Times New Roman" w:cs="Times New Roman"/>
          <w:sz w:val="24"/>
          <w:szCs w:val="24"/>
          <w:lang w:val="en-US"/>
        </w:rPr>
        <w:t xml:space="preserve">of terrestrial </w:t>
      </w:r>
      <w:r w:rsidRPr="002E0C47">
        <w:rPr>
          <w:rFonts w:ascii="Times New Roman" w:hAnsi="Times New Roman" w:cs="Times New Roman"/>
          <w:sz w:val="24"/>
          <w:szCs w:val="24"/>
          <w:lang w:val="en-US"/>
        </w:rPr>
        <w:t xml:space="preserve">litter in running waters. </w:t>
      </w:r>
      <w:r w:rsidR="002F6C37">
        <w:rPr>
          <w:rFonts w:ascii="Times New Roman" w:hAnsi="Times New Roman" w:cs="Times New Roman"/>
          <w:sz w:val="24"/>
          <w:szCs w:val="24"/>
          <w:lang w:val="en-US"/>
        </w:rPr>
        <w:t>Overall</w:t>
      </w:r>
      <w:r>
        <w:rPr>
          <w:rFonts w:ascii="Times New Roman" w:hAnsi="Times New Roman" w:cs="Times New Roman"/>
          <w:sz w:val="24"/>
          <w:szCs w:val="24"/>
          <w:lang w:val="en-US"/>
        </w:rPr>
        <w:t>, heavy metal contamination significantly inhibited litter decomposition</w:t>
      </w:r>
      <w:r w:rsidR="002C0619">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The effect was stronger for laboratory than for field studies, likely due to better control of confounding variables in </w:t>
      </w:r>
      <w:r w:rsidR="006344D7">
        <w:rPr>
          <w:rFonts w:ascii="Times New Roman" w:hAnsi="Times New Roman" w:cs="Times New Roman"/>
          <w:sz w:val="24"/>
          <w:szCs w:val="24"/>
          <w:lang w:val="en-US"/>
        </w:rPr>
        <w:t>the former</w:t>
      </w:r>
      <w:r w:rsidR="00573411">
        <w:rPr>
          <w:rFonts w:ascii="Times New Roman" w:hAnsi="Times New Roman" w:cs="Times New Roman"/>
          <w:sz w:val="24"/>
          <w:szCs w:val="24"/>
          <w:lang w:val="en-US"/>
        </w:rPr>
        <w:t>, antagonistic interactions between metals and other environmental variables in the latter</w:t>
      </w:r>
      <w:r w:rsidR="00A45ADD">
        <w:rPr>
          <w:rFonts w:ascii="Times New Roman" w:hAnsi="Times New Roman" w:cs="Times New Roman"/>
          <w:sz w:val="24"/>
          <w:szCs w:val="24"/>
          <w:lang w:val="en-US"/>
        </w:rPr>
        <w:t xml:space="preserve"> or differences in metal identity and concentration</w:t>
      </w:r>
      <w:r w:rsidR="00573411">
        <w:rPr>
          <w:rFonts w:ascii="Times New Roman" w:hAnsi="Times New Roman" w:cs="Times New Roman"/>
          <w:sz w:val="24"/>
          <w:szCs w:val="24"/>
          <w:lang w:val="en-US"/>
        </w:rPr>
        <w:t xml:space="preserve"> between studies</w:t>
      </w:r>
      <w:r>
        <w:rPr>
          <w:rFonts w:ascii="Times New Roman" w:hAnsi="Times New Roman" w:cs="Times New Roman"/>
          <w:sz w:val="24"/>
          <w:szCs w:val="24"/>
          <w:lang w:val="en-US"/>
        </w:rPr>
        <w:t xml:space="preserve">. For laboratory studies, only </w:t>
      </w:r>
      <w:r w:rsidR="002C0619">
        <w:rPr>
          <w:rFonts w:ascii="Times New Roman" w:hAnsi="Times New Roman" w:cs="Times New Roman"/>
          <w:sz w:val="24"/>
          <w:szCs w:val="24"/>
          <w:lang w:val="en-US"/>
        </w:rPr>
        <w:t>copper</w:t>
      </w:r>
      <w:r>
        <w:rPr>
          <w:rFonts w:ascii="Times New Roman" w:hAnsi="Times New Roman" w:cs="Times New Roman"/>
          <w:sz w:val="24"/>
          <w:szCs w:val="24"/>
          <w:lang w:val="en-US"/>
        </w:rPr>
        <w:t>+</w:t>
      </w:r>
      <w:r w:rsidR="002C0619">
        <w:rPr>
          <w:rFonts w:ascii="Times New Roman" w:hAnsi="Times New Roman" w:cs="Times New Roman"/>
          <w:sz w:val="24"/>
          <w:szCs w:val="24"/>
          <w:lang w:val="en-US"/>
        </w:rPr>
        <w:t>zinc</w:t>
      </w:r>
      <w:r>
        <w:rPr>
          <w:rFonts w:ascii="Times New Roman" w:hAnsi="Times New Roman" w:cs="Times New Roman"/>
          <w:sz w:val="24"/>
          <w:szCs w:val="24"/>
          <w:lang w:val="en-US"/>
        </w:rPr>
        <w:t xml:space="preserve"> mixtures significantly inhibited litter decomposition, while no significant effect</w:t>
      </w:r>
      <w:r w:rsidR="002F6C37">
        <w:rPr>
          <w:rFonts w:ascii="Times New Roman" w:hAnsi="Times New Roman" w:cs="Times New Roman"/>
          <w:sz w:val="24"/>
          <w:szCs w:val="24"/>
          <w:lang w:val="en-US"/>
        </w:rPr>
        <w:t>s</w:t>
      </w:r>
      <w:r>
        <w:rPr>
          <w:rFonts w:ascii="Times New Roman" w:hAnsi="Times New Roman" w:cs="Times New Roman"/>
          <w:sz w:val="24"/>
          <w:szCs w:val="24"/>
          <w:lang w:val="en-US"/>
        </w:rPr>
        <w:t xml:space="preserve"> w</w:t>
      </w:r>
      <w:r w:rsidR="002F6C37">
        <w:rPr>
          <w:rFonts w:ascii="Times New Roman" w:hAnsi="Times New Roman" w:cs="Times New Roman"/>
          <w:sz w:val="24"/>
          <w:szCs w:val="24"/>
          <w:lang w:val="en-US"/>
        </w:rPr>
        <w:t>ere</w:t>
      </w:r>
      <w:r>
        <w:rPr>
          <w:rFonts w:ascii="Times New Roman" w:hAnsi="Times New Roman" w:cs="Times New Roman"/>
          <w:sz w:val="24"/>
          <w:szCs w:val="24"/>
          <w:lang w:val="en-US"/>
        </w:rPr>
        <w:t xml:space="preserve"> found for </w:t>
      </w:r>
      <w:r w:rsidR="002C0619">
        <w:rPr>
          <w:rFonts w:ascii="Times New Roman" w:hAnsi="Times New Roman" w:cs="Times New Roman"/>
          <w:sz w:val="24"/>
          <w:szCs w:val="24"/>
          <w:lang w:val="en-US"/>
        </w:rPr>
        <w:t>silver</w:t>
      </w:r>
      <w:r>
        <w:rPr>
          <w:rFonts w:ascii="Times New Roman" w:hAnsi="Times New Roman" w:cs="Times New Roman"/>
          <w:sz w:val="24"/>
          <w:szCs w:val="24"/>
          <w:lang w:val="en-US"/>
        </w:rPr>
        <w:t xml:space="preserve">, </w:t>
      </w:r>
      <w:r w:rsidR="002C0619">
        <w:rPr>
          <w:rFonts w:ascii="Times New Roman" w:hAnsi="Times New Roman" w:cs="Times New Roman"/>
          <w:sz w:val="24"/>
          <w:szCs w:val="24"/>
          <w:lang w:val="en-US"/>
        </w:rPr>
        <w:t>aluminum</w:t>
      </w:r>
      <w:r>
        <w:rPr>
          <w:rFonts w:ascii="Times New Roman" w:hAnsi="Times New Roman" w:cs="Times New Roman"/>
          <w:sz w:val="24"/>
          <w:szCs w:val="24"/>
          <w:lang w:val="en-US"/>
        </w:rPr>
        <w:t xml:space="preserve">, </w:t>
      </w:r>
      <w:r w:rsidR="002C0619">
        <w:rPr>
          <w:rFonts w:ascii="Times New Roman" w:hAnsi="Times New Roman" w:cs="Times New Roman"/>
          <w:sz w:val="24"/>
          <w:szCs w:val="24"/>
          <w:lang w:val="en-US"/>
        </w:rPr>
        <w:t>cadmium</w:t>
      </w:r>
      <w:r>
        <w:rPr>
          <w:rFonts w:ascii="Times New Roman" w:hAnsi="Times New Roman" w:cs="Times New Roman"/>
          <w:sz w:val="24"/>
          <w:szCs w:val="24"/>
          <w:lang w:val="en-US"/>
        </w:rPr>
        <w:t xml:space="preserve"> or </w:t>
      </w:r>
      <w:r w:rsidR="002C0619">
        <w:rPr>
          <w:rFonts w:ascii="Times New Roman" w:hAnsi="Times New Roman" w:cs="Times New Roman"/>
          <w:sz w:val="24"/>
          <w:szCs w:val="24"/>
          <w:lang w:val="en-US"/>
        </w:rPr>
        <w:t>zinc</w:t>
      </w:r>
      <w:r>
        <w:rPr>
          <w:rFonts w:ascii="Times New Roman" w:hAnsi="Times New Roman" w:cs="Times New Roman"/>
          <w:sz w:val="24"/>
          <w:szCs w:val="24"/>
          <w:lang w:val="en-US"/>
        </w:rPr>
        <w:t xml:space="preserve"> considered individually. For field studies, coal and metal mine drainage strongly inhibited litter decomposition, while drainage from motorways had no significant effects. The effect of coal mine drainage did not depend on drainage pH. Coal mine drainage negatively affected leaf litter decomposition independently of leaf litter identity; no significant effect was found for wood</w:t>
      </w:r>
      <w:r w:rsidR="00E3753C">
        <w:rPr>
          <w:rFonts w:ascii="Times New Roman" w:hAnsi="Times New Roman" w:cs="Times New Roman"/>
          <w:sz w:val="24"/>
          <w:szCs w:val="24"/>
          <w:lang w:val="en-US"/>
        </w:rPr>
        <w:t xml:space="preserve"> </w:t>
      </w:r>
      <w:r>
        <w:rPr>
          <w:rFonts w:ascii="Times New Roman" w:hAnsi="Times New Roman" w:cs="Times New Roman"/>
          <w:sz w:val="24"/>
          <w:szCs w:val="24"/>
          <w:lang w:val="en-US"/>
        </w:rPr>
        <w:t>decomposition</w:t>
      </w:r>
      <w:r w:rsidR="00B51E9E">
        <w:rPr>
          <w:rFonts w:ascii="Times New Roman" w:hAnsi="Times New Roman" w:cs="Times New Roman"/>
          <w:sz w:val="24"/>
          <w:szCs w:val="24"/>
          <w:lang w:val="en-US"/>
        </w:rPr>
        <w:t>,</w:t>
      </w:r>
      <w:r>
        <w:rPr>
          <w:rFonts w:ascii="Times New Roman" w:hAnsi="Times New Roman" w:cs="Times New Roman"/>
          <w:sz w:val="24"/>
          <w:szCs w:val="24"/>
          <w:lang w:val="en-US"/>
        </w:rPr>
        <w:t xml:space="preserve"> but sample size was low. Considering metal mine drainage, arsenic mines had a stronger negative effect on leaf litter decomposition than gold or pyrite mines. Metal mine drainage significantly inhibited leaf litter decomp</w:t>
      </w:r>
      <w:r w:rsidR="002C0619">
        <w:rPr>
          <w:rFonts w:ascii="Times New Roman" w:hAnsi="Times New Roman" w:cs="Times New Roman"/>
          <w:sz w:val="24"/>
          <w:szCs w:val="24"/>
          <w:lang w:val="en-US"/>
        </w:rPr>
        <w:t xml:space="preserve">osition driven by both microbes and </w:t>
      </w:r>
      <w:r>
        <w:rPr>
          <w:rFonts w:ascii="Times New Roman" w:hAnsi="Times New Roman" w:cs="Times New Roman"/>
          <w:sz w:val="24"/>
          <w:szCs w:val="24"/>
          <w:lang w:val="en-US"/>
        </w:rPr>
        <w:t>invertebrates, independently of leaf litter identity; no significant effect was found for microbial</w:t>
      </w:r>
      <w:r w:rsidR="002C0619">
        <w:rPr>
          <w:rFonts w:ascii="Times New Roman" w:hAnsi="Times New Roman" w:cs="Times New Roman"/>
          <w:sz w:val="24"/>
          <w:szCs w:val="24"/>
          <w:lang w:val="en-US"/>
        </w:rPr>
        <w:t xml:space="preserve">ly </w:t>
      </w:r>
      <w:r>
        <w:rPr>
          <w:rFonts w:ascii="Times New Roman" w:hAnsi="Times New Roman" w:cs="Times New Roman"/>
          <w:sz w:val="24"/>
          <w:szCs w:val="24"/>
          <w:lang w:val="en-US"/>
        </w:rPr>
        <w:t>driven decomposition</w:t>
      </w:r>
      <w:r w:rsidR="00E3753C">
        <w:rPr>
          <w:rFonts w:ascii="Times New Roman" w:hAnsi="Times New Roman" w:cs="Times New Roman"/>
          <w:sz w:val="24"/>
          <w:szCs w:val="24"/>
          <w:lang w:val="en-US"/>
        </w:rPr>
        <w:t>,</w:t>
      </w:r>
      <w:r>
        <w:rPr>
          <w:rFonts w:ascii="Times New Roman" w:hAnsi="Times New Roman" w:cs="Times New Roman"/>
          <w:sz w:val="24"/>
          <w:szCs w:val="24"/>
          <w:lang w:val="en-US"/>
        </w:rPr>
        <w:t xml:space="preserve"> but sample size was low. Overall, mine drainage negatively affects leaf litter decomposition, likely through negative effects on invertebrates.</w:t>
      </w:r>
    </w:p>
    <w:p w:rsidR="00422918" w:rsidRPr="00AD745D" w:rsidRDefault="00422918" w:rsidP="003272EB">
      <w:pPr>
        <w:spacing w:after="0" w:line="480" w:lineRule="auto"/>
        <w:rPr>
          <w:rFonts w:ascii="Times New Roman" w:hAnsi="Times New Roman" w:cs="Times New Roman"/>
          <w:sz w:val="24"/>
          <w:szCs w:val="24"/>
          <w:lang w:val="en-US"/>
        </w:rPr>
      </w:pPr>
    </w:p>
    <w:p w:rsidR="00F5559D" w:rsidRPr="00AD745D" w:rsidRDefault="00422918" w:rsidP="003272EB">
      <w:pPr>
        <w:spacing w:after="0" w:line="480" w:lineRule="auto"/>
        <w:rPr>
          <w:rFonts w:ascii="Times New Roman" w:hAnsi="Times New Roman" w:cs="Times New Roman"/>
          <w:sz w:val="24"/>
          <w:szCs w:val="24"/>
          <w:lang w:val="en-US"/>
        </w:rPr>
      </w:pPr>
      <w:r w:rsidRPr="00AD745D">
        <w:rPr>
          <w:rFonts w:ascii="Times New Roman" w:hAnsi="Times New Roman" w:cs="Times New Roman"/>
          <w:sz w:val="24"/>
          <w:szCs w:val="24"/>
          <w:lang w:val="en-US"/>
        </w:rPr>
        <w:t>Key-words: contamination origin, decomposer, litter type, metal identity, study type.</w:t>
      </w:r>
    </w:p>
    <w:p w:rsidR="001921C3" w:rsidRPr="00AD745D" w:rsidRDefault="001921C3" w:rsidP="003272EB">
      <w:pPr>
        <w:spacing w:after="0" w:line="480" w:lineRule="auto"/>
        <w:rPr>
          <w:rFonts w:ascii="Times New Roman" w:hAnsi="Times New Roman" w:cs="Times New Roman"/>
          <w:sz w:val="24"/>
          <w:szCs w:val="24"/>
          <w:lang w:val="en-US"/>
        </w:rPr>
      </w:pPr>
    </w:p>
    <w:p w:rsidR="00422918" w:rsidRDefault="00422918" w:rsidP="003272EB">
      <w:pPr>
        <w:spacing w:after="0" w:line="480" w:lineRule="auto"/>
        <w:rPr>
          <w:rFonts w:ascii="Times New Roman" w:hAnsi="Times New Roman" w:cs="Times New Roman"/>
          <w:b/>
          <w:sz w:val="24"/>
          <w:szCs w:val="24"/>
          <w:lang w:val="en-US"/>
        </w:rPr>
      </w:pPr>
      <w:r w:rsidRPr="00AD745D">
        <w:rPr>
          <w:rFonts w:ascii="Times New Roman" w:hAnsi="Times New Roman" w:cs="Times New Roman"/>
          <w:b/>
          <w:sz w:val="24"/>
          <w:szCs w:val="24"/>
          <w:lang w:val="en-US"/>
        </w:rPr>
        <w:t>Capsule</w:t>
      </w:r>
    </w:p>
    <w:p w:rsidR="00AD745D" w:rsidRPr="00AD745D" w:rsidRDefault="00FA323C" w:rsidP="00AD745D">
      <w:pPr>
        <w:spacing w:after="0" w:line="48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 xml:space="preserve">Heavy </w:t>
      </w:r>
      <w:r w:rsidR="00A70435">
        <w:rPr>
          <w:rFonts w:ascii="Times New Roman" w:hAnsi="Times New Roman" w:cs="Times New Roman"/>
          <w:sz w:val="24"/>
          <w:szCs w:val="24"/>
          <w:lang w:val="en-US"/>
        </w:rPr>
        <w:t>metals</w:t>
      </w:r>
      <w:r w:rsidR="0082613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have negative effects </w:t>
      </w:r>
      <w:r w:rsidR="00826136">
        <w:rPr>
          <w:rFonts w:ascii="Times New Roman" w:hAnsi="Times New Roman" w:cs="Times New Roman"/>
          <w:sz w:val="24"/>
          <w:szCs w:val="24"/>
          <w:lang w:val="en-US"/>
        </w:rPr>
        <w:t>on litter decomposition</w:t>
      </w:r>
      <w:r>
        <w:rPr>
          <w:rFonts w:ascii="Times New Roman" w:hAnsi="Times New Roman" w:cs="Times New Roman"/>
          <w:sz w:val="24"/>
          <w:szCs w:val="24"/>
          <w:lang w:val="en-US"/>
        </w:rPr>
        <w:t xml:space="preserve">, but </w:t>
      </w:r>
      <w:r w:rsidR="0063301A">
        <w:rPr>
          <w:rFonts w:ascii="Times New Roman" w:hAnsi="Times New Roman" w:cs="Times New Roman"/>
          <w:sz w:val="24"/>
          <w:szCs w:val="24"/>
          <w:lang w:val="en-US"/>
        </w:rPr>
        <w:t xml:space="preserve">magnitude </w:t>
      </w:r>
      <w:r>
        <w:rPr>
          <w:rFonts w:ascii="Times New Roman" w:hAnsi="Times New Roman" w:cs="Times New Roman"/>
          <w:sz w:val="24"/>
          <w:szCs w:val="24"/>
          <w:lang w:val="en-US"/>
        </w:rPr>
        <w:t>of the effect</w:t>
      </w:r>
      <w:r w:rsidR="00826136">
        <w:rPr>
          <w:rFonts w:ascii="Times New Roman" w:hAnsi="Times New Roman" w:cs="Times New Roman"/>
          <w:sz w:val="24"/>
          <w:szCs w:val="24"/>
          <w:lang w:val="en-US"/>
        </w:rPr>
        <w:t xml:space="preserve"> depend</w:t>
      </w:r>
      <w:r w:rsidR="00E3753C">
        <w:rPr>
          <w:rFonts w:ascii="Times New Roman" w:hAnsi="Times New Roman" w:cs="Times New Roman"/>
          <w:sz w:val="24"/>
          <w:szCs w:val="24"/>
          <w:lang w:val="en-US"/>
        </w:rPr>
        <w:t>s</w:t>
      </w:r>
      <w:r w:rsidR="00A70435">
        <w:rPr>
          <w:rFonts w:ascii="Times New Roman" w:hAnsi="Times New Roman" w:cs="Times New Roman"/>
          <w:sz w:val="24"/>
          <w:szCs w:val="24"/>
          <w:lang w:val="en-US"/>
        </w:rPr>
        <w:t xml:space="preserve"> on methodological and environmental conditions.</w:t>
      </w:r>
    </w:p>
    <w:p w:rsidR="00422918" w:rsidRPr="00AD745D" w:rsidRDefault="00422918" w:rsidP="003272EB">
      <w:pPr>
        <w:spacing w:after="0" w:line="480" w:lineRule="auto"/>
        <w:rPr>
          <w:rFonts w:ascii="Times New Roman" w:hAnsi="Times New Roman" w:cs="Times New Roman"/>
          <w:sz w:val="24"/>
          <w:szCs w:val="24"/>
          <w:lang w:val="en-US"/>
        </w:rPr>
      </w:pPr>
      <w:r w:rsidRPr="00AD745D">
        <w:rPr>
          <w:rFonts w:ascii="Times New Roman" w:hAnsi="Times New Roman" w:cs="Times New Roman"/>
          <w:b/>
          <w:sz w:val="24"/>
          <w:szCs w:val="24"/>
          <w:lang w:val="en-US"/>
        </w:rPr>
        <w:lastRenderedPageBreak/>
        <w:t>Highlights</w:t>
      </w:r>
    </w:p>
    <w:p w:rsidR="00EE70FC" w:rsidRDefault="00EE70FC" w:rsidP="00EE70FC">
      <w:pPr>
        <w:spacing w:after="0" w:line="48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A meta-analysis was done to assess the effect</w:t>
      </w:r>
      <w:r w:rsidR="00FA323C">
        <w:rPr>
          <w:rFonts w:ascii="Times New Roman" w:hAnsi="Times New Roman" w:cs="Times New Roman"/>
          <w:sz w:val="24"/>
          <w:szCs w:val="24"/>
          <w:lang w:val="en-US"/>
        </w:rPr>
        <w:t>s</w:t>
      </w:r>
      <w:r>
        <w:rPr>
          <w:rFonts w:ascii="Times New Roman" w:hAnsi="Times New Roman" w:cs="Times New Roman"/>
          <w:sz w:val="24"/>
          <w:szCs w:val="24"/>
          <w:lang w:val="en-US"/>
        </w:rPr>
        <w:t xml:space="preserve"> of heavy metals on litter decomposition</w:t>
      </w:r>
      <w:r w:rsidR="00FF3797">
        <w:rPr>
          <w:rFonts w:ascii="Times New Roman" w:hAnsi="Times New Roman" w:cs="Times New Roman"/>
          <w:sz w:val="24"/>
          <w:szCs w:val="24"/>
          <w:lang w:val="en-US"/>
        </w:rPr>
        <w:t>.</w:t>
      </w:r>
    </w:p>
    <w:p w:rsidR="00EE70FC" w:rsidRDefault="00EE70FC" w:rsidP="00EE70FC">
      <w:pPr>
        <w:spacing w:after="0" w:line="48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Heavy metals significantly and strongly inhibited litter decomposition in streams</w:t>
      </w:r>
      <w:r w:rsidR="00FF3797">
        <w:rPr>
          <w:rFonts w:ascii="Times New Roman" w:hAnsi="Times New Roman" w:cs="Times New Roman"/>
          <w:sz w:val="24"/>
          <w:szCs w:val="24"/>
          <w:lang w:val="en-US"/>
        </w:rPr>
        <w:t>.</w:t>
      </w:r>
    </w:p>
    <w:p w:rsidR="00A70435" w:rsidRDefault="00EE70FC" w:rsidP="00A70435">
      <w:pPr>
        <w:spacing w:after="0" w:line="48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The magnitude of the effect depended on methodological and environmental conditions</w:t>
      </w:r>
      <w:r w:rsidR="00FF3797">
        <w:rPr>
          <w:rFonts w:ascii="Times New Roman" w:hAnsi="Times New Roman" w:cs="Times New Roman"/>
          <w:sz w:val="24"/>
          <w:szCs w:val="24"/>
          <w:lang w:val="en-US"/>
        </w:rPr>
        <w:t>.</w:t>
      </w:r>
    </w:p>
    <w:p w:rsidR="00F271E1" w:rsidRDefault="00F271E1" w:rsidP="00A70435">
      <w:pPr>
        <w:spacing w:after="0" w:line="48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The effects were significantly stronger for laboratory than for field studies.</w:t>
      </w:r>
    </w:p>
    <w:p w:rsidR="00F271E1" w:rsidRDefault="00F271E1" w:rsidP="00A70435">
      <w:pPr>
        <w:spacing w:after="0" w:line="48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Mine drainage inhibited leaf (not wood) and total (not microbial) decomposition.</w:t>
      </w:r>
    </w:p>
    <w:p w:rsidR="00F271E1" w:rsidRDefault="00F271E1" w:rsidP="00A70435">
      <w:pPr>
        <w:spacing w:after="0" w:line="480" w:lineRule="auto"/>
        <w:ind w:firstLine="709"/>
        <w:rPr>
          <w:rFonts w:ascii="Times New Roman" w:hAnsi="Times New Roman" w:cs="Times New Roman"/>
          <w:sz w:val="24"/>
          <w:szCs w:val="24"/>
          <w:lang w:val="en-US"/>
        </w:rPr>
      </w:pPr>
    </w:p>
    <w:p w:rsidR="0047283E" w:rsidRPr="00AD745D" w:rsidRDefault="0047283E" w:rsidP="00172520">
      <w:pPr>
        <w:rPr>
          <w:rFonts w:ascii="Times New Roman" w:hAnsi="Times New Roman" w:cs="Times New Roman"/>
          <w:b/>
          <w:bCs/>
          <w:sz w:val="24"/>
          <w:szCs w:val="24"/>
          <w:lang w:val="en-US"/>
        </w:rPr>
      </w:pPr>
      <w:r w:rsidRPr="00AD745D">
        <w:rPr>
          <w:rFonts w:ascii="Times New Roman" w:hAnsi="Times New Roman" w:cs="Times New Roman"/>
          <w:sz w:val="24"/>
          <w:szCs w:val="24"/>
          <w:lang w:val="en-US"/>
        </w:rPr>
        <w:br w:type="page"/>
      </w:r>
      <w:r w:rsidRPr="00AD745D">
        <w:rPr>
          <w:rFonts w:ascii="Times New Roman" w:hAnsi="Times New Roman" w:cs="Times New Roman"/>
          <w:b/>
          <w:bCs/>
          <w:sz w:val="24"/>
          <w:szCs w:val="24"/>
          <w:lang w:val="en-US"/>
        </w:rPr>
        <w:lastRenderedPageBreak/>
        <w:t>Introduction</w:t>
      </w:r>
    </w:p>
    <w:p w:rsidR="0047283E" w:rsidRPr="00AD745D" w:rsidRDefault="0047283E" w:rsidP="000B001B">
      <w:pPr>
        <w:spacing w:after="0" w:line="480" w:lineRule="auto"/>
        <w:ind w:firstLine="720"/>
        <w:rPr>
          <w:rFonts w:ascii="Times New Roman" w:hAnsi="Times New Roman" w:cs="Times New Roman"/>
          <w:sz w:val="24"/>
          <w:szCs w:val="24"/>
          <w:lang w:val="en-US"/>
        </w:rPr>
      </w:pPr>
      <w:r w:rsidRPr="00AD745D">
        <w:rPr>
          <w:rFonts w:ascii="Times New Roman" w:hAnsi="Times New Roman" w:cs="Times New Roman"/>
          <w:sz w:val="24"/>
          <w:szCs w:val="24"/>
          <w:lang w:val="en-US"/>
        </w:rPr>
        <w:t xml:space="preserve">Watersheds worldwide are generally dominated by small forest streams (Allan </w:t>
      </w:r>
      <w:r w:rsidR="00A0451B">
        <w:rPr>
          <w:rFonts w:ascii="Times New Roman" w:hAnsi="Times New Roman" w:cs="Times New Roman"/>
          <w:sz w:val="24"/>
          <w:szCs w:val="24"/>
          <w:lang w:val="en-US"/>
        </w:rPr>
        <w:t>and</w:t>
      </w:r>
      <w:r w:rsidR="00A0451B" w:rsidRPr="00AD745D">
        <w:rPr>
          <w:rFonts w:ascii="Times New Roman" w:hAnsi="Times New Roman" w:cs="Times New Roman"/>
          <w:sz w:val="24"/>
          <w:szCs w:val="24"/>
          <w:lang w:val="en-US"/>
        </w:rPr>
        <w:t xml:space="preserve"> </w:t>
      </w:r>
      <w:r w:rsidRPr="00AD745D">
        <w:rPr>
          <w:rFonts w:ascii="Times New Roman" w:hAnsi="Times New Roman" w:cs="Times New Roman"/>
          <w:sz w:val="24"/>
          <w:szCs w:val="24"/>
          <w:lang w:val="en-US"/>
        </w:rPr>
        <w:t xml:space="preserve">Castillo, 2007). In these shaded streams, the decomposition of organic matter </w:t>
      </w:r>
      <w:r w:rsidR="00FA323C">
        <w:rPr>
          <w:rFonts w:ascii="Times New Roman" w:hAnsi="Times New Roman" w:cs="Times New Roman"/>
          <w:sz w:val="24"/>
          <w:szCs w:val="24"/>
          <w:lang w:val="en-US"/>
        </w:rPr>
        <w:t>o</w:t>
      </w:r>
      <w:r w:rsidRPr="00AD745D">
        <w:rPr>
          <w:rFonts w:ascii="Times New Roman" w:hAnsi="Times New Roman" w:cs="Times New Roman"/>
          <w:sz w:val="24"/>
          <w:szCs w:val="24"/>
          <w:lang w:val="en-US"/>
        </w:rPr>
        <w:t>f terrestrial origin is a fundamental ecosystem process (</w:t>
      </w:r>
      <w:r w:rsidR="00A648FC" w:rsidRPr="00AD745D">
        <w:rPr>
          <w:rFonts w:ascii="Times New Roman" w:hAnsi="Times New Roman" w:cs="Times New Roman"/>
          <w:sz w:val="24"/>
          <w:szCs w:val="24"/>
          <w:lang w:val="en-US"/>
        </w:rPr>
        <w:t>Wallace et al., 1997</w:t>
      </w:r>
      <w:r w:rsidRPr="00AD745D">
        <w:rPr>
          <w:rFonts w:ascii="Times New Roman" w:hAnsi="Times New Roman" w:cs="Times New Roman"/>
          <w:sz w:val="24"/>
          <w:szCs w:val="24"/>
          <w:lang w:val="en-US"/>
        </w:rPr>
        <w:t xml:space="preserve">). The mineralization of this organic matter </w:t>
      </w:r>
      <w:r w:rsidR="002D31E1" w:rsidRPr="00AD745D">
        <w:rPr>
          <w:rFonts w:ascii="Times New Roman" w:hAnsi="Times New Roman" w:cs="Times New Roman"/>
          <w:sz w:val="24"/>
          <w:szCs w:val="24"/>
          <w:lang w:val="en-US"/>
        </w:rPr>
        <w:t xml:space="preserve">(henceforth called litter) </w:t>
      </w:r>
      <w:r w:rsidRPr="00AD745D">
        <w:rPr>
          <w:rFonts w:ascii="Times New Roman" w:hAnsi="Times New Roman" w:cs="Times New Roman"/>
          <w:sz w:val="24"/>
          <w:szCs w:val="24"/>
          <w:lang w:val="en-US"/>
        </w:rPr>
        <w:t xml:space="preserve">and its incorporation into </w:t>
      </w:r>
      <w:r w:rsidR="00F16AF9" w:rsidRPr="00AD745D">
        <w:rPr>
          <w:rFonts w:ascii="Times New Roman" w:hAnsi="Times New Roman" w:cs="Times New Roman"/>
          <w:sz w:val="24"/>
          <w:szCs w:val="24"/>
          <w:lang w:val="en-US"/>
        </w:rPr>
        <w:t>aquatic food webs</w:t>
      </w:r>
      <w:r w:rsidRPr="00AD745D">
        <w:rPr>
          <w:rFonts w:ascii="Times New Roman" w:hAnsi="Times New Roman" w:cs="Times New Roman"/>
          <w:sz w:val="24"/>
          <w:szCs w:val="24"/>
          <w:lang w:val="en-US"/>
        </w:rPr>
        <w:t xml:space="preserve"> </w:t>
      </w:r>
      <w:r w:rsidR="00FA323C">
        <w:rPr>
          <w:rFonts w:ascii="Times New Roman" w:hAnsi="Times New Roman" w:cs="Times New Roman"/>
          <w:sz w:val="24"/>
          <w:szCs w:val="24"/>
          <w:lang w:val="en-US"/>
        </w:rPr>
        <w:t>are</w:t>
      </w:r>
      <w:r w:rsidRPr="00AD745D">
        <w:rPr>
          <w:rFonts w:ascii="Times New Roman" w:hAnsi="Times New Roman" w:cs="Times New Roman"/>
          <w:sz w:val="24"/>
          <w:szCs w:val="24"/>
          <w:lang w:val="en-US"/>
        </w:rPr>
        <w:t xml:space="preserve"> mediated by the activities of microbial decomposers and invertebrate detritivores (</w:t>
      </w:r>
      <w:r w:rsidR="00A648FC" w:rsidRPr="00AD745D">
        <w:rPr>
          <w:rFonts w:ascii="Times New Roman" w:hAnsi="Times New Roman" w:cs="Times New Roman"/>
          <w:sz w:val="24"/>
          <w:szCs w:val="24"/>
          <w:lang w:val="en-US"/>
        </w:rPr>
        <w:t xml:space="preserve">Hieber </w:t>
      </w:r>
      <w:r w:rsidR="00A0451B">
        <w:rPr>
          <w:rFonts w:ascii="Times New Roman" w:hAnsi="Times New Roman" w:cs="Times New Roman"/>
          <w:sz w:val="24"/>
          <w:szCs w:val="24"/>
          <w:lang w:val="en-US"/>
        </w:rPr>
        <w:t>and</w:t>
      </w:r>
      <w:r w:rsidR="00A0451B" w:rsidRPr="00AD745D">
        <w:rPr>
          <w:rFonts w:ascii="Times New Roman" w:hAnsi="Times New Roman" w:cs="Times New Roman"/>
          <w:sz w:val="24"/>
          <w:szCs w:val="24"/>
          <w:lang w:val="en-US"/>
        </w:rPr>
        <w:t xml:space="preserve"> </w:t>
      </w:r>
      <w:r w:rsidR="00A648FC" w:rsidRPr="00AD745D">
        <w:rPr>
          <w:rFonts w:ascii="Times New Roman" w:hAnsi="Times New Roman" w:cs="Times New Roman"/>
          <w:sz w:val="24"/>
          <w:szCs w:val="24"/>
          <w:lang w:val="en-US"/>
        </w:rPr>
        <w:t>Gessner, 2002</w:t>
      </w:r>
      <w:r w:rsidRPr="00AD745D">
        <w:rPr>
          <w:rFonts w:ascii="Times New Roman" w:hAnsi="Times New Roman" w:cs="Times New Roman"/>
          <w:sz w:val="24"/>
          <w:szCs w:val="24"/>
          <w:lang w:val="en-US"/>
        </w:rPr>
        <w:t xml:space="preserve">). Thus, changes in community composition or activity of these organisms may affect the rate at which </w:t>
      </w:r>
      <w:r w:rsidR="002D31E1" w:rsidRPr="00AD745D">
        <w:rPr>
          <w:rFonts w:ascii="Times New Roman" w:hAnsi="Times New Roman" w:cs="Times New Roman"/>
          <w:sz w:val="24"/>
          <w:szCs w:val="24"/>
          <w:lang w:val="en-US"/>
        </w:rPr>
        <w:t>litter</w:t>
      </w:r>
      <w:r w:rsidRPr="00AD745D">
        <w:rPr>
          <w:rFonts w:ascii="Times New Roman" w:hAnsi="Times New Roman" w:cs="Times New Roman"/>
          <w:sz w:val="24"/>
          <w:szCs w:val="24"/>
          <w:lang w:val="en-US"/>
        </w:rPr>
        <w:t xml:space="preserve"> is decomposed, with consequences for energy, carbon and nutrient cycling, which may jeopardize the services these systems provide to human societies (</w:t>
      </w:r>
      <w:r w:rsidR="004A1AD0" w:rsidRPr="00AD745D">
        <w:rPr>
          <w:rFonts w:ascii="Times New Roman" w:hAnsi="Times New Roman" w:cs="Times New Roman"/>
          <w:sz w:val="24"/>
          <w:szCs w:val="24"/>
          <w:lang w:val="en-US"/>
        </w:rPr>
        <w:t>Covich et al., 2004</w:t>
      </w:r>
      <w:r w:rsidRPr="00AD745D">
        <w:rPr>
          <w:rFonts w:ascii="Times New Roman" w:hAnsi="Times New Roman" w:cs="Times New Roman"/>
          <w:sz w:val="24"/>
          <w:szCs w:val="24"/>
          <w:lang w:val="en-US"/>
        </w:rPr>
        <w:t>).</w:t>
      </w:r>
    </w:p>
    <w:p w:rsidR="0047283E" w:rsidRPr="00AD745D" w:rsidRDefault="0047283E" w:rsidP="00922BB3">
      <w:pPr>
        <w:spacing w:after="0" w:line="480" w:lineRule="auto"/>
        <w:ind w:firstLine="720"/>
        <w:rPr>
          <w:rFonts w:ascii="Times New Roman" w:hAnsi="Times New Roman" w:cs="Times New Roman"/>
          <w:sz w:val="24"/>
          <w:szCs w:val="24"/>
          <w:lang w:val="en-US"/>
        </w:rPr>
      </w:pPr>
      <w:r w:rsidRPr="00AD745D">
        <w:rPr>
          <w:rFonts w:ascii="Times New Roman" w:hAnsi="Times New Roman" w:cs="Times New Roman"/>
          <w:sz w:val="24"/>
          <w:szCs w:val="24"/>
          <w:lang w:val="en-US"/>
        </w:rPr>
        <w:t>Streams worldwide are exposed to a multitude of stressors, which may negatively affect aquatic communities and ecosystem processes (</w:t>
      </w:r>
      <w:r w:rsidR="00D66D4B" w:rsidRPr="00AD745D">
        <w:rPr>
          <w:rFonts w:ascii="Times New Roman" w:hAnsi="Times New Roman" w:cs="Times New Roman"/>
          <w:sz w:val="24"/>
          <w:szCs w:val="24"/>
          <w:lang w:val="en-US"/>
        </w:rPr>
        <w:t>Young et al., 2008</w:t>
      </w:r>
      <w:r w:rsidRPr="00AD745D">
        <w:rPr>
          <w:rFonts w:ascii="Times New Roman" w:hAnsi="Times New Roman" w:cs="Times New Roman"/>
          <w:sz w:val="24"/>
          <w:szCs w:val="24"/>
          <w:lang w:val="en-US"/>
        </w:rPr>
        <w:t>). One of these stressors is heavy metal contamination, which is prevalent in areas where active or abandoned mines exist, but can also be caused by motorways</w:t>
      </w:r>
      <w:r w:rsidR="00054825" w:rsidRPr="00AD745D">
        <w:rPr>
          <w:rFonts w:ascii="Times New Roman" w:hAnsi="Times New Roman" w:cs="Times New Roman"/>
          <w:sz w:val="24"/>
          <w:szCs w:val="24"/>
          <w:lang w:val="en-US"/>
        </w:rPr>
        <w:t xml:space="preserve"> as well as by </w:t>
      </w:r>
      <w:r w:rsidRPr="00AD745D">
        <w:rPr>
          <w:rFonts w:ascii="Times New Roman" w:hAnsi="Times New Roman" w:cs="Times New Roman"/>
          <w:sz w:val="24"/>
          <w:szCs w:val="24"/>
          <w:lang w:val="en-US"/>
        </w:rPr>
        <w:t>industrial and agricultural activities (</w:t>
      </w:r>
      <w:r w:rsidR="0092198D" w:rsidRPr="00AD745D">
        <w:rPr>
          <w:rFonts w:ascii="Times New Roman" w:hAnsi="Times New Roman" w:cs="Times New Roman"/>
          <w:sz w:val="24"/>
          <w:szCs w:val="24"/>
          <w:lang w:val="en-US"/>
        </w:rPr>
        <w:t xml:space="preserve">Hogsden </w:t>
      </w:r>
      <w:r w:rsidR="00A0451B">
        <w:rPr>
          <w:rFonts w:ascii="Times New Roman" w:hAnsi="Times New Roman" w:cs="Times New Roman"/>
          <w:sz w:val="24"/>
          <w:szCs w:val="24"/>
          <w:lang w:val="en-US"/>
        </w:rPr>
        <w:t>and</w:t>
      </w:r>
      <w:r w:rsidR="00A0451B" w:rsidRPr="00AD745D">
        <w:rPr>
          <w:rFonts w:ascii="Times New Roman" w:hAnsi="Times New Roman" w:cs="Times New Roman"/>
          <w:sz w:val="24"/>
          <w:szCs w:val="24"/>
          <w:lang w:val="en-US"/>
        </w:rPr>
        <w:t xml:space="preserve"> </w:t>
      </w:r>
      <w:r w:rsidR="0092198D" w:rsidRPr="00AD745D">
        <w:rPr>
          <w:rFonts w:ascii="Times New Roman" w:hAnsi="Times New Roman" w:cs="Times New Roman"/>
          <w:sz w:val="24"/>
          <w:szCs w:val="24"/>
          <w:lang w:val="en-US"/>
        </w:rPr>
        <w:t>Harding, 2012;</w:t>
      </w:r>
      <w:r w:rsidR="0092198D">
        <w:rPr>
          <w:rFonts w:ascii="Times New Roman" w:hAnsi="Times New Roman" w:cs="Times New Roman"/>
          <w:sz w:val="24"/>
          <w:szCs w:val="24"/>
          <w:lang w:val="en-US"/>
        </w:rPr>
        <w:t xml:space="preserve"> </w:t>
      </w:r>
      <w:r w:rsidR="000A36EC" w:rsidRPr="00AD745D">
        <w:rPr>
          <w:rFonts w:ascii="Times New Roman" w:hAnsi="Times New Roman" w:cs="Times New Roman"/>
          <w:sz w:val="24"/>
          <w:szCs w:val="24"/>
          <w:lang w:val="en-US"/>
        </w:rPr>
        <w:t xml:space="preserve">Woodcock </w:t>
      </w:r>
      <w:r w:rsidR="00A0451B">
        <w:rPr>
          <w:rFonts w:ascii="Times New Roman" w:hAnsi="Times New Roman" w:cs="Times New Roman"/>
          <w:sz w:val="24"/>
          <w:szCs w:val="24"/>
          <w:lang w:val="en-US"/>
        </w:rPr>
        <w:t>and</w:t>
      </w:r>
      <w:r w:rsidR="00A0451B" w:rsidRPr="00AD745D">
        <w:rPr>
          <w:rFonts w:ascii="Times New Roman" w:hAnsi="Times New Roman" w:cs="Times New Roman"/>
          <w:sz w:val="24"/>
          <w:szCs w:val="24"/>
          <w:lang w:val="en-US"/>
        </w:rPr>
        <w:t xml:space="preserve"> </w:t>
      </w:r>
      <w:r w:rsidR="000A36EC" w:rsidRPr="00AD745D">
        <w:rPr>
          <w:rFonts w:ascii="Times New Roman" w:hAnsi="Times New Roman" w:cs="Times New Roman"/>
          <w:sz w:val="24"/>
          <w:szCs w:val="24"/>
          <w:lang w:val="en-US"/>
        </w:rPr>
        <w:t>Huryn 2005</w:t>
      </w:r>
      <w:r w:rsidRPr="00AD745D">
        <w:rPr>
          <w:rFonts w:ascii="Times New Roman" w:hAnsi="Times New Roman" w:cs="Times New Roman"/>
          <w:sz w:val="24"/>
          <w:szCs w:val="24"/>
          <w:lang w:val="en-US"/>
        </w:rPr>
        <w:t xml:space="preserve">). Heavy metal contamination has been </w:t>
      </w:r>
      <w:r w:rsidR="00054825" w:rsidRPr="00AD745D">
        <w:rPr>
          <w:rFonts w:ascii="Times New Roman" w:hAnsi="Times New Roman" w:cs="Times New Roman"/>
          <w:sz w:val="24"/>
          <w:szCs w:val="24"/>
          <w:lang w:val="en-US"/>
        </w:rPr>
        <w:t>shown</w:t>
      </w:r>
      <w:r w:rsidRPr="00AD745D">
        <w:rPr>
          <w:rFonts w:ascii="Times New Roman" w:hAnsi="Times New Roman" w:cs="Times New Roman"/>
          <w:sz w:val="24"/>
          <w:szCs w:val="24"/>
          <w:lang w:val="en-US"/>
        </w:rPr>
        <w:t xml:space="preserve"> to negatively affect </w:t>
      </w:r>
      <w:r w:rsidR="008C2C97">
        <w:rPr>
          <w:rFonts w:ascii="Times New Roman" w:hAnsi="Times New Roman" w:cs="Times New Roman"/>
          <w:sz w:val="24"/>
          <w:szCs w:val="24"/>
          <w:lang w:val="en-US"/>
        </w:rPr>
        <w:t>aquatic</w:t>
      </w:r>
      <w:r w:rsidR="008C2C97" w:rsidRPr="00AD745D">
        <w:rPr>
          <w:rFonts w:ascii="Times New Roman" w:hAnsi="Times New Roman" w:cs="Times New Roman"/>
          <w:sz w:val="24"/>
          <w:szCs w:val="24"/>
          <w:lang w:val="en-US"/>
        </w:rPr>
        <w:t xml:space="preserve"> </w:t>
      </w:r>
      <w:r w:rsidRPr="00AD745D">
        <w:rPr>
          <w:rFonts w:ascii="Times New Roman" w:hAnsi="Times New Roman" w:cs="Times New Roman"/>
          <w:sz w:val="24"/>
          <w:szCs w:val="24"/>
          <w:lang w:val="en-US"/>
        </w:rPr>
        <w:t xml:space="preserve">communities and litter decomposition </w:t>
      </w:r>
      <w:r w:rsidR="008C2C97">
        <w:rPr>
          <w:rFonts w:ascii="Times New Roman" w:hAnsi="Times New Roman" w:cs="Times New Roman"/>
          <w:sz w:val="24"/>
          <w:szCs w:val="24"/>
          <w:lang w:val="en-US"/>
        </w:rPr>
        <w:t xml:space="preserve">in small forest streams </w:t>
      </w:r>
      <w:r w:rsidRPr="00AD745D">
        <w:rPr>
          <w:rFonts w:ascii="Times New Roman" w:hAnsi="Times New Roman" w:cs="Times New Roman"/>
          <w:sz w:val="24"/>
          <w:szCs w:val="24"/>
          <w:lang w:val="en-US"/>
        </w:rPr>
        <w:t>(</w:t>
      </w:r>
      <w:r w:rsidR="000A36EC" w:rsidRPr="00AD745D">
        <w:rPr>
          <w:rFonts w:ascii="Times New Roman" w:hAnsi="Times New Roman" w:cs="Times New Roman"/>
          <w:sz w:val="24"/>
          <w:szCs w:val="24"/>
          <w:lang w:val="en-US"/>
        </w:rPr>
        <w:t xml:space="preserve">Bermingham et al., 1996; </w:t>
      </w:r>
      <w:r w:rsidR="008C2C97" w:rsidRPr="00AD745D">
        <w:rPr>
          <w:rFonts w:ascii="Times New Roman" w:hAnsi="Times New Roman" w:cs="Times New Roman"/>
          <w:sz w:val="24"/>
          <w:szCs w:val="24"/>
          <w:lang w:val="en-US"/>
        </w:rPr>
        <w:t xml:space="preserve">Hogsden </w:t>
      </w:r>
      <w:r w:rsidR="008C2C97">
        <w:rPr>
          <w:rFonts w:ascii="Times New Roman" w:hAnsi="Times New Roman" w:cs="Times New Roman"/>
          <w:sz w:val="24"/>
          <w:szCs w:val="24"/>
          <w:lang w:val="en-US"/>
        </w:rPr>
        <w:t>and</w:t>
      </w:r>
      <w:r w:rsidR="008C2C97" w:rsidRPr="00AD745D">
        <w:rPr>
          <w:rFonts w:ascii="Times New Roman" w:hAnsi="Times New Roman" w:cs="Times New Roman"/>
          <w:sz w:val="24"/>
          <w:szCs w:val="24"/>
          <w:lang w:val="en-US"/>
        </w:rPr>
        <w:t xml:space="preserve"> Harding, 201</w:t>
      </w:r>
      <w:r w:rsidR="008C2C97">
        <w:rPr>
          <w:rFonts w:ascii="Times New Roman" w:hAnsi="Times New Roman" w:cs="Times New Roman"/>
          <w:sz w:val="24"/>
          <w:szCs w:val="24"/>
          <w:lang w:val="en-US"/>
        </w:rPr>
        <w:t>3</w:t>
      </w:r>
      <w:r w:rsidR="008C2C97" w:rsidRPr="00AD745D">
        <w:rPr>
          <w:rFonts w:ascii="Times New Roman" w:hAnsi="Times New Roman" w:cs="Times New Roman"/>
          <w:sz w:val="24"/>
          <w:szCs w:val="24"/>
          <w:lang w:val="en-US"/>
        </w:rPr>
        <w:t>;</w:t>
      </w:r>
      <w:r w:rsidR="008C2C97">
        <w:rPr>
          <w:rFonts w:ascii="Times New Roman" w:hAnsi="Times New Roman" w:cs="Times New Roman"/>
          <w:sz w:val="24"/>
          <w:szCs w:val="24"/>
          <w:lang w:val="en-US"/>
        </w:rPr>
        <w:t xml:space="preserve"> </w:t>
      </w:r>
      <w:r w:rsidR="000A36EC" w:rsidRPr="00AD745D">
        <w:rPr>
          <w:rFonts w:ascii="Times New Roman" w:hAnsi="Times New Roman" w:cs="Times New Roman"/>
          <w:sz w:val="24"/>
          <w:szCs w:val="24"/>
          <w:lang w:val="en-US"/>
        </w:rPr>
        <w:t>Niyogi et al., 200</w:t>
      </w:r>
      <w:r w:rsidR="008C2C97">
        <w:rPr>
          <w:rFonts w:ascii="Times New Roman" w:hAnsi="Times New Roman" w:cs="Times New Roman"/>
          <w:sz w:val="24"/>
          <w:szCs w:val="24"/>
          <w:lang w:val="en-US"/>
        </w:rPr>
        <w:t>2</w:t>
      </w:r>
      <w:r w:rsidR="000A36EC" w:rsidRPr="00AD745D">
        <w:rPr>
          <w:rFonts w:ascii="Times New Roman" w:hAnsi="Times New Roman" w:cs="Times New Roman"/>
          <w:sz w:val="24"/>
          <w:szCs w:val="24"/>
          <w:lang w:val="en-US"/>
        </w:rPr>
        <w:t xml:space="preserve">; </w:t>
      </w:r>
      <w:r w:rsidR="008C2C97">
        <w:rPr>
          <w:rFonts w:ascii="Times New Roman" w:hAnsi="Times New Roman" w:cs="Times New Roman"/>
          <w:sz w:val="24"/>
          <w:szCs w:val="24"/>
          <w:lang w:val="en-US"/>
        </w:rPr>
        <w:t>Scheiring, 1993</w:t>
      </w:r>
      <w:r w:rsidRPr="00AD745D">
        <w:rPr>
          <w:rFonts w:ascii="Times New Roman" w:hAnsi="Times New Roman" w:cs="Times New Roman"/>
          <w:sz w:val="24"/>
          <w:szCs w:val="24"/>
          <w:lang w:val="en-US"/>
        </w:rPr>
        <w:t xml:space="preserve">), but the magnitude of the effects </w:t>
      </w:r>
      <w:r w:rsidR="00054825" w:rsidRPr="00AD745D">
        <w:rPr>
          <w:rFonts w:ascii="Times New Roman" w:hAnsi="Times New Roman" w:cs="Times New Roman"/>
          <w:sz w:val="24"/>
          <w:szCs w:val="24"/>
          <w:lang w:val="en-US"/>
        </w:rPr>
        <w:t xml:space="preserve">may </w:t>
      </w:r>
      <w:r w:rsidRPr="00AD745D">
        <w:rPr>
          <w:rFonts w:ascii="Times New Roman" w:hAnsi="Times New Roman" w:cs="Times New Roman"/>
          <w:sz w:val="24"/>
          <w:szCs w:val="24"/>
          <w:lang w:val="en-US"/>
        </w:rPr>
        <w:t xml:space="preserve">vary </w:t>
      </w:r>
      <w:r w:rsidR="00054825" w:rsidRPr="00AD745D">
        <w:rPr>
          <w:rFonts w:ascii="Times New Roman" w:hAnsi="Times New Roman" w:cs="Times New Roman"/>
          <w:sz w:val="24"/>
          <w:szCs w:val="24"/>
          <w:lang w:val="en-US"/>
        </w:rPr>
        <w:t xml:space="preserve">depending on </w:t>
      </w:r>
      <w:r w:rsidR="00327E9C" w:rsidRPr="00AD745D">
        <w:rPr>
          <w:rFonts w:ascii="Times New Roman" w:hAnsi="Times New Roman" w:cs="Times New Roman"/>
          <w:sz w:val="24"/>
          <w:szCs w:val="24"/>
          <w:lang w:val="en-US"/>
        </w:rPr>
        <w:t xml:space="preserve">the communities involved </w:t>
      </w:r>
      <w:r w:rsidR="00B51E9E">
        <w:rPr>
          <w:rFonts w:ascii="Times New Roman" w:hAnsi="Times New Roman" w:cs="Times New Roman"/>
          <w:sz w:val="24"/>
          <w:szCs w:val="24"/>
          <w:lang w:val="en-US"/>
        </w:rPr>
        <w:t>i</w:t>
      </w:r>
      <w:r w:rsidR="00B51E9E" w:rsidRPr="00AD745D">
        <w:rPr>
          <w:rFonts w:ascii="Times New Roman" w:hAnsi="Times New Roman" w:cs="Times New Roman"/>
          <w:sz w:val="24"/>
          <w:szCs w:val="24"/>
          <w:lang w:val="en-US"/>
        </w:rPr>
        <w:t xml:space="preserve">n </w:t>
      </w:r>
      <w:r w:rsidR="00327E9C" w:rsidRPr="00AD745D">
        <w:rPr>
          <w:rFonts w:ascii="Times New Roman" w:hAnsi="Times New Roman" w:cs="Times New Roman"/>
          <w:sz w:val="24"/>
          <w:szCs w:val="24"/>
          <w:lang w:val="en-US"/>
        </w:rPr>
        <w:t xml:space="preserve">litter decomposition, litter quality, origin of metal contamination, metal identity, </w:t>
      </w:r>
      <w:r w:rsidR="00FA323C">
        <w:rPr>
          <w:rFonts w:ascii="Times New Roman" w:hAnsi="Times New Roman" w:cs="Times New Roman"/>
          <w:sz w:val="24"/>
          <w:szCs w:val="24"/>
          <w:lang w:val="en-US"/>
        </w:rPr>
        <w:t xml:space="preserve">and/or </w:t>
      </w:r>
      <w:r w:rsidR="00F00B60" w:rsidRPr="00C33540">
        <w:rPr>
          <w:rFonts w:ascii="Times New Roman" w:hAnsi="Times New Roman" w:cs="Times New Roman"/>
          <w:sz w:val="24"/>
          <w:szCs w:val="24"/>
          <w:lang w:val="en-US"/>
        </w:rPr>
        <w:t>type of study</w:t>
      </w:r>
      <w:r w:rsidRPr="00C33540">
        <w:rPr>
          <w:rFonts w:ascii="Times New Roman" w:hAnsi="Times New Roman" w:cs="Times New Roman"/>
          <w:sz w:val="24"/>
          <w:szCs w:val="24"/>
          <w:lang w:val="en-US"/>
        </w:rPr>
        <w:t>.</w:t>
      </w:r>
    </w:p>
    <w:p w:rsidR="0047283E" w:rsidRPr="00AD745D" w:rsidRDefault="0047283E" w:rsidP="00922BB3">
      <w:pPr>
        <w:spacing w:after="0" w:line="480" w:lineRule="auto"/>
        <w:ind w:firstLine="720"/>
        <w:rPr>
          <w:rFonts w:ascii="Times New Roman" w:hAnsi="Times New Roman" w:cs="Times New Roman"/>
          <w:sz w:val="24"/>
          <w:szCs w:val="24"/>
          <w:lang w:val="en-US"/>
        </w:rPr>
      </w:pPr>
      <w:r w:rsidRPr="00AD745D">
        <w:rPr>
          <w:rFonts w:ascii="Times New Roman" w:hAnsi="Times New Roman" w:cs="Times New Roman"/>
          <w:sz w:val="24"/>
          <w:szCs w:val="24"/>
          <w:lang w:val="en-US"/>
        </w:rPr>
        <w:t xml:space="preserve">The </w:t>
      </w:r>
      <w:r w:rsidR="00054825" w:rsidRPr="00AD745D">
        <w:rPr>
          <w:rFonts w:ascii="Times New Roman" w:hAnsi="Times New Roman" w:cs="Times New Roman"/>
          <w:sz w:val="24"/>
          <w:szCs w:val="24"/>
          <w:lang w:val="en-US"/>
        </w:rPr>
        <w:t xml:space="preserve">main microbial decomposers in running waters are </w:t>
      </w:r>
      <w:r w:rsidRPr="00AD745D">
        <w:rPr>
          <w:rFonts w:ascii="Times New Roman" w:hAnsi="Times New Roman" w:cs="Times New Roman"/>
          <w:sz w:val="24"/>
          <w:szCs w:val="24"/>
          <w:lang w:val="en-US"/>
        </w:rPr>
        <w:t>aquatic hyphomycetes (</w:t>
      </w:r>
      <w:r w:rsidR="00B07C59" w:rsidRPr="00AD745D">
        <w:rPr>
          <w:rFonts w:ascii="Times New Roman" w:hAnsi="Times New Roman" w:cs="Times New Roman"/>
          <w:sz w:val="24"/>
          <w:szCs w:val="24"/>
          <w:lang w:val="en-US"/>
        </w:rPr>
        <w:t xml:space="preserve">Gulis </w:t>
      </w:r>
      <w:r w:rsidR="00A0451B">
        <w:rPr>
          <w:rFonts w:ascii="Times New Roman" w:hAnsi="Times New Roman" w:cs="Times New Roman"/>
          <w:sz w:val="24"/>
          <w:szCs w:val="24"/>
          <w:lang w:val="en-US"/>
        </w:rPr>
        <w:t>and</w:t>
      </w:r>
      <w:r w:rsidR="00A0451B" w:rsidRPr="00AD745D">
        <w:rPr>
          <w:rFonts w:ascii="Times New Roman" w:hAnsi="Times New Roman" w:cs="Times New Roman"/>
          <w:sz w:val="24"/>
          <w:szCs w:val="24"/>
          <w:lang w:val="en-US"/>
        </w:rPr>
        <w:t xml:space="preserve"> </w:t>
      </w:r>
      <w:r w:rsidR="00B07C59" w:rsidRPr="00AD745D">
        <w:rPr>
          <w:rFonts w:ascii="Times New Roman" w:hAnsi="Times New Roman" w:cs="Times New Roman"/>
          <w:sz w:val="24"/>
          <w:szCs w:val="24"/>
          <w:lang w:val="en-US"/>
        </w:rPr>
        <w:t>Suberkropp, 2003</w:t>
      </w:r>
      <w:r w:rsidRPr="00AD745D">
        <w:rPr>
          <w:rFonts w:ascii="Times New Roman" w:hAnsi="Times New Roman" w:cs="Times New Roman"/>
          <w:sz w:val="24"/>
          <w:szCs w:val="24"/>
          <w:lang w:val="en-US"/>
        </w:rPr>
        <w:t>)</w:t>
      </w:r>
      <w:r w:rsidR="00054825" w:rsidRPr="00AD745D">
        <w:rPr>
          <w:rFonts w:ascii="Times New Roman" w:hAnsi="Times New Roman" w:cs="Times New Roman"/>
          <w:sz w:val="24"/>
          <w:szCs w:val="24"/>
          <w:lang w:val="en-US"/>
        </w:rPr>
        <w:t>. Exposure to heavy metals tends to reduce their reproductive activity and growth</w:t>
      </w:r>
      <w:r w:rsidRPr="00AD745D">
        <w:rPr>
          <w:rFonts w:ascii="Times New Roman" w:hAnsi="Times New Roman" w:cs="Times New Roman"/>
          <w:sz w:val="24"/>
          <w:szCs w:val="24"/>
          <w:lang w:val="en-US"/>
        </w:rPr>
        <w:t xml:space="preserve">, but the magnitude of the effect depends on fungal species </w:t>
      </w:r>
      <w:r w:rsidR="00E3753C">
        <w:rPr>
          <w:rFonts w:ascii="Times New Roman" w:hAnsi="Times New Roman" w:cs="Times New Roman"/>
          <w:sz w:val="24"/>
          <w:szCs w:val="24"/>
          <w:lang w:val="en-US"/>
        </w:rPr>
        <w:t xml:space="preserve">identity </w:t>
      </w:r>
      <w:r w:rsidRPr="00AD745D">
        <w:rPr>
          <w:rFonts w:ascii="Times New Roman" w:hAnsi="Times New Roman" w:cs="Times New Roman"/>
          <w:sz w:val="24"/>
          <w:szCs w:val="24"/>
          <w:lang w:val="en-US"/>
        </w:rPr>
        <w:t xml:space="preserve">and origin, and metal identity and concentration (Abel </w:t>
      </w:r>
      <w:r w:rsidR="00A0451B">
        <w:rPr>
          <w:rFonts w:ascii="Times New Roman" w:hAnsi="Times New Roman" w:cs="Times New Roman"/>
          <w:sz w:val="24"/>
          <w:szCs w:val="24"/>
          <w:lang w:val="en-US"/>
        </w:rPr>
        <w:t>and</w:t>
      </w:r>
      <w:r w:rsidR="00A0451B" w:rsidRPr="00AD745D">
        <w:rPr>
          <w:rFonts w:ascii="Times New Roman" w:hAnsi="Times New Roman" w:cs="Times New Roman"/>
          <w:sz w:val="24"/>
          <w:szCs w:val="24"/>
          <w:lang w:val="en-US"/>
        </w:rPr>
        <w:t xml:space="preserve"> </w:t>
      </w:r>
      <w:r w:rsidRPr="00AD745D">
        <w:rPr>
          <w:rFonts w:ascii="Times New Roman" w:hAnsi="Times New Roman" w:cs="Times New Roman"/>
          <w:sz w:val="24"/>
          <w:szCs w:val="24"/>
          <w:lang w:val="en-US"/>
        </w:rPr>
        <w:t xml:space="preserve">Bärlocher, 1984; </w:t>
      </w:r>
      <w:r w:rsidR="0092198D" w:rsidRPr="00AD745D">
        <w:rPr>
          <w:rFonts w:ascii="Times New Roman" w:hAnsi="Times New Roman" w:cs="Times New Roman"/>
          <w:sz w:val="24"/>
          <w:szCs w:val="24"/>
          <w:lang w:val="en-US"/>
        </w:rPr>
        <w:t xml:space="preserve">Azevedo </w:t>
      </w:r>
      <w:r w:rsidR="00A0451B">
        <w:rPr>
          <w:rFonts w:ascii="Times New Roman" w:hAnsi="Times New Roman" w:cs="Times New Roman"/>
          <w:sz w:val="24"/>
          <w:szCs w:val="24"/>
          <w:lang w:val="en-US"/>
        </w:rPr>
        <w:t>and</w:t>
      </w:r>
      <w:r w:rsidR="00A0451B" w:rsidRPr="00AD745D">
        <w:rPr>
          <w:rFonts w:ascii="Times New Roman" w:hAnsi="Times New Roman" w:cs="Times New Roman"/>
          <w:sz w:val="24"/>
          <w:szCs w:val="24"/>
          <w:lang w:val="en-US"/>
        </w:rPr>
        <w:t xml:space="preserve"> </w:t>
      </w:r>
      <w:r w:rsidR="0092198D" w:rsidRPr="00AD745D">
        <w:rPr>
          <w:rFonts w:ascii="Times New Roman" w:hAnsi="Times New Roman" w:cs="Times New Roman"/>
          <w:sz w:val="24"/>
          <w:szCs w:val="24"/>
          <w:lang w:val="en-US"/>
        </w:rPr>
        <w:t xml:space="preserve">Cássio, 2010; </w:t>
      </w:r>
      <w:r w:rsidRPr="00AD745D">
        <w:rPr>
          <w:rFonts w:ascii="Times New Roman" w:hAnsi="Times New Roman" w:cs="Times New Roman"/>
          <w:sz w:val="24"/>
          <w:szCs w:val="24"/>
          <w:lang w:val="en-US"/>
        </w:rPr>
        <w:t xml:space="preserve">Duarte et al., 2004, 2008; Jaeckel et al., 2005; </w:t>
      </w:r>
      <w:r w:rsidR="0092198D" w:rsidRPr="00AD745D">
        <w:rPr>
          <w:rFonts w:ascii="Times New Roman" w:hAnsi="Times New Roman" w:cs="Times New Roman"/>
          <w:sz w:val="24"/>
          <w:szCs w:val="24"/>
          <w:lang w:val="en-US"/>
        </w:rPr>
        <w:t xml:space="preserve">Miersch et al., 1997; </w:t>
      </w:r>
      <w:r w:rsidRPr="00AD745D">
        <w:rPr>
          <w:rFonts w:ascii="Times New Roman" w:hAnsi="Times New Roman" w:cs="Times New Roman"/>
          <w:sz w:val="24"/>
          <w:szCs w:val="24"/>
          <w:lang w:val="en-US"/>
        </w:rPr>
        <w:t xml:space="preserve">Moreirinha et al., 2011). Some aquatic hyphomycetes are very efficient </w:t>
      </w:r>
      <w:r w:rsidR="009E76C6" w:rsidRPr="00AD745D">
        <w:rPr>
          <w:rFonts w:ascii="Times New Roman" w:hAnsi="Times New Roman" w:cs="Times New Roman"/>
          <w:sz w:val="24"/>
          <w:szCs w:val="24"/>
          <w:lang w:val="en-US"/>
        </w:rPr>
        <w:t xml:space="preserve">at </w:t>
      </w:r>
      <w:r w:rsidRPr="00AD745D">
        <w:rPr>
          <w:rFonts w:ascii="Times New Roman" w:hAnsi="Times New Roman" w:cs="Times New Roman"/>
          <w:sz w:val="24"/>
          <w:szCs w:val="24"/>
          <w:lang w:val="en-US"/>
        </w:rPr>
        <w:t>producing metal-binding proteins</w:t>
      </w:r>
      <w:r w:rsidR="009E76C6" w:rsidRPr="00AD745D">
        <w:rPr>
          <w:rFonts w:ascii="Times New Roman" w:hAnsi="Times New Roman" w:cs="Times New Roman"/>
          <w:sz w:val="24"/>
          <w:szCs w:val="24"/>
          <w:lang w:val="en-US"/>
        </w:rPr>
        <w:t>,</w:t>
      </w:r>
      <w:r w:rsidRPr="00AD745D">
        <w:rPr>
          <w:rFonts w:ascii="Times New Roman" w:hAnsi="Times New Roman" w:cs="Times New Roman"/>
          <w:sz w:val="24"/>
          <w:szCs w:val="24"/>
          <w:lang w:val="en-US"/>
        </w:rPr>
        <w:t xml:space="preserve"> which allow them to tolerate </w:t>
      </w:r>
      <w:r w:rsidR="009E76C6" w:rsidRPr="00AD745D">
        <w:rPr>
          <w:rFonts w:ascii="Times New Roman" w:hAnsi="Times New Roman" w:cs="Times New Roman"/>
          <w:sz w:val="24"/>
          <w:szCs w:val="24"/>
          <w:lang w:val="en-US"/>
        </w:rPr>
        <w:t xml:space="preserve">some degree of </w:t>
      </w:r>
      <w:r w:rsidRPr="00AD745D">
        <w:rPr>
          <w:rFonts w:ascii="Times New Roman" w:hAnsi="Times New Roman" w:cs="Times New Roman"/>
          <w:sz w:val="24"/>
          <w:szCs w:val="24"/>
          <w:lang w:val="en-US"/>
        </w:rPr>
        <w:t>metal contamination</w:t>
      </w:r>
      <w:r w:rsidR="00EB01BA" w:rsidRPr="00AD745D">
        <w:rPr>
          <w:rFonts w:ascii="Times New Roman" w:hAnsi="Times New Roman" w:cs="Times New Roman"/>
          <w:sz w:val="24"/>
          <w:szCs w:val="24"/>
          <w:lang w:val="en-US"/>
        </w:rPr>
        <w:t xml:space="preserve"> </w:t>
      </w:r>
      <w:r w:rsidRPr="00AD745D">
        <w:rPr>
          <w:rFonts w:ascii="Times New Roman" w:hAnsi="Times New Roman" w:cs="Times New Roman"/>
          <w:sz w:val="24"/>
          <w:szCs w:val="24"/>
          <w:lang w:val="en-US"/>
        </w:rPr>
        <w:t>(</w:t>
      </w:r>
      <w:r w:rsidR="0092198D" w:rsidRPr="00AD745D">
        <w:rPr>
          <w:rFonts w:ascii="Times New Roman" w:hAnsi="Times New Roman" w:cs="Times New Roman"/>
          <w:sz w:val="24"/>
          <w:szCs w:val="24"/>
          <w:lang w:val="en-US"/>
        </w:rPr>
        <w:t xml:space="preserve">Braha et al., 2007; Guimarães-Soares et al., 2006, 2007; Jaeckel et al., 2005; </w:t>
      </w:r>
      <w:r w:rsidRPr="00AD745D">
        <w:rPr>
          <w:rFonts w:ascii="Times New Roman" w:hAnsi="Times New Roman" w:cs="Times New Roman"/>
          <w:sz w:val="24"/>
          <w:szCs w:val="24"/>
          <w:lang w:val="en-US"/>
        </w:rPr>
        <w:t xml:space="preserve">Miersch et al., 1997) and explain their presence in heavily polluted streams </w:t>
      </w:r>
      <w:r w:rsidRPr="00AD745D">
        <w:rPr>
          <w:rFonts w:ascii="Times New Roman" w:hAnsi="Times New Roman" w:cs="Times New Roman"/>
          <w:sz w:val="24"/>
          <w:szCs w:val="24"/>
          <w:lang w:val="en-US"/>
        </w:rPr>
        <w:lastRenderedPageBreak/>
        <w:t xml:space="preserve">(Sridhar et al., 2000). </w:t>
      </w:r>
      <w:r w:rsidR="00054825" w:rsidRPr="00AD745D">
        <w:rPr>
          <w:rFonts w:ascii="Times New Roman" w:hAnsi="Times New Roman" w:cs="Times New Roman"/>
          <w:sz w:val="24"/>
          <w:szCs w:val="24"/>
          <w:lang w:val="en-US"/>
        </w:rPr>
        <w:t xml:space="preserve">Differences in heavy metal tolerance may </w:t>
      </w:r>
      <w:r w:rsidRPr="00AD745D">
        <w:rPr>
          <w:rFonts w:ascii="Times New Roman" w:hAnsi="Times New Roman" w:cs="Times New Roman"/>
          <w:sz w:val="24"/>
          <w:szCs w:val="24"/>
          <w:lang w:val="en-US"/>
        </w:rPr>
        <w:t xml:space="preserve">affect </w:t>
      </w:r>
      <w:r w:rsidR="00054825" w:rsidRPr="00AD745D">
        <w:rPr>
          <w:rFonts w:ascii="Times New Roman" w:hAnsi="Times New Roman" w:cs="Times New Roman"/>
          <w:sz w:val="24"/>
          <w:szCs w:val="24"/>
          <w:lang w:val="en-US"/>
        </w:rPr>
        <w:t xml:space="preserve">hyphomycete </w:t>
      </w:r>
      <w:r w:rsidRPr="00AD745D">
        <w:rPr>
          <w:rFonts w:ascii="Times New Roman" w:hAnsi="Times New Roman" w:cs="Times New Roman"/>
          <w:sz w:val="24"/>
          <w:szCs w:val="24"/>
          <w:lang w:val="en-US"/>
        </w:rPr>
        <w:t xml:space="preserve">community structure </w:t>
      </w:r>
      <w:r w:rsidR="00054825" w:rsidRPr="00AD745D">
        <w:rPr>
          <w:rFonts w:ascii="Times New Roman" w:hAnsi="Times New Roman" w:cs="Times New Roman"/>
          <w:sz w:val="24"/>
          <w:szCs w:val="24"/>
          <w:lang w:val="en-US"/>
        </w:rPr>
        <w:t xml:space="preserve">in contaminated environments </w:t>
      </w:r>
      <w:r w:rsidRPr="00AD745D">
        <w:rPr>
          <w:rFonts w:ascii="Times New Roman" w:hAnsi="Times New Roman" w:cs="Times New Roman"/>
          <w:sz w:val="24"/>
          <w:szCs w:val="24"/>
          <w:lang w:val="en-US"/>
        </w:rPr>
        <w:t>(</w:t>
      </w:r>
      <w:r w:rsidR="0092198D" w:rsidRPr="00AD745D">
        <w:rPr>
          <w:rFonts w:ascii="Times New Roman" w:hAnsi="Times New Roman" w:cs="Times New Roman"/>
          <w:sz w:val="24"/>
          <w:szCs w:val="24"/>
          <w:lang w:val="en-US"/>
        </w:rPr>
        <w:t>Batista et al., 2012;</w:t>
      </w:r>
      <w:r w:rsidR="0092198D">
        <w:rPr>
          <w:rFonts w:ascii="Times New Roman" w:hAnsi="Times New Roman" w:cs="Times New Roman"/>
          <w:sz w:val="24"/>
          <w:szCs w:val="24"/>
          <w:lang w:val="en-US"/>
        </w:rPr>
        <w:t xml:space="preserve"> </w:t>
      </w:r>
      <w:r w:rsidRPr="00AD745D">
        <w:rPr>
          <w:rFonts w:ascii="Times New Roman" w:hAnsi="Times New Roman" w:cs="Times New Roman"/>
          <w:sz w:val="24"/>
          <w:szCs w:val="24"/>
          <w:lang w:val="en-US"/>
        </w:rPr>
        <w:t>Duarte et al., 2004, 2008, 2009</w:t>
      </w:r>
      <w:r w:rsidR="0092198D" w:rsidRPr="00AD745D">
        <w:rPr>
          <w:rFonts w:ascii="Times New Roman" w:hAnsi="Times New Roman" w:cs="Times New Roman"/>
          <w:sz w:val="24"/>
          <w:szCs w:val="24"/>
          <w:lang w:val="en-US"/>
        </w:rPr>
        <w:t>; Moreirinha et al., 2011</w:t>
      </w:r>
      <w:r w:rsidRPr="00AD745D">
        <w:rPr>
          <w:rFonts w:ascii="Times New Roman" w:hAnsi="Times New Roman" w:cs="Times New Roman"/>
          <w:sz w:val="24"/>
          <w:szCs w:val="24"/>
          <w:lang w:val="en-US"/>
        </w:rPr>
        <w:t xml:space="preserve">; Niyogi et al., 2009). Changes in fungal community structure and decreases in activity can lead to reduced rates of litter decomposition </w:t>
      </w:r>
      <w:r w:rsidR="00EB01BA" w:rsidRPr="00AD745D">
        <w:rPr>
          <w:rFonts w:ascii="Times New Roman" w:hAnsi="Times New Roman" w:cs="Times New Roman"/>
          <w:sz w:val="24"/>
          <w:szCs w:val="24"/>
          <w:lang w:val="en-US"/>
        </w:rPr>
        <w:t xml:space="preserve">if tolerant species are not able to compensate for the loss of sensitive species </w:t>
      </w:r>
      <w:r w:rsidRPr="00AD745D">
        <w:rPr>
          <w:rFonts w:ascii="Times New Roman" w:hAnsi="Times New Roman" w:cs="Times New Roman"/>
          <w:sz w:val="24"/>
          <w:szCs w:val="24"/>
          <w:lang w:val="en-US"/>
        </w:rPr>
        <w:t>(</w:t>
      </w:r>
      <w:r w:rsidR="0092198D" w:rsidRPr="00AD745D">
        <w:rPr>
          <w:rFonts w:ascii="Times New Roman" w:hAnsi="Times New Roman" w:cs="Times New Roman"/>
          <w:sz w:val="24"/>
          <w:szCs w:val="24"/>
          <w:lang w:val="en-US"/>
        </w:rPr>
        <w:t>Batista et al., 2012;</w:t>
      </w:r>
      <w:r w:rsidR="0092198D">
        <w:rPr>
          <w:rFonts w:ascii="Times New Roman" w:hAnsi="Times New Roman" w:cs="Times New Roman"/>
          <w:sz w:val="24"/>
          <w:szCs w:val="24"/>
          <w:lang w:val="en-US"/>
        </w:rPr>
        <w:t xml:space="preserve"> </w:t>
      </w:r>
      <w:r w:rsidRPr="00AD745D">
        <w:rPr>
          <w:rFonts w:ascii="Times New Roman" w:hAnsi="Times New Roman" w:cs="Times New Roman"/>
          <w:sz w:val="24"/>
          <w:szCs w:val="24"/>
          <w:lang w:val="en-US"/>
        </w:rPr>
        <w:t xml:space="preserve">Duarte et al., 2004, 2008, 2009; Moreirinha et al., 2011), but some functional redundancy </w:t>
      </w:r>
      <w:r w:rsidR="00B51E9E">
        <w:rPr>
          <w:rFonts w:ascii="Times New Roman" w:hAnsi="Times New Roman" w:cs="Times New Roman"/>
          <w:sz w:val="24"/>
          <w:szCs w:val="24"/>
          <w:lang w:val="en-US"/>
        </w:rPr>
        <w:t>among</w:t>
      </w:r>
      <w:r w:rsidR="00B51E9E" w:rsidRPr="00AD745D">
        <w:rPr>
          <w:rFonts w:ascii="Times New Roman" w:hAnsi="Times New Roman" w:cs="Times New Roman"/>
          <w:sz w:val="24"/>
          <w:szCs w:val="24"/>
          <w:lang w:val="en-US"/>
        </w:rPr>
        <w:t xml:space="preserve"> </w:t>
      </w:r>
      <w:r w:rsidR="00EB01BA" w:rsidRPr="00AD745D">
        <w:rPr>
          <w:rFonts w:ascii="Times New Roman" w:hAnsi="Times New Roman" w:cs="Times New Roman"/>
          <w:sz w:val="24"/>
          <w:szCs w:val="24"/>
          <w:lang w:val="en-US"/>
        </w:rPr>
        <w:t xml:space="preserve">species </w:t>
      </w:r>
      <w:r w:rsidRPr="00AD745D">
        <w:rPr>
          <w:rFonts w:ascii="Times New Roman" w:hAnsi="Times New Roman" w:cs="Times New Roman"/>
          <w:sz w:val="24"/>
          <w:szCs w:val="24"/>
          <w:lang w:val="en-US"/>
        </w:rPr>
        <w:t>may also exist (Gonçalves et al., 2011).</w:t>
      </w:r>
    </w:p>
    <w:p w:rsidR="0047283E" w:rsidRPr="00AD745D" w:rsidRDefault="0047283E" w:rsidP="00922BB3">
      <w:pPr>
        <w:spacing w:after="0" w:line="480" w:lineRule="auto"/>
        <w:ind w:firstLine="720"/>
        <w:rPr>
          <w:rFonts w:ascii="Times New Roman" w:hAnsi="Times New Roman" w:cs="Times New Roman"/>
          <w:sz w:val="24"/>
          <w:szCs w:val="24"/>
          <w:lang w:val="en-US"/>
        </w:rPr>
      </w:pPr>
      <w:r w:rsidRPr="00AD745D">
        <w:rPr>
          <w:rFonts w:ascii="Times New Roman" w:hAnsi="Times New Roman" w:cs="Times New Roman"/>
          <w:sz w:val="24"/>
          <w:szCs w:val="24"/>
          <w:lang w:val="en-US"/>
        </w:rPr>
        <w:t>Heavy metal contamination also affects community structure and activity</w:t>
      </w:r>
      <w:r w:rsidR="00EB01BA" w:rsidRPr="00AD745D">
        <w:rPr>
          <w:rFonts w:ascii="Times New Roman" w:hAnsi="Times New Roman" w:cs="Times New Roman"/>
          <w:sz w:val="24"/>
          <w:szCs w:val="24"/>
          <w:lang w:val="en-US"/>
        </w:rPr>
        <w:t xml:space="preserve"> of invertebrate</w:t>
      </w:r>
      <w:r w:rsidR="00054825" w:rsidRPr="00AD745D">
        <w:rPr>
          <w:rFonts w:ascii="Times New Roman" w:hAnsi="Times New Roman" w:cs="Times New Roman"/>
          <w:sz w:val="24"/>
          <w:szCs w:val="24"/>
          <w:lang w:val="en-US"/>
        </w:rPr>
        <w:t>s</w:t>
      </w:r>
      <w:r w:rsidRPr="00AD745D">
        <w:rPr>
          <w:rFonts w:ascii="Times New Roman" w:hAnsi="Times New Roman" w:cs="Times New Roman"/>
          <w:sz w:val="24"/>
          <w:szCs w:val="24"/>
          <w:lang w:val="en-US"/>
        </w:rPr>
        <w:t xml:space="preserve"> th</w:t>
      </w:r>
      <w:r w:rsidR="009E76C6" w:rsidRPr="00AD745D">
        <w:rPr>
          <w:rFonts w:ascii="Times New Roman" w:hAnsi="Times New Roman" w:cs="Times New Roman"/>
          <w:sz w:val="24"/>
          <w:szCs w:val="24"/>
          <w:lang w:val="en-US"/>
        </w:rPr>
        <w:t>r</w:t>
      </w:r>
      <w:r w:rsidRPr="00AD745D">
        <w:rPr>
          <w:rFonts w:ascii="Times New Roman" w:hAnsi="Times New Roman" w:cs="Times New Roman"/>
          <w:sz w:val="24"/>
          <w:szCs w:val="24"/>
          <w:lang w:val="en-US"/>
        </w:rPr>
        <w:t>ough multiple pathways</w:t>
      </w:r>
      <w:r w:rsidR="00B24BFB" w:rsidRPr="00AD745D">
        <w:rPr>
          <w:rFonts w:ascii="Times New Roman" w:hAnsi="Times New Roman" w:cs="Times New Roman"/>
          <w:sz w:val="24"/>
          <w:szCs w:val="24"/>
          <w:lang w:val="en-US"/>
        </w:rPr>
        <w:t xml:space="preserve"> (reviewed by Hogsden </w:t>
      </w:r>
      <w:r w:rsidR="00A0451B">
        <w:rPr>
          <w:rFonts w:ascii="Times New Roman" w:hAnsi="Times New Roman" w:cs="Times New Roman"/>
          <w:sz w:val="24"/>
          <w:szCs w:val="24"/>
          <w:lang w:val="en-US"/>
        </w:rPr>
        <w:t>and</w:t>
      </w:r>
      <w:r w:rsidR="00A0451B" w:rsidRPr="00AD745D">
        <w:rPr>
          <w:rFonts w:ascii="Times New Roman" w:hAnsi="Times New Roman" w:cs="Times New Roman"/>
          <w:sz w:val="24"/>
          <w:szCs w:val="24"/>
          <w:lang w:val="en-US"/>
        </w:rPr>
        <w:t xml:space="preserve"> </w:t>
      </w:r>
      <w:r w:rsidR="00B24BFB" w:rsidRPr="00AD745D">
        <w:rPr>
          <w:rFonts w:ascii="Times New Roman" w:hAnsi="Times New Roman" w:cs="Times New Roman"/>
          <w:sz w:val="24"/>
          <w:szCs w:val="24"/>
          <w:lang w:val="en-US"/>
        </w:rPr>
        <w:t>Harding, 2012)</w:t>
      </w:r>
      <w:r w:rsidR="001C1511" w:rsidRPr="00AD745D">
        <w:rPr>
          <w:rFonts w:ascii="Times New Roman" w:hAnsi="Times New Roman" w:cs="Times New Roman"/>
          <w:sz w:val="24"/>
          <w:szCs w:val="24"/>
          <w:lang w:val="en-US"/>
        </w:rPr>
        <w:t xml:space="preserve">. </w:t>
      </w:r>
      <w:r w:rsidR="0055584C" w:rsidRPr="00AD745D">
        <w:rPr>
          <w:rFonts w:ascii="Times New Roman" w:hAnsi="Times New Roman" w:cs="Times New Roman"/>
          <w:sz w:val="24"/>
          <w:szCs w:val="24"/>
          <w:lang w:val="en-US"/>
        </w:rPr>
        <w:t xml:space="preserve">Some </w:t>
      </w:r>
      <w:r w:rsidR="008D27B8" w:rsidRPr="00AD745D">
        <w:rPr>
          <w:rFonts w:ascii="Times New Roman" w:hAnsi="Times New Roman" w:cs="Times New Roman"/>
          <w:sz w:val="24"/>
          <w:szCs w:val="24"/>
          <w:lang w:val="en-US"/>
        </w:rPr>
        <w:t xml:space="preserve">invertebrates, including detritivores, </w:t>
      </w:r>
      <w:r w:rsidR="0055584C" w:rsidRPr="00AD745D">
        <w:rPr>
          <w:rFonts w:ascii="Times New Roman" w:hAnsi="Times New Roman" w:cs="Times New Roman"/>
          <w:sz w:val="24"/>
          <w:szCs w:val="24"/>
          <w:lang w:val="en-US"/>
        </w:rPr>
        <w:t>are highly sensitive to m</w:t>
      </w:r>
      <w:r w:rsidR="001C1511" w:rsidRPr="00AD745D">
        <w:rPr>
          <w:rFonts w:ascii="Times New Roman" w:hAnsi="Times New Roman" w:cs="Times New Roman"/>
          <w:sz w:val="24"/>
          <w:szCs w:val="24"/>
          <w:lang w:val="en-US"/>
        </w:rPr>
        <w:t>etal</w:t>
      </w:r>
      <w:r w:rsidRPr="00AD745D">
        <w:rPr>
          <w:rFonts w:ascii="Times New Roman" w:hAnsi="Times New Roman" w:cs="Times New Roman"/>
          <w:sz w:val="24"/>
          <w:szCs w:val="24"/>
          <w:lang w:val="en-US"/>
        </w:rPr>
        <w:t xml:space="preserve"> </w:t>
      </w:r>
      <w:r w:rsidR="001C1511" w:rsidRPr="00AD745D">
        <w:rPr>
          <w:rFonts w:ascii="Times New Roman" w:hAnsi="Times New Roman" w:cs="Times New Roman"/>
          <w:sz w:val="24"/>
          <w:szCs w:val="24"/>
          <w:lang w:val="en-US"/>
        </w:rPr>
        <w:t>contamination of</w:t>
      </w:r>
      <w:r w:rsidRPr="00AD745D">
        <w:rPr>
          <w:rFonts w:ascii="Times New Roman" w:hAnsi="Times New Roman" w:cs="Times New Roman"/>
          <w:sz w:val="24"/>
          <w:szCs w:val="24"/>
          <w:lang w:val="en-US"/>
        </w:rPr>
        <w:t xml:space="preserve"> </w:t>
      </w:r>
      <w:r w:rsidR="0055584C" w:rsidRPr="00AD745D">
        <w:rPr>
          <w:rFonts w:ascii="Times New Roman" w:hAnsi="Times New Roman" w:cs="Times New Roman"/>
          <w:sz w:val="24"/>
          <w:szCs w:val="24"/>
          <w:lang w:val="en-US"/>
        </w:rPr>
        <w:t xml:space="preserve">stream </w:t>
      </w:r>
      <w:r w:rsidRPr="00AD745D">
        <w:rPr>
          <w:rFonts w:ascii="Times New Roman" w:hAnsi="Times New Roman" w:cs="Times New Roman"/>
          <w:sz w:val="24"/>
          <w:szCs w:val="24"/>
          <w:lang w:val="en-US"/>
        </w:rPr>
        <w:t xml:space="preserve">water and </w:t>
      </w:r>
      <w:r w:rsidR="00775FA3" w:rsidRPr="00AD745D">
        <w:rPr>
          <w:rFonts w:ascii="Times New Roman" w:hAnsi="Times New Roman" w:cs="Times New Roman"/>
          <w:sz w:val="24"/>
          <w:szCs w:val="24"/>
          <w:lang w:val="en-US"/>
        </w:rPr>
        <w:t xml:space="preserve">coating of </w:t>
      </w:r>
      <w:r w:rsidRPr="00AD745D">
        <w:rPr>
          <w:rFonts w:ascii="Times New Roman" w:hAnsi="Times New Roman" w:cs="Times New Roman"/>
          <w:sz w:val="24"/>
          <w:szCs w:val="24"/>
          <w:lang w:val="en-US"/>
        </w:rPr>
        <w:t>sediment</w:t>
      </w:r>
      <w:r w:rsidR="0055584C" w:rsidRPr="00AD745D">
        <w:rPr>
          <w:rFonts w:ascii="Times New Roman" w:hAnsi="Times New Roman" w:cs="Times New Roman"/>
          <w:sz w:val="24"/>
          <w:szCs w:val="24"/>
          <w:lang w:val="en-US"/>
        </w:rPr>
        <w:t>s</w:t>
      </w:r>
      <w:r w:rsidR="00775FA3" w:rsidRPr="00AD745D">
        <w:rPr>
          <w:rFonts w:ascii="Times New Roman" w:hAnsi="Times New Roman" w:cs="Times New Roman"/>
          <w:sz w:val="24"/>
          <w:szCs w:val="24"/>
          <w:lang w:val="en-US"/>
        </w:rPr>
        <w:t xml:space="preserve"> with metal hydroxides</w:t>
      </w:r>
      <w:r w:rsidR="009E76C6" w:rsidRPr="00AD745D">
        <w:rPr>
          <w:rFonts w:ascii="Times New Roman" w:hAnsi="Times New Roman" w:cs="Times New Roman"/>
          <w:sz w:val="24"/>
          <w:szCs w:val="24"/>
          <w:lang w:val="en-US"/>
        </w:rPr>
        <w:t xml:space="preserve">. This sensitivity leads to </w:t>
      </w:r>
      <w:r w:rsidR="0055584C" w:rsidRPr="00E3753C">
        <w:rPr>
          <w:rFonts w:ascii="Times New Roman" w:hAnsi="Times New Roman" w:cs="Times New Roman"/>
          <w:sz w:val="24"/>
          <w:szCs w:val="24"/>
          <w:lang w:val="en-US"/>
        </w:rPr>
        <w:t>distinct</w:t>
      </w:r>
      <w:r w:rsidR="0055584C" w:rsidRPr="00AD745D">
        <w:rPr>
          <w:rFonts w:ascii="Times New Roman" w:hAnsi="Times New Roman" w:cs="Times New Roman"/>
          <w:sz w:val="24"/>
          <w:szCs w:val="24"/>
          <w:lang w:val="en-US"/>
        </w:rPr>
        <w:t xml:space="preserve"> community structure and biomass in metal contaminated and non-contaminated streams</w:t>
      </w:r>
      <w:r w:rsidR="00112F41" w:rsidRPr="00AD745D">
        <w:rPr>
          <w:rFonts w:ascii="Times New Roman" w:hAnsi="Times New Roman" w:cs="Times New Roman"/>
          <w:sz w:val="24"/>
          <w:szCs w:val="24"/>
          <w:lang w:val="en-US"/>
        </w:rPr>
        <w:t>,</w:t>
      </w:r>
      <w:r w:rsidR="0055584C" w:rsidRPr="00AD745D">
        <w:rPr>
          <w:rFonts w:ascii="Times New Roman" w:hAnsi="Times New Roman" w:cs="Times New Roman"/>
          <w:sz w:val="24"/>
          <w:szCs w:val="24"/>
          <w:lang w:val="en-US"/>
        </w:rPr>
        <w:t xml:space="preserve"> </w:t>
      </w:r>
      <w:r w:rsidR="00775FA3" w:rsidRPr="00AD745D">
        <w:rPr>
          <w:rFonts w:ascii="Times New Roman" w:hAnsi="Times New Roman" w:cs="Times New Roman"/>
          <w:sz w:val="24"/>
          <w:szCs w:val="24"/>
          <w:lang w:val="en-US"/>
        </w:rPr>
        <w:t>with the former generally having less diverse communit</w:t>
      </w:r>
      <w:r w:rsidR="00AF333A" w:rsidRPr="00AD745D">
        <w:rPr>
          <w:rFonts w:ascii="Times New Roman" w:hAnsi="Times New Roman" w:cs="Times New Roman"/>
          <w:sz w:val="24"/>
          <w:szCs w:val="24"/>
          <w:lang w:val="en-US"/>
        </w:rPr>
        <w:t>ies</w:t>
      </w:r>
      <w:r w:rsidR="00775FA3" w:rsidRPr="00AD745D">
        <w:rPr>
          <w:rFonts w:ascii="Times New Roman" w:hAnsi="Times New Roman" w:cs="Times New Roman"/>
          <w:sz w:val="24"/>
          <w:szCs w:val="24"/>
          <w:lang w:val="en-US"/>
        </w:rPr>
        <w:t xml:space="preserve"> </w:t>
      </w:r>
      <w:r w:rsidR="00E0149A" w:rsidRPr="00AD745D">
        <w:rPr>
          <w:rFonts w:ascii="Times New Roman" w:hAnsi="Times New Roman" w:cs="Times New Roman"/>
          <w:sz w:val="24"/>
          <w:szCs w:val="24"/>
          <w:lang w:val="en-US"/>
        </w:rPr>
        <w:t xml:space="preserve">that </w:t>
      </w:r>
      <w:r w:rsidR="00AF333A" w:rsidRPr="00AD745D">
        <w:rPr>
          <w:rFonts w:ascii="Times New Roman" w:hAnsi="Times New Roman" w:cs="Times New Roman"/>
          <w:sz w:val="24"/>
          <w:szCs w:val="24"/>
          <w:lang w:val="en-US"/>
        </w:rPr>
        <w:t>are</w:t>
      </w:r>
      <w:r w:rsidR="00E0149A" w:rsidRPr="00AD745D">
        <w:rPr>
          <w:rFonts w:ascii="Times New Roman" w:hAnsi="Times New Roman" w:cs="Times New Roman"/>
          <w:sz w:val="24"/>
          <w:szCs w:val="24"/>
          <w:lang w:val="en-US"/>
        </w:rPr>
        <w:t xml:space="preserve"> </w:t>
      </w:r>
      <w:r w:rsidR="00775FA3" w:rsidRPr="00AD745D">
        <w:rPr>
          <w:rFonts w:ascii="Times New Roman" w:hAnsi="Times New Roman" w:cs="Times New Roman"/>
          <w:sz w:val="24"/>
          <w:szCs w:val="24"/>
          <w:lang w:val="en-US"/>
        </w:rPr>
        <w:t xml:space="preserve">dominated by a few tolerant taxa </w:t>
      </w:r>
      <w:r w:rsidR="001C1511" w:rsidRPr="00AD745D">
        <w:rPr>
          <w:rFonts w:ascii="Times New Roman" w:hAnsi="Times New Roman" w:cs="Times New Roman"/>
          <w:sz w:val="24"/>
          <w:szCs w:val="24"/>
          <w:lang w:val="en-US"/>
        </w:rPr>
        <w:t>(</w:t>
      </w:r>
      <w:r w:rsidR="00775FA3" w:rsidRPr="00AD745D">
        <w:rPr>
          <w:rFonts w:ascii="Times New Roman" w:hAnsi="Times New Roman" w:cs="Times New Roman"/>
          <w:sz w:val="24"/>
          <w:szCs w:val="24"/>
          <w:lang w:val="en-US"/>
        </w:rPr>
        <w:t xml:space="preserve">Abel </w:t>
      </w:r>
      <w:r w:rsidR="00A0451B">
        <w:rPr>
          <w:rFonts w:ascii="Times New Roman" w:hAnsi="Times New Roman" w:cs="Times New Roman"/>
          <w:sz w:val="24"/>
          <w:szCs w:val="24"/>
          <w:lang w:val="en-US"/>
        </w:rPr>
        <w:t>and</w:t>
      </w:r>
      <w:r w:rsidR="00A0451B" w:rsidRPr="00AD745D">
        <w:rPr>
          <w:rFonts w:ascii="Times New Roman" w:hAnsi="Times New Roman" w:cs="Times New Roman"/>
          <w:sz w:val="24"/>
          <w:szCs w:val="24"/>
          <w:lang w:val="en-US"/>
        </w:rPr>
        <w:t xml:space="preserve"> </w:t>
      </w:r>
      <w:r w:rsidR="00775FA3" w:rsidRPr="00AD745D">
        <w:rPr>
          <w:rFonts w:ascii="Times New Roman" w:hAnsi="Times New Roman" w:cs="Times New Roman"/>
          <w:sz w:val="24"/>
          <w:szCs w:val="24"/>
          <w:lang w:val="en-US"/>
        </w:rPr>
        <w:t xml:space="preserve">Bärlocher, 1988; </w:t>
      </w:r>
      <w:r w:rsidR="0092198D" w:rsidRPr="00AD745D">
        <w:rPr>
          <w:rFonts w:ascii="Times New Roman" w:hAnsi="Times New Roman" w:cs="Times New Roman"/>
          <w:sz w:val="24"/>
          <w:szCs w:val="24"/>
          <w:lang w:val="en-US"/>
        </w:rPr>
        <w:t xml:space="preserve">Carlisle </w:t>
      </w:r>
      <w:r w:rsidR="00A0451B">
        <w:rPr>
          <w:rFonts w:ascii="Times New Roman" w:hAnsi="Times New Roman" w:cs="Times New Roman"/>
          <w:sz w:val="24"/>
          <w:szCs w:val="24"/>
          <w:lang w:val="en-US"/>
        </w:rPr>
        <w:t>and</w:t>
      </w:r>
      <w:r w:rsidR="00A0451B" w:rsidRPr="00AD745D">
        <w:rPr>
          <w:rFonts w:ascii="Times New Roman" w:hAnsi="Times New Roman" w:cs="Times New Roman"/>
          <w:sz w:val="24"/>
          <w:szCs w:val="24"/>
          <w:lang w:val="en-US"/>
        </w:rPr>
        <w:t xml:space="preserve"> </w:t>
      </w:r>
      <w:r w:rsidR="0092198D" w:rsidRPr="00AD745D">
        <w:rPr>
          <w:rFonts w:ascii="Times New Roman" w:hAnsi="Times New Roman" w:cs="Times New Roman"/>
          <w:sz w:val="24"/>
          <w:szCs w:val="24"/>
          <w:lang w:val="en-US"/>
        </w:rPr>
        <w:t>Clements, 2005; Chaffin et al., 2005;</w:t>
      </w:r>
      <w:r w:rsidR="0092198D" w:rsidRPr="0092198D">
        <w:rPr>
          <w:rFonts w:ascii="Times New Roman" w:hAnsi="Times New Roman" w:cs="Times New Roman"/>
          <w:sz w:val="24"/>
          <w:szCs w:val="24"/>
          <w:lang w:val="en-US"/>
        </w:rPr>
        <w:t xml:space="preserve"> </w:t>
      </w:r>
      <w:r w:rsidR="0092198D" w:rsidRPr="00AD745D">
        <w:rPr>
          <w:rFonts w:ascii="Times New Roman" w:hAnsi="Times New Roman" w:cs="Times New Roman"/>
          <w:sz w:val="24"/>
          <w:szCs w:val="24"/>
          <w:lang w:val="en-US"/>
        </w:rPr>
        <w:t xml:space="preserve">Hogsden </w:t>
      </w:r>
      <w:r w:rsidR="00A0451B">
        <w:rPr>
          <w:rFonts w:ascii="Times New Roman" w:hAnsi="Times New Roman" w:cs="Times New Roman"/>
          <w:sz w:val="24"/>
          <w:szCs w:val="24"/>
          <w:lang w:val="en-US"/>
        </w:rPr>
        <w:t>and</w:t>
      </w:r>
      <w:r w:rsidR="00A0451B" w:rsidRPr="00AD745D">
        <w:rPr>
          <w:rFonts w:ascii="Times New Roman" w:hAnsi="Times New Roman" w:cs="Times New Roman"/>
          <w:sz w:val="24"/>
          <w:szCs w:val="24"/>
          <w:lang w:val="en-US"/>
        </w:rPr>
        <w:t xml:space="preserve"> </w:t>
      </w:r>
      <w:r w:rsidR="0092198D" w:rsidRPr="00AD745D">
        <w:rPr>
          <w:rFonts w:ascii="Times New Roman" w:hAnsi="Times New Roman" w:cs="Times New Roman"/>
          <w:sz w:val="24"/>
          <w:szCs w:val="24"/>
          <w:lang w:val="en-US"/>
        </w:rPr>
        <w:t xml:space="preserve">Harding, 2013; </w:t>
      </w:r>
      <w:r w:rsidR="001C1511" w:rsidRPr="00AD745D">
        <w:rPr>
          <w:rFonts w:ascii="Times New Roman" w:hAnsi="Times New Roman" w:cs="Times New Roman"/>
          <w:sz w:val="24"/>
          <w:szCs w:val="24"/>
          <w:lang w:val="en-US"/>
        </w:rPr>
        <w:t>Niyogi et al., 2001, 2002)</w:t>
      </w:r>
      <w:r w:rsidR="00775FA3" w:rsidRPr="00AD745D">
        <w:rPr>
          <w:rFonts w:ascii="Times New Roman" w:hAnsi="Times New Roman" w:cs="Times New Roman"/>
          <w:sz w:val="24"/>
          <w:szCs w:val="24"/>
          <w:lang w:val="en-US"/>
        </w:rPr>
        <w:t>. Contamination of</w:t>
      </w:r>
      <w:r w:rsidRPr="00AD745D">
        <w:rPr>
          <w:rFonts w:ascii="Times New Roman" w:hAnsi="Times New Roman" w:cs="Times New Roman"/>
          <w:sz w:val="24"/>
          <w:szCs w:val="24"/>
          <w:lang w:val="en-US"/>
        </w:rPr>
        <w:t xml:space="preserve"> </w:t>
      </w:r>
      <w:r w:rsidR="002D31E1" w:rsidRPr="00AD745D">
        <w:rPr>
          <w:rFonts w:ascii="Times New Roman" w:hAnsi="Times New Roman" w:cs="Times New Roman"/>
          <w:sz w:val="24"/>
          <w:szCs w:val="24"/>
          <w:lang w:val="en-US"/>
        </w:rPr>
        <w:t>litter</w:t>
      </w:r>
      <w:r w:rsidR="00775FA3" w:rsidRPr="00AD745D">
        <w:rPr>
          <w:rFonts w:ascii="Times New Roman" w:hAnsi="Times New Roman" w:cs="Times New Roman"/>
          <w:sz w:val="24"/>
          <w:szCs w:val="24"/>
          <w:lang w:val="en-US"/>
        </w:rPr>
        <w:t xml:space="preserve">, </w:t>
      </w:r>
      <w:r w:rsidR="00E0149A" w:rsidRPr="00AD745D">
        <w:rPr>
          <w:rFonts w:ascii="Times New Roman" w:hAnsi="Times New Roman" w:cs="Times New Roman"/>
          <w:sz w:val="24"/>
          <w:szCs w:val="24"/>
          <w:lang w:val="en-US"/>
        </w:rPr>
        <w:t>either through</w:t>
      </w:r>
      <w:r w:rsidRPr="00AD745D">
        <w:rPr>
          <w:rFonts w:ascii="Times New Roman" w:hAnsi="Times New Roman" w:cs="Times New Roman"/>
          <w:sz w:val="24"/>
          <w:szCs w:val="24"/>
          <w:lang w:val="en-US"/>
        </w:rPr>
        <w:t xml:space="preserve"> plant </w:t>
      </w:r>
      <w:r w:rsidR="00775FA3" w:rsidRPr="00AD745D">
        <w:rPr>
          <w:rFonts w:ascii="Times New Roman" w:hAnsi="Times New Roman" w:cs="Times New Roman"/>
          <w:sz w:val="24"/>
          <w:szCs w:val="24"/>
          <w:lang w:val="en-US"/>
        </w:rPr>
        <w:t>bio</w:t>
      </w:r>
      <w:r w:rsidRPr="00AD745D">
        <w:rPr>
          <w:rFonts w:ascii="Times New Roman" w:hAnsi="Times New Roman" w:cs="Times New Roman"/>
          <w:sz w:val="24"/>
          <w:szCs w:val="24"/>
          <w:lang w:val="en-US"/>
        </w:rPr>
        <w:t xml:space="preserve">accumulation of heavy metals </w:t>
      </w:r>
      <w:r w:rsidR="00E0149A" w:rsidRPr="00AD745D">
        <w:rPr>
          <w:rFonts w:ascii="Times New Roman" w:hAnsi="Times New Roman" w:cs="Times New Roman"/>
          <w:sz w:val="24"/>
          <w:szCs w:val="24"/>
          <w:lang w:val="en-US"/>
        </w:rPr>
        <w:t xml:space="preserve">from the soil </w:t>
      </w:r>
      <w:r w:rsidR="00775FA3" w:rsidRPr="00AD745D">
        <w:rPr>
          <w:rFonts w:ascii="Times New Roman" w:hAnsi="Times New Roman" w:cs="Times New Roman"/>
          <w:sz w:val="24"/>
          <w:szCs w:val="24"/>
          <w:lang w:val="en-US"/>
        </w:rPr>
        <w:t>or</w:t>
      </w:r>
      <w:r w:rsidRPr="00AD745D">
        <w:rPr>
          <w:rFonts w:ascii="Times New Roman" w:hAnsi="Times New Roman" w:cs="Times New Roman"/>
          <w:sz w:val="24"/>
          <w:szCs w:val="24"/>
          <w:lang w:val="en-US"/>
        </w:rPr>
        <w:t xml:space="preserve"> </w:t>
      </w:r>
      <w:r w:rsidR="00E0149A" w:rsidRPr="00AD745D">
        <w:rPr>
          <w:rFonts w:ascii="Times New Roman" w:hAnsi="Times New Roman" w:cs="Times New Roman"/>
          <w:sz w:val="24"/>
          <w:szCs w:val="24"/>
          <w:lang w:val="en-US"/>
        </w:rPr>
        <w:t>through</w:t>
      </w:r>
      <w:r w:rsidRPr="00AD745D">
        <w:rPr>
          <w:rFonts w:ascii="Times New Roman" w:hAnsi="Times New Roman" w:cs="Times New Roman"/>
          <w:sz w:val="24"/>
          <w:szCs w:val="24"/>
          <w:lang w:val="en-US"/>
        </w:rPr>
        <w:t xml:space="preserve"> met</w:t>
      </w:r>
      <w:r w:rsidR="00775FA3" w:rsidRPr="00AD745D">
        <w:rPr>
          <w:rFonts w:ascii="Times New Roman" w:hAnsi="Times New Roman" w:cs="Times New Roman"/>
          <w:sz w:val="24"/>
          <w:szCs w:val="24"/>
          <w:lang w:val="en-US"/>
        </w:rPr>
        <w:t>al adsorption</w:t>
      </w:r>
      <w:r w:rsidR="00E0149A" w:rsidRPr="00AD745D">
        <w:rPr>
          <w:rFonts w:ascii="Times New Roman" w:hAnsi="Times New Roman" w:cs="Times New Roman"/>
          <w:sz w:val="24"/>
          <w:szCs w:val="24"/>
          <w:lang w:val="en-US"/>
        </w:rPr>
        <w:t xml:space="preserve"> after submergence</w:t>
      </w:r>
      <w:r w:rsidRPr="00AD745D">
        <w:rPr>
          <w:rFonts w:ascii="Times New Roman" w:hAnsi="Times New Roman" w:cs="Times New Roman"/>
          <w:sz w:val="24"/>
          <w:szCs w:val="24"/>
          <w:lang w:val="en-US"/>
        </w:rPr>
        <w:t xml:space="preserve">, </w:t>
      </w:r>
      <w:r w:rsidR="00E0149A" w:rsidRPr="00AD745D">
        <w:rPr>
          <w:rFonts w:ascii="Times New Roman" w:hAnsi="Times New Roman" w:cs="Times New Roman"/>
          <w:sz w:val="24"/>
          <w:szCs w:val="24"/>
          <w:lang w:val="en-US"/>
        </w:rPr>
        <w:t xml:space="preserve">can also affect detritivores by decreasing consumption and growth rates and increasing mortality (Abel </w:t>
      </w:r>
      <w:r w:rsidR="00A0451B">
        <w:rPr>
          <w:rFonts w:ascii="Times New Roman" w:hAnsi="Times New Roman" w:cs="Times New Roman"/>
          <w:sz w:val="24"/>
          <w:szCs w:val="24"/>
          <w:lang w:val="en-US"/>
        </w:rPr>
        <w:t>and</w:t>
      </w:r>
      <w:r w:rsidR="00A0451B" w:rsidRPr="00AD745D">
        <w:rPr>
          <w:rFonts w:ascii="Times New Roman" w:hAnsi="Times New Roman" w:cs="Times New Roman"/>
          <w:sz w:val="24"/>
          <w:szCs w:val="24"/>
          <w:lang w:val="en-US"/>
        </w:rPr>
        <w:t xml:space="preserve"> </w:t>
      </w:r>
      <w:r w:rsidR="00E0149A" w:rsidRPr="00AD745D">
        <w:rPr>
          <w:rFonts w:ascii="Times New Roman" w:hAnsi="Times New Roman" w:cs="Times New Roman"/>
          <w:sz w:val="24"/>
          <w:szCs w:val="24"/>
          <w:lang w:val="en-US"/>
        </w:rPr>
        <w:t>Bärlocher, 1988</w:t>
      </w:r>
      <w:r w:rsidR="0092198D" w:rsidRPr="00AD745D">
        <w:rPr>
          <w:rFonts w:ascii="Times New Roman" w:hAnsi="Times New Roman" w:cs="Times New Roman"/>
          <w:sz w:val="24"/>
          <w:szCs w:val="24"/>
          <w:lang w:val="en-US"/>
        </w:rPr>
        <w:t>; Campos et al., 2014</w:t>
      </w:r>
      <w:r w:rsidR="00E0149A" w:rsidRPr="00AD745D">
        <w:rPr>
          <w:rFonts w:ascii="Times New Roman" w:hAnsi="Times New Roman" w:cs="Times New Roman"/>
          <w:sz w:val="24"/>
          <w:szCs w:val="24"/>
          <w:lang w:val="en-US"/>
        </w:rPr>
        <w:t xml:space="preserve">; Gonçalves et al., 2011). </w:t>
      </w:r>
      <w:r w:rsidR="00E26EEB">
        <w:rPr>
          <w:rFonts w:ascii="Times New Roman" w:hAnsi="Times New Roman" w:cs="Times New Roman"/>
          <w:sz w:val="24"/>
          <w:szCs w:val="24"/>
          <w:lang w:val="en-US"/>
        </w:rPr>
        <w:t>D</w:t>
      </w:r>
      <w:r w:rsidR="00E26EEB" w:rsidRPr="00AD745D">
        <w:rPr>
          <w:rFonts w:ascii="Times New Roman" w:hAnsi="Times New Roman" w:cs="Times New Roman"/>
          <w:sz w:val="24"/>
          <w:szCs w:val="24"/>
          <w:lang w:val="en-US"/>
        </w:rPr>
        <w:t xml:space="preserve">istinct fungal species have </w:t>
      </w:r>
      <w:r w:rsidR="00E26EEB">
        <w:rPr>
          <w:rFonts w:ascii="Times New Roman" w:hAnsi="Times New Roman" w:cs="Times New Roman"/>
          <w:sz w:val="24"/>
          <w:szCs w:val="24"/>
          <w:lang w:val="en-US"/>
        </w:rPr>
        <w:t>different</w:t>
      </w:r>
      <w:r w:rsidR="00E26EEB" w:rsidRPr="00AD745D">
        <w:rPr>
          <w:rFonts w:ascii="Times New Roman" w:hAnsi="Times New Roman" w:cs="Times New Roman"/>
          <w:sz w:val="24"/>
          <w:szCs w:val="24"/>
          <w:lang w:val="en-US"/>
        </w:rPr>
        <w:t xml:space="preserve"> degradative capabilities and elemental composition (Canhoto </w:t>
      </w:r>
      <w:r w:rsidR="00A0451B">
        <w:rPr>
          <w:rFonts w:ascii="Times New Roman" w:hAnsi="Times New Roman" w:cs="Times New Roman"/>
          <w:sz w:val="24"/>
          <w:szCs w:val="24"/>
          <w:lang w:val="en-US"/>
        </w:rPr>
        <w:t>and</w:t>
      </w:r>
      <w:r w:rsidR="00A0451B" w:rsidRPr="00AD745D">
        <w:rPr>
          <w:rFonts w:ascii="Times New Roman" w:hAnsi="Times New Roman" w:cs="Times New Roman"/>
          <w:sz w:val="24"/>
          <w:szCs w:val="24"/>
          <w:lang w:val="en-US"/>
        </w:rPr>
        <w:t xml:space="preserve"> </w:t>
      </w:r>
      <w:r w:rsidR="00E26EEB" w:rsidRPr="00AD745D">
        <w:rPr>
          <w:rFonts w:ascii="Times New Roman" w:hAnsi="Times New Roman" w:cs="Times New Roman"/>
          <w:sz w:val="24"/>
          <w:szCs w:val="24"/>
          <w:lang w:val="en-US"/>
        </w:rPr>
        <w:t>Graça, 2008</w:t>
      </w:r>
      <w:r w:rsidR="0092198D" w:rsidRPr="00AD745D">
        <w:rPr>
          <w:rFonts w:ascii="Times New Roman" w:hAnsi="Times New Roman" w:cs="Times New Roman"/>
          <w:sz w:val="24"/>
          <w:szCs w:val="24"/>
          <w:lang w:val="en-US"/>
        </w:rPr>
        <w:t>; Cornut et al., 2015</w:t>
      </w:r>
      <w:r w:rsidR="00E26EEB" w:rsidRPr="00AD745D">
        <w:rPr>
          <w:rFonts w:ascii="Times New Roman" w:hAnsi="Times New Roman" w:cs="Times New Roman"/>
          <w:sz w:val="24"/>
          <w:szCs w:val="24"/>
          <w:lang w:val="en-US"/>
        </w:rPr>
        <w:t xml:space="preserve">; Danger </w:t>
      </w:r>
      <w:r w:rsidR="00A0451B">
        <w:rPr>
          <w:rFonts w:ascii="Times New Roman" w:hAnsi="Times New Roman" w:cs="Times New Roman"/>
          <w:sz w:val="24"/>
          <w:szCs w:val="24"/>
          <w:lang w:val="en-US"/>
        </w:rPr>
        <w:t>and</w:t>
      </w:r>
      <w:r w:rsidR="00A0451B" w:rsidRPr="00AD745D">
        <w:rPr>
          <w:rFonts w:ascii="Times New Roman" w:hAnsi="Times New Roman" w:cs="Times New Roman"/>
          <w:sz w:val="24"/>
          <w:szCs w:val="24"/>
          <w:lang w:val="en-US"/>
        </w:rPr>
        <w:t xml:space="preserve"> </w:t>
      </w:r>
      <w:r w:rsidR="00E26EEB" w:rsidRPr="00AD745D">
        <w:rPr>
          <w:rFonts w:ascii="Times New Roman" w:hAnsi="Times New Roman" w:cs="Times New Roman"/>
          <w:sz w:val="24"/>
          <w:szCs w:val="24"/>
          <w:lang w:val="en-US"/>
        </w:rPr>
        <w:t>Chauvet, 2013)</w:t>
      </w:r>
      <w:r w:rsidR="00E26EEB">
        <w:rPr>
          <w:rFonts w:ascii="Times New Roman" w:hAnsi="Times New Roman" w:cs="Times New Roman"/>
          <w:sz w:val="24"/>
          <w:szCs w:val="24"/>
          <w:lang w:val="en-US"/>
        </w:rPr>
        <w:t>. Thus</w:t>
      </w:r>
      <w:r w:rsidR="00E0149A" w:rsidRPr="00AD745D">
        <w:rPr>
          <w:rFonts w:ascii="Times New Roman" w:hAnsi="Times New Roman" w:cs="Times New Roman"/>
          <w:sz w:val="24"/>
          <w:szCs w:val="24"/>
          <w:lang w:val="en-US"/>
        </w:rPr>
        <w:t>,</w:t>
      </w:r>
      <w:r w:rsidRPr="00AD745D">
        <w:rPr>
          <w:rFonts w:ascii="Times New Roman" w:hAnsi="Times New Roman" w:cs="Times New Roman"/>
          <w:sz w:val="24"/>
          <w:szCs w:val="24"/>
          <w:lang w:val="en-US"/>
        </w:rPr>
        <w:t xml:space="preserve"> changes in microbial community structure</w:t>
      </w:r>
      <w:r w:rsidR="00AC759D" w:rsidRPr="00AD745D">
        <w:rPr>
          <w:rFonts w:ascii="Times New Roman" w:hAnsi="Times New Roman" w:cs="Times New Roman"/>
          <w:sz w:val="24"/>
          <w:szCs w:val="24"/>
          <w:lang w:val="en-US"/>
        </w:rPr>
        <w:t xml:space="preserve"> and activity</w:t>
      </w:r>
      <w:r w:rsidR="00CB0A41" w:rsidRPr="00AD745D">
        <w:rPr>
          <w:rFonts w:ascii="Times New Roman" w:hAnsi="Times New Roman" w:cs="Times New Roman"/>
          <w:sz w:val="24"/>
          <w:szCs w:val="24"/>
          <w:lang w:val="en-US"/>
        </w:rPr>
        <w:t xml:space="preserve"> induced by heavy metal </w:t>
      </w:r>
      <w:r w:rsidR="00FB4D5C">
        <w:rPr>
          <w:rFonts w:ascii="Times New Roman" w:hAnsi="Times New Roman" w:cs="Times New Roman"/>
          <w:sz w:val="24"/>
          <w:szCs w:val="24"/>
          <w:lang w:val="en-US"/>
        </w:rPr>
        <w:t>contamination</w:t>
      </w:r>
      <w:r w:rsidR="00E0149A" w:rsidRPr="00AD745D">
        <w:rPr>
          <w:rFonts w:ascii="Times New Roman" w:hAnsi="Times New Roman" w:cs="Times New Roman"/>
          <w:sz w:val="24"/>
          <w:szCs w:val="24"/>
          <w:lang w:val="en-US"/>
        </w:rPr>
        <w:t xml:space="preserve"> </w:t>
      </w:r>
      <w:r w:rsidR="00CB0A41" w:rsidRPr="00AD745D">
        <w:rPr>
          <w:rFonts w:ascii="Times New Roman" w:hAnsi="Times New Roman" w:cs="Times New Roman"/>
          <w:sz w:val="24"/>
          <w:szCs w:val="24"/>
          <w:lang w:val="en-US"/>
        </w:rPr>
        <w:t xml:space="preserve">can inhibit </w:t>
      </w:r>
      <w:r w:rsidR="002D31E1" w:rsidRPr="00AD745D">
        <w:rPr>
          <w:rFonts w:ascii="Times New Roman" w:hAnsi="Times New Roman" w:cs="Times New Roman"/>
          <w:sz w:val="24"/>
          <w:szCs w:val="24"/>
          <w:lang w:val="en-US"/>
        </w:rPr>
        <w:t xml:space="preserve">litter </w:t>
      </w:r>
      <w:r w:rsidR="00CB0A41" w:rsidRPr="00AD745D">
        <w:rPr>
          <w:rFonts w:ascii="Times New Roman" w:hAnsi="Times New Roman" w:cs="Times New Roman"/>
          <w:sz w:val="24"/>
          <w:szCs w:val="24"/>
          <w:lang w:val="en-US"/>
        </w:rPr>
        <w:t xml:space="preserve">consumption by detritivores </w:t>
      </w:r>
      <w:r w:rsidR="001C1511" w:rsidRPr="00AD745D">
        <w:rPr>
          <w:rFonts w:ascii="Times New Roman" w:hAnsi="Times New Roman" w:cs="Times New Roman"/>
          <w:sz w:val="24"/>
          <w:szCs w:val="24"/>
          <w:lang w:val="en-US"/>
        </w:rPr>
        <w:t>(</w:t>
      </w:r>
      <w:r w:rsidR="0092198D" w:rsidRPr="00AD745D">
        <w:rPr>
          <w:rFonts w:ascii="Times New Roman" w:hAnsi="Times New Roman" w:cs="Times New Roman"/>
          <w:sz w:val="24"/>
          <w:szCs w:val="24"/>
          <w:lang w:val="en-US"/>
        </w:rPr>
        <w:t>Arce Funck et al., 2013; Batista et al., 2012;</w:t>
      </w:r>
      <w:r w:rsidR="0092198D" w:rsidRPr="0092198D">
        <w:rPr>
          <w:rFonts w:ascii="Times New Roman" w:hAnsi="Times New Roman" w:cs="Times New Roman"/>
          <w:sz w:val="24"/>
          <w:szCs w:val="24"/>
          <w:lang w:val="en-US"/>
        </w:rPr>
        <w:t xml:space="preserve"> </w:t>
      </w:r>
      <w:r w:rsidR="00A107D1" w:rsidRPr="00AD745D">
        <w:rPr>
          <w:rFonts w:ascii="Times New Roman" w:hAnsi="Times New Roman" w:cs="Times New Roman"/>
          <w:sz w:val="24"/>
          <w:szCs w:val="24"/>
          <w:lang w:val="en-US"/>
        </w:rPr>
        <w:t>Gonçalves et al., 2011</w:t>
      </w:r>
      <w:r w:rsidRPr="00AD745D">
        <w:rPr>
          <w:rFonts w:ascii="Times New Roman" w:hAnsi="Times New Roman" w:cs="Times New Roman"/>
          <w:sz w:val="24"/>
          <w:szCs w:val="24"/>
          <w:lang w:val="en-US"/>
        </w:rPr>
        <w:t xml:space="preserve">). </w:t>
      </w:r>
      <w:r w:rsidR="00CB0A41" w:rsidRPr="00AD745D">
        <w:rPr>
          <w:rFonts w:ascii="Times New Roman" w:hAnsi="Times New Roman" w:cs="Times New Roman"/>
          <w:sz w:val="24"/>
          <w:szCs w:val="24"/>
          <w:lang w:val="en-US"/>
        </w:rPr>
        <w:t>Under field conditions, however, these pathways</w:t>
      </w:r>
      <w:r w:rsidR="00F17E3A" w:rsidRPr="00AD745D">
        <w:rPr>
          <w:rFonts w:ascii="Times New Roman" w:hAnsi="Times New Roman" w:cs="Times New Roman"/>
          <w:sz w:val="24"/>
          <w:szCs w:val="24"/>
          <w:lang w:val="en-US"/>
        </w:rPr>
        <w:t xml:space="preserve"> occur simultaneously and the</w:t>
      </w:r>
      <w:r w:rsidR="002C4591">
        <w:rPr>
          <w:rFonts w:ascii="Times New Roman" w:hAnsi="Times New Roman" w:cs="Times New Roman"/>
          <w:sz w:val="24"/>
          <w:szCs w:val="24"/>
          <w:lang w:val="en-US"/>
        </w:rPr>
        <w:t>ir</w:t>
      </w:r>
      <w:r w:rsidR="00F17E3A" w:rsidRPr="00AD745D">
        <w:rPr>
          <w:rFonts w:ascii="Times New Roman" w:hAnsi="Times New Roman" w:cs="Times New Roman"/>
          <w:sz w:val="24"/>
          <w:szCs w:val="24"/>
          <w:lang w:val="en-US"/>
        </w:rPr>
        <w:t xml:space="preserve"> relative importance in determining the effects of heavy metal contamination on stream invertebrates is difficult to quantify. Nevertheless, </w:t>
      </w:r>
      <w:r w:rsidR="002D31E1" w:rsidRPr="00AD745D">
        <w:rPr>
          <w:rFonts w:ascii="Times New Roman" w:hAnsi="Times New Roman" w:cs="Times New Roman"/>
          <w:sz w:val="24"/>
          <w:szCs w:val="24"/>
          <w:lang w:val="en-US"/>
        </w:rPr>
        <w:t xml:space="preserve">litter </w:t>
      </w:r>
      <w:r w:rsidR="00F17E3A" w:rsidRPr="00AD745D">
        <w:rPr>
          <w:rFonts w:ascii="Times New Roman" w:hAnsi="Times New Roman" w:cs="Times New Roman"/>
          <w:sz w:val="24"/>
          <w:szCs w:val="24"/>
          <w:lang w:val="en-US"/>
        </w:rPr>
        <w:t xml:space="preserve">decomposition mediated by the activities of detritivores should be inhibited in heavy metal contaminated streams, and given that the activity of detritivores depends partially on microbial colonization of </w:t>
      </w:r>
      <w:r w:rsidR="002D31E1" w:rsidRPr="00AD745D">
        <w:rPr>
          <w:rFonts w:ascii="Times New Roman" w:hAnsi="Times New Roman" w:cs="Times New Roman"/>
          <w:sz w:val="24"/>
          <w:szCs w:val="24"/>
          <w:lang w:val="en-US"/>
        </w:rPr>
        <w:t>litter</w:t>
      </w:r>
      <w:r w:rsidR="00F17E3A" w:rsidRPr="00AD745D">
        <w:rPr>
          <w:rFonts w:ascii="Times New Roman" w:hAnsi="Times New Roman" w:cs="Times New Roman"/>
          <w:sz w:val="24"/>
          <w:szCs w:val="24"/>
          <w:lang w:val="en-US"/>
        </w:rPr>
        <w:t xml:space="preserve">, this inhibition should occur to a </w:t>
      </w:r>
      <w:r w:rsidR="00F17E3A" w:rsidRPr="00AD745D">
        <w:rPr>
          <w:rFonts w:ascii="Times New Roman" w:hAnsi="Times New Roman" w:cs="Times New Roman"/>
          <w:sz w:val="24"/>
          <w:szCs w:val="24"/>
          <w:lang w:val="en-US"/>
        </w:rPr>
        <w:lastRenderedPageBreak/>
        <w:t>larger extent than that observed for microbial</w:t>
      </w:r>
      <w:r w:rsidR="009E76C6" w:rsidRPr="00AD745D">
        <w:rPr>
          <w:rFonts w:ascii="Times New Roman" w:hAnsi="Times New Roman" w:cs="Times New Roman"/>
          <w:sz w:val="24"/>
          <w:szCs w:val="24"/>
          <w:lang w:val="en-US"/>
        </w:rPr>
        <w:t>ly</w:t>
      </w:r>
      <w:r w:rsidR="00F17E3A" w:rsidRPr="00AD745D">
        <w:rPr>
          <w:rFonts w:ascii="Times New Roman" w:hAnsi="Times New Roman" w:cs="Times New Roman"/>
          <w:sz w:val="24"/>
          <w:szCs w:val="24"/>
          <w:lang w:val="en-US"/>
        </w:rPr>
        <w:t xml:space="preserve"> mediated litter decomposition (Medeiros et al., 2008)</w:t>
      </w:r>
      <w:r w:rsidR="00A061D4" w:rsidRPr="00AD745D">
        <w:rPr>
          <w:rFonts w:ascii="Times New Roman" w:hAnsi="Times New Roman" w:cs="Times New Roman"/>
          <w:sz w:val="24"/>
          <w:szCs w:val="24"/>
          <w:lang w:val="en-US"/>
        </w:rPr>
        <w:t>.</w:t>
      </w:r>
      <w:r w:rsidR="00014AD9" w:rsidRPr="00AD745D">
        <w:rPr>
          <w:rFonts w:ascii="Times New Roman" w:hAnsi="Times New Roman" w:cs="Times New Roman"/>
          <w:sz w:val="24"/>
          <w:szCs w:val="24"/>
          <w:lang w:val="en-US"/>
        </w:rPr>
        <w:t xml:space="preserve"> </w:t>
      </w:r>
      <w:r w:rsidR="00112F41" w:rsidRPr="00AD745D">
        <w:rPr>
          <w:rFonts w:ascii="Times New Roman" w:hAnsi="Times New Roman" w:cs="Times New Roman"/>
          <w:sz w:val="24"/>
          <w:szCs w:val="24"/>
          <w:lang w:val="en-US"/>
        </w:rPr>
        <w:t>Similarly</w:t>
      </w:r>
      <w:r w:rsidR="00014AD9" w:rsidRPr="00AD745D">
        <w:rPr>
          <w:rFonts w:ascii="Times New Roman" w:hAnsi="Times New Roman" w:cs="Times New Roman"/>
          <w:sz w:val="24"/>
          <w:szCs w:val="24"/>
          <w:lang w:val="en-US"/>
        </w:rPr>
        <w:t xml:space="preserve">, inhibition of </w:t>
      </w:r>
      <w:r w:rsidR="002D31E1" w:rsidRPr="00AD745D">
        <w:rPr>
          <w:rFonts w:ascii="Times New Roman" w:hAnsi="Times New Roman" w:cs="Times New Roman"/>
          <w:sz w:val="24"/>
          <w:szCs w:val="24"/>
          <w:lang w:val="en-US"/>
        </w:rPr>
        <w:t xml:space="preserve">litter </w:t>
      </w:r>
      <w:r w:rsidR="00014AD9" w:rsidRPr="00AD745D">
        <w:rPr>
          <w:rFonts w:ascii="Times New Roman" w:hAnsi="Times New Roman" w:cs="Times New Roman"/>
          <w:sz w:val="24"/>
          <w:szCs w:val="24"/>
          <w:lang w:val="en-US"/>
        </w:rPr>
        <w:t xml:space="preserve">decomposition by metal contamination </w:t>
      </w:r>
      <w:r w:rsidR="007F3E37" w:rsidRPr="00AD745D">
        <w:rPr>
          <w:rFonts w:ascii="Times New Roman" w:hAnsi="Times New Roman" w:cs="Times New Roman"/>
          <w:sz w:val="24"/>
          <w:szCs w:val="24"/>
          <w:lang w:val="en-US"/>
        </w:rPr>
        <w:t>should be</w:t>
      </w:r>
      <w:r w:rsidR="00014AD9" w:rsidRPr="00AD745D">
        <w:rPr>
          <w:rFonts w:ascii="Times New Roman" w:hAnsi="Times New Roman" w:cs="Times New Roman"/>
          <w:sz w:val="24"/>
          <w:szCs w:val="24"/>
          <w:lang w:val="en-US"/>
        </w:rPr>
        <w:t xml:space="preserve"> mainly driven by changes in detritivore rather than in microbial activity (</w:t>
      </w:r>
      <w:r w:rsidR="0092198D" w:rsidRPr="00AD745D">
        <w:rPr>
          <w:rFonts w:ascii="Times New Roman" w:hAnsi="Times New Roman" w:cs="Times New Roman"/>
          <w:sz w:val="24"/>
          <w:szCs w:val="24"/>
          <w:lang w:val="en-US"/>
        </w:rPr>
        <w:t>Chaffin et al., 2005;</w:t>
      </w:r>
      <w:r w:rsidR="0092198D">
        <w:rPr>
          <w:rFonts w:ascii="Times New Roman" w:hAnsi="Times New Roman" w:cs="Times New Roman"/>
          <w:sz w:val="24"/>
          <w:szCs w:val="24"/>
          <w:lang w:val="en-US"/>
        </w:rPr>
        <w:t xml:space="preserve"> </w:t>
      </w:r>
      <w:r w:rsidR="00014AD9" w:rsidRPr="00AD745D">
        <w:rPr>
          <w:rFonts w:ascii="Times New Roman" w:hAnsi="Times New Roman" w:cs="Times New Roman"/>
          <w:sz w:val="24"/>
          <w:szCs w:val="24"/>
          <w:lang w:val="en-US"/>
        </w:rPr>
        <w:t>Niyogi et al., 2001).</w:t>
      </w:r>
    </w:p>
    <w:p w:rsidR="004D1141" w:rsidRPr="00AD745D" w:rsidRDefault="00CF17FE" w:rsidP="00922BB3">
      <w:pPr>
        <w:spacing w:after="0" w:line="480" w:lineRule="auto"/>
        <w:ind w:firstLine="720"/>
        <w:rPr>
          <w:rFonts w:ascii="Times New Roman" w:hAnsi="Times New Roman" w:cs="Times New Roman"/>
          <w:sz w:val="24"/>
          <w:szCs w:val="24"/>
          <w:lang w:val="en-US"/>
        </w:rPr>
      </w:pPr>
      <w:r w:rsidRPr="00AD745D">
        <w:rPr>
          <w:rFonts w:ascii="Times New Roman" w:hAnsi="Times New Roman" w:cs="Times New Roman"/>
          <w:sz w:val="24"/>
          <w:szCs w:val="24"/>
          <w:lang w:val="en-US"/>
        </w:rPr>
        <w:t xml:space="preserve">Detritivores usually prefer </w:t>
      </w:r>
      <w:r w:rsidR="00E67403" w:rsidRPr="00AD745D">
        <w:rPr>
          <w:rFonts w:ascii="Times New Roman" w:hAnsi="Times New Roman" w:cs="Times New Roman"/>
          <w:sz w:val="24"/>
          <w:szCs w:val="24"/>
          <w:lang w:val="en-US"/>
        </w:rPr>
        <w:t xml:space="preserve">high quality </w:t>
      </w:r>
      <w:r w:rsidR="002D31E1" w:rsidRPr="00AD745D">
        <w:rPr>
          <w:rFonts w:ascii="Times New Roman" w:hAnsi="Times New Roman" w:cs="Times New Roman"/>
          <w:sz w:val="24"/>
          <w:szCs w:val="24"/>
          <w:lang w:val="en-US"/>
        </w:rPr>
        <w:t xml:space="preserve">litter </w:t>
      </w:r>
      <w:r w:rsidR="00E67403" w:rsidRPr="00AD745D">
        <w:rPr>
          <w:rFonts w:ascii="Times New Roman" w:hAnsi="Times New Roman" w:cs="Times New Roman"/>
          <w:sz w:val="24"/>
          <w:szCs w:val="24"/>
          <w:lang w:val="en-US"/>
        </w:rPr>
        <w:t xml:space="preserve">(e.g. </w:t>
      </w:r>
      <w:r w:rsidR="00FC2029" w:rsidRPr="00AD745D">
        <w:rPr>
          <w:rFonts w:ascii="Times New Roman" w:hAnsi="Times New Roman" w:cs="Times New Roman"/>
          <w:sz w:val="24"/>
          <w:szCs w:val="24"/>
          <w:lang w:val="en-US"/>
        </w:rPr>
        <w:t xml:space="preserve">with </w:t>
      </w:r>
      <w:r w:rsidR="00E67403" w:rsidRPr="00AD745D">
        <w:rPr>
          <w:rFonts w:ascii="Times New Roman" w:hAnsi="Times New Roman" w:cs="Times New Roman"/>
          <w:sz w:val="24"/>
          <w:szCs w:val="24"/>
          <w:lang w:val="en-US"/>
        </w:rPr>
        <w:t>low toughness and carbon:nutrient</w:t>
      </w:r>
      <w:r w:rsidR="00F42575" w:rsidRPr="00AD745D">
        <w:rPr>
          <w:rFonts w:ascii="Times New Roman" w:hAnsi="Times New Roman" w:cs="Times New Roman"/>
          <w:sz w:val="24"/>
          <w:szCs w:val="24"/>
          <w:lang w:val="en-US"/>
        </w:rPr>
        <w:t>s</w:t>
      </w:r>
      <w:r w:rsidR="00E67403" w:rsidRPr="00AD745D">
        <w:rPr>
          <w:rFonts w:ascii="Times New Roman" w:hAnsi="Times New Roman" w:cs="Times New Roman"/>
          <w:sz w:val="24"/>
          <w:szCs w:val="24"/>
          <w:lang w:val="en-US"/>
        </w:rPr>
        <w:t xml:space="preserve"> ratio</w:t>
      </w:r>
      <w:r w:rsidR="00E26EEB">
        <w:rPr>
          <w:rFonts w:ascii="Times New Roman" w:hAnsi="Times New Roman" w:cs="Times New Roman"/>
          <w:sz w:val="24"/>
          <w:szCs w:val="24"/>
          <w:lang w:val="en-US"/>
        </w:rPr>
        <w:t>s</w:t>
      </w:r>
      <w:r w:rsidR="00E67403" w:rsidRPr="00AD745D">
        <w:rPr>
          <w:rFonts w:ascii="Times New Roman" w:hAnsi="Times New Roman" w:cs="Times New Roman"/>
          <w:sz w:val="24"/>
          <w:szCs w:val="24"/>
          <w:lang w:val="en-US"/>
        </w:rPr>
        <w:t>)</w:t>
      </w:r>
      <w:r w:rsidRPr="00AD745D">
        <w:rPr>
          <w:rFonts w:ascii="Times New Roman" w:hAnsi="Times New Roman" w:cs="Times New Roman"/>
          <w:sz w:val="24"/>
          <w:szCs w:val="24"/>
          <w:lang w:val="en-US"/>
        </w:rPr>
        <w:t xml:space="preserve">, and generally colonize submerged </w:t>
      </w:r>
      <w:r w:rsidR="002D31E1" w:rsidRPr="00AD745D">
        <w:rPr>
          <w:rFonts w:ascii="Times New Roman" w:hAnsi="Times New Roman" w:cs="Times New Roman"/>
          <w:sz w:val="24"/>
          <w:szCs w:val="24"/>
          <w:lang w:val="en-US"/>
        </w:rPr>
        <w:t xml:space="preserve">litter </w:t>
      </w:r>
      <w:r w:rsidRPr="00AD745D">
        <w:rPr>
          <w:rFonts w:ascii="Times New Roman" w:hAnsi="Times New Roman" w:cs="Times New Roman"/>
          <w:sz w:val="24"/>
          <w:szCs w:val="24"/>
          <w:lang w:val="en-US"/>
        </w:rPr>
        <w:t xml:space="preserve">only after its palatability has been increased by the activities of microbes that macerate the </w:t>
      </w:r>
      <w:r w:rsidR="00676368" w:rsidRPr="00AD745D">
        <w:rPr>
          <w:rFonts w:ascii="Times New Roman" w:hAnsi="Times New Roman" w:cs="Times New Roman"/>
          <w:sz w:val="24"/>
          <w:szCs w:val="24"/>
          <w:lang w:val="en-US"/>
        </w:rPr>
        <w:t xml:space="preserve">litter and increase its nutrient </w:t>
      </w:r>
      <w:r w:rsidR="00270235" w:rsidRPr="00AD745D">
        <w:rPr>
          <w:rFonts w:ascii="Times New Roman" w:hAnsi="Times New Roman" w:cs="Times New Roman"/>
          <w:sz w:val="24"/>
          <w:szCs w:val="24"/>
          <w:lang w:val="en-US"/>
        </w:rPr>
        <w:t>concentration</w:t>
      </w:r>
      <w:r w:rsidR="00676368" w:rsidRPr="00AD745D">
        <w:rPr>
          <w:rFonts w:ascii="Times New Roman" w:hAnsi="Times New Roman" w:cs="Times New Roman"/>
          <w:sz w:val="24"/>
          <w:szCs w:val="24"/>
          <w:lang w:val="en-US"/>
        </w:rPr>
        <w:t xml:space="preserve"> (</w:t>
      </w:r>
      <w:r w:rsidR="0092198D" w:rsidRPr="00AD745D">
        <w:rPr>
          <w:rFonts w:ascii="Times New Roman" w:hAnsi="Times New Roman" w:cs="Times New Roman"/>
          <w:sz w:val="24"/>
          <w:szCs w:val="24"/>
          <w:lang w:val="en-US"/>
        </w:rPr>
        <w:t xml:space="preserve">Canhoto </w:t>
      </w:r>
      <w:r w:rsidR="00A0451B">
        <w:rPr>
          <w:rFonts w:ascii="Times New Roman" w:hAnsi="Times New Roman" w:cs="Times New Roman"/>
          <w:sz w:val="24"/>
          <w:szCs w:val="24"/>
          <w:lang w:val="en-US"/>
        </w:rPr>
        <w:t>and</w:t>
      </w:r>
      <w:r w:rsidR="00A0451B" w:rsidRPr="00AD745D">
        <w:rPr>
          <w:rFonts w:ascii="Times New Roman" w:hAnsi="Times New Roman" w:cs="Times New Roman"/>
          <w:sz w:val="24"/>
          <w:szCs w:val="24"/>
          <w:lang w:val="en-US"/>
        </w:rPr>
        <w:t xml:space="preserve"> </w:t>
      </w:r>
      <w:r w:rsidR="0092198D" w:rsidRPr="00AD745D">
        <w:rPr>
          <w:rFonts w:ascii="Times New Roman" w:hAnsi="Times New Roman" w:cs="Times New Roman"/>
          <w:sz w:val="24"/>
          <w:szCs w:val="24"/>
          <w:lang w:val="en-US"/>
        </w:rPr>
        <w:t xml:space="preserve">Graça, 2008; </w:t>
      </w:r>
      <w:r w:rsidR="00676368" w:rsidRPr="00AD745D">
        <w:rPr>
          <w:rFonts w:ascii="Times New Roman" w:hAnsi="Times New Roman" w:cs="Times New Roman"/>
          <w:sz w:val="24"/>
          <w:szCs w:val="24"/>
          <w:lang w:val="en-US"/>
        </w:rPr>
        <w:t>Graça et al., 2001).</w:t>
      </w:r>
      <w:r w:rsidRPr="00AD745D">
        <w:rPr>
          <w:rFonts w:ascii="Times New Roman" w:hAnsi="Times New Roman" w:cs="Times New Roman"/>
          <w:sz w:val="24"/>
          <w:szCs w:val="24"/>
          <w:lang w:val="en-US"/>
        </w:rPr>
        <w:t xml:space="preserve"> </w:t>
      </w:r>
      <w:r w:rsidR="00E67403" w:rsidRPr="00AD745D">
        <w:rPr>
          <w:rFonts w:ascii="Times New Roman" w:hAnsi="Times New Roman" w:cs="Times New Roman"/>
          <w:sz w:val="24"/>
          <w:szCs w:val="24"/>
          <w:lang w:val="en-US"/>
        </w:rPr>
        <w:t xml:space="preserve">Thus, </w:t>
      </w:r>
      <w:r w:rsidR="0001234E" w:rsidRPr="00AD745D">
        <w:rPr>
          <w:rFonts w:ascii="Times New Roman" w:hAnsi="Times New Roman" w:cs="Times New Roman"/>
          <w:sz w:val="24"/>
          <w:szCs w:val="24"/>
          <w:lang w:val="en-US"/>
        </w:rPr>
        <w:t xml:space="preserve">the relative contribution of detritivores and microbes to </w:t>
      </w:r>
      <w:r w:rsidR="002D31E1" w:rsidRPr="00AD745D">
        <w:rPr>
          <w:rFonts w:ascii="Times New Roman" w:hAnsi="Times New Roman" w:cs="Times New Roman"/>
          <w:sz w:val="24"/>
          <w:szCs w:val="24"/>
          <w:lang w:val="en-US"/>
        </w:rPr>
        <w:t xml:space="preserve">litter </w:t>
      </w:r>
      <w:r w:rsidR="0001234E" w:rsidRPr="00AD745D">
        <w:rPr>
          <w:rFonts w:ascii="Times New Roman" w:hAnsi="Times New Roman" w:cs="Times New Roman"/>
          <w:sz w:val="24"/>
          <w:szCs w:val="24"/>
          <w:lang w:val="en-US"/>
        </w:rPr>
        <w:t xml:space="preserve">decomposition depends on its quality, with </w:t>
      </w:r>
      <w:r w:rsidR="00E67403" w:rsidRPr="00AD745D">
        <w:rPr>
          <w:rFonts w:ascii="Times New Roman" w:hAnsi="Times New Roman" w:cs="Times New Roman"/>
          <w:sz w:val="24"/>
          <w:szCs w:val="24"/>
          <w:lang w:val="en-US"/>
        </w:rPr>
        <w:t>a</w:t>
      </w:r>
      <w:r w:rsidRPr="00AD745D">
        <w:rPr>
          <w:rFonts w:ascii="Times New Roman" w:hAnsi="Times New Roman" w:cs="Times New Roman"/>
          <w:sz w:val="24"/>
          <w:szCs w:val="24"/>
          <w:lang w:val="en-US"/>
        </w:rPr>
        <w:t xml:space="preserve"> </w:t>
      </w:r>
      <w:r w:rsidR="00E67403" w:rsidRPr="00AD745D">
        <w:rPr>
          <w:rFonts w:ascii="Times New Roman" w:hAnsi="Times New Roman" w:cs="Times New Roman"/>
          <w:sz w:val="24"/>
          <w:szCs w:val="24"/>
          <w:lang w:val="en-US"/>
        </w:rPr>
        <w:t>higher</w:t>
      </w:r>
      <w:r w:rsidRPr="00AD745D">
        <w:rPr>
          <w:rFonts w:ascii="Times New Roman" w:hAnsi="Times New Roman" w:cs="Times New Roman"/>
          <w:sz w:val="24"/>
          <w:szCs w:val="24"/>
          <w:lang w:val="en-US"/>
        </w:rPr>
        <w:t xml:space="preserve"> relative contribution of detritivores </w:t>
      </w:r>
      <w:r w:rsidR="0001234E" w:rsidRPr="00AD745D">
        <w:rPr>
          <w:rFonts w:ascii="Times New Roman" w:hAnsi="Times New Roman" w:cs="Times New Roman"/>
          <w:sz w:val="24"/>
          <w:szCs w:val="24"/>
          <w:lang w:val="en-US"/>
        </w:rPr>
        <w:t>to the decomposition of</w:t>
      </w:r>
      <w:r w:rsidR="00E67403" w:rsidRPr="00AD745D">
        <w:rPr>
          <w:rFonts w:ascii="Times New Roman" w:hAnsi="Times New Roman" w:cs="Times New Roman"/>
          <w:sz w:val="24"/>
          <w:szCs w:val="24"/>
          <w:lang w:val="en-US"/>
        </w:rPr>
        <w:t xml:space="preserve"> high</w:t>
      </w:r>
      <w:r w:rsidR="00FA1242" w:rsidRPr="00AD745D">
        <w:rPr>
          <w:rFonts w:ascii="Times New Roman" w:hAnsi="Times New Roman" w:cs="Times New Roman"/>
          <w:sz w:val="24"/>
          <w:szCs w:val="24"/>
          <w:lang w:val="en-US"/>
        </w:rPr>
        <w:t xml:space="preserve"> quality than</w:t>
      </w:r>
      <w:r w:rsidRPr="00AD745D">
        <w:rPr>
          <w:rFonts w:ascii="Times New Roman" w:hAnsi="Times New Roman" w:cs="Times New Roman"/>
          <w:sz w:val="24"/>
          <w:szCs w:val="24"/>
          <w:lang w:val="en-US"/>
        </w:rPr>
        <w:t xml:space="preserve"> to</w:t>
      </w:r>
      <w:r w:rsidR="00FA1242" w:rsidRPr="00AD745D">
        <w:rPr>
          <w:rFonts w:ascii="Times New Roman" w:hAnsi="Times New Roman" w:cs="Times New Roman"/>
          <w:sz w:val="24"/>
          <w:szCs w:val="24"/>
          <w:lang w:val="en-US"/>
        </w:rPr>
        <w:t xml:space="preserve"> that of </w:t>
      </w:r>
      <w:r w:rsidR="0001234E" w:rsidRPr="00AD745D">
        <w:rPr>
          <w:rFonts w:ascii="Times New Roman" w:hAnsi="Times New Roman" w:cs="Times New Roman"/>
          <w:sz w:val="24"/>
          <w:szCs w:val="24"/>
          <w:lang w:val="en-US"/>
        </w:rPr>
        <w:t>low</w:t>
      </w:r>
      <w:r w:rsidR="00FA1242" w:rsidRPr="00AD745D">
        <w:rPr>
          <w:rFonts w:ascii="Times New Roman" w:hAnsi="Times New Roman" w:cs="Times New Roman"/>
          <w:sz w:val="24"/>
          <w:szCs w:val="24"/>
          <w:lang w:val="en-US"/>
        </w:rPr>
        <w:t xml:space="preserve"> quality </w:t>
      </w:r>
      <w:r w:rsidR="002D31E1" w:rsidRPr="00AD745D">
        <w:rPr>
          <w:rFonts w:ascii="Times New Roman" w:hAnsi="Times New Roman" w:cs="Times New Roman"/>
          <w:sz w:val="24"/>
          <w:szCs w:val="24"/>
          <w:lang w:val="en-US"/>
        </w:rPr>
        <w:t xml:space="preserve">litter </w:t>
      </w:r>
      <w:r w:rsidR="00FA1242" w:rsidRPr="00AD745D">
        <w:rPr>
          <w:rFonts w:ascii="Times New Roman" w:hAnsi="Times New Roman" w:cs="Times New Roman"/>
          <w:sz w:val="24"/>
          <w:szCs w:val="24"/>
          <w:lang w:val="en-US"/>
        </w:rPr>
        <w:t>(</w:t>
      </w:r>
      <w:r w:rsidR="0092198D" w:rsidRPr="00AD745D">
        <w:rPr>
          <w:rFonts w:ascii="Times New Roman" w:hAnsi="Times New Roman" w:cs="Times New Roman"/>
          <w:sz w:val="24"/>
          <w:szCs w:val="24"/>
          <w:lang w:val="en-US"/>
        </w:rPr>
        <w:t xml:space="preserve">Gulis et al., 2006; </w:t>
      </w:r>
      <w:r w:rsidR="00FA1242" w:rsidRPr="00AD745D">
        <w:rPr>
          <w:rFonts w:ascii="Times New Roman" w:hAnsi="Times New Roman" w:cs="Times New Roman"/>
          <w:sz w:val="24"/>
          <w:szCs w:val="24"/>
          <w:lang w:val="en-US"/>
        </w:rPr>
        <w:t xml:space="preserve">Hieber </w:t>
      </w:r>
      <w:r w:rsidR="00A0451B">
        <w:rPr>
          <w:rFonts w:ascii="Times New Roman" w:hAnsi="Times New Roman" w:cs="Times New Roman"/>
          <w:sz w:val="24"/>
          <w:szCs w:val="24"/>
          <w:lang w:val="en-US"/>
        </w:rPr>
        <w:t>and</w:t>
      </w:r>
      <w:r w:rsidR="00A0451B" w:rsidRPr="00AD745D">
        <w:rPr>
          <w:rFonts w:ascii="Times New Roman" w:hAnsi="Times New Roman" w:cs="Times New Roman"/>
          <w:sz w:val="24"/>
          <w:szCs w:val="24"/>
          <w:lang w:val="en-US"/>
        </w:rPr>
        <w:t xml:space="preserve"> </w:t>
      </w:r>
      <w:r w:rsidR="00FA1242" w:rsidRPr="00AD745D">
        <w:rPr>
          <w:rFonts w:ascii="Times New Roman" w:hAnsi="Times New Roman" w:cs="Times New Roman"/>
          <w:sz w:val="24"/>
          <w:szCs w:val="24"/>
          <w:lang w:val="en-US"/>
        </w:rPr>
        <w:t>Gessner, 2002).</w:t>
      </w:r>
      <w:r w:rsidR="00404D92" w:rsidRPr="00AD745D">
        <w:rPr>
          <w:rFonts w:ascii="Times New Roman" w:hAnsi="Times New Roman" w:cs="Times New Roman"/>
          <w:sz w:val="24"/>
          <w:szCs w:val="24"/>
          <w:lang w:val="en-US"/>
        </w:rPr>
        <w:t xml:space="preserve"> This</w:t>
      </w:r>
      <w:r w:rsidR="00F42575" w:rsidRPr="00AD745D">
        <w:rPr>
          <w:rFonts w:ascii="Times New Roman" w:hAnsi="Times New Roman" w:cs="Times New Roman"/>
          <w:sz w:val="24"/>
          <w:szCs w:val="24"/>
          <w:lang w:val="en-US"/>
        </w:rPr>
        <w:t>, together with the information presented above,</w:t>
      </w:r>
      <w:r w:rsidR="00404D92" w:rsidRPr="00AD745D">
        <w:rPr>
          <w:rFonts w:ascii="Times New Roman" w:hAnsi="Times New Roman" w:cs="Times New Roman"/>
          <w:sz w:val="24"/>
          <w:szCs w:val="24"/>
          <w:lang w:val="en-US"/>
        </w:rPr>
        <w:t xml:space="preserve"> suggests that heavy metal contamination may affect the decomposition of high quality </w:t>
      </w:r>
      <w:r w:rsidR="002D31E1" w:rsidRPr="00AD745D">
        <w:rPr>
          <w:rFonts w:ascii="Times New Roman" w:hAnsi="Times New Roman" w:cs="Times New Roman"/>
          <w:sz w:val="24"/>
          <w:szCs w:val="24"/>
          <w:lang w:val="en-US"/>
        </w:rPr>
        <w:t xml:space="preserve">litter </w:t>
      </w:r>
      <w:r w:rsidR="00404D92" w:rsidRPr="00AD745D">
        <w:rPr>
          <w:rFonts w:ascii="Times New Roman" w:hAnsi="Times New Roman" w:cs="Times New Roman"/>
          <w:sz w:val="24"/>
          <w:szCs w:val="24"/>
          <w:lang w:val="en-US"/>
        </w:rPr>
        <w:t xml:space="preserve">to a greater extent than that of low quality </w:t>
      </w:r>
      <w:r w:rsidR="002D31E1" w:rsidRPr="00AD745D">
        <w:rPr>
          <w:rFonts w:ascii="Times New Roman" w:hAnsi="Times New Roman" w:cs="Times New Roman"/>
          <w:sz w:val="24"/>
          <w:szCs w:val="24"/>
          <w:lang w:val="en-US"/>
        </w:rPr>
        <w:t xml:space="preserve">litter </w:t>
      </w:r>
      <w:r w:rsidR="00404D92" w:rsidRPr="00AD745D">
        <w:rPr>
          <w:rFonts w:ascii="Times New Roman" w:hAnsi="Times New Roman" w:cs="Times New Roman"/>
          <w:sz w:val="24"/>
          <w:szCs w:val="24"/>
          <w:lang w:val="en-US"/>
        </w:rPr>
        <w:t>(</w:t>
      </w:r>
      <w:r w:rsidR="00FA72CB" w:rsidRPr="00AD745D">
        <w:rPr>
          <w:rFonts w:ascii="Times New Roman" w:hAnsi="Times New Roman" w:cs="Times New Roman"/>
          <w:sz w:val="24"/>
          <w:szCs w:val="24"/>
          <w:lang w:val="en-US"/>
        </w:rPr>
        <w:t>Bermingham et al., 1996</w:t>
      </w:r>
      <w:r w:rsidR="00404D92" w:rsidRPr="00AD745D">
        <w:rPr>
          <w:rFonts w:ascii="Times New Roman" w:hAnsi="Times New Roman" w:cs="Times New Roman"/>
          <w:sz w:val="24"/>
          <w:szCs w:val="24"/>
          <w:lang w:val="en-US"/>
        </w:rPr>
        <w:t>).</w:t>
      </w:r>
    </w:p>
    <w:p w:rsidR="00014AD9" w:rsidRPr="00AD745D" w:rsidRDefault="00D66D4B" w:rsidP="00922BB3">
      <w:pPr>
        <w:spacing w:after="0" w:line="480" w:lineRule="auto"/>
        <w:ind w:firstLine="720"/>
        <w:rPr>
          <w:rFonts w:ascii="Times New Roman" w:hAnsi="Times New Roman" w:cs="Times New Roman"/>
          <w:sz w:val="24"/>
          <w:szCs w:val="24"/>
          <w:lang w:val="en-US"/>
        </w:rPr>
      </w:pPr>
      <w:r w:rsidRPr="00AD745D">
        <w:rPr>
          <w:rFonts w:ascii="Times New Roman" w:hAnsi="Times New Roman" w:cs="Times New Roman"/>
          <w:sz w:val="24"/>
          <w:szCs w:val="24"/>
          <w:lang w:val="en-US"/>
        </w:rPr>
        <w:t xml:space="preserve">Metal contamination in streams may occur in isolation, such as from some industries, or co-occur with other stressors. With mine drainage, there are several stressors that can affect stream biota and processes: toxicity of dissolved metals, acidity, and deposition of metal precipitates (McKnight </w:t>
      </w:r>
      <w:r w:rsidR="00A0451B">
        <w:rPr>
          <w:rFonts w:ascii="Times New Roman" w:hAnsi="Times New Roman" w:cs="Times New Roman"/>
          <w:sz w:val="24"/>
          <w:szCs w:val="24"/>
          <w:lang w:val="en-US"/>
        </w:rPr>
        <w:t>and</w:t>
      </w:r>
      <w:r w:rsidR="00A0451B" w:rsidRPr="00AD745D">
        <w:rPr>
          <w:rFonts w:ascii="Times New Roman" w:hAnsi="Times New Roman" w:cs="Times New Roman"/>
          <w:sz w:val="24"/>
          <w:szCs w:val="24"/>
          <w:lang w:val="en-US"/>
        </w:rPr>
        <w:t xml:space="preserve"> </w:t>
      </w:r>
      <w:r w:rsidRPr="00AD745D">
        <w:rPr>
          <w:rFonts w:ascii="Times New Roman" w:hAnsi="Times New Roman" w:cs="Times New Roman"/>
          <w:sz w:val="24"/>
          <w:szCs w:val="24"/>
          <w:lang w:val="en-US"/>
        </w:rPr>
        <w:t xml:space="preserve">Feder, 1984). </w:t>
      </w:r>
      <w:r w:rsidR="007B4208" w:rsidRPr="00AD745D">
        <w:rPr>
          <w:rFonts w:ascii="Times New Roman" w:hAnsi="Times New Roman" w:cs="Times New Roman"/>
          <w:sz w:val="24"/>
          <w:szCs w:val="24"/>
          <w:lang w:val="en-US"/>
        </w:rPr>
        <w:t>In many cases</w:t>
      </w:r>
      <w:r w:rsidRPr="00AD745D">
        <w:rPr>
          <w:rFonts w:ascii="Times New Roman" w:hAnsi="Times New Roman" w:cs="Times New Roman"/>
          <w:sz w:val="24"/>
          <w:szCs w:val="24"/>
          <w:lang w:val="en-US"/>
        </w:rPr>
        <w:t xml:space="preserve"> with mine drainage</w:t>
      </w:r>
      <w:r w:rsidR="007B4208" w:rsidRPr="00AD745D">
        <w:rPr>
          <w:rFonts w:ascii="Times New Roman" w:hAnsi="Times New Roman" w:cs="Times New Roman"/>
          <w:sz w:val="24"/>
          <w:szCs w:val="24"/>
          <w:lang w:val="en-US"/>
        </w:rPr>
        <w:t>, heavy metal pollution is associated with acid</w:t>
      </w:r>
      <w:r w:rsidR="00327E9C" w:rsidRPr="00AD745D">
        <w:rPr>
          <w:rFonts w:ascii="Times New Roman" w:hAnsi="Times New Roman" w:cs="Times New Roman"/>
          <w:sz w:val="24"/>
          <w:szCs w:val="24"/>
          <w:lang w:val="en-US"/>
        </w:rPr>
        <w:t xml:space="preserve">ic pH (Hogsden </w:t>
      </w:r>
      <w:r w:rsidR="00A0451B">
        <w:rPr>
          <w:rFonts w:ascii="Times New Roman" w:hAnsi="Times New Roman" w:cs="Times New Roman"/>
          <w:sz w:val="24"/>
          <w:szCs w:val="24"/>
          <w:lang w:val="en-US"/>
        </w:rPr>
        <w:t>and</w:t>
      </w:r>
      <w:r w:rsidR="00A0451B" w:rsidRPr="00AD745D">
        <w:rPr>
          <w:rFonts w:ascii="Times New Roman" w:hAnsi="Times New Roman" w:cs="Times New Roman"/>
          <w:sz w:val="24"/>
          <w:szCs w:val="24"/>
          <w:lang w:val="en-US"/>
        </w:rPr>
        <w:t xml:space="preserve"> </w:t>
      </w:r>
      <w:r w:rsidR="00327E9C" w:rsidRPr="00AD745D">
        <w:rPr>
          <w:rFonts w:ascii="Times New Roman" w:hAnsi="Times New Roman" w:cs="Times New Roman"/>
          <w:sz w:val="24"/>
          <w:szCs w:val="24"/>
          <w:lang w:val="en-US"/>
        </w:rPr>
        <w:t>Harding, 2012)</w:t>
      </w:r>
      <w:r w:rsidR="00E26EEB">
        <w:rPr>
          <w:rFonts w:ascii="Times New Roman" w:hAnsi="Times New Roman" w:cs="Times New Roman"/>
          <w:sz w:val="24"/>
          <w:szCs w:val="24"/>
          <w:lang w:val="en-US"/>
        </w:rPr>
        <w:t xml:space="preserve"> </w:t>
      </w:r>
      <w:r w:rsidR="001F7A12">
        <w:rPr>
          <w:rFonts w:ascii="Times New Roman" w:hAnsi="Times New Roman" w:cs="Times New Roman"/>
          <w:sz w:val="24"/>
          <w:szCs w:val="24"/>
          <w:lang w:val="en-US"/>
        </w:rPr>
        <w:t>which is due to</w:t>
      </w:r>
      <w:r w:rsidRPr="00AD745D">
        <w:rPr>
          <w:rFonts w:ascii="Times New Roman" w:hAnsi="Times New Roman" w:cs="Times New Roman"/>
          <w:sz w:val="24"/>
          <w:szCs w:val="24"/>
          <w:lang w:val="en-US"/>
        </w:rPr>
        <w:t xml:space="preserve"> reactions that produce </w:t>
      </w:r>
      <w:r w:rsidR="002B2EAD" w:rsidRPr="00AD745D">
        <w:rPr>
          <w:rFonts w:ascii="Times New Roman" w:hAnsi="Times New Roman" w:cs="Times New Roman"/>
          <w:sz w:val="24"/>
          <w:szCs w:val="24"/>
          <w:lang w:val="en-US"/>
        </w:rPr>
        <w:t>sul</w:t>
      </w:r>
      <w:r w:rsidR="002B2EAD">
        <w:rPr>
          <w:rFonts w:ascii="Times New Roman" w:hAnsi="Times New Roman" w:cs="Times New Roman"/>
          <w:sz w:val="24"/>
          <w:szCs w:val="24"/>
          <w:lang w:val="en-US"/>
        </w:rPr>
        <w:t>f</w:t>
      </w:r>
      <w:r w:rsidR="002B2EAD" w:rsidRPr="00AD745D">
        <w:rPr>
          <w:rFonts w:ascii="Times New Roman" w:hAnsi="Times New Roman" w:cs="Times New Roman"/>
          <w:sz w:val="24"/>
          <w:szCs w:val="24"/>
          <w:lang w:val="en-US"/>
        </w:rPr>
        <w:t xml:space="preserve">uric </w:t>
      </w:r>
      <w:r w:rsidRPr="00AD745D">
        <w:rPr>
          <w:rFonts w:ascii="Times New Roman" w:hAnsi="Times New Roman" w:cs="Times New Roman"/>
          <w:sz w:val="24"/>
          <w:szCs w:val="24"/>
          <w:lang w:val="en-US"/>
        </w:rPr>
        <w:t>acid from pyrite weathering</w:t>
      </w:r>
      <w:r w:rsidR="00E26EEB">
        <w:rPr>
          <w:rFonts w:ascii="Times New Roman" w:hAnsi="Times New Roman" w:cs="Times New Roman"/>
          <w:sz w:val="24"/>
          <w:szCs w:val="24"/>
          <w:lang w:val="en-US"/>
        </w:rPr>
        <w:t>.</w:t>
      </w:r>
      <w:r w:rsidRPr="00AD745D">
        <w:rPr>
          <w:rFonts w:ascii="Times New Roman" w:hAnsi="Times New Roman" w:cs="Times New Roman"/>
          <w:sz w:val="24"/>
          <w:szCs w:val="24"/>
          <w:lang w:val="en-US"/>
        </w:rPr>
        <w:t xml:space="preserve"> </w:t>
      </w:r>
      <w:r w:rsidR="001F7A12">
        <w:rPr>
          <w:rFonts w:ascii="Times New Roman" w:hAnsi="Times New Roman" w:cs="Times New Roman"/>
          <w:sz w:val="24"/>
          <w:szCs w:val="24"/>
          <w:lang w:val="en-US"/>
        </w:rPr>
        <w:t>The resulting</w:t>
      </w:r>
      <w:r w:rsidRPr="00AD745D">
        <w:rPr>
          <w:rFonts w:ascii="Times New Roman" w:hAnsi="Times New Roman" w:cs="Times New Roman"/>
          <w:sz w:val="24"/>
          <w:szCs w:val="24"/>
          <w:lang w:val="en-US"/>
        </w:rPr>
        <w:t xml:space="preserve"> degree of acidity </w:t>
      </w:r>
      <w:r w:rsidR="001F7A12">
        <w:rPr>
          <w:rFonts w:ascii="Times New Roman" w:hAnsi="Times New Roman" w:cs="Times New Roman"/>
          <w:sz w:val="24"/>
          <w:szCs w:val="24"/>
          <w:lang w:val="en-US"/>
        </w:rPr>
        <w:t>of</w:t>
      </w:r>
      <w:r w:rsidRPr="00AD745D">
        <w:rPr>
          <w:rFonts w:ascii="Times New Roman" w:hAnsi="Times New Roman" w:cs="Times New Roman"/>
          <w:sz w:val="24"/>
          <w:szCs w:val="24"/>
          <w:lang w:val="en-US"/>
        </w:rPr>
        <w:t xml:space="preserve"> mine drainage is also influenced by the amount of buffering from carbonates (e.g., limestone) in the local geology. Thus, </w:t>
      </w:r>
      <w:r w:rsidR="001F7A12">
        <w:rPr>
          <w:rFonts w:ascii="Times New Roman" w:hAnsi="Times New Roman" w:cs="Times New Roman"/>
          <w:sz w:val="24"/>
          <w:szCs w:val="24"/>
          <w:lang w:val="en-US"/>
        </w:rPr>
        <w:t xml:space="preserve">pH of </w:t>
      </w:r>
      <w:r w:rsidRPr="00AD745D">
        <w:rPr>
          <w:rFonts w:ascii="Times New Roman" w:hAnsi="Times New Roman" w:cs="Times New Roman"/>
          <w:sz w:val="24"/>
          <w:szCs w:val="24"/>
          <w:lang w:val="en-US"/>
        </w:rPr>
        <w:t>mine drainage can vary from acidic to neutral, depending on the mine and its local geology. Low pH can directly affect stream organisms or their activity</w:t>
      </w:r>
      <w:r w:rsidR="00327E9C" w:rsidRPr="00AD745D">
        <w:rPr>
          <w:rFonts w:ascii="Times New Roman" w:hAnsi="Times New Roman" w:cs="Times New Roman"/>
          <w:sz w:val="24"/>
          <w:szCs w:val="24"/>
          <w:lang w:val="en-US"/>
        </w:rPr>
        <w:t xml:space="preserve"> (Cornut et al., 2012)</w:t>
      </w:r>
      <w:r w:rsidRPr="00AD745D">
        <w:rPr>
          <w:rFonts w:ascii="Times New Roman" w:hAnsi="Times New Roman" w:cs="Times New Roman"/>
          <w:sz w:val="24"/>
          <w:szCs w:val="24"/>
          <w:lang w:val="en-US"/>
        </w:rPr>
        <w:t xml:space="preserve">. </w:t>
      </w:r>
      <w:r w:rsidR="008C2F3A" w:rsidRPr="00AD745D">
        <w:rPr>
          <w:rFonts w:ascii="Times New Roman" w:hAnsi="Times New Roman" w:cs="Times New Roman"/>
          <w:sz w:val="24"/>
          <w:szCs w:val="24"/>
          <w:lang w:val="en-US"/>
        </w:rPr>
        <w:t xml:space="preserve">For instance, low pH inhibits pectin degrading enzymes, negatively affecting the degradative </w:t>
      </w:r>
      <w:r w:rsidR="007F3E37" w:rsidRPr="00AD745D">
        <w:rPr>
          <w:rFonts w:ascii="Times New Roman" w:hAnsi="Times New Roman" w:cs="Times New Roman"/>
          <w:sz w:val="24"/>
          <w:szCs w:val="24"/>
          <w:lang w:val="en-US"/>
        </w:rPr>
        <w:t>capabilities</w:t>
      </w:r>
      <w:r w:rsidR="008C2F3A" w:rsidRPr="00AD745D">
        <w:rPr>
          <w:rFonts w:ascii="Times New Roman" w:hAnsi="Times New Roman" w:cs="Times New Roman"/>
          <w:sz w:val="24"/>
          <w:szCs w:val="24"/>
          <w:lang w:val="en-US"/>
        </w:rPr>
        <w:t xml:space="preserve"> of microbes (Suberkropp </w:t>
      </w:r>
      <w:r w:rsidR="00A0451B">
        <w:rPr>
          <w:rFonts w:ascii="Times New Roman" w:hAnsi="Times New Roman" w:cs="Times New Roman"/>
          <w:sz w:val="24"/>
          <w:szCs w:val="24"/>
          <w:lang w:val="en-US"/>
        </w:rPr>
        <w:t>and</w:t>
      </w:r>
      <w:r w:rsidR="00A0451B" w:rsidRPr="00AD745D">
        <w:rPr>
          <w:rFonts w:ascii="Times New Roman" w:hAnsi="Times New Roman" w:cs="Times New Roman"/>
          <w:sz w:val="24"/>
          <w:szCs w:val="24"/>
          <w:lang w:val="en-US"/>
        </w:rPr>
        <w:t xml:space="preserve"> </w:t>
      </w:r>
      <w:r w:rsidR="008C2F3A" w:rsidRPr="00AD745D">
        <w:rPr>
          <w:rFonts w:ascii="Times New Roman" w:hAnsi="Times New Roman" w:cs="Times New Roman"/>
          <w:sz w:val="24"/>
          <w:szCs w:val="24"/>
          <w:lang w:val="en-US"/>
        </w:rPr>
        <w:t xml:space="preserve">Klug, 1980). </w:t>
      </w:r>
      <w:r w:rsidR="001F7A12">
        <w:rPr>
          <w:rFonts w:ascii="Times New Roman" w:hAnsi="Times New Roman" w:cs="Times New Roman"/>
          <w:sz w:val="24"/>
          <w:szCs w:val="24"/>
          <w:lang w:val="en-US"/>
        </w:rPr>
        <w:t xml:space="preserve">Acidity </w:t>
      </w:r>
      <w:r w:rsidR="005D5A0A" w:rsidRPr="00AD745D">
        <w:rPr>
          <w:rFonts w:ascii="Times New Roman" w:hAnsi="Times New Roman" w:cs="Times New Roman"/>
          <w:sz w:val="24"/>
          <w:szCs w:val="24"/>
          <w:lang w:val="en-US"/>
        </w:rPr>
        <w:t>can also play an important role in the effect of heavy metal contamination on aquatic commun</w:t>
      </w:r>
      <w:r w:rsidR="008C2F3A" w:rsidRPr="00AD745D">
        <w:rPr>
          <w:rFonts w:ascii="Times New Roman" w:hAnsi="Times New Roman" w:cs="Times New Roman"/>
          <w:sz w:val="24"/>
          <w:szCs w:val="24"/>
          <w:lang w:val="en-US"/>
        </w:rPr>
        <w:t>ities and litter decomposition. Acidic conditions promote metal solubilisation while higher pH can induce the formation of metal hydroxide precipitates</w:t>
      </w:r>
      <w:r w:rsidR="00843569" w:rsidRPr="00AD745D">
        <w:rPr>
          <w:rFonts w:ascii="Times New Roman" w:hAnsi="Times New Roman" w:cs="Times New Roman"/>
          <w:sz w:val="24"/>
          <w:szCs w:val="24"/>
          <w:lang w:val="en-US"/>
        </w:rPr>
        <w:t xml:space="preserve"> (Hogsden </w:t>
      </w:r>
      <w:r w:rsidR="00A0451B">
        <w:rPr>
          <w:rFonts w:ascii="Times New Roman" w:hAnsi="Times New Roman" w:cs="Times New Roman"/>
          <w:sz w:val="24"/>
          <w:szCs w:val="24"/>
          <w:lang w:val="en-US"/>
        </w:rPr>
        <w:t>and</w:t>
      </w:r>
      <w:r w:rsidR="00A0451B" w:rsidRPr="00AD745D">
        <w:rPr>
          <w:rFonts w:ascii="Times New Roman" w:hAnsi="Times New Roman" w:cs="Times New Roman"/>
          <w:sz w:val="24"/>
          <w:szCs w:val="24"/>
          <w:lang w:val="en-US"/>
        </w:rPr>
        <w:t xml:space="preserve"> </w:t>
      </w:r>
      <w:r w:rsidR="00843569" w:rsidRPr="00AD745D">
        <w:rPr>
          <w:rFonts w:ascii="Times New Roman" w:hAnsi="Times New Roman" w:cs="Times New Roman"/>
          <w:sz w:val="24"/>
          <w:szCs w:val="24"/>
          <w:lang w:val="en-US"/>
        </w:rPr>
        <w:t>Harding, 2012)</w:t>
      </w:r>
      <w:r w:rsidR="008C2F3A" w:rsidRPr="00AD745D">
        <w:rPr>
          <w:rFonts w:ascii="Times New Roman" w:hAnsi="Times New Roman" w:cs="Times New Roman"/>
          <w:sz w:val="24"/>
          <w:szCs w:val="24"/>
          <w:lang w:val="en-US"/>
        </w:rPr>
        <w:t>, which can different</w:t>
      </w:r>
      <w:r w:rsidR="009E76C6" w:rsidRPr="00AD745D">
        <w:rPr>
          <w:rFonts w:ascii="Times New Roman" w:hAnsi="Times New Roman" w:cs="Times New Roman"/>
          <w:sz w:val="24"/>
          <w:szCs w:val="24"/>
          <w:lang w:val="en-US"/>
        </w:rPr>
        <w:t>ial</w:t>
      </w:r>
      <w:r w:rsidR="008C2F3A" w:rsidRPr="00AD745D">
        <w:rPr>
          <w:rFonts w:ascii="Times New Roman" w:hAnsi="Times New Roman" w:cs="Times New Roman"/>
          <w:sz w:val="24"/>
          <w:szCs w:val="24"/>
          <w:lang w:val="en-US"/>
        </w:rPr>
        <w:t xml:space="preserve">ly affect aquatic microbes and invertebrates (Niyogi et </w:t>
      </w:r>
      <w:r w:rsidR="008C2F3A" w:rsidRPr="00AD745D">
        <w:rPr>
          <w:rFonts w:ascii="Times New Roman" w:hAnsi="Times New Roman" w:cs="Times New Roman"/>
          <w:sz w:val="24"/>
          <w:szCs w:val="24"/>
          <w:lang w:val="en-US"/>
        </w:rPr>
        <w:lastRenderedPageBreak/>
        <w:t>a</w:t>
      </w:r>
      <w:r w:rsidR="00BE5D39" w:rsidRPr="00AD745D">
        <w:rPr>
          <w:rFonts w:ascii="Times New Roman" w:hAnsi="Times New Roman" w:cs="Times New Roman"/>
          <w:sz w:val="24"/>
          <w:szCs w:val="24"/>
          <w:lang w:val="en-US"/>
        </w:rPr>
        <w:t>l</w:t>
      </w:r>
      <w:r w:rsidR="008C2F3A" w:rsidRPr="00AD745D">
        <w:rPr>
          <w:rFonts w:ascii="Times New Roman" w:hAnsi="Times New Roman" w:cs="Times New Roman"/>
          <w:sz w:val="24"/>
          <w:szCs w:val="24"/>
          <w:lang w:val="en-US"/>
        </w:rPr>
        <w:t>., 2001).</w:t>
      </w:r>
      <w:r w:rsidRPr="00AD745D">
        <w:rPr>
          <w:rFonts w:ascii="Times New Roman" w:hAnsi="Times New Roman" w:cs="Times New Roman"/>
          <w:sz w:val="24"/>
          <w:szCs w:val="24"/>
          <w:lang w:val="en-US"/>
        </w:rPr>
        <w:t xml:space="preserve"> In addition, certain mines, primarily those for production of metals as opposed to coal, usually have higher concentrations of toxic metals such as copper and zinc</w:t>
      </w:r>
      <w:r w:rsidR="002B2EAD">
        <w:rPr>
          <w:rFonts w:ascii="Times New Roman" w:hAnsi="Times New Roman" w:cs="Times New Roman"/>
          <w:sz w:val="24"/>
          <w:szCs w:val="24"/>
          <w:lang w:val="en-US"/>
        </w:rPr>
        <w:t>, and the identity of metals at a site will be related to the local geology</w:t>
      </w:r>
      <w:r w:rsidRPr="00AD745D">
        <w:rPr>
          <w:rFonts w:ascii="Times New Roman" w:hAnsi="Times New Roman" w:cs="Times New Roman"/>
          <w:sz w:val="24"/>
          <w:szCs w:val="24"/>
          <w:lang w:val="en-US"/>
        </w:rPr>
        <w:t>.</w:t>
      </w:r>
    </w:p>
    <w:p w:rsidR="00BE70FC" w:rsidRPr="00AD745D" w:rsidRDefault="00BE70FC" w:rsidP="00922BB3">
      <w:pPr>
        <w:spacing w:after="0" w:line="480" w:lineRule="auto"/>
        <w:ind w:firstLine="720"/>
        <w:rPr>
          <w:rFonts w:ascii="Times New Roman" w:hAnsi="Times New Roman" w:cs="Times New Roman"/>
          <w:sz w:val="24"/>
          <w:szCs w:val="24"/>
          <w:lang w:val="en-US"/>
        </w:rPr>
      </w:pPr>
      <w:r w:rsidRPr="00AD745D">
        <w:rPr>
          <w:rFonts w:ascii="Times New Roman" w:hAnsi="Times New Roman" w:cs="Times New Roman"/>
          <w:sz w:val="24"/>
          <w:szCs w:val="24"/>
          <w:lang w:val="en-US"/>
        </w:rPr>
        <w:t>Metal identity can also be an important factor moderating heavy metal contamination effects on aquatic communities</w:t>
      </w:r>
      <w:r w:rsidR="00400324" w:rsidRPr="00AD745D">
        <w:rPr>
          <w:rFonts w:ascii="Times New Roman" w:hAnsi="Times New Roman" w:cs="Times New Roman"/>
          <w:sz w:val="24"/>
          <w:szCs w:val="24"/>
          <w:lang w:val="en-US"/>
        </w:rPr>
        <w:t xml:space="preserve"> </w:t>
      </w:r>
      <w:r w:rsidR="008F1418" w:rsidRPr="00AD745D">
        <w:rPr>
          <w:rFonts w:ascii="Times New Roman" w:hAnsi="Times New Roman" w:cs="Times New Roman"/>
          <w:sz w:val="24"/>
          <w:szCs w:val="24"/>
          <w:lang w:val="en-US"/>
        </w:rPr>
        <w:t xml:space="preserve">and litter decomposition </w:t>
      </w:r>
      <w:r w:rsidR="00400324" w:rsidRPr="00AD745D">
        <w:rPr>
          <w:rFonts w:ascii="Times New Roman" w:hAnsi="Times New Roman" w:cs="Times New Roman"/>
          <w:sz w:val="24"/>
          <w:szCs w:val="24"/>
          <w:lang w:val="en-US"/>
        </w:rPr>
        <w:t>(</w:t>
      </w:r>
      <w:r w:rsidR="00D66D4B" w:rsidRPr="00AD745D">
        <w:rPr>
          <w:rFonts w:ascii="Times New Roman" w:hAnsi="Times New Roman" w:cs="Times New Roman"/>
          <w:sz w:val="24"/>
          <w:szCs w:val="24"/>
          <w:lang w:val="en-US"/>
        </w:rPr>
        <w:t xml:space="preserve">Duarte et al., 2008, 2009; </w:t>
      </w:r>
      <w:r w:rsidR="00C6252C" w:rsidRPr="00AD745D">
        <w:rPr>
          <w:rFonts w:ascii="Times New Roman" w:hAnsi="Times New Roman" w:cs="Times New Roman"/>
          <w:sz w:val="24"/>
          <w:szCs w:val="24"/>
          <w:lang w:val="en-US"/>
        </w:rPr>
        <w:t>Medeiros et al., 2010</w:t>
      </w:r>
      <w:r w:rsidR="00BE7F1E" w:rsidRPr="00AD745D">
        <w:rPr>
          <w:rFonts w:ascii="Times New Roman" w:hAnsi="Times New Roman" w:cs="Times New Roman"/>
          <w:sz w:val="24"/>
          <w:szCs w:val="24"/>
          <w:lang w:val="en-US"/>
        </w:rPr>
        <w:t>; Pradhan et al., 2011</w:t>
      </w:r>
      <w:r w:rsidR="00400324" w:rsidRPr="00AD745D">
        <w:rPr>
          <w:rFonts w:ascii="Times New Roman" w:hAnsi="Times New Roman" w:cs="Times New Roman"/>
          <w:sz w:val="24"/>
          <w:szCs w:val="24"/>
          <w:lang w:val="en-US"/>
        </w:rPr>
        <w:t>)</w:t>
      </w:r>
      <w:r w:rsidR="00F074E0" w:rsidRPr="00AD745D">
        <w:rPr>
          <w:rFonts w:ascii="Times New Roman" w:hAnsi="Times New Roman" w:cs="Times New Roman"/>
          <w:sz w:val="24"/>
          <w:szCs w:val="24"/>
          <w:lang w:val="en-US"/>
        </w:rPr>
        <w:t xml:space="preserve">. </w:t>
      </w:r>
      <w:r w:rsidR="00D66D4B" w:rsidRPr="00AD745D">
        <w:rPr>
          <w:rFonts w:ascii="Times New Roman" w:hAnsi="Times New Roman" w:cs="Times New Roman"/>
          <w:sz w:val="24"/>
          <w:szCs w:val="24"/>
          <w:lang w:val="en-US"/>
        </w:rPr>
        <w:t>In laboratory studies, copper (Cu) has been reported to be more toxic than zinc (Zn) to microbial communities (fungal diversity and community structure) and microbially driven litter decomposition (Duarte et al., 2008, 2009), corroborating studies reporting that Cu is more toxic than Zn to several species of aquatic fungi (Azevedo et al., 2007; Guimarães-Soares et al., 2007). In addition, the effects of nanocopper oxide (CuONP) and</w:t>
      </w:r>
      <w:r w:rsidR="00E55B5E" w:rsidRPr="00AD745D">
        <w:rPr>
          <w:rFonts w:ascii="Times New Roman" w:hAnsi="Times New Roman" w:cs="Times New Roman"/>
          <w:sz w:val="24"/>
          <w:szCs w:val="24"/>
          <w:lang w:val="en-US"/>
        </w:rPr>
        <w:t xml:space="preserve"> ionic</w:t>
      </w:r>
      <w:r w:rsidR="00D66D4B" w:rsidRPr="00AD745D">
        <w:rPr>
          <w:rFonts w:ascii="Times New Roman" w:hAnsi="Times New Roman" w:cs="Times New Roman"/>
          <w:sz w:val="24"/>
          <w:szCs w:val="24"/>
          <w:lang w:val="en-US"/>
        </w:rPr>
        <w:t xml:space="preserve"> Cu appear to be stronger than those of nanosilver (AgNP) and its ionic form (Ag) on litter decomposition, which were also accompanied by highest inhibitions on bacterial biomass, fungal diversity, reproduction and stronger alterations on microbial community structure (Pradhan et al., 2011). </w:t>
      </w:r>
      <w:r w:rsidR="003D3279" w:rsidRPr="00AD745D">
        <w:rPr>
          <w:rFonts w:ascii="Times New Roman" w:hAnsi="Times New Roman" w:cs="Times New Roman"/>
          <w:sz w:val="24"/>
          <w:szCs w:val="24"/>
          <w:lang w:val="en-US"/>
        </w:rPr>
        <w:t>I</w:t>
      </w:r>
      <w:r w:rsidR="00D66D4B" w:rsidRPr="00AD745D">
        <w:rPr>
          <w:rFonts w:ascii="Times New Roman" w:hAnsi="Times New Roman" w:cs="Times New Roman"/>
          <w:sz w:val="24"/>
          <w:szCs w:val="24"/>
          <w:lang w:val="en-US"/>
        </w:rPr>
        <w:t xml:space="preserve">n a microcosm study by Medeiros et al. (2010), iron (Fe) affected fungal diversity and community structure </w:t>
      </w:r>
      <w:r w:rsidR="003D3279" w:rsidRPr="00AD745D">
        <w:rPr>
          <w:rFonts w:ascii="Times New Roman" w:hAnsi="Times New Roman" w:cs="Times New Roman"/>
          <w:sz w:val="24"/>
          <w:szCs w:val="24"/>
          <w:lang w:val="en-US"/>
        </w:rPr>
        <w:t xml:space="preserve">more </w:t>
      </w:r>
      <w:r w:rsidR="00D66D4B" w:rsidRPr="00AD745D">
        <w:rPr>
          <w:rFonts w:ascii="Times New Roman" w:hAnsi="Times New Roman" w:cs="Times New Roman"/>
          <w:sz w:val="24"/>
          <w:szCs w:val="24"/>
          <w:lang w:val="en-US"/>
        </w:rPr>
        <w:t xml:space="preserve">than Zn or manganese (Mn), but no differences were found on litter decomposition among microcosms exposed to the different metals. However, the experiment ran </w:t>
      </w:r>
      <w:r w:rsidR="003D3279" w:rsidRPr="00AD745D">
        <w:rPr>
          <w:rFonts w:ascii="Times New Roman" w:hAnsi="Times New Roman" w:cs="Times New Roman"/>
          <w:sz w:val="24"/>
          <w:szCs w:val="24"/>
          <w:lang w:val="en-US"/>
        </w:rPr>
        <w:t>for</w:t>
      </w:r>
      <w:r w:rsidR="00D66D4B" w:rsidRPr="00AD745D">
        <w:rPr>
          <w:rFonts w:ascii="Times New Roman" w:hAnsi="Times New Roman" w:cs="Times New Roman"/>
          <w:sz w:val="24"/>
          <w:szCs w:val="24"/>
          <w:lang w:val="en-US"/>
        </w:rPr>
        <w:t xml:space="preserve"> only 16 days and the exposure time is also reported to influence the effects of heavy metals (e.g. Duarte et al., 2004, 2008), with stronger inhibitions being found on microbially driven litter decomposition after longer periods of exposure (e.g. 25 </w:t>
      </w:r>
      <w:r w:rsidR="003D3279" w:rsidRPr="00AD745D">
        <w:rPr>
          <w:rFonts w:ascii="Times New Roman" w:hAnsi="Times New Roman" w:cs="Times New Roman"/>
          <w:sz w:val="24"/>
          <w:szCs w:val="24"/>
          <w:lang w:val="en-US"/>
        </w:rPr>
        <w:t>vs.</w:t>
      </w:r>
      <w:r w:rsidR="00D66D4B" w:rsidRPr="00AD745D">
        <w:rPr>
          <w:rFonts w:ascii="Times New Roman" w:hAnsi="Times New Roman" w:cs="Times New Roman"/>
          <w:sz w:val="24"/>
          <w:szCs w:val="24"/>
          <w:lang w:val="en-US"/>
        </w:rPr>
        <w:t xml:space="preserve"> 13 days</w:t>
      </w:r>
      <w:r w:rsidR="003D3279" w:rsidRPr="00AD745D">
        <w:rPr>
          <w:rFonts w:ascii="Times New Roman" w:hAnsi="Times New Roman" w:cs="Times New Roman"/>
          <w:sz w:val="24"/>
          <w:szCs w:val="24"/>
          <w:lang w:val="en-US"/>
        </w:rPr>
        <w:t>,</w:t>
      </w:r>
      <w:r w:rsidR="00D66D4B" w:rsidRPr="00AD745D">
        <w:rPr>
          <w:rFonts w:ascii="Times New Roman" w:hAnsi="Times New Roman" w:cs="Times New Roman"/>
          <w:sz w:val="24"/>
          <w:szCs w:val="24"/>
          <w:lang w:val="en-US"/>
        </w:rPr>
        <w:t xml:space="preserve"> Duarte et al., 2004; 40 </w:t>
      </w:r>
      <w:r w:rsidR="003D3279" w:rsidRPr="00AD745D">
        <w:rPr>
          <w:rFonts w:ascii="Times New Roman" w:hAnsi="Times New Roman" w:cs="Times New Roman"/>
          <w:sz w:val="24"/>
          <w:szCs w:val="24"/>
          <w:lang w:val="en-US"/>
        </w:rPr>
        <w:t xml:space="preserve">vs. </w:t>
      </w:r>
      <w:r w:rsidR="00D66D4B" w:rsidRPr="00AD745D">
        <w:rPr>
          <w:rFonts w:ascii="Times New Roman" w:hAnsi="Times New Roman" w:cs="Times New Roman"/>
          <w:sz w:val="24"/>
          <w:szCs w:val="24"/>
          <w:lang w:val="en-US"/>
        </w:rPr>
        <w:t>10 or 25 days</w:t>
      </w:r>
      <w:r w:rsidR="003D3279" w:rsidRPr="00AD745D">
        <w:rPr>
          <w:rFonts w:ascii="Times New Roman" w:hAnsi="Times New Roman" w:cs="Times New Roman"/>
          <w:sz w:val="24"/>
          <w:szCs w:val="24"/>
          <w:lang w:val="en-US"/>
        </w:rPr>
        <w:t>,</w:t>
      </w:r>
      <w:r w:rsidR="00D66D4B" w:rsidRPr="00AD745D">
        <w:rPr>
          <w:rFonts w:ascii="Times New Roman" w:hAnsi="Times New Roman" w:cs="Times New Roman"/>
          <w:sz w:val="24"/>
          <w:szCs w:val="24"/>
          <w:lang w:val="en-US"/>
        </w:rPr>
        <w:t xml:space="preserve"> Duarte et al., 2008).</w:t>
      </w:r>
    </w:p>
    <w:p w:rsidR="0047283E" w:rsidRPr="00AD745D" w:rsidRDefault="00442C33" w:rsidP="00053302">
      <w:pPr>
        <w:spacing w:after="0" w:line="480" w:lineRule="auto"/>
        <w:ind w:firstLine="720"/>
        <w:rPr>
          <w:rFonts w:ascii="Times New Roman" w:hAnsi="Times New Roman" w:cs="Times New Roman"/>
          <w:sz w:val="24"/>
          <w:szCs w:val="24"/>
          <w:lang w:val="en-US"/>
        </w:rPr>
      </w:pPr>
      <w:r w:rsidRPr="00AD745D">
        <w:rPr>
          <w:rFonts w:ascii="Times New Roman" w:hAnsi="Times New Roman" w:cs="Times New Roman"/>
          <w:sz w:val="24"/>
          <w:szCs w:val="24"/>
          <w:lang w:val="en-US"/>
        </w:rPr>
        <w:t>F</w:t>
      </w:r>
      <w:r w:rsidR="007F3E37" w:rsidRPr="00AD745D">
        <w:rPr>
          <w:rFonts w:ascii="Times New Roman" w:hAnsi="Times New Roman" w:cs="Times New Roman"/>
          <w:sz w:val="24"/>
          <w:szCs w:val="24"/>
          <w:lang w:val="en-US"/>
        </w:rPr>
        <w:t xml:space="preserve">actors potentially moderating the effect of heavy metal contamination on aquatic communities can be </w:t>
      </w:r>
      <w:r w:rsidR="002035C8" w:rsidRPr="00AD745D">
        <w:rPr>
          <w:rFonts w:ascii="Times New Roman" w:hAnsi="Times New Roman" w:cs="Times New Roman"/>
          <w:sz w:val="24"/>
          <w:szCs w:val="24"/>
          <w:lang w:val="en-US"/>
        </w:rPr>
        <w:t xml:space="preserve">better isolated and </w:t>
      </w:r>
      <w:r w:rsidR="007F3E37" w:rsidRPr="00AD745D">
        <w:rPr>
          <w:rFonts w:ascii="Times New Roman" w:hAnsi="Times New Roman" w:cs="Times New Roman"/>
          <w:sz w:val="24"/>
          <w:szCs w:val="24"/>
          <w:lang w:val="en-US"/>
        </w:rPr>
        <w:t xml:space="preserve">controlled </w:t>
      </w:r>
      <w:r w:rsidR="002035C8" w:rsidRPr="00AD745D">
        <w:rPr>
          <w:rFonts w:ascii="Times New Roman" w:hAnsi="Times New Roman" w:cs="Times New Roman"/>
          <w:sz w:val="24"/>
          <w:szCs w:val="24"/>
          <w:lang w:val="en-US"/>
        </w:rPr>
        <w:t xml:space="preserve">in laboratory </w:t>
      </w:r>
      <w:r w:rsidR="00E74629" w:rsidRPr="00AD745D">
        <w:rPr>
          <w:rFonts w:ascii="Times New Roman" w:hAnsi="Times New Roman" w:cs="Times New Roman"/>
          <w:sz w:val="24"/>
          <w:szCs w:val="24"/>
          <w:lang w:val="en-US"/>
        </w:rPr>
        <w:t xml:space="preserve">experiments </w:t>
      </w:r>
      <w:r w:rsidR="002035C8" w:rsidRPr="00AD745D">
        <w:rPr>
          <w:rFonts w:ascii="Times New Roman" w:hAnsi="Times New Roman" w:cs="Times New Roman"/>
          <w:sz w:val="24"/>
          <w:szCs w:val="24"/>
          <w:lang w:val="en-US"/>
        </w:rPr>
        <w:t>than in field observational studies</w:t>
      </w:r>
      <w:r w:rsidR="00AE29E6" w:rsidRPr="00AD745D">
        <w:rPr>
          <w:rFonts w:ascii="Times New Roman" w:hAnsi="Times New Roman" w:cs="Times New Roman"/>
          <w:sz w:val="24"/>
          <w:szCs w:val="24"/>
          <w:lang w:val="en-US"/>
        </w:rPr>
        <w:t>, with field manipulative studies lying in between</w:t>
      </w:r>
      <w:r w:rsidRPr="00AD745D">
        <w:rPr>
          <w:rFonts w:ascii="Times New Roman" w:hAnsi="Times New Roman" w:cs="Times New Roman"/>
          <w:sz w:val="24"/>
          <w:szCs w:val="24"/>
          <w:lang w:val="en-US"/>
        </w:rPr>
        <w:t xml:space="preserve"> (Woodward et al., 2010).</w:t>
      </w:r>
      <w:r w:rsidR="002035C8" w:rsidRPr="00AD745D">
        <w:rPr>
          <w:rFonts w:ascii="Times New Roman" w:hAnsi="Times New Roman" w:cs="Times New Roman"/>
          <w:sz w:val="24"/>
          <w:szCs w:val="24"/>
          <w:lang w:val="en-US"/>
        </w:rPr>
        <w:t xml:space="preserve"> </w:t>
      </w:r>
      <w:r w:rsidRPr="00AD745D">
        <w:rPr>
          <w:rFonts w:ascii="Times New Roman" w:hAnsi="Times New Roman" w:cs="Times New Roman"/>
          <w:sz w:val="24"/>
          <w:szCs w:val="24"/>
          <w:lang w:val="en-US"/>
        </w:rPr>
        <w:t xml:space="preserve">Thus, </w:t>
      </w:r>
      <w:r w:rsidR="002035C8" w:rsidRPr="00AD745D">
        <w:rPr>
          <w:rFonts w:ascii="Times New Roman" w:hAnsi="Times New Roman" w:cs="Times New Roman"/>
          <w:sz w:val="24"/>
          <w:szCs w:val="24"/>
          <w:lang w:val="en-US"/>
        </w:rPr>
        <w:t xml:space="preserve">a stronger effect of heavy metal contamination on </w:t>
      </w:r>
      <w:r w:rsidR="002D31E1" w:rsidRPr="00AD745D">
        <w:rPr>
          <w:rFonts w:ascii="Times New Roman" w:hAnsi="Times New Roman" w:cs="Times New Roman"/>
          <w:sz w:val="24"/>
          <w:szCs w:val="24"/>
          <w:lang w:val="en-US"/>
        </w:rPr>
        <w:t xml:space="preserve">litter </w:t>
      </w:r>
      <w:r w:rsidR="002035C8" w:rsidRPr="00AD745D">
        <w:rPr>
          <w:rFonts w:ascii="Times New Roman" w:hAnsi="Times New Roman" w:cs="Times New Roman"/>
          <w:sz w:val="24"/>
          <w:szCs w:val="24"/>
          <w:lang w:val="en-US"/>
        </w:rPr>
        <w:t xml:space="preserve">decomposition is expected in </w:t>
      </w:r>
      <w:r w:rsidRPr="00AD745D">
        <w:rPr>
          <w:rFonts w:ascii="Times New Roman" w:hAnsi="Times New Roman" w:cs="Times New Roman"/>
          <w:sz w:val="24"/>
          <w:szCs w:val="24"/>
          <w:lang w:val="en-US"/>
        </w:rPr>
        <w:t>laboratory experiments</w:t>
      </w:r>
      <w:r w:rsidR="00493BF1" w:rsidRPr="00AD745D">
        <w:rPr>
          <w:rFonts w:ascii="Times New Roman" w:hAnsi="Times New Roman" w:cs="Times New Roman"/>
          <w:sz w:val="24"/>
          <w:szCs w:val="24"/>
          <w:lang w:val="en-US"/>
        </w:rPr>
        <w:t>,</w:t>
      </w:r>
      <w:r w:rsidR="001930DF" w:rsidRPr="00AD745D">
        <w:rPr>
          <w:rFonts w:ascii="Times New Roman" w:hAnsi="Times New Roman" w:cs="Times New Roman"/>
          <w:sz w:val="24"/>
          <w:szCs w:val="24"/>
          <w:lang w:val="en-US"/>
        </w:rPr>
        <w:t xml:space="preserve"> as shown previously for the effect of nutrient enrichment on litter decomposition (Ferreira et al., 201</w:t>
      </w:r>
      <w:r w:rsidR="00F75886" w:rsidRPr="00AD745D">
        <w:rPr>
          <w:rFonts w:ascii="Times New Roman" w:hAnsi="Times New Roman" w:cs="Times New Roman"/>
          <w:sz w:val="24"/>
          <w:szCs w:val="24"/>
          <w:lang w:val="en-US"/>
        </w:rPr>
        <w:t>5</w:t>
      </w:r>
      <w:r w:rsidR="001930DF" w:rsidRPr="00AD745D">
        <w:rPr>
          <w:rFonts w:ascii="Times New Roman" w:hAnsi="Times New Roman" w:cs="Times New Roman"/>
          <w:sz w:val="24"/>
          <w:szCs w:val="24"/>
          <w:lang w:val="en-US"/>
        </w:rPr>
        <w:t>)</w:t>
      </w:r>
      <w:r w:rsidR="002E3A86" w:rsidRPr="00AD745D">
        <w:rPr>
          <w:rFonts w:ascii="Times New Roman" w:hAnsi="Times New Roman" w:cs="Times New Roman"/>
          <w:sz w:val="24"/>
          <w:szCs w:val="24"/>
          <w:lang w:val="en-US"/>
        </w:rPr>
        <w:t>.</w:t>
      </w:r>
    </w:p>
    <w:p w:rsidR="0047283E" w:rsidRPr="00AD745D" w:rsidRDefault="00F75886" w:rsidP="00053302">
      <w:pPr>
        <w:spacing w:after="0" w:line="480" w:lineRule="auto"/>
        <w:ind w:firstLine="720"/>
        <w:rPr>
          <w:rFonts w:ascii="Times New Roman" w:hAnsi="Times New Roman" w:cs="Times New Roman"/>
          <w:sz w:val="24"/>
          <w:szCs w:val="24"/>
          <w:lang w:val="en-US"/>
        </w:rPr>
      </w:pPr>
      <w:r w:rsidRPr="00AD745D">
        <w:rPr>
          <w:rFonts w:ascii="Times New Roman" w:hAnsi="Times New Roman" w:cs="Times New Roman"/>
          <w:sz w:val="24"/>
          <w:szCs w:val="24"/>
          <w:lang w:val="en-US"/>
        </w:rPr>
        <w:lastRenderedPageBreak/>
        <w:t>Analysis of v</w:t>
      </w:r>
      <w:r w:rsidR="005178BC" w:rsidRPr="00AD745D">
        <w:rPr>
          <w:rFonts w:ascii="Times New Roman" w:hAnsi="Times New Roman" w:cs="Times New Roman"/>
          <w:sz w:val="24"/>
          <w:szCs w:val="24"/>
          <w:lang w:val="en-US"/>
        </w:rPr>
        <w:t xml:space="preserve">ariation </w:t>
      </w:r>
      <w:r w:rsidR="006F779F" w:rsidRPr="00AD745D">
        <w:rPr>
          <w:rFonts w:ascii="Times New Roman" w:hAnsi="Times New Roman" w:cs="Times New Roman"/>
          <w:sz w:val="24"/>
          <w:szCs w:val="24"/>
          <w:lang w:val="en-US"/>
        </w:rPr>
        <w:t xml:space="preserve">in the effect of heavy metal contamination on litter decomposition </w:t>
      </w:r>
      <w:r w:rsidR="005178BC" w:rsidRPr="00AD745D">
        <w:rPr>
          <w:rFonts w:ascii="Times New Roman" w:hAnsi="Times New Roman" w:cs="Times New Roman"/>
          <w:sz w:val="24"/>
          <w:szCs w:val="24"/>
          <w:lang w:val="en-US"/>
        </w:rPr>
        <w:t>among studies due to differences in methodology and environmental conditions c</w:t>
      </w:r>
      <w:r w:rsidRPr="00AD745D">
        <w:rPr>
          <w:rFonts w:ascii="Times New Roman" w:hAnsi="Times New Roman" w:cs="Times New Roman"/>
          <w:sz w:val="24"/>
          <w:szCs w:val="24"/>
          <w:lang w:val="en-US"/>
        </w:rPr>
        <w:t xml:space="preserve">ould reveal </w:t>
      </w:r>
      <w:r w:rsidR="005178BC" w:rsidRPr="00AD745D">
        <w:rPr>
          <w:rFonts w:ascii="Times New Roman" w:hAnsi="Times New Roman" w:cs="Times New Roman"/>
          <w:sz w:val="24"/>
          <w:szCs w:val="24"/>
          <w:lang w:val="en-US"/>
        </w:rPr>
        <w:t xml:space="preserve">the moderators of the response of </w:t>
      </w:r>
      <w:r w:rsidR="006F779F" w:rsidRPr="00AD745D">
        <w:rPr>
          <w:rFonts w:ascii="Times New Roman" w:hAnsi="Times New Roman" w:cs="Times New Roman"/>
          <w:sz w:val="24"/>
          <w:szCs w:val="24"/>
          <w:lang w:val="en-US"/>
        </w:rPr>
        <w:t xml:space="preserve">this key </w:t>
      </w:r>
      <w:r w:rsidR="005178BC" w:rsidRPr="00AD745D">
        <w:rPr>
          <w:rFonts w:ascii="Times New Roman" w:hAnsi="Times New Roman" w:cs="Times New Roman"/>
          <w:sz w:val="24"/>
          <w:szCs w:val="24"/>
          <w:lang w:val="en-US"/>
        </w:rPr>
        <w:t xml:space="preserve">aquatic </w:t>
      </w:r>
      <w:r w:rsidR="006F779F" w:rsidRPr="00AD745D">
        <w:rPr>
          <w:rFonts w:ascii="Times New Roman" w:hAnsi="Times New Roman" w:cs="Times New Roman"/>
          <w:sz w:val="24"/>
          <w:szCs w:val="24"/>
          <w:lang w:val="en-US"/>
        </w:rPr>
        <w:t>process</w:t>
      </w:r>
      <w:r w:rsidR="005178BC" w:rsidRPr="00AD745D">
        <w:rPr>
          <w:rFonts w:ascii="Times New Roman" w:hAnsi="Times New Roman" w:cs="Times New Roman"/>
          <w:sz w:val="24"/>
          <w:szCs w:val="24"/>
          <w:lang w:val="en-US"/>
        </w:rPr>
        <w:t xml:space="preserve"> to heavy metal contamination. However, despite </w:t>
      </w:r>
      <w:r w:rsidRPr="00AD745D">
        <w:rPr>
          <w:rFonts w:ascii="Times New Roman" w:hAnsi="Times New Roman" w:cs="Times New Roman"/>
          <w:sz w:val="24"/>
          <w:szCs w:val="24"/>
          <w:lang w:val="en-US"/>
        </w:rPr>
        <w:t>numerous</w:t>
      </w:r>
      <w:r w:rsidR="005178BC" w:rsidRPr="00AD745D">
        <w:rPr>
          <w:rFonts w:ascii="Times New Roman" w:hAnsi="Times New Roman" w:cs="Times New Roman"/>
          <w:sz w:val="24"/>
          <w:szCs w:val="24"/>
          <w:lang w:val="en-US"/>
        </w:rPr>
        <w:t xml:space="preserve"> studies addressing the effects of heavy metal contamination on litter decomposition </w:t>
      </w:r>
      <w:r w:rsidR="001314D5" w:rsidRPr="00AD745D">
        <w:rPr>
          <w:rFonts w:ascii="Times New Roman" w:hAnsi="Times New Roman" w:cs="Times New Roman"/>
          <w:sz w:val="24"/>
          <w:szCs w:val="24"/>
          <w:lang w:val="en-US"/>
        </w:rPr>
        <w:t xml:space="preserve">being conducted </w:t>
      </w:r>
      <w:r w:rsidR="00F00B60" w:rsidRPr="00AD745D">
        <w:rPr>
          <w:rFonts w:ascii="Times New Roman" w:hAnsi="Times New Roman" w:cs="Times New Roman"/>
          <w:sz w:val="24"/>
          <w:szCs w:val="24"/>
          <w:lang w:val="en-US"/>
        </w:rPr>
        <w:t>since the late 1970s,</w:t>
      </w:r>
      <w:r w:rsidR="005178BC" w:rsidRPr="00AD745D">
        <w:rPr>
          <w:rFonts w:ascii="Times New Roman" w:hAnsi="Times New Roman" w:cs="Times New Roman"/>
          <w:sz w:val="24"/>
          <w:szCs w:val="24"/>
          <w:lang w:val="en-US"/>
        </w:rPr>
        <w:t xml:space="preserve"> no systematic revi</w:t>
      </w:r>
      <w:r w:rsidR="00F00B60" w:rsidRPr="00AD745D">
        <w:rPr>
          <w:rFonts w:ascii="Times New Roman" w:hAnsi="Times New Roman" w:cs="Times New Roman"/>
          <w:sz w:val="24"/>
          <w:szCs w:val="24"/>
          <w:lang w:val="en-US"/>
        </w:rPr>
        <w:t>ew of this literature</w:t>
      </w:r>
      <w:r w:rsidR="005178BC" w:rsidRPr="00AD745D">
        <w:rPr>
          <w:rFonts w:ascii="Times New Roman" w:hAnsi="Times New Roman" w:cs="Times New Roman"/>
          <w:sz w:val="24"/>
          <w:szCs w:val="24"/>
          <w:lang w:val="en-US"/>
        </w:rPr>
        <w:t xml:space="preserve"> </w:t>
      </w:r>
      <w:r w:rsidR="001314D5" w:rsidRPr="00AD745D">
        <w:rPr>
          <w:rFonts w:ascii="Times New Roman" w:hAnsi="Times New Roman" w:cs="Times New Roman"/>
          <w:sz w:val="24"/>
          <w:szCs w:val="24"/>
          <w:lang w:val="en-US"/>
        </w:rPr>
        <w:t>h</w:t>
      </w:r>
      <w:r w:rsidR="005178BC" w:rsidRPr="00AD745D">
        <w:rPr>
          <w:rFonts w:ascii="Times New Roman" w:hAnsi="Times New Roman" w:cs="Times New Roman"/>
          <w:sz w:val="24"/>
          <w:szCs w:val="24"/>
          <w:lang w:val="en-US"/>
        </w:rPr>
        <w:t xml:space="preserve">as </w:t>
      </w:r>
      <w:r w:rsidR="001314D5" w:rsidRPr="00AD745D">
        <w:rPr>
          <w:rFonts w:ascii="Times New Roman" w:hAnsi="Times New Roman" w:cs="Times New Roman"/>
          <w:sz w:val="24"/>
          <w:szCs w:val="24"/>
          <w:lang w:val="en-US"/>
        </w:rPr>
        <w:t xml:space="preserve">been </w:t>
      </w:r>
      <w:r w:rsidR="005178BC" w:rsidRPr="00AD745D">
        <w:rPr>
          <w:rFonts w:ascii="Times New Roman" w:hAnsi="Times New Roman" w:cs="Times New Roman"/>
          <w:sz w:val="24"/>
          <w:szCs w:val="24"/>
          <w:lang w:val="en-US"/>
        </w:rPr>
        <w:t xml:space="preserve">performed </w:t>
      </w:r>
      <w:r w:rsidR="001314D5" w:rsidRPr="00AD745D">
        <w:rPr>
          <w:rFonts w:ascii="Times New Roman" w:hAnsi="Times New Roman" w:cs="Times New Roman"/>
          <w:sz w:val="24"/>
          <w:szCs w:val="24"/>
          <w:lang w:val="en-US"/>
        </w:rPr>
        <w:t xml:space="preserve">to date </w:t>
      </w:r>
      <w:r w:rsidR="005178BC" w:rsidRPr="00AD745D">
        <w:rPr>
          <w:rFonts w:ascii="Times New Roman" w:hAnsi="Times New Roman" w:cs="Times New Roman"/>
          <w:sz w:val="24"/>
          <w:szCs w:val="24"/>
          <w:lang w:val="en-US"/>
        </w:rPr>
        <w:t xml:space="preserve">to integrate results </w:t>
      </w:r>
      <w:r w:rsidR="00BE70FC" w:rsidRPr="00AD745D">
        <w:rPr>
          <w:rFonts w:ascii="Times New Roman" w:hAnsi="Times New Roman" w:cs="Times New Roman"/>
          <w:sz w:val="24"/>
          <w:szCs w:val="24"/>
          <w:lang w:val="en-US"/>
        </w:rPr>
        <w:t>and</w:t>
      </w:r>
      <w:r w:rsidR="005178BC" w:rsidRPr="00AD745D">
        <w:rPr>
          <w:rFonts w:ascii="Times New Roman" w:hAnsi="Times New Roman" w:cs="Times New Roman"/>
          <w:sz w:val="24"/>
          <w:szCs w:val="24"/>
          <w:lang w:val="en-US"/>
        </w:rPr>
        <w:t xml:space="preserve"> allow broad conclusions to be drawn.</w:t>
      </w:r>
      <w:r w:rsidR="006F779F" w:rsidRPr="00AD745D">
        <w:rPr>
          <w:rFonts w:ascii="Times New Roman" w:hAnsi="Times New Roman" w:cs="Times New Roman"/>
          <w:sz w:val="24"/>
          <w:szCs w:val="24"/>
          <w:lang w:val="en-US"/>
        </w:rPr>
        <w:t xml:space="preserve"> Here, we carried out a meta-analysis based on 38 primary studies to assess the overall effect of heavy metal contamination on litter decomposition and</w:t>
      </w:r>
      <w:r w:rsidR="00640715" w:rsidRPr="00AD745D">
        <w:rPr>
          <w:rFonts w:ascii="Times New Roman" w:hAnsi="Times New Roman" w:cs="Times New Roman"/>
          <w:sz w:val="24"/>
          <w:szCs w:val="24"/>
          <w:lang w:val="en-US"/>
        </w:rPr>
        <w:t>,</w:t>
      </w:r>
      <w:r w:rsidR="006F779F" w:rsidRPr="00AD745D">
        <w:rPr>
          <w:rFonts w:ascii="Times New Roman" w:hAnsi="Times New Roman" w:cs="Times New Roman"/>
          <w:sz w:val="24"/>
          <w:szCs w:val="24"/>
          <w:lang w:val="en-US"/>
        </w:rPr>
        <w:t xml:space="preserve"> most importantly</w:t>
      </w:r>
      <w:r w:rsidR="00640715" w:rsidRPr="00AD745D">
        <w:rPr>
          <w:rFonts w:ascii="Times New Roman" w:hAnsi="Times New Roman" w:cs="Times New Roman"/>
          <w:sz w:val="24"/>
          <w:szCs w:val="24"/>
          <w:lang w:val="en-US"/>
        </w:rPr>
        <w:t>,</w:t>
      </w:r>
      <w:r w:rsidR="006F779F" w:rsidRPr="00AD745D">
        <w:rPr>
          <w:rFonts w:ascii="Times New Roman" w:hAnsi="Times New Roman" w:cs="Times New Roman"/>
          <w:sz w:val="24"/>
          <w:szCs w:val="24"/>
          <w:lang w:val="en-US"/>
        </w:rPr>
        <w:t xml:space="preserve"> to </w:t>
      </w:r>
      <w:r w:rsidR="00640715" w:rsidRPr="00AD745D">
        <w:rPr>
          <w:rFonts w:ascii="Times New Roman" w:hAnsi="Times New Roman" w:cs="Times New Roman"/>
          <w:sz w:val="24"/>
          <w:szCs w:val="24"/>
          <w:lang w:val="en-US"/>
        </w:rPr>
        <w:t xml:space="preserve">identify </w:t>
      </w:r>
      <w:r w:rsidR="006F779F" w:rsidRPr="00AD745D">
        <w:rPr>
          <w:rFonts w:ascii="Times New Roman" w:hAnsi="Times New Roman" w:cs="Times New Roman"/>
          <w:sz w:val="24"/>
          <w:szCs w:val="24"/>
          <w:lang w:val="en-US"/>
        </w:rPr>
        <w:t xml:space="preserve">methodological and environmental variables </w:t>
      </w:r>
      <w:r w:rsidR="00640715" w:rsidRPr="00AD745D">
        <w:rPr>
          <w:rFonts w:ascii="Times New Roman" w:hAnsi="Times New Roman" w:cs="Times New Roman"/>
          <w:sz w:val="24"/>
          <w:szCs w:val="24"/>
          <w:lang w:val="en-US"/>
        </w:rPr>
        <w:t xml:space="preserve">that </w:t>
      </w:r>
      <w:r w:rsidR="006F779F" w:rsidRPr="00AD745D">
        <w:rPr>
          <w:rFonts w:ascii="Times New Roman" w:hAnsi="Times New Roman" w:cs="Times New Roman"/>
          <w:sz w:val="24"/>
          <w:szCs w:val="24"/>
          <w:lang w:val="en-US"/>
        </w:rPr>
        <w:t xml:space="preserve">can explain variation </w:t>
      </w:r>
      <w:r w:rsidR="001314D5" w:rsidRPr="00AD745D">
        <w:rPr>
          <w:rFonts w:ascii="Times New Roman" w:hAnsi="Times New Roman" w:cs="Times New Roman"/>
          <w:sz w:val="24"/>
          <w:szCs w:val="24"/>
          <w:lang w:val="en-US"/>
        </w:rPr>
        <w:t xml:space="preserve">in </w:t>
      </w:r>
      <w:r w:rsidR="00F00B60" w:rsidRPr="00AD745D">
        <w:rPr>
          <w:rFonts w:ascii="Times New Roman" w:hAnsi="Times New Roman" w:cs="Times New Roman"/>
          <w:sz w:val="24"/>
          <w:szCs w:val="24"/>
          <w:lang w:val="en-US"/>
        </w:rPr>
        <w:t xml:space="preserve">the </w:t>
      </w:r>
      <w:r w:rsidR="001314D5" w:rsidRPr="00AD745D">
        <w:rPr>
          <w:rFonts w:ascii="Times New Roman" w:hAnsi="Times New Roman" w:cs="Times New Roman"/>
          <w:sz w:val="24"/>
          <w:szCs w:val="24"/>
          <w:lang w:val="en-US"/>
        </w:rPr>
        <w:t xml:space="preserve">magnitude of the effect </w:t>
      </w:r>
      <w:r w:rsidR="00640715" w:rsidRPr="00AD745D">
        <w:rPr>
          <w:rFonts w:ascii="Times New Roman" w:hAnsi="Times New Roman" w:cs="Times New Roman"/>
          <w:sz w:val="24"/>
          <w:szCs w:val="24"/>
          <w:lang w:val="en-US"/>
        </w:rPr>
        <w:t>among studies</w:t>
      </w:r>
      <w:r w:rsidR="006F779F" w:rsidRPr="00AD745D">
        <w:rPr>
          <w:rFonts w:ascii="Times New Roman" w:hAnsi="Times New Roman" w:cs="Times New Roman"/>
          <w:sz w:val="24"/>
          <w:szCs w:val="24"/>
          <w:lang w:val="en-US"/>
        </w:rPr>
        <w:t>.</w:t>
      </w:r>
    </w:p>
    <w:p w:rsidR="0047283E" w:rsidRPr="00AD745D" w:rsidRDefault="0047283E" w:rsidP="003272EB">
      <w:pPr>
        <w:spacing w:after="0" w:line="480" w:lineRule="auto"/>
        <w:rPr>
          <w:rFonts w:ascii="Times New Roman" w:hAnsi="Times New Roman" w:cs="Times New Roman"/>
          <w:sz w:val="24"/>
          <w:szCs w:val="24"/>
          <w:lang w:val="en-US"/>
        </w:rPr>
      </w:pPr>
    </w:p>
    <w:p w:rsidR="0047283E" w:rsidRPr="00AD745D" w:rsidRDefault="0047283E" w:rsidP="003272EB">
      <w:pPr>
        <w:spacing w:after="0" w:line="480" w:lineRule="auto"/>
        <w:rPr>
          <w:rFonts w:ascii="Times New Roman" w:hAnsi="Times New Roman" w:cs="Times New Roman"/>
          <w:b/>
          <w:bCs/>
          <w:sz w:val="24"/>
          <w:szCs w:val="24"/>
          <w:lang w:val="en-US"/>
        </w:rPr>
      </w:pPr>
      <w:r w:rsidRPr="00AD745D">
        <w:rPr>
          <w:rFonts w:ascii="Times New Roman" w:hAnsi="Times New Roman" w:cs="Times New Roman"/>
          <w:b/>
          <w:bCs/>
          <w:sz w:val="24"/>
          <w:szCs w:val="24"/>
          <w:lang w:val="en-US"/>
        </w:rPr>
        <w:t>M</w:t>
      </w:r>
      <w:r w:rsidR="00BE1096" w:rsidRPr="00AD745D">
        <w:rPr>
          <w:rFonts w:ascii="Times New Roman" w:hAnsi="Times New Roman" w:cs="Times New Roman"/>
          <w:b/>
          <w:bCs/>
          <w:sz w:val="24"/>
          <w:szCs w:val="24"/>
          <w:lang w:val="en-US"/>
        </w:rPr>
        <w:t>aterial and m</w:t>
      </w:r>
      <w:r w:rsidRPr="00AD745D">
        <w:rPr>
          <w:rFonts w:ascii="Times New Roman" w:hAnsi="Times New Roman" w:cs="Times New Roman"/>
          <w:b/>
          <w:bCs/>
          <w:sz w:val="24"/>
          <w:szCs w:val="24"/>
          <w:lang w:val="en-US"/>
        </w:rPr>
        <w:t>ethods</w:t>
      </w:r>
    </w:p>
    <w:p w:rsidR="0047283E" w:rsidRPr="00AD745D" w:rsidRDefault="0047283E" w:rsidP="00B407D1">
      <w:pPr>
        <w:spacing w:after="0" w:line="480" w:lineRule="auto"/>
        <w:outlineLvl w:val="0"/>
        <w:rPr>
          <w:rFonts w:ascii="Times New Roman" w:hAnsi="Times New Roman" w:cs="Times New Roman"/>
          <w:i/>
          <w:iCs/>
          <w:sz w:val="24"/>
          <w:szCs w:val="24"/>
          <w:lang w:val="en-US"/>
        </w:rPr>
      </w:pPr>
      <w:r w:rsidRPr="00AD745D">
        <w:rPr>
          <w:rFonts w:ascii="Times New Roman" w:hAnsi="Times New Roman" w:cs="Times New Roman"/>
          <w:i/>
          <w:iCs/>
          <w:sz w:val="24"/>
          <w:szCs w:val="24"/>
          <w:lang w:val="en-US"/>
        </w:rPr>
        <w:t>Literature search and selection of relevant primary studies</w:t>
      </w:r>
    </w:p>
    <w:p w:rsidR="0047283E" w:rsidRPr="00AD745D" w:rsidRDefault="0047283E" w:rsidP="007B7333">
      <w:pPr>
        <w:spacing w:after="0" w:line="480" w:lineRule="auto"/>
        <w:ind w:firstLine="708"/>
        <w:rPr>
          <w:rFonts w:ascii="Times New Roman" w:hAnsi="Times New Roman" w:cs="Times New Roman"/>
          <w:sz w:val="24"/>
          <w:szCs w:val="24"/>
          <w:lang w:val="en-US"/>
        </w:rPr>
      </w:pPr>
      <w:r w:rsidRPr="00AD745D">
        <w:rPr>
          <w:rFonts w:ascii="Times New Roman" w:hAnsi="Times New Roman" w:cs="Times New Roman"/>
          <w:sz w:val="24"/>
          <w:szCs w:val="24"/>
          <w:lang w:val="en-US"/>
        </w:rPr>
        <w:t>We searched for primary studies published between January 1970 and October 2014 that addressed the effect of heavy metal contamination on litter decomposition in streams. The search was done using Google Scholar, personal literature databases and reference lists in primary studies and in review papers. Combinations of the following search terms were used in Google Scholar: (decomposition or processing or breakdown or decay) and (litter or leaf or leaves or bark or wood) and (metal or ‘metal name’ or mine or mining or acid drainage) and (stream or river or water course or laboratory or microcosm).</w:t>
      </w:r>
    </w:p>
    <w:p w:rsidR="0047283E" w:rsidRPr="00AD745D" w:rsidRDefault="006344D7" w:rsidP="00B407D1">
      <w:pPr>
        <w:spacing w:after="0" w:line="48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T</w:t>
      </w:r>
      <w:r w:rsidR="001314D5" w:rsidRPr="00AD745D">
        <w:rPr>
          <w:rFonts w:ascii="Times New Roman" w:hAnsi="Times New Roman" w:cs="Times New Roman"/>
          <w:sz w:val="24"/>
          <w:szCs w:val="24"/>
          <w:lang w:val="en-US"/>
        </w:rPr>
        <w:t xml:space="preserve">o be </w:t>
      </w:r>
      <w:r w:rsidR="0047283E" w:rsidRPr="00AD745D">
        <w:rPr>
          <w:rFonts w:ascii="Times New Roman" w:hAnsi="Times New Roman" w:cs="Times New Roman"/>
          <w:sz w:val="24"/>
          <w:szCs w:val="24"/>
          <w:lang w:val="en-US"/>
        </w:rPr>
        <w:t>included in the analysis</w:t>
      </w:r>
      <w:r w:rsidR="001314D5" w:rsidRPr="00AD745D">
        <w:rPr>
          <w:rFonts w:ascii="Times New Roman" w:hAnsi="Times New Roman" w:cs="Times New Roman"/>
          <w:sz w:val="24"/>
          <w:szCs w:val="24"/>
          <w:lang w:val="en-US"/>
        </w:rPr>
        <w:t>, primary studies had</w:t>
      </w:r>
      <w:r w:rsidR="00570C09" w:rsidRPr="00AD745D">
        <w:rPr>
          <w:rFonts w:ascii="Times New Roman" w:hAnsi="Times New Roman" w:cs="Times New Roman"/>
          <w:sz w:val="24"/>
          <w:szCs w:val="24"/>
          <w:lang w:val="en-US"/>
        </w:rPr>
        <w:t xml:space="preserve"> </w:t>
      </w:r>
      <w:r w:rsidR="001314D5" w:rsidRPr="00AD745D">
        <w:rPr>
          <w:rFonts w:ascii="Times New Roman" w:hAnsi="Times New Roman" w:cs="Times New Roman"/>
          <w:sz w:val="24"/>
          <w:szCs w:val="24"/>
          <w:lang w:val="en-US"/>
        </w:rPr>
        <w:t xml:space="preserve">to </w:t>
      </w:r>
      <w:r w:rsidR="0047283E" w:rsidRPr="00AD745D">
        <w:rPr>
          <w:rFonts w:ascii="Times New Roman" w:hAnsi="Times New Roman" w:cs="Times New Roman"/>
          <w:sz w:val="24"/>
          <w:szCs w:val="24"/>
          <w:lang w:val="en-US"/>
        </w:rPr>
        <w:t>: (i)  explicitly address the effects of chronic (</w:t>
      </w:r>
      <w:r w:rsidR="001314D5" w:rsidRPr="00AD745D">
        <w:rPr>
          <w:rFonts w:ascii="Times New Roman" w:hAnsi="Times New Roman" w:cs="Times New Roman"/>
          <w:sz w:val="24"/>
          <w:szCs w:val="24"/>
          <w:lang w:val="en-US"/>
        </w:rPr>
        <w:t xml:space="preserve">rather than </w:t>
      </w:r>
      <w:r w:rsidR="0047283E" w:rsidRPr="00AD745D">
        <w:rPr>
          <w:rFonts w:ascii="Times New Roman" w:hAnsi="Times New Roman" w:cs="Times New Roman"/>
          <w:sz w:val="24"/>
          <w:szCs w:val="24"/>
          <w:lang w:val="en-US"/>
        </w:rPr>
        <w:t xml:space="preserve">episodic) heavy metal contamination </w:t>
      </w:r>
      <w:r w:rsidR="001314D5" w:rsidRPr="00AD745D">
        <w:rPr>
          <w:rFonts w:ascii="Times New Roman" w:hAnsi="Times New Roman" w:cs="Times New Roman"/>
          <w:sz w:val="24"/>
          <w:szCs w:val="24"/>
          <w:lang w:val="en-US"/>
        </w:rPr>
        <w:t xml:space="preserve">on litter decomposition, (ii) focus on effects of heavy metal contamination </w:t>
      </w:r>
      <w:r w:rsidR="0047283E" w:rsidRPr="00AD745D">
        <w:rPr>
          <w:rFonts w:ascii="Times New Roman" w:hAnsi="Times New Roman" w:cs="Times New Roman"/>
          <w:sz w:val="24"/>
          <w:szCs w:val="24"/>
          <w:lang w:val="en-US"/>
        </w:rPr>
        <w:t>due to past or present anthropogenic activities (</w:t>
      </w:r>
      <w:r w:rsidR="009E76C6" w:rsidRPr="00AD745D">
        <w:rPr>
          <w:rFonts w:ascii="Times New Roman" w:hAnsi="Times New Roman" w:cs="Times New Roman"/>
          <w:sz w:val="24"/>
          <w:szCs w:val="24"/>
          <w:lang w:val="en-US"/>
        </w:rPr>
        <w:t>as opposed</w:t>
      </w:r>
      <w:r w:rsidR="0047283E" w:rsidRPr="00AD745D">
        <w:rPr>
          <w:rFonts w:ascii="Times New Roman" w:hAnsi="Times New Roman" w:cs="Times New Roman"/>
          <w:sz w:val="24"/>
          <w:szCs w:val="24"/>
          <w:lang w:val="en-US"/>
        </w:rPr>
        <w:t xml:space="preserve"> to that of natural origin), (</w:t>
      </w:r>
      <w:r w:rsidR="001314D5" w:rsidRPr="00AD745D">
        <w:rPr>
          <w:rFonts w:ascii="Times New Roman" w:hAnsi="Times New Roman" w:cs="Times New Roman"/>
          <w:sz w:val="24"/>
          <w:szCs w:val="24"/>
          <w:lang w:val="en-US"/>
        </w:rPr>
        <w:t>i</w:t>
      </w:r>
      <w:r w:rsidR="0047283E" w:rsidRPr="00AD745D">
        <w:rPr>
          <w:rFonts w:ascii="Times New Roman" w:hAnsi="Times New Roman" w:cs="Times New Roman"/>
          <w:sz w:val="24"/>
          <w:szCs w:val="24"/>
          <w:lang w:val="en-US"/>
        </w:rPr>
        <w:t>ii)  focus on running waters (i.e. rivers, streams, artificial flowing channels, laboratory microcosms with agitation) rather than standing waters (e.g. wells), (i</w:t>
      </w:r>
      <w:r w:rsidR="001314D5" w:rsidRPr="00AD745D">
        <w:rPr>
          <w:rFonts w:ascii="Times New Roman" w:hAnsi="Times New Roman" w:cs="Times New Roman"/>
          <w:sz w:val="24"/>
          <w:szCs w:val="24"/>
          <w:lang w:val="en-US"/>
        </w:rPr>
        <w:t>v</w:t>
      </w:r>
      <w:r w:rsidR="0047283E" w:rsidRPr="00AD745D">
        <w:rPr>
          <w:rFonts w:ascii="Times New Roman" w:hAnsi="Times New Roman" w:cs="Times New Roman"/>
          <w:sz w:val="24"/>
          <w:szCs w:val="24"/>
          <w:lang w:val="en-US"/>
        </w:rPr>
        <w:t xml:space="preserve">) in the case of laboratory studies, consider litter decomposition driven by </w:t>
      </w:r>
      <w:r w:rsidR="00570C09" w:rsidRPr="00AD745D">
        <w:rPr>
          <w:rFonts w:ascii="Times New Roman" w:hAnsi="Times New Roman" w:cs="Times New Roman"/>
          <w:sz w:val="24"/>
          <w:szCs w:val="24"/>
          <w:lang w:val="en-US"/>
        </w:rPr>
        <w:t>microbial</w:t>
      </w:r>
      <w:r w:rsidR="0047283E" w:rsidRPr="00AD745D">
        <w:rPr>
          <w:rFonts w:ascii="Times New Roman" w:hAnsi="Times New Roman" w:cs="Times New Roman"/>
          <w:sz w:val="24"/>
          <w:szCs w:val="24"/>
          <w:lang w:val="en-US"/>
        </w:rPr>
        <w:t xml:space="preserve"> assemblages (</w:t>
      </w:r>
      <w:r w:rsidR="009E76C6" w:rsidRPr="00AD745D">
        <w:rPr>
          <w:rFonts w:ascii="Times New Roman" w:hAnsi="Times New Roman" w:cs="Times New Roman"/>
          <w:sz w:val="24"/>
          <w:szCs w:val="24"/>
          <w:lang w:val="en-US"/>
        </w:rPr>
        <w:t xml:space="preserve">as opposed </w:t>
      </w:r>
      <w:r w:rsidR="0047283E" w:rsidRPr="00AD745D">
        <w:rPr>
          <w:rFonts w:ascii="Times New Roman" w:hAnsi="Times New Roman" w:cs="Times New Roman"/>
          <w:sz w:val="24"/>
          <w:szCs w:val="24"/>
          <w:lang w:val="en-US"/>
        </w:rPr>
        <w:t xml:space="preserve">to individual species), (v) compare </w:t>
      </w:r>
      <w:r w:rsidR="00B3789B" w:rsidRPr="00AD745D">
        <w:rPr>
          <w:rFonts w:ascii="Times New Roman" w:hAnsi="Times New Roman" w:cs="Times New Roman"/>
          <w:sz w:val="24"/>
          <w:szCs w:val="24"/>
          <w:lang w:val="en-US"/>
        </w:rPr>
        <w:t xml:space="preserve">litter decomposition rates </w:t>
      </w:r>
      <w:r w:rsidR="00011390">
        <w:rPr>
          <w:rFonts w:ascii="Times New Roman" w:hAnsi="Times New Roman" w:cs="Times New Roman"/>
          <w:sz w:val="24"/>
          <w:szCs w:val="24"/>
          <w:lang w:val="en-US"/>
        </w:rPr>
        <w:t>for</w:t>
      </w:r>
      <w:r w:rsidR="00011390" w:rsidRPr="00AD745D">
        <w:rPr>
          <w:rFonts w:ascii="Times New Roman" w:hAnsi="Times New Roman" w:cs="Times New Roman"/>
          <w:sz w:val="24"/>
          <w:szCs w:val="24"/>
          <w:lang w:val="en-US"/>
        </w:rPr>
        <w:t xml:space="preserve"> </w:t>
      </w:r>
      <w:r w:rsidR="0047283E" w:rsidRPr="00AD745D">
        <w:rPr>
          <w:rFonts w:ascii="Times New Roman" w:hAnsi="Times New Roman" w:cs="Times New Roman"/>
          <w:sz w:val="24"/>
          <w:szCs w:val="24"/>
          <w:lang w:val="en-US"/>
        </w:rPr>
        <w:t xml:space="preserve">at least one non-contaminated </w:t>
      </w:r>
      <w:r w:rsidR="0047283E" w:rsidRPr="00AD745D">
        <w:rPr>
          <w:rFonts w:ascii="Times New Roman" w:hAnsi="Times New Roman" w:cs="Times New Roman"/>
          <w:sz w:val="24"/>
          <w:szCs w:val="24"/>
          <w:lang w:val="en-US"/>
        </w:rPr>
        <w:lastRenderedPageBreak/>
        <w:t>(reference) and one equivalent contaminated condition, (v</w:t>
      </w:r>
      <w:r w:rsidR="00B3789B" w:rsidRPr="00AD745D">
        <w:rPr>
          <w:rFonts w:ascii="Times New Roman" w:hAnsi="Times New Roman" w:cs="Times New Roman"/>
          <w:sz w:val="24"/>
          <w:szCs w:val="24"/>
          <w:lang w:val="en-US"/>
        </w:rPr>
        <w:t>i</w:t>
      </w:r>
      <w:r w:rsidR="0047283E" w:rsidRPr="00AD745D">
        <w:rPr>
          <w:rFonts w:ascii="Times New Roman" w:hAnsi="Times New Roman" w:cs="Times New Roman"/>
          <w:sz w:val="24"/>
          <w:szCs w:val="24"/>
          <w:lang w:val="en-US"/>
        </w:rPr>
        <w:t xml:space="preserve">)  report </w:t>
      </w:r>
      <w:r w:rsidR="00B3789B" w:rsidRPr="00AD745D">
        <w:rPr>
          <w:rFonts w:ascii="Times New Roman" w:hAnsi="Times New Roman" w:cs="Times New Roman"/>
          <w:sz w:val="24"/>
          <w:szCs w:val="24"/>
          <w:lang w:val="en-US"/>
        </w:rPr>
        <w:t xml:space="preserve">rates of </w:t>
      </w:r>
      <w:r w:rsidR="0047283E" w:rsidRPr="00AD745D">
        <w:rPr>
          <w:rFonts w:ascii="Times New Roman" w:hAnsi="Times New Roman" w:cs="Times New Roman"/>
          <w:sz w:val="24"/>
          <w:szCs w:val="24"/>
          <w:lang w:val="en-US"/>
        </w:rPr>
        <w:t>decomposition of litter of allochthonous origin (i.e. grass or tree leaves or woody substrates) rather than litter derived from macrophytes or artificial substrates such as cotton strips or cellulose substrates, and (v</w:t>
      </w:r>
      <w:r w:rsidR="00B3789B" w:rsidRPr="00AD745D">
        <w:rPr>
          <w:rFonts w:ascii="Times New Roman" w:hAnsi="Times New Roman" w:cs="Times New Roman"/>
          <w:sz w:val="24"/>
          <w:szCs w:val="24"/>
          <w:lang w:val="en-US"/>
        </w:rPr>
        <w:t>i</w:t>
      </w:r>
      <w:r w:rsidR="0047283E" w:rsidRPr="00AD745D">
        <w:rPr>
          <w:rFonts w:ascii="Times New Roman" w:hAnsi="Times New Roman" w:cs="Times New Roman"/>
          <w:sz w:val="24"/>
          <w:szCs w:val="24"/>
          <w:lang w:val="en-US"/>
        </w:rPr>
        <w:t xml:space="preserve">i) report sample size (n) </w:t>
      </w:r>
      <w:r w:rsidR="00570C09" w:rsidRPr="00AD745D">
        <w:rPr>
          <w:rFonts w:ascii="Times New Roman" w:hAnsi="Times New Roman" w:cs="Times New Roman"/>
          <w:sz w:val="24"/>
          <w:szCs w:val="24"/>
          <w:lang w:val="en-US"/>
        </w:rPr>
        <w:t>and a measure of variation (SE, SD, 95%</w:t>
      </w:r>
      <w:r w:rsidR="00535946" w:rsidRPr="00AD745D">
        <w:rPr>
          <w:rFonts w:ascii="Times New Roman" w:hAnsi="Times New Roman" w:cs="Times New Roman"/>
          <w:sz w:val="24"/>
          <w:szCs w:val="24"/>
          <w:lang w:val="en-US"/>
        </w:rPr>
        <w:t xml:space="preserve"> </w:t>
      </w:r>
      <w:r w:rsidR="00570C09" w:rsidRPr="00AD745D">
        <w:rPr>
          <w:rFonts w:ascii="Times New Roman" w:hAnsi="Times New Roman" w:cs="Times New Roman"/>
          <w:sz w:val="24"/>
          <w:szCs w:val="24"/>
          <w:lang w:val="en-US"/>
        </w:rPr>
        <w:t xml:space="preserve">CL; not necessarily mandatory) </w:t>
      </w:r>
      <w:r w:rsidR="0047283E" w:rsidRPr="00AD745D">
        <w:rPr>
          <w:rFonts w:ascii="Times New Roman" w:hAnsi="Times New Roman" w:cs="Times New Roman"/>
          <w:sz w:val="24"/>
          <w:szCs w:val="24"/>
          <w:lang w:val="en-US"/>
        </w:rPr>
        <w:t>for both reference and contaminated conditions</w:t>
      </w:r>
      <w:r w:rsidR="0079054C" w:rsidRPr="00AD745D">
        <w:rPr>
          <w:rFonts w:ascii="Times New Roman" w:hAnsi="Times New Roman" w:cs="Times New Roman"/>
          <w:sz w:val="24"/>
          <w:szCs w:val="24"/>
          <w:lang w:val="en-US"/>
        </w:rPr>
        <w:t>.</w:t>
      </w:r>
      <w:r w:rsidR="0047283E" w:rsidRPr="00AD745D">
        <w:rPr>
          <w:rFonts w:ascii="Times New Roman" w:hAnsi="Times New Roman" w:cs="Times New Roman"/>
          <w:sz w:val="24"/>
          <w:szCs w:val="24"/>
          <w:lang w:val="en-US"/>
        </w:rPr>
        <w:t xml:space="preserve"> The final database included 38 studies that satisfied the above inclusion criteria and contributed </w:t>
      </w:r>
      <w:r w:rsidR="00570C09" w:rsidRPr="00AD745D">
        <w:rPr>
          <w:rFonts w:ascii="Times New Roman" w:hAnsi="Times New Roman" w:cs="Times New Roman"/>
          <w:sz w:val="24"/>
          <w:szCs w:val="24"/>
          <w:lang w:val="en-US"/>
        </w:rPr>
        <w:t>133</w:t>
      </w:r>
      <w:r w:rsidR="00B3789B" w:rsidRPr="00AD745D">
        <w:rPr>
          <w:rFonts w:ascii="Times New Roman" w:hAnsi="Times New Roman" w:cs="Times New Roman"/>
          <w:sz w:val="24"/>
          <w:szCs w:val="24"/>
          <w:lang w:val="en-US"/>
        </w:rPr>
        <w:t xml:space="preserve"> </w:t>
      </w:r>
      <w:r w:rsidR="0047283E" w:rsidRPr="00AD745D">
        <w:rPr>
          <w:rFonts w:ascii="Times New Roman" w:hAnsi="Times New Roman" w:cs="Times New Roman"/>
          <w:sz w:val="24"/>
          <w:szCs w:val="24"/>
          <w:lang w:val="en-US"/>
        </w:rPr>
        <w:t>unique cases to the database (references marked with an ‘*’ in the References list).</w:t>
      </w:r>
    </w:p>
    <w:p w:rsidR="0047283E" w:rsidRPr="00AD745D" w:rsidRDefault="0047283E" w:rsidP="00B407D1">
      <w:pPr>
        <w:spacing w:after="0" w:line="480" w:lineRule="auto"/>
        <w:rPr>
          <w:rFonts w:ascii="Times New Roman" w:hAnsi="Times New Roman" w:cs="Times New Roman"/>
          <w:sz w:val="24"/>
          <w:szCs w:val="24"/>
          <w:lang w:val="en-US"/>
        </w:rPr>
      </w:pPr>
    </w:p>
    <w:p w:rsidR="0047283E" w:rsidRPr="00AD745D" w:rsidRDefault="0047283E" w:rsidP="00B407D1">
      <w:pPr>
        <w:spacing w:after="0" w:line="480" w:lineRule="auto"/>
        <w:outlineLvl w:val="0"/>
        <w:rPr>
          <w:rFonts w:ascii="Times New Roman" w:hAnsi="Times New Roman" w:cs="Times New Roman"/>
          <w:i/>
          <w:iCs/>
          <w:sz w:val="24"/>
          <w:szCs w:val="24"/>
          <w:lang w:val="en-US"/>
        </w:rPr>
      </w:pPr>
      <w:r w:rsidRPr="00AD745D">
        <w:rPr>
          <w:rFonts w:ascii="Times New Roman" w:hAnsi="Times New Roman" w:cs="Times New Roman"/>
          <w:i/>
          <w:iCs/>
          <w:sz w:val="24"/>
          <w:szCs w:val="24"/>
          <w:lang w:val="en-US"/>
        </w:rPr>
        <w:t>Effect size</w:t>
      </w:r>
    </w:p>
    <w:p w:rsidR="0047283E" w:rsidRPr="00AD745D" w:rsidRDefault="0047283E" w:rsidP="00B401B1">
      <w:pPr>
        <w:spacing w:after="0" w:line="480" w:lineRule="auto"/>
        <w:ind w:firstLine="708"/>
        <w:rPr>
          <w:rFonts w:ascii="Times New Roman" w:hAnsi="Times New Roman" w:cs="Times New Roman"/>
          <w:sz w:val="24"/>
          <w:szCs w:val="24"/>
          <w:lang w:val="en-US"/>
        </w:rPr>
      </w:pPr>
      <w:r w:rsidRPr="00AD745D">
        <w:rPr>
          <w:rFonts w:ascii="Times New Roman" w:hAnsi="Times New Roman" w:cs="Times New Roman"/>
          <w:sz w:val="24"/>
          <w:szCs w:val="24"/>
          <w:lang w:val="en-US"/>
        </w:rPr>
        <w:t xml:space="preserve">In most cases, litter decomposition was reported as </w:t>
      </w:r>
      <w:r w:rsidR="006B0BE3">
        <w:rPr>
          <w:rFonts w:ascii="Times New Roman" w:hAnsi="Times New Roman" w:cs="Times New Roman"/>
          <w:sz w:val="24"/>
          <w:szCs w:val="24"/>
          <w:lang w:val="en-US"/>
        </w:rPr>
        <w:t xml:space="preserve">the </w:t>
      </w:r>
      <w:r w:rsidRPr="00AD745D">
        <w:rPr>
          <w:rFonts w:ascii="Times New Roman" w:hAnsi="Times New Roman" w:cs="Times New Roman"/>
          <w:sz w:val="24"/>
          <w:szCs w:val="24"/>
          <w:lang w:val="en-US"/>
        </w:rPr>
        <w:t>exponential decomposition rate per day (</w:t>
      </w:r>
      <w:r w:rsidRPr="00AD745D">
        <w:rPr>
          <w:rFonts w:ascii="Times New Roman" w:hAnsi="Times New Roman" w:cs="Times New Roman"/>
          <w:i/>
          <w:iCs/>
          <w:sz w:val="24"/>
          <w:szCs w:val="24"/>
          <w:lang w:val="en-US"/>
        </w:rPr>
        <w:t>k</w:t>
      </w:r>
      <w:r w:rsidRPr="00AD745D">
        <w:rPr>
          <w:rFonts w:ascii="Times New Roman" w:hAnsi="Times New Roman" w:cs="Times New Roman"/>
          <w:sz w:val="24"/>
          <w:szCs w:val="24"/>
          <w:lang w:val="en-US"/>
        </w:rPr>
        <w:t>, d</w:t>
      </w:r>
      <w:r w:rsidRPr="00AD745D">
        <w:rPr>
          <w:rFonts w:ascii="Times New Roman" w:hAnsi="Times New Roman" w:cs="Times New Roman"/>
          <w:sz w:val="24"/>
          <w:szCs w:val="24"/>
          <w:vertAlign w:val="superscript"/>
          <w:lang w:val="en-US"/>
        </w:rPr>
        <w:t>–1</w:t>
      </w:r>
      <w:r w:rsidRPr="00AD745D">
        <w:rPr>
          <w:rFonts w:ascii="Times New Roman" w:hAnsi="Times New Roman" w:cs="Times New Roman"/>
          <w:sz w:val="24"/>
          <w:szCs w:val="24"/>
          <w:lang w:val="en-US"/>
        </w:rPr>
        <w:t>), which was used directly in the calculation of the effect size. In the few cases where litter decomposition rate was reported per degree-day (</w:t>
      </w:r>
      <w:r w:rsidRPr="00AD745D">
        <w:rPr>
          <w:rFonts w:ascii="Times New Roman" w:hAnsi="Times New Roman" w:cs="Times New Roman"/>
          <w:i/>
          <w:iCs/>
          <w:sz w:val="24"/>
          <w:szCs w:val="24"/>
          <w:lang w:val="en-US"/>
        </w:rPr>
        <w:t>k</w:t>
      </w:r>
      <w:r w:rsidRPr="00AD745D">
        <w:rPr>
          <w:rFonts w:ascii="Times New Roman" w:hAnsi="Times New Roman" w:cs="Times New Roman"/>
          <w:sz w:val="24"/>
          <w:szCs w:val="24"/>
          <w:lang w:val="en-US"/>
        </w:rPr>
        <w:t>, dd</w:t>
      </w:r>
      <w:r w:rsidRPr="00AD745D">
        <w:rPr>
          <w:rFonts w:ascii="Times New Roman" w:hAnsi="Times New Roman" w:cs="Times New Roman"/>
          <w:sz w:val="24"/>
          <w:szCs w:val="24"/>
          <w:vertAlign w:val="superscript"/>
          <w:lang w:val="en-US"/>
        </w:rPr>
        <w:t>–1</w:t>
      </w:r>
      <w:r w:rsidR="0092198D" w:rsidRPr="00AD745D">
        <w:rPr>
          <w:rFonts w:ascii="Times New Roman" w:hAnsi="Times New Roman" w:cs="Times New Roman"/>
          <w:sz w:val="24"/>
          <w:szCs w:val="24"/>
          <w:lang w:val="en-US"/>
        </w:rPr>
        <w:t xml:space="preserve">; Lecerf </w:t>
      </w:r>
      <w:r w:rsidR="00A0451B">
        <w:rPr>
          <w:rFonts w:ascii="Times New Roman" w:hAnsi="Times New Roman" w:cs="Times New Roman"/>
          <w:sz w:val="24"/>
          <w:szCs w:val="24"/>
          <w:lang w:val="en-US"/>
        </w:rPr>
        <w:t>and</w:t>
      </w:r>
      <w:r w:rsidR="00A0451B" w:rsidRPr="00AD745D">
        <w:rPr>
          <w:rFonts w:ascii="Times New Roman" w:hAnsi="Times New Roman" w:cs="Times New Roman"/>
          <w:sz w:val="24"/>
          <w:szCs w:val="24"/>
          <w:lang w:val="en-US"/>
        </w:rPr>
        <w:t xml:space="preserve"> </w:t>
      </w:r>
      <w:r w:rsidR="0092198D" w:rsidRPr="00AD745D">
        <w:rPr>
          <w:rFonts w:ascii="Times New Roman" w:hAnsi="Times New Roman" w:cs="Times New Roman"/>
          <w:sz w:val="24"/>
          <w:szCs w:val="24"/>
          <w:lang w:val="en-US"/>
        </w:rPr>
        <w:t>Chauvet, 2008</w:t>
      </w:r>
      <w:r w:rsidRPr="00AD745D">
        <w:rPr>
          <w:rFonts w:ascii="Times New Roman" w:hAnsi="Times New Roman" w:cs="Times New Roman"/>
          <w:sz w:val="24"/>
          <w:szCs w:val="24"/>
          <w:lang w:val="en-US"/>
        </w:rPr>
        <w:t xml:space="preserve">; Woodcock </w:t>
      </w:r>
      <w:r w:rsidR="00A0451B">
        <w:rPr>
          <w:rFonts w:ascii="Times New Roman" w:hAnsi="Times New Roman" w:cs="Times New Roman"/>
          <w:sz w:val="24"/>
          <w:szCs w:val="24"/>
          <w:lang w:val="en-US"/>
        </w:rPr>
        <w:t>and</w:t>
      </w:r>
      <w:r w:rsidR="00A0451B" w:rsidRPr="00AD745D">
        <w:rPr>
          <w:rFonts w:ascii="Times New Roman" w:hAnsi="Times New Roman" w:cs="Times New Roman"/>
          <w:sz w:val="24"/>
          <w:szCs w:val="24"/>
          <w:lang w:val="en-US"/>
        </w:rPr>
        <w:t xml:space="preserve"> </w:t>
      </w:r>
      <w:r w:rsidRPr="00AD745D">
        <w:rPr>
          <w:rFonts w:ascii="Times New Roman" w:hAnsi="Times New Roman" w:cs="Times New Roman"/>
          <w:sz w:val="24"/>
          <w:szCs w:val="24"/>
          <w:lang w:val="en-US"/>
        </w:rPr>
        <w:t>Huryn</w:t>
      </w:r>
      <w:r w:rsidR="001B5AAA" w:rsidRPr="00AD745D">
        <w:rPr>
          <w:rFonts w:ascii="Times New Roman" w:hAnsi="Times New Roman" w:cs="Times New Roman"/>
          <w:sz w:val="24"/>
          <w:szCs w:val="24"/>
          <w:lang w:val="en-US"/>
        </w:rPr>
        <w:t>,</w:t>
      </w:r>
      <w:r w:rsidRPr="00AD745D">
        <w:rPr>
          <w:rFonts w:ascii="Times New Roman" w:hAnsi="Times New Roman" w:cs="Times New Roman"/>
          <w:sz w:val="24"/>
          <w:szCs w:val="24"/>
          <w:lang w:val="en-US"/>
        </w:rPr>
        <w:t xml:space="preserve"> 2005), it was first converted into decomposition rate per day by multiplying by the average daily temperature over the incubation period.</w:t>
      </w:r>
    </w:p>
    <w:p w:rsidR="0047283E" w:rsidRPr="00AD745D" w:rsidRDefault="0047283E" w:rsidP="00B401B1">
      <w:pPr>
        <w:spacing w:after="0" w:line="480" w:lineRule="auto"/>
        <w:ind w:firstLine="708"/>
        <w:rPr>
          <w:rFonts w:ascii="Times New Roman" w:hAnsi="Times New Roman" w:cs="Times New Roman"/>
          <w:sz w:val="24"/>
          <w:szCs w:val="24"/>
          <w:lang w:val="en-US"/>
        </w:rPr>
      </w:pPr>
      <w:r w:rsidRPr="00AD745D">
        <w:rPr>
          <w:rFonts w:ascii="Times New Roman" w:hAnsi="Times New Roman" w:cs="Times New Roman"/>
          <w:sz w:val="24"/>
          <w:szCs w:val="24"/>
          <w:lang w:val="en-US"/>
        </w:rPr>
        <w:t>The effect size of heavy metal contamination on the exponential litter decomposition rate per day was calculated as Hedges’ g, i.e. the standardized mean difference between decomposition rate in the contaminated and in the reference condition (Borenstein et al.</w:t>
      </w:r>
      <w:r w:rsidR="001B5AAA" w:rsidRPr="00AD745D">
        <w:rPr>
          <w:rFonts w:ascii="Times New Roman" w:hAnsi="Times New Roman" w:cs="Times New Roman"/>
          <w:sz w:val="24"/>
          <w:szCs w:val="24"/>
          <w:lang w:val="en-US"/>
        </w:rPr>
        <w:t>,</w:t>
      </w:r>
      <w:r w:rsidRPr="00AD745D">
        <w:rPr>
          <w:rFonts w:ascii="Times New Roman" w:hAnsi="Times New Roman" w:cs="Times New Roman"/>
          <w:sz w:val="24"/>
          <w:szCs w:val="24"/>
          <w:lang w:val="en-US"/>
        </w:rPr>
        <w:t xml:space="preserve"> 2009). </w:t>
      </w:r>
      <w:r w:rsidR="00B3789B" w:rsidRPr="00AD745D">
        <w:rPr>
          <w:rFonts w:ascii="Times New Roman" w:hAnsi="Times New Roman" w:cs="Times New Roman"/>
          <w:sz w:val="24"/>
          <w:szCs w:val="24"/>
          <w:lang w:val="en-US"/>
        </w:rPr>
        <w:t xml:space="preserve">Negative values of Hedges’ g </w:t>
      </w:r>
      <w:r w:rsidR="00FD6DD4" w:rsidRPr="00AD745D">
        <w:rPr>
          <w:rFonts w:ascii="Times New Roman" w:hAnsi="Times New Roman" w:cs="Times New Roman"/>
          <w:sz w:val="24"/>
          <w:szCs w:val="24"/>
          <w:lang w:val="en-US"/>
        </w:rPr>
        <w:t>indicate decreased decomposition rates under heavy metal contaminated conditions. For studies which reported decomposition rates at ≤</w:t>
      </w:r>
      <w:r w:rsidR="0094260A" w:rsidRPr="00AD745D">
        <w:rPr>
          <w:rFonts w:ascii="Times New Roman" w:hAnsi="Times New Roman" w:cs="Times New Roman"/>
          <w:sz w:val="24"/>
          <w:szCs w:val="24"/>
          <w:lang w:val="en-US"/>
        </w:rPr>
        <w:t xml:space="preserve"> </w:t>
      </w:r>
      <w:r w:rsidR="00FD6DD4" w:rsidRPr="00AD745D">
        <w:rPr>
          <w:rFonts w:ascii="Times New Roman" w:hAnsi="Times New Roman" w:cs="Times New Roman"/>
          <w:sz w:val="24"/>
          <w:szCs w:val="24"/>
          <w:lang w:val="en-US"/>
        </w:rPr>
        <w:t>3 levels of heavy metal contamination, Hedges</w:t>
      </w:r>
      <w:r w:rsidR="000334BD">
        <w:rPr>
          <w:rFonts w:ascii="Times New Roman" w:hAnsi="Times New Roman" w:cs="Times New Roman"/>
          <w:sz w:val="24"/>
          <w:szCs w:val="24"/>
          <w:lang w:val="en-US"/>
        </w:rPr>
        <w:t>’</w:t>
      </w:r>
      <w:r w:rsidR="00FD6DD4" w:rsidRPr="00AD745D">
        <w:rPr>
          <w:rFonts w:ascii="Times New Roman" w:hAnsi="Times New Roman" w:cs="Times New Roman"/>
          <w:sz w:val="24"/>
          <w:szCs w:val="24"/>
          <w:lang w:val="en-US"/>
        </w:rPr>
        <w:t xml:space="preserve"> g was calculated directly as a standardized difference between decomposition rate at each contaminated condition and reference condition. </w:t>
      </w:r>
      <w:r w:rsidRPr="00AD745D">
        <w:rPr>
          <w:rFonts w:ascii="Times New Roman" w:hAnsi="Times New Roman" w:cs="Times New Roman"/>
          <w:sz w:val="24"/>
          <w:szCs w:val="24"/>
          <w:lang w:val="en-US"/>
        </w:rPr>
        <w:t>For studies that reported gradients of heavy metal contamination with &gt;</w:t>
      </w:r>
      <w:r w:rsidR="0094260A" w:rsidRPr="00AD745D">
        <w:rPr>
          <w:rFonts w:ascii="Times New Roman" w:hAnsi="Times New Roman" w:cs="Times New Roman"/>
          <w:sz w:val="24"/>
          <w:szCs w:val="24"/>
          <w:lang w:val="en-US"/>
        </w:rPr>
        <w:t xml:space="preserve"> </w:t>
      </w:r>
      <w:r w:rsidRPr="00AD745D">
        <w:rPr>
          <w:rFonts w:ascii="Times New Roman" w:hAnsi="Times New Roman" w:cs="Times New Roman"/>
          <w:sz w:val="24"/>
          <w:szCs w:val="24"/>
          <w:lang w:val="en-US"/>
        </w:rPr>
        <w:t>3 levels (e.g. Fernandes et al.</w:t>
      </w:r>
      <w:r w:rsidR="001B5AAA" w:rsidRPr="00AD745D">
        <w:rPr>
          <w:rFonts w:ascii="Times New Roman" w:hAnsi="Times New Roman" w:cs="Times New Roman"/>
          <w:sz w:val="24"/>
          <w:szCs w:val="24"/>
          <w:lang w:val="en-US"/>
        </w:rPr>
        <w:t>,</w:t>
      </w:r>
      <w:r w:rsidRPr="00AD745D">
        <w:rPr>
          <w:rFonts w:ascii="Times New Roman" w:hAnsi="Times New Roman" w:cs="Times New Roman"/>
          <w:sz w:val="24"/>
          <w:szCs w:val="24"/>
          <w:lang w:val="en-US"/>
        </w:rPr>
        <w:t xml:space="preserve"> 2009</w:t>
      </w:r>
      <w:r w:rsidR="001B5AAA" w:rsidRPr="00AD745D">
        <w:rPr>
          <w:rFonts w:ascii="Times New Roman" w:hAnsi="Times New Roman" w:cs="Times New Roman"/>
          <w:sz w:val="24"/>
          <w:szCs w:val="24"/>
          <w:lang w:val="en-US"/>
        </w:rPr>
        <w:t>;</w:t>
      </w:r>
      <w:r w:rsidRPr="00AD745D">
        <w:rPr>
          <w:rFonts w:ascii="Times New Roman" w:hAnsi="Times New Roman" w:cs="Times New Roman"/>
          <w:sz w:val="24"/>
          <w:szCs w:val="24"/>
          <w:lang w:val="en-US"/>
        </w:rPr>
        <w:t xml:space="preserve"> Medeiros et al.</w:t>
      </w:r>
      <w:r w:rsidR="001B5AAA" w:rsidRPr="00AD745D">
        <w:rPr>
          <w:rFonts w:ascii="Times New Roman" w:hAnsi="Times New Roman" w:cs="Times New Roman"/>
          <w:sz w:val="24"/>
          <w:szCs w:val="24"/>
          <w:lang w:val="en-US"/>
        </w:rPr>
        <w:t>,</w:t>
      </w:r>
      <w:r w:rsidRPr="00AD745D">
        <w:rPr>
          <w:rFonts w:ascii="Times New Roman" w:hAnsi="Times New Roman" w:cs="Times New Roman"/>
          <w:sz w:val="24"/>
          <w:szCs w:val="24"/>
          <w:lang w:val="en-US"/>
        </w:rPr>
        <w:t xml:space="preserve"> 2010</w:t>
      </w:r>
      <w:r w:rsidR="001B5AAA" w:rsidRPr="00AD745D">
        <w:rPr>
          <w:rFonts w:ascii="Times New Roman" w:hAnsi="Times New Roman" w:cs="Times New Roman"/>
          <w:sz w:val="24"/>
          <w:szCs w:val="24"/>
          <w:lang w:val="en-US"/>
        </w:rPr>
        <w:t>;</w:t>
      </w:r>
      <w:r w:rsidRPr="00AD745D">
        <w:rPr>
          <w:rFonts w:ascii="Times New Roman" w:hAnsi="Times New Roman" w:cs="Times New Roman"/>
          <w:sz w:val="24"/>
          <w:szCs w:val="24"/>
          <w:lang w:val="en-US"/>
        </w:rPr>
        <w:t xml:space="preserve"> Niyogi et al.</w:t>
      </w:r>
      <w:r w:rsidR="001B5AAA" w:rsidRPr="00AD745D">
        <w:rPr>
          <w:rFonts w:ascii="Times New Roman" w:hAnsi="Times New Roman" w:cs="Times New Roman"/>
          <w:sz w:val="24"/>
          <w:szCs w:val="24"/>
          <w:lang w:val="en-US"/>
        </w:rPr>
        <w:t>,</w:t>
      </w:r>
      <w:r w:rsidRPr="00AD745D">
        <w:rPr>
          <w:rFonts w:ascii="Times New Roman" w:hAnsi="Times New Roman" w:cs="Times New Roman"/>
          <w:sz w:val="24"/>
          <w:szCs w:val="24"/>
          <w:lang w:val="en-US"/>
        </w:rPr>
        <w:t xml:space="preserve"> 2013), correlation coefficients (r) between metal concentration and exponential litter decomposition rate per day were </w:t>
      </w:r>
      <w:r w:rsidR="00937280">
        <w:rPr>
          <w:rFonts w:ascii="Times New Roman" w:hAnsi="Times New Roman" w:cs="Times New Roman"/>
          <w:sz w:val="24"/>
          <w:szCs w:val="24"/>
          <w:lang w:val="en-US"/>
        </w:rPr>
        <w:t xml:space="preserve">calculated </w:t>
      </w:r>
      <w:r w:rsidRPr="00AD745D">
        <w:rPr>
          <w:rFonts w:ascii="Times New Roman" w:hAnsi="Times New Roman" w:cs="Times New Roman"/>
          <w:sz w:val="24"/>
          <w:szCs w:val="24"/>
          <w:lang w:val="en-US"/>
        </w:rPr>
        <w:t xml:space="preserve"> first to reduce the number </w:t>
      </w:r>
      <w:r w:rsidR="00937280">
        <w:rPr>
          <w:rFonts w:ascii="Times New Roman" w:hAnsi="Times New Roman" w:cs="Times New Roman"/>
          <w:sz w:val="24"/>
          <w:szCs w:val="24"/>
          <w:lang w:val="en-US"/>
        </w:rPr>
        <w:t>of</w:t>
      </w:r>
      <w:r w:rsidR="006126A7">
        <w:rPr>
          <w:rFonts w:ascii="Times New Roman" w:hAnsi="Times New Roman" w:cs="Times New Roman"/>
          <w:sz w:val="24"/>
          <w:szCs w:val="24"/>
          <w:lang w:val="en-US"/>
        </w:rPr>
        <w:t xml:space="preserve"> multiple comparisons per study</w:t>
      </w:r>
      <w:r w:rsidRPr="00AD745D">
        <w:rPr>
          <w:rFonts w:ascii="Times New Roman" w:hAnsi="Times New Roman" w:cs="Times New Roman"/>
          <w:sz w:val="24"/>
          <w:szCs w:val="24"/>
          <w:lang w:val="en-US"/>
        </w:rPr>
        <w:t xml:space="preserve">; correlation coefficients </w:t>
      </w:r>
      <w:r w:rsidR="003A1671">
        <w:rPr>
          <w:rFonts w:ascii="Times New Roman" w:hAnsi="Times New Roman" w:cs="Times New Roman"/>
          <w:sz w:val="24"/>
          <w:szCs w:val="24"/>
          <w:lang w:val="en-US"/>
        </w:rPr>
        <w:t xml:space="preserve">(irrespective of significance) </w:t>
      </w:r>
      <w:r w:rsidRPr="00AD745D">
        <w:rPr>
          <w:rFonts w:ascii="Times New Roman" w:hAnsi="Times New Roman" w:cs="Times New Roman"/>
          <w:sz w:val="24"/>
          <w:szCs w:val="24"/>
          <w:lang w:val="en-US"/>
        </w:rPr>
        <w:t xml:space="preserve">and associated variance were then converted into Cohen’s d and associated variance, respectively, and these into Hedges’ g and associated </w:t>
      </w:r>
      <w:r w:rsidRPr="00AD745D">
        <w:rPr>
          <w:rFonts w:ascii="Times New Roman" w:hAnsi="Times New Roman" w:cs="Times New Roman"/>
          <w:sz w:val="24"/>
          <w:szCs w:val="24"/>
          <w:lang w:val="en-US"/>
        </w:rPr>
        <w:lastRenderedPageBreak/>
        <w:t>variance, respectively (Borenstein et al.</w:t>
      </w:r>
      <w:r w:rsidR="001B5AAA" w:rsidRPr="00AD745D">
        <w:rPr>
          <w:rFonts w:ascii="Times New Roman" w:hAnsi="Times New Roman" w:cs="Times New Roman"/>
          <w:sz w:val="24"/>
          <w:szCs w:val="24"/>
          <w:lang w:val="en-US"/>
        </w:rPr>
        <w:t>,</w:t>
      </w:r>
      <w:r w:rsidRPr="00AD745D">
        <w:rPr>
          <w:rFonts w:ascii="Times New Roman" w:hAnsi="Times New Roman" w:cs="Times New Roman"/>
          <w:sz w:val="24"/>
          <w:szCs w:val="24"/>
          <w:lang w:val="en-US"/>
        </w:rPr>
        <w:t xml:space="preserve"> 2009; </w:t>
      </w:r>
      <w:r w:rsidRPr="00AD745D">
        <w:rPr>
          <w:rFonts w:ascii="Times New Roman" w:hAnsi="Times New Roman" w:cs="Times New Roman"/>
          <w:b/>
          <w:bCs/>
          <w:sz w:val="24"/>
          <w:szCs w:val="24"/>
          <w:lang w:val="en-US"/>
        </w:rPr>
        <w:t>Table S1</w:t>
      </w:r>
      <w:r w:rsidRPr="00AD745D">
        <w:rPr>
          <w:rFonts w:ascii="Times New Roman" w:hAnsi="Times New Roman" w:cs="Times New Roman"/>
          <w:sz w:val="24"/>
          <w:szCs w:val="24"/>
          <w:lang w:val="en-US"/>
        </w:rPr>
        <w:t xml:space="preserve">). The effect of the </w:t>
      </w:r>
      <w:r w:rsidR="006B0BE3">
        <w:rPr>
          <w:rFonts w:ascii="Times New Roman" w:hAnsi="Times New Roman" w:cs="Times New Roman"/>
          <w:sz w:val="24"/>
          <w:szCs w:val="24"/>
          <w:lang w:val="en-US"/>
        </w:rPr>
        <w:t>estimation method for</w:t>
      </w:r>
      <w:r w:rsidR="006B0BE3" w:rsidRPr="00AD745D">
        <w:rPr>
          <w:rFonts w:ascii="Times New Roman" w:hAnsi="Times New Roman" w:cs="Times New Roman"/>
          <w:sz w:val="24"/>
          <w:szCs w:val="24"/>
          <w:lang w:val="en-US"/>
        </w:rPr>
        <w:t xml:space="preserve"> </w:t>
      </w:r>
      <w:r w:rsidRPr="00AD745D">
        <w:rPr>
          <w:rFonts w:ascii="Times New Roman" w:hAnsi="Times New Roman" w:cs="Times New Roman"/>
          <w:sz w:val="24"/>
          <w:szCs w:val="24"/>
          <w:lang w:val="en-US"/>
        </w:rPr>
        <w:t>the Hedges’ g (i.e. directly or indirectly via r) on the results was assessed by sensitivity analyses.</w:t>
      </w:r>
    </w:p>
    <w:p w:rsidR="0047283E" w:rsidRPr="00AD745D" w:rsidRDefault="0047283E" w:rsidP="00B407D1">
      <w:pPr>
        <w:spacing w:after="0" w:line="480" w:lineRule="auto"/>
        <w:ind w:firstLine="709"/>
        <w:rPr>
          <w:rFonts w:ascii="Times New Roman" w:hAnsi="Times New Roman" w:cs="Times New Roman"/>
          <w:sz w:val="24"/>
          <w:szCs w:val="24"/>
          <w:lang w:val="en-US"/>
        </w:rPr>
      </w:pPr>
      <w:r w:rsidRPr="00AD745D">
        <w:rPr>
          <w:rFonts w:ascii="Times New Roman" w:hAnsi="Times New Roman" w:cs="Times New Roman"/>
          <w:sz w:val="24"/>
          <w:szCs w:val="24"/>
          <w:lang w:val="en-US"/>
        </w:rPr>
        <w:t>The variance associated with Hedges’ g (Vg) was calculated from the standard deviation (SD) and sample size (n) associated with each decomposition rate value (Borenstein et al.</w:t>
      </w:r>
      <w:r w:rsidR="001B5AAA" w:rsidRPr="00AD745D">
        <w:rPr>
          <w:rFonts w:ascii="Times New Roman" w:hAnsi="Times New Roman" w:cs="Times New Roman"/>
          <w:sz w:val="24"/>
          <w:szCs w:val="24"/>
          <w:lang w:val="en-US"/>
        </w:rPr>
        <w:t>,</w:t>
      </w:r>
      <w:r w:rsidRPr="00AD745D">
        <w:rPr>
          <w:rFonts w:ascii="Times New Roman" w:hAnsi="Times New Roman" w:cs="Times New Roman"/>
          <w:sz w:val="24"/>
          <w:szCs w:val="24"/>
          <w:lang w:val="en-US"/>
        </w:rPr>
        <w:t xml:space="preserve"> 2009). If variance in the primary studies was reported as standard error (SE</w:t>
      </w:r>
      <w:r w:rsidR="00415EDA" w:rsidRPr="00AD745D">
        <w:rPr>
          <w:rFonts w:ascii="Times New Roman" w:hAnsi="Times New Roman" w:cs="Times New Roman"/>
          <w:sz w:val="24"/>
          <w:szCs w:val="24"/>
          <w:lang w:val="en-US"/>
        </w:rPr>
        <w:t xml:space="preserve"> or 95%</w:t>
      </w:r>
      <w:r w:rsidR="00535946" w:rsidRPr="00AD745D">
        <w:rPr>
          <w:rFonts w:ascii="Times New Roman" w:hAnsi="Times New Roman" w:cs="Times New Roman"/>
          <w:sz w:val="24"/>
          <w:szCs w:val="24"/>
          <w:lang w:val="en-US"/>
        </w:rPr>
        <w:t xml:space="preserve"> </w:t>
      </w:r>
      <w:r w:rsidR="00415EDA" w:rsidRPr="00AD745D">
        <w:rPr>
          <w:rFonts w:ascii="Times New Roman" w:hAnsi="Times New Roman" w:cs="Times New Roman"/>
          <w:sz w:val="24"/>
          <w:szCs w:val="24"/>
          <w:lang w:val="en-US"/>
        </w:rPr>
        <w:t>CL</w:t>
      </w:r>
      <w:r w:rsidRPr="00AD745D">
        <w:rPr>
          <w:rFonts w:ascii="Times New Roman" w:hAnsi="Times New Roman" w:cs="Times New Roman"/>
          <w:sz w:val="24"/>
          <w:szCs w:val="24"/>
          <w:lang w:val="en-US"/>
        </w:rPr>
        <w:t xml:space="preserve">), it was converted into SD. In cases where no measure of variance associated with decomposition rates was given in the primary studies or provided by the authors, SD values were estimated </w:t>
      </w:r>
      <w:r w:rsidR="00F65395">
        <w:rPr>
          <w:rFonts w:ascii="Times New Roman" w:hAnsi="Times New Roman" w:cs="Times New Roman"/>
          <w:sz w:val="24"/>
          <w:szCs w:val="24"/>
          <w:lang w:val="en-US"/>
        </w:rPr>
        <w:t xml:space="preserve">by imputation </w:t>
      </w:r>
      <w:r w:rsidRPr="00AD745D">
        <w:rPr>
          <w:rFonts w:ascii="Times New Roman" w:hAnsi="Times New Roman" w:cs="Times New Roman"/>
          <w:sz w:val="24"/>
          <w:szCs w:val="24"/>
          <w:lang w:val="en-US"/>
        </w:rPr>
        <w:t>based on the cases in the database that reported SD values associated with decomposition rates (Lajeunesse</w:t>
      </w:r>
      <w:r w:rsidR="001B5AAA" w:rsidRPr="00AD745D">
        <w:rPr>
          <w:rFonts w:ascii="Times New Roman" w:hAnsi="Times New Roman" w:cs="Times New Roman"/>
          <w:sz w:val="24"/>
          <w:szCs w:val="24"/>
          <w:lang w:val="en-US"/>
        </w:rPr>
        <w:t>,</w:t>
      </w:r>
      <w:r w:rsidRPr="00AD745D">
        <w:rPr>
          <w:rFonts w:ascii="Times New Roman" w:hAnsi="Times New Roman" w:cs="Times New Roman"/>
          <w:sz w:val="24"/>
          <w:szCs w:val="24"/>
          <w:lang w:val="en-US"/>
        </w:rPr>
        <w:t xml:space="preserve"> 2013).</w:t>
      </w:r>
    </w:p>
    <w:p w:rsidR="0047283E" w:rsidRPr="00AD745D" w:rsidRDefault="0047283E" w:rsidP="00291FCA">
      <w:pPr>
        <w:spacing w:after="0" w:line="480" w:lineRule="auto"/>
        <w:ind w:firstLine="709"/>
        <w:rPr>
          <w:rFonts w:ascii="Times New Roman" w:hAnsi="Times New Roman" w:cs="Times New Roman"/>
          <w:sz w:val="24"/>
          <w:szCs w:val="24"/>
          <w:lang w:val="en-US"/>
        </w:rPr>
      </w:pPr>
      <w:r w:rsidRPr="00AD745D">
        <w:rPr>
          <w:rFonts w:ascii="Times New Roman" w:hAnsi="Times New Roman" w:cs="Times New Roman"/>
          <w:sz w:val="24"/>
          <w:szCs w:val="24"/>
          <w:lang w:val="en-US"/>
        </w:rPr>
        <w:t>Many primary studies contributed several effect sizes to the database, for example for different litter species (e.g. Niyogi et al.</w:t>
      </w:r>
      <w:r w:rsidR="001B5AAA" w:rsidRPr="00AD745D">
        <w:rPr>
          <w:rFonts w:ascii="Times New Roman" w:hAnsi="Times New Roman" w:cs="Times New Roman"/>
          <w:sz w:val="24"/>
          <w:szCs w:val="24"/>
          <w:lang w:val="en-US"/>
        </w:rPr>
        <w:t>,</w:t>
      </w:r>
      <w:r w:rsidRPr="00AD745D">
        <w:rPr>
          <w:rFonts w:ascii="Times New Roman" w:hAnsi="Times New Roman" w:cs="Times New Roman"/>
          <w:sz w:val="24"/>
          <w:szCs w:val="24"/>
          <w:lang w:val="en-US"/>
        </w:rPr>
        <w:t xml:space="preserve"> </w:t>
      </w:r>
      <w:r w:rsidR="009C7415" w:rsidRPr="00AD745D">
        <w:rPr>
          <w:rFonts w:ascii="Times New Roman" w:hAnsi="Times New Roman" w:cs="Times New Roman"/>
          <w:sz w:val="24"/>
          <w:szCs w:val="24"/>
          <w:lang w:val="en-US"/>
        </w:rPr>
        <w:t>20</w:t>
      </w:r>
      <w:r w:rsidR="009C7415">
        <w:rPr>
          <w:rFonts w:ascii="Times New Roman" w:hAnsi="Times New Roman" w:cs="Times New Roman"/>
          <w:sz w:val="24"/>
          <w:szCs w:val="24"/>
          <w:lang w:val="en-US"/>
        </w:rPr>
        <w:t>1</w:t>
      </w:r>
      <w:r w:rsidR="009C7415" w:rsidRPr="00AD745D">
        <w:rPr>
          <w:rFonts w:ascii="Times New Roman" w:hAnsi="Times New Roman" w:cs="Times New Roman"/>
          <w:sz w:val="24"/>
          <w:szCs w:val="24"/>
          <w:lang w:val="en-US"/>
        </w:rPr>
        <w:t>3</w:t>
      </w:r>
      <w:r w:rsidRPr="00AD745D">
        <w:rPr>
          <w:rFonts w:ascii="Times New Roman" w:hAnsi="Times New Roman" w:cs="Times New Roman"/>
          <w:sz w:val="24"/>
          <w:szCs w:val="24"/>
          <w:lang w:val="en-US"/>
        </w:rPr>
        <w:t>) or metals (e.g. Medeiros et al.</w:t>
      </w:r>
      <w:r w:rsidR="001B5AAA" w:rsidRPr="00AD745D">
        <w:rPr>
          <w:rFonts w:ascii="Times New Roman" w:hAnsi="Times New Roman" w:cs="Times New Roman"/>
          <w:sz w:val="24"/>
          <w:szCs w:val="24"/>
          <w:lang w:val="en-US"/>
        </w:rPr>
        <w:t>,</w:t>
      </w:r>
      <w:r w:rsidRPr="00AD745D">
        <w:rPr>
          <w:rFonts w:ascii="Times New Roman" w:hAnsi="Times New Roman" w:cs="Times New Roman"/>
          <w:sz w:val="24"/>
          <w:szCs w:val="24"/>
          <w:lang w:val="en-US"/>
        </w:rPr>
        <w:t xml:space="preserve"> 2010) (</w:t>
      </w:r>
      <w:r w:rsidRPr="00AD745D">
        <w:rPr>
          <w:rFonts w:ascii="Times New Roman" w:hAnsi="Times New Roman" w:cs="Times New Roman"/>
          <w:b/>
          <w:bCs/>
          <w:sz w:val="24"/>
          <w:szCs w:val="24"/>
          <w:lang w:val="en-US"/>
        </w:rPr>
        <w:t>Table S1</w:t>
      </w:r>
      <w:r w:rsidRPr="00AD745D">
        <w:rPr>
          <w:rFonts w:ascii="Times New Roman" w:hAnsi="Times New Roman" w:cs="Times New Roman"/>
          <w:sz w:val="24"/>
          <w:szCs w:val="24"/>
          <w:lang w:val="en-US"/>
        </w:rPr>
        <w:t xml:space="preserve">). Although several cases derived from the same study may </w:t>
      </w:r>
      <w:r w:rsidR="00FD6DD4" w:rsidRPr="00AD745D">
        <w:rPr>
          <w:rFonts w:ascii="Times New Roman" w:hAnsi="Times New Roman" w:cs="Times New Roman"/>
          <w:sz w:val="24"/>
          <w:szCs w:val="24"/>
          <w:lang w:val="en-US"/>
        </w:rPr>
        <w:t>be</w:t>
      </w:r>
      <w:r w:rsidRPr="00AD745D">
        <w:rPr>
          <w:rFonts w:ascii="Times New Roman" w:hAnsi="Times New Roman" w:cs="Times New Roman"/>
          <w:sz w:val="24"/>
          <w:szCs w:val="24"/>
          <w:lang w:val="en-US"/>
        </w:rPr>
        <w:t xml:space="preserve"> non-independent, their omission from this review would have restricted our analysis of moderators. We have therefore included multiple cases per study in the analysis, but assessed their effect on the results by sensitivity analyses.</w:t>
      </w:r>
      <w:r w:rsidR="00630287" w:rsidRPr="00AD745D">
        <w:rPr>
          <w:rFonts w:ascii="Times New Roman" w:hAnsi="Times New Roman" w:cs="Times New Roman"/>
          <w:sz w:val="24"/>
          <w:szCs w:val="24"/>
          <w:lang w:val="en-US"/>
        </w:rPr>
        <w:t xml:space="preserve"> The study Pu et al. (2014) contributed a large number of effect sizes to the laboratory dataset (23%) and thus its effect on the results w</w:t>
      </w:r>
      <w:r w:rsidR="006126A7">
        <w:rPr>
          <w:rFonts w:ascii="Times New Roman" w:hAnsi="Times New Roman" w:cs="Times New Roman"/>
          <w:sz w:val="24"/>
          <w:szCs w:val="24"/>
          <w:lang w:val="en-US"/>
        </w:rPr>
        <w:t>as</w:t>
      </w:r>
      <w:r w:rsidR="00630287" w:rsidRPr="00AD745D">
        <w:rPr>
          <w:rFonts w:ascii="Times New Roman" w:hAnsi="Times New Roman" w:cs="Times New Roman"/>
          <w:sz w:val="24"/>
          <w:szCs w:val="24"/>
          <w:lang w:val="en-US"/>
        </w:rPr>
        <w:t xml:space="preserve"> assessed by sensitivity analyses.</w:t>
      </w:r>
    </w:p>
    <w:p w:rsidR="0047283E" w:rsidRPr="00AD745D" w:rsidRDefault="0047283E" w:rsidP="00B407D1">
      <w:pPr>
        <w:spacing w:after="0" w:line="480" w:lineRule="auto"/>
        <w:rPr>
          <w:rFonts w:ascii="Times New Roman" w:hAnsi="Times New Roman" w:cs="Times New Roman"/>
          <w:sz w:val="24"/>
          <w:szCs w:val="24"/>
          <w:lang w:val="en-US"/>
        </w:rPr>
      </w:pPr>
    </w:p>
    <w:p w:rsidR="0047283E" w:rsidRPr="00AD745D" w:rsidRDefault="0047283E" w:rsidP="00B407D1">
      <w:pPr>
        <w:spacing w:after="0" w:line="480" w:lineRule="auto"/>
        <w:outlineLvl w:val="0"/>
        <w:rPr>
          <w:rFonts w:ascii="Times New Roman" w:hAnsi="Times New Roman" w:cs="Times New Roman"/>
          <w:i/>
          <w:iCs/>
          <w:sz w:val="24"/>
          <w:szCs w:val="24"/>
          <w:lang w:val="en-US"/>
        </w:rPr>
      </w:pPr>
      <w:r w:rsidRPr="00AD745D">
        <w:rPr>
          <w:rFonts w:ascii="Times New Roman" w:hAnsi="Times New Roman" w:cs="Times New Roman"/>
          <w:i/>
          <w:iCs/>
          <w:sz w:val="24"/>
          <w:szCs w:val="24"/>
          <w:lang w:val="en-US"/>
        </w:rPr>
        <w:t>Moderator variables</w:t>
      </w:r>
    </w:p>
    <w:p w:rsidR="0047283E" w:rsidRPr="00AD745D" w:rsidRDefault="0047283E" w:rsidP="00406EDD">
      <w:pPr>
        <w:spacing w:after="0" w:line="480" w:lineRule="auto"/>
        <w:ind w:firstLine="708"/>
        <w:rPr>
          <w:rFonts w:ascii="Times New Roman" w:hAnsi="Times New Roman" w:cs="Times New Roman"/>
          <w:sz w:val="24"/>
          <w:szCs w:val="24"/>
          <w:lang w:val="en-US"/>
        </w:rPr>
      </w:pPr>
      <w:r w:rsidRPr="00AD745D">
        <w:rPr>
          <w:rFonts w:ascii="Times New Roman" w:hAnsi="Times New Roman" w:cs="Times New Roman"/>
          <w:sz w:val="24"/>
          <w:szCs w:val="24"/>
          <w:lang w:val="en-US"/>
        </w:rPr>
        <w:t xml:space="preserve">Several biotic and abiotic explanatory variables, referred to as moderators in meta-analysis, may affect the magnitude of the response of litter decomposition rate to heavy metal contamination. These include type of study (laboratory vs. field), type of field study (manipulative vs. correlative), </w:t>
      </w:r>
      <w:r w:rsidR="00822CA4" w:rsidRPr="00AD745D">
        <w:rPr>
          <w:rFonts w:ascii="Times New Roman" w:hAnsi="Times New Roman" w:cs="Times New Roman"/>
          <w:sz w:val="24"/>
          <w:szCs w:val="24"/>
          <w:lang w:val="en-US"/>
        </w:rPr>
        <w:t xml:space="preserve">identity of metal (for laboratory studies; several), </w:t>
      </w:r>
      <w:r w:rsidRPr="00AD745D">
        <w:rPr>
          <w:rFonts w:ascii="Times New Roman" w:hAnsi="Times New Roman" w:cs="Times New Roman"/>
          <w:sz w:val="24"/>
          <w:szCs w:val="24"/>
          <w:lang w:val="en-US"/>
        </w:rPr>
        <w:t xml:space="preserve">origin of metal contamination (for field correlative studies; several), type of mine (for metal mines; several), pH (for coal mines; acidic vs. circumneutral), </w:t>
      </w:r>
      <w:r w:rsidR="008E5A4C">
        <w:rPr>
          <w:rFonts w:ascii="Times New Roman" w:hAnsi="Times New Roman" w:cs="Times New Roman"/>
          <w:sz w:val="24"/>
          <w:szCs w:val="24"/>
          <w:lang w:val="en-US"/>
        </w:rPr>
        <w:t xml:space="preserve">litter </w:t>
      </w:r>
      <w:r w:rsidRPr="00AD745D">
        <w:rPr>
          <w:rFonts w:ascii="Times New Roman" w:hAnsi="Times New Roman" w:cs="Times New Roman"/>
          <w:sz w:val="24"/>
          <w:szCs w:val="24"/>
          <w:lang w:val="en-US"/>
        </w:rPr>
        <w:t>type (leaves vs. wood) and identity (several</w:t>
      </w:r>
      <w:r w:rsidR="00415EDA" w:rsidRPr="00AD745D">
        <w:rPr>
          <w:rFonts w:ascii="Times New Roman" w:hAnsi="Times New Roman" w:cs="Times New Roman"/>
          <w:sz w:val="24"/>
          <w:szCs w:val="24"/>
          <w:lang w:val="en-US"/>
        </w:rPr>
        <w:t xml:space="preserve"> </w:t>
      </w:r>
      <w:r w:rsidR="008E5A4C" w:rsidRPr="00AD745D">
        <w:rPr>
          <w:rFonts w:ascii="Times New Roman" w:hAnsi="Times New Roman" w:cs="Times New Roman"/>
          <w:sz w:val="24"/>
          <w:szCs w:val="24"/>
          <w:lang w:val="en-US"/>
        </w:rPr>
        <w:t>gen</w:t>
      </w:r>
      <w:r w:rsidR="008E5A4C">
        <w:rPr>
          <w:rFonts w:ascii="Times New Roman" w:hAnsi="Times New Roman" w:cs="Times New Roman"/>
          <w:sz w:val="24"/>
          <w:szCs w:val="24"/>
          <w:lang w:val="en-US"/>
        </w:rPr>
        <w:t>era</w:t>
      </w:r>
      <w:r w:rsidRPr="00AD745D">
        <w:rPr>
          <w:rFonts w:ascii="Times New Roman" w:hAnsi="Times New Roman" w:cs="Times New Roman"/>
          <w:sz w:val="24"/>
          <w:szCs w:val="24"/>
          <w:lang w:val="en-US"/>
        </w:rPr>
        <w:t xml:space="preserve">), type of decomposing community (for metal mines; microbial vs. total, i.e. microbial plus invertebrate) (see </w:t>
      </w:r>
      <w:r w:rsidRPr="00AD745D">
        <w:rPr>
          <w:rFonts w:ascii="Times New Roman" w:hAnsi="Times New Roman" w:cs="Times New Roman"/>
          <w:b/>
          <w:bCs/>
          <w:sz w:val="24"/>
          <w:szCs w:val="24"/>
          <w:lang w:val="en-US"/>
        </w:rPr>
        <w:t>Table S2</w:t>
      </w:r>
      <w:r w:rsidRPr="00AD745D">
        <w:rPr>
          <w:rFonts w:ascii="Times New Roman" w:hAnsi="Times New Roman" w:cs="Times New Roman"/>
          <w:sz w:val="24"/>
          <w:szCs w:val="24"/>
          <w:lang w:val="en-US"/>
        </w:rPr>
        <w:t xml:space="preserve"> for </w:t>
      </w:r>
      <w:r w:rsidRPr="00AD745D">
        <w:rPr>
          <w:rFonts w:ascii="Times New Roman" w:hAnsi="Times New Roman" w:cs="Times New Roman"/>
          <w:sz w:val="24"/>
          <w:szCs w:val="24"/>
          <w:lang w:val="en-US"/>
        </w:rPr>
        <w:lastRenderedPageBreak/>
        <w:t>the description of moderators and levels). Information on moderators was extracted from primary studies or provided by the authors (</w:t>
      </w:r>
      <w:r w:rsidRPr="00AD745D">
        <w:rPr>
          <w:rFonts w:ascii="Times New Roman" w:hAnsi="Times New Roman" w:cs="Times New Roman"/>
          <w:b/>
          <w:bCs/>
          <w:sz w:val="24"/>
          <w:szCs w:val="24"/>
          <w:lang w:val="en-US"/>
        </w:rPr>
        <w:t>Table S1</w:t>
      </w:r>
      <w:r w:rsidRPr="00AD745D">
        <w:rPr>
          <w:rFonts w:ascii="Times New Roman" w:hAnsi="Times New Roman" w:cs="Times New Roman"/>
          <w:sz w:val="24"/>
          <w:szCs w:val="24"/>
          <w:lang w:val="en-US"/>
        </w:rPr>
        <w:t>).</w:t>
      </w:r>
    </w:p>
    <w:p w:rsidR="0047283E" w:rsidRPr="00AD745D" w:rsidRDefault="0047283E" w:rsidP="00B407D1">
      <w:pPr>
        <w:spacing w:after="0" w:line="480" w:lineRule="auto"/>
        <w:rPr>
          <w:rFonts w:ascii="Times New Roman" w:hAnsi="Times New Roman" w:cs="Times New Roman"/>
          <w:sz w:val="24"/>
          <w:szCs w:val="24"/>
          <w:lang w:val="en-US"/>
        </w:rPr>
      </w:pPr>
    </w:p>
    <w:p w:rsidR="0047283E" w:rsidRPr="00AD745D" w:rsidRDefault="0047283E" w:rsidP="00B407D1">
      <w:pPr>
        <w:spacing w:after="0" w:line="480" w:lineRule="auto"/>
        <w:rPr>
          <w:rFonts w:ascii="Times New Roman" w:hAnsi="Times New Roman" w:cs="Times New Roman"/>
          <w:i/>
          <w:iCs/>
          <w:sz w:val="24"/>
          <w:szCs w:val="24"/>
          <w:lang w:val="en-US"/>
        </w:rPr>
      </w:pPr>
      <w:r w:rsidRPr="00AD745D">
        <w:rPr>
          <w:rFonts w:ascii="Times New Roman" w:hAnsi="Times New Roman" w:cs="Times New Roman"/>
          <w:i/>
          <w:iCs/>
          <w:sz w:val="24"/>
          <w:szCs w:val="24"/>
          <w:lang w:val="en-US"/>
        </w:rPr>
        <w:t>Statistical analyses</w:t>
      </w:r>
    </w:p>
    <w:p w:rsidR="0047283E" w:rsidRPr="00AD745D" w:rsidRDefault="0047283E" w:rsidP="001B0925">
      <w:pPr>
        <w:spacing w:after="0" w:line="480" w:lineRule="auto"/>
        <w:ind w:firstLine="709"/>
        <w:rPr>
          <w:rFonts w:ascii="Times New Roman" w:hAnsi="Times New Roman" w:cs="Times New Roman"/>
          <w:sz w:val="24"/>
          <w:szCs w:val="24"/>
          <w:lang w:val="en-US"/>
        </w:rPr>
      </w:pPr>
      <w:r w:rsidRPr="00AD745D">
        <w:rPr>
          <w:rFonts w:ascii="Times New Roman" w:hAnsi="Times New Roman" w:cs="Times New Roman"/>
          <w:sz w:val="24"/>
          <w:szCs w:val="24"/>
          <w:lang w:val="en-US"/>
        </w:rPr>
        <w:t>All statistical analyses were performed in RStudio (RStudio</w:t>
      </w:r>
      <w:r w:rsidR="001B5AAA" w:rsidRPr="00AD745D">
        <w:rPr>
          <w:rFonts w:ascii="Times New Roman" w:hAnsi="Times New Roman" w:cs="Times New Roman"/>
          <w:sz w:val="24"/>
          <w:szCs w:val="24"/>
          <w:lang w:val="en-US"/>
        </w:rPr>
        <w:t>,</w:t>
      </w:r>
      <w:r w:rsidRPr="00AD745D">
        <w:rPr>
          <w:rFonts w:ascii="Times New Roman" w:hAnsi="Times New Roman" w:cs="Times New Roman"/>
          <w:sz w:val="24"/>
          <w:szCs w:val="24"/>
          <w:lang w:val="en-US"/>
        </w:rPr>
        <w:t xml:space="preserve"> 2012) with the </w:t>
      </w:r>
      <w:bookmarkStart w:id="2" w:name="OLE_LINK1"/>
      <w:bookmarkStart w:id="3" w:name="OLE_LINK2"/>
      <w:r w:rsidRPr="00AD745D">
        <w:rPr>
          <w:rFonts w:ascii="Times New Roman" w:hAnsi="Times New Roman" w:cs="Times New Roman"/>
          <w:sz w:val="24"/>
          <w:szCs w:val="24"/>
          <w:lang w:val="en-US"/>
        </w:rPr>
        <w:t xml:space="preserve">metafor package </w:t>
      </w:r>
      <w:bookmarkEnd w:id="2"/>
      <w:bookmarkEnd w:id="3"/>
      <w:r w:rsidRPr="00AD745D">
        <w:rPr>
          <w:rFonts w:ascii="Times New Roman" w:hAnsi="Times New Roman" w:cs="Times New Roman"/>
          <w:sz w:val="24"/>
          <w:szCs w:val="24"/>
          <w:lang w:val="en-US"/>
        </w:rPr>
        <w:t>(Viechtbauer</w:t>
      </w:r>
      <w:r w:rsidR="001B5AAA" w:rsidRPr="00AD745D">
        <w:rPr>
          <w:rFonts w:ascii="Times New Roman" w:hAnsi="Times New Roman" w:cs="Times New Roman"/>
          <w:sz w:val="24"/>
          <w:szCs w:val="24"/>
          <w:lang w:val="en-US"/>
        </w:rPr>
        <w:t>,</w:t>
      </w:r>
      <w:r w:rsidRPr="00AD745D">
        <w:rPr>
          <w:rFonts w:ascii="Times New Roman" w:hAnsi="Times New Roman" w:cs="Times New Roman"/>
          <w:sz w:val="24"/>
          <w:szCs w:val="24"/>
          <w:lang w:val="en-US"/>
        </w:rPr>
        <w:t xml:space="preserve"> 2010).</w:t>
      </w:r>
    </w:p>
    <w:p w:rsidR="0047283E" w:rsidRPr="00AD745D" w:rsidRDefault="0047283E" w:rsidP="00EF0B12">
      <w:pPr>
        <w:spacing w:after="0" w:line="480" w:lineRule="auto"/>
        <w:rPr>
          <w:rFonts w:ascii="Times New Roman" w:hAnsi="Times New Roman" w:cs="Times New Roman"/>
          <w:sz w:val="24"/>
          <w:szCs w:val="24"/>
          <w:lang w:val="en-US"/>
        </w:rPr>
      </w:pPr>
    </w:p>
    <w:p w:rsidR="0047283E" w:rsidRPr="00AD745D" w:rsidRDefault="0047283E" w:rsidP="00B407D1">
      <w:pPr>
        <w:spacing w:after="0" w:line="480" w:lineRule="auto"/>
        <w:outlineLvl w:val="0"/>
        <w:rPr>
          <w:rFonts w:ascii="Times New Roman" w:hAnsi="Times New Roman" w:cs="Times New Roman"/>
          <w:sz w:val="24"/>
          <w:szCs w:val="24"/>
          <w:lang w:val="en-US"/>
        </w:rPr>
      </w:pPr>
      <w:r w:rsidRPr="00AD745D">
        <w:rPr>
          <w:rFonts w:ascii="Times New Roman" w:hAnsi="Times New Roman" w:cs="Times New Roman"/>
          <w:sz w:val="24"/>
          <w:szCs w:val="24"/>
          <w:lang w:val="en-US"/>
        </w:rPr>
        <w:t>Overall effect size</w:t>
      </w:r>
    </w:p>
    <w:p w:rsidR="0047283E" w:rsidRPr="00AD745D" w:rsidRDefault="0047283E" w:rsidP="004A483D">
      <w:pPr>
        <w:spacing w:after="0" w:line="480" w:lineRule="auto"/>
        <w:ind w:firstLine="708"/>
        <w:rPr>
          <w:rFonts w:ascii="Times New Roman" w:hAnsi="Times New Roman" w:cs="Times New Roman"/>
          <w:sz w:val="24"/>
          <w:szCs w:val="24"/>
          <w:lang w:val="en-US"/>
        </w:rPr>
      </w:pPr>
      <w:r w:rsidRPr="00AD745D">
        <w:rPr>
          <w:rFonts w:ascii="Times New Roman" w:hAnsi="Times New Roman" w:cs="Times New Roman"/>
          <w:sz w:val="24"/>
          <w:szCs w:val="24"/>
          <w:lang w:val="en-US"/>
        </w:rPr>
        <w:t xml:space="preserve">A random-effects model of meta-analysis </w:t>
      </w:r>
      <w:r w:rsidR="00535946" w:rsidRPr="00AD745D">
        <w:rPr>
          <w:rFonts w:ascii="Times New Roman" w:hAnsi="Times New Roman" w:cs="Times New Roman"/>
          <w:sz w:val="24"/>
          <w:szCs w:val="24"/>
          <w:lang w:val="en-US"/>
        </w:rPr>
        <w:t xml:space="preserve">(method: restricted maximum likelihood, REML) </w:t>
      </w:r>
      <w:r w:rsidRPr="00AD745D">
        <w:rPr>
          <w:rFonts w:ascii="Times New Roman" w:hAnsi="Times New Roman" w:cs="Times New Roman"/>
          <w:sz w:val="24"/>
          <w:szCs w:val="24"/>
          <w:lang w:val="en-US"/>
        </w:rPr>
        <w:t>was used to determine the grand mean, i.e. the overall effect of heavy metal contamination on litter decomposition. The random-effects model was selected because there were differences in environmental conditions and methodological approaches between studies</w:t>
      </w:r>
      <w:r w:rsidR="008E5A4C">
        <w:rPr>
          <w:rFonts w:ascii="Times New Roman" w:hAnsi="Times New Roman" w:cs="Times New Roman"/>
          <w:sz w:val="24"/>
          <w:szCs w:val="24"/>
          <w:lang w:val="en-US"/>
        </w:rPr>
        <w:t>,</w:t>
      </w:r>
      <w:r w:rsidRPr="00AD745D">
        <w:rPr>
          <w:rFonts w:ascii="Times New Roman" w:hAnsi="Times New Roman" w:cs="Times New Roman"/>
          <w:sz w:val="24"/>
          <w:szCs w:val="24"/>
          <w:lang w:val="en-US"/>
        </w:rPr>
        <w:t xml:space="preserve"> and thus an extra source of variability, i.e. between</w:t>
      </w:r>
      <w:r w:rsidR="00535946" w:rsidRPr="00AD745D">
        <w:rPr>
          <w:rFonts w:ascii="Times New Roman" w:hAnsi="Times New Roman" w:cs="Times New Roman"/>
          <w:sz w:val="24"/>
          <w:szCs w:val="24"/>
          <w:lang w:val="en-US"/>
        </w:rPr>
        <w:t>-</w:t>
      </w:r>
      <w:r w:rsidRPr="00AD745D">
        <w:rPr>
          <w:rFonts w:ascii="Times New Roman" w:hAnsi="Times New Roman" w:cs="Times New Roman"/>
          <w:sz w:val="24"/>
          <w:szCs w:val="24"/>
          <w:lang w:val="en-US"/>
        </w:rPr>
        <w:t xml:space="preserve">studies variability, has to be accounted for in addition to within-study variance. In this analysis, individual effect sizes were weighted by the reciprocal of their variance to account for differences in accuracy among studies. The mean effect size was considered as significantly different from zero if its 95% CL did not include zero. To aid in the interpretation of results, the magnitude of the effect size was considered small if ~ </w:t>
      </w:r>
      <w:r w:rsidR="00FD424E" w:rsidRPr="00AD745D">
        <w:rPr>
          <w:rFonts w:ascii="Times New Roman" w:hAnsi="Times New Roman" w:cs="Times New Roman"/>
          <w:sz w:val="24"/>
          <w:szCs w:val="24"/>
          <w:lang w:val="en-US"/>
        </w:rPr>
        <w:sym w:font="Symbol" w:char="F0EF"/>
      </w:r>
      <w:r w:rsidRPr="00AD745D">
        <w:rPr>
          <w:rFonts w:ascii="Times New Roman" w:hAnsi="Times New Roman" w:cs="Times New Roman"/>
          <w:sz w:val="24"/>
          <w:szCs w:val="24"/>
          <w:lang w:val="en-US"/>
        </w:rPr>
        <w:t>0.2</w:t>
      </w:r>
      <w:r w:rsidR="00FD424E" w:rsidRPr="00AD745D">
        <w:rPr>
          <w:rFonts w:ascii="Times New Roman" w:hAnsi="Times New Roman" w:cs="Times New Roman"/>
          <w:sz w:val="24"/>
          <w:szCs w:val="24"/>
          <w:lang w:val="en-US"/>
        </w:rPr>
        <w:sym w:font="Symbol" w:char="F0EF"/>
      </w:r>
      <w:r w:rsidRPr="00AD745D">
        <w:rPr>
          <w:rFonts w:ascii="Times New Roman" w:hAnsi="Times New Roman" w:cs="Times New Roman"/>
          <w:sz w:val="24"/>
          <w:szCs w:val="24"/>
          <w:lang w:val="en-US"/>
        </w:rPr>
        <w:t xml:space="preserve">, medium if ~ </w:t>
      </w:r>
      <w:r w:rsidR="0094260A" w:rsidRPr="00AD745D">
        <w:rPr>
          <w:rFonts w:ascii="Times New Roman" w:hAnsi="Times New Roman" w:cs="Times New Roman"/>
          <w:sz w:val="24"/>
          <w:szCs w:val="24"/>
          <w:lang w:val="en-US"/>
        </w:rPr>
        <w:sym w:font="Symbol" w:char="F0EF"/>
      </w:r>
      <w:r w:rsidRPr="00AD745D">
        <w:rPr>
          <w:rFonts w:ascii="Times New Roman" w:hAnsi="Times New Roman" w:cs="Times New Roman"/>
          <w:sz w:val="24"/>
          <w:szCs w:val="24"/>
          <w:lang w:val="en-US"/>
        </w:rPr>
        <w:t>0.5</w:t>
      </w:r>
      <w:r w:rsidR="00FD424E" w:rsidRPr="00AD745D">
        <w:rPr>
          <w:rFonts w:ascii="Times New Roman" w:hAnsi="Times New Roman" w:cs="Times New Roman"/>
          <w:sz w:val="24"/>
          <w:szCs w:val="24"/>
          <w:lang w:val="en-US"/>
        </w:rPr>
        <w:sym w:font="Symbol" w:char="F0EF"/>
      </w:r>
      <w:r w:rsidRPr="00AD745D">
        <w:rPr>
          <w:rFonts w:ascii="Times New Roman" w:hAnsi="Times New Roman" w:cs="Times New Roman"/>
          <w:sz w:val="24"/>
          <w:szCs w:val="24"/>
          <w:lang w:val="en-US"/>
        </w:rPr>
        <w:t xml:space="preserve">, and </w:t>
      </w:r>
      <w:r w:rsidR="0016409A" w:rsidRPr="00AD745D">
        <w:rPr>
          <w:rFonts w:ascii="Times New Roman" w:hAnsi="Times New Roman" w:cs="Times New Roman"/>
          <w:sz w:val="24"/>
          <w:szCs w:val="24"/>
          <w:lang w:val="en-US"/>
        </w:rPr>
        <w:t>large</w:t>
      </w:r>
      <w:r w:rsidRPr="00AD745D">
        <w:rPr>
          <w:rFonts w:ascii="Times New Roman" w:hAnsi="Times New Roman" w:cs="Times New Roman"/>
          <w:sz w:val="24"/>
          <w:szCs w:val="24"/>
          <w:lang w:val="en-US"/>
        </w:rPr>
        <w:t xml:space="preserve"> if </w:t>
      </w:r>
      <w:r w:rsidRPr="00AD745D">
        <w:rPr>
          <w:rFonts w:ascii="Times New Roman" w:hAnsi="Times New Roman" w:cs="Times New Roman"/>
          <w:sz w:val="24"/>
          <w:szCs w:val="24"/>
          <w:lang w:val="en-US"/>
        </w:rPr>
        <w:sym w:font="Symbol" w:char="F0B3"/>
      </w:r>
      <w:r w:rsidRPr="00AD745D">
        <w:rPr>
          <w:rFonts w:ascii="Times New Roman" w:hAnsi="Times New Roman" w:cs="Times New Roman"/>
          <w:sz w:val="24"/>
          <w:szCs w:val="24"/>
          <w:lang w:val="en-US"/>
        </w:rPr>
        <w:t xml:space="preserve"> </w:t>
      </w:r>
      <w:r w:rsidR="00FD424E" w:rsidRPr="00AD745D">
        <w:rPr>
          <w:rFonts w:ascii="Times New Roman" w:hAnsi="Times New Roman" w:cs="Times New Roman"/>
          <w:sz w:val="24"/>
          <w:szCs w:val="24"/>
          <w:lang w:val="en-US"/>
        </w:rPr>
        <w:sym w:font="Symbol" w:char="F0EF"/>
      </w:r>
      <w:r w:rsidRPr="00AD745D">
        <w:rPr>
          <w:rFonts w:ascii="Times New Roman" w:hAnsi="Times New Roman" w:cs="Times New Roman"/>
          <w:sz w:val="24"/>
          <w:szCs w:val="24"/>
          <w:lang w:val="en-US"/>
        </w:rPr>
        <w:t>0.8</w:t>
      </w:r>
      <w:r w:rsidR="00FD424E" w:rsidRPr="00AD745D">
        <w:rPr>
          <w:rFonts w:ascii="Times New Roman" w:hAnsi="Times New Roman" w:cs="Times New Roman"/>
          <w:sz w:val="24"/>
          <w:szCs w:val="24"/>
          <w:lang w:val="en-US"/>
        </w:rPr>
        <w:sym w:font="Symbol" w:char="F0EF"/>
      </w:r>
      <w:r w:rsidR="009763CD">
        <w:rPr>
          <w:rFonts w:ascii="Times New Roman" w:hAnsi="Times New Roman" w:cs="Times New Roman"/>
          <w:sz w:val="24"/>
          <w:szCs w:val="24"/>
          <w:lang w:val="en-US"/>
        </w:rPr>
        <w:t xml:space="preserve"> (Cohen, 1988)</w:t>
      </w:r>
      <w:r w:rsidRPr="00AD745D">
        <w:rPr>
          <w:rFonts w:ascii="Times New Roman" w:hAnsi="Times New Roman" w:cs="Times New Roman"/>
          <w:sz w:val="24"/>
          <w:szCs w:val="24"/>
          <w:lang w:val="en-US"/>
        </w:rPr>
        <w:t>. The percentage of total variability that is due to between-study variation rather than sampling error (I</w:t>
      </w:r>
      <w:r w:rsidRPr="00AD745D">
        <w:rPr>
          <w:rFonts w:ascii="Times New Roman" w:hAnsi="Times New Roman" w:cs="Times New Roman"/>
          <w:sz w:val="24"/>
          <w:szCs w:val="24"/>
          <w:vertAlign w:val="superscript"/>
          <w:lang w:val="en-US"/>
        </w:rPr>
        <w:t>2</w:t>
      </w:r>
      <w:r w:rsidRPr="00AD745D">
        <w:rPr>
          <w:rFonts w:ascii="Times New Roman" w:hAnsi="Times New Roman" w:cs="Times New Roman"/>
          <w:sz w:val="24"/>
          <w:szCs w:val="24"/>
          <w:lang w:val="en-US"/>
        </w:rPr>
        <w:t>) was also calculated (Borenstein et al.</w:t>
      </w:r>
      <w:r w:rsidR="001B5AAA" w:rsidRPr="00AD745D">
        <w:rPr>
          <w:rFonts w:ascii="Times New Roman" w:hAnsi="Times New Roman" w:cs="Times New Roman"/>
          <w:sz w:val="24"/>
          <w:szCs w:val="24"/>
          <w:lang w:val="en-US"/>
        </w:rPr>
        <w:t>,</w:t>
      </w:r>
      <w:r w:rsidRPr="00AD745D">
        <w:rPr>
          <w:rFonts w:ascii="Times New Roman" w:hAnsi="Times New Roman" w:cs="Times New Roman"/>
          <w:sz w:val="24"/>
          <w:szCs w:val="24"/>
          <w:lang w:val="en-US"/>
        </w:rPr>
        <w:t xml:space="preserve"> 2009).</w:t>
      </w:r>
    </w:p>
    <w:p w:rsidR="0047283E" w:rsidRPr="00AD745D" w:rsidRDefault="0047283E" w:rsidP="00B407D1">
      <w:pPr>
        <w:pStyle w:val="CommentText"/>
        <w:spacing w:after="0" w:line="480" w:lineRule="auto"/>
        <w:rPr>
          <w:rFonts w:ascii="Times New Roman" w:hAnsi="Times New Roman" w:cs="Times New Roman"/>
          <w:sz w:val="24"/>
          <w:szCs w:val="24"/>
        </w:rPr>
      </w:pPr>
    </w:p>
    <w:p w:rsidR="0047283E" w:rsidRPr="00AD745D" w:rsidRDefault="0047283E" w:rsidP="00B407D1">
      <w:pPr>
        <w:spacing w:after="0" w:line="480" w:lineRule="auto"/>
        <w:outlineLvl w:val="0"/>
        <w:rPr>
          <w:rFonts w:ascii="Times New Roman" w:hAnsi="Times New Roman" w:cs="Times New Roman"/>
          <w:sz w:val="24"/>
          <w:szCs w:val="24"/>
          <w:lang w:val="en-US"/>
        </w:rPr>
      </w:pPr>
      <w:r w:rsidRPr="00AD745D">
        <w:rPr>
          <w:rFonts w:ascii="Times New Roman" w:hAnsi="Times New Roman" w:cs="Times New Roman"/>
          <w:sz w:val="24"/>
          <w:szCs w:val="24"/>
          <w:lang w:val="en-US"/>
        </w:rPr>
        <w:t>Moderator analyses</w:t>
      </w:r>
    </w:p>
    <w:p w:rsidR="0047283E" w:rsidRPr="00AD745D" w:rsidRDefault="0047283E" w:rsidP="00406EDD">
      <w:pPr>
        <w:spacing w:after="0" w:line="480" w:lineRule="auto"/>
        <w:ind w:firstLine="708"/>
        <w:rPr>
          <w:rFonts w:ascii="Times New Roman" w:hAnsi="Times New Roman" w:cs="Times New Roman"/>
          <w:sz w:val="24"/>
          <w:szCs w:val="24"/>
          <w:lang w:val="en-US"/>
        </w:rPr>
      </w:pPr>
      <w:r w:rsidRPr="00AD745D">
        <w:rPr>
          <w:rFonts w:ascii="Times New Roman" w:hAnsi="Times New Roman" w:cs="Times New Roman"/>
          <w:sz w:val="24"/>
          <w:szCs w:val="24"/>
          <w:lang w:val="en-US"/>
        </w:rPr>
        <w:t>The effects of moderators on the magnitude and direction of litter decomposition response to heavy metal contamination were assessed for subsets of the database according to our questions and available sample size; only moderator levels with at least three effect sizes were compared (</w:t>
      </w:r>
      <w:r w:rsidRPr="00AD745D">
        <w:rPr>
          <w:rFonts w:ascii="Times New Roman" w:hAnsi="Times New Roman" w:cs="Times New Roman"/>
          <w:b/>
          <w:bCs/>
          <w:sz w:val="24"/>
          <w:szCs w:val="24"/>
          <w:lang w:val="en-US"/>
        </w:rPr>
        <w:t>Fig. 1</w:t>
      </w:r>
      <w:r w:rsidR="00776261" w:rsidRPr="00AD745D">
        <w:rPr>
          <w:rFonts w:ascii="Times New Roman" w:hAnsi="Times New Roman" w:cs="Times New Roman"/>
          <w:bCs/>
          <w:sz w:val="24"/>
          <w:szCs w:val="24"/>
          <w:lang w:val="en-US"/>
        </w:rPr>
        <w:t xml:space="preserve">, </w:t>
      </w:r>
      <w:r w:rsidR="00776261" w:rsidRPr="00AD745D">
        <w:rPr>
          <w:rFonts w:ascii="Times New Roman" w:hAnsi="Times New Roman" w:cs="Times New Roman"/>
          <w:b/>
          <w:bCs/>
          <w:sz w:val="24"/>
          <w:szCs w:val="24"/>
          <w:lang w:val="en-US"/>
        </w:rPr>
        <w:t>Table S1</w:t>
      </w:r>
      <w:r w:rsidRPr="00AD745D">
        <w:rPr>
          <w:rFonts w:ascii="Times New Roman" w:hAnsi="Times New Roman" w:cs="Times New Roman"/>
          <w:sz w:val="24"/>
          <w:szCs w:val="24"/>
          <w:lang w:val="en-US"/>
        </w:rPr>
        <w:t>). We used mixed-effects models to compare heterogeneity between (Q</w:t>
      </w:r>
      <w:r w:rsidRPr="00AD745D">
        <w:rPr>
          <w:rFonts w:ascii="Times New Roman" w:hAnsi="Times New Roman" w:cs="Times New Roman"/>
          <w:sz w:val="24"/>
          <w:szCs w:val="24"/>
          <w:vertAlign w:val="subscript"/>
          <w:lang w:val="en-US"/>
        </w:rPr>
        <w:t>B</w:t>
      </w:r>
      <w:r w:rsidRPr="00AD745D">
        <w:rPr>
          <w:rFonts w:ascii="Times New Roman" w:hAnsi="Times New Roman" w:cs="Times New Roman"/>
          <w:sz w:val="24"/>
          <w:szCs w:val="24"/>
          <w:lang w:val="en-US"/>
        </w:rPr>
        <w:t>) and within moderator levels to assess the significance of each categorical moderator (Koricheva et al.</w:t>
      </w:r>
      <w:r w:rsidR="001B5AAA" w:rsidRPr="00AD745D">
        <w:rPr>
          <w:rFonts w:ascii="Times New Roman" w:hAnsi="Times New Roman" w:cs="Times New Roman"/>
          <w:sz w:val="24"/>
          <w:szCs w:val="24"/>
          <w:lang w:val="en-US"/>
        </w:rPr>
        <w:t>,</w:t>
      </w:r>
      <w:r w:rsidRPr="00AD745D">
        <w:rPr>
          <w:rFonts w:ascii="Times New Roman" w:hAnsi="Times New Roman" w:cs="Times New Roman"/>
          <w:sz w:val="24"/>
          <w:szCs w:val="24"/>
          <w:lang w:val="en-US"/>
        </w:rPr>
        <w:t xml:space="preserve"> 2013). </w:t>
      </w:r>
      <w:r w:rsidRPr="00AD745D">
        <w:rPr>
          <w:rFonts w:ascii="Times New Roman" w:hAnsi="Times New Roman" w:cs="Times New Roman"/>
          <w:sz w:val="24"/>
          <w:szCs w:val="24"/>
          <w:lang w:val="en-US"/>
        </w:rPr>
        <w:lastRenderedPageBreak/>
        <w:t>Two moderator levels were significantly different if their 95% CL did not overlap. To avoid potential non-independence between moderators, their effects were tested hierarchically (</w:t>
      </w:r>
      <w:r w:rsidRPr="00AD745D">
        <w:rPr>
          <w:rFonts w:ascii="Times New Roman" w:hAnsi="Times New Roman" w:cs="Times New Roman"/>
          <w:b/>
          <w:bCs/>
          <w:sz w:val="24"/>
          <w:szCs w:val="24"/>
          <w:lang w:val="en-US"/>
        </w:rPr>
        <w:t>Fig. 1</w:t>
      </w:r>
      <w:r w:rsidRPr="00AD745D">
        <w:rPr>
          <w:rFonts w:ascii="Times New Roman" w:hAnsi="Times New Roman" w:cs="Times New Roman"/>
          <w:sz w:val="24"/>
          <w:szCs w:val="24"/>
          <w:lang w:val="en-US"/>
        </w:rPr>
        <w:t>). Moderator analyses were performed only when there were at least two levels with enough sample size (levels with n</w:t>
      </w:r>
      <w:r w:rsidR="0094260A" w:rsidRPr="00AD745D">
        <w:rPr>
          <w:rFonts w:ascii="Times New Roman" w:hAnsi="Times New Roman" w:cs="Times New Roman"/>
          <w:sz w:val="24"/>
          <w:szCs w:val="24"/>
          <w:lang w:val="en-US"/>
        </w:rPr>
        <w:t xml:space="preserve"> </w:t>
      </w:r>
      <w:r w:rsidRPr="00AD745D">
        <w:rPr>
          <w:rFonts w:ascii="Times New Roman" w:hAnsi="Times New Roman" w:cs="Times New Roman"/>
          <w:sz w:val="24"/>
          <w:szCs w:val="24"/>
          <w:lang w:val="en-US"/>
        </w:rPr>
        <w:t>&lt;</w:t>
      </w:r>
      <w:r w:rsidR="0094260A" w:rsidRPr="00AD745D">
        <w:rPr>
          <w:rFonts w:ascii="Times New Roman" w:hAnsi="Times New Roman" w:cs="Times New Roman"/>
          <w:sz w:val="24"/>
          <w:szCs w:val="24"/>
          <w:lang w:val="en-US"/>
        </w:rPr>
        <w:t xml:space="preserve"> </w:t>
      </w:r>
      <w:r w:rsidRPr="00AD745D">
        <w:rPr>
          <w:rFonts w:ascii="Times New Roman" w:hAnsi="Times New Roman" w:cs="Times New Roman"/>
          <w:sz w:val="24"/>
          <w:szCs w:val="24"/>
          <w:lang w:val="en-US"/>
        </w:rPr>
        <w:t>3 were not considered) and Rosen</w:t>
      </w:r>
      <w:r w:rsidR="00FF5FB5" w:rsidRPr="00AD745D">
        <w:rPr>
          <w:rFonts w:ascii="Times New Roman" w:hAnsi="Times New Roman" w:cs="Times New Roman"/>
          <w:sz w:val="24"/>
          <w:szCs w:val="24"/>
          <w:lang w:val="en-US"/>
        </w:rPr>
        <w:t>berg</w:t>
      </w:r>
      <w:r w:rsidRPr="00AD745D">
        <w:rPr>
          <w:rFonts w:ascii="Times New Roman" w:hAnsi="Times New Roman" w:cs="Times New Roman"/>
          <w:sz w:val="24"/>
          <w:szCs w:val="24"/>
          <w:lang w:val="en-US"/>
        </w:rPr>
        <w:t xml:space="preserve">’s fail-safe number (see </w:t>
      </w:r>
      <w:r w:rsidR="00BE1096" w:rsidRPr="00AD745D">
        <w:rPr>
          <w:rFonts w:ascii="Times New Roman" w:hAnsi="Times New Roman" w:cs="Times New Roman"/>
          <w:sz w:val="24"/>
          <w:szCs w:val="24"/>
          <w:lang w:val="en-US"/>
        </w:rPr>
        <w:t>Publication bias</w:t>
      </w:r>
      <w:r w:rsidRPr="00AD745D">
        <w:rPr>
          <w:rFonts w:ascii="Times New Roman" w:hAnsi="Times New Roman" w:cs="Times New Roman"/>
          <w:sz w:val="24"/>
          <w:szCs w:val="24"/>
          <w:lang w:val="en-US"/>
        </w:rPr>
        <w:t>) was above the threshold.</w:t>
      </w:r>
    </w:p>
    <w:p w:rsidR="00D14465" w:rsidRPr="00AD745D" w:rsidRDefault="00D14465" w:rsidP="00B407D1">
      <w:pPr>
        <w:spacing w:after="0" w:line="480" w:lineRule="auto"/>
        <w:rPr>
          <w:rFonts w:ascii="Times New Roman" w:hAnsi="Times New Roman" w:cs="Times New Roman"/>
          <w:sz w:val="24"/>
          <w:szCs w:val="24"/>
          <w:lang w:val="en-US"/>
        </w:rPr>
      </w:pPr>
    </w:p>
    <w:p w:rsidR="0047283E" w:rsidRPr="00AD745D" w:rsidRDefault="0047283E" w:rsidP="00B407D1">
      <w:pPr>
        <w:spacing w:after="0" w:line="480" w:lineRule="auto"/>
        <w:outlineLvl w:val="0"/>
        <w:rPr>
          <w:rFonts w:ascii="Times New Roman" w:hAnsi="Times New Roman" w:cs="Times New Roman"/>
          <w:sz w:val="24"/>
          <w:szCs w:val="24"/>
          <w:lang w:val="en-US"/>
        </w:rPr>
      </w:pPr>
      <w:r w:rsidRPr="00AD745D">
        <w:rPr>
          <w:rFonts w:ascii="Times New Roman" w:hAnsi="Times New Roman" w:cs="Times New Roman"/>
          <w:sz w:val="24"/>
          <w:szCs w:val="24"/>
          <w:lang w:val="en-US"/>
        </w:rPr>
        <w:t>Publication bias</w:t>
      </w:r>
    </w:p>
    <w:p w:rsidR="0047283E" w:rsidRPr="00AD745D" w:rsidRDefault="0047283E" w:rsidP="00EF0B12">
      <w:pPr>
        <w:spacing w:after="0" w:line="480" w:lineRule="auto"/>
        <w:ind w:firstLine="709"/>
        <w:rPr>
          <w:rFonts w:ascii="Times New Roman" w:hAnsi="Times New Roman" w:cs="Times New Roman"/>
          <w:sz w:val="24"/>
          <w:szCs w:val="24"/>
          <w:lang w:val="en-US"/>
        </w:rPr>
      </w:pPr>
      <w:r w:rsidRPr="00AD745D">
        <w:rPr>
          <w:rFonts w:ascii="Times New Roman" w:hAnsi="Times New Roman" w:cs="Times New Roman"/>
          <w:sz w:val="24"/>
          <w:szCs w:val="24"/>
          <w:lang w:val="en-US"/>
        </w:rPr>
        <w:t>Evidence of publication bias in the overall database was assessed by the funnel plot</w:t>
      </w:r>
      <w:r w:rsidR="008E5A4C">
        <w:rPr>
          <w:rFonts w:ascii="Times New Roman" w:hAnsi="Times New Roman" w:cs="Times New Roman"/>
          <w:sz w:val="24"/>
          <w:szCs w:val="24"/>
          <w:lang w:val="en-US"/>
        </w:rPr>
        <w:t>,</w:t>
      </w:r>
      <w:r w:rsidRPr="00AD745D">
        <w:rPr>
          <w:rFonts w:ascii="Times New Roman" w:hAnsi="Times New Roman" w:cs="Times New Roman"/>
          <w:sz w:val="24"/>
          <w:szCs w:val="24"/>
          <w:lang w:val="en-US"/>
        </w:rPr>
        <w:t xml:space="preserve"> and the </w:t>
      </w:r>
      <w:r w:rsidR="00D9606F" w:rsidRPr="00AD745D">
        <w:rPr>
          <w:rFonts w:ascii="Times New Roman" w:hAnsi="Times New Roman" w:cs="Times New Roman"/>
          <w:sz w:val="24"/>
          <w:szCs w:val="24"/>
          <w:lang w:val="en-US"/>
        </w:rPr>
        <w:t xml:space="preserve">impact it might have on the overall effect size was assessed by the </w:t>
      </w:r>
      <w:r w:rsidRPr="00AD745D">
        <w:rPr>
          <w:rFonts w:ascii="Times New Roman" w:hAnsi="Times New Roman" w:cs="Times New Roman"/>
          <w:sz w:val="24"/>
          <w:szCs w:val="24"/>
          <w:lang w:val="en-US"/>
        </w:rPr>
        <w:t>‘trim and fill’ method</w:t>
      </w:r>
      <w:r w:rsidR="00DD6CD2">
        <w:rPr>
          <w:rFonts w:ascii="Times New Roman" w:hAnsi="Times New Roman" w:cs="Times New Roman"/>
          <w:sz w:val="24"/>
          <w:szCs w:val="24"/>
          <w:lang w:val="en-US"/>
        </w:rPr>
        <w:t xml:space="preserve"> </w:t>
      </w:r>
      <w:r w:rsidR="00DD6CD2" w:rsidRPr="00AD745D">
        <w:rPr>
          <w:rFonts w:ascii="Times New Roman" w:hAnsi="Times New Roman" w:cs="Times New Roman"/>
          <w:sz w:val="24"/>
          <w:szCs w:val="24"/>
          <w:lang w:val="en-US"/>
        </w:rPr>
        <w:t>(Jennions et al., 2013)</w:t>
      </w:r>
      <w:r w:rsidRPr="00AD745D">
        <w:rPr>
          <w:rFonts w:ascii="Times New Roman" w:hAnsi="Times New Roman" w:cs="Times New Roman"/>
          <w:sz w:val="24"/>
          <w:szCs w:val="24"/>
          <w:lang w:val="en-US"/>
        </w:rPr>
        <w:t xml:space="preserve">. Evidence of publication bias </w:t>
      </w:r>
      <w:r w:rsidR="0094260A" w:rsidRPr="00AD745D">
        <w:rPr>
          <w:rFonts w:ascii="Times New Roman" w:hAnsi="Times New Roman" w:cs="Times New Roman"/>
          <w:sz w:val="24"/>
          <w:szCs w:val="24"/>
          <w:lang w:val="en-US"/>
        </w:rPr>
        <w:t>i</w:t>
      </w:r>
      <w:r w:rsidRPr="00AD745D">
        <w:rPr>
          <w:rFonts w:ascii="Times New Roman" w:hAnsi="Times New Roman" w:cs="Times New Roman"/>
          <w:sz w:val="24"/>
          <w:szCs w:val="24"/>
          <w:lang w:val="en-US"/>
        </w:rPr>
        <w:t xml:space="preserve">n the </w:t>
      </w:r>
      <w:r w:rsidR="0094260A" w:rsidRPr="00AD745D">
        <w:rPr>
          <w:rFonts w:ascii="Times New Roman" w:hAnsi="Times New Roman" w:cs="Times New Roman"/>
          <w:sz w:val="24"/>
          <w:szCs w:val="24"/>
          <w:lang w:val="en-US"/>
        </w:rPr>
        <w:t xml:space="preserve">entire database and in the </w:t>
      </w:r>
      <w:r w:rsidRPr="00AD745D">
        <w:rPr>
          <w:rFonts w:ascii="Times New Roman" w:hAnsi="Times New Roman" w:cs="Times New Roman"/>
          <w:sz w:val="24"/>
          <w:szCs w:val="24"/>
          <w:lang w:val="en-US"/>
        </w:rPr>
        <w:t>datasets used in the moderator analyses was assessed by the Rosen</w:t>
      </w:r>
      <w:r w:rsidR="00BC6544" w:rsidRPr="00AD745D">
        <w:rPr>
          <w:rFonts w:ascii="Times New Roman" w:hAnsi="Times New Roman" w:cs="Times New Roman"/>
          <w:sz w:val="24"/>
          <w:szCs w:val="24"/>
          <w:lang w:val="en-US"/>
        </w:rPr>
        <w:t>berg</w:t>
      </w:r>
      <w:r w:rsidRPr="00AD745D">
        <w:rPr>
          <w:rFonts w:ascii="Times New Roman" w:hAnsi="Times New Roman" w:cs="Times New Roman"/>
          <w:sz w:val="24"/>
          <w:szCs w:val="24"/>
          <w:lang w:val="en-US"/>
        </w:rPr>
        <w:t>’s fail-safe number (Nfs); if Nfs &gt; 5</w:t>
      </w:r>
      <w:r w:rsidR="00535946" w:rsidRPr="00AD745D">
        <w:rPr>
          <w:rFonts w:ascii="Times New Roman" w:hAnsi="Times New Roman" w:cs="Times New Roman"/>
          <w:sz w:val="24"/>
          <w:szCs w:val="24"/>
          <w:lang w:val="en-US"/>
        </w:rPr>
        <w:t xml:space="preserve"> × </w:t>
      </w:r>
      <w:r w:rsidRPr="00AD745D">
        <w:rPr>
          <w:rFonts w:ascii="Times New Roman" w:hAnsi="Times New Roman" w:cs="Times New Roman"/>
          <w:sz w:val="24"/>
          <w:szCs w:val="24"/>
          <w:lang w:val="en-US"/>
        </w:rPr>
        <w:t>n</w:t>
      </w:r>
      <w:r w:rsidR="00535946" w:rsidRPr="00AD745D">
        <w:rPr>
          <w:rFonts w:ascii="Times New Roman" w:hAnsi="Times New Roman" w:cs="Times New Roman"/>
          <w:sz w:val="24"/>
          <w:szCs w:val="24"/>
          <w:lang w:val="en-US"/>
        </w:rPr>
        <w:t xml:space="preserve"> </w:t>
      </w:r>
      <w:r w:rsidRPr="00AD745D">
        <w:rPr>
          <w:rFonts w:ascii="Times New Roman" w:hAnsi="Times New Roman" w:cs="Times New Roman"/>
          <w:sz w:val="24"/>
          <w:szCs w:val="24"/>
          <w:lang w:val="en-US"/>
        </w:rPr>
        <w:t>+</w:t>
      </w:r>
      <w:r w:rsidR="00535946" w:rsidRPr="00AD745D">
        <w:rPr>
          <w:rFonts w:ascii="Times New Roman" w:hAnsi="Times New Roman" w:cs="Times New Roman"/>
          <w:sz w:val="24"/>
          <w:szCs w:val="24"/>
          <w:lang w:val="en-US"/>
        </w:rPr>
        <w:t xml:space="preserve"> </w:t>
      </w:r>
      <w:r w:rsidRPr="00AD745D">
        <w:rPr>
          <w:rFonts w:ascii="Times New Roman" w:hAnsi="Times New Roman" w:cs="Times New Roman"/>
          <w:sz w:val="24"/>
          <w:szCs w:val="24"/>
          <w:lang w:val="en-US"/>
        </w:rPr>
        <w:t xml:space="preserve">10, </w:t>
      </w:r>
      <w:r w:rsidR="0094260A" w:rsidRPr="00AD745D">
        <w:rPr>
          <w:rFonts w:ascii="Times New Roman" w:hAnsi="Times New Roman" w:cs="Times New Roman"/>
          <w:sz w:val="24"/>
          <w:szCs w:val="24"/>
          <w:lang w:val="en-US"/>
        </w:rPr>
        <w:t xml:space="preserve">n = number of effect sizes, </w:t>
      </w:r>
      <w:r w:rsidRPr="00AD745D">
        <w:rPr>
          <w:rFonts w:ascii="Times New Roman" w:hAnsi="Times New Roman" w:cs="Times New Roman"/>
          <w:sz w:val="24"/>
          <w:szCs w:val="24"/>
          <w:lang w:val="en-US"/>
        </w:rPr>
        <w:t>the results can be considered robust despite the possibility for publication bias (Jennions et al.</w:t>
      </w:r>
      <w:r w:rsidR="001B5AAA" w:rsidRPr="00AD745D">
        <w:rPr>
          <w:rFonts w:ascii="Times New Roman" w:hAnsi="Times New Roman" w:cs="Times New Roman"/>
          <w:sz w:val="24"/>
          <w:szCs w:val="24"/>
          <w:lang w:val="en-US"/>
        </w:rPr>
        <w:t>,</w:t>
      </w:r>
      <w:r w:rsidRPr="00AD745D">
        <w:rPr>
          <w:rFonts w:ascii="Times New Roman" w:hAnsi="Times New Roman" w:cs="Times New Roman"/>
          <w:sz w:val="24"/>
          <w:szCs w:val="24"/>
          <w:lang w:val="en-US"/>
        </w:rPr>
        <w:t xml:space="preserve"> 2013).</w:t>
      </w:r>
    </w:p>
    <w:p w:rsidR="0047283E" w:rsidRPr="00AD745D" w:rsidRDefault="0047283E" w:rsidP="003272EB">
      <w:pPr>
        <w:spacing w:after="0" w:line="480" w:lineRule="auto"/>
        <w:rPr>
          <w:rFonts w:ascii="Times New Roman" w:hAnsi="Times New Roman" w:cs="Times New Roman"/>
          <w:sz w:val="24"/>
          <w:szCs w:val="24"/>
          <w:lang w:val="en-US"/>
        </w:rPr>
      </w:pPr>
    </w:p>
    <w:p w:rsidR="0047283E" w:rsidRPr="00AD745D" w:rsidRDefault="0047283E" w:rsidP="003272EB">
      <w:pPr>
        <w:spacing w:after="0" w:line="480" w:lineRule="auto"/>
        <w:rPr>
          <w:rFonts w:ascii="Times New Roman" w:hAnsi="Times New Roman" w:cs="Times New Roman"/>
          <w:b/>
          <w:bCs/>
          <w:sz w:val="24"/>
          <w:szCs w:val="24"/>
          <w:lang w:val="en-US"/>
        </w:rPr>
      </w:pPr>
      <w:r w:rsidRPr="00AD745D">
        <w:rPr>
          <w:rFonts w:ascii="Times New Roman" w:hAnsi="Times New Roman" w:cs="Times New Roman"/>
          <w:b/>
          <w:bCs/>
          <w:sz w:val="24"/>
          <w:szCs w:val="24"/>
          <w:lang w:val="en-US"/>
        </w:rPr>
        <w:t>Results</w:t>
      </w:r>
    </w:p>
    <w:p w:rsidR="0047283E" w:rsidRPr="00AD745D" w:rsidRDefault="0047283E" w:rsidP="005109C8">
      <w:pPr>
        <w:spacing w:after="0" w:line="480" w:lineRule="auto"/>
        <w:rPr>
          <w:rFonts w:ascii="Times New Roman" w:hAnsi="Times New Roman" w:cs="Times New Roman"/>
          <w:sz w:val="24"/>
          <w:szCs w:val="24"/>
          <w:lang w:val="en-US"/>
        </w:rPr>
      </w:pPr>
      <w:r w:rsidRPr="00AD745D">
        <w:rPr>
          <w:rFonts w:ascii="Times New Roman" w:hAnsi="Times New Roman" w:cs="Times New Roman"/>
          <w:i/>
          <w:iCs/>
          <w:sz w:val="24"/>
          <w:szCs w:val="24"/>
          <w:lang w:val="en-US"/>
        </w:rPr>
        <w:t>Database</w:t>
      </w:r>
    </w:p>
    <w:p w:rsidR="0047283E" w:rsidRPr="00AD745D" w:rsidRDefault="0047283E" w:rsidP="005109C8">
      <w:pPr>
        <w:spacing w:after="0" w:line="480" w:lineRule="auto"/>
        <w:ind w:firstLine="708"/>
        <w:rPr>
          <w:rFonts w:ascii="Times New Roman" w:hAnsi="Times New Roman" w:cs="Times New Roman"/>
          <w:i/>
          <w:iCs/>
          <w:sz w:val="24"/>
          <w:szCs w:val="24"/>
          <w:lang w:val="en-US"/>
        </w:rPr>
      </w:pPr>
      <w:r w:rsidRPr="00AD745D">
        <w:rPr>
          <w:rFonts w:ascii="Times New Roman" w:hAnsi="Times New Roman" w:cs="Times New Roman"/>
          <w:sz w:val="24"/>
          <w:szCs w:val="24"/>
          <w:lang w:val="en-US"/>
        </w:rPr>
        <w:t xml:space="preserve">The database used in this review </w:t>
      </w:r>
      <w:r w:rsidR="002520F7" w:rsidRPr="00AD745D">
        <w:rPr>
          <w:rFonts w:ascii="Times New Roman" w:hAnsi="Times New Roman" w:cs="Times New Roman"/>
          <w:sz w:val="24"/>
          <w:szCs w:val="24"/>
          <w:lang w:val="en-US"/>
        </w:rPr>
        <w:t>included</w:t>
      </w:r>
      <w:r w:rsidRPr="00AD745D">
        <w:rPr>
          <w:rFonts w:ascii="Times New Roman" w:hAnsi="Times New Roman" w:cs="Times New Roman"/>
          <w:sz w:val="24"/>
          <w:szCs w:val="24"/>
          <w:lang w:val="en-US"/>
        </w:rPr>
        <w:t xml:space="preserve"> 133 effect sizes </w:t>
      </w:r>
      <w:r w:rsidR="002520F7" w:rsidRPr="00AD745D">
        <w:rPr>
          <w:rFonts w:ascii="Times New Roman" w:hAnsi="Times New Roman" w:cs="Times New Roman"/>
          <w:sz w:val="24"/>
          <w:szCs w:val="24"/>
          <w:lang w:val="en-US"/>
        </w:rPr>
        <w:t xml:space="preserve">from </w:t>
      </w:r>
      <w:r w:rsidRPr="00AD745D">
        <w:rPr>
          <w:rFonts w:ascii="Times New Roman" w:hAnsi="Times New Roman" w:cs="Times New Roman"/>
          <w:sz w:val="24"/>
          <w:szCs w:val="24"/>
          <w:lang w:val="en-US"/>
        </w:rPr>
        <w:t xml:space="preserve">38 primary studies. The </w:t>
      </w:r>
      <w:r w:rsidR="009E76C6" w:rsidRPr="00AD745D">
        <w:rPr>
          <w:rFonts w:ascii="Times New Roman" w:hAnsi="Times New Roman" w:cs="Times New Roman"/>
          <w:sz w:val="24"/>
          <w:szCs w:val="24"/>
          <w:lang w:val="en-US"/>
        </w:rPr>
        <w:t xml:space="preserve">earliest </w:t>
      </w:r>
      <w:r w:rsidRPr="00AD745D">
        <w:rPr>
          <w:rFonts w:ascii="Times New Roman" w:hAnsi="Times New Roman" w:cs="Times New Roman"/>
          <w:sz w:val="24"/>
          <w:szCs w:val="24"/>
          <w:lang w:val="en-US"/>
        </w:rPr>
        <w:t xml:space="preserve">study </w:t>
      </w:r>
      <w:r w:rsidR="002520F7" w:rsidRPr="00AD745D">
        <w:rPr>
          <w:rFonts w:ascii="Times New Roman" w:hAnsi="Times New Roman" w:cs="Times New Roman"/>
          <w:sz w:val="24"/>
          <w:szCs w:val="24"/>
          <w:lang w:val="en-US"/>
        </w:rPr>
        <w:t>was</w:t>
      </w:r>
      <w:r w:rsidRPr="00AD745D">
        <w:rPr>
          <w:rFonts w:ascii="Times New Roman" w:hAnsi="Times New Roman" w:cs="Times New Roman"/>
          <w:sz w:val="24"/>
          <w:szCs w:val="24"/>
          <w:lang w:val="en-US"/>
        </w:rPr>
        <w:t xml:space="preserve"> from 1978 (Giesy</w:t>
      </w:r>
      <w:r w:rsidR="00084DAC" w:rsidRPr="00AD745D">
        <w:rPr>
          <w:rFonts w:ascii="Times New Roman" w:hAnsi="Times New Roman" w:cs="Times New Roman"/>
          <w:sz w:val="24"/>
          <w:szCs w:val="24"/>
          <w:lang w:val="en-US"/>
        </w:rPr>
        <w:t>,</w:t>
      </w:r>
      <w:r w:rsidRPr="00AD745D">
        <w:rPr>
          <w:rFonts w:ascii="Times New Roman" w:hAnsi="Times New Roman" w:cs="Times New Roman"/>
          <w:sz w:val="24"/>
          <w:szCs w:val="24"/>
          <w:lang w:val="en-US"/>
        </w:rPr>
        <w:t xml:space="preserve"> 1978), and studies have accumulated exponentially since then (rate = 0.0932, y</w:t>
      </w:r>
      <w:r w:rsidRPr="00AD745D">
        <w:rPr>
          <w:rFonts w:ascii="Times New Roman" w:hAnsi="Times New Roman" w:cs="Times New Roman"/>
          <w:sz w:val="24"/>
          <w:szCs w:val="24"/>
          <w:vertAlign w:val="superscript"/>
          <w:lang w:val="en-US"/>
        </w:rPr>
        <w:t>–1</w:t>
      </w:r>
      <w:r w:rsidRPr="00AD745D">
        <w:rPr>
          <w:rFonts w:ascii="Times New Roman" w:hAnsi="Times New Roman" w:cs="Times New Roman"/>
          <w:sz w:val="24"/>
          <w:szCs w:val="24"/>
          <w:lang w:val="en-US"/>
        </w:rPr>
        <w:t>; R</w:t>
      </w:r>
      <w:r w:rsidRPr="00AD745D">
        <w:rPr>
          <w:rFonts w:ascii="Times New Roman" w:hAnsi="Times New Roman" w:cs="Times New Roman"/>
          <w:sz w:val="24"/>
          <w:szCs w:val="24"/>
          <w:vertAlign w:val="superscript"/>
          <w:lang w:val="en-US"/>
        </w:rPr>
        <w:t>2</w:t>
      </w:r>
      <w:r w:rsidRPr="00AD745D">
        <w:rPr>
          <w:rFonts w:ascii="Times New Roman" w:hAnsi="Times New Roman" w:cs="Times New Roman"/>
          <w:sz w:val="24"/>
          <w:szCs w:val="24"/>
          <w:lang w:val="en-US"/>
        </w:rPr>
        <w:t xml:space="preserve"> = 0.98), with studies being published at a rate of 0.2 studies y</w:t>
      </w:r>
      <w:r w:rsidRPr="00AD745D">
        <w:rPr>
          <w:rFonts w:ascii="Times New Roman" w:hAnsi="Times New Roman" w:cs="Times New Roman"/>
          <w:sz w:val="24"/>
          <w:szCs w:val="24"/>
          <w:vertAlign w:val="superscript"/>
          <w:lang w:val="en-US"/>
        </w:rPr>
        <w:t>–1</w:t>
      </w:r>
      <w:r w:rsidRPr="00AD745D">
        <w:rPr>
          <w:rFonts w:ascii="Times New Roman" w:hAnsi="Times New Roman" w:cs="Times New Roman"/>
          <w:sz w:val="24"/>
          <w:szCs w:val="24"/>
          <w:lang w:val="en-US"/>
        </w:rPr>
        <w:t xml:space="preserve"> in the </w:t>
      </w:r>
      <w:r w:rsidR="00065A47" w:rsidRPr="00AD745D">
        <w:rPr>
          <w:rFonts w:ascii="Times New Roman" w:hAnsi="Times New Roman" w:cs="Times New Roman"/>
          <w:sz w:val="24"/>
          <w:szCs w:val="24"/>
          <w:lang w:val="en-US"/>
        </w:rPr>
        <w:t>19</w:t>
      </w:r>
      <w:r w:rsidRPr="00AD745D">
        <w:rPr>
          <w:rFonts w:ascii="Times New Roman" w:hAnsi="Times New Roman" w:cs="Times New Roman"/>
          <w:sz w:val="24"/>
          <w:szCs w:val="24"/>
          <w:lang w:val="en-US"/>
        </w:rPr>
        <w:t>80s to 1.5 studies y</w:t>
      </w:r>
      <w:r w:rsidRPr="00AD745D">
        <w:rPr>
          <w:rFonts w:ascii="Times New Roman" w:hAnsi="Times New Roman" w:cs="Times New Roman"/>
          <w:sz w:val="24"/>
          <w:szCs w:val="24"/>
          <w:vertAlign w:val="superscript"/>
          <w:lang w:val="en-US"/>
        </w:rPr>
        <w:t>–1</w:t>
      </w:r>
      <w:r w:rsidRPr="00AD745D">
        <w:rPr>
          <w:rFonts w:ascii="Times New Roman" w:hAnsi="Times New Roman" w:cs="Times New Roman"/>
          <w:sz w:val="24"/>
          <w:szCs w:val="24"/>
          <w:lang w:val="en-US"/>
        </w:rPr>
        <w:t xml:space="preserve"> in the 2000 – 2009 period and 2.8 studies y</w:t>
      </w:r>
      <w:r w:rsidRPr="00AD745D">
        <w:rPr>
          <w:rFonts w:ascii="Times New Roman" w:hAnsi="Times New Roman" w:cs="Times New Roman"/>
          <w:sz w:val="24"/>
          <w:szCs w:val="24"/>
          <w:vertAlign w:val="superscript"/>
          <w:lang w:val="en-US"/>
        </w:rPr>
        <w:t>–1</w:t>
      </w:r>
      <w:r w:rsidRPr="00AD745D">
        <w:rPr>
          <w:rFonts w:ascii="Times New Roman" w:hAnsi="Times New Roman" w:cs="Times New Roman"/>
          <w:sz w:val="24"/>
          <w:szCs w:val="24"/>
          <w:lang w:val="en-US"/>
        </w:rPr>
        <w:t xml:space="preserve"> between 20</w:t>
      </w:r>
      <w:r w:rsidR="006126A7">
        <w:rPr>
          <w:rFonts w:ascii="Times New Roman" w:hAnsi="Times New Roman" w:cs="Times New Roman"/>
          <w:sz w:val="24"/>
          <w:szCs w:val="24"/>
          <w:lang w:val="en-US"/>
        </w:rPr>
        <w:t>1</w:t>
      </w:r>
      <w:r w:rsidRPr="00AD745D">
        <w:rPr>
          <w:rFonts w:ascii="Times New Roman" w:hAnsi="Times New Roman" w:cs="Times New Roman"/>
          <w:sz w:val="24"/>
          <w:szCs w:val="24"/>
          <w:lang w:val="en-US"/>
        </w:rPr>
        <w:t xml:space="preserve">0 </w:t>
      </w:r>
      <w:r w:rsidR="00065A47" w:rsidRPr="00AD745D">
        <w:rPr>
          <w:rFonts w:ascii="Times New Roman" w:hAnsi="Times New Roman" w:cs="Times New Roman"/>
          <w:sz w:val="24"/>
          <w:szCs w:val="24"/>
          <w:lang w:val="en-US"/>
        </w:rPr>
        <w:t>and</w:t>
      </w:r>
      <w:r w:rsidRPr="00AD745D">
        <w:rPr>
          <w:rFonts w:ascii="Times New Roman" w:hAnsi="Times New Roman" w:cs="Times New Roman"/>
          <w:sz w:val="24"/>
          <w:szCs w:val="24"/>
          <w:lang w:val="en-US"/>
        </w:rPr>
        <w:t xml:space="preserve"> 2014.</w:t>
      </w:r>
    </w:p>
    <w:p w:rsidR="0047283E" w:rsidRPr="00AD745D" w:rsidRDefault="0047283E" w:rsidP="005109C8">
      <w:pPr>
        <w:spacing w:after="0" w:line="480" w:lineRule="auto"/>
        <w:ind w:firstLine="708"/>
        <w:rPr>
          <w:rFonts w:ascii="Times New Roman" w:hAnsi="Times New Roman" w:cs="Times New Roman"/>
          <w:i/>
          <w:iCs/>
          <w:sz w:val="24"/>
          <w:szCs w:val="24"/>
          <w:lang w:val="en-US"/>
        </w:rPr>
      </w:pPr>
      <w:r w:rsidRPr="00AD745D">
        <w:rPr>
          <w:rFonts w:ascii="Times New Roman" w:hAnsi="Times New Roman" w:cs="Times New Roman"/>
          <w:sz w:val="24"/>
          <w:szCs w:val="24"/>
          <w:lang w:val="en-US"/>
        </w:rPr>
        <w:t xml:space="preserve">Most studies (63%) addressed the effect of heavy metal contamination under field conditions while 37% did </w:t>
      </w:r>
      <w:r w:rsidR="008E5A4C">
        <w:rPr>
          <w:rFonts w:ascii="Times New Roman" w:hAnsi="Times New Roman" w:cs="Times New Roman"/>
          <w:sz w:val="24"/>
          <w:szCs w:val="24"/>
          <w:lang w:val="en-US"/>
        </w:rPr>
        <w:t>so</w:t>
      </w:r>
      <w:r w:rsidR="008E5A4C" w:rsidRPr="00AD745D">
        <w:rPr>
          <w:rFonts w:ascii="Times New Roman" w:hAnsi="Times New Roman" w:cs="Times New Roman"/>
          <w:sz w:val="24"/>
          <w:szCs w:val="24"/>
          <w:lang w:val="en-US"/>
        </w:rPr>
        <w:t xml:space="preserve"> </w:t>
      </w:r>
      <w:r w:rsidRPr="00AD745D">
        <w:rPr>
          <w:rFonts w:ascii="Times New Roman" w:hAnsi="Times New Roman" w:cs="Times New Roman"/>
          <w:sz w:val="24"/>
          <w:szCs w:val="24"/>
          <w:lang w:val="en-US"/>
        </w:rPr>
        <w:t>in the laboratory (</w:t>
      </w:r>
      <w:r w:rsidRPr="00AD745D">
        <w:rPr>
          <w:rFonts w:ascii="Times New Roman" w:hAnsi="Times New Roman" w:cs="Times New Roman"/>
          <w:b/>
          <w:bCs/>
          <w:sz w:val="24"/>
          <w:szCs w:val="24"/>
          <w:lang w:val="en-US"/>
        </w:rPr>
        <w:t>Table S1</w:t>
      </w:r>
      <w:r w:rsidRPr="00AD745D">
        <w:rPr>
          <w:rFonts w:ascii="Times New Roman" w:hAnsi="Times New Roman" w:cs="Times New Roman"/>
          <w:sz w:val="24"/>
          <w:szCs w:val="24"/>
          <w:lang w:val="en-US"/>
        </w:rPr>
        <w:t xml:space="preserve">). Most field studies </w:t>
      </w:r>
      <w:r w:rsidR="00F65395">
        <w:rPr>
          <w:rFonts w:ascii="Times New Roman" w:hAnsi="Times New Roman" w:cs="Times New Roman"/>
          <w:sz w:val="24"/>
          <w:szCs w:val="24"/>
          <w:lang w:val="en-US"/>
        </w:rPr>
        <w:t>took</w:t>
      </w:r>
      <w:r w:rsidR="006126A7">
        <w:rPr>
          <w:rFonts w:ascii="Times New Roman" w:hAnsi="Times New Roman" w:cs="Times New Roman"/>
          <w:sz w:val="24"/>
          <w:szCs w:val="24"/>
          <w:lang w:val="en-US"/>
        </w:rPr>
        <w:t xml:space="preserve"> </w:t>
      </w:r>
      <w:r w:rsidRPr="00AD745D">
        <w:rPr>
          <w:rFonts w:ascii="Times New Roman" w:hAnsi="Times New Roman" w:cs="Times New Roman"/>
          <w:sz w:val="24"/>
          <w:szCs w:val="24"/>
          <w:lang w:val="en-US"/>
        </w:rPr>
        <w:t>advantage of already existing heavy metal contamination of streams (correlative studies; 92%) and only 8% experimentally manipulated heavy metal concentration in artificial channels (</w:t>
      </w:r>
      <w:r w:rsidRPr="00AD745D">
        <w:rPr>
          <w:rFonts w:ascii="Times New Roman" w:hAnsi="Times New Roman" w:cs="Times New Roman"/>
          <w:b/>
          <w:bCs/>
          <w:sz w:val="24"/>
          <w:szCs w:val="24"/>
          <w:lang w:val="en-US"/>
        </w:rPr>
        <w:t>Table S1</w:t>
      </w:r>
      <w:r w:rsidRPr="00AD745D">
        <w:rPr>
          <w:rFonts w:ascii="Times New Roman" w:hAnsi="Times New Roman" w:cs="Times New Roman"/>
          <w:sz w:val="24"/>
          <w:szCs w:val="24"/>
          <w:lang w:val="en-US"/>
        </w:rPr>
        <w:t xml:space="preserve">). Correlative studies differed </w:t>
      </w:r>
      <w:r w:rsidR="000E0AD2" w:rsidRPr="00AD745D">
        <w:rPr>
          <w:rFonts w:ascii="Times New Roman" w:hAnsi="Times New Roman" w:cs="Times New Roman"/>
          <w:sz w:val="24"/>
          <w:szCs w:val="24"/>
          <w:lang w:val="en-US"/>
        </w:rPr>
        <w:t xml:space="preserve">from each other </w:t>
      </w:r>
      <w:r w:rsidRPr="00AD745D">
        <w:rPr>
          <w:rFonts w:ascii="Times New Roman" w:hAnsi="Times New Roman" w:cs="Times New Roman"/>
          <w:sz w:val="24"/>
          <w:szCs w:val="24"/>
          <w:lang w:val="en-US"/>
        </w:rPr>
        <w:t xml:space="preserve">in the origin of heavy metal contamination, the type of metal mine, the pH, the type of aquatic community involved </w:t>
      </w:r>
      <w:r w:rsidR="008E5A4C">
        <w:rPr>
          <w:rFonts w:ascii="Times New Roman" w:hAnsi="Times New Roman" w:cs="Times New Roman"/>
          <w:sz w:val="24"/>
          <w:szCs w:val="24"/>
          <w:lang w:val="en-US"/>
        </w:rPr>
        <w:t>in</w:t>
      </w:r>
      <w:r w:rsidR="008E5A4C" w:rsidRPr="00AD745D">
        <w:rPr>
          <w:rFonts w:ascii="Times New Roman" w:hAnsi="Times New Roman" w:cs="Times New Roman"/>
          <w:sz w:val="24"/>
          <w:szCs w:val="24"/>
          <w:lang w:val="en-US"/>
        </w:rPr>
        <w:t xml:space="preserve"> </w:t>
      </w:r>
      <w:r w:rsidRPr="00AD745D">
        <w:rPr>
          <w:rFonts w:ascii="Times New Roman" w:hAnsi="Times New Roman" w:cs="Times New Roman"/>
          <w:sz w:val="24"/>
          <w:szCs w:val="24"/>
          <w:lang w:val="en-US"/>
        </w:rPr>
        <w:t xml:space="preserve">litter decomposition, and the type and identity of </w:t>
      </w:r>
      <w:r w:rsidRPr="00AD745D">
        <w:rPr>
          <w:rFonts w:ascii="Times New Roman" w:hAnsi="Times New Roman" w:cs="Times New Roman"/>
          <w:sz w:val="24"/>
          <w:szCs w:val="24"/>
          <w:lang w:val="en-US"/>
        </w:rPr>
        <w:lastRenderedPageBreak/>
        <w:t>litter (</w:t>
      </w:r>
      <w:r w:rsidRPr="00AD745D">
        <w:rPr>
          <w:rFonts w:ascii="Times New Roman" w:hAnsi="Times New Roman" w:cs="Times New Roman"/>
          <w:b/>
          <w:bCs/>
          <w:sz w:val="24"/>
          <w:szCs w:val="24"/>
          <w:lang w:val="en-US"/>
        </w:rPr>
        <w:t>Table S1</w:t>
      </w:r>
      <w:r w:rsidRPr="00AD745D">
        <w:rPr>
          <w:rFonts w:ascii="Times New Roman" w:hAnsi="Times New Roman" w:cs="Times New Roman"/>
          <w:sz w:val="24"/>
          <w:szCs w:val="24"/>
          <w:lang w:val="en-US"/>
        </w:rPr>
        <w:t xml:space="preserve">, </w:t>
      </w:r>
      <w:r w:rsidRPr="00AD745D">
        <w:rPr>
          <w:rFonts w:ascii="Times New Roman" w:hAnsi="Times New Roman" w:cs="Times New Roman"/>
          <w:b/>
          <w:bCs/>
          <w:sz w:val="24"/>
          <w:szCs w:val="24"/>
          <w:lang w:val="en-US"/>
        </w:rPr>
        <w:t>Fig. 1</w:t>
      </w:r>
      <w:r w:rsidRPr="00AD745D">
        <w:rPr>
          <w:rFonts w:ascii="Times New Roman" w:hAnsi="Times New Roman" w:cs="Times New Roman"/>
          <w:sz w:val="24"/>
          <w:szCs w:val="24"/>
          <w:lang w:val="en-US"/>
        </w:rPr>
        <w:t xml:space="preserve">), which allowed </w:t>
      </w:r>
      <w:r w:rsidR="008E5A4C">
        <w:rPr>
          <w:rFonts w:ascii="Times New Roman" w:hAnsi="Times New Roman" w:cs="Times New Roman"/>
          <w:sz w:val="24"/>
          <w:szCs w:val="24"/>
          <w:lang w:val="en-US"/>
        </w:rPr>
        <w:t xml:space="preserve">us </w:t>
      </w:r>
      <w:r w:rsidRPr="00AD745D">
        <w:rPr>
          <w:rFonts w:ascii="Times New Roman" w:hAnsi="Times New Roman" w:cs="Times New Roman"/>
          <w:sz w:val="24"/>
          <w:szCs w:val="24"/>
          <w:lang w:val="en-US"/>
        </w:rPr>
        <w:t xml:space="preserve">to further investigate the moderators of the heavy metal effect on litter decomposition in streams. Variation </w:t>
      </w:r>
      <w:r w:rsidR="002520F7" w:rsidRPr="00AD745D">
        <w:rPr>
          <w:rFonts w:ascii="Times New Roman" w:hAnsi="Times New Roman" w:cs="Times New Roman"/>
          <w:sz w:val="24"/>
          <w:szCs w:val="24"/>
          <w:lang w:val="en-US"/>
        </w:rPr>
        <w:t>in experimental conditions</w:t>
      </w:r>
      <w:r w:rsidR="000E0AD2" w:rsidRPr="00AD745D">
        <w:rPr>
          <w:rFonts w:ascii="Times New Roman" w:hAnsi="Times New Roman" w:cs="Times New Roman"/>
          <w:sz w:val="24"/>
          <w:szCs w:val="24"/>
          <w:lang w:val="en-US"/>
        </w:rPr>
        <w:t xml:space="preserve"> </w:t>
      </w:r>
      <w:r w:rsidRPr="00AD745D">
        <w:rPr>
          <w:rFonts w:ascii="Times New Roman" w:hAnsi="Times New Roman" w:cs="Times New Roman"/>
          <w:sz w:val="24"/>
          <w:szCs w:val="24"/>
          <w:lang w:val="en-US"/>
        </w:rPr>
        <w:t xml:space="preserve">among laboratory studies was lower </w:t>
      </w:r>
      <w:r w:rsidR="002520F7" w:rsidRPr="00AD745D">
        <w:rPr>
          <w:rFonts w:ascii="Times New Roman" w:hAnsi="Times New Roman" w:cs="Times New Roman"/>
          <w:sz w:val="24"/>
          <w:szCs w:val="24"/>
          <w:lang w:val="en-US"/>
        </w:rPr>
        <w:t xml:space="preserve">than in field studies </w:t>
      </w:r>
      <w:r w:rsidRPr="00AD745D">
        <w:rPr>
          <w:rFonts w:ascii="Times New Roman" w:hAnsi="Times New Roman" w:cs="Times New Roman"/>
          <w:sz w:val="24"/>
          <w:szCs w:val="24"/>
          <w:lang w:val="en-US"/>
        </w:rPr>
        <w:t>as the</w:t>
      </w:r>
      <w:r w:rsidR="000E0AD2" w:rsidRPr="00AD745D">
        <w:rPr>
          <w:rFonts w:ascii="Times New Roman" w:hAnsi="Times New Roman" w:cs="Times New Roman"/>
          <w:sz w:val="24"/>
          <w:szCs w:val="24"/>
          <w:lang w:val="en-US"/>
        </w:rPr>
        <w:t xml:space="preserve"> former</w:t>
      </w:r>
      <w:r w:rsidRPr="00AD745D">
        <w:rPr>
          <w:rFonts w:ascii="Times New Roman" w:hAnsi="Times New Roman" w:cs="Times New Roman"/>
          <w:sz w:val="24"/>
          <w:szCs w:val="24"/>
          <w:lang w:val="en-US"/>
        </w:rPr>
        <w:t xml:space="preserve"> focused on the response of microbial</w:t>
      </w:r>
      <w:r w:rsidR="002C0619">
        <w:rPr>
          <w:rFonts w:ascii="Times New Roman" w:hAnsi="Times New Roman" w:cs="Times New Roman"/>
          <w:sz w:val="24"/>
          <w:szCs w:val="24"/>
          <w:lang w:val="en-US"/>
        </w:rPr>
        <w:t xml:space="preserve">ly </w:t>
      </w:r>
      <w:r w:rsidRPr="00AD745D">
        <w:rPr>
          <w:rFonts w:ascii="Times New Roman" w:hAnsi="Times New Roman" w:cs="Times New Roman"/>
          <w:sz w:val="24"/>
          <w:szCs w:val="24"/>
          <w:lang w:val="en-US"/>
        </w:rPr>
        <w:t xml:space="preserve">driven leaf litter decomposition, most often of </w:t>
      </w:r>
      <w:r w:rsidRPr="00AD745D">
        <w:rPr>
          <w:rFonts w:ascii="Times New Roman" w:hAnsi="Times New Roman" w:cs="Times New Roman"/>
          <w:i/>
          <w:iCs/>
          <w:sz w:val="24"/>
          <w:szCs w:val="24"/>
          <w:lang w:val="en-US"/>
        </w:rPr>
        <w:t>Alnus glutinosa</w:t>
      </w:r>
      <w:r w:rsidRPr="00AD745D">
        <w:rPr>
          <w:rFonts w:ascii="Times New Roman" w:hAnsi="Times New Roman" w:cs="Times New Roman"/>
          <w:sz w:val="24"/>
          <w:szCs w:val="24"/>
          <w:lang w:val="en-US"/>
        </w:rPr>
        <w:t>, to the different concentrations of several metals (</w:t>
      </w:r>
      <w:r w:rsidRPr="00AD745D">
        <w:rPr>
          <w:rFonts w:ascii="Times New Roman" w:hAnsi="Times New Roman" w:cs="Times New Roman"/>
          <w:b/>
          <w:bCs/>
          <w:sz w:val="24"/>
          <w:szCs w:val="24"/>
          <w:lang w:val="en-US"/>
        </w:rPr>
        <w:t>Table S1</w:t>
      </w:r>
      <w:r w:rsidRPr="00AD745D">
        <w:rPr>
          <w:rFonts w:ascii="Times New Roman" w:hAnsi="Times New Roman" w:cs="Times New Roman"/>
          <w:sz w:val="24"/>
          <w:szCs w:val="24"/>
          <w:lang w:val="en-US"/>
        </w:rPr>
        <w:t xml:space="preserve">, </w:t>
      </w:r>
      <w:r w:rsidRPr="00AD745D">
        <w:rPr>
          <w:rFonts w:ascii="Times New Roman" w:hAnsi="Times New Roman" w:cs="Times New Roman"/>
          <w:b/>
          <w:bCs/>
          <w:sz w:val="24"/>
          <w:szCs w:val="24"/>
          <w:lang w:val="en-US"/>
        </w:rPr>
        <w:t>Fig. 1</w:t>
      </w:r>
      <w:r w:rsidRPr="00AD745D">
        <w:rPr>
          <w:rFonts w:ascii="Times New Roman" w:hAnsi="Times New Roman" w:cs="Times New Roman"/>
          <w:sz w:val="24"/>
          <w:szCs w:val="24"/>
          <w:lang w:val="en-US"/>
        </w:rPr>
        <w:t>), and thus only the effect of metal identity could be assessed.</w:t>
      </w:r>
    </w:p>
    <w:p w:rsidR="0047283E" w:rsidRPr="00AD745D" w:rsidRDefault="0047283E" w:rsidP="003B5E21">
      <w:pPr>
        <w:tabs>
          <w:tab w:val="left" w:pos="709"/>
        </w:tabs>
        <w:spacing w:after="0" w:line="480" w:lineRule="auto"/>
        <w:rPr>
          <w:rFonts w:ascii="Times New Roman" w:hAnsi="Times New Roman" w:cs="Times New Roman"/>
          <w:sz w:val="24"/>
          <w:szCs w:val="24"/>
          <w:lang w:val="en-US"/>
        </w:rPr>
      </w:pPr>
    </w:p>
    <w:p w:rsidR="0047283E" w:rsidRPr="00AD745D" w:rsidRDefault="0047283E" w:rsidP="003B5E21">
      <w:pPr>
        <w:tabs>
          <w:tab w:val="left" w:pos="709"/>
        </w:tabs>
        <w:spacing w:after="0" w:line="480" w:lineRule="auto"/>
        <w:rPr>
          <w:rFonts w:ascii="Times New Roman" w:hAnsi="Times New Roman" w:cs="Times New Roman"/>
          <w:i/>
          <w:iCs/>
          <w:sz w:val="24"/>
          <w:szCs w:val="24"/>
          <w:lang w:val="en-US"/>
        </w:rPr>
      </w:pPr>
      <w:r w:rsidRPr="00AD745D">
        <w:rPr>
          <w:rFonts w:ascii="Times New Roman" w:hAnsi="Times New Roman" w:cs="Times New Roman"/>
          <w:i/>
          <w:iCs/>
          <w:sz w:val="24"/>
          <w:szCs w:val="24"/>
          <w:lang w:val="en-US"/>
        </w:rPr>
        <w:t>Overall effect of heavy metal contamination on litter decomposition</w:t>
      </w:r>
    </w:p>
    <w:p w:rsidR="004A64AA" w:rsidRPr="00AD745D" w:rsidRDefault="0047283E" w:rsidP="005109C8">
      <w:pPr>
        <w:tabs>
          <w:tab w:val="left" w:pos="709"/>
        </w:tabs>
        <w:spacing w:after="0" w:line="480" w:lineRule="auto"/>
        <w:ind w:firstLine="709"/>
        <w:rPr>
          <w:rFonts w:ascii="Times New Roman" w:hAnsi="Times New Roman" w:cs="Times New Roman"/>
          <w:i/>
          <w:iCs/>
          <w:sz w:val="24"/>
          <w:szCs w:val="24"/>
          <w:lang w:val="en-US"/>
        </w:rPr>
      </w:pPr>
      <w:r w:rsidRPr="00AD745D">
        <w:rPr>
          <w:rFonts w:ascii="Times New Roman" w:hAnsi="Times New Roman" w:cs="Times New Roman"/>
          <w:sz w:val="24"/>
          <w:szCs w:val="24"/>
          <w:lang w:val="en-US"/>
        </w:rPr>
        <w:t>The grand mean effect size was – 0.813 (95%</w:t>
      </w:r>
      <w:r w:rsidR="00D9606F" w:rsidRPr="00AD745D">
        <w:rPr>
          <w:rFonts w:ascii="Times New Roman" w:hAnsi="Times New Roman" w:cs="Times New Roman"/>
          <w:sz w:val="24"/>
          <w:szCs w:val="24"/>
          <w:lang w:val="en-US"/>
        </w:rPr>
        <w:t xml:space="preserve"> </w:t>
      </w:r>
      <w:r w:rsidRPr="00AD745D">
        <w:rPr>
          <w:rFonts w:ascii="Times New Roman" w:hAnsi="Times New Roman" w:cs="Times New Roman"/>
          <w:sz w:val="24"/>
          <w:szCs w:val="24"/>
          <w:lang w:val="en-US"/>
        </w:rPr>
        <w:t xml:space="preserve">CL = – 1.015 and – 0.610; </w:t>
      </w:r>
      <w:r w:rsidRPr="00AD745D">
        <w:rPr>
          <w:rFonts w:ascii="Times New Roman" w:hAnsi="Times New Roman" w:cs="Times New Roman"/>
          <w:b/>
          <w:bCs/>
          <w:sz w:val="24"/>
          <w:szCs w:val="24"/>
          <w:lang w:val="en-US"/>
        </w:rPr>
        <w:t>Fig. 2</w:t>
      </w:r>
      <w:r w:rsidR="00D9606F" w:rsidRPr="00AD745D">
        <w:rPr>
          <w:rFonts w:ascii="Times New Roman" w:hAnsi="Times New Roman" w:cs="Times New Roman"/>
          <w:sz w:val="24"/>
          <w:szCs w:val="24"/>
          <w:lang w:val="en-US"/>
        </w:rPr>
        <w:t>), indicating</w:t>
      </w:r>
      <w:r w:rsidRPr="00AD745D">
        <w:rPr>
          <w:rFonts w:ascii="Times New Roman" w:hAnsi="Times New Roman" w:cs="Times New Roman"/>
          <w:sz w:val="24"/>
          <w:szCs w:val="24"/>
          <w:lang w:val="en-US"/>
        </w:rPr>
        <w:t xml:space="preserve"> </w:t>
      </w:r>
      <w:r w:rsidR="008E5A4C">
        <w:rPr>
          <w:rFonts w:ascii="Times New Roman" w:hAnsi="Times New Roman" w:cs="Times New Roman"/>
          <w:sz w:val="24"/>
          <w:szCs w:val="24"/>
          <w:lang w:val="en-US"/>
        </w:rPr>
        <w:t xml:space="preserve">a </w:t>
      </w:r>
      <w:r w:rsidRPr="00AD745D">
        <w:rPr>
          <w:rFonts w:ascii="Times New Roman" w:hAnsi="Times New Roman" w:cs="Times New Roman"/>
          <w:sz w:val="24"/>
          <w:szCs w:val="24"/>
          <w:lang w:val="en-US"/>
        </w:rPr>
        <w:t xml:space="preserve">significantly </w:t>
      </w:r>
      <w:r w:rsidR="002520F7" w:rsidRPr="00AD745D">
        <w:rPr>
          <w:rFonts w:ascii="Times New Roman" w:hAnsi="Times New Roman" w:cs="Times New Roman"/>
          <w:sz w:val="24"/>
          <w:szCs w:val="24"/>
          <w:lang w:val="en-US"/>
        </w:rPr>
        <w:t>large</w:t>
      </w:r>
      <w:r w:rsidRPr="00AD745D">
        <w:rPr>
          <w:rFonts w:ascii="Times New Roman" w:hAnsi="Times New Roman" w:cs="Times New Roman"/>
          <w:sz w:val="24"/>
          <w:szCs w:val="24"/>
          <w:lang w:val="en-US"/>
        </w:rPr>
        <w:t xml:space="preserve"> negative effect of heavy metal contamination on litter decomposition. The percentage of variation explained by between</w:t>
      </w:r>
      <w:r w:rsidR="00D9606F" w:rsidRPr="00AD745D">
        <w:rPr>
          <w:rFonts w:ascii="Times New Roman" w:hAnsi="Times New Roman" w:cs="Times New Roman"/>
          <w:sz w:val="24"/>
          <w:szCs w:val="24"/>
          <w:lang w:val="en-US"/>
        </w:rPr>
        <w:t>-</w:t>
      </w:r>
      <w:r w:rsidRPr="00AD745D">
        <w:rPr>
          <w:rFonts w:ascii="Times New Roman" w:hAnsi="Times New Roman" w:cs="Times New Roman"/>
          <w:sz w:val="24"/>
          <w:szCs w:val="24"/>
          <w:lang w:val="en-US"/>
        </w:rPr>
        <w:t>studies variation was high (I</w:t>
      </w:r>
      <w:r w:rsidRPr="00AD745D">
        <w:rPr>
          <w:rFonts w:ascii="Times New Roman" w:hAnsi="Times New Roman" w:cs="Times New Roman"/>
          <w:sz w:val="24"/>
          <w:szCs w:val="24"/>
          <w:vertAlign w:val="superscript"/>
          <w:lang w:val="en-US"/>
        </w:rPr>
        <w:t>2</w:t>
      </w:r>
      <w:r w:rsidRPr="00AD745D">
        <w:rPr>
          <w:rFonts w:ascii="Times New Roman" w:hAnsi="Times New Roman" w:cs="Times New Roman"/>
          <w:sz w:val="24"/>
          <w:szCs w:val="24"/>
          <w:lang w:val="en-US"/>
        </w:rPr>
        <w:t xml:space="preserve"> = 83%), and </w:t>
      </w:r>
      <w:r w:rsidR="00ED0467" w:rsidRPr="00AD745D">
        <w:rPr>
          <w:rFonts w:ascii="Times New Roman" w:hAnsi="Times New Roman" w:cs="Times New Roman"/>
          <w:sz w:val="24"/>
          <w:szCs w:val="24"/>
          <w:lang w:val="en-US"/>
        </w:rPr>
        <w:t>is</w:t>
      </w:r>
      <w:r w:rsidRPr="00AD745D">
        <w:rPr>
          <w:rFonts w:ascii="Times New Roman" w:hAnsi="Times New Roman" w:cs="Times New Roman"/>
          <w:sz w:val="24"/>
          <w:szCs w:val="24"/>
          <w:lang w:val="en-US"/>
        </w:rPr>
        <w:t xml:space="preserve"> likely due to differences in experimental approaches and environmental variables between studies (see moderator analyses below). </w:t>
      </w:r>
      <w:r w:rsidR="009F6F14" w:rsidRPr="00AD745D">
        <w:rPr>
          <w:rFonts w:ascii="Times New Roman" w:hAnsi="Times New Roman" w:cs="Times New Roman"/>
          <w:sz w:val="24"/>
          <w:szCs w:val="24"/>
          <w:lang w:val="en-US"/>
        </w:rPr>
        <w:t>F</w:t>
      </w:r>
      <w:r w:rsidRPr="00AD745D">
        <w:rPr>
          <w:rFonts w:ascii="Times New Roman" w:hAnsi="Times New Roman" w:cs="Times New Roman"/>
          <w:sz w:val="24"/>
          <w:szCs w:val="24"/>
          <w:lang w:val="en-US"/>
        </w:rPr>
        <w:t>our effect sizes were detected missing to the left of the grand mean (funnel plot)</w:t>
      </w:r>
      <w:r w:rsidR="004A64AA" w:rsidRPr="00AD745D">
        <w:rPr>
          <w:rFonts w:ascii="Times New Roman" w:hAnsi="Times New Roman" w:cs="Times New Roman"/>
          <w:sz w:val="24"/>
          <w:szCs w:val="24"/>
          <w:lang w:val="en-US"/>
        </w:rPr>
        <w:t>, but</w:t>
      </w:r>
      <w:r w:rsidRPr="00AD745D">
        <w:rPr>
          <w:rFonts w:ascii="Times New Roman" w:hAnsi="Times New Roman" w:cs="Times New Roman"/>
          <w:sz w:val="24"/>
          <w:szCs w:val="24"/>
          <w:lang w:val="en-US"/>
        </w:rPr>
        <w:t xml:space="preserve"> </w:t>
      </w:r>
      <w:r w:rsidR="008C158C">
        <w:rPr>
          <w:rFonts w:ascii="Times New Roman" w:hAnsi="Times New Roman" w:cs="Times New Roman"/>
          <w:sz w:val="24"/>
          <w:szCs w:val="24"/>
          <w:lang w:val="en-US"/>
        </w:rPr>
        <w:t>correcting for that with</w:t>
      </w:r>
      <w:r w:rsidRPr="00AD745D">
        <w:rPr>
          <w:rFonts w:ascii="Times New Roman" w:hAnsi="Times New Roman" w:cs="Times New Roman"/>
          <w:sz w:val="24"/>
          <w:szCs w:val="24"/>
          <w:lang w:val="en-US"/>
        </w:rPr>
        <w:t xml:space="preserve"> trim and fill method </w:t>
      </w:r>
      <w:r w:rsidR="008C158C">
        <w:rPr>
          <w:rFonts w:ascii="Times New Roman" w:hAnsi="Times New Roman" w:cs="Times New Roman"/>
          <w:sz w:val="24"/>
          <w:szCs w:val="24"/>
          <w:lang w:val="en-US"/>
        </w:rPr>
        <w:t xml:space="preserve">had little effect on </w:t>
      </w:r>
      <w:r w:rsidRPr="00AD745D">
        <w:rPr>
          <w:rFonts w:ascii="Times New Roman" w:hAnsi="Times New Roman" w:cs="Times New Roman"/>
          <w:sz w:val="24"/>
          <w:szCs w:val="24"/>
          <w:lang w:val="en-US"/>
        </w:rPr>
        <w:t xml:space="preserve">the new grand mean effect size </w:t>
      </w:r>
      <w:r w:rsidR="004A64AA" w:rsidRPr="00AD745D">
        <w:rPr>
          <w:rFonts w:ascii="Times New Roman" w:hAnsi="Times New Roman" w:cs="Times New Roman"/>
          <w:sz w:val="24"/>
          <w:szCs w:val="24"/>
          <w:lang w:val="en-US"/>
        </w:rPr>
        <w:t xml:space="preserve">(Hedges’ g = </w:t>
      </w:r>
      <w:r w:rsidRPr="00AD745D">
        <w:rPr>
          <w:rFonts w:ascii="Times New Roman" w:hAnsi="Times New Roman" w:cs="Times New Roman"/>
          <w:sz w:val="24"/>
          <w:szCs w:val="24"/>
          <w:lang w:val="en-US"/>
        </w:rPr>
        <w:t xml:space="preserve">– </w:t>
      </w:r>
      <w:r w:rsidR="00D9606F" w:rsidRPr="00AD745D">
        <w:rPr>
          <w:rFonts w:ascii="Times New Roman" w:hAnsi="Times New Roman" w:cs="Times New Roman"/>
          <w:sz w:val="24"/>
          <w:szCs w:val="24"/>
          <w:lang w:val="en-US"/>
        </w:rPr>
        <w:t>0</w:t>
      </w:r>
      <w:r w:rsidRPr="00AD745D">
        <w:rPr>
          <w:rFonts w:ascii="Times New Roman" w:hAnsi="Times New Roman" w:cs="Times New Roman"/>
          <w:sz w:val="24"/>
          <w:szCs w:val="24"/>
          <w:lang w:val="en-US"/>
        </w:rPr>
        <w:t>.</w:t>
      </w:r>
      <w:r w:rsidR="00D9606F" w:rsidRPr="00AD745D">
        <w:rPr>
          <w:rFonts w:ascii="Times New Roman" w:hAnsi="Times New Roman" w:cs="Times New Roman"/>
          <w:sz w:val="24"/>
          <w:szCs w:val="24"/>
          <w:lang w:val="en-US"/>
        </w:rPr>
        <w:t>888</w:t>
      </w:r>
      <w:r w:rsidR="004A64AA" w:rsidRPr="00AD745D">
        <w:rPr>
          <w:rFonts w:ascii="Times New Roman" w:hAnsi="Times New Roman" w:cs="Times New Roman"/>
          <w:sz w:val="24"/>
          <w:szCs w:val="24"/>
          <w:lang w:val="en-US"/>
        </w:rPr>
        <w:t xml:space="preserve">, </w:t>
      </w:r>
      <w:r w:rsidRPr="00AD745D">
        <w:rPr>
          <w:rFonts w:ascii="Times New Roman" w:hAnsi="Times New Roman" w:cs="Times New Roman"/>
          <w:sz w:val="24"/>
          <w:szCs w:val="24"/>
          <w:lang w:val="en-US"/>
        </w:rPr>
        <w:t>95%</w:t>
      </w:r>
      <w:r w:rsidR="00DD23B9" w:rsidRPr="00AD745D">
        <w:rPr>
          <w:rFonts w:ascii="Times New Roman" w:hAnsi="Times New Roman" w:cs="Times New Roman"/>
          <w:sz w:val="24"/>
          <w:szCs w:val="24"/>
          <w:lang w:val="en-US"/>
        </w:rPr>
        <w:t xml:space="preserve"> </w:t>
      </w:r>
      <w:r w:rsidRPr="00AD745D">
        <w:rPr>
          <w:rFonts w:ascii="Times New Roman" w:hAnsi="Times New Roman" w:cs="Times New Roman"/>
          <w:sz w:val="24"/>
          <w:szCs w:val="24"/>
          <w:lang w:val="en-US"/>
        </w:rPr>
        <w:t>CL = – 1.101 and – 0.675)</w:t>
      </w:r>
      <w:r w:rsidR="009F6F14" w:rsidRPr="00AD745D">
        <w:rPr>
          <w:rFonts w:ascii="Times New Roman" w:hAnsi="Times New Roman" w:cs="Times New Roman"/>
          <w:sz w:val="24"/>
          <w:szCs w:val="24"/>
          <w:lang w:val="en-US"/>
        </w:rPr>
        <w:t xml:space="preserve">. Also, the Nfs for the entire database was </w:t>
      </w:r>
      <w:r w:rsidR="00BC6544" w:rsidRPr="00AD745D">
        <w:rPr>
          <w:rFonts w:ascii="Times New Roman" w:hAnsi="Times New Roman" w:cs="Times New Roman"/>
          <w:sz w:val="24"/>
          <w:szCs w:val="24"/>
          <w:lang w:val="en-US"/>
        </w:rPr>
        <w:t>8612</w:t>
      </w:r>
      <w:r w:rsidR="009F6F14" w:rsidRPr="00AD745D">
        <w:rPr>
          <w:rFonts w:ascii="Times New Roman" w:hAnsi="Times New Roman" w:cs="Times New Roman"/>
          <w:sz w:val="24"/>
          <w:szCs w:val="24"/>
          <w:lang w:val="en-US"/>
        </w:rPr>
        <w:t xml:space="preserve">, which is higher than the </w:t>
      </w:r>
      <w:r w:rsidR="0094260A" w:rsidRPr="00AD745D">
        <w:rPr>
          <w:rFonts w:ascii="Times New Roman" w:hAnsi="Times New Roman" w:cs="Times New Roman"/>
          <w:sz w:val="24"/>
          <w:szCs w:val="24"/>
          <w:lang w:val="en-US"/>
        </w:rPr>
        <w:t>threshold</w:t>
      </w:r>
      <w:r w:rsidR="009F6F14" w:rsidRPr="00AD745D">
        <w:rPr>
          <w:rFonts w:ascii="Times New Roman" w:hAnsi="Times New Roman" w:cs="Times New Roman"/>
          <w:sz w:val="24"/>
          <w:szCs w:val="24"/>
          <w:lang w:val="en-US"/>
        </w:rPr>
        <w:t xml:space="preserve"> value of 675 (</w:t>
      </w:r>
      <w:r w:rsidR="00FD424E" w:rsidRPr="00AD745D">
        <w:rPr>
          <w:rFonts w:ascii="Times New Roman" w:hAnsi="Times New Roman" w:cs="Times New Roman"/>
          <w:sz w:val="24"/>
          <w:szCs w:val="24"/>
          <w:lang w:val="en-US"/>
        </w:rPr>
        <w:t xml:space="preserve">= </w:t>
      </w:r>
      <w:r w:rsidR="009F6F14" w:rsidRPr="00AD745D">
        <w:rPr>
          <w:rFonts w:ascii="Times New Roman" w:hAnsi="Times New Roman" w:cs="Times New Roman"/>
          <w:sz w:val="24"/>
          <w:szCs w:val="24"/>
          <w:lang w:val="en-US"/>
        </w:rPr>
        <w:t xml:space="preserve">5 × </w:t>
      </w:r>
      <w:r w:rsidR="00D6278B" w:rsidRPr="00AD745D">
        <w:rPr>
          <w:rFonts w:ascii="Times New Roman" w:hAnsi="Times New Roman" w:cs="Times New Roman"/>
          <w:sz w:val="24"/>
          <w:szCs w:val="24"/>
          <w:lang w:val="en-US"/>
        </w:rPr>
        <w:t>133</w:t>
      </w:r>
      <w:r w:rsidR="009F6F14" w:rsidRPr="00AD745D">
        <w:rPr>
          <w:rFonts w:ascii="Times New Roman" w:hAnsi="Times New Roman" w:cs="Times New Roman"/>
          <w:sz w:val="24"/>
          <w:szCs w:val="24"/>
          <w:lang w:val="en-US"/>
        </w:rPr>
        <w:t xml:space="preserve"> + 10)</w:t>
      </w:r>
      <w:r w:rsidR="0094260A" w:rsidRPr="00AD745D">
        <w:rPr>
          <w:rFonts w:ascii="Times New Roman" w:hAnsi="Times New Roman" w:cs="Times New Roman"/>
          <w:sz w:val="24"/>
          <w:szCs w:val="24"/>
          <w:lang w:val="en-US"/>
        </w:rPr>
        <w:t xml:space="preserve">. </w:t>
      </w:r>
      <w:r w:rsidR="009F6F14" w:rsidRPr="00AD745D">
        <w:rPr>
          <w:rFonts w:ascii="Times New Roman" w:hAnsi="Times New Roman" w:cs="Times New Roman"/>
          <w:sz w:val="24"/>
          <w:szCs w:val="24"/>
          <w:lang w:val="en-US"/>
        </w:rPr>
        <w:t>Thus, publication bias is not a serious problem in our database.</w:t>
      </w:r>
    </w:p>
    <w:p w:rsidR="0047283E" w:rsidRPr="00AD745D" w:rsidRDefault="0047283E" w:rsidP="003272EB">
      <w:pPr>
        <w:spacing w:after="0" w:line="480" w:lineRule="auto"/>
        <w:rPr>
          <w:rFonts w:ascii="Times New Roman" w:hAnsi="Times New Roman" w:cs="Times New Roman"/>
          <w:sz w:val="24"/>
          <w:szCs w:val="24"/>
          <w:lang w:val="en-US"/>
        </w:rPr>
      </w:pPr>
    </w:p>
    <w:p w:rsidR="0047283E" w:rsidRPr="00AD745D" w:rsidRDefault="0047283E" w:rsidP="003272EB">
      <w:pPr>
        <w:spacing w:after="0" w:line="480" w:lineRule="auto"/>
        <w:rPr>
          <w:rFonts w:ascii="Times New Roman" w:hAnsi="Times New Roman" w:cs="Times New Roman"/>
          <w:i/>
          <w:iCs/>
          <w:sz w:val="24"/>
          <w:szCs w:val="24"/>
          <w:lang w:val="en-US"/>
        </w:rPr>
      </w:pPr>
      <w:r w:rsidRPr="00AD745D">
        <w:rPr>
          <w:rFonts w:ascii="Times New Roman" w:hAnsi="Times New Roman" w:cs="Times New Roman"/>
          <w:i/>
          <w:iCs/>
          <w:sz w:val="24"/>
          <w:szCs w:val="24"/>
          <w:lang w:val="en-US"/>
        </w:rPr>
        <w:t>Moderator analyses</w:t>
      </w:r>
    </w:p>
    <w:p w:rsidR="0047283E" w:rsidRPr="00AD745D" w:rsidRDefault="0047283E" w:rsidP="005109C8">
      <w:pPr>
        <w:spacing w:after="0" w:line="480" w:lineRule="auto"/>
        <w:ind w:firstLine="709"/>
        <w:rPr>
          <w:rFonts w:ascii="Times New Roman" w:hAnsi="Times New Roman" w:cs="Times New Roman"/>
          <w:sz w:val="24"/>
          <w:szCs w:val="24"/>
          <w:lang w:val="en-US"/>
        </w:rPr>
      </w:pPr>
      <w:r w:rsidRPr="00AD745D">
        <w:rPr>
          <w:rFonts w:ascii="Times New Roman" w:hAnsi="Times New Roman" w:cs="Times New Roman"/>
          <w:sz w:val="24"/>
          <w:szCs w:val="24"/>
          <w:lang w:val="en-US"/>
        </w:rPr>
        <w:t xml:space="preserve">Heavy metal contamination significantly inhibited litter decomposition in both laboratory and field studies, but the magnitude of the effect was significantly stronger </w:t>
      </w:r>
      <w:r w:rsidR="00ED0467" w:rsidRPr="00AD745D">
        <w:rPr>
          <w:rFonts w:ascii="Times New Roman" w:hAnsi="Times New Roman" w:cs="Times New Roman"/>
          <w:sz w:val="24"/>
          <w:szCs w:val="24"/>
          <w:lang w:val="en-US"/>
        </w:rPr>
        <w:t>in the lab</w:t>
      </w:r>
      <w:r w:rsidR="00DD23B9" w:rsidRPr="00AD745D">
        <w:rPr>
          <w:rFonts w:ascii="Times New Roman" w:hAnsi="Times New Roman" w:cs="Times New Roman"/>
          <w:sz w:val="24"/>
          <w:szCs w:val="24"/>
          <w:lang w:val="en-US"/>
        </w:rPr>
        <w:t>oratory</w:t>
      </w:r>
      <w:r w:rsidRPr="00AD745D">
        <w:rPr>
          <w:rFonts w:ascii="Times New Roman" w:hAnsi="Times New Roman" w:cs="Times New Roman"/>
          <w:sz w:val="24"/>
          <w:szCs w:val="24"/>
          <w:lang w:val="en-US"/>
        </w:rPr>
        <w:t xml:space="preserve"> (Q</w:t>
      </w:r>
      <w:r w:rsidRPr="00AD745D">
        <w:rPr>
          <w:rFonts w:ascii="Times New Roman" w:hAnsi="Times New Roman" w:cs="Times New Roman"/>
          <w:sz w:val="24"/>
          <w:szCs w:val="24"/>
          <w:vertAlign w:val="subscript"/>
          <w:lang w:val="en-US"/>
        </w:rPr>
        <w:t>B</w:t>
      </w:r>
      <w:r w:rsidRPr="00AD745D">
        <w:rPr>
          <w:rFonts w:ascii="Times New Roman" w:hAnsi="Times New Roman" w:cs="Times New Roman"/>
          <w:sz w:val="24"/>
          <w:szCs w:val="24"/>
          <w:lang w:val="en-US"/>
        </w:rPr>
        <w:t xml:space="preserve"> = 16.178, df = 1, p &lt; 0.0001) (</w:t>
      </w:r>
      <w:r w:rsidRPr="00AD745D">
        <w:rPr>
          <w:rFonts w:ascii="Times New Roman" w:hAnsi="Times New Roman" w:cs="Times New Roman"/>
          <w:b/>
          <w:bCs/>
          <w:sz w:val="24"/>
          <w:szCs w:val="24"/>
          <w:lang w:val="en-US"/>
        </w:rPr>
        <w:t>Fig. 2</w:t>
      </w:r>
      <w:r w:rsidR="00DD23B9" w:rsidRPr="00AD745D">
        <w:rPr>
          <w:rFonts w:ascii="Times New Roman" w:hAnsi="Times New Roman" w:cs="Times New Roman"/>
          <w:sz w:val="24"/>
          <w:szCs w:val="24"/>
          <w:lang w:val="en-US"/>
        </w:rPr>
        <w:t xml:space="preserve">). </w:t>
      </w:r>
      <w:r w:rsidRPr="00AD745D">
        <w:rPr>
          <w:rFonts w:ascii="Times New Roman" w:hAnsi="Times New Roman" w:cs="Times New Roman"/>
          <w:sz w:val="24"/>
          <w:szCs w:val="24"/>
          <w:lang w:val="en-US"/>
        </w:rPr>
        <w:t xml:space="preserve">For laboratory studies, only the combination of copper </w:t>
      </w:r>
      <w:r w:rsidR="007E6033" w:rsidRPr="00AD745D">
        <w:rPr>
          <w:rFonts w:ascii="Times New Roman" w:hAnsi="Times New Roman" w:cs="Times New Roman"/>
          <w:sz w:val="24"/>
          <w:szCs w:val="24"/>
          <w:lang w:val="en-US"/>
        </w:rPr>
        <w:t xml:space="preserve">(Cu) </w:t>
      </w:r>
      <w:r w:rsidRPr="00AD745D">
        <w:rPr>
          <w:rFonts w:ascii="Times New Roman" w:hAnsi="Times New Roman" w:cs="Times New Roman"/>
          <w:sz w:val="24"/>
          <w:szCs w:val="24"/>
          <w:lang w:val="en-US"/>
        </w:rPr>
        <w:t xml:space="preserve">and zinc </w:t>
      </w:r>
      <w:r w:rsidR="007E6033" w:rsidRPr="00AD745D">
        <w:rPr>
          <w:rFonts w:ascii="Times New Roman" w:hAnsi="Times New Roman" w:cs="Times New Roman"/>
          <w:sz w:val="24"/>
          <w:szCs w:val="24"/>
          <w:lang w:val="en-US"/>
        </w:rPr>
        <w:t xml:space="preserve">(Zn) </w:t>
      </w:r>
      <w:r w:rsidRPr="00AD745D">
        <w:rPr>
          <w:rFonts w:ascii="Times New Roman" w:hAnsi="Times New Roman" w:cs="Times New Roman"/>
          <w:sz w:val="24"/>
          <w:szCs w:val="24"/>
          <w:lang w:val="en-US"/>
        </w:rPr>
        <w:t>significantly inhibited litter decomposition (</w:t>
      </w:r>
      <w:r w:rsidRPr="00AD745D">
        <w:rPr>
          <w:rFonts w:ascii="Times New Roman" w:hAnsi="Times New Roman" w:cs="Times New Roman"/>
          <w:b/>
          <w:bCs/>
          <w:sz w:val="24"/>
          <w:szCs w:val="24"/>
          <w:lang w:val="en-US"/>
        </w:rPr>
        <w:t xml:space="preserve">Fig. </w:t>
      </w:r>
      <w:r w:rsidR="00DD6CD2">
        <w:rPr>
          <w:rFonts w:ascii="Times New Roman" w:hAnsi="Times New Roman" w:cs="Times New Roman"/>
          <w:b/>
          <w:bCs/>
          <w:sz w:val="24"/>
          <w:szCs w:val="24"/>
          <w:lang w:val="en-US"/>
        </w:rPr>
        <w:t>3</w:t>
      </w:r>
      <w:r w:rsidRPr="00AD745D">
        <w:rPr>
          <w:rFonts w:ascii="Times New Roman" w:hAnsi="Times New Roman" w:cs="Times New Roman"/>
          <w:sz w:val="24"/>
          <w:szCs w:val="24"/>
          <w:lang w:val="en-US"/>
        </w:rPr>
        <w:t>).</w:t>
      </w:r>
    </w:p>
    <w:p w:rsidR="0047283E" w:rsidRPr="00AD745D" w:rsidRDefault="0047283E" w:rsidP="00613AF1">
      <w:pPr>
        <w:spacing w:after="0" w:line="480" w:lineRule="auto"/>
        <w:ind w:firstLine="708"/>
        <w:rPr>
          <w:rFonts w:ascii="Times New Roman" w:hAnsi="Times New Roman" w:cs="Times New Roman"/>
          <w:sz w:val="24"/>
          <w:szCs w:val="24"/>
          <w:lang w:val="en-US"/>
        </w:rPr>
      </w:pPr>
      <w:r w:rsidRPr="00AD745D">
        <w:rPr>
          <w:rFonts w:ascii="Times New Roman" w:hAnsi="Times New Roman" w:cs="Times New Roman"/>
          <w:sz w:val="24"/>
          <w:szCs w:val="24"/>
          <w:lang w:val="en-US"/>
        </w:rPr>
        <w:t>For field studies, heavy metal contamination significantly inhibited litter decomposition only in correlative studies; however, variation in manipulative studies is high due to low sample size, and thus no significant difference was found between field study types (Q</w:t>
      </w:r>
      <w:r w:rsidRPr="00AD745D">
        <w:rPr>
          <w:rFonts w:ascii="Times New Roman" w:hAnsi="Times New Roman" w:cs="Times New Roman"/>
          <w:sz w:val="24"/>
          <w:szCs w:val="24"/>
          <w:vertAlign w:val="subscript"/>
          <w:lang w:val="en-US"/>
        </w:rPr>
        <w:t>B</w:t>
      </w:r>
      <w:r w:rsidRPr="00AD745D">
        <w:rPr>
          <w:rFonts w:ascii="Times New Roman" w:hAnsi="Times New Roman" w:cs="Times New Roman"/>
          <w:sz w:val="24"/>
          <w:szCs w:val="24"/>
          <w:lang w:val="en-US"/>
        </w:rPr>
        <w:t xml:space="preserve"> = 0.0004, df = 1, p = 0.983) (</w:t>
      </w:r>
      <w:r w:rsidRPr="00AD745D">
        <w:rPr>
          <w:rFonts w:ascii="Times New Roman" w:hAnsi="Times New Roman" w:cs="Times New Roman"/>
          <w:b/>
          <w:bCs/>
          <w:sz w:val="24"/>
          <w:szCs w:val="24"/>
          <w:lang w:val="en-US"/>
        </w:rPr>
        <w:t xml:space="preserve">Fig. </w:t>
      </w:r>
      <w:r w:rsidR="00737E89" w:rsidRPr="00AD745D">
        <w:rPr>
          <w:rFonts w:ascii="Times New Roman" w:hAnsi="Times New Roman" w:cs="Times New Roman"/>
          <w:b/>
          <w:bCs/>
          <w:sz w:val="24"/>
          <w:szCs w:val="24"/>
          <w:lang w:val="en-US"/>
        </w:rPr>
        <w:t>2</w:t>
      </w:r>
      <w:r w:rsidRPr="00AD745D">
        <w:rPr>
          <w:rFonts w:ascii="Times New Roman" w:hAnsi="Times New Roman" w:cs="Times New Roman"/>
          <w:sz w:val="24"/>
          <w:szCs w:val="24"/>
          <w:lang w:val="en-US"/>
        </w:rPr>
        <w:t xml:space="preserve">). For correlative studies, only contamination originating from coal and metal mines </w:t>
      </w:r>
      <w:r w:rsidRPr="00AD745D">
        <w:rPr>
          <w:rFonts w:ascii="Times New Roman" w:hAnsi="Times New Roman" w:cs="Times New Roman"/>
          <w:sz w:val="24"/>
          <w:szCs w:val="24"/>
          <w:lang w:val="en-US"/>
        </w:rPr>
        <w:lastRenderedPageBreak/>
        <w:t>significantly inhibited litter decomposition; however, again, variation in studies addressing motorway contamination is high and no significant effect of origin of metal contamination was found (Q</w:t>
      </w:r>
      <w:r w:rsidRPr="00AD745D">
        <w:rPr>
          <w:rFonts w:ascii="Times New Roman" w:hAnsi="Times New Roman" w:cs="Times New Roman"/>
          <w:sz w:val="24"/>
          <w:szCs w:val="24"/>
          <w:vertAlign w:val="subscript"/>
          <w:lang w:val="en-US"/>
        </w:rPr>
        <w:t>B</w:t>
      </w:r>
      <w:r w:rsidRPr="00AD745D">
        <w:rPr>
          <w:rFonts w:ascii="Times New Roman" w:hAnsi="Times New Roman" w:cs="Times New Roman"/>
          <w:sz w:val="24"/>
          <w:szCs w:val="24"/>
          <w:lang w:val="en-US"/>
        </w:rPr>
        <w:t xml:space="preserve"> = 2.725, df = 2, p = 0.256) (</w:t>
      </w:r>
      <w:r w:rsidRPr="00AD745D">
        <w:rPr>
          <w:rFonts w:ascii="Times New Roman" w:hAnsi="Times New Roman" w:cs="Times New Roman"/>
          <w:b/>
          <w:bCs/>
          <w:sz w:val="24"/>
          <w:szCs w:val="24"/>
          <w:lang w:val="en-US"/>
        </w:rPr>
        <w:t xml:space="preserve">Fig. </w:t>
      </w:r>
      <w:r w:rsidR="00DD6CD2">
        <w:rPr>
          <w:rFonts w:ascii="Times New Roman" w:hAnsi="Times New Roman" w:cs="Times New Roman"/>
          <w:b/>
          <w:bCs/>
          <w:sz w:val="24"/>
          <w:szCs w:val="24"/>
          <w:lang w:val="en-US"/>
        </w:rPr>
        <w:t>3</w:t>
      </w:r>
      <w:r w:rsidRPr="00AD745D">
        <w:rPr>
          <w:rFonts w:ascii="Times New Roman" w:hAnsi="Times New Roman" w:cs="Times New Roman"/>
          <w:sz w:val="24"/>
          <w:szCs w:val="24"/>
          <w:lang w:val="en-US"/>
        </w:rPr>
        <w:t xml:space="preserve">). </w:t>
      </w:r>
    </w:p>
    <w:p w:rsidR="0047283E" w:rsidRPr="00AD745D" w:rsidRDefault="0047283E" w:rsidP="00613AF1">
      <w:pPr>
        <w:spacing w:after="0" w:line="480" w:lineRule="auto"/>
        <w:ind w:firstLine="708"/>
        <w:rPr>
          <w:rFonts w:ascii="Times New Roman" w:hAnsi="Times New Roman" w:cs="Times New Roman"/>
          <w:sz w:val="24"/>
          <w:szCs w:val="24"/>
          <w:lang w:val="en-US"/>
        </w:rPr>
      </w:pPr>
      <w:r w:rsidRPr="00AD745D">
        <w:rPr>
          <w:rFonts w:ascii="Times New Roman" w:hAnsi="Times New Roman" w:cs="Times New Roman"/>
          <w:sz w:val="24"/>
          <w:szCs w:val="24"/>
          <w:lang w:val="en-US"/>
        </w:rPr>
        <w:t xml:space="preserve">For studies addressing coal mine contamination, inhibition of litter decomposition was not dependent </w:t>
      </w:r>
      <w:r w:rsidR="009E76C6" w:rsidRPr="00AD745D">
        <w:rPr>
          <w:rFonts w:ascii="Times New Roman" w:hAnsi="Times New Roman" w:cs="Times New Roman"/>
          <w:sz w:val="24"/>
          <w:szCs w:val="24"/>
          <w:lang w:val="en-US"/>
        </w:rPr>
        <w:t xml:space="preserve">on </w:t>
      </w:r>
      <w:r w:rsidRPr="00AD745D">
        <w:rPr>
          <w:rFonts w:ascii="Times New Roman" w:hAnsi="Times New Roman" w:cs="Times New Roman"/>
          <w:sz w:val="24"/>
          <w:szCs w:val="24"/>
          <w:lang w:val="en-US"/>
        </w:rPr>
        <w:t>the pH (Q</w:t>
      </w:r>
      <w:r w:rsidRPr="00AD745D">
        <w:rPr>
          <w:rFonts w:ascii="Times New Roman" w:hAnsi="Times New Roman" w:cs="Times New Roman"/>
          <w:sz w:val="24"/>
          <w:szCs w:val="24"/>
          <w:vertAlign w:val="subscript"/>
          <w:lang w:val="en-US"/>
        </w:rPr>
        <w:t>B</w:t>
      </w:r>
      <w:r w:rsidRPr="00AD745D">
        <w:rPr>
          <w:rFonts w:ascii="Times New Roman" w:hAnsi="Times New Roman" w:cs="Times New Roman"/>
          <w:sz w:val="24"/>
          <w:szCs w:val="24"/>
          <w:lang w:val="en-US"/>
        </w:rPr>
        <w:t xml:space="preserve"> = 0.034, df = 1, p = 0.853) (</w:t>
      </w:r>
      <w:r w:rsidRPr="00AD745D">
        <w:rPr>
          <w:rFonts w:ascii="Times New Roman" w:hAnsi="Times New Roman" w:cs="Times New Roman"/>
          <w:b/>
          <w:bCs/>
          <w:sz w:val="24"/>
          <w:szCs w:val="24"/>
          <w:lang w:val="en-US"/>
        </w:rPr>
        <w:t xml:space="preserve">Fig. </w:t>
      </w:r>
      <w:r w:rsidR="00DD6CD2">
        <w:rPr>
          <w:rFonts w:ascii="Times New Roman" w:hAnsi="Times New Roman" w:cs="Times New Roman"/>
          <w:b/>
          <w:bCs/>
          <w:sz w:val="24"/>
          <w:szCs w:val="24"/>
          <w:lang w:val="en-US"/>
        </w:rPr>
        <w:t>4</w:t>
      </w:r>
      <w:r w:rsidRPr="00AD745D">
        <w:rPr>
          <w:rFonts w:ascii="Times New Roman" w:hAnsi="Times New Roman" w:cs="Times New Roman"/>
          <w:sz w:val="24"/>
          <w:szCs w:val="24"/>
          <w:lang w:val="en-US"/>
        </w:rPr>
        <w:t xml:space="preserve">). Coal mine contamination only significantly inhibited the decomposition of leaves, </w:t>
      </w:r>
      <w:r w:rsidR="00ED0467" w:rsidRPr="00AD745D">
        <w:rPr>
          <w:rFonts w:ascii="Times New Roman" w:hAnsi="Times New Roman" w:cs="Times New Roman"/>
          <w:sz w:val="24"/>
          <w:szCs w:val="24"/>
          <w:lang w:val="en-US"/>
        </w:rPr>
        <w:t xml:space="preserve">but </w:t>
      </w:r>
      <w:r w:rsidRPr="00AD745D">
        <w:rPr>
          <w:rFonts w:ascii="Times New Roman" w:hAnsi="Times New Roman" w:cs="Times New Roman"/>
          <w:sz w:val="24"/>
          <w:szCs w:val="24"/>
          <w:lang w:val="en-US"/>
        </w:rPr>
        <w:t>not of wood, and differences between litter types were significant (Q</w:t>
      </w:r>
      <w:r w:rsidRPr="00AD745D">
        <w:rPr>
          <w:rFonts w:ascii="Times New Roman" w:hAnsi="Times New Roman" w:cs="Times New Roman"/>
          <w:sz w:val="24"/>
          <w:szCs w:val="24"/>
          <w:vertAlign w:val="subscript"/>
          <w:lang w:val="en-US"/>
        </w:rPr>
        <w:t>B</w:t>
      </w:r>
      <w:r w:rsidRPr="00AD745D">
        <w:rPr>
          <w:rFonts w:ascii="Times New Roman" w:hAnsi="Times New Roman" w:cs="Times New Roman"/>
          <w:sz w:val="24"/>
          <w:szCs w:val="24"/>
          <w:lang w:val="en-US"/>
        </w:rPr>
        <w:t xml:space="preserve"> = 11.889, df = 1, p &lt; 0.001) (</w:t>
      </w:r>
      <w:r w:rsidRPr="00AD745D">
        <w:rPr>
          <w:rFonts w:ascii="Times New Roman" w:hAnsi="Times New Roman" w:cs="Times New Roman"/>
          <w:b/>
          <w:bCs/>
          <w:sz w:val="24"/>
          <w:szCs w:val="24"/>
          <w:lang w:val="en-US"/>
        </w:rPr>
        <w:t xml:space="preserve">Fig. </w:t>
      </w:r>
      <w:r w:rsidR="00DD6CD2">
        <w:rPr>
          <w:rFonts w:ascii="Times New Roman" w:hAnsi="Times New Roman" w:cs="Times New Roman"/>
          <w:b/>
          <w:bCs/>
          <w:sz w:val="24"/>
          <w:szCs w:val="24"/>
          <w:lang w:val="en-US"/>
        </w:rPr>
        <w:t>4</w:t>
      </w:r>
      <w:r w:rsidRPr="00AD745D">
        <w:rPr>
          <w:rFonts w:ascii="Times New Roman" w:hAnsi="Times New Roman" w:cs="Times New Roman"/>
          <w:sz w:val="24"/>
          <w:szCs w:val="24"/>
          <w:lang w:val="en-US"/>
        </w:rPr>
        <w:t>). There was no significant effect of litter identity (Q</w:t>
      </w:r>
      <w:r w:rsidRPr="00AD745D">
        <w:rPr>
          <w:rFonts w:ascii="Times New Roman" w:hAnsi="Times New Roman" w:cs="Times New Roman"/>
          <w:sz w:val="24"/>
          <w:szCs w:val="24"/>
          <w:vertAlign w:val="subscript"/>
          <w:lang w:val="en-US"/>
        </w:rPr>
        <w:t>B</w:t>
      </w:r>
      <w:r w:rsidRPr="00AD745D">
        <w:rPr>
          <w:rFonts w:ascii="Times New Roman" w:hAnsi="Times New Roman" w:cs="Times New Roman"/>
          <w:sz w:val="24"/>
          <w:szCs w:val="24"/>
          <w:lang w:val="en-US"/>
        </w:rPr>
        <w:t xml:space="preserve"> = 4.807, df = 5, p = 0.440), but significant inhibition of litter decomposition was found only for four out of the six </w:t>
      </w:r>
      <w:r w:rsidR="000F5C49">
        <w:rPr>
          <w:rFonts w:ascii="Times New Roman" w:hAnsi="Times New Roman" w:cs="Times New Roman"/>
          <w:sz w:val="24"/>
          <w:szCs w:val="24"/>
          <w:lang w:val="en-US"/>
        </w:rPr>
        <w:t>plant</w:t>
      </w:r>
      <w:r w:rsidRPr="00AD745D">
        <w:rPr>
          <w:rFonts w:ascii="Times New Roman" w:hAnsi="Times New Roman" w:cs="Times New Roman"/>
          <w:sz w:val="24"/>
          <w:szCs w:val="24"/>
          <w:lang w:val="en-US"/>
        </w:rPr>
        <w:t xml:space="preserve"> species tested (</w:t>
      </w:r>
      <w:r w:rsidRPr="00AD745D">
        <w:rPr>
          <w:rFonts w:ascii="Times New Roman" w:hAnsi="Times New Roman" w:cs="Times New Roman"/>
          <w:b/>
          <w:bCs/>
          <w:sz w:val="24"/>
          <w:szCs w:val="24"/>
          <w:lang w:val="en-US"/>
        </w:rPr>
        <w:t xml:space="preserve">Fig. </w:t>
      </w:r>
      <w:r w:rsidR="00DD6CD2">
        <w:rPr>
          <w:rFonts w:ascii="Times New Roman" w:hAnsi="Times New Roman" w:cs="Times New Roman"/>
          <w:b/>
          <w:bCs/>
          <w:sz w:val="24"/>
          <w:szCs w:val="24"/>
          <w:lang w:val="en-US"/>
        </w:rPr>
        <w:t>4</w:t>
      </w:r>
      <w:r w:rsidRPr="00AD745D">
        <w:rPr>
          <w:rFonts w:ascii="Times New Roman" w:hAnsi="Times New Roman" w:cs="Times New Roman"/>
          <w:sz w:val="24"/>
          <w:szCs w:val="24"/>
          <w:lang w:val="en-US"/>
        </w:rPr>
        <w:t>).</w:t>
      </w:r>
    </w:p>
    <w:p w:rsidR="0047283E" w:rsidRPr="00AD745D" w:rsidRDefault="0047283E" w:rsidP="00613AF1">
      <w:pPr>
        <w:spacing w:after="0" w:line="480" w:lineRule="auto"/>
        <w:ind w:firstLine="708"/>
        <w:rPr>
          <w:rFonts w:ascii="Times New Roman" w:hAnsi="Times New Roman" w:cs="Times New Roman"/>
          <w:sz w:val="24"/>
          <w:szCs w:val="24"/>
          <w:lang w:val="en-US"/>
        </w:rPr>
      </w:pPr>
      <w:r w:rsidRPr="00AD745D">
        <w:rPr>
          <w:rFonts w:ascii="Times New Roman" w:hAnsi="Times New Roman" w:cs="Times New Roman"/>
          <w:sz w:val="24"/>
          <w:szCs w:val="24"/>
          <w:lang w:val="en-US"/>
        </w:rPr>
        <w:t>For studies addressing metal mine contamination, inhibition of litter decomposition depended on the type of metal mine (Q</w:t>
      </w:r>
      <w:r w:rsidRPr="00AD745D">
        <w:rPr>
          <w:rFonts w:ascii="Times New Roman" w:hAnsi="Times New Roman" w:cs="Times New Roman"/>
          <w:sz w:val="24"/>
          <w:szCs w:val="24"/>
          <w:vertAlign w:val="subscript"/>
          <w:lang w:val="en-US"/>
        </w:rPr>
        <w:t>B</w:t>
      </w:r>
      <w:r w:rsidRPr="00AD745D">
        <w:rPr>
          <w:rFonts w:ascii="Times New Roman" w:hAnsi="Times New Roman" w:cs="Times New Roman"/>
          <w:sz w:val="24"/>
          <w:szCs w:val="24"/>
          <w:lang w:val="en-US"/>
        </w:rPr>
        <w:t xml:space="preserve"> = 7.816, df = 2, p = 0.020), with much stronger effects for arsenic </w:t>
      </w:r>
      <w:r w:rsidR="00260675" w:rsidRPr="00AD745D">
        <w:rPr>
          <w:rFonts w:ascii="Times New Roman" w:hAnsi="Times New Roman" w:cs="Times New Roman"/>
          <w:sz w:val="24"/>
          <w:szCs w:val="24"/>
          <w:lang w:val="en-US"/>
        </w:rPr>
        <w:t xml:space="preserve">(As) </w:t>
      </w:r>
      <w:r w:rsidRPr="00AD745D">
        <w:rPr>
          <w:rFonts w:ascii="Times New Roman" w:hAnsi="Times New Roman" w:cs="Times New Roman"/>
          <w:sz w:val="24"/>
          <w:szCs w:val="24"/>
          <w:lang w:val="en-US"/>
        </w:rPr>
        <w:t>mine</w:t>
      </w:r>
      <w:r w:rsidR="00D32EF9" w:rsidRPr="00AD745D">
        <w:rPr>
          <w:rFonts w:ascii="Times New Roman" w:hAnsi="Times New Roman" w:cs="Times New Roman"/>
          <w:sz w:val="24"/>
          <w:szCs w:val="24"/>
          <w:lang w:val="en-US"/>
        </w:rPr>
        <w:t>s</w:t>
      </w:r>
      <w:r w:rsidRPr="00AD745D">
        <w:rPr>
          <w:rFonts w:ascii="Times New Roman" w:hAnsi="Times New Roman" w:cs="Times New Roman"/>
          <w:sz w:val="24"/>
          <w:szCs w:val="24"/>
          <w:lang w:val="en-US"/>
        </w:rPr>
        <w:t xml:space="preserve"> than for gold </w:t>
      </w:r>
      <w:r w:rsidR="00260675" w:rsidRPr="00AD745D">
        <w:rPr>
          <w:rFonts w:ascii="Times New Roman" w:hAnsi="Times New Roman" w:cs="Times New Roman"/>
          <w:sz w:val="24"/>
          <w:szCs w:val="24"/>
          <w:lang w:val="en-US"/>
        </w:rPr>
        <w:t xml:space="preserve">(Au) </w:t>
      </w:r>
      <w:r w:rsidR="003333F2" w:rsidRPr="00AD745D">
        <w:rPr>
          <w:rFonts w:ascii="Times New Roman" w:hAnsi="Times New Roman" w:cs="Times New Roman"/>
          <w:sz w:val="24"/>
          <w:szCs w:val="24"/>
          <w:lang w:val="en-US"/>
        </w:rPr>
        <w:t>and</w:t>
      </w:r>
      <w:r w:rsidRPr="00AD745D">
        <w:rPr>
          <w:rFonts w:ascii="Times New Roman" w:hAnsi="Times New Roman" w:cs="Times New Roman"/>
          <w:sz w:val="24"/>
          <w:szCs w:val="24"/>
          <w:lang w:val="en-US"/>
        </w:rPr>
        <w:t xml:space="preserve"> pyrite mines (</w:t>
      </w:r>
      <w:r w:rsidRPr="00AD745D">
        <w:rPr>
          <w:rFonts w:ascii="Times New Roman" w:hAnsi="Times New Roman" w:cs="Times New Roman"/>
          <w:b/>
          <w:bCs/>
          <w:sz w:val="24"/>
          <w:szCs w:val="24"/>
          <w:lang w:val="en-US"/>
        </w:rPr>
        <w:t xml:space="preserve">Fig. </w:t>
      </w:r>
      <w:r w:rsidR="00DD6CD2">
        <w:rPr>
          <w:rFonts w:ascii="Times New Roman" w:hAnsi="Times New Roman" w:cs="Times New Roman"/>
          <w:b/>
          <w:bCs/>
          <w:sz w:val="24"/>
          <w:szCs w:val="24"/>
          <w:lang w:val="en-US"/>
        </w:rPr>
        <w:t>5</w:t>
      </w:r>
      <w:r w:rsidRPr="00AD745D">
        <w:rPr>
          <w:rFonts w:ascii="Times New Roman" w:hAnsi="Times New Roman" w:cs="Times New Roman"/>
          <w:sz w:val="24"/>
          <w:szCs w:val="24"/>
          <w:lang w:val="en-US"/>
        </w:rPr>
        <w:t>). Only litter decomposition driven by the total aquatic community (i.e. both microbes and invertebrates) was significantly inhibited by metal contamination, but sample size was low for microbial</w:t>
      </w:r>
      <w:r w:rsidR="002C0619">
        <w:rPr>
          <w:rFonts w:ascii="Times New Roman" w:hAnsi="Times New Roman" w:cs="Times New Roman"/>
          <w:sz w:val="24"/>
          <w:szCs w:val="24"/>
          <w:lang w:val="en-US"/>
        </w:rPr>
        <w:t xml:space="preserve">ly </w:t>
      </w:r>
      <w:r w:rsidRPr="00AD745D">
        <w:rPr>
          <w:rFonts w:ascii="Times New Roman" w:hAnsi="Times New Roman" w:cs="Times New Roman"/>
          <w:sz w:val="24"/>
          <w:szCs w:val="24"/>
          <w:lang w:val="en-US"/>
        </w:rPr>
        <w:t xml:space="preserve">driven litter decomposition and no significant difference was found between </w:t>
      </w:r>
      <w:r w:rsidR="000F5C49">
        <w:rPr>
          <w:rFonts w:ascii="Times New Roman" w:hAnsi="Times New Roman" w:cs="Times New Roman"/>
          <w:sz w:val="24"/>
          <w:szCs w:val="24"/>
          <w:lang w:val="en-US"/>
        </w:rPr>
        <w:t xml:space="preserve">decomposer </w:t>
      </w:r>
      <w:r w:rsidRPr="00AD745D">
        <w:rPr>
          <w:rFonts w:ascii="Times New Roman" w:hAnsi="Times New Roman" w:cs="Times New Roman"/>
          <w:sz w:val="24"/>
          <w:szCs w:val="24"/>
          <w:lang w:val="en-US"/>
        </w:rPr>
        <w:t>community types (Q</w:t>
      </w:r>
      <w:r w:rsidRPr="00AD745D">
        <w:rPr>
          <w:rFonts w:ascii="Times New Roman" w:hAnsi="Times New Roman" w:cs="Times New Roman"/>
          <w:sz w:val="24"/>
          <w:szCs w:val="24"/>
          <w:vertAlign w:val="subscript"/>
          <w:lang w:val="en-US"/>
        </w:rPr>
        <w:t>B</w:t>
      </w:r>
      <w:r w:rsidRPr="00AD745D">
        <w:rPr>
          <w:rFonts w:ascii="Times New Roman" w:hAnsi="Times New Roman" w:cs="Times New Roman"/>
          <w:sz w:val="24"/>
          <w:szCs w:val="24"/>
          <w:lang w:val="en-US"/>
        </w:rPr>
        <w:t xml:space="preserve"> = 0.633, df = 1, p = 0.426) (</w:t>
      </w:r>
      <w:r w:rsidRPr="00AD745D">
        <w:rPr>
          <w:rFonts w:ascii="Times New Roman" w:hAnsi="Times New Roman" w:cs="Times New Roman"/>
          <w:b/>
          <w:bCs/>
          <w:sz w:val="24"/>
          <w:szCs w:val="24"/>
          <w:lang w:val="en-US"/>
        </w:rPr>
        <w:t xml:space="preserve">Fig. </w:t>
      </w:r>
      <w:r w:rsidR="000948AD">
        <w:rPr>
          <w:rFonts w:ascii="Times New Roman" w:hAnsi="Times New Roman" w:cs="Times New Roman"/>
          <w:b/>
          <w:bCs/>
          <w:sz w:val="24"/>
          <w:szCs w:val="24"/>
          <w:lang w:val="en-US"/>
        </w:rPr>
        <w:t>5</w:t>
      </w:r>
      <w:r w:rsidRPr="00AD745D">
        <w:rPr>
          <w:rFonts w:ascii="Times New Roman" w:hAnsi="Times New Roman" w:cs="Times New Roman"/>
          <w:sz w:val="24"/>
          <w:szCs w:val="24"/>
          <w:lang w:val="en-US"/>
        </w:rPr>
        <w:t>). There was no significant effect of litter identity (Q</w:t>
      </w:r>
      <w:r w:rsidRPr="00AD745D">
        <w:rPr>
          <w:rFonts w:ascii="Times New Roman" w:hAnsi="Times New Roman" w:cs="Times New Roman"/>
          <w:sz w:val="24"/>
          <w:szCs w:val="24"/>
          <w:vertAlign w:val="subscript"/>
          <w:lang w:val="en-US"/>
        </w:rPr>
        <w:t>B</w:t>
      </w:r>
      <w:r w:rsidRPr="00AD745D">
        <w:rPr>
          <w:rFonts w:ascii="Times New Roman" w:hAnsi="Times New Roman" w:cs="Times New Roman"/>
          <w:sz w:val="24"/>
          <w:szCs w:val="24"/>
          <w:lang w:val="en-US"/>
        </w:rPr>
        <w:t xml:space="preserve"> = 0.486, df = 2, p = 0.785), but significant inhibition of litter decomposition occurred for </w:t>
      </w:r>
      <w:r w:rsidRPr="00AD745D">
        <w:rPr>
          <w:rFonts w:ascii="Times New Roman" w:hAnsi="Times New Roman" w:cs="Times New Roman"/>
          <w:i/>
          <w:iCs/>
          <w:sz w:val="24"/>
          <w:szCs w:val="24"/>
          <w:lang w:val="en-US"/>
        </w:rPr>
        <w:t>Acer</w:t>
      </w:r>
      <w:r w:rsidRPr="00AD745D">
        <w:rPr>
          <w:rFonts w:ascii="Times New Roman" w:hAnsi="Times New Roman" w:cs="Times New Roman"/>
          <w:sz w:val="24"/>
          <w:szCs w:val="24"/>
          <w:lang w:val="en-US"/>
        </w:rPr>
        <w:t xml:space="preserve"> and </w:t>
      </w:r>
      <w:r w:rsidRPr="00AD745D">
        <w:rPr>
          <w:rFonts w:ascii="Times New Roman" w:hAnsi="Times New Roman" w:cs="Times New Roman"/>
          <w:i/>
          <w:iCs/>
          <w:sz w:val="24"/>
          <w:szCs w:val="24"/>
          <w:lang w:val="en-US"/>
        </w:rPr>
        <w:t>Alnus</w:t>
      </w:r>
      <w:r w:rsidRPr="00AD745D">
        <w:rPr>
          <w:rFonts w:ascii="Times New Roman" w:hAnsi="Times New Roman" w:cs="Times New Roman"/>
          <w:sz w:val="24"/>
          <w:szCs w:val="24"/>
          <w:lang w:val="en-US"/>
        </w:rPr>
        <w:t xml:space="preserve"> (</w:t>
      </w:r>
      <w:r w:rsidRPr="00AD745D">
        <w:rPr>
          <w:rFonts w:ascii="Times New Roman" w:hAnsi="Times New Roman" w:cs="Times New Roman"/>
          <w:b/>
          <w:bCs/>
          <w:sz w:val="24"/>
          <w:szCs w:val="24"/>
          <w:lang w:val="en-US"/>
        </w:rPr>
        <w:t xml:space="preserve">Fig. </w:t>
      </w:r>
      <w:r w:rsidR="000948AD">
        <w:rPr>
          <w:rFonts w:ascii="Times New Roman" w:hAnsi="Times New Roman" w:cs="Times New Roman"/>
          <w:b/>
          <w:bCs/>
          <w:sz w:val="24"/>
          <w:szCs w:val="24"/>
          <w:lang w:val="en-US"/>
        </w:rPr>
        <w:t>5</w:t>
      </w:r>
      <w:r w:rsidRPr="00AD745D">
        <w:rPr>
          <w:rFonts w:ascii="Times New Roman" w:hAnsi="Times New Roman" w:cs="Times New Roman"/>
          <w:sz w:val="24"/>
          <w:szCs w:val="24"/>
          <w:lang w:val="en-US"/>
        </w:rPr>
        <w:t>).</w:t>
      </w:r>
    </w:p>
    <w:p w:rsidR="0047283E" w:rsidRPr="00AD745D" w:rsidRDefault="0047283E" w:rsidP="004A64AA">
      <w:pPr>
        <w:spacing w:after="0" w:line="480" w:lineRule="auto"/>
        <w:rPr>
          <w:rFonts w:ascii="Times New Roman" w:hAnsi="Times New Roman" w:cs="Times New Roman"/>
          <w:sz w:val="24"/>
          <w:szCs w:val="24"/>
          <w:lang w:val="en-US"/>
        </w:rPr>
      </w:pPr>
    </w:p>
    <w:p w:rsidR="0047283E" w:rsidRPr="00AD745D" w:rsidRDefault="0047283E" w:rsidP="005109C8">
      <w:pPr>
        <w:spacing w:after="0" w:line="480" w:lineRule="auto"/>
        <w:rPr>
          <w:rFonts w:ascii="Times New Roman" w:hAnsi="Times New Roman" w:cs="Times New Roman"/>
          <w:i/>
          <w:iCs/>
          <w:sz w:val="24"/>
          <w:szCs w:val="24"/>
          <w:lang w:val="en-US"/>
        </w:rPr>
      </w:pPr>
      <w:r w:rsidRPr="00AD745D">
        <w:rPr>
          <w:rFonts w:ascii="Times New Roman" w:hAnsi="Times New Roman" w:cs="Times New Roman"/>
          <w:i/>
          <w:iCs/>
          <w:sz w:val="24"/>
          <w:szCs w:val="24"/>
          <w:lang w:val="en-US"/>
        </w:rPr>
        <w:t>Sensitivity analyses</w:t>
      </w:r>
    </w:p>
    <w:p w:rsidR="00D6278B" w:rsidRPr="00AD745D" w:rsidRDefault="0047283E" w:rsidP="00B14F14">
      <w:pPr>
        <w:spacing w:after="0" w:line="480" w:lineRule="auto"/>
        <w:ind w:firstLine="709"/>
        <w:rPr>
          <w:rFonts w:ascii="Times New Roman" w:hAnsi="Times New Roman" w:cs="Times New Roman"/>
          <w:sz w:val="24"/>
          <w:szCs w:val="24"/>
          <w:lang w:val="en-US"/>
        </w:rPr>
      </w:pPr>
      <w:r w:rsidRPr="00AD745D">
        <w:rPr>
          <w:rFonts w:ascii="Times New Roman" w:hAnsi="Times New Roman" w:cs="Times New Roman"/>
          <w:sz w:val="24"/>
          <w:szCs w:val="24"/>
          <w:lang w:val="en-US"/>
        </w:rPr>
        <w:t>When a mean effect size per study was considered (n = 38)</w:t>
      </w:r>
      <w:r w:rsidR="00DD23B9" w:rsidRPr="00AD745D">
        <w:rPr>
          <w:rFonts w:ascii="Times New Roman" w:hAnsi="Times New Roman" w:cs="Times New Roman"/>
          <w:sz w:val="24"/>
          <w:szCs w:val="24"/>
          <w:lang w:val="en-US"/>
        </w:rPr>
        <w:t xml:space="preserve"> instead of including all individual effect sizes per study (n = 133)</w:t>
      </w:r>
      <w:r w:rsidRPr="00AD745D">
        <w:rPr>
          <w:rFonts w:ascii="Times New Roman" w:hAnsi="Times New Roman" w:cs="Times New Roman"/>
          <w:sz w:val="24"/>
          <w:szCs w:val="24"/>
          <w:lang w:val="en-US"/>
        </w:rPr>
        <w:t>, the grand mean effect size</w:t>
      </w:r>
      <w:r w:rsidR="00FF5FB5" w:rsidRPr="00AD745D">
        <w:rPr>
          <w:rFonts w:ascii="Times New Roman" w:hAnsi="Times New Roman" w:cs="Times New Roman"/>
          <w:sz w:val="24"/>
          <w:szCs w:val="24"/>
          <w:lang w:val="en-US"/>
        </w:rPr>
        <w:t xml:space="preserve"> did not change much (Hedges’ g =</w:t>
      </w:r>
      <w:r w:rsidRPr="00AD745D">
        <w:rPr>
          <w:rFonts w:ascii="Times New Roman" w:hAnsi="Times New Roman" w:cs="Times New Roman"/>
          <w:sz w:val="24"/>
          <w:szCs w:val="24"/>
          <w:lang w:val="en-US"/>
        </w:rPr>
        <w:t xml:space="preserve"> – </w:t>
      </w:r>
      <w:r w:rsidR="00D6278B" w:rsidRPr="00AD745D">
        <w:rPr>
          <w:rFonts w:ascii="Times New Roman" w:hAnsi="Times New Roman" w:cs="Times New Roman"/>
          <w:sz w:val="24"/>
          <w:szCs w:val="24"/>
          <w:lang w:val="en-US"/>
        </w:rPr>
        <w:t>0</w:t>
      </w:r>
      <w:r w:rsidRPr="00AD745D">
        <w:rPr>
          <w:rFonts w:ascii="Times New Roman" w:hAnsi="Times New Roman" w:cs="Times New Roman"/>
          <w:sz w:val="24"/>
          <w:szCs w:val="24"/>
          <w:lang w:val="en-US"/>
        </w:rPr>
        <w:t>.</w:t>
      </w:r>
      <w:r w:rsidR="00D6278B" w:rsidRPr="00AD745D">
        <w:rPr>
          <w:rFonts w:ascii="Times New Roman" w:hAnsi="Times New Roman" w:cs="Times New Roman"/>
          <w:sz w:val="24"/>
          <w:szCs w:val="24"/>
          <w:lang w:val="en-US"/>
        </w:rPr>
        <w:t>836</w:t>
      </w:r>
      <w:r w:rsidR="00FF5FB5" w:rsidRPr="00AD745D">
        <w:rPr>
          <w:rFonts w:ascii="Times New Roman" w:hAnsi="Times New Roman" w:cs="Times New Roman"/>
          <w:sz w:val="24"/>
          <w:szCs w:val="24"/>
          <w:lang w:val="en-US"/>
        </w:rPr>
        <w:t>,</w:t>
      </w:r>
      <w:r w:rsidRPr="00AD745D">
        <w:rPr>
          <w:rFonts w:ascii="Times New Roman" w:hAnsi="Times New Roman" w:cs="Times New Roman"/>
          <w:sz w:val="24"/>
          <w:szCs w:val="24"/>
          <w:lang w:val="en-US"/>
        </w:rPr>
        <w:t xml:space="preserve"> 95%</w:t>
      </w:r>
      <w:r w:rsidR="00DD23B9" w:rsidRPr="00AD745D">
        <w:rPr>
          <w:rFonts w:ascii="Times New Roman" w:hAnsi="Times New Roman" w:cs="Times New Roman"/>
          <w:sz w:val="24"/>
          <w:szCs w:val="24"/>
          <w:lang w:val="en-US"/>
        </w:rPr>
        <w:t xml:space="preserve"> </w:t>
      </w:r>
      <w:r w:rsidRPr="00AD745D">
        <w:rPr>
          <w:rFonts w:ascii="Times New Roman" w:hAnsi="Times New Roman" w:cs="Times New Roman"/>
          <w:sz w:val="24"/>
          <w:szCs w:val="24"/>
          <w:lang w:val="en-US"/>
        </w:rPr>
        <w:t xml:space="preserve">CL = – </w:t>
      </w:r>
      <w:r w:rsidR="00D6278B" w:rsidRPr="00AD745D">
        <w:rPr>
          <w:rFonts w:ascii="Times New Roman" w:hAnsi="Times New Roman" w:cs="Times New Roman"/>
          <w:sz w:val="24"/>
          <w:szCs w:val="24"/>
          <w:lang w:val="en-US"/>
        </w:rPr>
        <w:t>1</w:t>
      </w:r>
      <w:r w:rsidRPr="00AD745D">
        <w:rPr>
          <w:rFonts w:ascii="Times New Roman" w:hAnsi="Times New Roman" w:cs="Times New Roman"/>
          <w:sz w:val="24"/>
          <w:szCs w:val="24"/>
          <w:lang w:val="en-US"/>
        </w:rPr>
        <w:t>.</w:t>
      </w:r>
      <w:r w:rsidR="00D6278B" w:rsidRPr="00AD745D">
        <w:rPr>
          <w:rFonts w:ascii="Times New Roman" w:hAnsi="Times New Roman" w:cs="Times New Roman"/>
          <w:sz w:val="24"/>
          <w:szCs w:val="24"/>
          <w:lang w:val="en-US"/>
        </w:rPr>
        <w:t>131 and – 0</w:t>
      </w:r>
      <w:r w:rsidRPr="00AD745D">
        <w:rPr>
          <w:rFonts w:ascii="Times New Roman" w:hAnsi="Times New Roman" w:cs="Times New Roman"/>
          <w:sz w:val="24"/>
          <w:szCs w:val="24"/>
          <w:lang w:val="en-US"/>
        </w:rPr>
        <w:t>.</w:t>
      </w:r>
      <w:r w:rsidR="00D6278B" w:rsidRPr="00AD745D">
        <w:rPr>
          <w:rFonts w:ascii="Times New Roman" w:hAnsi="Times New Roman" w:cs="Times New Roman"/>
          <w:sz w:val="24"/>
          <w:szCs w:val="24"/>
          <w:lang w:val="en-US"/>
        </w:rPr>
        <w:t>540), and no qualitative changes were observed in the trends compared to those found when considering the entire database</w:t>
      </w:r>
      <w:r w:rsidRPr="00AD745D">
        <w:rPr>
          <w:rFonts w:ascii="Times New Roman" w:hAnsi="Times New Roman" w:cs="Times New Roman"/>
          <w:sz w:val="24"/>
          <w:szCs w:val="24"/>
          <w:lang w:val="en-US"/>
        </w:rPr>
        <w:t xml:space="preserve"> </w:t>
      </w:r>
      <w:r w:rsidR="00D6278B" w:rsidRPr="00AD745D">
        <w:rPr>
          <w:rFonts w:ascii="Times New Roman" w:hAnsi="Times New Roman" w:cs="Times New Roman"/>
          <w:sz w:val="24"/>
          <w:szCs w:val="24"/>
          <w:lang w:val="en-US"/>
        </w:rPr>
        <w:t>(</w:t>
      </w:r>
      <w:r w:rsidRPr="00AD745D">
        <w:rPr>
          <w:rFonts w:ascii="Times New Roman" w:hAnsi="Times New Roman" w:cs="Times New Roman"/>
          <w:b/>
          <w:bCs/>
          <w:sz w:val="24"/>
          <w:szCs w:val="24"/>
          <w:lang w:val="en-US"/>
        </w:rPr>
        <w:t>Table S3</w:t>
      </w:r>
      <w:r w:rsidRPr="00AD745D">
        <w:rPr>
          <w:rFonts w:ascii="Times New Roman" w:hAnsi="Times New Roman" w:cs="Times New Roman"/>
          <w:sz w:val="24"/>
          <w:szCs w:val="24"/>
          <w:lang w:val="en-US"/>
        </w:rPr>
        <w:t>).</w:t>
      </w:r>
      <w:r w:rsidR="00A36047" w:rsidRPr="00AD745D">
        <w:rPr>
          <w:rFonts w:ascii="Times New Roman" w:hAnsi="Times New Roman" w:cs="Times New Roman"/>
          <w:sz w:val="24"/>
          <w:szCs w:val="24"/>
          <w:lang w:val="en-US"/>
        </w:rPr>
        <w:t xml:space="preserve"> This indicates that the non-independence of effect sizes in our database does not significantly affect the results.</w:t>
      </w:r>
    </w:p>
    <w:p w:rsidR="0047283E" w:rsidRPr="00AD745D" w:rsidRDefault="0047283E" w:rsidP="00B14F14">
      <w:pPr>
        <w:spacing w:after="0" w:line="480" w:lineRule="auto"/>
        <w:ind w:firstLine="709"/>
        <w:rPr>
          <w:rFonts w:ascii="Times New Roman" w:hAnsi="Times New Roman" w:cs="Times New Roman"/>
          <w:sz w:val="24"/>
          <w:szCs w:val="24"/>
          <w:lang w:val="en-US"/>
        </w:rPr>
      </w:pPr>
      <w:r w:rsidRPr="00AD745D">
        <w:rPr>
          <w:rFonts w:ascii="Times New Roman" w:hAnsi="Times New Roman" w:cs="Times New Roman"/>
          <w:sz w:val="24"/>
          <w:szCs w:val="24"/>
          <w:lang w:val="en-US"/>
        </w:rPr>
        <w:t>When the analyses were done considering the dataset for which Hedges’ g values were estimated directly (n = 95), a grand mean effect size of – 0.966 (95%</w:t>
      </w:r>
      <w:r w:rsidR="00DD23B9" w:rsidRPr="00AD745D">
        <w:rPr>
          <w:rFonts w:ascii="Times New Roman" w:hAnsi="Times New Roman" w:cs="Times New Roman"/>
          <w:sz w:val="24"/>
          <w:szCs w:val="24"/>
          <w:lang w:val="en-US"/>
        </w:rPr>
        <w:t xml:space="preserve"> </w:t>
      </w:r>
      <w:r w:rsidRPr="00AD745D">
        <w:rPr>
          <w:rFonts w:ascii="Times New Roman" w:hAnsi="Times New Roman" w:cs="Times New Roman"/>
          <w:sz w:val="24"/>
          <w:szCs w:val="24"/>
          <w:lang w:val="en-US"/>
        </w:rPr>
        <w:t xml:space="preserve">CL = – 1.221 and – 0.711) </w:t>
      </w:r>
      <w:r w:rsidRPr="00AD745D">
        <w:rPr>
          <w:rFonts w:ascii="Times New Roman" w:hAnsi="Times New Roman" w:cs="Times New Roman"/>
          <w:sz w:val="24"/>
          <w:szCs w:val="24"/>
          <w:lang w:val="en-US"/>
        </w:rPr>
        <w:lastRenderedPageBreak/>
        <w:t>was found, and no qualitative changes were observed in the trends compare</w:t>
      </w:r>
      <w:r w:rsidR="003D09E0" w:rsidRPr="00AD745D">
        <w:rPr>
          <w:rFonts w:ascii="Times New Roman" w:hAnsi="Times New Roman" w:cs="Times New Roman"/>
          <w:sz w:val="24"/>
          <w:szCs w:val="24"/>
          <w:lang w:val="en-US"/>
        </w:rPr>
        <w:t>d</w:t>
      </w:r>
      <w:r w:rsidRPr="00AD745D">
        <w:rPr>
          <w:rFonts w:ascii="Times New Roman" w:hAnsi="Times New Roman" w:cs="Times New Roman"/>
          <w:sz w:val="24"/>
          <w:szCs w:val="24"/>
          <w:lang w:val="en-US"/>
        </w:rPr>
        <w:t xml:space="preserve"> to those found when considering the entire database (</w:t>
      </w:r>
      <w:r w:rsidRPr="00AD745D">
        <w:rPr>
          <w:rFonts w:ascii="Times New Roman" w:hAnsi="Times New Roman" w:cs="Times New Roman"/>
          <w:b/>
          <w:bCs/>
          <w:sz w:val="24"/>
          <w:szCs w:val="24"/>
          <w:lang w:val="en-US"/>
        </w:rPr>
        <w:t>Table S4</w:t>
      </w:r>
      <w:r w:rsidRPr="00AD745D">
        <w:rPr>
          <w:rFonts w:ascii="Times New Roman" w:hAnsi="Times New Roman" w:cs="Times New Roman"/>
          <w:sz w:val="24"/>
          <w:szCs w:val="24"/>
          <w:lang w:val="en-US"/>
        </w:rPr>
        <w:t xml:space="preserve">). When the analyses were done considering the dataset for which Hedges’ g values were estimated indirectly (n = 38), a grand mean effect size </w:t>
      </w:r>
      <w:r w:rsidR="000F5C49">
        <w:rPr>
          <w:rFonts w:ascii="Times New Roman" w:hAnsi="Times New Roman" w:cs="Times New Roman"/>
          <w:sz w:val="24"/>
          <w:szCs w:val="24"/>
          <w:lang w:val="en-US"/>
        </w:rPr>
        <w:t>was smaller, but still significantly negative (</w:t>
      </w:r>
      <w:r w:rsidRPr="00AD745D">
        <w:rPr>
          <w:rFonts w:ascii="Times New Roman" w:hAnsi="Times New Roman" w:cs="Times New Roman"/>
          <w:sz w:val="24"/>
          <w:szCs w:val="24"/>
          <w:lang w:val="en-US"/>
        </w:rPr>
        <w:t>– 0.219</w:t>
      </w:r>
      <w:r w:rsidR="000F5C49">
        <w:rPr>
          <w:rFonts w:ascii="Times New Roman" w:hAnsi="Times New Roman" w:cs="Times New Roman"/>
          <w:sz w:val="24"/>
          <w:szCs w:val="24"/>
          <w:lang w:val="en-US"/>
        </w:rPr>
        <w:t>;</w:t>
      </w:r>
      <w:r w:rsidR="006126A7">
        <w:rPr>
          <w:rFonts w:ascii="Times New Roman" w:hAnsi="Times New Roman" w:cs="Times New Roman"/>
          <w:sz w:val="24"/>
          <w:szCs w:val="24"/>
          <w:lang w:val="en-US"/>
        </w:rPr>
        <w:t xml:space="preserve"> </w:t>
      </w:r>
      <w:r w:rsidRPr="00AD745D">
        <w:rPr>
          <w:rFonts w:ascii="Times New Roman" w:hAnsi="Times New Roman" w:cs="Times New Roman"/>
          <w:sz w:val="24"/>
          <w:szCs w:val="24"/>
          <w:lang w:val="en-US"/>
        </w:rPr>
        <w:t>95%</w:t>
      </w:r>
      <w:r w:rsidR="00A855F2" w:rsidRPr="00AD745D">
        <w:rPr>
          <w:rFonts w:ascii="Times New Roman" w:hAnsi="Times New Roman" w:cs="Times New Roman"/>
          <w:sz w:val="24"/>
          <w:szCs w:val="24"/>
          <w:lang w:val="en-US"/>
        </w:rPr>
        <w:t xml:space="preserve"> </w:t>
      </w:r>
      <w:r w:rsidR="006126A7">
        <w:rPr>
          <w:rFonts w:ascii="Times New Roman" w:hAnsi="Times New Roman" w:cs="Times New Roman"/>
          <w:sz w:val="24"/>
          <w:szCs w:val="24"/>
          <w:lang w:val="en-US"/>
        </w:rPr>
        <w:t>CL = – 0.426 and – 0.012)</w:t>
      </w:r>
      <w:r w:rsidR="00A855F2" w:rsidRPr="00AD745D">
        <w:rPr>
          <w:rFonts w:ascii="Times New Roman" w:hAnsi="Times New Roman" w:cs="Times New Roman"/>
          <w:sz w:val="24"/>
          <w:szCs w:val="24"/>
          <w:lang w:val="en-US"/>
        </w:rPr>
        <w:t>.</w:t>
      </w:r>
    </w:p>
    <w:p w:rsidR="0047283E" w:rsidRPr="00AD745D" w:rsidRDefault="0047283E" w:rsidP="00B14F14">
      <w:pPr>
        <w:spacing w:after="0" w:line="480" w:lineRule="auto"/>
        <w:ind w:firstLine="709"/>
        <w:rPr>
          <w:rFonts w:ascii="Times New Roman" w:hAnsi="Times New Roman" w:cs="Times New Roman"/>
          <w:sz w:val="24"/>
          <w:szCs w:val="24"/>
          <w:lang w:val="en-US"/>
        </w:rPr>
      </w:pPr>
      <w:r w:rsidRPr="00AD745D">
        <w:rPr>
          <w:rFonts w:ascii="Times New Roman" w:hAnsi="Times New Roman" w:cs="Times New Roman"/>
          <w:sz w:val="24"/>
          <w:szCs w:val="24"/>
          <w:lang w:val="en-US"/>
        </w:rPr>
        <w:t xml:space="preserve">When the analyses were done </w:t>
      </w:r>
      <w:r w:rsidR="000F5C49">
        <w:rPr>
          <w:rFonts w:ascii="Times New Roman" w:hAnsi="Times New Roman" w:cs="Times New Roman"/>
          <w:sz w:val="24"/>
          <w:szCs w:val="24"/>
          <w:lang w:val="en-US"/>
        </w:rPr>
        <w:t xml:space="preserve">excluding </w:t>
      </w:r>
      <w:r w:rsidRPr="00AD745D">
        <w:rPr>
          <w:rFonts w:ascii="Times New Roman" w:hAnsi="Times New Roman" w:cs="Times New Roman"/>
          <w:sz w:val="24"/>
          <w:szCs w:val="24"/>
          <w:lang w:val="en-US"/>
        </w:rPr>
        <w:t xml:space="preserve">the study </w:t>
      </w:r>
      <w:r w:rsidR="003E3FAA" w:rsidRPr="00AD745D">
        <w:rPr>
          <w:rFonts w:ascii="Times New Roman" w:hAnsi="Times New Roman" w:cs="Times New Roman"/>
          <w:sz w:val="24"/>
          <w:szCs w:val="24"/>
          <w:lang w:val="en-US"/>
        </w:rPr>
        <w:t xml:space="preserve">by </w:t>
      </w:r>
      <w:r w:rsidRPr="00AD745D">
        <w:rPr>
          <w:rFonts w:ascii="Times New Roman" w:hAnsi="Times New Roman" w:cs="Times New Roman"/>
          <w:sz w:val="24"/>
          <w:szCs w:val="24"/>
          <w:lang w:val="en-US"/>
        </w:rPr>
        <w:t xml:space="preserve">Pu et al. (2014), </w:t>
      </w:r>
      <w:r w:rsidR="0093689D" w:rsidRPr="00AD745D">
        <w:rPr>
          <w:rFonts w:ascii="Times New Roman" w:hAnsi="Times New Roman" w:cs="Times New Roman"/>
          <w:sz w:val="24"/>
          <w:szCs w:val="24"/>
          <w:lang w:val="en-US"/>
        </w:rPr>
        <w:t xml:space="preserve">which alone contributed 23% of effect sizes to the laboratory dataset, </w:t>
      </w:r>
      <w:r w:rsidRPr="00AD745D">
        <w:rPr>
          <w:rFonts w:ascii="Times New Roman" w:hAnsi="Times New Roman" w:cs="Times New Roman"/>
          <w:sz w:val="24"/>
          <w:szCs w:val="24"/>
          <w:lang w:val="en-US"/>
        </w:rPr>
        <w:t xml:space="preserve">the grand mean effect size </w:t>
      </w:r>
      <w:r w:rsidR="003E3FAA" w:rsidRPr="00AD745D">
        <w:rPr>
          <w:rFonts w:ascii="Times New Roman" w:hAnsi="Times New Roman" w:cs="Times New Roman"/>
          <w:sz w:val="24"/>
          <w:szCs w:val="24"/>
          <w:lang w:val="en-US"/>
        </w:rPr>
        <w:t>was</w:t>
      </w:r>
      <w:r w:rsidRPr="00AD745D">
        <w:rPr>
          <w:rFonts w:ascii="Times New Roman" w:hAnsi="Times New Roman" w:cs="Times New Roman"/>
          <w:sz w:val="24"/>
          <w:szCs w:val="24"/>
          <w:lang w:val="en-US"/>
        </w:rPr>
        <w:t xml:space="preserve"> – 0.554 (95%</w:t>
      </w:r>
      <w:r w:rsidR="00A855F2" w:rsidRPr="00AD745D">
        <w:rPr>
          <w:rFonts w:ascii="Times New Roman" w:hAnsi="Times New Roman" w:cs="Times New Roman"/>
          <w:sz w:val="24"/>
          <w:szCs w:val="24"/>
          <w:lang w:val="en-US"/>
        </w:rPr>
        <w:t xml:space="preserve"> </w:t>
      </w:r>
      <w:r w:rsidRPr="00AD745D">
        <w:rPr>
          <w:rFonts w:ascii="Times New Roman" w:hAnsi="Times New Roman" w:cs="Times New Roman"/>
          <w:sz w:val="24"/>
          <w:szCs w:val="24"/>
          <w:lang w:val="en-US"/>
        </w:rPr>
        <w:t xml:space="preserve">CL = – 0.678 and – 0.430; </w:t>
      </w:r>
      <w:r w:rsidRPr="00AD745D">
        <w:rPr>
          <w:rFonts w:ascii="Times New Roman" w:hAnsi="Times New Roman" w:cs="Times New Roman"/>
          <w:b/>
          <w:bCs/>
          <w:sz w:val="24"/>
          <w:szCs w:val="24"/>
          <w:lang w:val="en-US"/>
        </w:rPr>
        <w:t>Table S5</w:t>
      </w:r>
      <w:r w:rsidRPr="00AD745D">
        <w:rPr>
          <w:rFonts w:ascii="Times New Roman" w:hAnsi="Times New Roman" w:cs="Times New Roman"/>
          <w:sz w:val="24"/>
          <w:szCs w:val="24"/>
          <w:lang w:val="en-US"/>
        </w:rPr>
        <w:t>)</w:t>
      </w:r>
      <w:r w:rsidR="000F5C49">
        <w:rPr>
          <w:rFonts w:ascii="Times New Roman" w:hAnsi="Times New Roman" w:cs="Times New Roman"/>
          <w:sz w:val="24"/>
          <w:szCs w:val="24"/>
          <w:lang w:val="en-US"/>
        </w:rPr>
        <w:t xml:space="preserve"> and there was no longer difference between the effects </w:t>
      </w:r>
      <w:r w:rsidR="00D64D9C">
        <w:rPr>
          <w:rFonts w:ascii="Times New Roman" w:hAnsi="Times New Roman" w:cs="Times New Roman"/>
          <w:sz w:val="24"/>
          <w:szCs w:val="24"/>
          <w:lang w:val="en-US"/>
        </w:rPr>
        <w:t>on litter decomposition in</w:t>
      </w:r>
      <w:r w:rsidR="000F5C49">
        <w:rPr>
          <w:rFonts w:ascii="Times New Roman" w:hAnsi="Times New Roman" w:cs="Times New Roman"/>
          <w:sz w:val="24"/>
          <w:szCs w:val="24"/>
          <w:lang w:val="en-US"/>
        </w:rPr>
        <w:t xml:space="preserve"> lab and field studies</w:t>
      </w:r>
      <w:r w:rsidRPr="00AD745D">
        <w:rPr>
          <w:rFonts w:ascii="Times New Roman" w:hAnsi="Times New Roman" w:cs="Times New Roman"/>
          <w:sz w:val="24"/>
          <w:szCs w:val="24"/>
          <w:lang w:val="en-US"/>
        </w:rPr>
        <w:t xml:space="preserve"> (Q</w:t>
      </w:r>
      <w:r w:rsidRPr="00AD745D">
        <w:rPr>
          <w:rFonts w:ascii="Times New Roman" w:hAnsi="Times New Roman" w:cs="Times New Roman"/>
          <w:sz w:val="24"/>
          <w:szCs w:val="24"/>
          <w:vertAlign w:val="subscript"/>
          <w:lang w:val="en-US"/>
        </w:rPr>
        <w:t>B</w:t>
      </w:r>
      <w:r w:rsidRPr="00AD745D">
        <w:rPr>
          <w:rFonts w:ascii="Times New Roman" w:hAnsi="Times New Roman" w:cs="Times New Roman"/>
          <w:sz w:val="24"/>
          <w:szCs w:val="24"/>
          <w:lang w:val="en-US"/>
        </w:rPr>
        <w:t xml:space="preserve"> = 0.806, df = 1, p = 0.369; </w:t>
      </w:r>
      <w:r w:rsidRPr="00AD745D">
        <w:rPr>
          <w:rFonts w:ascii="Times New Roman" w:hAnsi="Times New Roman" w:cs="Times New Roman"/>
          <w:b/>
          <w:bCs/>
          <w:sz w:val="24"/>
          <w:szCs w:val="24"/>
          <w:lang w:val="en-US"/>
        </w:rPr>
        <w:t>Table S5</w:t>
      </w:r>
      <w:r w:rsidRPr="00AD745D">
        <w:rPr>
          <w:rFonts w:ascii="Times New Roman" w:hAnsi="Times New Roman" w:cs="Times New Roman"/>
          <w:sz w:val="24"/>
          <w:szCs w:val="24"/>
          <w:lang w:val="en-US"/>
        </w:rPr>
        <w:t xml:space="preserve">). In laboratory studies, litter decomposition was significantly inhibited only by </w:t>
      </w:r>
      <w:r w:rsidR="001A31B6" w:rsidRPr="00AD745D">
        <w:rPr>
          <w:rFonts w:ascii="Times New Roman" w:hAnsi="Times New Roman" w:cs="Times New Roman"/>
          <w:sz w:val="24"/>
          <w:szCs w:val="24"/>
          <w:lang w:val="en-US"/>
        </w:rPr>
        <w:t xml:space="preserve">Ag </w:t>
      </w:r>
      <w:r w:rsidRPr="00AD745D">
        <w:rPr>
          <w:rFonts w:ascii="Times New Roman" w:hAnsi="Times New Roman" w:cs="Times New Roman"/>
          <w:sz w:val="24"/>
          <w:szCs w:val="24"/>
          <w:lang w:val="en-US"/>
        </w:rPr>
        <w:t xml:space="preserve">and </w:t>
      </w:r>
      <w:r w:rsidR="001A31B6" w:rsidRPr="00AD745D">
        <w:rPr>
          <w:rFonts w:ascii="Times New Roman" w:hAnsi="Times New Roman" w:cs="Times New Roman"/>
          <w:sz w:val="24"/>
          <w:szCs w:val="24"/>
          <w:lang w:val="en-US"/>
        </w:rPr>
        <w:t xml:space="preserve">Zn </w:t>
      </w:r>
      <w:r w:rsidRPr="00AD745D">
        <w:rPr>
          <w:rFonts w:ascii="Times New Roman" w:hAnsi="Times New Roman" w:cs="Times New Roman"/>
          <w:sz w:val="24"/>
          <w:szCs w:val="24"/>
          <w:lang w:val="en-US"/>
        </w:rPr>
        <w:t>contamination, although no significant effect of metal identity was found (Q</w:t>
      </w:r>
      <w:r w:rsidRPr="00AD745D">
        <w:rPr>
          <w:rFonts w:ascii="Times New Roman" w:hAnsi="Times New Roman" w:cs="Times New Roman"/>
          <w:sz w:val="24"/>
          <w:szCs w:val="24"/>
          <w:vertAlign w:val="subscript"/>
          <w:lang w:val="en-US"/>
        </w:rPr>
        <w:t>B</w:t>
      </w:r>
      <w:r w:rsidRPr="00AD745D">
        <w:rPr>
          <w:rFonts w:ascii="Times New Roman" w:hAnsi="Times New Roman" w:cs="Times New Roman"/>
          <w:sz w:val="24"/>
          <w:szCs w:val="24"/>
          <w:lang w:val="en-US"/>
        </w:rPr>
        <w:t xml:space="preserve"> = 2.500, df = 4, p = 0.645; </w:t>
      </w:r>
      <w:r w:rsidRPr="00AD745D">
        <w:rPr>
          <w:rFonts w:ascii="Times New Roman" w:hAnsi="Times New Roman" w:cs="Times New Roman"/>
          <w:b/>
          <w:bCs/>
          <w:sz w:val="24"/>
          <w:szCs w:val="24"/>
          <w:lang w:val="en-US"/>
        </w:rPr>
        <w:t>Table S5</w:t>
      </w:r>
      <w:r w:rsidRPr="00AD745D">
        <w:rPr>
          <w:rFonts w:ascii="Times New Roman" w:hAnsi="Times New Roman" w:cs="Times New Roman"/>
          <w:sz w:val="24"/>
          <w:szCs w:val="24"/>
          <w:lang w:val="en-US"/>
        </w:rPr>
        <w:t>).</w:t>
      </w:r>
    </w:p>
    <w:p w:rsidR="0047283E" w:rsidRPr="00AD745D" w:rsidRDefault="0047283E" w:rsidP="003272EB">
      <w:pPr>
        <w:spacing w:after="0" w:line="480" w:lineRule="auto"/>
        <w:rPr>
          <w:rFonts w:ascii="Times New Roman" w:hAnsi="Times New Roman" w:cs="Times New Roman"/>
          <w:sz w:val="24"/>
          <w:szCs w:val="24"/>
          <w:lang w:val="en-US"/>
        </w:rPr>
      </w:pPr>
    </w:p>
    <w:p w:rsidR="0047283E" w:rsidRPr="00AD745D" w:rsidRDefault="0047283E" w:rsidP="003272EB">
      <w:pPr>
        <w:spacing w:after="0" w:line="480" w:lineRule="auto"/>
        <w:rPr>
          <w:rFonts w:ascii="Times New Roman" w:hAnsi="Times New Roman" w:cs="Times New Roman"/>
          <w:b/>
          <w:bCs/>
          <w:sz w:val="24"/>
          <w:szCs w:val="24"/>
          <w:lang w:val="en-US"/>
        </w:rPr>
      </w:pPr>
      <w:r w:rsidRPr="00AD745D">
        <w:rPr>
          <w:rFonts w:ascii="Times New Roman" w:hAnsi="Times New Roman" w:cs="Times New Roman"/>
          <w:b/>
          <w:bCs/>
          <w:sz w:val="24"/>
          <w:szCs w:val="24"/>
          <w:lang w:val="en-US"/>
        </w:rPr>
        <w:t>Discussion</w:t>
      </w:r>
    </w:p>
    <w:p w:rsidR="002153B1" w:rsidRPr="00AD745D" w:rsidRDefault="00630585" w:rsidP="002153B1">
      <w:pPr>
        <w:spacing w:after="0" w:line="480" w:lineRule="auto"/>
        <w:ind w:firstLine="709"/>
        <w:rPr>
          <w:rFonts w:ascii="Times New Roman" w:hAnsi="Times New Roman" w:cs="Times New Roman"/>
          <w:sz w:val="24"/>
          <w:szCs w:val="24"/>
          <w:lang w:val="en-US"/>
        </w:rPr>
      </w:pPr>
      <w:r w:rsidRPr="00AD745D">
        <w:rPr>
          <w:rFonts w:ascii="Times New Roman" w:hAnsi="Times New Roman" w:cs="Times New Roman"/>
          <w:sz w:val="24"/>
          <w:szCs w:val="24"/>
          <w:lang w:val="en-US"/>
        </w:rPr>
        <w:t xml:space="preserve">Heavy metal contamination </w:t>
      </w:r>
      <w:r w:rsidR="002B4C9F" w:rsidRPr="00AD745D">
        <w:rPr>
          <w:rFonts w:ascii="Times New Roman" w:hAnsi="Times New Roman" w:cs="Times New Roman"/>
          <w:sz w:val="24"/>
          <w:szCs w:val="24"/>
          <w:lang w:val="en-US"/>
        </w:rPr>
        <w:t>poses</w:t>
      </w:r>
      <w:r w:rsidRPr="00AD745D">
        <w:rPr>
          <w:rFonts w:ascii="Times New Roman" w:hAnsi="Times New Roman" w:cs="Times New Roman"/>
          <w:sz w:val="24"/>
          <w:szCs w:val="24"/>
          <w:lang w:val="en-US"/>
        </w:rPr>
        <w:t xml:space="preserve"> a serious hazard to aquatic systems, mostly in areas of past or present mining activities (</w:t>
      </w:r>
      <w:r w:rsidR="003878FF" w:rsidRPr="00AD745D">
        <w:rPr>
          <w:rFonts w:ascii="Times New Roman" w:hAnsi="Times New Roman" w:cs="Times New Roman"/>
          <w:sz w:val="24"/>
          <w:szCs w:val="24"/>
          <w:lang w:val="en-US"/>
        </w:rPr>
        <w:t xml:space="preserve">Hogsden </w:t>
      </w:r>
      <w:r w:rsidR="00A0451B">
        <w:rPr>
          <w:rFonts w:ascii="Times New Roman" w:hAnsi="Times New Roman" w:cs="Times New Roman"/>
          <w:sz w:val="24"/>
          <w:szCs w:val="24"/>
          <w:lang w:val="en-US"/>
        </w:rPr>
        <w:t>and</w:t>
      </w:r>
      <w:r w:rsidR="00A0451B" w:rsidRPr="00AD745D">
        <w:rPr>
          <w:rFonts w:ascii="Times New Roman" w:hAnsi="Times New Roman" w:cs="Times New Roman"/>
          <w:sz w:val="24"/>
          <w:szCs w:val="24"/>
          <w:lang w:val="en-US"/>
        </w:rPr>
        <w:t xml:space="preserve"> </w:t>
      </w:r>
      <w:r w:rsidR="003878FF" w:rsidRPr="00AD745D">
        <w:rPr>
          <w:rFonts w:ascii="Times New Roman" w:hAnsi="Times New Roman" w:cs="Times New Roman"/>
          <w:sz w:val="24"/>
          <w:szCs w:val="24"/>
          <w:lang w:val="en-US"/>
        </w:rPr>
        <w:t>Harding, 2012</w:t>
      </w:r>
      <w:r w:rsidRPr="00AD745D">
        <w:rPr>
          <w:rFonts w:ascii="Times New Roman" w:hAnsi="Times New Roman" w:cs="Times New Roman"/>
          <w:sz w:val="24"/>
          <w:szCs w:val="24"/>
          <w:lang w:val="en-US"/>
        </w:rPr>
        <w:t>).</w:t>
      </w:r>
      <w:r w:rsidR="002B4C9F" w:rsidRPr="00AD745D">
        <w:rPr>
          <w:rFonts w:ascii="Times New Roman" w:hAnsi="Times New Roman" w:cs="Times New Roman"/>
          <w:sz w:val="24"/>
          <w:szCs w:val="24"/>
          <w:lang w:val="en-US"/>
        </w:rPr>
        <w:t xml:space="preserve"> </w:t>
      </w:r>
      <w:r w:rsidR="00CD2846" w:rsidRPr="00AD745D">
        <w:rPr>
          <w:rFonts w:ascii="Times New Roman" w:hAnsi="Times New Roman" w:cs="Times New Roman"/>
          <w:sz w:val="24"/>
          <w:szCs w:val="24"/>
          <w:lang w:val="en-US"/>
        </w:rPr>
        <w:t xml:space="preserve">The present </w:t>
      </w:r>
      <w:r w:rsidR="00EE1780" w:rsidRPr="00AD745D">
        <w:rPr>
          <w:rFonts w:ascii="Times New Roman" w:hAnsi="Times New Roman" w:cs="Times New Roman"/>
          <w:sz w:val="24"/>
          <w:szCs w:val="24"/>
          <w:lang w:val="en-US"/>
        </w:rPr>
        <w:t xml:space="preserve">meta-analysis combines the results of 38 studies and shows that </w:t>
      </w:r>
      <w:r w:rsidR="00C104DA" w:rsidRPr="00AD745D">
        <w:rPr>
          <w:rFonts w:ascii="Times New Roman" w:hAnsi="Times New Roman" w:cs="Times New Roman"/>
          <w:sz w:val="24"/>
          <w:szCs w:val="24"/>
          <w:lang w:val="en-US"/>
        </w:rPr>
        <w:t xml:space="preserve">litter decomposition </w:t>
      </w:r>
      <w:r w:rsidR="00EE1780" w:rsidRPr="00AD745D">
        <w:rPr>
          <w:rFonts w:ascii="Times New Roman" w:hAnsi="Times New Roman" w:cs="Times New Roman"/>
          <w:sz w:val="24"/>
          <w:szCs w:val="24"/>
          <w:lang w:val="en-US"/>
        </w:rPr>
        <w:t>is strongly inhibited</w:t>
      </w:r>
      <w:r w:rsidR="00C104DA" w:rsidRPr="00AD745D">
        <w:rPr>
          <w:rFonts w:ascii="Times New Roman" w:hAnsi="Times New Roman" w:cs="Times New Roman"/>
          <w:sz w:val="24"/>
          <w:szCs w:val="24"/>
          <w:lang w:val="en-US"/>
        </w:rPr>
        <w:t xml:space="preserve"> by heavy metal contamination, but the magnitude of the effect</w:t>
      </w:r>
      <w:r w:rsidR="00CD2846" w:rsidRPr="00AD745D">
        <w:rPr>
          <w:rFonts w:ascii="Times New Roman" w:hAnsi="Times New Roman" w:cs="Times New Roman"/>
          <w:sz w:val="24"/>
          <w:szCs w:val="24"/>
          <w:lang w:val="en-US"/>
        </w:rPr>
        <w:t xml:space="preserve"> </w:t>
      </w:r>
      <w:r w:rsidR="00C104DA" w:rsidRPr="00AD745D">
        <w:rPr>
          <w:rFonts w:ascii="Times New Roman" w:hAnsi="Times New Roman" w:cs="Times New Roman"/>
          <w:sz w:val="24"/>
          <w:szCs w:val="24"/>
          <w:lang w:val="en-US"/>
        </w:rPr>
        <w:t>depend</w:t>
      </w:r>
      <w:r w:rsidR="00CD2846" w:rsidRPr="00AD745D">
        <w:rPr>
          <w:rFonts w:ascii="Times New Roman" w:hAnsi="Times New Roman" w:cs="Times New Roman"/>
          <w:sz w:val="24"/>
          <w:szCs w:val="24"/>
          <w:lang w:val="en-US"/>
        </w:rPr>
        <w:t>ed</w:t>
      </w:r>
      <w:r w:rsidR="00C104DA" w:rsidRPr="00AD745D">
        <w:rPr>
          <w:rFonts w:ascii="Times New Roman" w:hAnsi="Times New Roman" w:cs="Times New Roman"/>
          <w:sz w:val="24"/>
          <w:szCs w:val="24"/>
          <w:lang w:val="en-US"/>
        </w:rPr>
        <w:t xml:space="preserve"> on </w:t>
      </w:r>
      <w:r w:rsidR="00EE70FC">
        <w:rPr>
          <w:rFonts w:ascii="Times New Roman" w:hAnsi="Times New Roman" w:cs="Times New Roman"/>
          <w:sz w:val="24"/>
          <w:szCs w:val="24"/>
          <w:lang w:val="en-US"/>
        </w:rPr>
        <w:t>methodological</w:t>
      </w:r>
      <w:r w:rsidR="00C104DA" w:rsidRPr="00AD745D">
        <w:rPr>
          <w:rFonts w:ascii="Times New Roman" w:hAnsi="Times New Roman" w:cs="Times New Roman"/>
          <w:sz w:val="24"/>
          <w:szCs w:val="24"/>
          <w:lang w:val="en-US"/>
        </w:rPr>
        <w:t xml:space="preserve"> and environmental characteristics</w:t>
      </w:r>
      <w:r w:rsidR="00D64D9C">
        <w:rPr>
          <w:rFonts w:ascii="Times New Roman" w:hAnsi="Times New Roman" w:cs="Times New Roman"/>
          <w:sz w:val="24"/>
          <w:szCs w:val="24"/>
          <w:lang w:val="en-US"/>
        </w:rPr>
        <w:t xml:space="preserve"> of studies</w:t>
      </w:r>
      <w:r w:rsidR="00C104DA" w:rsidRPr="00AD745D">
        <w:rPr>
          <w:rFonts w:ascii="Times New Roman" w:hAnsi="Times New Roman" w:cs="Times New Roman"/>
          <w:sz w:val="24"/>
          <w:szCs w:val="24"/>
          <w:lang w:val="en-US"/>
        </w:rPr>
        <w:t>.</w:t>
      </w:r>
      <w:r w:rsidR="00A36047" w:rsidRPr="00AD745D">
        <w:rPr>
          <w:rFonts w:ascii="Times New Roman" w:hAnsi="Times New Roman" w:cs="Times New Roman"/>
          <w:sz w:val="24"/>
          <w:szCs w:val="24"/>
          <w:lang w:val="en-US"/>
        </w:rPr>
        <w:t xml:space="preserve"> </w:t>
      </w:r>
      <w:r w:rsidR="00FF5FB5" w:rsidRPr="00AD745D">
        <w:rPr>
          <w:rFonts w:ascii="Times New Roman" w:hAnsi="Times New Roman" w:cs="Times New Roman"/>
          <w:sz w:val="24"/>
          <w:szCs w:val="24"/>
          <w:lang w:val="en-US"/>
        </w:rPr>
        <w:t>Our database consist</w:t>
      </w:r>
      <w:r w:rsidR="00D64D9C">
        <w:rPr>
          <w:rFonts w:ascii="Times New Roman" w:hAnsi="Times New Roman" w:cs="Times New Roman"/>
          <w:sz w:val="24"/>
          <w:szCs w:val="24"/>
          <w:lang w:val="en-US"/>
        </w:rPr>
        <w:t>ed</w:t>
      </w:r>
      <w:r w:rsidR="00FF5FB5" w:rsidRPr="00AD745D">
        <w:rPr>
          <w:rFonts w:ascii="Times New Roman" w:hAnsi="Times New Roman" w:cs="Times New Roman"/>
          <w:sz w:val="24"/>
          <w:szCs w:val="24"/>
          <w:lang w:val="en-US"/>
        </w:rPr>
        <w:t xml:space="preserve"> of 133 effect sizes derived from </w:t>
      </w:r>
      <w:r w:rsidR="00A36047" w:rsidRPr="00AD745D">
        <w:rPr>
          <w:rFonts w:ascii="Times New Roman" w:hAnsi="Times New Roman" w:cs="Times New Roman"/>
          <w:sz w:val="24"/>
          <w:szCs w:val="24"/>
          <w:lang w:val="en-US"/>
        </w:rPr>
        <w:t>38 studies</w:t>
      </w:r>
      <w:r w:rsidR="00FF5FB5" w:rsidRPr="00AD745D">
        <w:rPr>
          <w:rFonts w:ascii="Times New Roman" w:hAnsi="Times New Roman" w:cs="Times New Roman"/>
          <w:sz w:val="24"/>
          <w:szCs w:val="24"/>
          <w:lang w:val="en-US"/>
        </w:rPr>
        <w:t>, but our results are not strongly affected by the non-independence of multiple effect sizes per study as indicated by sensitivity analysis. Also</w:t>
      </w:r>
      <w:r w:rsidR="00A36047" w:rsidRPr="00AD745D">
        <w:rPr>
          <w:rFonts w:ascii="Times New Roman" w:hAnsi="Times New Roman" w:cs="Times New Roman"/>
          <w:sz w:val="24"/>
          <w:szCs w:val="24"/>
          <w:lang w:val="en-US"/>
        </w:rPr>
        <w:t xml:space="preserve">, our </w:t>
      </w:r>
      <w:r w:rsidR="00D64D9C">
        <w:rPr>
          <w:rFonts w:ascii="Times New Roman" w:hAnsi="Times New Roman" w:cs="Times New Roman"/>
          <w:sz w:val="24"/>
          <w:szCs w:val="24"/>
          <w:lang w:val="en-US"/>
        </w:rPr>
        <w:t>resul</w:t>
      </w:r>
      <w:r w:rsidR="00451E1C">
        <w:rPr>
          <w:rFonts w:ascii="Times New Roman" w:hAnsi="Times New Roman" w:cs="Times New Roman"/>
          <w:sz w:val="24"/>
          <w:szCs w:val="24"/>
          <w:lang w:val="en-US"/>
        </w:rPr>
        <w:t>t</w:t>
      </w:r>
      <w:r w:rsidR="00D64D9C">
        <w:rPr>
          <w:rFonts w:ascii="Times New Roman" w:hAnsi="Times New Roman" w:cs="Times New Roman"/>
          <w:sz w:val="24"/>
          <w:szCs w:val="24"/>
          <w:lang w:val="en-US"/>
        </w:rPr>
        <w:t>s are</w:t>
      </w:r>
      <w:r w:rsidR="00A36047" w:rsidRPr="00AD745D">
        <w:rPr>
          <w:rFonts w:ascii="Times New Roman" w:hAnsi="Times New Roman" w:cs="Times New Roman"/>
          <w:sz w:val="24"/>
          <w:szCs w:val="24"/>
          <w:lang w:val="en-US"/>
        </w:rPr>
        <w:t xml:space="preserve"> not significantly affected by publication bias as indicated by the trim and fill method and Rosenberg’s fail safe number</w:t>
      </w:r>
      <w:r w:rsidR="000948AD">
        <w:rPr>
          <w:rFonts w:ascii="Times New Roman" w:hAnsi="Times New Roman" w:cs="Times New Roman"/>
          <w:sz w:val="24"/>
          <w:szCs w:val="24"/>
          <w:lang w:val="en-US"/>
        </w:rPr>
        <w:t>s.</w:t>
      </w:r>
    </w:p>
    <w:p w:rsidR="002153B1" w:rsidRPr="00AD745D" w:rsidRDefault="002153B1" w:rsidP="002153B1">
      <w:pPr>
        <w:spacing w:after="0" w:line="480" w:lineRule="auto"/>
        <w:rPr>
          <w:rFonts w:ascii="Times New Roman" w:hAnsi="Times New Roman" w:cs="Times New Roman"/>
          <w:sz w:val="24"/>
          <w:szCs w:val="24"/>
          <w:lang w:val="en-US"/>
        </w:rPr>
      </w:pPr>
    </w:p>
    <w:p w:rsidR="002153B1" w:rsidRPr="00AD745D" w:rsidRDefault="002153B1" w:rsidP="002153B1">
      <w:pPr>
        <w:spacing w:after="0" w:line="480" w:lineRule="auto"/>
        <w:rPr>
          <w:rFonts w:ascii="Times New Roman" w:hAnsi="Times New Roman" w:cs="Times New Roman"/>
          <w:i/>
          <w:sz w:val="24"/>
          <w:szCs w:val="24"/>
          <w:lang w:val="en-US"/>
        </w:rPr>
      </w:pPr>
      <w:r w:rsidRPr="00AD745D">
        <w:rPr>
          <w:rFonts w:ascii="Times New Roman" w:hAnsi="Times New Roman" w:cs="Times New Roman"/>
          <w:i/>
          <w:sz w:val="24"/>
          <w:szCs w:val="24"/>
          <w:lang w:val="en-US"/>
        </w:rPr>
        <w:t>The effect of heavy metal contamination depended on study type</w:t>
      </w:r>
    </w:p>
    <w:p w:rsidR="00442434" w:rsidRPr="00AD745D" w:rsidRDefault="00F02B31" w:rsidP="002153B1">
      <w:pPr>
        <w:spacing w:after="0" w:line="480" w:lineRule="auto"/>
        <w:ind w:firstLine="709"/>
        <w:rPr>
          <w:rFonts w:ascii="Times New Roman" w:hAnsi="Times New Roman" w:cs="Times New Roman"/>
          <w:sz w:val="24"/>
          <w:szCs w:val="24"/>
          <w:lang w:val="en-US"/>
        </w:rPr>
      </w:pPr>
      <w:r w:rsidRPr="00AD745D">
        <w:rPr>
          <w:rFonts w:ascii="Times New Roman" w:hAnsi="Times New Roman" w:cs="Times New Roman"/>
          <w:sz w:val="24"/>
          <w:szCs w:val="24"/>
          <w:lang w:val="en-US"/>
        </w:rPr>
        <w:t>As anticipated, the effect</w:t>
      </w:r>
      <w:r w:rsidR="00D64D9C">
        <w:rPr>
          <w:rFonts w:ascii="Times New Roman" w:hAnsi="Times New Roman" w:cs="Times New Roman"/>
          <w:sz w:val="24"/>
          <w:szCs w:val="24"/>
          <w:lang w:val="en-US"/>
        </w:rPr>
        <w:t>s</w:t>
      </w:r>
      <w:r w:rsidRPr="00AD745D">
        <w:rPr>
          <w:rFonts w:ascii="Times New Roman" w:hAnsi="Times New Roman" w:cs="Times New Roman"/>
          <w:sz w:val="24"/>
          <w:szCs w:val="24"/>
          <w:lang w:val="en-US"/>
        </w:rPr>
        <w:t xml:space="preserve"> of heavy metal contamination on litter decomposition w</w:t>
      </w:r>
      <w:r w:rsidR="00D64D9C">
        <w:rPr>
          <w:rFonts w:ascii="Times New Roman" w:hAnsi="Times New Roman" w:cs="Times New Roman"/>
          <w:sz w:val="24"/>
          <w:szCs w:val="24"/>
          <w:lang w:val="en-US"/>
        </w:rPr>
        <w:t>ere</w:t>
      </w:r>
      <w:r w:rsidRPr="00AD745D">
        <w:rPr>
          <w:rFonts w:ascii="Times New Roman" w:hAnsi="Times New Roman" w:cs="Times New Roman"/>
          <w:sz w:val="24"/>
          <w:szCs w:val="24"/>
          <w:lang w:val="en-US"/>
        </w:rPr>
        <w:t xml:space="preserve"> stronger in laboratory than in field studies, which </w:t>
      </w:r>
      <w:r w:rsidR="00D56159">
        <w:rPr>
          <w:rFonts w:ascii="Times New Roman" w:hAnsi="Times New Roman" w:cs="Times New Roman"/>
          <w:sz w:val="24"/>
          <w:szCs w:val="24"/>
          <w:lang w:val="en-US"/>
        </w:rPr>
        <w:t xml:space="preserve">could </w:t>
      </w:r>
      <w:r w:rsidR="00494630">
        <w:rPr>
          <w:rFonts w:ascii="Times New Roman" w:hAnsi="Times New Roman" w:cs="Times New Roman"/>
          <w:sz w:val="24"/>
          <w:szCs w:val="24"/>
          <w:lang w:val="en-US"/>
        </w:rPr>
        <w:t>partially</w:t>
      </w:r>
      <w:r w:rsidR="00E7043D">
        <w:rPr>
          <w:rFonts w:ascii="Times New Roman" w:hAnsi="Times New Roman" w:cs="Times New Roman"/>
          <w:sz w:val="24"/>
          <w:szCs w:val="24"/>
          <w:lang w:val="en-US"/>
        </w:rPr>
        <w:t xml:space="preserve"> be</w:t>
      </w:r>
      <w:r w:rsidR="00494630" w:rsidRPr="00AD745D">
        <w:rPr>
          <w:rFonts w:ascii="Times New Roman" w:hAnsi="Times New Roman" w:cs="Times New Roman"/>
          <w:sz w:val="24"/>
          <w:szCs w:val="24"/>
          <w:lang w:val="en-US"/>
        </w:rPr>
        <w:t xml:space="preserve"> </w:t>
      </w:r>
      <w:r w:rsidRPr="00AD745D">
        <w:rPr>
          <w:rFonts w:ascii="Times New Roman" w:hAnsi="Times New Roman" w:cs="Times New Roman"/>
          <w:sz w:val="24"/>
          <w:szCs w:val="24"/>
          <w:lang w:val="en-US"/>
        </w:rPr>
        <w:t xml:space="preserve">due to </w:t>
      </w:r>
      <w:r w:rsidR="00CD2846" w:rsidRPr="00AD745D">
        <w:rPr>
          <w:rFonts w:ascii="Times New Roman" w:hAnsi="Times New Roman" w:cs="Times New Roman"/>
          <w:sz w:val="24"/>
          <w:szCs w:val="24"/>
          <w:lang w:val="en-US"/>
        </w:rPr>
        <w:t xml:space="preserve">a </w:t>
      </w:r>
      <w:r w:rsidRPr="00AD745D">
        <w:rPr>
          <w:rFonts w:ascii="Times New Roman" w:hAnsi="Times New Roman" w:cs="Times New Roman"/>
          <w:sz w:val="24"/>
          <w:szCs w:val="24"/>
          <w:lang w:val="en-US"/>
        </w:rPr>
        <w:t xml:space="preserve">better control </w:t>
      </w:r>
      <w:r w:rsidR="001F413C" w:rsidRPr="00AD745D">
        <w:rPr>
          <w:rFonts w:ascii="Times New Roman" w:hAnsi="Times New Roman" w:cs="Times New Roman"/>
          <w:sz w:val="24"/>
          <w:szCs w:val="24"/>
          <w:lang w:val="en-US"/>
        </w:rPr>
        <w:t xml:space="preserve">of </w:t>
      </w:r>
      <w:r w:rsidRPr="00AD745D">
        <w:rPr>
          <w:rFonts w:ascii="Times New Roman" w:hAnsi="Times New Roman" w:cs="Times New Roman"/>
          <w:sz w:val="24"/>
          <w:szCs w:val="24"/>
          <w:lang w:val="en-US"/>
        </w:rPr>
        <w:t>potential moderator variables</w:t>
      </w:r>
      <w:r w:rsidR="00DB7C60" w:rsidRPr="00AD745D">
        <w:rPr>
          <w:rFonts w:ascii="Times New Roman" w:hAnsi="Times New Roman" w:cs="Times New Roman"/>
          <w:sz w:val="24"/>
          <w:szCs w:val="24"/>
          <w:lang w:val="en-US"/>
        </w:rPr>
        <w:t xml:space="preserve"> </w:t>
      </w:r>
      <w:r w:rsidR="001F413C" w:rsidRPr="00AD745D">
        <w:rPr>
          <w:rFonts w:ascii="Times New Roman" w:hAnsi="Times New Roman" w:cs="Times New Roman"/>
          <w:sz w:val="24"/>
          <w:szCs w:val="24"/>
          <w:lang w:val="en-US"/>
        </w:rPr>
        <w:t xml:space="preserve">in the laboratory </w:t>
      </w:r>
      <w:r w:rsidRPr="00AD745D">
        <w:rPr>
          <w:rFonts w:ascii="Times New Roman" w:hAnsi="Times New Roman" w:cs="Times New Roman"/>
          <w:sz w:val="24"/>
          <w:szCs w:val="24"/>
          <w:lang w:val="en-US"/>
        </w:rPr>
        <w:t>(</w:t>
      </w:r>
      <w:r w:rsidR="0092198D" w:rsidRPr="00AD745D">
        <w:rPr>
          <w:rFonts w:ascii="Times New Roman" w:hAnsi="Times New Roman" w:cs="Times New Roman"/>
          <w:sz w:val="24"/>
          <w:szCs w:val="24"/>
          <w:lang w:val="en-US"/>
        </w:rPr>
        <w:t>Ferreira et al., 2015;</w:t>
      </w:r>
      <w:r w:rsidR="0092198D">
        <w:rPr>
          <w:rFonts w:ascii="Times New Roman" w:hAnsi="Times New Roman" w:cs="Times New Roman"/>
          <w:sz w:val="24"/>
          <w:szCs w:val="24"/>
          <w:lang w:val="en-US"/>
        </w:rPr>
        <w:t xml:space="preserve"> </w:t>
      </w:r>
      <w:r w:rsidRPr="00AD745D">
        <w:rPr>
          <w:rFonts w:ascii="Times New Roman" w:hAnsi="Times New Roman" w:cs="Times New Roman"/>
          <w:sz w:val="24"/>
          <w:szCs w:val="24"/>
          <w:lang w:val="en-US"/>
        </w:rPr>
        <w:t>Woodward et al., 2010).</w:t>
      </w:r>
      <w:r w:rsidR="001F413C" w:rsidRPr="00AD745D">
        <w:rPr>
          <w:rFonts w:ascii="Times New Roman" w:hAnsi="Times New Roman" w:cs="Times New Roman"/>
          <w:sz w:val="24"/>
          <w:szCs w:val="24"/>
          <w:lang w:val="en-US"/>
        </w:rPr>
        <w:t xml:space="preserve"> </w:t>
      </w:r>
      <w:r w:rsidR="00CC274E">
        <w:rPr>
          <w:rFonts w:ascii="Times New Roman" w:hAnsi="Times New Roman" w:cs="Times New Roman"/>
          <w:sz w:val="24"/>
          <w:szCs w:val="24"/>
          <w:lang w:val="en-US"/>
        </w:rPr>
        <w:t xml:space="preserve">Also, </w:t>
      </w:r>
      <w:r w:rsidR="00CC274E">
        <w:rPr>
          <w:rFonts w:ascii="Times New Roman" w:hAnsi="Times New Roman" w:cs="Times New Roman"/>
          <w:sz w:val="24"/>
          <w:szCs w:val="24"/>
          <w:lang w:val="en-US"/>
        </w:rPr>
        <w:lastRenderedPageBreak/>
        <w:t xml:space="preserve">the net interaction effect of these confounding factors with metals can be antagonistic leading to weaker effects in field studies. </w:t>
      </w:r>
      <w:r w:rsidR="005F58ED">
        <w:rPr>
          <w:rFonts w:ascii="Times New Roman" w:hAnsi="Times New Roman" w:cs="Times New Roman"/>
          <w:sz w:val="24"/>
          <w:szCs w:val="24"/>
          <w:lang w:val="en-US"/>
        </w:rPr>
        <w:t xml:space="preserve">Abel and Bärlocher (1984) found weaker cadmium toxicity to aquatic hyphomycetes in the presence of calcium and magnesium ions. </w:t>
      </w:r>
      <w:r w:rsidR="00CC274E">
        <w:rPr>
          <w:rFonts w:ascii="Times New Roman" w:hAnsi="Times New Roman" w:cs="Times New Roman"/>
          <w:sz w:val="24"/>
          <w:szCs w:val="24"/>
          <w:lang w:val="en-US"/>
        </w:rPr>
        <w:t xml:space="preserve">Recent studies </w:t>
      </w:r>
      <w:r w:rsidR="005F58ED">
        <w:rPr>
          <w:rFonts w:ascii="Times New Roman" w:hAnsi="Times New Roman" w:cs="Times New Roman"/>
          <w:sz w:val="24"/>
          <w:szCs w:val="24"/>
          <w:lang w:val="en-US"/>
        </w:rPr>
        <w:t>found</w:t>
      </w:r>
      <w:r w:rsidR="00CC274E">
        <w:rPr>
          <w:rFonts w:ascii="Times New Roman" w:hAnsi="Times New Roman" w:cs="Times New Roman"/>
          <w:sz w:val="24"/>
          <w:szCs w:val="24"/>
          <w:lang w:val="en-US"/>
        </w:rPr>
        <w:t xml:space="preserve"> that the presence of humic acids alleviates the toxicity of smaller size copper oxide nanoparticles to microbes and detritivores (</w:t>
      </w:r>
      <w:r w:rsidR="005F58ED">
        <w:rPr>
          <w:rFonts w:ascii="Times New Roman" w:hAnsi="Times New Roman" w:cs="Times New Roman"/>
          <w:sz w:val="24"/>
          <w:szCs w:val="24"/>
          <w:lang w:val="en-US"/>
        </w:rPr>
        <w:t>Pradhan et al., 2015</w:t>
      </w:r>
      <w:r w:rsidR="009426DD">
        <w:rPr>
          <w:rFonts w:ascii="Times New Roman" w:hAnsi="Times New Roman" w:cs="Times New Roman"/>
          <w:sz w:val="24"/>
          <w:szCs w:val="24"/>
          <w:lang w:val="en-US"/>
        </w:rPr>
        <w:t>, 2016</w:t>
      </w:r>
      <w:r w:rsidR="00CC274E">
        <w:rPr>
          <w:rFonts w:ascii="Times New Roman" w:hAnsi="Times New Roman" w:cs="Times New Roman"/>
          <w:sz w:val="24"/>
          <w:szCs w:val="24"/>
          <w:lang w:val="en-US"/>
        </w:rPr>
        <w:t>) and the same could occur for metallic ions.</w:t>
      </w:r>
      <w:r w:rsidR="008F3BC6">
        <w:rPr>
          <w:rFonts w:ascii="Times New Roman" w:hAnsi="Times New Roman" w:cs="Times New Roman"/>
          <w:sz w:val="24"/>
          <w:szCs w:val="24"/>
          <w:lang w:val="en-US"/>
        </w:rPr>
        <w:t xml:space="preserve"> </w:t>
      </w:r>
      <w:r w:rsidR="00E7043D">
        <w:rPr>
          <w:rFonts w:ascii="Times New Roman" w:hAnsi="Times New Roman" w:cs="Times New Roman"/>
          <w:sz w:val="24"/>
          <w:szCs w:val="24"/>
          <w:lang w:val="en-US"/>
        </w:rPr>
        <w:t>Differences in metal identity</w:t>
      </w:r>
      <w:r w:rsidR="00FF3C81">
        <w:rPr>
          <w:rFonts w:ascii="Times New Roman" w:hAnsi="Times New Roman" w:cs="Times New Roman"/>
          <w:sz w:val="24"/>
          <w:szCs w:val="24"/>
          <w:lang w:val="en-US"/>
        </w:rPr>
        <w:t xml:space="preserve"> and/</w:t>
      </w:r>
      <w:r w:rsidR="00E7043D">
        <w:rPr>
          <w:rFonts w:ascii="Times New Roman" w:hAnsi="Times New Roman" w:cs="Times New Roman"/>
          <w:sz w:val="24"/>
          <w:szCs w:val="24"/>
          <w:lang w:val="en-US"/>
        </w:rPr>
        <w:t xml:space="preserve">or concentration between laboratory and field studies could also contribute to the distinct response observed. </w:t>
      </w:r>
      <w:r w:rsidR="00D667B5" w:rsidRPr="00AD745D">
        <w:rPr>
          <w:rFonts w:ascii="Times New Roman" w:hAnsi="Times New Roman" w:cs="Times New Roman"/>
          <w:sz w:val="24"/>
          <w:szCs w:val="24"/>
          <w:lang w:val="en-US"/>
        </w:rPr>
        <w:t>L</w:t>
      </w:r>
      <w:r w:rsidR="001F413C" w:rsidRPr="00AD745D">
        <w:rPr>
          <w:rFonts w:ascii="Times New Roman" w:hAnsi="Times New Roman" w:cs="Times New Roman"/>
          <w:sz w:val="24"/>
          <w:szCs w:val="24"/>
          <w:lang w:val="en-US"/>
        </w:rPr>
        <w:t>aboratory studies addressed only microbial</w:t>
      </w:r>
      <w:r w:rsidR="003E3FAA" w:rsidRPr="00AD745D">
        <w:rPr>
          <w:rFonts w:ascii="Times New Roman" w:hAnsi="Times New Roman" w:cs="Times New Roman"/>
          <w:sz w:val="24"/>
          <w:szCs w:val="24"/>
          <w:lang w:val="en-US"/>
        </w:rPr>
        <w:t>ly</w:t>
      </w:r>
      <w:r w:rsidR="0031187B" w:rsidRPr="00AD745D">
        <w:rPr>
          <w:rFonts w:ascii="Times New Roman" w:hAnsi="Times New Roman" w:cs="Times New Roman"/>
          <w:sz w:val="24"/>
          <w:szCs w:val="24"/>
          <w:lang w:val="en-US"/>
        </w:rPr>
        <w:t xml:space="preserve"> </w:t>
      </w:r>
      <w:r w:rsidR="001F413C" w:rsidRPr="00AD745D">
        <w:rPr>
          <w:rFonts w:ascii="Times New Roman" w:hAnsi="Times New Roman" w:cs="Times New Roman"/>
          <w:sz w:val="24"/>
          <w:szCs w:val="24"/>
          <w:lang w:val="en-US"/>
        </w:rPr>
        <w:t>mediated</w:t>
      </w:r>
      <w:r w:rsidR="0031187B" w:rsidRPr="00AD745D">
        <w:rPr>
          <w:rFonts w:ascii="Times New Roman" w:hAnsi="Times New Roman" w:cs="Times New Roman"/>
          <w:sz w:val="24"/>
          <w:szCs w:val="24"/>
          <w:lang w:val="en-US"/>
        </w:rPr>
        <w:t xml:space="preserve"> litter decomposition</w:t>
      </w:r>
      <w:r w:rsidR="001F413C" w:rsidRPr="00AD745D">
        <w:rPr>
          <w:rFonts w:ascii="Times New Roman" w:hAnsi="Times New Roman" w:cs="Times New Roman"/>
          <w:sz w:val="24"/>
          <w:szCs w:val="24"/>
          <w:lang w:val="en-US"/>
        </w:rPr>
        <w:t xml:space="preserve"> </w:t>
      </w:r>
      <w:r w:rsidR="00D667B5" w:rsidRPr="00AD745D">
        <w:rPr>
          <w:rFonts w:ascii="Times New Roman" w:hAnsi="Times New Roman" w:cs="Times New Roman"/>
          <w:sz w:val="24"/>
          <w:szCs w:val="24"/>
          <w:lang w:val="en-US"/>
        </w:rPr>
        <w:t>while</w:t>
      </w:r>
      <w:r w:rsidR="001F413C" w:rsidRPr="00AD745D">
        <w:rPr>
          <w:rFonts w:ascii="Times New Roman" w:hAnsi="Times New Roman" w:cs="Times New Roman"/>
          <w:sz w:val="24"/>
          <w:szCs w:val="24"/>
          <w:lang w:val="en-US"/>
        </w:rPr>
        <w:t xml:space="preserve"> field studies generally addressed total (microbes + invertebrate mediated) litter decomposition</w:t>
      </w:r>
      <w:r w:rsidR="00D667B5" w:rsidRPr="00AD745D">
        <w:rPr>
          <w:rFonts w:ascii="Times New Roman" w:hAnsi="Times New Roman" w:cs="Times New Roman"/>
          <w:sz w:val="24"/>
          <w:szCs w:val="24"/>
          <w:lang w:val="en-US"/>
        </w:rPr>
        <w:t xml:space="preserve">. </w:t>
      </w:r>
      <w:r w:rsidR="00F572F4">
        <w:rPr>
          <w:rFonts w:ascii="Times New Roman" w:hAnsi="Times New Roman" w:cs="Times New Roman"/>
          <w:sz w:val="24"/>
          <w:szCs w:val="24"/>
          <w:lang w:val="en-US"/>
        </w:rPr>
        <w:t>Because</w:t>
      </w:r>
      <w:r w:rsidR="00F572F4" w:rsidRPr="00AD745D">
        <w:rPr>
          <w:rFonts w:ascii="Times New Roman" w:hAnsi="Times New Roman" w:cs="Times New Roman"/>
          <w:sz w:val="24"/>
          <w:szCs w:val="24"/>
          <w:lang w:val="en-US"/>
        </w:rPr>
        <w:t xml:space="preserve"> </w:t>
      </w:r>
      <w:r w:rsidR="0031187B" w:rsidRPr="00AD745D">
        <w:rPr>
          <w:rFonts w:ascii="Times New Roman" w:hAnsi="Times New Roman" w:cs="Times New Roman"/>
          <w:sz w:val="24"/>
          <w:szCs w:val="24"/>
          <w:lang w:val="en-US"/>
        </w:rPr>
        <w:t>a stronger inhibition was anticipated for total than for microbial</w:t>
      </w:r>
      <w:r w:rsidR="00B92895" w:rsidRPr="00AD745D">
        <w:rPr>
          <w:rFonts w:ascii="Times New Roman" w:hAnsi="Times New Roman" w:cs="Times New Roman"/>
          <w:sz w:val="24"/>
          <w:szCs w:val="24"/>
          <w:lang w:val="en-US"/>
        </w:rPr>
        <w:t>ly</w:t>
      </w:r>
      <w:r w:rsidR="0031187B" w:rsidRPr="00AD745D">
        <w:rPr>
          <w:rFonts w:ascii="Times New Roman" w:hAnsi="Times New Roman" w:cs="Times New Roman"/>
          <w:sz w:val="24"/>
          <w:szCs w:val="24"/>
          <w:lang w:val="en-US"/>
        </w:rPr>
        <w:t xml:space="preserve"> mediated litter decomposition (see below), </w:t>
      </w:r>
      <w:r w:rsidR="00B821DB" w:rsidRPr="00AD745D">
        <w:rPr>
          <w:rFonts w:ascii="Times New Roman" w:hAnsi="Times New Roman" w:cs="Times New Roman"/>
          <w:sz w:val="24"/>
          <w:szCs w:val="24"/>
          <w:lang w:val="en-US"/>
        </w:rPr>
        <w:t xml:space="preserve">the stronger response in laboratory studies </w:t>
      </w:r>
      <w:r w:rsidR="00451E1C">
        <w:rPr>
          <w:rFonts w:ascii="Times New Roman" w:hAnsi="Times New Roman" w:cs="Times New Roman"/>
          <w:sz w:val="24"/>
          <w:szCs w:val="24"/>
          <w:lang w:val="en-US"/>
        </w:rPr>
        <w:t xml:space="preserve">(where only </w:t>
      </w:r>
      <w:r w:rsidR="00451E1C" w:rsidRPr="00AD745D">
        <w:rPr>
          <w:rFonts w:ascii="Times New Roman" w:hAnsi="Times New Roman" w:cs="Times New Roman"/>
          <w:sz w:val="24"/>
          <w:szCs w:val="24"/>
          <w:lang w:val="en-US"/>
        </w:rPr>
        <w:t xml:space="preserve">microbially mediated litter decomposition </w:t>
      </w:r>
      <w:r w:rsidR="00451E1C">
        <w:rPr>
          <w:rFonts w:ascii="Times New Roman" w:hAnsi="Times New Roman" w:cs="Times New Roman"/>
          <w:sz w:val="24"/>
          <w:szCs w:val="24"/>
          <w:lang w:val="en-US"/>
        </w:rPr>
        <w:t xml:space="preserve">took place) </w:t>
      </w:r>
      <w:r w:rsidR="00A45ADD">
        <w:rPr>
          <w:rFonts w:ascii="Times New Roman" w:hAnsi="Times New Roman" w:cs="Times New Roman"/>
          <w:sz w:val="24"/>
          <w:szCs w:val="24"/>
          <w:lang w:val="en-US"/>
        </w:rPr>
        <w:t xml:space="preserve">may </w:t>
      </w:r>
      <w:r w:rsidR="00B821DB" w:rsidRPr="00AD745D">
        <w:rPr>
          <w:rFonts w:ascii="Times New Roman" w:hAnsi="Times New Roman" w:cs="Times New Roman"/>
          <w:sz w:val="24"/>
          <w:szCs w:val="24"/>
          <w:lang w:val="en-US"/>
        </w:rPr>
        <w:t xml:space="preserve">indicate that </w:t>
      </w:r>
      <w:r w:rsidR="00442434" w:rsidRPr="00AD745D">
        <w:rPr>
          <w:rFonts w:ascii="Times New Roman" w:hAnsi="Times New Roman" w:cs="Times New Roman"/>
          <w:sz w:val="24"/>
          <w:szCs w:val="24"/>
          <w:lang w:val="en-US"/>
        </w:rPr>
        <w:t xml:space="preserve">the better control of moderator variables in </w:t>
      </w:r>
      <w:r w:rsidR="00B821DB" w:rsidRPr="00AD745D">
        <w:rPr>
          <w:rFonts w:ascii="Times New Roman" w:hAnsi="Times New Roman" w:cs="Times New Roman"/>
          <w:sz w:val="24"/>
          <w:szCs w:val="24"/>
          <w:lang w:val="en-US"/>
        </w:rPr>
        <w:t>these studies</w:t>
      </w:r>
      <w:r w:rsidR="00442434" w:rsidRPr="00AD745D">
        <w:rPr>
          <w:rFonts w:ascii="Times New Roman" w:hAnsi="Times New Roman" w:cs="Times New Roman"/>
          <w:sz w:val="24"/>
          <w:szCs w:val="24"/>
          <w:lang w:val="en-US"/>
        </w:rPr>
        <w:t xml:space="preserve"> was likely </w:t>
      </w:r>
      <w:r w:rsidR="004322EA">
        <w:rPr>
          <w:rFonts w:ascii="Times New Roman" w:hAnsi="Times New Roman" w:cs="Times New Roman"/>
          <w:sz w:val="24"/>
          <w:szCs w:val="24"/>
          <w:lang w:val="en-US"/>
        </w:rPr>
        <w:t xml:space="preserve">to be </w:t>
      </w:r>
      <w:r w:rsidR="00442434" w:rsidRPr="00AD745D">
        <w:rPr>
          <w:rFonts w:ascii="Times New Roman" w:hAnsi="Times New Roman" w:cs="Times New Roman"/>
          <w:sz w:val="24"/>
          <w:szCs w:val="24"/>
          <w:lang w:val="en-US"/>
        </w:rPr>
        <w:t xml:space="preserve">more important than </w:t>
      </w:r>
      <w:r w:rsidR="00AF69B9" w:rsidRPr="00AD745D">
        <w:rPr>
          <w:rFonts w:ascii="Times New Roman" w:hAnsi="Times New Roman" w:cs="Times New Roman"/>
          <w:sz w:val="24"/>
          <w:szCs w:val="24"/>
          <w:lang w:val="en-US"/>
        </w:rPr>
        <w:t xml:space="preserve">the </w:t>
      </w:r>
      <w:r w:rsidR="00442434" w:rsidRPr="00AD745D">
        <w:rPr>
          <w:rFonts w:ascii="Times New Roman" w:hAnsi="Times New Roman" w:cs="Times New Roman"/>
          <w:sz w:val="24"/>
          <w:szCs w:val="24"/>
          <w:lang w:val="en-US"/>
        </w:rPr>
        <w:t xml:space="preserve">type of community involved in litter decomposition in determining the effect of metal contamination. </w:t>
      </w:r>
      <w:r w:rsidR="00B821DB" w:rsidRPr="00AD745D">
        <w:rPr>
          <w:rFonts w:ascii="Times New Roman" w:hAnsi="Times New Roman" w:cs="Times New Roman"/>
          <w:sz w:val="24"/>
          <w:szCs w:val="24"/>
          <w:lang w:val="en-US"/>
        </w:rPr>
        <w:t>L</w:t>
      </w:r>
      <w:r w:rsidR="00442434" w:rsidRPr="00AD745D">
        <w:rPr>
          <w:rFonts w:ascii="Times New Roman" w:hAnsi="Times New Roman" w:cs="Times New Roman"/>
          <w:sz w:val="24"/>
          <w:szCs w:val="24"/>
          <w:lang w:val="en-US"/>
        </w:rPr>
        <w:t xml:space="preserve">aboratory studies undoubtedly </w:t>
      </w:r>
      <w:r w:rsidR="00794E99" w:rsidRPr="00AD745D">
        <w:rPr>
          <w:rFonts w:ascii="Times New Roman" w:hAnsi="Times New Roman" w:cs="Times New Roman"/>
          <w:sz w:val="24"/>
          <w:szCs w:val="24"/>
          <w:lang w:val="en-US"/>
        </w:rPr>
        <w:t>contribute to</w:t>
      </w:r>
      <w:r w:rsidR="00442434" w:rsidRPr="00AD745D">
        <w:rPr>
          <w:rFonts w:ascii="Times New Roman" w:hAnsi="Times New Roman" w:cs="Times New Roman"/>
          <w:sz w:val="24"/>
          <w:szCs w:val="24"/>
          <w:lang w:val="en-US"/>
        </w:rPr>
        <w:t xml:space="preserve"> </w:t>
      </w:r>
      <w:r w:rsidR="00B821DB" w:rsidRPr="00AD745D">
        <w:rPr>
          <w:rFonts w:ascii="Times New Roman" w:hAnsi="Times New Roman" w:cs="Times New Roman"/>
          <w:sz w:val="24"/>
          <w:szCs w:val="24"/>
          <w:lang w:val="en-US"/>
        </w:rPr>
        <w:t>our</w:t>
      </w:r>
      <w:r w:rsidR="00442434" w:rsidRPr="00AD745D">
        <w:rPr>
          <w:rFonts w:ascii="Times New Roman" w:hAnsi="Times New Roman" w:cs="Times New Roman"/>
          <w:sz w:val="24"/>
          <w:szCs w:val="24"/>
          <w:lang w:val="en-US"/>
        </w:rPr>
        <w:t xml:space="preserve"> understanding of the mechanisms underlying the effects of heavy metal contamination on litter decomposition</w:t>
      </w:r>
      <w:r w:rsidR="00B821DB" w:rsidRPr="00AD745D">
        <w:rPr>
          <w:rFonts w:ascii="Times New Roman" w:hAnsi="Times New Roman" w:cs="Times New Roman"/>
          <w:sz w:val="24"/>
          <w:szCs w:val="24"/>
          <w:lang w:val="en-US"/>
        </w:rPr>
        <w:t>. However</w:t>
      </w:r>
      <w:r w:rsidR="00442434" w:rsidRPr="00AD745D">
        <w:rPr>
          <w:rFonts w:ascii="Times New Roman" w:hAnsi="Times New Roman" w:cs="Times New Roman"/>
          <w:sz w:val="24"/>
          <w:szCs w:val="24"/>
          <w:lang w:val="en-US"/>
        </w:rPr>
        <w:t xml:space="preserve">, </w:t>
      </w:r>
      <w:r w:rsidR="001E3410" w:rsidRPr="00AD745D">
        <w:rPr>
          <w:rFonts w:ascii="Times New Roman" w:hAnsi="Times New Roman" w:cs="Times New Roman"/>
          <w:sz w:val="24"/>
          <w:szCs w:val="24"/>
          <w:lang w:val="en-US"/>
        </w:rPr>
        <w:t xml:space="preserve">they likely overestimate the inhibition of litter decomposition </w:t>
      </w:r>
      <w:r w:rsidR="00B821DB" w:rsidRPr="00AD745D">
        <w:rPr>
          <w:rFonts w:ascii="Times New Roman" w:hAnsi="Times New Roman" w:cs="Times New Roman"/>
          <w:sz w:val="24"/>
          <w:szCs w:val="24"/>
          <w:lang w:val="en-US"/>
        </w:rPr>
        <w:t xml:space="preserve">by heavy metals </w:t>
      </w:r>
      <w:r w:rsidR="001E3410" w:rsidRPr="00AD745D">
        <w:rPr>
          <w:rFonts w:ascii="Times New Roman" w:hAnsi="Times New Roman" w:cs="Times New Roman"/>
          <w:sz w:val="24"/>
          <w:szCs w:val="24"/>
          <w:lang w:val="en-US"/>
        </w:rPr>
        <w:t xml:space="preserve">compared with </w:t>
      </w:r>
      <w:r w:rsidR="00442434" w:rsidRPr="00AD745D">
        <w:rPr>
          <w:rFonts w:ascii="Times New Roman" w:hAnsi="Times New Roman" w:cs="Times New Roman"/>
          <w:sz w:val="24"/>
          <w:szCs w:val="24"/>
          <w:lang w:val="en-US"/>
        </w:rPr>
        <w:t xml:space="preserve">field studies </w:t>
      </w:r>
      <w:r w:rsidR="00794E99" w:rsidRPr="00AD745D">
        <w:rPr>
          <w:rFonts w:ascii="Times New Roman" w:hAnsi="Times New Roman" w:cs="Times New Roman"/>
          <w:sz w:val="24"/>
          <w:szCs w:val="24"/>
          <w:lang w:val="en-US"/>
        </w:rPr>
        <w:t>that address</w:t>
      </w:r>
      <w:r w:rsidR="00442434" w:rsidRPr="00AD745D">
        <w:rPr>
          <w:rFonts w:ascii="Times New Roman" w:hAnsi="Times New Roman" w:cs="Times New Roman"/>
          <w:sz w:val="24"/>
          <w:szCs w:val="24"/>
          <w:lang w:val="en-US"/>
        </w:rPr>
        <w:t xml:space="preserve"> the effect</w:t>
      </w:r>
      <w:r w:rsidR="00794E99" w:rsidRPr="00AD745D">
        <w:rPr>
          <w:rFonts w:ascii="Times New Roman" w:hAnsi="Times New Roman" w:cs="Times New Roman"/>
          <w:sz w:val="24"/>
          <w:szCs w:val="24"/>
          <w:lang w:val="en-US"/>
        </w:rPr>
        <w:t>s</w:t>
      </w:r>
      <w:r w:rsidR="00442434" w:rsidRPr="00AD745D">
        <w:rPr>
          <w:rFonts w:ascii="Times New Roman" w:hAnsi="Times New Roman" w:cs="Times New Roman"/>
          <w:sz w:val="24"/>
          <w:szCs w:val="24"/>
          <w:lang w:val="en-US"/>
        </w:rPr>
        <w:t xml:space="preserve"> of metal contamination under more realistic conditions</w:t>
      </w:r>
      <w:r w:rsidR="007076BF" w:rsidRPr="00AD745D">
        <w:rPr>
          <w:rFonts w:ascii="Times New Roman" w:hAnsi="Times New Roman" w:cs="Times New Roman"/>
          <w:sz w:val="24"/>
          <w:szCs w:val="24"/>
          <w:lang w:val="en-US"/>
        </w:rPr>
        <w:t xml:space="preserve"> (e.g. in terms of environmental conditions and interaction among aquatic organisms)</w:t>
      </w:r>
      <w:r w:rsidR="001E3410" w:rsidRPr="00AD745D">
        <w:rPr>
          <w:rFonts w:ascii="Times New Roman" w:hAnsi="Times New Roman" w:cs="Times New Roman"/>
          <w:sz w:val="24"/>
          <w:szCs w:val="24"/>
          <w:lang w:val="en-US"/>
        </w:rPr>
        <w:t>.</w:t>
      </w:r>
      <w:r w:rsidR="0068217A" w:rsidRPr="00AD745D">
        <w:rPr>
          <w:rFonts w:ascii="Times New Roman" w:hAnsi="Times New Roman" w:cs="Times New Roman"/>
          <w:sz w:val="24"/>
          <w:szCs w:val="24"/>
          <w:lang w:val="en-US"/>
        </w:rPr>
        <w:t xml:space="preserve"> Contrary to what could be expected</w:t>
      </w:r>
      <w:r w:rsidR="00AE29E6" w:rsidRPr="00AD745D">
        <w:rPr>
          <w:rFonts w:ascii="Times New Roman" w:hAnsi="Times New Roman" w:cs="Times New Roman"/>
          <w:sz w:val="24"/>
          <w:szCs w:val="24"/>
          <w:lang w:val="en-US"/>
        </w:rPr>
        <w:t xml:space="preserve"> (</w:t>
      </w:r>
      <w:r w:rsidR="0092198D" w:rsidRPr="00AD745D">
        <w:rPr>
          <w:rFonts w:ascii="Times New Roman" w:hAnsi="Times New Roman" w:cs="Times New Roman"/>
          <w:sz w:val="24"/>
          <w:szCs w:val="24"/>
          <w:lang w:val="en-US"/>
        </w:rPr>
        <w:t>Ferreira et al., 2015;</w:t>
      </w:r>
      <w:r w:rsidR="0092198D">
        <w:rPr>
          <w:rFonts w:ascii="Times New Roman" w:hAnsi="Times New Roman" w:cs="Times New Roman"/>
          <w:sz w:val="24"/>
          <w:szCs w:val="24"/>
          <w:lang w:val="en-US"/>
        </w:rPr>
        <w:t xml:space="preserve"> </w:t>
      </w:r>
      <w:r w:rsidR="00AE29E6" w:rsidRPr="00AD745D">
        <w:rPr>
          <w:rFonts w:ascii="Times New Roman" w:hAnsi="Times New Roman" w:cs="Times New Roman"/>
          <w:sz w:val="24"/>
          <w:szCs w:val="24"/>
          <w:lang w:val="en-US"/>
        </w:rPr>
        <w:t xml:space="preserve">Woodward et </w:t>
      </w:r>
      <w:r w:rsidR="00B821DB" w:rsidRPr="00AD745D">
        <w:rPr>
          <w:rFonts w:ascii="Times New Roman" w:hAnsi="Times New Roman" w:cs="Times New Roman"/>
          <w:sz w:val="24"/>
          <w:szCs w:val="24"/>
          <w:lang w:val="en-US"/>
        </w:rPr>
        <w:t>al., 2010</w:t>
      </w:r>
      <w:r w:rsidR="00AE29E6" w:rsidRPr="00AD745D">
        <w:rPr>
          <w:rFonts w:ascii="Times New Roman" w:hAnsi="Times New Roman" w:cs="Times New Roman"/>
          <w:sz w:val="24"/>
          <w:szCs w:val="24"/>
          <w:lang w:val="en-US"/>
        </w:rPr>
        <w:t>)</w:t>
      </w:r>
      <w:r w:rsidR="0068217A" w:rsidRPr="00AD745D">
        <w:rPr>
          <w:rFonts w:ascii="Times New Roman" w:hAnsi="Times New Roman" w:cs="Times New Roman"/>
          <w:sz w:val="24"/>
          <w:szCs w:val="24"/>
          <w:lang w:val="en-US"/>
        </w:rPr>
        <w:t xml:space="preserve">, </w:t>
      </w:r>
      <w:r w:rsidR="00AE29E6" w:rsidRPr="00AD745D">
        <w:rPr>
          <w:rFonts w:ascii="Times New Roman" w:hAnsi="Times New Roman" w:cs="Times New Roman"/>
          <w:sz w:val="24"/>
          <w:szCs w:val="24"/>
          <w:lang w:val="en-US"/>
        </w:rPr>
        <w:t>the magnitude of the effect was similar for manipulative and correlative field studies</w:t>
      </w:r>
      <w:r w:rsidR="0095091C" w:rsidRPr="00AD745D">
        <w:rPr>
          <w:rFonts w:ascii="Times New Roman" w:hAnsi="Times New Roman" w:cs="Times New Roman"/>
          <w:sz w:val="24"/>
          <w:szCs w:val="24"/>
          <w:lang w:val="en-US"/>
        </w:rPr>
        <w:t>, likely due to the high complexity</w:t>
      </w:r>
      <w:r w:rsidR="00B821DB" w:rsidRPr="00AD745D">
        <w:rPr>
          <w:rFonts w:ascii="Times New Roman" w:hAnsi="Times New Roman" w:cs="Times New Roman"/>
          <w:sz w:val="24"/>
          <w:szCs w:val="24"/>
          <w:lang w:val="en-US"/>
        </w:rPr>
        <w:t xml:space="preserve"> </w:t>
      </w:r>
      <w:r w:rsidR="0095091C" w:rsidRPr="00AD745D">
        <w:rPr>
          <w:rFonts w:ascii="Times New Roman" w:hAnsi="Times New Roman" w:cs="Times New Roman"/>
          <w:sz w:val="24"/>
          <w:szCs w:val="24"/>
          <w:lang w:val="en-US"/>
        </w:rPr>
        <w:t>already present in the artificial channels used in manipulative experiments (</w:t>
      </w:r>
      <w:r w:rsidR="00AB30A7" w:rsidRPr="00AD745D">
        <w:rPr>
          <w:rFonts w:ascii="Times New Roman" w:hAnsi="Times New Roman" w:cs="Times New Roman"/>
          <w:sz w:val="24"/>
          <w:szCs w:val="24"/>
          <w:lang w:val="en-US"/>
        </w:rPr>
        <w:t xml:space="preserve">channels 20 – 91 m long, with pool and run areas, and colonized by periphyton, macrophytes, macroinvertebrates and fish; </w:t>
      </w:r>
      <w:r w:rsidR="0095091C" w:rsidRPr="00AD745D">
        <w:rPr>
          <w:rFonts w:ascii="Times New Roman" w:hAnsi="Times New Roman" w:cs="Times New Roman"/>
          <w:sz w:val="24"/>
          <w:szCs w:val="24"/>
          <w:lang w:val="en-US"/>
        </w:rPr>
        <w:t>Giesy, 1978; Roussel et al., 2008).</w:t>
      </w:r>
    </w:p>
    <w:p w:rsidR="002153B1" w:rsidRPr="00AD745D" w:rsidRDefault="002153B1" w:rsidP="002153B1">
      <w:pPr>
        <w:spacing w:after="0" w:line="480" w:lineRule="auto"/>
        <w:rPr>
          <w:rFonts w:ascii="Times New Roman" w:hAnsi="Times New Roman" w:cs="Times New Roman"/>
          <w:sz w:val="24"/>
          <w:szCs w:val="24"/>
          <w:lang w:val="en-US"/>
        </w:rPr>
      </w:pPr>
    </w:p>
    <w:p w:rsidR="002153B1" w:rsidRPr="00AD745D" w:rsidRDefault="002153B1" w:rsidP="002153B1">
      <w:pPr>
        <w:spacing w:after="0" w:line="480" w:lineRule="auto"/>
        <w:rPr>
          <w:rFonts w:ascii="Times New Roman" w:hAnsi="Times New Roman" w:cs="Times New Roman"/>
          <w:i/>
          <w:sz w:val="24"/>
          <w:szCs w:val="24"/>
          <w:lang w:val="en-US"/>
        </w:rPr>
      </w:pPr>
      <w:r w:rsidRPr="00AD745D">
        <w:rPr>
          <w:rFonts w:ascii="Times New Roman" w:hAnsi="Times New Roman" w:cs="Times New Roman"/>
          <w:i/>
          <w:sz w:val="24"/>
          <w:szCs w:val="24"/>
          <w:lang w:val="en-US"/>
        </w:rPr>
        <w:t>Heavy metal contamination in laboratory studies</w:t>
      </w:r>
    </w:p>
    <w:p w:rsidR="00992304" w:rsidRPr="00AD745D" w:rsidRDefault="004B14EF" w:rsidP="00EE1780">
      <w:pPr>
        <w:spacing w:after="0" w:line="480" w:lineRule="auto"/>
        <w:ind w:firstLine="709"/>
        <w:rPr>
          <w:rFonts w:ascii="Times New Roman" w:hAnsi="Times New Roman" w:cs="Times New Roman"/>
          <w:sz w:val="24"/>
          <w:szCs w:val="24"/>
          <w:lang w:val="en-US"/>
        </w:rPr>
      </w:pPr>
      <w:r w:rsidRPr="00AD745D">
        <w:rPr>
          <w:rFonts w:ascii="Times New Roman" w:hAnsi="Times New Roman" w:cs="Times New Roman"/>
          <w:sz w:val="24"/>
          <w:szCs w:val="24"/>
          <w:lang w:val="en-US"/>
        </w:rPr>
        <w:t>Laboratory studies addressed the effect</w:t>
      </w:r>
      <w:r w:rsidR="007E1050" w:rsidRPr="00AD745D">
        <w:rPr>
          <w:rFonts w:ascii="Times New Roman" w:hAnsi="Times New Roman" w:cs="Times New Roman"/>
          <w:sz w:val="24"/>
          <w:szCs w:val="24"/>
          <w:lang w:val="en-US"/>
        </w:rPr>
        <w:t>s</w:t>
      </w:r>
      <w:r w:rsidRPr="00AD745D">
        <w:rPr>
          <w:rFonts w:ascii="Times New Roman" w:hAnsi="Times New Roman" w:cs="Times New Roman"/>
          <w:sz w:val="24"/>
          <w:szCs w:val="24"/>
          <w:lang w:val="en-US"/>
        </w:rPr>
        <w:t xml:space="preserve"> of heavy metal contamination on microbial</w:t>
      </w:r>
      <w:r w:rsidR="003E3FAA" w:rsidRPr="00AD745D">
        <w:rPr>
          <w:rFonts w:ascii="Times New Roman" w:hAnsi="Times New Roman" w:cs="Times New Roman"/>
          <w:sz w:val="24"/>
          <w:szCs w:val="24"/>
          <w:lang w:val="en-US"/>
        </w:rPr>
        <w:t>ly</w:t>
      </w:r>
      <w:r w:rsidRPr="00AD745D">
        <w:rPr>
          <w:rFonts w:ascii="Times New Roman" w:hAnsi="Times New Roman" w:cs="Times New Roman"/>
          <w:sz w:val="24"/>
          <w:szCs w:val="24"/>
          <w:lang w:val="en-US"/>
        </w:rPr>
        <w:t xml:space="preserve"> mediated litter decomposition, </w:t>
      </w:r>
      <w:r w:rsidR="00C009FA">
        <w:rPr>
          <w:rFonts w:ascii="Times New Roman" w:hAnsi="Times New Roman" w:cs="Times New Roman"/>
          <w:sz w:val="24"/>
          <w:szCs w:val="24"/>
          <w:lang w:val="en-US"/>
        </w:rPr>
        <w:t xml:space="preserve">most commonly </w:t>
      </w:r>
      <w:r w:rsidRPr="00AD745D">
        <w:rPr>
          <w:rFonts w:ascii="Times New Roman" w:hAnsi="Times New Roman" w:cs="Times New Roman"/>
          <w:sz w:val="24"/>
          <w:szCs w:val="24"/>
          <w:lang w:val="en-US"/>
        </w:rPr>
        <w:t>of alder (</w:t>
      </w:r>
      <w:r w:rsidRPr="00AD745D">
        <w:rPr>
          <w:rFonts w:ascii="Times New Roman" w:hAnsi="Times New Roman" w:cs="Times New Roman"/>
          <w:i/>
          <w:sz w:val="24"/>
          <w:szCs w:val="24"/>
          <w:lang w:val="en-US"/>
        </w:rPr>
        <w:t>Alnus glutinosa</w:t>
      </w:r>
      <w:r w:rsidRPr="00AD745D">
        <w:rPr>
          <w:rFonts w:ascii="Times New Roman" w:hAnsi="Times New Roman" w:cs="Times New Roman"/>
          <w:sz w:val="24"/>
          <w:szCs w:val="24"/>
          <w:lang w:val="en-US"/>
        </w:rPr>
        <w:t xml:space="preserve">) leaf discs. </w:t>
      </w:r>
      <w:r w:rsidR="007E1050" w:rsidRPr="00AD745D">
        <w:rPr>
          <w:rFonts w:ascii="Times New Roman" w:hAnsi="Times New Roman" w:cs="Times New Roman"/>
          <w:sz w:val="24"/>
          <w:szCs w:val="24"/>
          <w:lang w:val="en-US"/>
        </w:rPr>
        <w:t xml:space="preserve">Among the </w:t>
      </w:r>
      <w:r w:rsidR="007E1050" w:rsidRPr="00AD745D">
        <w:rPr>
          <w:rFonts w:ascii="Times New Roman" w:hAnsi="Times New Roman" w:cs="Times New Roman"/>
          <w:sz w:val="24"/>
          <w:szCs w:val="24"/>
          <w:lang w:val="en-US"/>
        </w:rPr>
        <w:lastRenderedPageBreak/>
        <w:t xml:space="preserve">metals tested, only the combination </w:t>
      </w:r>
      <w:r w:rsidR="001016CB" w:rsidRPr="00AD745D">
        <w:rPr>
          <w:rFonts w:ascii="Times New Roman" w:hAnsi="Times New Roman" w:cs="Times New Roman"/>
          <w:sz w:val="24"/>
          <w:szCs w:val="24"/>
          <w:lang w:val="en-US"/>
        </w:rPr>
        <w:t>Cu+Zn</w:t>
      </w:r>
      <w:r w:rsidR="007E1050" w:rsidRPr="00AD745D">
        <w:rPr>
          <w:rFonts w:ascii="Times New Roman" w:hAnsi="Times New Roman" w:cs="Times New Roman"/>
          <w:sz w:val="24"/>
          <w:szCs w:val="24"/>
          <w:lang w:val="en-US"/>
        </w:rPr>
        <w:t xml:space="preserve"> significantly inhibited litter decomposition when all the laboratory studies were considered. </w:t>
      </w:r>
      <w:r w:rsidR="001E6AFB" w:rsidRPr="00AD745D">
        <w:rPr>
          <w:rFonts w:ascii="Times New Roman" w:hAnsi="Times New Roman" w:cs="Times New Roman"/>
          <w:sz w:val="24"/>
          <w:szCs w:val="24"/>
          <w:lang w:val="en-US"/>
        </w:rPr>
        <w:t xml:space="preserve">This effect was driven by the study </w:t>
      </w:r>
      <w:r w:rsidR="00D360DB" w:rsidRPr="00AD745D">
        <w:rPr>
          <w:rFonts w:ascii="Times New Roman" w:hAnsi="Times New Roman" w:cs="Times New Roman"/>
          <w:sz w:val="24"/>
          <w:szCs w:val="24"/>
          <w:lang w:val="en-US"/>
        </w:rPr>
        <w:t xml:space="preserve">by </w:t>
      </w:r>
      <w:r w:rsidR="007E1050" w:rsidRPr="00AD745D">
        <w:rPr>
          <w:rFonts w:ascii="Times New Roman" w:hAnsi="Times New Roman" w:cs="Times New Roman"/>
          <w:sz w:val="24"/>
          <w:szCs w:val="24"/>
          <w:lang w:val="en-US"/>
        </w:rPr>
        <w:t>Pu et al. (2014)</w:t>
      </w:r>
      <w:r w:rsidR="001E6AFB" w:rsidRPr="00AD745D">
        <w:rPr>
          <w:rFonts w:ascii="Times New Roman" w:hAnsi="Times New Roman" w:cs="Times New Roman"/>
          <w:sz w:val="24"/>
          <w:szCs w:val="24"/>
          <w:lang w:val="en-US"/>
        </w:rPr>
        <w:t xml:space="preserve">, </w:t>
      </w:r>
      <w:r w:rsidR="008921D2" w:rsidRPr="00AD745D">
        <w:rPr>
          <w:rFonts w:ascii="Times New Roman" w:hAnsi="Times New Roman" w:cs="Times New Roman"/>
          <w:sz w:val="24"/>
          <w:szCs w:val="24"/>
          <w:lang w:val="en-US"/>
        </w:rPr>
        <w:t xml:space="preserve">which </w:t>
      </w:r>
      <w:r w:rsidR="00E25108" w:rsidRPr="00AD745D">
        <w:rPr>
          <w:rFonts w:ascii="Times New Roman" w:hAnsi="Times New Roman" w:cs="Times New Roman"/>
          <w:sz w:val="24"/>
          <w:szCs w:val="24"/>
          <w:lang w:val="en-US"/>
        </w:rPr>
        <w:t xml:space="preserve">contributed 12 out of the 17 effect sizes for the Cu+Zn level. </w:t>
      </w:r>
      <w:r w:rsidR="001016CB" w:rsidRPr="00AD745D">
        <w:rPr>
          <w:rFonts w:ascii="Times New Roman" w:hAnsi="Times New Roman" w:cs="Times New Roman"/>
          <w:sz w:val="24"/>
          <w:szCs w:val="24"/>
          <w:lang w:val="en-US"/>
        </w:rPr>
        <w:t xml:space="preserve">This study </w:t>
      </w:r>
      <w:r w:rsidR="008921D2" w:rsidRPr="00AD745D">
        <w:rPr>
          <w:rFonts w:ascii="Times New Roman" w:hAnsi="Times New Roman" w:cs="Times New Roman"/>
          <w:sz w:val="24"/>
          <w:szCs w:val="24"/>
          <w:lang w:val="en-US"/>
        </w:rPr>
        <w:t>addressed the effects of</w:t>
      </w:r>
      <w:r w:rsidR="002E55D8" w:rsidRPr="00AD745D">
        <w:rPr>
          <w:rFonts w:ascii="Times New Roman" w:hAnsi="Times New Roman" w:cs="Times New Roman"/>
          <w:sz w:val="24"/>
          <w:szCs w:val="24"/>
          <w:lang w:val="en-US"/>
        </w:rPr>
        <w:t xml:space="preserve"> </w:t>
      </w:r>
      <w:r w:rsidR="001016CB" w:rsidRPr="00AD745D">
        <w:rPr>
          <w:rFonts w:ascii="Times New Roman" w:hAnsi="Times New Roman" w:cs="Times New Roman"/>
          <w:sz w:val="24"/>
          <w:szCs w:val="24"/>
          <w:lang w:val="en-US"/>
        </w:rPr>
        <w:t>Cu+Zn mixtures</w:t>
      </w:r>
      <w:r w:rsidR="002E55D8" w:rsidRPr="00AD745D">
        <w:rPr>
          <w:rFonts w:ascii="Times New Roman" w:hAnsi="Times New Roman" w:cs="Times New Roman"/>
          <w:sz w:val="24"/>
          <w:szCs w:val="24"/>
          <w:lang w:val="en-US"/>
        </w:rPr>
        <w:t xml:space="preserve"> on the decomposition of </w:t>
      </w:r>
      <w:r w:rsidR="002E55D8" w:rsidRPr="00AD745D">
        <w:rPr>
          <w:rFonts w:ascii="Times New Roman" w:hAnsi="Times New Roman" w:cs="Times New Roman"/>
          <w:i/>
          <w:sz w:val="24"/>
          <w:szCs w:val="24"/>
          <w:lang w:val="en-US"/>
        </w:rPr>
        <w:t>Pterocarya stenoptera</w:t>
      </w:r>
      <w:r w:rsidR="002E55D8" w:rsidRPr="00AD745D">
        <w:rPr>
          <w:rFonts w:ascii="Times New Roman" w:hAnsi="Times New Roman" w:cs="Times New Roman"/>
          <w:sz w:val="24"/>
          <w:szCs w:val="24"/>
          <w:lang w:val="en-US"/>
        </w:rPr>
        <w:t xml:space="preserve"> leaf discs</w:t>
      </w:r>
      <w:r w:rsidR="008921D2" w:rsidRPr="00AD745D">
        <w:rPr>
          <w:rFonts w:ascii="Times New Roman" w:hAnsi="Times New Roman" w:cs="Times New Roman"/>
          <w:sz w:val="24"/>
          <w:szCs w:val="24"/>
          <w:lang w:val="en-US"/>
        </w:rPr>
        <w:t xml:space="preserve">, and </w:t>
      </w:r>
      <w:r w:rsidR="0098236A" w:rsidRPr="00AD745D">
        <w:rPr>
          <w:rFonts w:ascii="Times New Roman" w:hAnsi="Times New Roman" w:cs="Times New Roman"/>
          <w:sz w:val="24"/>
          <w:szCs w:val="24"/>
          <w:lang w:val="en-US"/>
        </w:rPr>
        <w:t>was the study where</w:t>
      </w:r>
      <w:r w:rsidR="001E6AFB" w:rsidRPr="00AD745D">
        <w:rPr>
          <w:rFonts w:ascii="Times New Roman" w:hAnsi="Times New Roman" w:cs="Times New Roman"/>
          <w:sz w:val="24"/>
          <w:szCs w:val="24"/>
          <w:lang w:val="en-US"/>
        </w:rPr>
        <w:t xml:space="preserve"> nutrient </w:t>
      </w:r>
      <w:r w:rsidR="002E55D8" w:rsidRPr="00AD745D">
        <w:rPr>
          <w:rFonts w:ascii="Times New Roman" w:hAnsi="Times New Roman" w:cs="Times New Roman"/>
          <w:sz w:val="24"/>
          <w:szCs w:val="24"/>
          <w:lang w:val="en-US"/>
        </w:rPr>
        <w:t xml:space="preserve">concentrations </w:t>
      </w:r>
      <w:r w:rsidR="008921D2" w:rsidRPr="00AD745D">
        <w:rPr>
          <w:rFonts w:ascii="Times New Roman" w:hAnsi="Times New Roman" w:cs="Times New Roman"/>
          <w:sz w:val="24"/>
          <w:szCs w:val="24"/>
          <w:lang w:val="en-US"/>
        </w:rPr>
        <w:t>were the highest</w:t>
      </w:r>
      <w:r w:rsidR="0098236A" w:rsidRPr="00AD745D">
        <w:rPr>
          <w:rFonts w:ascii="Times New Roman" w:hAnsi="Times New Roman" w:cs="Times New Roman"/>
          <w:sz w:val="24"/>
          <w:szCs w:val="24"/>
          <w:lang w:val="en-US"/>
        </w:rPr>
        <w:t xml:space="preserve"> (Pu et al., 2014)</w:t>
      </w:r>
      <w:r w:rsidR="008921D2" w:rsidRPr="00AD745D">
        <w:rPr>
          <w:rFonts w:ascii="Times New Roman" w:hAnsi="Times New Roman" w:cs="Times New Roman"/>
          <w:sz w:val="24"/>
          <w:szCs w:val="24"/>
          <w:lang w:val="en-US"/>
        </w:rPr>
        <w:t xml:space="preserve">. </w:t>
      </w:r>
      <w:r w:rsidR="0098236A" w:rsidRPr="00AD745D">
        <w:rPr>
          <w:rFonts w:ascii="Times New Roman" w:hAnsi="Times New Roman" w:cs="Times New Roman"/>
          <w:sz w:val="24"/>
          <w:szCs w:val="24"/>
          <w:lang w:val="en-US"/>
        </w:rPr>
        <w:t xml:space="preserve">Previous studies addressing the combined effects of </w:t>
      </w:r>
      <w:r w:rsidR="00006531" w:rsidRPr="00AD745D">
        <w:rPr>
          <w:rFonts w:ascii="Times New Roman" w:hAnsi="Times New Roman" w:cs="Times New Roman"/>
          <w:sz w:val="24"/>
          <w:szCs w:val="24"/>
          <w:lang w:val="en-US"/>
        </w:rPr>
        <w:t>changes</w:t>
      </w:r>
      <w:r w:rsidR="0098236A" w:rsidRPr="00AD745D">
        <w:rPr>
          <w:rFonts w:ascii="Times New Roman" w:hAnsi="Times New Roman" w:cs="Times New Roman"/>
          <w:sz w:val="24"/>
          <w:szCs w:val="24"/>
          <w:lang w:val="en-US"/>
        </w:rPr>
        <w:t xml:space="preserve"> in heavy metal and </w:t>
      </w:r>
      <w:r w:rsidR="00903B8D" w:rsidRPr="00AD745D">
        <w:rPr>
          <w:rFonts w:ascii="Times New Roman" w:hAnsi="Times New Roman" w:cs="Times New Roman"/>
          <w:sz w:val="24"/>
          <w:szCs w:val="24"/>
          <w:lang w:val="en-US"/>
        </w:rPr>
        <w:t>pho</w:t>
      </w:r>
      <w:r w:rsidR="007E6033" w:rsidRPr="00AD745D">
        <w:rPr>
          <w:rFonts w:ascii="Times New Roman" w:hAnsi="Times New Roman" w:cs="Times New Roman"/>
          <w:sz w:val="24"/>
          <w:szCs w:val="24"/>
          <w:lang w:val="en-US"/>
        </w:rPr>
        <w:t>s</w:t>
      </w:r>
      <w:r w:rsidR="00903B8D" w:rsidRPr="00AD745D">
        <w:rPr>
          <w:rFonts w:ascii="Times New Roman" w:hAnsi="Times New Roman" w:cs="Times New Roman"/>
          <w:sz w:val="24"/>
          <w:szCs w:val="24"/>
          <w:lang w:val="en-US"/>
        </w:rPr>
        <w:t>phorus</w:t>
      </w:r>
      <w:r w:rsidR="007E6033" w:rsidRPr="00AD745D">
        <w:rPr>
          <w:rFonts w:ascii="Times New Roman" w:hAnsi="Times New Roman" w:cs="Times New Roman"/>
          <w:sz w:val="24"/>
          <w:szCs w:val="24"/>
          <w:lang w:val="en-US"/>
        </w:rPr>
        <w:t xml:space="preserve"> </w:t>
      </w:r>
      <w:r w:rsidR="00903B8D" w:rsidRPr="00AD745D">
        <w:rPr>
          <w:rFonts w:ascii="Times New Roman" w:hAnsi="Times New Roman" w:cs="Times New Roman"/>
          <w:sz w:val="24"/>
          <w:szCs w:val="24"/>
          <w:lang w:val="en-US"/>
        </w:rPr>
        <w:t>concentration</w:t>
      </w:r>
      <w:r w:rsidR="007E6033" w:rsidRPr="00AD745D">
        <w:rPr>
          <w:rFonts w:ascii="Times New Roman" w:hAnsi="Times New Roman" w:cs="Times New Roman"/>
          <w:sz w:val="24"/>
          <w:szCs w:val="24"/>
          <w:lang w:val="en-US"/>
        </w:rPr>
        <w:t>s</w:t>
      </w:r>
      <w:r w:rsidR="00903B8D" w:rsidRPr="00AD745D">
        <w:rPr>
          <w:rFonts w:ascii="Times New Roman" w:hAnsi="Times New Roman" w:cs="Times New Roman"/>
          <w:sz w:val="24"/>
          <w:szCs w:val="24"/>
          <w:lang w:val="en-US"/>
        </w:rPr>
        <w:t xml:space="preserve"> </w:t>
      </w:r>
      <w:r w:rsidR="00EE7F0A" w:rsidRPr="00AD745D">
        <w:rPr>
          <w:rFonts w:ascii="Times New Roman" w:hAnsi="Times New Roman" w:cs="Times New Roman"/>
          <w:sz w:val="24"/>
          <w:szCs w:val="24"/>
          <w:lang w:val="en-US"/>
        </w:rPr>
        <w:t xml:space="preserve">showed </w:t>
      </w:r>
      <w:r w:rsidR="00006531" w:rsidRPr="00AD745D">
        <w:rPr>
          <w:rFonts w:ascii="Times New Roman" w:hAnsi="Times New Roman" w:cs="Times New Roman"/>
          <w:sz w:val="24"/>
          <w:szCs w:val="24"/>
          <w:lang w:val="en-US"/>
        </w:rPr>
        <w:t xml:space="preserve">complex relationships </w:t>
      </w:r>
      <w:r w:rsidR="00EE7F0A" w:rsidRPr="00AD745D">
        <w:rPr>
          <w:rFonts w:ascii="Times New Roman" w:hAnsi="Times New Roman" w:cs="Times New Roman"/>
          <w:sz w:val="24"/>
          <w:szCs w:val="24"/>
          <w:lang w:val="en-US"/>
        </w:rPr>
        <w:t xml:space="preserve">between factors </w:t>
      </w:r>
      <w:r w:rsidR="00006531" w:rsidRPr="00AD745D">
        <w:rPr>
          <w:rFonts w:ascii="Times New Roman" w:hAnsi="Times New Roman" w:cs="Times New Roman"/>
          <w:sz w:val="24"/>
          <w:szCs w:val="24"/>
          <w:lang w:val="en-US"/>
        </w:rPr>
        <w:t>that ranged from no i</w:t>
      </w:r>
      <w:r w:rsidR="007E6033" w:rsidRPr="00AD745D">
        <w:rPr>
          <w:rFonts w:ascii="Times New Roman" w:hAnsi="Times New Roman" w:cs="Times New Roman"/>
          <w:sz w:val="24"/>
          <w:szCs w:val="24"/>
          <w:lang w:val="en-US"/>
        </w:rPr>
        <w:t xml:space="preserve">nteraction (Arce Funck et al., 2013) </w:t>
      </w:r>
      <w:r w:rsidR="00006531" w:rsidRPr="00AD745D">
        <w:rPr>
          <w:rFonts w:ascii="Times New Roman" w:hAnsi="Times New Roman" w:cs="Times New Roman"/>
          <w:sz w:val="24"/>
          <w:szCs w:val="24"/>
          <w:lang w:val="en-US"/>
        </w:rPr>
        <w:t xml:space="preserve">to </w:t>
      </w:r>
      <w:r w:rsidR="00D360DB" w:rsidRPr="00AD745D">
        <w:rPr>
          <w:rFonts w:ascii="Times New Roman" w:hAnsi="Times New Roman" w:cs="Times New Roman"/>
          <w:sz w:val="24"/>
          <w:szCs w:val="24"/>
          <w:lang w:val="en-US"/>
        </w:rPr>
        <w:t xml:space="preserve">significant </w:t>
      </w:r>
      <w:r w:rsidR="00006531" w:rsidRPr="00AD745D">
        <w:rPr>
          <w:rFonts w:ascii="Times New Roman" w:hAnsi="Times New Roman" w:cs="Times New Roman"/>
          <w:sz w:val="24"/>
          <w:szCs w:val="24"/>
          <w:lang w:val="en-US"/>
        </w:rPr>
        <w:t>interactions</w:t>
      </w:r>
      <w:r w:rsidR="00C24A52" w:rsidRPr="00AD745D">
        <w:rPr>
          <w:rFonts w:ascii="Times New Roman" w:hAnsi="Times New Roman" w:cs="Times New Roman"/>
          <w:sz w:val="24"/>
          <w:szCs w:val="24"/>
          <w:lang w:val="en-US"/>
        </w:rPr>
        <w:t>,</w:t>
      </w:r>
      <w:r w:rsidR="00006531" w:rsidRPr="00AD745D">
        <w:rPr>
          <w:rFonts w:ascii="Times New Roman" w:hAnsi="Times New Roman" w:cs="Times New Roman"/>
          <w:sz w:val="24"/>
          <w:szCs w:val="24"/>
          <w:lang w:val="en-US"/>
        </w:rPr>
        <w:t xml:space="preserve"> dependent on either the metal </w:t>
      </w:r>
      <w:r w:rsidR="00EE7F0A" w:rsidRPr="00AD745D">
        <w:rPr>
          <w:rFonts w:ascii="Times New Roman" w:hAnsi="Times New Roman" w:cs="Times New Roman"/>
          <w:sz w:val="24"/>
          <w:szCs w:val="24"/>
          <w:lang w:val="en-US"/>
        </w:rPr>
        <w:t>or</w:t>
      </w:r>
      <w:r w:rsidR="00006531" w:rsidRPr="00AD745D">
        <w:rPr>
          <w:rFonts w:ascii="Times New Roman" w:hAnsi="Times New Roman" w:cs="Times New Roman"/>
          <w:sz w:val="24"/>
          <w:szCs w:val="24"/>
          <w:lang w:val="en-US"/>
        </w:rPr>
        <w:t xml:space="preserve"> the nutrient concentration</w:t>
      </w:r>
      <w:r w:rsidR="0086070F" w:rsidRPr="00AD745D">
        <w:rPr>
          <w:rFonts w:ascii="Times New Roman" w:hAnsi="Times New Roman" w:cs="Times New Roman"/>
          <w:sz w:val="24"/>
          <w:szCs w:val="24"/>
          <w:lang w:val="en-US"/>
        </w:rPr>
        <w:t xml:space="preserve"> (</w:t>
      </w:r>
      <w:r w:rsidR="0092198D" w:rsidRPr="00AD745D">
        <w:rPr>
          <w:rFonts w:ascii="Times New Roman" w:hAnsi="Times New Roman" w:cs="Times New Roman"/>
          <w:sz w:val="24"/>
          <w:szCs w:val="24"/>
          <w:lang w:val="en-US"/>
        </w:rPr>
        <w:t xml:space="preserve">Clivot et al., 2014; </w:t>
      </w:r>
      <w:r w:rsidR="00006531" w:rsidRPr="00AD745D">
        <w:rPr>
          <w:rFonts w:ascii="Times New Roman" w:hAnsi="Times New Roman" w:cs="Times New Roman"/>
          <w:sz w:val="24"/>
          <w:szCs w:val="24"/>
          <w:lang w:val="en-US"/>
        </w:rPr>
        <w:t>Fernandes et al., 2009</w:t>
      </w:r>
      <w:r w:rsidR="0086070F" w:rsidRPr="00AD745D">
        <w:rPr>
          <w:rFonts w:ascii="Times New Roman" w:hAnsi="Times New Roman" w:cs="Times New Roman"/>
          <w:sz w:val="24"/>
          <w:szCs w:val="24"/>
          <w:lang w:val="en-US"/>
        </w:rPr>
        <w:t>)</w:t>
      </w:r>
      <w:r w:rsidR="00006531" w:rsidRPr="00AD745D">
        <w:rPr>
          <w:rFonts w:ascii="Times New Roman" w:hAnsi="Times New Roman" w:cs="Times New Roman"/>
          <w:sz w:val="24"/>
          <w:szCs w:val="24"/>
          <w:lang w:val="en-US"/>
        </w:rPr>
        <w:t>.</w:t>
      </w:r>
      <w:r w:rsidR="001A31B6" w:rsidRPr="00AD745D">
        <w:rPr>
          <w:rFonts w:ascii="Times New Roman" w:hAnsi="Times New Roman" w:cs="Times New Roman"/>
          <w:sz w:val="24"/>
          <w:szCs w:val="24"/>
          <w:lang w:val="en-US"/>
        </w:rPr>
        <w:t xml:space="preserve"> </w:t>
      </w:r>
      <w:r w:rsidR="00E25108" w:rsidRPr="00AD745D">
        <w:rPr>
          <w:rFonts w:ascii="Times New Roman" w:hAnsi="Times New Roman" w:cs="Times New Roman"/>
          <w:sz w:val="24"/>
          <w:szCs w:val="24"/>
          <w:lang w:val="en-US"/>
        </w:rPr>
        <w:t xml:space="preserve">When </w:t>
      </w:r>
      <w:r w:rsidR="001A31B6" w:rsidRPr="00AD745D">
        <w:rPr>
          <w:rFonts w:ascii="Times New Roman" w:hAnsi="Times New Roman" w:cs="Times New Roman"/>
          <w:sz w:val="24"/>
          <w:szCs w:val="24"/>
          <w:lang w:val="en-US"/>
        </w:rPr>
        <w:t>the</w:t>
      </w:r>
      <w:r w:rsidR="00E25108" w:rsidRPr="00AD745D">
        <w:rPr>
          <w:rFonts w:ascii="Times New Roman" w:hAnsi="Times New Roman" w:cs="Times New Roman"/>
          <w:sz w:val="24"/>
          <w:szCs w:val="24"/>
          <w:lang w:val="en-US"/>
        </w:rPr>
        <w:t xml:space="preserve"> study </w:t>
      </w:r>
      <w:r w:rsidR="001A31B6" w:rsidRPr="00AD745D">
        <w:rPr>
          <w:rFonts w:ascii="Times New Roman" w:hAnsi="Times New Roman" w:cs="Times New Roman"/>
          <w:sz w:val="24"/>
          <w:szCs w:val="24"/>
          <w:lang w:val="en-US"/>
        </w:rPr>
        <w:t xml:space="preserve">Pu et al. (2014) </w:t>
      </w:r>
      <w:r w:rsidR="00E25108" w:rsidRPr="00AD745D">
        <w:rPr>
          <w:rFonts w:ascii="Times New Roman" w:hAnsi="Times New Roman" w:cs="Times New Roman"/>
          <w:sz w:val="24"/>
          <w:szCs w:val="24"/>
          <w:lang w:val="en-US"/>
        </w:rPr>
        <w:t xml:space="preserve">was </w:t>
      </w:r>
      <w:r w:rsidR="00D360DB" w:rsidRPr="00AD745D">
        <w:rPr>
          <w:rFonts w:ascii="Times New Roman" w:hAnsi="Times New Roman" w:cs="Times New Roman"/>
          <w:sz w:val="24"/>
          <w:szCs w:val="24"/>
          <w:lang w:val="en-US"/>
        </w:rPr>
        <w:t xml:space="preserve">excluded </w:t>
      </w:r>
      <w:r w:rsidR="00AB30A7" w:rsidRPr="00AD745D">
        <w:rPr>
          <w:rFonts w:ascii="Times New Roman" w:hAnsi="Times New Roman" w:cs="Times New Roman"/>
          <w:sz w:val="24"/>
          <w:szCs w:val="24"/>
          <w:lang w:val="en-US"/>
        </w:rPr>
        <w:t>f</w:t>
      </w:r>
      <w:r w:rsidR="00D360DB" w:rsidRPr="00AD745D">
        <w:rPr>
          <w:rFonts w:ascii="Times New Roman" w:hAnsi="Times New Roman" w:cs="Times New Roman"/>
          <w:sz w:val="24"/>
          <w:szCs w:val="24"/>
          <w:lang w:val="en-US"/>
        </w:rPr>
        <w:t>r</w:t>
      </w:r>
      <w:r w:rsidR="00AB30A7" w:rsidRPr="00AD745D">
        <w:rPr>
          <w:rFonts w:ascii="Times New Roman" w:hAnsi="Times New Roman" w:cs="Times New Roman"/>
          <w:sz w:val="24"/>
          <w:szCs w:val="24"/>
          <w:lang w:val="en-US"/>
        </w:rPr>
        <w:t>o</w:t>
      </w:r>
      <w:r w:rsidR="00D360DB" w:rsidRPr="00AD745D">
        <w:rPr>
          <w:rFonts w:ascii="Times New Roman" w:hAnsi="Times New Roman" w:cs="Times New Roman"/>
          <w:sz w:val="24"/>
          <w:szCs w:val="24"/>
          <w:lang w:val="en-US"/>
        </w:rPr>
        <w:t xml:space="preserve">m </w:t>
      </w:r>
      <w:r w:rsidR="00E25108" w:rsidRPr="00AD745D">
        <w:rPr>
          <w:rFonts w:ascii="Times New Roman" w:hAnsi="Times New Roman" w:cs="Times New Roman"/>
          <w:sz w:val="24"/>
          <w:szCs w:val="24"/>
          <w:lang w:val="en-US"/>
        </w:rPr>
        <w:t xml:space="preserve">the analysis, </w:t>
      </w:r>
      <w:r w:rsidR="001A31B6" w:rsidRPr="00AD745D">
        <w:rPr>
          <w:rFonts w:ascii="Times New Roman" w:hAnsi="Times New Roman" w:cs="Times New Roman"/>
          <w:sz w:val="24"/>
          <w:szCs w:val="24"/>
          <w:lang w:val="en-US"/>
        </w:rPr>
        <w:t>Ag</w:t>
      </w:r>
      <w:r w:rsidR="00E25108" w:rsidRPr="00AD745D">
        <w:rPr>
          <w:rFonts w:ascii="Times New Roman" w:hAnsi="Times New Roman" w:cs="Times New Roman"/>
          <w:sz w:val="24"/>
          <w:szCs w:val="24"/>
          <w:lang w:val="en-US"/>
        </w:rPr>
        <w:t xml:space="preserve"> and </w:t>
      </w:r>
      <w:r w:rsidR="001016CB" w:rsidRPr="00AD745D">
        <w:rPr>
          <w:rFonts w:ascii="Times New Roman" w:hAnsi="Times New Roman" w:cs="Times New Roman"/>
          <w:sz w:val="24"/>
          <w:szCs w:val="24"/>
          <w:lang w:val="en-US"/>
        </w:rPr>
        <w:t>Zn</w:t>
      </w:r>
      <w:r w:rsidR="00E25108" w:rsidRPr="00AD745D">
        <w:rPr>
          <w:rFonts w:ascii="Times New Roman" w:hAnsi="Times New Roman" w:cs="Times New Roman"/>
          <w:sz w:val="24"/>
          <w:szCs w:val="24"/>
          <w:lang w:val="en-US"/>
        </w:rPr>
        <w:t xml:space="preserve"> significantly inhibited litter decomposition</w:t>
      </w:r>
      <w:r w:rsidR="001A31B6" w:rsidRPr="00AD745D">
        <w:rPr>
          <w:rFonts w:ascii="Times New Roman" w:hAnsi="Times New Roman" w:cs="Times New Roman"/>
          <w:sz w:val="24"/>
          <w:szCs w:val="24"/>
          <w:lang w:val="en-US"/>
        </w:rPr>
        <w:t xml:space="preserve">. Silver </w:t>
      </w:r>
      <w:r w:rsidR="00EE7FD6" w:rsidRPr="00AD745D">
        <w:rPr>
          <w:rFonts w:ascii="Times New Roman" w:hAnsi="Times New Roman" w:cs="Times New Roman"/>
          <w:sz w:val="24"/>
          <w:szCs w:val="24"/>
          <w:lang w:val="en-US"/>
        </w:rPr>
        <w:t>is</w:t>
      </w:r>
      <w:r w:rsidR="001A31B6" w:rsidRPr="00AD745D">
        <w:rPr>
          <w:rFonts w:ascii="Times New Roman" w:hAnsi="Times New Roman" w:cs="Times New Roman"/>
          <w:sz w:val="24"/>
          <w:szCs w:val="24"/>
          <w:lang w:val="en-US"/>
        </w:rPr>
        <w:t xml:space="preserve"> a potent biocide</w:t>
      </w:r>
      <w:r w:rsidR="00EE7FD6" w:rsidRPr="00AD745D">
        <w:rPr>
          <w:rFonts w:ascii="Times New Roman" w:hAnsi="Times New Roman" w:cs="Times New Roman"/>
          <w:sz w:val="24"/>
          <w:szCs w:val="24"/>
          <w:lang w:val="en-US"/>
        </w:rPr>
        <w:t xml:space="preserve"> (Silver, 2003)</w:t>
      </w:r>
      <w:r w:rsidR="003F748A" w:rsidRPr="00AD745D">
        <w:rPr>
          <w:rFonts w:ascii="Times New Roman" w:hAnsi="Times New Roman" w:cs="Times New Roman"/>
          <w:sz w:val="24"/>
          <w:szCs w:val="24"/>
          <w:lang w:val="en-US"/>
        </w:rPr>
        <w:t xml:space="preserve"> that </w:t>
      </w:r>
      <w:r w:rsidR="009575F7" w:rsidRPr="00AD745D">
        <w:rPr>
          <w:rFonts w:ascii="Times New Roman" w:hAnsi="Times New Roman" w:cs="Times New Roman"/>
          <w:sz w:val="24"/>
          <w:szCs w:val="24"/>
          <w:lang w:val="en-US"/>
        </w:rPr>
        <w:t>can</w:t>
      </w:r>
      <w:r w:rsidR="003F748A" w:rsidRPr="00AD745D">
        <w:rPr>
          <w:rFonts w:ascii="Times New Roman" w:hAnsi="Times New Roman" w:cs="Times New Roman"/>
          <w:sz w:val="24"/>
          <w:szCs w:val="24"/>
          <w:lang w:val="en-US"/>
        </w:rPr>
        <w:t xml:space="preserve"> inhibit bacterial growth and biofilm formation at concentr</w:t>
      </w:r>
      <w:r w:rsidR="00D61DDA">
        <w:rPr>
          <w:rFonts w:ascii="Times New Roman" w:hAnsi="Times New Roman" w:cs="Times New Roman"/>
          <w:sz w:val="24"/>
          <w:szCs w:val="24"/>
          <w:lang w:val="en-US"/>
        </w:rPr>
        <w:t>ations</w:t>
      </w:r>
      <w:r w:rsidR="00FB4391">
        <w:rPr>
          <w:rFonts w:ascii="Times New Roman" w:hAnsi="Times New Roman" w:cs="Times New Roman"/>
          <w:sz w:val="24"/>
          <w:szCs w:val="24"/>
          <w:lang w:val="en-US"/>
        </w:rPr>
        <w:t xml:space="preserve"> 0.075 – 0.6 </w:t>
      </w:r>
      <w:r w:rsidR="00D63287" w:rsidRPr="00FB4391">
        <w:rPr>
          <w:rFonts w:ascii="Times New Roman" w:hAnsi="Times New Roman" w:cs="Times New Roman"/>
          <w:sz w:val="24"/>
          <w:szCs w:val="24"/>
          <w:lang w:val="en-US"/>
        </w:rPr>
        <w:t>m</w:t>
      </w:r>
      <w:r w:rsidR="003F748A" w:rsidRPr="00AD745D">
        <w:rPr>
          <w:rFonts w:ascii="Times New Roman" w:hAnsi="Times New Roman" w:cs="Times New Roman"/>
          <w:sz w:val="24"/>
          <w:szCs w:val="24"/>
          <w:lang w:val="en-US"/>
        </w:rPr>
        <w:t>g/L (</w:t>
      </w:r>
      <w:r w:rsidR="003F748A" w:rsidRPr="00AD745D">
        <w:rPr>
          <w:rFonts w:ascii="Times New Roman" w:hAnsi="Times New Roman" w:cs="Times New Roman"/>
          <w:sz w:val="24"/>
          <w:szCs w:val="24"/>
          <w:lang w:val="en-US" w:eastAsia="pt-PT"/>
        </w:rPr>
        <w:t xml:space="preserve">Radzig </w:t>
      </w:r>
      <w:r w:rsidR="00A0451B">
        <w:rPr>
          <w:rFonts w:ascii="Times New Roman" w:hAnsi="Times New Roman" w:cs="Times New Roman"/>
          <w:sz w:val="24"/>
          <w:szCs w:val="24"/>
          <w:lang w:val="en-US"/>
        </w:rPr>
        <w:t>and</w:t>
      </w:r>
      <w:r w:rsidR="00A0451B" w:rsidRPr="00AD745D">
        <w:rPr>
          <w:rFonts w:ascii="Times New Roman" w:hAnsi="Times New Roman" w:cs="Times New Roman"/>
          <w:sz w:val="24"/>
          <w:szCs w:val="24"/>
          <w:lang w:val="en-US"/>
        </w:rPr>
        <w:t xml:space="preserve"> </w:t>
      </w:r>
      <w:r w:rsidR="003F748A" w:rsidRPr="00AD745D">
        <w:rPr>
          <w:rFonts w:ascii="Times New Roman" w:hAnsi="Times New Roman" w:cs="Times New Roman"/>
          <w:sz w:val="24"/>
          <w:szCs w:val="24"/>
          <w:lang w:val="en-US" w:eastAsia="pt-PT"/>
        </w:rPr>
        <w:t>Koksharova, 2009</w:t>
      </w:r>
      <w:r w:rsidR="003F748A" w:rsidRPr="00AD745D">
        <w:rPr>
          <w:rFonts w:ascii="Times New Roman" w:hAnsi="Times New Roman" w:cs="Times New Roman"/>
          <w:sz w:val="24"/>
          <w:szCs w:val="24"/>
          <w:lang w:val="en-US"/>
        </w:rPr>
        <w:t>)</w:t>
      </w:r>
      <w:r w:rsidR="00035BB1" w:rsidRPr="00AD745D">
        <w:rPr>
          <w:rFonts w:ascii="Times New Roman" w:hAnsi="Times New Roman" w:cs="Times New Roman"/>
          <w:sz w:val="24"/>
          <w:szCs w:val="24"/>
          <w:lang w:val="en-US"/>
        </w:rPr>
        <w:t xml:space="preserve">. </w:t>
      </w:r>
      <w:r w:rsidR="00D66D4B" w:rsidRPr="00AD745D">
        <w:rPr>
          <w:rFonts w:ascii="Times New Roman" w:hAnsi="Times New Roman" w:cs="Times New Roman"/>
          <w:sz w:val="24"/>
          <w:szCs w:val="24"/>
          <w:lang w:val="en-US"/>
        </w:rPr>
        <w:t>Although Zn is an essential metal, in one study considered in this review the exposure to &gt;</w:t>
      </w:r>
      <w:r w:rsidR="00AB30A7" w:rsidRPr="00AD745D">
        <w:rPr>
          <w:rFonts w:ascii="Times New Roman" w:hAnsi="Times New Roman" w:cs="Times New Roman"/>
          <w:sz w:val="24"/>
          <w:szCs w:val="24"/>
          <w:lang w:val="en-US"/>
        </w:rPr>
        <w:t xml:space="preserve"> </w:t>
      </w:r>
      <w:r w:rsidR="00D66D4B" w:rsidRPr="00AD745D">
        <w:rPr>
          <w:rFonts w:ascii="Times New Roman" w:hAnsi="Times New Roman" w:cs="Times New Roman"/>
          <w:sz w:val="24"/>
          <w:szCs w:val="24"/>
          <w:lang w:val="en-US"/>
        </w:rPr>
        <w:t>32.70 µg/L significantly reduced microbial litter decomposition (Duarte et al., 2004)</w:t>
      </w:r>
      <w:r w:rsidR="00AB30A7" w:rsidRPr="00AD745D">
        <w:rPr>
          <w:rFonts w:ascii="Times New Roman" w:hAnsi="Times New Roman" w:cs="Times New Roman"/>
          <w:sz w:val="24"/>
          <w:szCs w:val="24"/>
          <w:lang w:val="en-US"/>
        </w:rPr>
        <w:t>,</w:t>
      </w:r>
      <w:r w:rsidR="00D66D4B" w:rsidRPr="00AD745D">
        <w:rPr>
          <w:rFonts w:ascii="Times New Roman" w:hAnsi="Times New Roman" w:cs="Times New Roman"/>
          <w:sz w:val="24"/>
          <w:szCs w:val="24"/>
          <w:lang w:val="en-US"/>
        </w:rPr>
        <w:t xml:space="preserve"> probably due to negative effects of this metal on the structure and activity of aquatic fungi (Duarte et al., 2004, 2008, 2009; Fernandes et al., 2009; Medeiros et al., 2010). However, in most of the studies</w:t>
      </w:r>
      <w:r w:rsidR="00AB30A7" w:rsidRPr="00AD745D">
        <w:rPr>
          <w:rFonts w:ascii="Times New Roman" w:hAnsi="Times New Roman" w:cs="Times New Roman"/>
          <w:sz w:val="24"/>
          <w:szCs w:val="24"/>
          <w:lang w:val="en-US"/>
        </w:rPr>
        <w:t>,</w:t>
      </w:r>
      <w:r w:rsidR="00D66D4B" w:rsidRPr="00AD745D">
        <w:rPr>
          <w:rFonts w:ascii="Times New Roman" w:hAnsi="Times New Roman" w:cs="Times New Roman"/>
          <w:sz w:val="24"/>
          <w:szCs w:val="24"/>
          <w:lang w:val="en-US"/>
        </w:rPr>
        <w:t xml:space="preserve"> Zn did not affect fungal biomass or diversity (Duarte et al., 2004, 2008, 2009; Fernandes et al., 2009), but</w:t>
      </w:r>
      <w:r w:rsidR="00FE116A">
        <w:rPr>
          <w:rFonts w:ascii="Times New Roman" w:hAnsi="Times New Roman" w:cs="Times New Roman"/>
          <w:sz w:val="24"/>
          <w:szCs w:val="24"/>
          <w:lang w:val="en-US"/>
        </w:rPr>
        <w:t xml:space="preserve"> the</w:t>
      </w:r>
      <w:r w:rsidR="00D66D4B" w:rsidRPr="00AD745D">
        <w:rPr>
          <w:rFonts w:ascii="Times New Roman" w:hAnsi="Times New Roman" w:cs="Times New Roman"/>
          <w:sz w:val="24"/>
          <w:szCs w:val="24"/>
          <w:lang w:val="en-US"/>
        </w:rPr>
        <w:t xml:space="preserve"> significant reduction of fungal productivity in the study of Duarte et al. (2004) under Zn exposure corroborate</w:t>
      </w:r>
      <w:r w:rsidR="00451E1C">
        <w:rPr>
          <w:rFonts w:ascii="Times New Roman" w:hAnsi="Times New Roman" w:cs="Times New Roman"/>
          <w:sz w:val="24"/>
          <w:szCs w:val="24"/>
          <w:lang w:val="en-US"/>
        </w:rPr>
        <w:t>s</w:t>
      </w:r>
      <w:r w:rsidR="00D66D4B" w:rsidRPr="00AD745D">
        <w:rPr>
          <w:rFonts w:ascii="Times New Roman" w:hAnsi="Times New Roman" w:cs="Times New Roman"/>
          <w:sz w:val="24"/>
          <w:szCs w:val="24"/>
          <w:lang w:val="en-US"/>
        </w:rPr>
        <w:t xml:space="preserve"> the negative effects found for litter decomposition. </w:t>
      </w:r>
      <w:r w:rsidR="003A20E1" w:rsidRPr="00AD745D">
        <w:rPr>
          <w:rFonts w:ascii="Times New Roman" w:hAnsi="Times New Roman" w:cs="Times New Roman"/>
          <w:sz w:val="24"/>
          <w:szCs w:val="24"/>
          <w:lang w:val="en-US"/>
        </w:rPr>
        <w:t>Surprisingly, c</w:t>
      </w:r>
      <w:r w:rsidR="00B904B6" w:rsidRPr="00AD745D">
        <w:rPr>
          <w:rFonts w:ascii="Times New Roman" w:hAnsi="Times New Roman" w:cs="Times New Roman"/>
          <w:sz w:val="24"/>
          <w:szCs w:val="24"/>
          <w:lang w:val="en-US"/>
        </w:rPr>
        <w:t>ad</w:t>
      </w:r>
      <w:r w:rsidR="003A20E1" w:rsidRPr="00AD745D">
        <w:rPr>
          <w:rFonts w:ascii="Times New Roman" w:hAnsi="Times New Roman" w:cs="Times New Roman"/>
          <w:sz w:val="24"/>
          <w:szCs w:val="24"/>
          <w:lang w:val="en-US"/>
        </w:rPr>
        <w:t>m</w:t>
      </w:r>
      <w:r w:rsidR="00B904B6" w:rsidRPr="00AD745D">
        <w:rPr>
          <w:rFonts w:ascii="Times New Roman" w:hAnsi="Times New Roman" w:cs="Times New Roman"/>
          <w:sz w:val="24"/>
          <w:szCs w:val="24"/>
          <w:lang w:val="en-US"/>
        </w:rPr>
        <w:t>ium (Cd)</w:t>
      </w:r>
      <w:r w:rsidR="003A20E1" w:rsidRPr="00AD745D">
        <w:rPr>
          <w:rFonts w:ascii="Times New Roman" w:hAnsi="Times New Roman" w:cs="Times New Roman"/>
          <w:sz w:val="24"/>
          <w:szCs w:val="24"/>
          <w:lang w:val="en-US"/>
        </w:rPr>
        <w:t xml:space="preserve"> </w:t>
      </w:r>
      <w:r w:rsidR="00B904B6" w:rsidRPr="00AD745D">
        <w:rPr>
          <w:rFonts w:ascii="Times New Roman" w:hAnsi="Times New Roman" w:cs="Times New Roman"/>
          <w:sz w:val="24"/>
          <w:szCs w:val="24"/>
          <w:lang w:val="en-US"/>
        </w:rPr>
        <w:t>did not significantly inhibit litter decomposition</w:t>
      </w:r>
      <w:r w:rsidR="003A20E1" w:rsidRPr="00AD745D">
        <w:rPr>
          <w:rFonts w:ascii="Times New Roman" w:hAnsi="Times New Roman" w:cs="Times New Roman"/>
          <w:sz w:val="24"/>
          <w:szCs w:val="24"/>
          <w:lang w:val="en-US"/>
        </w:rPr>
        <w:t>, although this can likely be attributed to low sample size since the upper bound 95% CL is already 0.027 (when not considering the study Pu et al. (2014)</w:t>
      </w:r>
      <w:r w:rsidR="00E31B6E" w:rsidRPr="00AD745D">
        <w:rPr>
          <w:rFonts w:ascii="Times New Roman" w:hAnsi="Times New Roman" w:cs="Times New Roman"/>
          <w:sz w:val="24"/>
          <w:szCs w:val="24"/>
          <w:lang w:val="en-US"/>
        </w:rPr>
        <w:t>)</w:t>
      </w:r>
      <w:r w:rsidR="003A20E1" w:rsidRPr="00AD745D">
        <w:rPr>
          <w:rFonts w:ascii="Times New Roman" w:hAnsi="Times New Roman" w:cs="Times New Roman"/>
          <w:sz w:val="24"/>
          <w:szCs w:val="24"/>
          <w:lang w:val="en-US"/>
        </w:rPr>
        <w:t xml:space="preserve">. Cadmium </w:t>
      </w:r>
      <w:r w:rsidR="00A85A1E" w:rsidRPr="00AD745D">
        <w:rPr>
          <w:rFonts w:ascii="Times New Roman" w:hAnsi="Times New Roman" w:cs="Times New Roman"/>
          <w:sz w:val="24"/>
          <w:szCs w:val="24"/>
          <w:lang w:val="en-US"/>
        </w:rPr>
        <w:t xml:space="preserve">can be highly toxic to aquatic organisms </w:t>
      </w:r>
      <w:r w:rsidR="003D3294" w:rsidRPr="00AD745D">
        <w:rPr>
          <w:rFonts w:ascii="Times New Roman" w:hAnsi="Times New Roman" w:cs="Times New Roman"/>
          <w:sz w:val="24"/>
          <w:szCs w:val="24"/>
          <w:lang w:val="en-US"/>
        </w:rPr>
        <w:t>(</w:t>
      </w:r>
      <w:r w:rsidR="0015598C" w:rsidRPr="00AD745D">
        <w:rPr>
          <w:rFonts w:ascii="Times New Roman" w:hAnsi="Times New Roman" w:cs="Times New Roman"/>
          <w:sz w:val="24"/>
          <w:szCs w:val="24"/>
          <w:lang w:val="en-US"/>
        </w:rPr>
        <w:t xml:space="preserve">Trevors et al., 1986; </w:t>
      </w:r>
      <w:r w:rsidR="003D3294" w:rsidRPr="00AD745D">
        <w:rPr>
          <w:rFonts w:ascii="Times New Roman" w:hAnsi="Times New Roman" w:cs="Times New Roman"/>
          <w:sz w:val="24"/>
          <w:szCs w:val="24"/>
          <w:lang w:val="en-US"/>
        </w:rPr>
        <w:t xml:space="preserve">Wright </w:t>
      </w:r>
      <w:r w:rsidR="00A0451B">
        <w:rPr>
          <w:rFonts w:ascii="Times New Roman" w:hAnsi="Times New Roman" w:cs="Times New Roman"/>
          <w:sz w:val="24"/>
          <w:szCs w:val="24"/>
          <w:lang w:val="en-US"/>
        </w:rPr>
        <w:t>and</w:t>
      </w:r>
      <w:r w:rsidR="00A0451B" w:rsidRPr="00AD745D">
        <w:rPr>
          <w:rFonts w:ascii="Times New Roman" w:hAnsi="Times New Roman" w:cs="Times New Roman"/>
          <w:sz w:val="24"/>
          <w:szCs w:val="24"/>
          <w:lang w:val="en-US"/>
        </w:rPr>
        <w:t xml:space="preserve"> </w:t>
      </w:r>
      <w:r w:rsidR="003D3294" w:rsidRPr="00AD745D">
        <w:rPr>
          <w:rFonts w:ascii="Times New Roman" w:hAnsi="Times New Roman" w:cs="Times New Roman"/>
          <w:sz w:val="24"/>
          <w:szCs w:val="24"/>
          <w:lang w:val="en-US"/>
        </w:rPr>
        <w:t>Welbourn, 1994)</w:t>
      </w:r>
      <w:r w:rsidR="00314510" w:rsidRPr="00AD745D">
        <w:rPr>
          <w:rFonts w:ascii="Times New Roman" w:hAnsi="Times New Roman" w:cs="Times New Roman"/>
          <w:sz w:val="24"/>
          <w:szCs w:val="24"/>
          <w:lang w:val="en-US"/>
        </w:rPr>
        <w:t xml:space="preserve"> and thus, negative effect</w:t>
      </w:r>
      <w:r w:rsidR="00F766FC" w:rsidRPr="00AD745D">
        <w:rPr>
          <w:rFonts w:ascii="Times New Roman" w:hAnsi="Times New Roman" w:cs="Times New Roman"/>
          <w:sz w:val="24"/>
          <w:szCs w:val="24"/>
          <w:lang w:val="en-US"/>
        </w:rPr>
        <w:t>s</w:t>
      </w:r>
      <w:r w:rsidR="00314510" w:rsidRPr="00AD745D">
        <w:rPr>
          <w:rFonts w:ascii="Times New Roman" w:hAnsi="Times New Roman" w:cs="Times New Roman"/>
          <w:sz w:val="24"/>
          <w:szCs w:val="24"/>
          <w:lang w:val="en-US"/>
        </w:rPr>
        <w:t xml:space="preserve"> on ecosystem processes </w:t>
      </w:r>
      <w:r w:rsidR="00F766FC" w:rsidRPr="00AD745D">
        <w:rPr>
          <w:rFonts w:ascii="Times New Roman" w:hAnsi="Times New Roman" w:cs="Times New Roman"/>
          <w:sz w:val="24"/>
          <w:szCs w:val="24"/>
          <w:lang w:val="en-US"/>
        </w:rPr>
        <w:t>are</w:t>
      </w:r>
      <w:r w:rsidR="00314510" w:rsidRPr="00AD745D">
        <w:rPr>
          <w:rFonts w:ascii="Times New Roman" w:hAnsi="Times New Roman" w:cs="Times New Roman"/>
          <w:sz w:val="24"/>
          <w:szCs w:val="24"/>
          <w:lang w:val="en-US"/>
        </w:rPr>
        <w:t xml:space="preserve"> expected</w:t>
      </w:r>
      <w:r w:rsidR="00B239AE" w:rsidRPr="00AD745D">
        <w:rPr>
          <w:rFonts w:ascii="Times New Roman" w:hAnsi="Times New Roman" w:cs="Times New Roman"/>
          <w:sz w:val="24"/>
          <w:szCs w:val="24"/>
          <w:lang w:val="en-US"/>
        </w:rPr>
        <w:t xml:space="preserve"> to occur</w:t>
      </w:r>
      <w:r w:rsidR="00314510" w:rsidRPr="00AD745D">
        <w:rPr>
          <w:rFonts w:ascii="Times New Roman" w:hAnsi="Times New Roman" w:cs="Times New Roman"/>
          <w:sz w:val="24"/>
          <w:szCs w:val="24"/>
          <w:lang w:val="en-US"/>
        </w:rPr>
        <w:t>.</w:t>
      </w:r>
    </w:p>
    <w:p w:rsidR="00314510" w:rsidRPr="00AD745D" w:rsidRDefault="00314510" w:rsidP="00EE1780">
      <w:pPr>
        <w:spacing w:after="0" w:line="480" w:lineRule="auto"/>
        <w:ind w:firstLine="709"/>
        <w:rPr>
          <w:rFonts w:ascii="Times New Roman" w:hAnsi="Times New Roman" w:cs="Times New Roman"/>
          <w:sz w:val="24"/>
          <w:szCs w:val="24"/>
          <w:lang w:val="en-US"/>
        </w:rPr>
      </w:pPr>
      <w:r w:rsidRPr="00AD745D">
        <w:rPr>
          <w:rFonts w:ascii="Times New Roman" w:hAnsi="Times New Roman" w:cs="Times New Roman"/>
          <w:sz w:val="24"/>
          <w:szCs w:val="24"/>
          <w:lang w:val="en-US"/>
        </w:rPr>
        <w:t>Laboratory studies also differed in other characteristics that may partially explain differences in the magnitude of the effect between metals and in the variation of the effect within each metal. Different studies, even when addressing the effect of the same meta</w:t>
      </w:r>
      <w:r w:rsidR="00E31B6E" w:rsidRPr="00AD745D">
        <w:rPr>
          <w:rFonts w:ascii="Times New Roman" w:hAnsi="Times New Roman" w:cs="Times New Roman"/>
          <w:sz w:val="24"/>
          <w:szCs w:val="24"/>
          <w:lang w:val="en-US"/>
        </w:rPr>
        <w:t>l, used different concentration</w:t>
      </w:r>
      <w:r w:rsidRPr="00AD745D">
        <w:rPr>
          <w:rFonts w:ascii="Times New Roman" w:hAnsi="Times New Roman" w:cs="Times New Roman"/>
          <w:sz w:val="24"/>
          <w:szCs w:val="24"/>
          <w:lang w:val="en-US"/>
        </w:rPr>
        <w:t xml:space="preserve"> </w:t>
      </w:r>
      <w:r w:rsidR="00F766FC" w:rsidRPr="00AD745D">
        <w:rPr>
          <w:rFonts w:ascii="Times New Roman" w:hAnsi="Times New Roman" w:cs="Times New Roman"/>
          <w:sz w:val="24"/>
          <w:szCs w:val="24"/>
          <w:lang w:val="en-US"/>
        </w:rPr>
        <w:t xml:space="preserve">ranges </w:t>
      </w:r>
      <w:r w:rsidRPr="00AD745D">
        <w:rPr>
          <w:rFonts w:ascii="Times New Roman" w:hAnsi="Times New Roman" w:cs="Times New Roman"/>
          <w:sz w:val="24"/>
          <w:szCs w:val="24"/>
          <w:lang w:val="en-US"/>
        </w:rPr>
        <w:t>(e.g. &lt; 0.1 – 96.7 μg</w:t>
      </w:r>
      <w:r w:rsidR="00D63287" w:rsidRPr="00D63287">
        <w:rPr>
          <w:rFonts w:ascii="Times New Roman" w:hAnsi="Times New Roman" w:cs="Times New Roman"/>
          <w:sz w:val="24"/>
          <w:szCs w:val="24"/>
          <w:lang w:val="en-US"/>
        </w:rPr>
        <w:t xml:space="preserve"> </w:t>
      </w:r>
      <w:r w:rsidR="00D63287" w:rsidRPr="00AD745D">
        <w:rPr>
          <w:rFonts w:ascii="Times New Roman" w:hAnsi="Times New Roman" w:cs="Times New Roman"/>
          <w:sz w:val="24"/>
          <w:szCs w:val="24"/>
          <w:lang w:val="en-US"/>
        </w:rPr>
        <w:t>Ag</w:t>
      </w:r>
      <w:r w:rsidRPr="00AD745D">
        <w:rPr>
          <w:rFonts w:ascii="Times New Roman" w:hAnsi="Times New Roman" w:cs="Times New Roman"/>
          <w:sz w:val="24"/>
          <w:szCs w:val="24"/>
          <w:lang w:val="en-US"/>
        </w:rPr>
        <w:t>/L in Arce Funck et al. (2013)</w:t>
      </w:r>
      <w:r w:rsidR="0092198D" w:rsidRPr="0092198D">
        <w:rPr>
          <w:rFonts w:ascii="Times New Roman" w:hAnsi="Times New Roman" w:cs="Times New Roman"/>
          <w:sz w:val="24"/>
          <w:szCs w:val="24"/>
          <w:lang w:val="en-US"/>
        </w:rPr>
        <w:t xml:space="preserve"> </w:t>
      </w:r>
      <w:r w:rsidR="00D63287">
        <w:rPr>
          <w:rFonts w:ascii="Times New Roman" w:hAnsi="Times New Roman" w:cs="Times New Roman"/>
          <w:sz w:val="24"/>
          <w:szCs w:val="24"/>
          <w:lang w:val="en-US"/>
        </w:rPr>
        <w:t xml:space="preserve">vs. 5000 and 20 000 μg </w:t>
      </w:r>
      <w:r w:rsidR="00D63287">
        <w:rPr>
          <w:rFonts w:ascii="Times New Roman" w:hAnsi="Times New Roman" w:cs="Times New Roman"/>
          <w:sz w:val="24"/>
          <w:szCs w:val="24"/>
          <w:lang w:val="en-US"/>
        </w:rPr>
        <w:lastRenderedPageBreak/>
        <w:t>Ag</w:t>
      </w:r>
      <w:r w:rsidR="0092198D" w:rsidRPr="00AD745D">
        <w:rPr>
          <w:rFonts w:ascii="Times New Roman" w:hAnsi="Times New Roman" w:cs="Times New Roman"/>
          <w:sz w:val="24"/>
          <w:szCs w:val="24"/>
          <w:lang w:val="en-US"/>
        </w:rPr>
        <w:t>/L in Pradhan et al. (2011)</w:t>
      </w:r>
      <w:r w:rsidRPr="00AD745D">
        <w:rPr>
          <w:rFonts w:ascii="Times New Roman" w:hAnsi="Times New Roman" w:cs="Times New Roman"/>
          <w:sz w:val="24"/>
          <w:szCs w:val="24"/>
          <w:lang w:val="en-US"/>
        </w:rPr>
        <w:t xml:space="preserve">; </w:t>
      </w:r>
      <w:r w:rsidR="0092198D" w:rsidRPr="00AD745D">
        <w:rPr>
          <w:rFonts w:ascii="Times New Roman" w:hAnsi="Times New Roman" w:cs="Times New Roman"/>
          <w:sz w:val="24"/>
          <w:szCs w:val="24"/>
          <w:lang w:val="en-US"/>
        </w:rPr>
        <w:t>15 – 35 000 μg Cd/L in Batista et al. (2012)</w:t>
      </w:r>
      <w:r w:rsidR="0092198D">
        <w:rPr>
          <w:rFonts w:ascii="Times New Roman" w:hAnsi="Times New Roman" w:cs="Times New Roman"/>
          <w:sz w:val="24"/>
          <w:szCs w:val="24"/>
          <w:lang w:val="en-US"/>
        </w:rPr>
        <w:t xml:space="preserve"> </w:t>
      </w:r>
      <w:r w:rsidR="0092198D" w:rsidRPr="00AD745D">
        <w:rPr>
          <w:rFonts w:ascii="Times New Roman" w:hAnsi="Times New Roman" w:cs="Times New Roman"/>
          <w:sz w:val="24"/>
          <w:szCs w:val="24"/>
          <w:lang w:val="en-US"/>
        </w:rPr>
        <w:t>vs.</w:t>
      </w:r>
      <w:r w:rsidR="0092198D">
        <w:rPr>
          <w:rFonts w:ascii="Times New Roman" w:hAnsi="Times New Roman" w:cs="Times New Roman"/>
          <w:sz w:val="24"/>
          <w:szCs w:val="24"/>
          <w:lang w:val="en-US"/>
        </w:rPr>
        <w:t xml:space="preserve"> </w:t>
      </w:r>
      <w:r w:rsidR="006E7813" w:rsidRPr="00AD745D">
        <w:rPr>
          <w:rFonts w:ascii="Times New Roman" w:hAnsi="Times New Roman" w:cs="Times New Roman"/>
          <w:sz w:val="24"/>
          <w:szCs w:val="24"/>
          <w:lang w:val="en-US"/>
        </w:rPr>
        <w:t>6</w:t>
      </w:r>
      <w:r w:rsidR="005B315C" w:rsidRPr="00AD745D">
        <w:rPr>
          <w:rFonts w:ascii="Times New Roman" w:hAnsi="Times New Roman" w:cs="Times New Roman"/>
          <w:sz w:val="24"/>
          <w:szCs w:val="24"/>
          <w:lang w:val="en-US"/>
        </w:rPr>
        <w:t>0</w:t>
      </w:r>
      <w:r w:rsidR="006E7813" w:rsidRPr="00AD745D">
        <w:rPr>
          <w:rFonts w:ascii="Times New Roman" w:hAnsi="Times New Roman" w:cs="Times New Roman"/>
          <w:sz w:val="24"/>
          <w:szCs w:val="24"/>
          <w:lang w:val="en-US"/>
        </w:rPr>
        <w:t xml:space="preserve"> – 45</w:t>
      </w:r>
      <w:r w:rsidR="005B315C" w:rsidRPr="00AD745D">
        <w:rPr>
          <w:rFonts w:ascii="Times New Roman" w:hAnsi="Times New Roman" w:cs="Times New Roman"/>
          <w:sz w:val="24"/>
          <w:szCs w:val="24"/>
          <w:lang w:val="en-US"/>
        </w:rPr>
        <w:t>00</w:t>
      </w:r>
      <w:r w:rsidR="006E7813" w:rsidRPr="00AD745D">
        <w:rPr>
          <w:rFonts w:ascii="Times New Roman" w:hAnsi="Times New Roman" w:cs="Times New Roman"/>
          <w:sz w:val="24"/>
          <w:szCs w:val="24"/>
          <w:lang w:val="en-US"/>
        </w:rPr>
        <w:t xml:space="preserve"> </w:t>
      </w:r>
      <w:r w:rsidR="005B315C" w:rsidRPr="00AD745D">
        <w:rPr>
          <w:rFonts w:ascii="Times New Roman" w:hAnsi="Times New Roman" w:cs="Times New Roman"/>
          <w:sz w:val="24"/>
          <w:szCs w:val="24"/>
          <w:lang w:val="en-US"/>
        </w:rPr>
        <w:t>μ</w:t>
      </w:r>
      <w:r w:rsidR="006E7813" w:rsidRPr="00AD745D">
        <w:rPr>
          <w:rFonts w:ascii="Times New Roman" w:hAnsi="Times New Roman" w:cs="Times New Roman"/>
          <w:sz w:val="24"/>
          <w:szCs w:val="24"/>
          <w:lang w:val="en-US"/>
        </w:rPr>
        <w:t>g Cd/L in Moreirinha et al. (2011)</w:t>
      </w:r>
      <w:r w:rsidRPr="00AD745D">
        <w:rPr>
          <w:rFonts w:ascii="Times New Roman" w:hAnsi="Times New Roman" w:cs="Times New Roman"/>
          <w:sz w:val="24"/>
          <w:szCs w:val="24"/>
          <w:lang w:val="en-US"/>
        </w:rPr>
        <w:t>)</w:t>
      </w:r>
      <w:r w:rsidR="0086548C" w:rsidRPr="00AD745D">
        <w:rPr>
          <w:rFonts w:ascii="Times New Roman" w:hAnsi="Times New Roman" w:cs="Times New Roman"/>
          <w:sz w:val="24"/>
          <w:szCs w:val="24"/>
          <w:lang w:val="en-US"/>
        </w:rPr>
        <w:t>.</w:t>
      </w:r>
      <w:r w:rsidR="002153B1" w:rsidRPr="00AD745D">
        <w:rPr>
          <w:rFonts w:ascii="Times New Roman" w:hAnsi="Times New Roman" w:cs="Times New Roman"/>
          <w:sz w:val="24"/>
          <w:szCs w:val="24"/>
          <w:lang w:val="en-US"/>
        </w:rPr>
        <w:t xml:space="preserve"> </w:t>
      </w:r>
      <w:r w:rsidR="0086548C" w:rsidRPr="00AD745D">
        <w:rPr>
          <w:rFonts w:ascii="Times New Roman" w:hAnsi="Times New Roman" w:cs="Times New Roman"/>
          <w:sz w:val="24"/>
          <w:szCs w:val="24"/>
          <w:lang w:val="en-US"/>
        </w:rPr>
        <w:t xml:space="preserve">Since </w:t>
      </w:r>
      <w:r w:rsidR="001541F5" w:rsidRPr="00AD745D">
        <w:rPr>
          <w:rFonts w:ascii="Times New Roman" w:hAnsi="Times New Roman" w:cs="Times New Roman"/>
          <w:sz w:val="24"/>
          <w:szCs w:val="24"/>
          <w:lang w:val="en-US"/>
        </w:rPr>
        <w:t>metal toxicity depends on concentration</w:t>
      </w:r>
      <w:r w:rsidR="0086548C" w:rsidRPr="00AD745D">
        <w:rPr>
          <w:rFonts w:ascii="Times New Roman" w:hAnsi="Times New Roman" w:cs="Times New Roman"/>
          <w:sz w:val="24"/>
          <w:szCs w:val="24"/>
          <w:lang w:val="en-US"/>
        </w:rPr>
        <w:t>,</w:t>
      </w:r>
      <w:r w:rsidR="001541F5" w:rsidRPr="00AD745D">
        <w:rPr>
          <w:rFonts w:ascii="Times New Roman" w:hAnsi="Times New Roman" w:cs="Times New Roman"/>
          <w:sz w:val="24"/>
          <w:szCs w:val="24"/>
          <w:lang w:val="en-US"/>
        </w:rPr>
        <w:t xml:space="preserve"> this partially explains the high </w:t>
      </w:r>
      <w:r w:rsidR="00992304" w:rsidRPr="00AD745D">
        <w:rPr>
          <w:rFonts w:ascii="Times New Roman" w:hAnsi="Times New Roman" w:cs="Times New Roman"/>
          <w:sz w:val="24"/>
          <w:szCs w:val="24"/>
          <w:lang w:val="en-US"/>
        </w:rPr>
        <w:t xml:space="preserve">variation </w:t>
      </w:r>
      <w:r w:rsidR="001541F5" w:rsidRPr="00AD745D">
        <w:rPr>
          <w:rFonts w:ascii="Times New Roman" w:hAnsi="Times New Roman" w:cs="Times New Roman"/>
          <w:sz w:val="24"/>
          <w:szCs w:val="24"/>
          <w:lang w:val="en-US"/>
        </w:rPr>
        <w:t>found.</w:t>
      </w:r>
      <w:r w:rsidR="00B34CA5" w:rsidRPr="00AD745D">
        <w:rPr>
          <w:rFonts w:ascii="Times New Roman" w:hAnsi="Times New Roman" w:cs="Times New Roman"/>
          <w:sz w:val="24"/>
          <w:szCs w:val="24"/>
          <w:lang w:val="en-US"/>
        </w:rPr>
        <w:t xml:space="preserve"> In particular, the hormesis effect</w:t>
      </w:r>
      <w:r w:rsidR="00753223" w:rsidRPr="00AD745D">
        <w:rPr>
          <w:rFonts w:ascii="Times New Roman" w:hAnsi="Times New Roman" w:cs="Times New Roman"/>
          <w:sz w:val="24"/>
          <w:szCs w:val="24"/>
          <w:lang w:val="en-US"/>
        </w:rPr>
        <w:t>, a dose response phenomenon characterized by a stimulation of activity at low doses of a stressor and an inhibition at high doses</w:t>
      </w:r>
      <w:r w:rsidR="00F766FC" w:rsidRPr="00AD745D">
        <w:rPr>
          <w:rFonts w:ascii="Times New Roman" w:hAnsi="Times New Roman" w:cs="Times New Roman"/>
          <w:sz w:val="24"/>
          <w:szCs w:val="24"/>
          <w:lang w:val="en-US"/>
        </w:rPr>
        <w:t xml:space="preserve"> that is highly generaliz</w:t>
      </w:r>
      <w:r w:rsidR="00AC010E" w:rsidRPr="00AD745D">
        <w:rPr>
          <w:rFonts w:ascii="Times New Roman" w:hAnsi="Times New Roman" w:cs="Times New Roman"/>
          <w:sz w:val="24"/>
          <w:szCs w:val="24"/>
          <w:lang w:val="en-US"/>
        </w:rPr>
        <w:t>ed</w:t>
      </w:r>
      <w:r w:rsidR="00F766FC" w:rsidRPr="00AD745D">
        <w:rPr>
          <w:rFonts w:ascii="Times New Roman" w:hAnsi="Times New Roman" w:cs="Times New Roman"/>
          <w:sz w:val="24"/>
          <w:szCs w:val="24"/>
          <w:lang w:val="en-US"/>
        </w:rPr>
        <w:t xml:space="preserve"> (Calabrese </w:t>
      </w:r>
      <w:r w:rsidR="00A0451B">
        <w:rPr>
          <w:rFonts w:ascii="Times New Roman" w:hAnsi="Times New Roman" w:cs="Times New Roman"/>
          <w:sz w:val="24"/>
          <w:szCs w:val="24"/>
          <w:lang w:val="en-US"/>
        </w:rPr>
        <w:t>and</w:t>
      </w:r>
      <w:r w:rsidR="00A0451B" w:rsidRPr="00AD745D">
        <w:rPr>
          <w:rFonts w:ascii="Times New Roman" w:hAnsi="Times New Roman" w:cs="Times New Roman"/>
          <w:sz w:val="24"/>
          <w:szCs w:val="24"/>
          <w:lang w:val="en-US"/>
        </w:rPr>
        <w:t xml:space="preserve"> </w:t>
      </w:r>
      <w:r w:rsidR="00F766FC" w:rsidRPr="00AD745D">
        <w:rPr>
          <w:rFonts w:ascii="Times New Roman" w:hAnsi="Times New Roman" w:cs="Times New Roman"/>
          <w:sz w:val="24"/>
          <w:szCs w:val="24"/>
          <w:lang w:val="en-US"/>
        </w:rPr>
        <w:t>Blain, 2011)</w:t>
      </w:r>
      <w:r w:rsidR="00961B59" w:rsidRPr="00AD745D">
        <w:rPr>
          <w:rFonts w:ascii="Times New Roman" w:hAnsi="Times New Roman" w:cs="Times New Roman"/>
          <w:sz w:val="24"/>
          <w:szCs w:val="24"/>
          <w:lang w:val="en-US"/>
        </w:rPr>
        <w:t>,</w:t>
      </w:r>
      <w:r w:rsidR="00F766FC" w:rsidRPr="00AD745D">
        <w:rPr>
          <w:rFonts w:ascii="Times New Roman" w:hAnsi="Times New Roman" w:cs="Times New Roman"/>
          <w:sz w:val="24"/>
          <w:szCs w:val="24"/>
          <w:lang w:val="en-US"/>
        </w:rPr>
        <w:t xml:space="preserve"> </w:t>
      </w:r>
      <w:r w:rsidR="00753223" w:rsidRPr="00AD745D">
        <w:rPr>
          <w:rFonts w:ascii="Times New Roman" w:hAnsi="Times New Roman" w:cs="Times New Roman"/>
          <w:sz w:val="24"/>
          <w:szCs w:val="24"/>
          <w:lang w:val="en-US"/>
        </w:rPr>
        <w:t xml:space="preserve">may </w:t>
      </w:r>
      <w:r w:rsidR="00961B59" w:rsidRPr="00AD745D">
        <w:rPr>
          <w:rFonts w:ascii="Times New Roman" w:hAnsi="Times New Roman" w:cs="Times New Roman"/>
          <w:sz w:val="24"/>
          <w:szCs w:val="24"/>
          <w:lang w:val="en-US"/>
        </w:rPr>
        <w:t xml:space="preserve">generate contrasting responses of litter decomposition to metal contamination </w:t>
      </w:r>
      <w:r w:rsidR="00992304" w:rsidRPr="00AD745D">
        <w:rPr>
          <w:rFonts w:ascii="Times New Roman" w:hAnsi="Times New Roman" w:cs="Times New Roman"/>
          <w:sz w:val="24"/>
          <w:szCs w:val="24"/>
          <w:lang w:val="en-US"/>
        </w:rPr>
        <w:t xml:space="preserve">(Batista et al., 2012), </w:t>
      </w:r>
      <w:r w:rsidR="003543EA">
        <w:rPr>
          <w:rFonts w:ascii="Times New Roman" w:hAnsi="Times New Roman" w:cs="Times New Roman"/>
          <w:sz w:val="24"/>
          <w:szCs w:val="24"/>
          <w:lang w:val="en-US"/>
        </w:rPr>
        <w:t>leading to high</w:t>
      </w:r>
      <w:r w:rsidR="00992304" w:rsidRPr="00AD745D">
        <w:rPr>
          <w:rFonts w:ascii="Times New Roman" w:hAnsi="Times New Roman" w:cs="Times New Roman"/>
          <w:sz w:val="24"/>
          <w:szCs w:val="24"/>
          <w:lang w:val="en-US"/>
        </w:rPr>
        <w:t xml:space="preserve"> variation of the effect</w:t>
      </w:r>
      <w:r w:rsidR="003543EA">
        <w:rPr>
          <w:rFonts w:ascii="Times New Roman" w:hAnsi="Times New Roman" w:cs="Times New Roman"/>
          <w:sz w:val="24"/>
          <w:szCs w:val="24"/>
          <w:lang w:val="en-US"/>
        </w:rPr>
        <w:t>s</w:t>
      </w:r>
      <w:r w:rsidR="00992304" w:rsidRPr="00AD745D">
        <w:rPr>
          <w:rFonts w:ascii="Times New Roman" w:hAnsi="Times New Roman" w:cs="Times New Roman"/>
          <w:sz w:val="24"/>
          <w:szCs w:val="24"/>
          <w:lang w:val="en-US"/>
        </w:rPr>
        <w:t xml:space="preserve"> within each metal. Also, different studies were carried out </w:t>
      </w:r>
      <w:r w:rsidR="003F756A" w:rsidRPr="00AD745D">
        <w:rPr>
          <w:rFonts w:ascii="Times New Roman" w:hAnsi="Times New Roman" w:cs="Times New Roman"/>
          <w:sz w:val="24"/>
          <w:szCs w:val="24"/>
          <w:lang w:val="en-US"/>
        </w:rPr>
        <w:t>at</w:t>
      </w:r>
      <w:r w:rsidR="00992304" w:rsidRPr="00AD745D">
        <w:rPr>
          <w:rFonts w:ascii="Times New Roman" w:hAnsi="Times New Roman" w:cs="Times New Roman"/>
          <w:sz w:val="24"/>
          <w:szCs w:val="24"/>
          <w:lang w:val="en-US"/>
        </w:rPr>
        <w:t xml:space="preserve"> different temperature</w:t>
      </w:r>
      <w:r w:rsidR="003F756A" w:rsidRPr="00AD745D">
        <w:rPr>
          <w:rFonts w:ascii="Times New Roman" w:hAnsi="Times New Roman" w:cs="Times New Roman"/>
          <w:sz w:val="24"/>
          <w:szCs w:val="24"/>
          <w:lang w:val="en-US"/>
        </w:rPr>
        <w:t>s</w:t>
      </w:r>
      <w:r w:rsidR="00992304" w:rsidRPr="00AD745D">
        <w:rPr>
          <w:rFonts w:ascii="Times New Roman" w:hAnsi="Times New Roman" w:cs="Times New Roman"/>
          <w:sz w:val="24"/>
          <w:szCs w:val="24"/>
          <w:lang w:val="en-US"/>
        </w:rPr>
        <w:t xml:space="preserve"> (12ºC </w:t>
      </w:r>
      <w:r w:rsidR="003F756A" w:rsidRPr="00AD745D">
        <w:rPr>
          <w:rFonts w:ascii="Times New Roman" w:hAnsi="Times New Roman" w:cs="Times New Roman"/>
          <w:sz w:val="24"/>
          <w:szCs w:val="24"/>
          <w:lang w:val="en-US"/>
        </w:rPr>
        <w:t>– 21</w:t>
      </w:r>
      <w:r w:rsidR="008E2939" w:rsidRPr="00AD745D">
        <w:rPr>
          <w:rFonts w:ascii="Times New Roman" w:hAnsi="Times New Roman" w:cs="Times New Roman"/>
          <w:sz w:val="24"/>
          <w:szCs w:val="24"/>
          <w:lang w:val="en-US"/>
        </w:rPr>
        <w:t xml:space="preserve">ºC; </w:t>
      </w:r>
      <w:r w:rsidR="001A0F1D" w:rsidRPr="00AD745D">
        <w:rPr>
          <w:rFonts w:ascii="Times New Roman" w:hAnsi="Times New Roman" w:cs="Times New Roman"/>
          <w:sz w:val="24"/>
          <w:szCs w:val="24"/>
          <w:lang w:val="en-US"/>
        </w:rPr>
        <w:t xml:space="preserve">e.g. </w:t>
      </w:r>
      <w:r w:rsidR="0092198D" w:rsidRPr="00AD745D">
        <w:rPr>
          <w:rFonts w:ascii="Times New Roman" w:hAnsi="Times New Roman" w:cs="Times New Roman"/>
          <w:sz w:val="24"/>
          <w:szCs w:val="24"/>
          <w:lang w:val="en-US"/>
        </w:rPr>
        <w:t xml:space="preserve">Arce Funck et al., 2013; Batista et al., 2012; </w:t>
      </w:r>
      <w:r w:rsidR="00992304" w:rsidRPr="00AD745D">
        <w:rPr>
          <w:rFonts w:ascii="Times New Roman" w:hAnsi="Times New Roman" w:cs="Times New Roman"/>
          <w:sz w:val="24"/>
          <w:szCs w:val="24"/>
          <w:lang w:val="en-US"/>
        </w:rPr>
        <w:t>Clivot et al.</w:t>
      </w:r>
      <w:r w:rsidR="008E2939" w:rsidRPr="00AD745D">
        <w:rPr>
          <w:rFonts w:ascii="Times New Roman" w:hAnsi="Times New Roman" w:cs="Times New Roman"/>
          <w:sz w:val="24"/>
          <w:szCs w:val="24"/>
          <w:lang w:val="en-US"/>
        </w:rPr>
        <w:t xml:space="preserve">, </w:t>
      </w:r>
      <w:r w:rsidR="00992304" w:rsidRPr="00AD745D">
        <w:rPr>
          <w:rFonts w:ascii="Times New Roman" w:hAnsi="Times New Roman" w:cs="Times New Roman"/>
          <w:sz w:val="24"/>
          <w:szCs w:val="24"/>
          <w:lang w:val="en-US"/>
        </w:rPr>
        <w:t>2014</w:t>
      </w:r>
      <w:r w:rsidR="0092198D" w:rsidRPr="00AD745D">
        <w:rPr>
          <w:rFonts w:ascii="Times New Roman" w:hAnsi="Times New Roman" w:cs="Times New Roman"/>
          <w:sz w:val="24"/>
          <w:szCs w:val="24"/>
          <w:lang w:val="en-US"/>
        </w:rPr>
        <w:t>; Fernandes et al., 2009</w:t>
      </w:r>
      <w:r w:rsidR="008E2939" w:rsidRPr="00AD745D">
        <w:rPr>
          <w:rFonts w:ascii="Times New Roman" w:hAnsi="Times New Roman" w:cs="Times New Roman"/>
          <w:sz w:val="24"/>
          <w:szCs w:val="24"/>
          <w:lang w:val="en-US"/>
        </w:rPr>
        <w:t>;</w:t>
      </w:r>
      <w:r w:rsidR="00992304" w:rsidRPr="00AD745D">
        <w:rPr>
          <w:rFonts w:ascii="Times New Roman" w:hAnsi="Times New Roman" w:cs="Times New Roman"/>
          <w:sz w:val="24"/>
          <w:szCs w:val="24"/>
          <w:lang w:val="en-US"/>
        </w:rPr>
        <w:t xml:space="preserve"> </w:t>
      </w:r>
      <w:r w:rsidR="0092198D" w:rsidRPr="00AD745D">
        <w:rPr>
          <w:rFonts w:ascii="Times New Roman" w:hAnsi="Times New Roman" w:cs="Times New Roman"/>
          <w:sz w:val="24"/>
          <w:szCs w:val="24"/>
          <w:lang w:val="en-US"/>
        </w:rPr>
        <w:t xml:space="preserve">Pascoal et al., 2010; </w:t>
      </w:r>
      <w:r w:rsidR="00992304" w:rsidRPr="00AD745D">
        <w:rPr>
          <w:rFonts w:ascii="Times New Roman" w:hAnsi="Times New Roman" w:cs="Times New Roman"/>
          <w:sz w:val="24"/>
          <w:szCs w:val="24"/>
          <w:lang w:val="en-US"/>
        </w:rPr>
        <w:t>Pradhan et al.</w:t>
      </w:r>
      <w:r w:rsidR="008E2939" w:rsidRPr="00AD745D">
        <w:rPr>
          <w:rFonts w:ascii="Times New Roman" w:hAnsi="Times New Roman" w:cs="Times New Roman"/>
          <w:sz w:val="24"/>
          <w:szCs w:val="24"/>
          <w:lang w:val="en-US"/>
        </w:rPr>
        <w:t xml:space="preserve">, </w:t>
      </w:r>
      <w:r w:rsidR="00992304" w:rsidRPr="00AD745D">
        <w:rPr>
          <w:rFonts w:ascii="Times New Roman" w:hAnsi="Times New Roman" w:cs="Times New Roman"/>
          <w:sz w:val="24"/>
          <w:szCs w:val="24"/>
          <w:lang w:val="en-US"/>
        </w:rPr>
        <w:t>2011)</w:t>
      </w:r>
      <w:r w:rsidR="00C52463" w:rsidRPr="00AD745D">
        <w:rPr>
          <w:rFonts w:ascii="Times New Roman" w:hAnsi="Times New Roman" w:cs="Times New Roman"/>
          <w:sz w:val="24"/>
          <w:szCs w:val="24"/>
          <w:lang w:val="en-US"/>
        </w:rPr>
        <w:t xml:space="preserve">. Warmer temperature has been shown to increase metal toxicity for aquatic organisms (Sokolova </w:t>
      </w:r>
      <w:r w:rsidR="00A0451B">
        <w:rPr>
          <w:rFonts w:ascii="Times New Roman" w:hAnsi="Times New Roman" w:cs="Times New Roman"/>
          <w:sz w:val="24"/>
          <w:szCs w:val="24"/>
          <w:lang w:val="en-US"/>
        </w:rPr>
        <w:t>and</w:t>
      </w:r>
      <w:r w:rsidR="00A0451B" w:rsidRPr="00AD745D">
        <w:rPr>
          <w:rFonts w:ascii="Times New Roman" w:hAnsi="Times New Roman" w:cs="Times New Roman"/>
          <w:sz w:val="24"/>
          <w:szCs w:val="24"/>
          <w:lang w:val="en-US"/>
        </w:rPr>
        <w:t xml:space="preserve"> </w:t>
      </w:r>
      <w:r w:rsidR="00C52463" w:rsidRPr="00AD745D">
        <w:rPr>
          <w:rFonts w:ascii="Times New Roman" w:hAnsi="Times New Roman" w:cs="Times New Roman"/>
          <w:sz w:val="24"/>
          <w:szCs w:val="24"/>
          <w:lang w:val="en-US"/>
        </w:rPr>
        <w:t>Lannig, 2008), including microbial decomposers (Batista et al., 2012)</w:t>
      </w:r>
      <w:r w:rsidR="007D0771" w:rsidRPr="00AD745D">
        <w:rPr>
          <w:rFonts w:ascii="Times New Roman" w:hAnsi="Times New Roman" w:cs="Times New Roman"/>
          <w:sz w:val="24"/>
          <w:szCs w:val="24"/>
          <w:lang w:val="en-US"/>
        </w:rPr>
        <w:t>. T</w:t>
      </w:r>
      <w:r w:rsidR="00C52463" w:rsidRPr="00AD745D">
        <w:rPr>
          <w:rFonts w:ascii="Times New Roman" w:hAnsi="Times New Roman" w:cs="Times New Roman"/>
          <w:sz w:val="24"/>
          <w:szCs w:val="24"/>
          <w:lang w:val="en-US"/>
        </w:rPr>
        <w:t>hus</w:t>
      </w:r>
      <w:r w:rsidR="003543EA">
        <w:rPr>
          <w:rFonts w:ascii="Times New Roman" w:hAnsi="Times New Roman" w:cs="Times New Roman"/>
          <w:sz w:val="24"/>
          <w:szCs w:val="24"/>
          <w:lang w:val="en-US"/>
        </w:rPr>
        <w:t>,</w:t>
      </w:r>
      <w:r w:rsidR="00C52463" w:rsidRPr="00AD745D">
        <w:rPr>
          <w:rFonts w:ascii="Times New Roman" w:hAnsi="Times New Roman" w:cs="Times New Roman"/>
          <w:sz w:val="24"/>
          <w:szCs w:val="24"/>
          <w:lang w:val="en-US"/>
        </w:rPr>
        <w:t xml:space="preserve"> litter decomposition may be inhibited by metal contamination to a larger degree at higher than at lower temperature (Batista et al., 2012).</w:t>
      </w:r>
      <w:r w:rsidR="007D0771" w:rsidRPr="00AD745D">
        <w:rPr>
          <w:rFonts w:ascii="Times New Roman" w:hAnsi="Times New Roman" w:cs="Times New Roman"/>
          <w:sz w:val="24"/>
          <w:szCs w:val="24"/>
          <w:lang w:val="en-US"/>
        </w:rPr>
        <w:t xml:space="preserve"> Laboratory studies also differed in the </w:t>
      </w:r>
      <w:r w:rsidR="00992304" w:rsidRPr="00AD745D">
        <w:rPr>
          <w:rFonts w:ascii="Times New Roman" w:hAnsi="Times New Roman" w:cs="Times New Roman"/>
          <w:sz w:val="24"/>
          <w:szCs w:val="24"/>
          <w:lang w:val="en-US"/>
        </w:rPr>
        <w:t xml:space="preserve">nutrient </w:t>
      </w:r>
      <w:r w:rsidR="003F756A" w:rsidRPr="00AD745D">
        <w:rPr>
          <w:rFonts w:ascii="Times New Roman" w:hAnsi="Times New Roman" w:cs="Times New Roman"/>
          <w:sz w:val="24"/>
          <w:szCs w:val="24"/>
          <w:lang w:val="en-US"/>
        </w:rPr>
        <w:t>concentrations</w:t>
      </w:r>
      <w:r w:rsidR="001A0F1D" w:rsidRPr="00AD745D">
        <w:rPr>
          <w:rFonts w:ascii="Times New Roman" w:hAnsi="Times New Roman" w:cs="Times New Roman"/>
          <w:sz w:val="24"/>
          <w:szCs w:val="24"/>
          <w:lang w:val="en-US"/>
        </w:rPr>
        <w:t xml:space="preserve"> </w:t>
      </w:r>
      <w:r w:rsidR="007D0771" w:rsidRPr="00AD745D">
        <w:rPr>
          <w:rFonts w:ascii="Times New Roman" w:hAnsi="Times New Roman" w:cs="Times New Roman"/>
          <w:sz w:val="24"/>
          <w:szCs w:val="24"/>
          <w:lang w:val="en-US"/>
        </w:rPr>
        <w:t xml:space="preserve">used </w:t>
      </w:r>
      <w:r w:rsidR="001A0F1D" w:rsidRPr="00AD745D">
        <w:rPr>
          <w:rFonts w:ascii="Times New Roman" w:hAnsi="Times New Roman" w:cs="Times New Roman"/>
          <w:sz w:val="24"/>
          <w:szCs w:val="24"/>
          <w:lang w:val="en-US"/>
        </w:rPr>
        <w:t>(dissolved inorganic nitrogen (NO</w:t>
      </w:r>
      <w:r w:rsidR="001A0F1D" w:rsidRPr="00AD745D">
        <w:rPr>
          <w:rFonts w:ascii="Times New Roman" w:hAnsi="Times New Roman" w:cs="Times New Roman"/>
          <w:sz w:val="24"/>
          <w:szCs w:val="24"/>
          <w:vertAlign w:val="subscript"/>
          <w:lang w:val="en-US"/>
        </w:rPr>
        <w:t>3</w:t>
      </w:r>
      <w:r w:rsidR="001A0F1D" w:rsidRPr="00AD745D">
        <w:rPr>
          <w:rFonts w:ascii="Times New Roman" w:hAnsi="Times New Roman" w:cs="Times New Roman"/>
          <w:sz w:val="24"/>
          <w:szCs w:val="24"/>
          <w:lang w:val="en-US"/>
        </w:rPr>
        <w:t>-N+NO</w:t>
      </w:r>
      <w:r w:rsidR="001A0F1D" w:rsidRPr="00AD745D">
        <w:rPr>
          <w:rFonts w:ascii="Times New Roman" w:hAnsi="Times New Roman" w:cs="Times New Roman"/>
          <w:sz w:val="24"/>
          <w:szCs w:val="24"/>
          <w:vertAlign w:val="subscript"/>
          <w:lang w:val="en-US"/>
        </w:rPr>
        <w:t>2</w:t>
      </w:r>
      <w:r w:rsidR="001A0F1D" w:rsidRPr="00AD745D">
        <w:rPr>
          <w:rFonts w:ascii="Times New Roman" w:hAnsi="Times New Roman" w:cs="Times New Roman"/>
          <w:sz w:val="24"/>
          <w:szCs w:val="24"/>
          <w:lang w:val="en-US"/>
        </w:rPr>
        <w:t>-N+NH</w:t>
      </w:r>
      <w:r w:rsidR="001A0F1D" w:rsidRPr="00AD745D">
        <w:rPr>
          <w:rFonts w:ascii="Times New Roman" w:hAnsi="Times New Roman" w:cs="Times New Roman"/>
          <w:sz w:val="24"/>
          <w:szCs w:val="24"/>
          <w:vertAlign w:val="subscript"/>
          <w:lang w:val="en-US"/>
        </w:rPr>
        <w:t>4</w:t>
      </w:r>
      <w:r w:rsidR="001A0F1D" w:rsidRPr="00AD745D">
        <w:rPr>
          <w:rFonts w:ascii="Times New Roman" w:hAnsi="Times New Roman" w:cs="Times New Roman"/>
          <w:sz w:val="24"/>
          <w:szCs w:val="24"/>
          <w:lang w:val="en-US"/>
        </w:rPr>
        <w:t>-N): 40 – 8530 μg/L</w:t>
      </w:r>
      <w:r w:rsidR="00E31B6E" w:rsidRPr="00AD745D">
        <w:rPr>
          <w:rFonts w:ascii="Times New Roman" w:hAnsi="Times New Roman" w:cs="Times New Roman"/>
          <w:sz w:val="24"/>
          <w:szCs w:val="24"/>
          <w:lang w:val="en-US"/>
        </w:rPr>
        <w:t>,</w:t>
      </w:r>
      <w:r w:rsidR="001A0F1D" w:rsidRPr="00AD745D">
        <w:rPr>
          <w:rFonts w:ascii="Times New Roman" w:hAnsi="Times New Roman" w:cs="Times New Roman"/>
          <w:sz w:val="24"/>
          <w:szCs w:val="24"/>
          <w:lang w:val="en-US"/>
        </w:rPr>
        <w:t xml:space="preserve"> PO</w:t>
      </w:r>
      <w:r w:rsidR="001A0F1D" w:rsidRPr="00AD745D">
        <w:rPr>
          <w:rFonts w:ascii="Times New Roman" w:hAnsi="Times New Roman" w:cs="Times New Roman"/>
          <w:sz w:val="24"/>
          <w:szCs w:val="24"/>
          <w:vertAlign w:val="subscript"/>
          <w:lang w:val="en-US"/>
        </w:rPr>
        <w:t>4</w:t>
      </w:r>
      <w:r w:rsidR="001A0F1D" w:rsidRPr="00AD745D">
        <w:rPr>
          <w:rFonts w:ascii="Times New Roman" w:hAnsi="Times New Roman" w:cs="Times New Roman"/>
          <w:sz w:val="24"/>
          <w:szCs w:val="24"/>
          <w:lang w:val="en-US"/>
        </w:rPr>
        <w:t xml:space="preserve">-P: </w:t>
      </w:r>
      <w:r w:rsidR="00517B35" w:rsidRPr="00AD745D">
        <w:rPr>
          <w:rFonts w:ascii="Times New Roman" w:hAnsi="Times New Roman" w:cs="Times New Roman"/>
          <w:sz w:val="24"/>
          <w:szCs w:val="24"/>
          <w:lang w:val="en-US"/>
        </w:rPr>
        <w:t xml:space="preserve">0 – 1740 μg/L; e.g. </w:t>
      </w:r>
      <w:r w:rsidR="0092198D" w:rsidRPr="00AD745D">
        <w:rPr>
          <w:rFonts w:ascii="Times New Roman" w:hAnsi="Times New Roman" w:cs="Times New Roman"/>
          <w:sz w:val="24"/>
          <w:szCs w:val="24"/>
          <w:lang w:val="en-US"/>
        </w:rPr>
        <w:t xml:space="preserve">Clivot et al., 2014; </w:t>
      </w:r>
      <w:r w:rsidR="00517B35" w:rsidRPr="00AD745D">
        <w:rPr>
          <w:rFonts w:ascii="Times New Roman" w:hAnsi="Times New Roman" w:cs="Times New Roman"/>
          <w:sz w:val="24"/>
          <w:szCs w:val="24"/>
          <w:lang w:val="en-US"/>
        </w:rPr>
        <w:t>Ferna</w:t>
      </w:r>
      <w:r w:rsidR="00F94B4A" w:rsidRPr="00AD745D">
        <w:rPr>
          <w:rFonts w:ascii="Times New Roman" w:hAnsi="Times New Roman" w:cs="Times New Roman"/>
          <w:sz w:val="24"/>
          <w:szCs w:val="24"/>
          <w:lang w:val="en-US"/>
        </w:rPr>
        <w:t>n</w:t>
      </w:r>
      <w:r w:rsidR="00517B35" w:rsidRPr="00AD745D">
        <w:rPr>
          <w:rFonts w:ascii="Times New Roman" w:hAnsi="Times New Roman" w:cs="Times New Roman"/>
          <w:sz w:val="24"/>
          <w:szCs w:val="24"/>
          <w:lang w:val="en-US"/>
        </w:rPr>
        <w:t>des et al., 2009; Pu et al.</w:t>
      </w:r>
      <w:r w:rsidR="003F756A" w:rsidRPr="00AD745D">
        <w:rPr>
          <w:rFonts w:ascii="Times New Roman" w:hAnsi="Times New Roman" w:cs="Times New Roman"/>
          <w:sz w:val="24"/>
          <w:szCs w:val="24"/>
          <w:lang w:val="en-US"/>
        </w:rPr>
        <w:t>,</w:t>
      </w:r>
      <w:r w:rsidR="00517B35" w:rsidRPr="00AD745D">
        <w:rPr>
          <w:rFonts w:ascii="Times New Roman" w:hAnsi="Times New Roman" w:cs="Times New Roman"/>
          <w:sz w:val="24"/>
          <w:szCs w:val="24"/>
          <w:lang w:val="en-US"/>
        </w:rPr>
        <w:t xml:space="preserve"> 2014)</w:t>
      </w:r>
      <w:r w:rsidR="00F94B4A" w:rsidRPr="00AD745D">
        <w:rPr>
          <w:rFonts w:ascii="Times New Roman" w:hAnsi="Times New Roman" w:cs="Times New Roman"/>
          <w:sz w:val="24"/>
          <w:szCs w:val="24"/>
          <w:lang w:val="en-US"/>
        </w:rPr>
        <w:t xml:space="preserve">. </w:t>
      </w:r>
      <w:r w:rsidR="001B41E6" w:rsidRPr="00AD745D">
        <w:rPr>
          <w:rFonts w:ascii="Times New Roman" w:hAnsi="Times New Roman" w:cs="Times New Roman"/>
          <w:sz w:val="24"/>
          <w:szCs w:val="24"/>
          <w:lang w:val="en-US"/>
        </w:rPr>
        <w:t>Nutrient availability can also affect metal toxicity</w:t>
      </w:r>
      <w:r w:rsidR="006550C1" w:rsidRPr="00AD745D">
        <w:rPr>
          <w:rFonts w:ascii="Times New Roman" w:hAnsi="Times New Roman" w:cs="Times New Roman"/>
          <w:sz w:val="24"/>
          <w:szCs w:val="24"/>
          <w:lang w:val="en-US"/>
        </w:rPr>
        <w:t>, although patterns are not yet clear</w:t>
      </w:r>
      <w:r w:rsidR="001B41E6" w:rsidRPr="00AD745D">
        <w:rPr>
          <w:rFonts w:ascii="Times New Roman" w:hAnsi="Times New Roman" w:cs="Times New Roman"/>
          <w:sz w:val="24"/>
          <w:szCs w:val="24"/>
          <w:lang w:val="en-US"/>
        </w:rPr>
        <w:t xml:space="preserve"> </w:t>
      </w:r>
      <w:r w:rsidR="003F756A" w:rsidRPr="00AD745D">
        <w:rPr>
          <w:rFonts w:ascii="Times New Roman" w:hAnsi="Times New Roman" w:cs="Times New Roman"/>
          <w:sz w:val="24"/>
          <w:szCs w:val="24"/>
          <w:lang w:val="en-US"/>
        </w:rPr>
        <w:t>(</w:t>
      </w:r>
      <w:r w:rsidR="006550C1" w:rsidRPr="00AD745D">
        <w:rPr>
          <w:rFonts w:ascii="Times New Roman" w:hAnsi="Times New Roman" w:cs="Times New Roman"/>
          <w:sz w:val="24"/>
          <w:szCs w:val="24"/>
          <w:lang w:val="en-US"/>
        </w:rPr>
        <w:t xml:space="preserve">Arce Funck et al., 2013; </w:t>
      </w:r>
      <w:r w:rsidR="003F756A" w:rsidRPr="00AD745D">
        <w:rPr>
          <w:rFonts w:ascii="Times New Roman" w:hAnsi="Times New Roman" w:cs="Times New Roman"/>
          <w:sz w:val="24"/>
          <w:szCs w:val="24"/>
          <w:lang w:val="en-US"/>
        </w:rPr>
        <w:t>Clivot et al., 2014</w:t>
      </w:r>
      <w:r w:rsidR="0092198D" w:rsidRPr="00AD745D">
        <w:rPr>
          <w:rFonts w:ascii="Times New Roman" w:hAnsi="Times New Roman" w:cs="Times New Roman"/>
          <w:sz w:val="24"/>
          <w:szCs w:val="24"/>
          <w:lang w:val="en-US"/>
        </w:rPr>
        <w:t>;</w:t>
      </w:r>
      <w:r w:rsidR="0092198D" w:rsidRPr="0092198D">
        <w:rPr>
          <w:rFonts w:ascii="Times New Roman" w:hAnsi="Times New Roman" w:cs="Times New Roman"/>
          <w:sz w:val="24"/>
          <w:szCs w:val="24"/>
          <w:lang w:val="en-US"/>
        </w:rPr>
        <w:t xml:space="preserve"> </w:t>
      </w:r>
      <w:r w:rsidR="0092198D" w:rsidRPr="00AD745D">
        <w:rPr>
          <w:rFonts w:ascii="Times New Roman" w:hAnsi="Times New Roman" w:cs="Times New Roman"/>
          <w:sz w:val="24"/>
          <w:szCs w:val="24"/>
          <w:lang w:val="en-US"/>
        </w:rPr>
        <w:t>Fernandes et al., 2009</w:t>
      </w:r>
      <w:r w:rsidR="003F756A" w:rsidRPr="00AD745D">
        <w:rPr>
          <w:rFonts w:ascii="Times New Roman" w:hAnsi="Times New Roman" w:cs="Times New Roman"/>
          <w:sz w:val="24"/>
          <w:szCs w:val="24"/>
          <w:lang w:val="en-US"/>
        </w:rPr>
        <w:t>)</w:t>
      </w:r>
      <w:r w:rsidR="006550C1" w:rsidRPr="00AD745D">
        <w:rPr>
          <w:rFonts w:ascii="Times New Roman" w:hAnsi="Times New Roman" w:cs="Times New Roman"/>
          <w:sz w:val="24"/>
          <w:szCs w:val="24"/>
          <w:lang w:val="en-US"/>
        </w:rPr>
        <w:t>.</w:t>
      </w:r>
    </w:p>
    <w:p w:rsidR="007D0771" w:rsidRPr="00AD745D" w:rsidRDefault="007D0771" w:rsidP="007D0771">
      <w:pPr>
        <w:spacing w:after="0" w:line="480" w:lineRule="auto"/>
        <w:rPr>
          <w:rFonts w:ascii="Times New Roman" w:hAnsi="Times New Roman" w:cs="Times New Roman"/>
          <w:sz w:val="24"/>
          <w:szCs w:val="24"/>
          <w:lang w:val="en-US"/>
        </w:rPr>
      </w:pPr>
    </w:p>
    <w:p w:rsidR="002153B1" w:rsidRPr="00AD745D" w:rsidRDefault="002153B1" w:rsidP="002153B1">
      <w:pPr>
        <w:spacing w:after="0" w:line="480" w:lineRule="auto"/>
        <w:rPr>
          <w:rFonts w:ascii="Times New Roman" w:hAnsi="Times New Roman" w:cs="Times New Roman"/>
          <w:i/>
          <w:sz w:val="24"/>
          <w:szCs w:val="24"/>
          <w:lang w:val="en-US"/>
        </w:rPr>
      </w:pPr>
      <w:r w:rsidRPr="00AD745D">
        <w:rPr>
          <w:rFonts w:ascii="Times New Roman" w:hAnsi="Times New Roman" w:cs="Times New Roman"/>
          <w:i/>
          <w:sz w:val="24"/>
          <w:szCs w:val="24"/>
          <w:lang w:val="en-US"/>
        </w:rPr>
        <w:t>Heavy metal contamination in field studies</w:t>
      </w:r>
    </w:p>
    <w:p w:rsidR="00653987" w:rsidRPr="00AD745D" w:rsidRDefault="0023102E" w:rsidP="00EE1780">
      <w:pPr>
        <w:spacing w:after="0" w:line="480" w:lineRule="auto"/>
        <w:ind w:firstLine="709"/>
        <w:rPr>
          <w:rFonts w:ascii="Times New Roman" w:hAnsi="Times New Roman" w:cs="Times New Roman"/>
          <w:sz w:val="24"/>
          <w:szCs w:val="24"/>
          <w:lang w:val="en-US"/>
        </w:rPr>
      </w:pPr>
      <w:r w:rsidRPr="00AD745D">
        <w:rPr>
          <w:rFonts w:ascii="Times New Roman" w:hAnsi="Times New Roman" w:cs="Times New Roman"/>
          <w:sz w:val="24"/>
          <w:szCs w:val="24"/>
          <w:lang w:val="en-US"/>
        </w:rPr>
        <w:t xml:space="preserve">Among field correlative studies, heavy metal contamination originating from mine drainage, </w:t>
      </w:r>
      <w:r w:rsidR="0086548C" w:rsidRPr="00AD745D">
        <w:rPr>
          <w:rFonts w:ascii="Times New Roman" w:hAnsi="Times New Roman" w:cs="Times New Roman"/>
          <w:sz w:val="24"/>
          <w:szCs w:val="24"/>
          <w:lang w:val="en-US"/>
        </w:rPr>
        <w:t xml:space="preserve">but </w:t>
      </w:r>
      <w:r w:rsidRPr="00AD745D">
        <w:rPr>
          <w:rFonts w:ascii="Times New Roman" w:hAnsi="Times New Roman" w:cs="Times New Roman"/>
          <w:sz w:val="24"/>
          <w:szCs w:val="24"/>
          <w:lang w:val="en-US"/>
        </w:rPr>
        <w:t>not from motorway</w:t>
      </w:r>
      <w:r w:rsidR="006D3562" w:rsidRPr="00AD745D">
        <w:rPr>
          <w:rFonts w:ascii="Times New Roman" w:hAnsi="Times New Roman" w:cs="Times New Roman"/>
          <w:sz w:val="24"/>
          <w:szCs w:val="24"/>
          <w:lang w:val="en-US"/>
        </w:rPr>
        <w:t>s</w:t>
      </w:r>
      <w:r w:rsidRPr="00AD745D">
        <w:rPr>
          <w:rFonts w:ascii="Times New Roman" w:hAnsi="Times New Roman" w:cs="Times New Roman"/>
          <w:sz w:val="24"/>
          <w:szCs w:val="24"/>
          <w:lang w:val="en-US"/>
        </w:rPr>
        <w:t xml:space="preserve">, significantly inhibited litter decomposition. </w:t>
      </w:r>
      <w:r w:rsidR="00243857" w:rsidRPr="00AD745D">
        <w:rPr>
          <w:rFonts w:ascii="Times New Roman" w:hAnsi="Times New Roman" w:cs="Times New Roman"/>
          <w:sz w:val="24"/>
          <w:szCs w:val="24"/>
          <w:lang w:val="en-US"/>
        </w:rPr>
        <w:t xml:space="preserve">The response of litter decomposition to heavy metal contamination originating from metal mines significantly differed between mine types, which may be due to </w:t>
      </w:r>
      <w:r w:rsidR="0086548C" w:rsidRPr="00AD745D">
        <w:rPr>
          <w:rFonts w:ascii="Times New Roman" w:hAnsi="Times New Roman" w:cs="Times New Roman"/>
          <w:sz w:val="24"/>
          <w:szCs w:val="24"/>
          <w:lang w:val="en-US"/>
        </w:rPr>
        <w:t xml:space="preserve">the </w:t>
      </w:r>
      <w:r w:rsidR="00243857" w:rsidRPr="00AD745D">
        <w:rPr>
          <w:rFonts w:ascii="Times New Roman" w:hAnsi="Times New Roman" w:cs="Times New Roman"/>
          <w:sz w:val="24"/>
          <w:szCs w:val="24"/>
          <w:lang w:val="en-US"/>
        </w:rPr>
        <w:t xml:space="preserve">distinct identity of the dominant metal. </w:t>
      </w:r>
      <w:r w:rsidR="00022ED4" w:rsidRPr="00AD745D">
        <w:rPr>
          <w:rFonts w:ascii="Times New Roman" w:hAnsi="Times New Roman" w:cs="Times New Roman"/>
          <w:sz w:val="24"/>
          <w:szCs w:val="24"/>
          <w:lang w:val="en-US"/>
        </w:rPr>
        <w:t>One a</w:t>
      </w:r>
      <w:r w:rsidR="00243857" w:rsidRPr="00AD745D">
        <w:rPr>
          <w:rFonts w:ascii="Times New Roman" w:hAnsi="Times New Roman" w:cs="Times New Roman"/>
          <w:sz w:val="24"/>
          <w:szCs w:val="24"/>
          <w:lang w:val="en-US"/>
        </w:rPr>
        <w:t>rsenic</w:t>
      </w:r>
      <w:r w:rsidR="00260675" w:rsidRPr="00AD745D">
        <w:rPr>
          <w:rFonts w:ascii="Times New Roman" w:hAnsi="Times New Roman" w:cs="Times New Roman"/>
          <w:sz w:val="24"/>
          <w:szCs w:val="24"/>
          <w:lang w:val="en-US"/>
        </w:rPr>
        <w:t xml:space="preserve"> </w:t>
      </w:r>
      <w:r w:rsidR="00243857" w:rsidRPr="00AD745D">
        <w:rPr>
          <w:rFonts w:ascii="Times New Roman" w:hAnsi="Times New Roman" w:cs="Times New Roman"/>
          <w:sz w:val="24"/>
          <w:szCs w:val="24"/>
          <w:lang w:val="en-US"/>
        </w:rPr>
        <w:t xml:space="preserve">mine had significantly stronger negative effects on litter decomposition than </w:t>
      </w:r>
      <w:r w:rsidR="00260675" w:rsidRPr="00AD745D">
        <w:rPr>
          <w:rFonts w:ascii="Times New Roman" w:hAnsi="Times New Roman" w:cs="Times New Roman"/>
          <w:sz w:val="24"/>
          <w:szCs w:val="24"/>
          <w:lang w:val="en-US"/>
        </w:rPr>
        <w:t xml:space="preserve">Au </w:t>
      </w:r>
      <w:r w:rsidR="003333F2" w:rsidRPr="00AD745D">
        <w:rPr>
          <w:rFonts w:ascii="Times New Roman" w:hAnsi="Times New Roman" w:cs="Times New Roman"/>
          <w:sz w:val="24"/>
          <w:szCs w:val="24"/>
          <w:lang w:val="en-US"/>
        </w:rPr>
        <w:t>and</w:t>
      </w:r>
      <w:r w:rsidR="00243857" w:rsidRPr="00AD745D">
        <w:rPr>
          <w:rFonts w:ascii="Times New Roman" w:hAnsi="Times New Roman" w:cs="Times New Roman"/>
          <w:sz w:val="24"/>
          <w:szCs w:val="24"/>
          <w:lang w:val="en-US"/>
        </w:rPr>
        <w:t xml:space="preserve"> pyrite (</w:t>
      </w:r>
      <w:r w:rsidR="00260675" w:rsidRPr="00AD745D">
        <w:rPr>
          <w:rFonts w:ascii="Times New Roman" w:hAnsi="Times New Roman" w:cs="Times New Roman"/>
          <w:sz w:val="24"/>
          <w:szCs w:val="24"/>
          <w:lang w:val="en-US"/>
        </w:rPr>
        <w:t>Cu</w:t>
      </w:r>
      <w:r w:rsidR="00243857" w:rsidRPr="00AD745D">
        <w:rPr>
          <w:rFonts w:ascii="Times New Roman" w:hAnsi="Times New Roman" w:cs="Times New Roman"/>
          <w:sz w:val="24"/>
          <w:szCs w:val="24"/>
          <w:lang w:val="en-US"/>
        </w:rPr>
        <w:t>) mines</w:t>
      </w:r>
      <w:r w:rsidR="00260675" w:rsidRPr="00AD745D">
        <w:rPr>
          <w:rFonts w:ascii="Times New Roman" w:hAnsi="Times New Roman" w:cs="Times New Roman"/>
          <w:sz w:val="24"/>
          <w:szCs w:val="24"/>
          <w:lang w:val="en-US"/>
        </w:rPr>
        <w:t xml:space="preserve">. However, the </w:t>
      </w:r>
      <w:r w:rsidR="003333F2" w:rsidRPr="00AD745D">
        <w:rPr>
          <w:rFonts w:ascii="Times New Roman" w:hAnsi="Times New Roman" w:cs="Times New Roman"/>
          <w:sz w:val="24"/>
          <w:szCs w:val="24"/>
          <w:lang w:val="en-US"/>
        </w:rPr>
        <w:t>number of mines</w:t>
      </w:r>
      <w:r w:rsidR="00260675" w:rsidRPr="00AD745D">
        <w:rPr>
          <w:rFonts w:ascii="Times New Roman" w:hAnsi="Times New Roman" w:cs="Times New Roman"/>
          <w:sz w:val="24"/>
          <w:szCs w:val="24"/>
          <w:lang w:val="en-US"/>
        </w:rPr>
        <w:t xml:space="preserve"> contributing to each mine type varied between one (As: Chaffin et al. 2005; pyrite: Schultheis et al., 1997; Schultheis </w:t>
      </w:r>
      <w:r w:rsidR="00FE310F">
        <w:rPr>
          <w:rFonts w:ascii="Times New Roman" w:hAnsi="Times New Roman" w:cs="Times New Roman"/>
          <w:sz w:val="24"/>
          <w:szCs w:val="24"/>
          <w:lang w:val="en-US"/>
        </w:rPr>
        <w:t>and</w:t>
      </w:r>
      <w:r w:rsidR="00FE310F" w:rsidRPr="00AD745D">
        <w:rPr>
          <w:rFonts w:ascii="Times New Roman" w:hAnsi="Times New Roman" w:cs="Times New Roman"/>
          <w:sz w:val="24"/>
          <w:szCs w:val="24"/>
          <w:lang w:val="en-US"/>
        </w:rPr>
        <w:t xml:space="preserve"> </w:t>
      </w:r>
      <w:r w:rsidR="00260675" w:rsidRPr="00AD745D">
        <w:rPr>
          <w:rFonts w:ascii="Times New Roman" w:hAnsi="Times New Roman" w:cs="Times New Roman"/>
          <w:sz w:val="24"/>
          <w:szCs w:val="24"/>
          <w:lang w:val="en-US"/>
        </w:rPr>
        <w:t xml:space="preserve">Hendricks, 1999) and three (Au: </w:t>
      </w:r>
      <w:r w:rsidR="00380984" w:rsidRPr="00AD745D">
        <w:rPr>
          <w:rFonts w:ascii="Times New Roman" w:hAnsi="Times New Roman" w:cs="Times New Roman"/>
          <w:sz w:val="24"/>
          <w:szCs w:val="24"/>
          <w:lang w:val="en-US"/>
        </w:rPr>
        <w:t xml:space="preserve">Lecerf </w:t>
      </w:r>
      <w:r w:rsidR="00FE310F">
        <w:rPr>
          <w:rFonts w:ascii="Times New Roman" w:hAnsi="Times New Roman" w:cs="Times New Roman"/>
          <w:sz w:val="24"/>
          <w:szCs w:val="24"/>
          <w:lang w:val="en-US"/>
        </w:rPr>
        <w:t>and</w:t>
      </w:r>
      <w:r w:rsidR="00FE310F" w:rsidRPr="00AD745D">
        <w:rPr>
          <w:rFonts w:ascii="Times New Roman" w:hAnsi="Times New Roman" w:cs="Times New Roman"/>
          <w:sz w:val="24"/>
          <w:szCs w:val="24"/>
          <w:lang w:val="en-US"/>
        </w:rPr>
        <w:t xml:space="preserve"> </w:t>
      </w:r>
      <w:r w:rsidR="00380984" w:rsidRPr="00AD745D">
        <w:rPr>
          <w:rFonts w:ascii="Times New Roman" w:hAnsi="Times New Roman" w:cs="Times New Roman"/>
          <w:sz w:val="24"/>
          <w:szCs w:val="24"/>
          <w:lang w:val="en-US"/>
        </w:rPr>
        <w:t xml:space="preserve">Chauvet, 2008; </w:t>
      </w:r>
      <w:r w:rsidR="00260675" w:rsidRPr="00AD745D">
        <w:rPr>
          <w:rFonts w:ascii="Times New Roman" w:hAnsi="Times New Roman" w:cs="Times New Roman"/>
          <w:sz w:val="24"/>
          <w:szCs w:val="24"/>
          <w:lang w:val="en-US"/>
        </w:rPr>
        <w:t xml:space="preserve">Maltby </w:t>
      </w:r>
      <w:r w:rsidR="00FE310F">
        <w:rPr>
          <w:rFonts w:ascii="Times New Roman" w:hAnsi="Times New Roman" w:cs="Times New Roman"/>
          <w:sz w:val="24"/>
          <w:szCs w:val="24"/>
          <w:lang w:val="en-US"/>
        </w:rPr>
        <w:t>and</w:t>
      </w:r>
      <w:r w:rsidR="00FE310F" w:rsidRPr="00AD745D">
        <w:rPr>
          <w:rFonts w:ascii="Times New Roman" w:hAnsi="Times New Roman" w:cs="Times New Roman"/>
          <w:sz w:val="24"/>
          <w:szCs w:val="24"/>
          <w:lang w:val="en-US"/>
        </w:rPr>
        <w:t xml:space="preserve"> </w:t>
      </w:r>
      <w:r w:rsidR="00260675" w:rsidRPr="00AD745D">
        <w:rPr>
          <w:rFonts w:ascii="Times New Roman" w:hAnsi="Times New Roman" w:cs="Times New Roman"/>
          <w:sz w:val="24"/>
          <w:szCs w:val="24"/>
          <w:lang w:val="en-US"/>
        </w:rPr>
        <w:t>Booth, 1991; Medeiros et al., 2008)</w:t>
      </w:r>
      <w:r w:rsidR="005210B6" w:rsidRPr="00AD745D">
        <w:rPr>
          <w:rFonts w:ascii="Times New Roman" w:hAnsi="Times New Roman" w:cs="Times New Roman"/>
          <w:sz w:val="24"/>
          <w:szCs w:val="24"/>
          <w:lang w:val="en-US"/>
        </w:rPr>
        <w:t xml:space="preserve">, which likely vary in </w:t>
      </w:r>
      <w:r w:rsidR="005210B6" w:rsidRPr="00AD745D">
        <w:rPr>
          <w:rFonts w:ascii="Times New Roman" w:hAnsi="Times New Roman" w:cs="Times New Roman"/>
          <w:sz w:val="24"/>
          <w:szCs w:val="24"/>
          <w:lang w:val="en-US"/>
        </w:rPr>
        <w:lastRenderedPageBreak/>
        <w:t>other environmental characteristics besides metal identity</w:t>
      </w:r>
      <w:r w:rsidR="00260675" w:rsidRPr="00AD745D">
        <w:rPr>
          <w:rFonts w:ascii="Times New Roman" w:hAnsi="Times New Roman" w:cs="Times New Roman"/>
          <w:sz w:val="24"/>
          <w:szCs w:val="24"/>
          <w:lang w:val="en-US"/>
        </w:rPr>
        <w:t>.</w:t>
      </w:r>
      <w:r w:rsidR="00912DF8" w:rsidRPr="00AD745D">
        <w:rPr>
          <w:rFonts w:ascii="Times New Roman" w:hAnsi="Times New Roman" w:cs="Times New Roman"/>
          <w:sz w:val="24"/>
          <w:szCs w:val="24"/>
          <w:lang w:val="en-US"/>
        </w:rPr>
        <w:t xml:space="preserve"> This highlights the lack of studies addressing the effects of </w:t>
      </w:r>
      <w:r w:rsidR="00BE0533" w:rsidRPr="00AD745D">
        <w:rPr>
          <w:rFonts w:ascii="Times New Roman" w:hAnsi="Times New Roman" w:cs="Times New Roman"/>
          <w:sz w:val="24"/>
          <w:szCs w:val="24"/>
          <w:lang w:val="en-US"/>
        </w:rPr>
        <w:t>metal mines on stream functioning worldwide.</w:t>
      </w:r>
    </w:p>
    <w:p w:rsidR="002F6701" w:rsidRPr="00AD745D" w:rsidRDefault="00022ED4" w:rsidP="00EE1780">
      <w:pPr>
        <w:spacing w:after="0" w:line="480" w:lineRule="auto"/>
        <w:ind w:firstLine="709"/>
        <w:rPr>
          <w:rFonts w:ascii="Times New Roman" w:hAnsi="Times New Roman" w:cs="Times New Roman"/>
          <w:sz w:val="24"/>
          <w:szCs w:val="24"/>
          <w:lang w:val="en-US"/>
        </w:rPr>
      </w:pPr>
      <w:r w:rsidRPr="00AD745D">
        <w:rPr>
          <w:rFonts w:ascii="Times New Roman" w:hAnsi="Times New Roman" w:cs="Times New Roman"/>
          <w:sz w:val="24"/>
          <w:szCs w:val="24"/>
          <w:lang w:val="en-US"/>
        </w:rPr>
        <w:t>Surprisingly</w:t>
      </w:r>
      <w:r w:rsidR="007A1511" w:rsidRPr="00AD745D">
        <w:rPr>
          <w:rFonts w:ascii="Times New Roman" w:hAnsi="Times New Roman" w:cs="Times New Roman"/>
          <w:sz w:val="24"/>
          <w:szCs w:val="24"/>
          <w:lang w:val="en-US"/>
        </w:rPr>
        <w:t xml:space="preserve">, pH did not significantly affect the response of litter decomposition to heavy metal contamination. This may be explained by a shift between stressors from dissolved metals under acidic conditions to metal hydroxide precipitates under circumneutral conditions (Hogsden </w:t>
      </w:r>
      <w:r w:rsidR="00FE310F">
        <w:rPr>
          <w:rFonts w:ascii="Times New Roman" w:hAnsi="Times New Roman" w:cs="Times New Roman"/>
          <w:sz w:val="24"/>
          <w:szCs w:val="24"/>
          <w:lang w:val="en-US"/>
        </w:rPr>
        <w:t>and</w:t>
      </w:r>
      <w:r w:rsidR="00FE310F" w:rsidRPr="00AD745D">
        <w:rPr>
          <w:rFonts w:ascii="Times New Roman" w:hAnsi="Times New Roman" w:cs="Times New Roman"/>
          <w:sz w:val="24"/>
          <w:szCs w:val="24"/>
          <w:lang w:val="en-US"/>
        </w:rPr>
        <w:t xml:space="preserve"> </w:t>
      </w:r>
      <w:r w:rsidR="007A1511" w:rsidRPr="00AD745D">
        <w:rPr>
          <w:rFonts w:ascii="Times New Roman" w:hAnsi="Times New Roman" w:cs="Times New Roman"/>
          <w:sz w:val="24"/>
          <w:szCs w:val="24"/>
          <w:lang w:val="en-US"/>
        </w:rPr>
        <w:t>Harding, 2012).</w:t>
      </w:r>
      <w:r w:rsidR="0030008F" w:rsidRPr="00AD745D">
        <w:rPr>
          <w:rFonts w:ascii="Times New Roman" w:hAnsi="Times New Roman" w:cs="Times New Roman"/>
          <w:sz w:val="24"/>
          <w:szCs w:val="24"/>
          <w:lang w:val="en-US"/>
        </w:rPr>
        <w:t xml:space="preserve"> </w:t>
      </w:r>
      <w:r w:rsidR="001C0B7A" w:rsidRPr="00AD745D">
        <w:rPr>
          <w:rFonts w:ascii="Times New Roman" w:hAnsi="Times New Roman" w:cs="Times New Roman"/>
          <w:sz w:val="24"/>
          <w:szCs w:val="24"/>
          <w:lang w:val="en-US"/>
        </w:rPr>
        <w:t xml:space="preserve">All three stressors, i.e. acidity, </w:t>
      </w:r>
      <w:r w:rsidR="004648D9" w:rsidRPr="00AD745D">
        <w:rPr>
          <w:rFonts w:ascii="Times New Roman" w:hAnsi="Times New Roman" w:cs="Times New Roman"/>
          <w:sz w:val="24"/>
          <w:szCs w:val="24"/>
          <w:lang w:val="en-US"/>
        </w:rPr>
        <w:t xml:space="preserve">dissolved metals </w:t>
      </w:r>
      <w:r w:rsidR="001C0B7A" w:rsidRPr="00AD745D">
        <w:rPr>
          <w:rFonts w:ascii="Times New Roman" w:hAnsi="Times New Roman" w:cs="Times New Roman"/>
          <w:sz w:val="24"/>
          <w:szCs w:val="24"/>
          <w:lang w:val="en-US"/>
        </w:rPr>
        <w:t xml:space="preserve">and metal hydroxide precipitates, </w:t>
      </w:r>
      <w:r w:rsidR="0030008F" w:rsidRPr="00AD745D">
        <w:rPr>
          <w:rFonts w:ascii="Times New Roman" w:hAnsi="Times New Roman" w:cs="Times New Roman"/>
          <w:sz w:val="24"/>
          <w:szCs w:val="24"/>
          <w:lang w:val="en-US"/>
        </w:rPr>
        <w:t xml:space="preserve">negatively </w:t>
      </w:r>
      <w:r w:rsidR="004648D9" w:rsidRPr="00AD745D">
        <w:rPr>
          <w:rFonts w:ascii="Times New Roman" w:hAnsi="Times New Roman" w:cs="Times New Roman"/>
          <w:sz w:val="24"/>
          <w:szCs w:val="24"/>
          <w:lang w:val="en-US"/>
        </w:rPr>
        <w:t>affect</w:t>
      </w:r>
      <w:r w:rsidR="0030008F" w:rsidRPr="00AD745D">
        <w:rPr>
          <w:rFonts w:ascii="Times New Roman" w:hAnsi="Times New Roman" w:cs="Times New Roman"/>
          <w:sz w:val="24"/>
          <w:szCs w:val="24"/>
          <w:lang w:val="en-US"/>
        </w:rPr>
        <w:t xml:space="preserve"> aquatic communities</w:t>
      </w:r>
      <w:r w:rsidR="004648D9" w:rsidRPr="00AD745D">
        <w:rPr>
          <w:rFonts w:ascii="Times New Roman" w:hAnsi="Times New Roman" w:cs="Times New Roman"/>
          <w:sz w:val="24"/>
          <w:szCs w:val="24"/>
          <w:lang w:val="en-US"/>
        </w:rPr>
        <w:t xml:space="preserve">, </w:t>
      </w:r>
      <w:r w:rsidR="0030008F" w:rsidRPr="00AD745D">
        <w:rPr>
          <w:rFonts w:ascii="Times New Roman" w:hAnsi="Times New Roman" w:cs="Times New Roman"/>
          <w:sz w:val="24"/>
          <w:szCs w:val="24"/>
          <w:lang w:val="en-US"/>
        </w:rPr>
        <w:t>which often translates into reduced litter decomposition rates (</w:t>
      </w:r>
      <w:r w:rsidR="00380984" w:rsidRPr="00AD745D">
        <w:rPr>
          <w:rFonts w:ascii="Times New Roman" w:hAnsi="Times New Roman" w:cs="Times New Roman"/>
          <w:sz w:val="24"/>
          <w:szCs w:val="24"/>
          <w:lang w:val="en-US"/>
        </w:rPr>
        <w:t>Cornut et al., 2012;</w:t>
      </w:r>
      <w:r w:rsidR="00380984">
        <w:rPr>
          <w:rFonts w:ascii="Times New Roman" w:hAnsi="Times New Roman" w:cs="Times New Roman"/>
          <w:sz w:val="24"/>
          <w:szCs w:val="24"/>
          <w:lang w:val="en-US"/>
        </w:rPr>
        <w:t xml:space="preserve"> </w:t>
      </w:r>
      <w:r w:rsidR="004648D9" w:rsidRPr="00AD745D">
        <w:rPr>
          <w:rFonts w:ascii="Times New Roman" w:hAnsi="Times New Roman" w:cs="Times New Roman"/>
          <w:sz w:val="24"/>
          <w:szCs w:val="24"/>
          <w:lang w:val="en-US"/>
        </w:rPr>
        <w:t>Niyogi et al., 2001</w:t>
      </w:r>
      <w:r w:rsidR="0030008F" w:rsidRPr="00AD745D">
        <w:rPr>
          <w:rFonts w:ascii="Times New Roman" w:hAnsi="Times New Roman" w:cs="Times New Roman"/>
          <w:sz w:val="24"/>
          <w:szCs w:val="24"/>
          <w:lang w:val="en-US"/>
        </w:rPr>
        <w:t>)</w:t>
      </w:r>
      <w:r w:rsidR="008F2038" w:rsidRPr="00AD745D">
        <w:rPr>
          <w:rFonts w:ascii="Times New Roman" w:hAnsi="Times New Roman" w:cs="Times New Roman"/>
          <w:sz w:val="24"/>
          <w:szCs w:val="24"/>
          <w:lang w:val="en-US"/>
        </w:rPr>
        <w:t>.</w:t>
      </w:r>
      <w:r w:rsidR="002F6701" w:rsidRPr="00AD745D">
        <w:rPr>
          <w:rFonts w:ascii="Times New Roman" w:hAnsi="Times New Roman" w:cs="Times New Roman"/>
          <w:sz w:val="24"/>
          <w:szCs w:val="24"/>
          <w:lang w:val="en-US"/>
        </w:rPr>
        <w:t xml:space="preserve"> However, when only effect sizes estimated directly as Hedges’ g from primary studies are considered, a significantly stronger</w:t>
      </w:r>
      <w:r w:rsidR="00A2642C" w:rsidRPr="00AD745D">
        <w:rPr>
          <w:rFonts w:ascii="Times New Roman" w:hAnsi="Times New Roman" w:cs="Times New Roman"/>
          <w:sz w:val="24"/>
          <w:szCs w:val="24"/>
          <w:lang w:val="en-US"/>
        </w:rPr>
        <w:t xml:space="preserve"> effect </w:t>
      </w:r>
      <w:r w:rsidR="002F6701" w:rsidRPr="00AD745D">
        <w:rPr>
          <w:rFonts w:ascii="Times New Roman" w:hAnsi="Times New Roman" w:cs="Times New Roman"/>
          <w:sz w:val="24"/>
          <w:szCs w:val="24"/>
          <w:lang w:val="en-US"/>
        </w:rPr>
        <w:t>of metal contamination is found for</w:t>
      </w:r>
      <w:r w:rsidR="00A2642C" w:rsidRPr="00AD745D">
        <w:rPr>
          <w:rFonts w:ascii="Times New Roman" w:hAnsi="Times New Roman" w:cs="Times New Roman"/>
          <w:sz w:val="24"/>
          <w:szCs w:val="24"/>
          <w:lang w:val="en-US"/>
        </w:rPr>
        <w:t xml:space="preserve"> acidic than </w:t>
      </w:r>
      <w:r w:rsidR="00B239AE" w:rsidRPr="00AD745D">
        <w:rPr>
          <w:rFonts w:ascii="Times New Roman" w:hAnsi="Times New Roman" w:cs="Times New Roman"/>
          <w:sz w:val="24"/>
          <w:szCs w:val="24"/>
          <w:lang w:val="en-US"/>
        </w:rPr>
        <w:t xml:space="preserve">for </w:t>
      </w:r>
      <w:r w:rsidR="00A2642C" w:rsidRPr="00AD745D">
        <w:rPr>
          <w:rFonts w:ascii="Times New Roman" w:hAnsi="Times New Roman" w:cs="Times New Roman"/>
          <w:sz w:val="24"/>
          <w:szCs w:val="24"/>
          <w:lang w:val="en-US"/>
        </w:rPr>
        <w:t xml:space="preserve">circumneutral </w:t>
      </w:r>
      <w:r w:rsidR="002F6701" w:rsidRPr="00AD745D">
        <w:rPr>
          <w:rFonts w:ascii="Times New Roman" w:hAnsi="Times New Roman" w:cs="Times New Roman"/>
          <w:sz w:val="24"/>
          <w:szCs w:val="24"/>
          <w:lang w:val="en-US"/>
        </w:rPr>
        <w:t>conditions, which can be explained by the stronger effect of acidity and dissolved metals on invertebrates than on microbes (</w:t>
      </w:r>
      <w:r w:rsidR="00380984" w:rsidRPr="00AD745D">
        <w:rPr>
          <w:rFonts w:ascii="Times New Roman" w:hAnsi="Times New Roman" w:cs="Times New Roman"/>
          <w:sz w:val="24"/>
          <w:szCs w:val="24"/>
          <w:lang w:val="en-US"/>
        </w:rPr>
        <w:t>Cornut et al., 2012;</w:t>
      </w:r>
      <w:r w:rsidR="00380984">
        <w:rPr>
          <w:rFonts w:ascii="Times New Roman" w:hAnsi="Times New Roman" w:cs="Times New Roman"/>
          <w:sz w:val="24"/>
          <w:szCs w:val="24"/>
          <w:lang w:val="en-US"/>
        </w:rPr>
        <w:t xml:space="preserve"> </w:t>
      </w:r>
      <w:r w:rsidR="002F6701" w:rsidRPr="00AD745D">
        <w:rPr>
          <w:rFonts w:ascii="Times New Roman" w:hAnsi="Times New Roman" w:cs="Times New Roman"/>
          <w:sz w:val="24"/>
          <w:szCs w:val="24"/>
          <w:lang w:val="en-US"/>
        </w:rPr>
        <w:t>Niyogi et al., 2001).</w:t>
      </w:r>
    </w:p>
    <w:p w:rsidR="004B5CAC" w:rsidRPr="00AD745D" w:rsidRDefault="00605C70" w:rsidP="00EE1780">
      <w:pPr>
        <w:spacing w:after="0" w:line="480" w:lineRule="auto"/>
        <w:ind w:firstLine="709"/>
        <w:rPr>
          <w:rFonts w:ascii="Times New Roman" w:hAnsi="Times New Roman" w:cs="Times New Roman"/>
          <w:sz w:val="24"/>
          <w:szCs w:val="24"/>
          <w:lang w:val="en-US"/>
        </w:rPr>
      </w:pPr>
      <w:r w:rsidRPr="00AD745D">
        <w:rPr>
          <w:rFonts w:ascii="Times New Roman" w:hAnsi="Times New Roman" w:cs="Times New Roman"/>
          <w:sz w:val="24"/>
          <w:szCs w:val="24"/>
          <w:lang w:val="en-US"/>
        </w:rPr>
        <w:t xml:space="preserve">As expected, the response of litter decomposition to heavy metal contamination depended on litter type, with the decomposition of </w:t>
      </w:r>
      <w:r w:rsidR="00373519" w:rsidRPr="00AD745D">
        <w:rPr>
          <w:rFonts w:ascii="Times New Roman" w:hAnsi="Times New Roman" w:cs="Times New Roman"/>
          <w:sz w:val="24"/>
          <w:szCs w:val="24"/>
          <w:lang w:val="en-US"/>
        </w:rPr>
        <w:t>leaves</w:t>
      </w:r>
      <w:r w:rsidRPr="00AD745D">
        <w:rPr>
          <w:rFonts w:ascii="Times New Roman" w:hAnsi="Times New Roman" w:cs="Times New Roman"/>
          <w:sz w:val="24"/>
          <w:szCs w:val="24"/>
          <w:lang w:val="en-US"/>
        </w:rPr>
        <w:t xml:space="preserve"> being significantly inhibited while that of wood was not significantly affected by heavy metal contamination. Woody substrates </w:t>
      </w:r>
      <w:r w:rsidR="00B173B4" w:rsidRPr="00AD745D">
        <w:rPr>
          <w:rFonts w:ascii="Times New Roman" w:hAnsi="Times New Roman" w:cs="Times New Roman"/>
          <w:sz w:val="24"/>
          <w:szCs w:val="24"/>
          <w:lang w:val="en-US"/>
        </w:rPr>
        <w:t>generally have</w:t>
      </w:r>
      <w:r w:rsidRPr="00AD745D">
        <w:rPr>
          <w:rFonts w:ascii="Times New Roman" w:hAnsi="Times New Roman" w:cs="Times New Roman"/>
          <w:sz w:val="24"/>
          <w:szCs w:val="24"/>
          <w:lang w:val="en-US"/>
        </w:rPr>
        <w:t xml:space="preserve"> </w:t>
      </w:r>
      <w:r w:rsidR="00B173B4" w:rsidRPr="00AD745D">
        <w:rPr>
          <w:rFonts w:ascii="Times New Roman" w:hAnsi="Times New Roman" w:cs="Times New Roman"/>
          <w:sz w:val="24"/>
          <w:szCs w:val="24"/>
          <w:lang w:val="en-US"/>
        </w:rPr>
        <w:t>lower</w:t>
      </w:r>
      <w:r w:rsidRPr="00AD745D">
        <w:rPr>
          <w:rFonts w:ascii="Times New Roman" w:hAnsi="Times New Roman" w:cs="Times New Roman"/>
          <w:sz w:val="24"/>
          <w:szCs w:val="24"/>
          <w:lang w:val="en-US"/>
        </w:rPr>
        <w:t xml:space="preserve"> </w:t>
      </w:r>
      <w:r w:rsidR="00B173B4" w:rsidRPr="00AD745D">
        <w:rPr>
          <w:rFonts w:ascii="Times New Roman" w:hAnsi="Times New Roman" w:cs="Times New Roman"/>
          <w:sz w:val="24"/>
          <w:szCs w:val="24"/>
          <w:lang w:val="en-US"/>
        </w:rPr>
        <w:t>nutritional</w:t>
      </w:r>
      <w:r w:rsidRPr="00AD745D">
        <w:rPr>
          <w:rFonts w:ascii="Times New Roman" w:hAnsi="Times New Roman" w:cs="Times New Roman"/>
          <w:sz w:val="24"/>
          <w:szCs w:val="24"/>
          <w:lang w:val="en-US"/>
        </w:rPr>
        <w:t xml:space="preserve"> quality </w:t>
      </w:r>
      <w:r w:rsidR="00B173B4" w:rsidRPr="00AD745D">
        <w:rPr>
          <w:rFonts w:ascii="Times New Roman" w:hAnsi="Times New Roman" w:cs="Times New Roman"/>
          <w:sz w:val="24"/>
          <w:szCs w:val="24"/>
          <w:lang w:val="en-US"/>
        </w:rPr>
        <w:t>(e.g. high toughness and carbon:nutrients ratio</w:t>
      </w:r>
      <w:r w:rsidR="00DD6CD2">
        <w:rPr>
          <w:rFonts w:ascii="Times New Roman" w:hAnsi="Times New Roman" w:cs="Times New Roman"/>
          <w:sz w:val="24"/>
          <w:szCs w:val="24"/>
          <w:lang w:val="en-US"/>
        </w:rPr>
        <w:t>s</w:t>
      </w:r>
      <w:r w:rsidR="00B173B4" w:rsidRPr="00AD745D">
        <w:rPr>
          <w:rFonts w:ascii="Times New Roman" w:hAnsi="Times New Roman" w:cs="Times New Roman"/>
          <w:sz w:val="24"/>
          <w:szCs w:val="24"/>
          <w:lang w:val="en-US"/>
        </w:rPr>
        <w:t xml:space="preserve">) </w:t>
      </w:r>
      <w:r w:rsidRPr="00AD745D">
        <w:rPr>
          <w:rFonts w:ascii="Times New Roman" w:hAnsi="Times New Roman" w:cs="Times New Roman"/>
          <w:sz w:val="24"/>
          <w:szCs w:val="24"/>
          <w:lang w:val="en-US"/>
        </w:rPr>
        <w:t>than leaf litter</w:t>
      </w:r>
      <w:r w:rsidR="00B173B4" w:rsidRPr="00AD745D">
        <w:rPr>
          <w:rFonts w:ascii="Times New Roman" w:hAnsi="Times New Roman" w:cs="Times New Roman"/>
          <w:sz w:val="24"/>
          <w:szCs w:val="24"/>
          <w:lang w:val="en-US"/>
        </w:rPr>
        <w:t xml:space="preserve">, and biotic activity on the former is generally lower than on </w:t>
      </w:r>
      <w:r w:rsidR="00591515" w:rsidRPr="00AD745D">
        <w:rPr>
          <w:rFonts w:ascii="Times New Roman" w:hAnsi="Times New Roman" w:cs="Times New Roman"/>
          <w:sz w:val="24"/>
          <w:szCs w:val="24"/>
          <w:lang w:val="en-US"/>
        </w:rPr>
        <w:t>the latter (</w:t>
      </w:r>
      <w:r w:rsidR="00380984" w:rsidRPr="00AD745D">
        <w:rPr>
          <w:rFonts w:ascii="Times New Roman" w:hAnsi="Times New Roman" w:cs="Times New Roman"/>
          <w:sz w:val="24"/>
          <w:szCs w:val="24"/>
          <w:lang w:val="en-US"/>
        </w:rPr>
        <w:t>Arroita et al., 2012;</w:t>
      </w:r>
      <w:r w:rsidR="00380984" w:rsidRPr="00380984">
        <w:rPr>
          <w:rFonts w:ascii="Times New Roman" w:hAnsi="Times New Roman" w:cs="Times New Roman"/>
          <w:sz w:val="24"/>
          <w:szCs w:val="24"/>
          <w:lang w:val="en-US"/>
        </w:rPr>
        <w:t xml:space="preserve"> </w:t>
      </w:r>
      <w:r w:rsidR="00380984" w:rsidRPr="00AD745D">
        <w:rPr>
          <w:rFonts w:ascii="Times New Roman" w:hAnsi="Times New Roman" w:cs="Times New Roman"/>
          <w:sz w:val="24"/>
          <w:szCs w:val="24"/>
          <w:lang w:val="en-US"/>
        </w:rPr>
        <w:t>Ferreira et al., 2006;</w:t>
      </w:r>
      <w:r w:rsidR="00380984">
        <w:rPr>
          <w:rFonts w:ascii="Times New Roman" w:hAnsi="Times New Roman" w:cs="Times New Roman"/>
          <w:sz w:val="24"/>
          <w:szCs w:val="24"/>
          <w:lang w:val="en-US"/>
        </w:rPr>
        <w:t xml:space="preserve"> </w:t>
      </w:r>
      <w:r w:rsidR="00591515" w:rsidRPr="00AD745D">
        <w:rPr>
          <w:rFonts w:ascii="Times New Roman" w:hAnsi="Times New Roman" w:cs="Times New Roman"/>
          <w:sz w:val="24"/>
          <w:szCs w:val="24"/>
          <w:lang w:val="en-US"/>
        </w:rPr>
        <w:t>Gulis et al., 2004)</w:t>
      </w:r>
      <w:r w:rsidR="00B173B4" w:rsidRPr="00AD745D">
        <w:rPr>
          <w:rFonts w:ascii="Times New Roman" w:hAnsi="Times New Roman" w:cs="Times New Roman"/>
          <w:sz w:val="24"/>
          <w:szCs w:val="24"/>
          <w:lang w:val="en-US"/>
        </w:rPr>
        <w:t xml:space="preserve">. </w:t>
      </w:r>
      <w:r w:rsidR="00FF37B8" w:rsidRPr="00AD745D">
        <w:rPr>
          <w:rFonts w:ascii="Times New Roman" w:hAnsi="Times New Roman" w:cs="Times New Roman"/>
          <w:sz w:val="24"/>
          <w:szCs w:val="24"/>
          <w:lang w:val="en-US"/>
        </w:rPr>
        <w:t xml:space="preserve">Thus, decomposition of woody substrates was less affected by a decrease in biotic colonization and activity likely resulting from metal contamination. Also, the lower importance of invertebrates in the decomposition of wood than of leaves may have made this substrate less sensitive to metal contamination. </w:t>
      </w:r>
      <w:r w:rsidR="002643A9" w:rsidRPr="00AD745D">
        <w:rPr>
          <w:rFonts w:ascii="Times New Roman" w:hAnsi="Times New Roman" w:cs="Times New Roman"/>
          <w:sz w:val="24"/>
          <w:szCs w:val="24"/>
          <w:lang w:val="en-US"/>
        </w:rPr>
        <w:t>Among leaf litter</w:t>
      </w:r>
      <w:r w:rsidR="00484275" w:rsidRPr="00AD745D">
        <w:rPr>
          <w:rFonts w:ascii="Times New Roman" w:hAnsi="Times New Roman" w:cs="Times New Roman"/>
          <w:sz w:val="24"/>
          <w:szCs w:val="24"/>
          <w:lang w:val="en-US"/>
        </w:rPr>
        <w:t>, however,</w:t>
      </w:r>
      <w:r w:rsidR="002643A9" w:rsidRPr="00AD745D">
        <w:rPr>
          <w:rFonts w:ascii="Times New Roman" w:hAnsi="Times New Roman" w:cs="Times New Roman"/>
          <w:sz w:val="24"/>
          <w:szCs w:val="24"/>
          <w:lang w:val="en-US"/>
        </w:rPr>
        <w:t xml:space="preserve"> there was no </w:t>
      </w:r>
      <w:r w:rsidR="002C32A3" w:rsidRPr="00AD745D">
        <w:rPr>
          <w:rFonts w:ascii="Times New Roman" w:hAnsi="Times New Roman" w:cs="Times New Roman"/>
          <w:sz w:val="24"/>
          <w:szCs w:val="24"/>
          <w:lang w:val="en-US"/>
        </w:rPr>
        <w:t xml:space="preserve">significant </w:t>
      </w:r>
      <w:r w:rsidR="002643A9" w:rsidRPr="00AD745D">
        <w:rPr>
          <w:rFonts w:ascii="Times New Roman" w:hAnsi="Times New Roman" w:cs="Times New Roman"/>
          <w:sz w:val="24"/>
          <w:szCs w:val="24"/>
          <w:lang w:val="en-US"/>
        </w:rPr>
        <w:t xml:space="preserve">effect of </w:t>
      </w:r>
      <w:r w:rsidR="002C32A3" w:rsidRPr="00AD745D">
        <w:rPr>
          <w:rFonts w:ascii="Times New Roman" w:hAnsi="Times New Roman" w:cs="Times New Roman"/>
          <w:sz w:val="24"/>
          <w:szCs w:val="24"/>
          <w:lang w:val="en-US"/>
        </w:rPr>
        <w:t xml:space="preserve">litter </w:t>
      </w:r>
      <w:r w:rsidR="002643A9" w:rsidRPr="00AD745D">
        <w:rPr>
          <w:rFonts w:ascii="Times New Roman" w:hAnsi="Times New Roman" w:cs="Times New Roman"/>
          <w:sz w:val="24"/>
          <w:szCs w:val="24"/>
          <w:lang w:val="en-US"/>
        </w:rPr>
        <w:t xml:space="preserve">identity </w:t>
      </w:r>
      <w:r w:rsidR="003F245B" w:rsidRPr="00AD745D">
        <w:rPr>
          <w:rFonts w:ascii="Times New Roman" w:hAnsi="Times New Roman" w:cs="Times New Roman"/>
          <w:sz w:val="24"/>
          <w:szCs w:val="24"/>
          <w:lang w:val="en-US"/>
        </w:rPr>
        <w:t>o</w:t>
      </w:r>
      <w:r w:rsidR="002643A9" w:rsidRPr="00AD745D">
        <w:rPr>
          <w:rFonts w:ascii="Times New Roman" w:hAnsi="Times New Roman" w:cs="Times New Roman"/>
          <w:sz w:val="24"/>
          <w:szCs w:val="24"/>
          <w:lang w:val="en-US"/>
        </w:rPr>
        <w:t>n the response of litter decomposition to metal contamination</w:t>
      </w:r>
      <w:r w:rsidR="002C32A3" w:rsidRPr="00AD745D">
        <w:rPr>
          <w:rFonts w:ascii="Times New Roman" w:hAnsi="Times New Roman" w:cs="Times New Roman"/>
          <w:sz w:val="24"/>
          <w:szCs w:val="24"/>
          <w:lang w:val="en-US"/>
        </w:rPr>
        <w:t>, despite litter gen</w:t>
      </w:r>
      <w:r w:rsidR="00F503C4" w:rsidRPr="00AD745D">
        <w:rPr>
          <w:rFonts w:ascii="Times New Roman" w:hAnsi="Times New Roman" w:cs="Times New Roman"/>
          <w:sz w:val="24"/>
          <w:szCs w:val="24"/>
          <w:lang w:val="en-US"/>
        </w:rPr>
        <w:t>era</w:t>
      </w:r>
      <w:r w:rsidR="002C32A3" w:rsidRPr="00AD745D">
        <w:rPr>
          <w:rFonts w:ascii="Times New Roman" w:hAnsi="Times New Roman" w:cs="Times New Roman"/>
          <w:sz w:val="24"/>
          <w:szCs w:val="24"/>
          <w:lang w:val="en-US"/>
        </w:rPr>
        <w:t xml:space="preserve"> likely differing in </w:t>
      </w:r>
      <w:r w:rsidR="004B0104" w:rsidRPr="00AD745D">
        <w:rPr>
          <w:rFonts w:ascii="Times New Roman" w:hAnsi="Times New Roman" w:cs="Times New Roman"/>
          <w:sz w:val="24"/>
          <w:szCs w:val="24"/>
          <w:lang w:val="en-US"/>
        </w:rPr>
        <w:t xml:space="preserve">quality </w:t>
      </w:r>
      <w:r w:rsidR="003F245B" w:rsidRPr="00AD745D">
        <w:rPr>
          <w:rFonts w:ascii="Times New Roman" w:hAnsi="Times New Roman" w:cs="Times New Roman"/>
          <w:sz w:val="24"/>
          <w:szCs w:val="24"/>
          <w:lang w:val="en-US"/>
        </w:rPr>
        <w:t>(Ostrofsky, 1997)</w:t>
      </w:r>
      <w:r w:rsidR="004B0104" w:rsidRPr="00AD745D">
        <w:rPr>
          <w:rFonts w:ascii="Times New Roman" w:hAnsi="Times New Roman" w:cs="Times New Roman"/>
          <w:sz w:val="24"/>
          <w:szCs w:val="24"/>
          <w:lang w:val="en-US"/>
        </w:rPr>
        <w:t xml:space="preserve">. The differences in biotic colonization and activity between different </w:t>
      </w:r>
      <w:r w:rsidR="00F503C4" w:rsidRPr="00AD745D">
        <w:rPr>
          <w:rFonts w:ascii="Times New Roman" w:hAnsi="Times New Roman" w:cs="Times New Roman"/>
          <w:sz w:val="24"/>
          <w:szCs w:val="24"/>
          <w:lang w:val="en-US"/>
        </w:rPr>
        <w:t xml:space="preserve">leaf </w:t>
      </w:r>
      <w:r w:rsidR="004B0104" w:rsidRPr="00AD745D">
        <w:rPr>
          <w:rFonts w:ascii="Times New Roman" w:hAnsi="Times New Roman" w:cs="Times New Roman"/>
          <w:sz w:val="24"/>
          <w:szCs w:val="24"/>
          <w:lang w:val="en-US"/>
        </w:rPr>
        <w:t xml:space="preserve">litter </w:t>
      </w:r>
      <w:r w:rsidR="00F503C4" w:rsidRPr="00AD745D">
        <w:rPr>
          <w:rFonts w:ascii="Times New Roman" w:hAnsi="Times New Roman" w:cs="Times New Roman"/>
          <w:sz w:val="24"/>
          <w:szCs w:val="24"/>
          <w:lang w:val="en-US"/>
        </w:rPr>
        <w:t xml:space="preserve">genera </w:t>
      </w:r>
      <w:r w:rsidR="004B0104" w:rsidRPr="00AD745D">
        <w:rPr>
          <w:rFonts w:ascii="Times New Roman" w:hAnsi="Times New Roman" w:cs="Times New Roman"/>
          <w:sz w:val="24"/>
          <w:szCs w:val="24"/>
          <w:lang w:val="en-US"/>
        </w:rPr>
        <w:t xml:space="preserve">are likely </w:t>
      </w:r>
      <w:r w:rsidR="00C009FA">
        <w:rPr>
          <w:rFonts w:ascii="Times New Roman" w:hAnsi="Times New Roman" w:cs="Times New Roman"/>
          <w:sz w:val="24"/>
          <w:szCs w:val="24"/>
          <w:lang w:val="en-US"/>
        </w:rPr>
        <w:t>to be smaller than</w:t>
      </w:r>
      <w:r w:rsidR="004B0104" w:rsidRPr="00AD745D">
        <w:rPr>
          <w:rFonts w:ascii="Times New Roman" w:hAnsi="Times New Roman" w:cs="Times New Roman"/>
          <w:sz w:val="24"/>
          <w:szCs w:val="24"/>
          <w:lang w:val="en-US"/>
        </w:rPr>
        <w:t xml:space="preserve"> those between leaf litter and wood, and thus the response to metal contamination is less affected by leaf litter identity than by </w:t>
      </w:r>
      <w:r w:rsidR="004B0104" w:rsidRPr="00AD745D">
        <w:rPr>
          <w:rFonts w:ascii="Times New Roman" w:hAnsi="Times New Roman" w:cs="Times New Roman"/>
          <w:sz w:val="24"/>
          <w:szCs w:val="24"/>
          <w:lang w:val="en-US"/>
        </w:rPr>
        <w:lastRenderedPageBreak/>
        <w:t>lit</w:t>
      </w:r>
      <w:r w:rsidR="00CD2846" w:rsidRPr="00AD745D">
        <w:rPr>
          <w:rFonts w:ascii="Times New Roman" w:hAnsi="Times New Roman" w:cs="Times New Roman"/>
          <w:sz w:val="24"/>
          <w:szCs w:val="24"/>
          <w:lang w:val="en-US"/>
        </w:rPr>
        <w:t>t</w:t>
      </w:r>
      <w:r w:rsidR="004B0104" w:rsidRPr="00AD745D">
        <w:rPr>
          <w:rFonts w:ascii="Times New Roman" w:hAnsi="Times New Roman" w:cs="Times New Roman"/>
          <w:sz w:val="24"/>
          <w:szCs w:val="24"/>
          <w:lang w:val="en-US"/>
        </w:rPr>
        <w:t>er type.</w:t>
      </w:r>
      <w:r w:rsidR="00F503C4" w:rsidRPr="00AD745D">
        <w:rPr>
          <w:rFonts w:ascii="Times New Roman" w:hAnsi="Times New Roman" w:cs="Times New Roman"/>
          <w:sz w:val="24"/>
          <w:szCs w:val="24"/>
          <w:lang w:val="en-US"/>
        </w:rPr>
        <w:t xml:space="preserve"> D</w:t>
      </w:r>
      <w:r w:rsidR="008611EA">
        <w:rPr>
          <w:rFonts w:ascii="Times New Roman" w:hAnsi="Times New Roman" w:cs="Times New Roman"/>
          <w:sz w:val="24"/>
          <w:szCs w:val="24"/>
          <w:lang w:val="en-US"/>
        </w:rPr>
        <w:t>etection of d</w:t>
      </w:r>
      <w:r w:rsidR="00F503C4" w:rsidRPr="00AD745D">
        <w:rPr>
          <w:rFonts w:ascii="Times New Roman" w:hAnsi="Times New Roman" w:cs="Times New Roman"/>
          <w:sz w:val="24"/>
          <w:szCs w:val="24"/>
          <w:lang w:val="en-US"/>
        </w:rPr>
        <w:t>ifferences between leaf litter genera may also have been hindered by low sample size</w:t>
      </w:r>
      <w:r w:rsidR="00CD2195" w:rsidRPr="00AD745D">
        <w:rPr>
          <w:rFonts w:ascii="Times New Roman" w:hAnsi="Times New Roman" w:cs="Times New Roman"/>
          <w:sz w:val="24"/>
          <w:szCs w:val="24"/>
          <w:lang w:val="en-US"/>
        </w:rPr>
        <w:t>, and thus results need to be interpreted with caution.</w:t>
      </w:r>
    </w:p>
    <w:p w:rsidR="00044102" w:rsidRPr="00AD745D" w:rsidRDefault="00281ACB" w:rsidP="00EE1780">
      <w:pPr>
        <w:spacing w:after="0" w:line="480" w:lineRule="auto"/>
        <w:ind w:firstLine="709"/>
        <w:rPr>
          <w:rFonts w:ascii="Times New Roman" w:hAnsi="Times New Roman" w:cs="Times New Roman"/>
          <w:sz w:val="24"/>
          <w:szCs w:val="24"/>
          <w:lang w:val="en-US"/>
        </w:rPr>
      </w:pPr>
      <w:r w:rsidRPr="00AD745D">
        <w:rPr>
          <w:rFonts w:ascii="Times New Roman" w:hAnsi="Times New Roman" w:cs="Times New Roman"/>
          <w:sz w:val="24"/>
          <w:szCs w:val="24"/>
          <w:lang w:val="en-US"/>
        </w:rPr>
        <w:t xml:space="preserve">Contrary to </w:t>
      </w:r>
      <w:r w:rsidR="008611EA">
        <w:rPr>
          <w:rFonts w:ascii="Times New Roman" w:hAnsi="Times New Roman" w:cs="Times New Roman"/>
          <w:sz w:val="24"/>
          <w:szCs w:val="24"/>
          <w:lang w:val="en-US"/>
        </w:rPr>
        <w:t>predictions</w:t>
      </w:r>
      <w:r w:rsidRPr="00AD745D">
        <w:rPr>
          <w:rFonts w:ascii="Times New Roman" w:hAnsi="Times New Roman" w:cs="Times New Roman"/>
          <w:sz w:val="24"/>
          <w:szCs w:val="24"/>
          <w:lang w:val="en-US"/>
        </w:rPr>
        <w:t xml:space="preserve">, the sensitivity to heavy metal contamination was not </w:t>
      </w:r>
      <w:r w:rsidR="008819FC" w:rsidRPr="00AD745D">
        <w:rPr>
          <w:rFonts w:ascii="Times New Roman" w:hAnsi="Times New Roman" w:cs="Times New Roman"/>
          <w:sz w:val="24"/>
          <w:szCs w:val="24"/>
          <w:lang w:val="en-US"/>
        </w:rPr>
        <w:t xml:space="preserve">significantly </w:t>
      </w:r>
      <w:r w:rsidRPr="00AD745D">
        <w:rPr>
          <w:rFonts w:ascii="Times New Roman" w:hAnsi="Times New Roman" w:cs="Times New Roman"/>
          <w:sz w:val="24"/>
          <w:szCs w:val="24"/>
          <w:lang w:val="en-US"/>
        </w:rPr>
        <w:t>higher for total litter decomposition than for microbial</w:t>
      </w:r>
      <w:r w:rsidR="00B92895" w:rsidRPr="00AD745D">
        <w:rPr>
          <w:rFonts w:ascii="Times New Roman" w:hAnsi="Times New Roman" w:cs="Times New Roman"/>
          <w:sz w:val="24"/>
          <w:szCs w:val="24"/>
          <w:lang w:val="en-US"/>
        </w:rPr>
        <w:t>ly</w:t>
      </w:r>
      <w:r w:rsidRPr="00AD745D">
        <w:rPr>
          <w:rFonts w:ascii="Times New Roman" w:hAnsi="Times New Roman" w:cs="Times New Roman"/>
          <w:sz w:val="24"/>
          <w:szCs w:val="24"/>
          <w:lang w:val="en-US"/>
        </w:rPr>
        <w:t xml:space="preserve"> mediated litter decomposition</w:t>
      </w:r>
      <w:r w:rsidR="008819FC" w:rsidRPr="00AD745D">
        <w:rPr>
          <w:rFonts w:ascii="Times New Roman" w:hAnsi="Times New Roman" w:cs="Times New Roman"/>
          <w:sz w:val="24"/>
          <w:szCs w:val="24"/>
          <w:lang w:val="en-US"/>
        </w:rPr>
        <w:t xml:space="preserve">. </w:t>
      </w:r>
      <w:r w:rsidR="001D5BB9" w:rsidRPr="00AD745D">
        <w:rPr>
          <w:rFonts w:ascii="Times New Roman" w:hAnsi="Times New Roman" w:cs="Times New Roman"/>
          <w:sz w:val="24"/>
          <w:szCs w:val="24"/>
          <w:lang w:val="en-US"/>
        </w:rPr>
        <w:t>However, a</w:t>
      </w:r>
      <w:r w:rsidR="008819FC" w:rsidRPr="00AD745D">
        <w:rPr>
          <w:rFonts w:ascii="Times New Roman" w:hAnsi="Times New Roman" w:cs="Times New Roman"/>
          <w:sz w:val="24"/>
          <w:szCs w:val="24"/>
          <w:lang w:val="en-US"/>
        </w:rPr>
        <w:t xml:space="preserve"> significant inhibition of litter decomposition by metal contamination was</w:t>
      </w:r>
      <w:r w:rsidR="001D5BB9" w:rsidRPr="00AD745D">
        <w:rPr>
          <w:rFonts w:ascii="Times New Roman" w:hAnsi="Times New Roman" w:cs="Times New Roman"/>
          <w:sz w:val="24"/>
          <w:szCs w:val="24"/>
          <w:lang w:val="en-US"/>
        </w:rPr>
        <w:t xml:space="preserve"> </w:t>
      </w:r>
      <w:r w:rsidR="008819FC" w:rsidRPr="00AD745D">
        <w:rPr>
          <w:rFonts w:ascii="Times New Roman" w:hAnsi="Times New Roman" w:cs="Times New Roman"/>
          <w:sz w:val="24"/>
          <w:szCs w:val="24"/>
          <w:lang w:val="en-US"/>
        </w:rPr>
        <w:t>observed when this was mediated by both microbes and invertebrates</w:t>
      </w:r>
      <w:r w:rsidR="001D5BB9" w:rsidRPr="00AD745D">
        <w:rPr>
          <w:rFonts w:ascii="Times New Roman" w:hAnsi="Times New Roman" w:cs="Times New Roman"/>
          <w:sz w:val="24"/>
          <w:szCs w:val="24"/>
          <w:lang w:val="en-US"/>
        </w:rPr>
        <w:t xml:space="preserve"> but not for microbial</w:t>
      </w:r>
      <w:r w:rsidR="00B92895" w:rsidRPr="00AD745D">
        <w:rPr>
          <w:rFonts w:ascii="Times New Roman" w:hAnsi="Times New Roman" w:cs="Times New Roman"/>
          <w:sz w:val="24"/>
          <w:szCs w:val="24"/>
          <w:lang w:val="en-US"/>
        </w:rPr>
        <w:t>ly</w:t>
      </w:r>
      <w:r w:rsidR="001D5BB9" w:rsidRPr="00AD745D">
        <w:rPr>
          <w:rFonts w:ascii="Times New Roman" w:hAnsi="Times New Roman" w:cs="Times New Roman"/>
          <w:sz w:val="24"/>
          <w:szCs w:val="24"/>
          <w:lang w:val="en-US"/>
        </w:rPr>
        <w:t xml:space="preserve"> mediated litter decomposition</w:t>
      </w:r>
      <w:r w:rsidR="004F363B" w:rsidRPr="00AD745D">
        <w:rPr>
          <w:rFonts w:ascii="Times New Roman" w:hAnsi="Times New Roman" w:cs="Times New Roman"/>
          <w:sz w:val="24"/>
          <w:szCs w:val="24"/>
          <w:lang w:val="en-US"/>
        </w:rPr>
        <w:t>. The absence of a significant effect of metal contamination on microbial</w:t>
      </w:r>
      <w:r w:rsidR="00B92895" w:rsidRPr="00AD745D">
        <w:rPr>
          <w:rFonts w:ascii="Times New Roman" w:hAnsi="Times New Roman" w:cs="Times New Roman"/>
          <w:sz w:val="24"/>
          <w:szCs w:val="24"/>
          <w:lang w:val="en-US"/>
        </w:rPr>
        <w:t>ly</w:t>
      </w:r>
      <w:r w:rsidR="004F363B" w:rsidRPr="00AD745D">
        <w:rPr>
          <w:rFonts w:ascii="Times New Roman" w:hAnsi="Times New Roman" w:cs="Times New Roman"/>
          <w:sz w:val="24"/>
          <w:szCs w:val="24"/>
          <w:lang w:val="en-US"/>
        </w:rPr>
        <w:t xml:space="preserve"> mediated litter decomposition </w:t>
      </w:r>
      <w:r w:rsidR="00CA3062" w:rsidRPr="00AD745D">
        <w:rPr>
          <w:rFonts w:ascii="Times New Roman" w:hAnsi="Times New Roman" w:cs="Times New Roman"/>
          <w:sz w:val="24"/>
          <w:szCs w:val="24"/>
          <w:lang w:val="en-US"/>
        </w:rPr>
        <w:t xml:space="preserve">in field studies addressing metal mine effects </w:t>
      </w:r>
      <w:r w:rsidR="004F363B" w:rsidRPr="00AD745D">
        <w:rPr>
          <w:rFonts w:ascii="Times New Roman" w:hAnsi="Times New Roman" w:cs="Times New Roman"/>
          <w:sz w:val="24"/>
          <w:szCs w:val="24"/>
          <w:lang w:val="en-US"/>
        </w:rPr>
        <w:t xml:space="preserve">may be partially attributed to </w:t>
      </w:r>
      <w:r w:rsidR="00E81FF9" w:rsidRPr="00AD745D">
        <w:rPr>
          <w:rFonts w:ascii="Times New Roman" w:hAnsi="Times New Roman" w:cs="Times New Roman"/>
          <w:sz w:val="24"/>
          <w:szCs w:val="24"/>
          <w:lang w:val="en-US"/>
        </w:rPr>
        <w:t xml:space="preserve">metal tolerance </w:t>
      </w:r>
      <w:r w:rsidR="008611EA">
        <w:rPr>
          <w:rFonts w:ascii="Times New Roman" w:hAnsi="Times New Roman" w:cs="Times New Roman"/>
          <w:sz w:val="24"/>
          <w:szCs w:val="24"/>
          <w:lang w:val="en-US"/>
        </w:rPr>
        <w:t xml:space="preserve">exhibited </w:t>
      </w:r>
      <w:r w:rsidR="00E81FF9" w:rsidRPr="00AD745D">
        <w:rPr>
          <w:rFonts w:ascii="Times New Roman" w:hAnsi="Times New Roman" w:cs="Times New Roman"/>
          <w:sz w:val="24"/>
          <w:szCs w:val="24"/>
          <w:lang w:val="en-US"/>
        </w:rPr>
        <w:t>by some aquatic hyphomycete species (Miersch et al., 1997) and</w:t>
      </w:r>
      <w:r w:rsidR="004F363B" w:rsidRPr="00AD745D">
        <w:rPr>
          <w:rFonts w:ascii="Times New Roman" w:hAnsi="Times New Roman" w:cs="Times New Roman"/>
          <w:sz w:val="24"/>
          <w:szCs w:val="24"/>
          <w:lang w:val="en-US"/>
        </w:rPr>
        <w:t xml:space="preserve"> functional redundancy </w:t>
      </w:r>
      <w:r w:rsidR="00E81FF9" w:rsidRPr="00AD745D">
        <w:rPr>
          <w:rFonts w:ascii="Times New Roman" w:hAnsi="Times New Roman" w:cs="Times New Roman"/>
          <w:sz w:val="24"/>
          <w:szCs w:val="24"/>
          <w:lang w:val="en-US"/>
        </w:rPr>
        <w:t xml:space="preserve">that allows the tolerant species to carry out processes at rates similar to those </w:t>
      </w:r>
      <w:r w:rsidR="0056463C" w:rsidRPr="00AD745D">
        <w:rPr>
          <w:rFonts w:ascii="Times New Roman" w:hAnsi="Times New Roman" w:cs="Times New Roman"/>
          <w:sz w:val="24"/>
          <w:szCs w:val="24"/>
          <w:lang w:val="en-US"/>
        </w:rPr>
        <w:t>found</w:t>
      </w:r>
      <w:r w:rsidR="00E81FF9" w:rsidRPr="00AD745D">
        <w:rPr>
          <w:rFonts w:ascii="Times New Roman" w:hAnsi="Times New Roman" w:cs="Times New Roman"/>
          <w:sz w:val="24"/>
          <w:szCs w:val="24"/>
          <w:lang w:val="en-US"/>
        </w:rPr>
        <w:t xml:space="preserve"> in </w:t>
      </w:r>
      <w:r w:rsidR="00373519" w:rsidRPr="00AD745D">
        <w:rPr>
          <w:rFonts w:ascii="Times New Roman" w:hAnsi="Times New Roman" w:cs="Times New Roman"/>
          <w:sz w:val="24"/>
          <w:szCs w:val="24"/>
          <w:lang w:val="en-US"/>
        </w:rPr>
        <w:t>un</w:t>
      </w:r>
      <w:r w:rsidR="00E81FF9" w:rsidRPr="00AD745D">
        <w:rPr>
          <w:rFonts w:ascii="Times New Roman" w:hAnsi="Times New Roman" w:cs="Times New Roman"/>
          <w:sz w:val="24"/>
          <w:szCs w:val="24"/>
          <w:lang w:val="en-US"/>
        </w:rPr>
        <w:t>contaminated conditions</w:t>
      </w:r>
      <w:r w:rsidR="004F363B" w:rsidRPr="00AD745D">
        <w:rPr>
          <w:rFonts w:ascii="Times New Roman" w:hAnsi="Times New Roman" w:cs="Times New Roman"/>
          <w:sz w:val="24"/>
          <w:szCs w:val="24"/>
          <w:lang w:val="en-US"/>
        </w:rPr>
        <w:t xml:space="preserve"> (</w:t>
      </w:r>
      <w:r w:rsidR="00616212" w:rsidRPr="00AD745D">
        <w:rPr>
          <w:rFonts w:ascii="Times New Roman" w:hAnsi="Times New Roman" w:cs="Times New Roman"/>
          <w:sz w:val="24"/>
          <w:szCs w:val="24"/>
          <w:lang w:val="en-US"/>
        </w:rPr>
        <w:t>Pascoal et al., 2005</w:t>
      </w:r>
      <w:r w:rsidR="004F363B" w:rsidRPr="00AD745D">
        <w:rPr>
          <w:rFonts w:ascii="Times New Roman" w:hAnsi="Times New Roman" w:cs="Times New Roman"/>
          <w:sz w:val="24"/>
          <w:szCs w:val="24"/>
          <w:lang w:val="en-US"/>
        </w:rPr>
        <w:t>).</w:t>
      </w:r>
      <w:r w:rsidR="00CA3062" w:rsidRPr="00AD745D">
        <w:rPr>
          <w:rFonts w:ascii="Times New Roman" w:hAnsi="Times New Roman" w:cs="Times New Roman"/>
          <w:sz w:val="24"/>
          <w:szCs w:val="24"/>
          <w:lang w:val="en-US"/>
        </w:rPr>
        <w:t xml:space="preserve"> However, </w:t>
      </w:r>
      <w:r w:rsidR="00373519" w:rsidRPr="00AD745D">
        <w:rPr>
          <w:rFonts w:ascii="Times New Roman" w:hAnsi="Times New Roman" w:cs="Times New Roman"/>
          <w:sz w:val="24"/>
          <w:szCs w:val="24"/>
          <w:lang w:val="en-US"/>
        </w:rPr>
        <w:t xml:space="preserve">the </w:t>
      </w:r>
      <w:r w:rsidR="00CA3062" w:rsidRPr="00AD745D">
        <w:rPr>
          <w:rFonts w:ascii="Times New Roman" w:hAnsi="Times New Roman" w:cs="Times New Roman"/>
          <w:sz w:val="24"/>
          <w:szCs w:val="24"/>
          <w:lang w:val="en-US"/>
        </w:rPr>
        <w:t>sample size for microbial</w:t>
      </w:r>
      <w:r w:rsidR="00B92895" w:rsidRPr="00AD745D">
        <w:rPr>
          <w:rFonts w:ascii="Times New Roman" w:hAnsi="Times New Roman" w:cs="Times New Roman"/>
          <w:sz w:val="24"/>
          <w:szCs w:val="24"/>
          <w:lang w:val="en-US"/>
        </w:rPr>
        <w:t>ly</w:t>
      </w:r>
      <w:r w:rsidR="00CA3062" w:rsidRPr="00AD745D">
        <w:rPr>
          <w:rFonts w:ascii="Times New Roman" w:hAnsi="Times New Roman" w:cs="Times New Roman"/>
          <w:sz w:val="24"/>
          <w:szCs w:val="24"/>
          <w:lang w:val="en-US"/>
        </w:rPr>
        <w:t xml:space="preserve"> mediated litter decomposition in field studies is low</w:t>
      </w:r>
      <w:r w:rsidR="00373519" w:rsidRPr="00AD745D">
        <w:rPr>
          <w:rFonts w:ascii="Times New Roman" w:hAnsi="Times New Roman" w:cs="Times New Roman"/>
          <w:sz w:val="24"/>
          <w:szCs w:val="24"/>
          <w:lang w:val="en-US"/>
        </w:rPr>
        <w:t>,</w:t>
      </w:r>
      <w:r w:rsidR="00CA3062" w:rsidRPr="00AD745D">
        <w:rPr>
          <w:rFonts w:ascii="Times New Roman" w:hAnsi="Times New Roman" w:cs="Times New Roman"/>
          <w:sz w:val="24"/>
          <w:szCs w:val="24"/>
          <w:lang w:val="en-US"/>
        </w:rPr>
        <w:t xml:space="preserve"> and it is </w:t>
      </w:r>
      <w:r w:rsidR="0072234B" w:rsidRPr="00AD745D">
        <w:rPr>
          <w:rFonts w:ascii="Times New Roman" w:hAnsi="Times New Roman" w:cs="Times New Roman"/>
          <w:sz w:val="24"/>
          <w:szCs w:val="24"/>
          <w:lang w:val="en-US"/>
        </w:rPr>
        <w:t>possible</w:t>
      </w:r>
      <w:r w:rsidR="00CA3062" w:rsidRPr="00AD745D">
        <w:rPr>
          <w:rFonts w:ascii="Times New Roman" w:hAnsi="Times New Roman" w:cs="Times New Roman"/>
          <w:sz w:val="24"/>
          <w:szCs w:val="24"/>
          <w:lang w:val="en-US"/>
        </w:rPr>
        <w:t xml:space="preserve"> that </w:t>
      </w:r>
      <w:r w:rsidR="00373519" w:rsidRPr="00AD745D">
        <w:rPr>
          <w:rFonts w:ascii="Times New Roman" w:hAnsi="Times New Roman" w:cs="Times New Roman"/>
          <w:sz w:val="24"/>
          <w:szCs w:val="24"/>
          <w:lang w:val="en-US"/>
        </w:rPr>
        <w:t>given more studies,</w:t>
      </w:r>
      <w:r w:rsidR="00CA3062" w:rsidRPr="00AD745D">
        <w:rPr>
          <w:rFonts w:ascii="Times New Roman" w:hAnsi="Times New Roman" w:cs="Times New Roman"/>
          <w:sz w:val="24"/>
          <w:szCs w:val="24"/>
          <w:lang w:val="en-US"/>
        </w:rPr>
        <w:t xml:space="preserve"> the  effect of metal con</w:t>
      </w:r>
      <w:r w:rsidR="00DD6CD2">
        <w:rPr>
          <w:rFonts w:ascii="Times New Roman" w:hAnsi="Times New Roman" w:cs="Times New Roman"/>
          <w:sz w:val="24"/>
          <w:szCs w:val="24"/>
          <w:lang w:val="en-US"/>
        </w:rPr>
        <w:t>tamination</w:t>
      </w:r>
      <w:r w:rsidR="00CA3062" w:rsidRPr="00AD745D">
        <w:rPr>
          <w:rFonts w:ascii="Times New Roman" w:hAnsi="Times New Roman" w:cs="Times New Roman"/>
          <w:sz w:val="24"/>
          <w:szCs w:val="24"/>
          <w:lang w:val="en-US"/>
        </w:rPr>
        <w:t xml:space="preserve"> will become</w:t>
      </w:r>
      <w:r w:rsidR="00BD4A56" w:rsidRPr="00AD745D">
        <w:rPr>
          <w:rFonts w:ascii="Times New Roman" w:hAnsi="Times New Roman" w:cs="Times New Roman"/>
          <w:sz w:val="24"/>
          <w:szCs w:val="24"/>
          <w:lang w:val="en-US"/>
        </w:rPr>
        <w:t xml:space="preserve"> significantly</w:t>
      </w:r>
      <w:r w:rsidR="00CA3062" w:rsidRPr="00AD745D">
        <w:rPr>
          <w:rFonts w:ascii="Times New Roman" w:hAnsi="Times New Roman" w:cs="Times New Roman"/>
          <w:sz w:val="24"/>
          <w:szCs w:val="24"/>
          <w:lang w:val="en-US"/>
        </w:rPr>
        <w:t xml:space="preserve"> negative as the upper bound 95% CL is already 0.022.</w:t>
      </w:r>
      <w:r w:rsidR="0072234B" w:rsidRPr="00AD745D">
        <w:rPr>
          <w:rFonts w:ascii="Times New Roman" w:hAnsi="Times New Roman" w:cs="Times New Roman"/>
          <w:sz w:val="24"/>
          <w:szCs w:val="24"/>
          <w:lang w:val="en-US"/>
        </w:rPr>
        <w:t xml:space="preserve"> </w:t>
      </w:r>
      <w:r w:rsidR="001D5BB9" w:rsidRPr="00AD745D">
        <w:rPr>
          <w:rFonts w:ascii="Times New Roman" w:hAnsi="Times New Roman" w:cs="Times New Roman"/>
          <w:sz w:val="24"/>
          <w:szCs w:val="24"/>
          <w:lang w:val="en-US"/>
        </w:rPr>
        <w:t xml:space="preserve">The significant </w:t>
      </w:r>
      <w:r w:rsidR="000D70D7" w:rsidRPr="00AD745D">
        <w:rPr>
          <w:rFonts w:ascii="Times New Roman" w:hAnsi="Times New Roman" w:cs="Times New Roman"/>
          <w:sz w:val="24"/>
          <w:szCs w:val="24"/>
          <w:lang w:val="en-US"/>
        </w:rPr>
        <w:t>inhibition</w:t>
      </w:r>
      <w:r w:rsidR="001D5BB9" w:rsidRPr="00AD745D">
        <w:rPr>
          <w:rFonts w:ascii="Times New Roman" w:hAnsi="Times New Roman" w:cs="Times New Roman"/>
          <w:sz w:val="24"/>
          <w:szCs w:val="24"/>
          <w:lang w:val="en-US"/>
        </w:rPr>
        <w:t xml:space="preserve"> of total litter decomposition </w:t>
      </w:r>
      <w:r w:rsidR="000D70D7" w:rsidRPr="00AD745D">
        <w:rPr>
          <w:rFonts w:ascii="Times New Roman" w:hAnsi="Times New Roman" w:cs="Times New Roman"/>
          <w:sz w:val="24"/>
          <w:szCs w:val="24"/>
          <w:lang w:val="en-US"/>
        </w:rPr>
        <w:t>by</w:t>
      </w:r>
      <w:r w:rsidR="001D5BB9" w:rsidRPr="00AD745D">
        <w:rPr>
          <w:rFonts w:ascii="Times New Roman" w:hAnsi="Times New Roman" w:cs="Times New Roman"/>
          <w:sz w:val="24"/>
          <w:szCs w:val="24"/>
          <w:lang w:val="en-US"/>
        </w:rPr>
        <w:t xml:space="preserve"> metal contamination</w:t>
      </w:r>
      <w:r w:rsidR="00044102" w:rsidRPr="00AD745D">
        <w:rPr>
          <w:rFonts w:ascii="Times New Roman" w:hAnsi="Times New Roman" w:cs="Times New Roman"/>
          <w:sz w:val="24"/>
          <w:szCs w:val="24"/>
          <w:lang w:val="en-US"/>
        </w:rPr>
        <w:t xml:space="preserve"> was expected since</w:t>
      </w:r>
      <w:r w:rsidR="008819FC" w:rsidRPr="00AD745D">
        <w:rPr>
          <w:rFonts w:ascii="Times New Roman" w:hAnsi="Times New Roman" w:cs="Times New Roman"/>
          <w:sz w:val="24"/>
          <w:szCs w:val="24"/>
          <w:lang w:val="en-US"/>
        </w:rPr>
        <w:t xml:space="preserve"> invertebrates </w:t>
      </w:r>
      <w:r w:rsidR="00044102" w:rsidRPr="00AD745D">
        <w:rPr>
          <w:rFonts w:ascii="Times New Roman" w:hAnsi="Times New Roman" w:cs="Times New Roman"/>
          <w:sz w:val="24"/>
          <w:szCs w:val="24"/>
          <w:lang w:val="en-US"/>
        </w:rPr>
        <w:t xml:space="preserve">are highly sensitive to metal contamination (Carlisle </w:t>
      </w:r>
      <w:r w:rsidR="00FE310F">
        <w:rPr>
          <w:rFonts w:ascii="Times New Roman" w:hAnsi="Times New Roman" w:cs="Times New Roman"/>
          <w:sz w:val="24"/>
          <w:szCs w:val="24"/>
          <w:lang w:val="en-US"/>
        </w:rPr>
        <w:t>and</w:t>
      </w:r>
      <w:r w:rsidR="00FE310F" w:rsidRPr="00AD745D">
        <w:rPr>
          <w:rFonts w:ascii="Times New Roman" w:hAnsi="Times New Roman" w:cs="Times New Roman"/>
          <w:sz w:val="24"/>
          <w:szCs w:val="24"/>
          <w:lang w:val="en-US"/>
        </w:rPr>
        <w:t xml:space="preserve"> </w:t>
      </w:r>
      <w:r w:rsidR="00044102" w:rsidRPr="00AD745D">
        <w:rPr>
          <w:rFonts w:ascii="Times New Roman" w:hAnsi="Times New Roman" w:cs="Times New Roman"/>
          <w:sz w:val="24"/>
          <w:szCs w:val="24"/>
          <w:lang w:val="en-US"/>
        </w:rPr>
        <w:t>Clements, 2005; Chaffin et al., 2005</w:t>
      </w:r>
      <w:r w:rsidR="00380984" w:rsidRPr="00AD745D">
        <w:rPr>
          <w:rFonts w:ascii="Times New Roman" w:hAnsi="Times New Roman" w:cs="Times New Roman"/>
          <w:sz w:val="24"/>
          <w:szCs w:val="24"/>
          <w:lang w:val="en-US"/>
        </w:rPr>
        <w:t>;</w:t>
      </w:r>
      <w:r w:rsidR="00380984" w:rsidRPr="00380984">
        <w:rPr>
          <w:rFonts w:ascii="Times New Roman" w:hAnsi="Times New Roman" w:cs="Times New Roman"/>
          <w:sz w:val="24"/>
          <w:szCs w:val="24"/>
          <w:lang w:val="en-US"/>
        </w:rPr>
        <w:t xml:space="preserve"> </w:t>
      </w:r>
      <w:r w:rsidR="00380984" w:rsidRPr="00AD745D">
        <w:rPr>
          <w:rFonts w:ascii="Times New Roman" w:hAnsi="Times New Roman" w:cs="Times New Roman"/>
          <w:sz w:val="24"/>
          <w:szCs w:val="24"/>
          <w:lang w:val="en-US"/>
        </w:rPr>
        <w:t>Niyogi et al., 2001</w:t>
      </w:r>
      <w:r w:rsidR="00044102" w:rsidRPr="00AD745D">
        <w:rPr>
          <w:rFonts w:ascii="Times New Roman" w:hAnsi="Times New Roman" w:cs="Times New Roman"/>
          <w:sz w:val="24"/>
          <w:szCs w:val="24"/>
          <w:lang w:val="en-US"/>
        </w:rPr>
        <w:t>)</w:t>
      </w:r>
      <w:r w:rsidR="001B7261" w:rsidRPr="00AD745D">
        <w:rPr>
          <w:rFonts w:ascii="Times New Roman" w:hAnsi="Times New Roman" w:cs="Times New Roman"/>
          <w:sz w:val="24"/>
          <w:szCs w:val="24"/>
          <w:lang w:val="en-US"/>
        </w:rPr>
        <w:t xml:space="preserve"> and</w:t>
      </w:r>
      <w:r w:rsidR="009A591E" w:rsidRPr="00AD745D">
        <w:rPr>
          <w:rFonts w:ascii="Times New Roman" w:hAnsi="Times New Roman" w:cs="Times New Roman"/>
          <w:sz w:val="24"/>
          <w:szCs w:val="24"/>
          <w:lang w:val="en-US"/>
        </w:rPr>
        <w:t xml:space="preserve"> may also exacerbate the effects of metal contamination on the microbial community </w:t>
      </w:r>
      <w:r w:rsidR="000D70D7" w:rsidRPr="00AD745D">
        <w:rPr>
          <w:rFonts w:ascii="Times New Roman" w:hAnsi="Times New Roman" w:cs="Times New Roman"/>
          <w:sz w:val="24"/>
          <w:szCs w:val="24"/>
          <w:lang w:val="en-US"/>
        </w:rPr>
        <w:t>(</w:t>
      </w:r>
      <w:r w:rsidR="00380984" w:rsidRPr="00AD745D">
        <w:rPr>
          <w:rFonts w:ascii="Times New Roman" w:hAnsi="Times New Roman" w:cs="Times New Roman"/>
          <w:sz w:val="24"/>
          <w:szCs w:val="24"/>
          <w:lang w:val="en-US"/>
        </w:rPr>
        <w:t>Arce Funck et al., 2013</w:t>
      </w:r>
      <w:r w:rsidR="00A107D1" w:rsidRPr="00AD745D">
        <w:rPr>
          <w:rFonts w:ascii="Times New Roman" w:hAnsi="Times New Roman" w:cs="Times New Roman"/>
          <w:sz w:val="24"/>
          <w:szCs w:val="24"/>
          <w:lang w:val="en-US"/>
        </w:rPr>
        <w:t xml:space="preserve">; Batista et al., 2012; </w:t>
      </w:r>
      <w:r w:rsidR="00380984" w:rsidRPr="00AD745D">
        <w:rPr>
          <w:rFonts w:ascii="Times New Roman" w:hAnsi="Times New Roman" w:cs="Times New Roman"/>
          <w:sz w:val="24"/>
          <w:szCs w:val="24"/>
          <w:lang w:val="en-US"/>
        </w:rPr>
        <w:t>Gonçalves et al., 2011</w:t>
      </w:r>
      <w:r w:rsidR="000D70D7" w:rsidRPr="00AD745D">
        <w:rPr>
          <w:rFonts w:ascii="Times New Roman" w:hAnsi="Times New Roman" w:cs="Times New Roman"/>
          <w:sz w:val="24"/>
          <w:szCs w:val="24"/>
          <w:lang w:val="en-US"/>
        </w:rPr>
        <w:t>)</w:t>
      </w:r>
      <w:r w:rsidR="008819FC" w:rsidRPr="00AD745D">
        <w:rPr>
          <w:rFonts w:ascii="Times New Roman" w:hAnsi="Times New Roman" w:cs="Times New Roman"/>
          <w:sz w:val="24"/>
          <w:szCs w:val="24"/>
          <w:lang w:val="en-US"/>
        </w:rPr>
        <w:t>.</w:t>
      </w:r>
    </w:p>
    <w:p w:rsidR="00A9410B" w:rsidRPr="00AD745D" w:rsidRDefault="00A9410B" w:rsidP="00A9410B">
      <w:pPr>
        <w:spacing w:after="0" w:line="480" w:lineRule="auto"/>
        <w:rPr>
          <w:rFonts w:ascii="Times New Roman" w:hAnsi="Times New Roman" w:cs="Times New Roman"/>
          <w:sz w:val="24"/>
          <w:szCs w:val="24"/>
          <w:lang w:val="en-US"/>
        </w:rPr>
      </w:pPr>
    </w:p>
    <w:p w:rsidR="00A9410B" w:rsidRPr="00B17C8E" w:rsidRDefault="00A9410B" w:rsidP="00A9410B">
      <w:pPr>
        <w:spacing w:after="0" w:line="480" w:lineRule="auto"/>
        <w:rPr>
          <w:rFonts w:ascii="Times New Roman" w:hAnsi="Times New Roman" w:cs="Times New Roman"/>
          <w:sz w:val="24"/>
          <w:szCs w:val="24"/>
          <w:lang w:val="en-US"/>
        </w:rPr>
      </w:pPr>
      <w:r w:rsidRPr="00AD745D">
        <w:rPr>
          <w:rFonts w:ascii="Times New Roman" w:hAnsi="Times New Roman" w:cs="Times New Roman"/>
          <w:b/>
          <w:sz w:val="24"/>
          <w:szCs w:val="24"/>
          <w:lang w:val="en-US"/>
        </w:rPr>
        <w:t>Conclusions</w:t>
      </w:r>
    </w:p>
    <w:p w:rsidR="00CF487A" w:rsidRPr="00AD745D" w:rsidRDefault="00967401" w:rsidP="00CF487A">
      <w:pPr>
        <w:spacing w:after="0" w:line="480" w:lineRule="auto"/>
        <w:ind w:firstLine="709"/>
        <w:rPr>
          <w:rFonts w:ascii="Times New Roman" w:hAnsi="Times New Roman" w:cs="Times New Roman"/>
          <w:sz w:val="24"/>
          <w:szCs w:val="24"/>
          <w:lang w:val="en-US"/>
        </w:rPr>
      </w:pPr>
      <w:r w:rsidRPr="00AD745D">
        <w:rPr>
          <w:rFonts w:ascii="Times New Roman" w:hAnsi="Times New Roman" w:cs="Times New Roman"/>
          <w:sz w:val="24"/>
          <w:szCs w:val="24"/>
          <w:lang w:val="en-US"/>
        </w:rPr>
        <w:t>Overall, mine drainage inhibits leaf litter decomposition</w:t>
      </w:r>
      <w:r w:rsidR="00D65516" w:rsidRPr="00AD745D">
        <w:rPr>
          <w:rFonts w:ascii="Times New Roman" w:hAnsi="Times New Roman" w:cs="Times New Roman"/>
          <w:sz w:val="24"/>
          <w:szCs w:val="24"/>
          <w:lang w:val="en-US"/>
        </w:rPr>
        <w:t xml:space="preserve"> </w:t>
      </w:r>
      <w:r w:rsidRPr="00AD745D">
        <w:rPr>
          <w:rFonts w:ascii="Times New Roman" w:hAnsi="Times New Roman" w:cs="Times New Roman"/>
          <w:sz w:val="24"/>
          <w:szCs w:val="24"/>
          <w:lang w:val="en-US"/>
        </w:rPr>
        <w:t>likely through negative effects on invertebrates.</w:t>
      </w:r>
      <w:r w:rsidR="00D65516" w:rsidRPr="00AD745D">
        <w:rPr>
          <w:rFonts w:ascii="Times New Roman" w:hAnsi="Times New Roman" w:cs="Times New Roman"/>
          <w:sz w:val="24"/>
          <w:szCs w:val="24"/>
          <w:lang w:val="en-US"/>
        </w:rPr>
        <w:t xml:space="preserve"> However, the role of metal identity, litter identity, and type of decomposer community in moderating the effect of heavy metal contamination on litter decomposition needs to be further a</w:t>
      </w:r>
      <w:r w:rsidR="00443664">
        <w:rPr>
          <w:rFonts w:ascii="Times New Roman" w:hAnsi="Times New Roman" w:cs="Times New Roman"/>
          <w:sz w:val="24"/>
          <w:szCs w:val="24"/>
          <w:lang w:val="en-US"/>
        </w:rPr>
        <w:t>ss</w:t>
      </w:r>
      <w:r w:rsidR="00D65516" w:rsidRPr="00AD745D">
        <w:rPr>
          <w:rFonts w:ascii="Times New Roman" w:hAnsi="Times New Roman" w:cs="Times New Roman"/>
          <w:sz w:val="24"/>
          <w:szCs w:val="24"/>
          <w:lang w:val="en-US"/>
        </w:rPr>
        <w:t>essed.</w:t>
      </w:r>
      <w:r w:rsidR="005041F1" w:rsidRPr="00AD745D">
        <w:rPr>
          <w:rFonts w:ascii="Times New Roman" w:hAnsi="Times New Roman" w:cs="Times New Roman"/>
          <w:sz w:val="24"/>
          <w:szCs w:val="24"/>
          <w:lang w:val="en-US"/>
        </w:rPr>
        <w:t xml:space="preserve"> </w:t>
      </w:r>
      <w:r w:rsidR="00443664">
        <w:rPr>
          <w:rFonts w:ascii="Times New Roman" w:hAnsi="Times New Roman" w:cs="Times New Roman"/>
          <w:sz w:val="24"/>
          <w:szCs w:val="24"/>
          <w:lang w:val="en-US"/>
        </w:rPr>
        <w:t>This assessment would be most useful if done under field conditions as laboratory studies</w:t>
      </w:r>
      <w:r w:rsidR="007C5E0E">
        <w:rPr>
          <w:rFonts w:ascii="Times New Roman" w:hAnsi="Times New Roman" w:cs="Times New Roman"/>
          <w:sz w:val="24"/>
          <w:szCs w:val="24"/>
          <w:lang w:val="en-US"/>
        </w:rPr>
        <w:t xml:space="preserve"> may</w:t>
      </w:r>
      <w:r w:rsidR="00443664">
        <w:rPr>
          <w:rFonts w:ascii="Times New Roman" w:hAnsi="Times New Roman" w:cs="Times New Roman"/>
          <w:sz w:val="24"/>
          <w:szCs w:val="24"/>
          <w:lang w:val="en-US"/>
        </w:rPr>
        <w:t xml:space="preserve"> overestimate the effect of metal contamination on litter decomposition. U</w:t>
      </w:r>
      <w:r w:rsidR="005041F1" w:rsidRPr="00AD745D">
        <w:rPr>
          <w:rFonts w:ascii="Times New Roman" w:hAnsi="Times New Roman" w:cs="Times New Roman"/>
          <w:sz w:val="24"/>
          <w:szCs w:val="24"/>
          <w:lang w:val="en-US"/>
        </w:rPr>
        <w:t>nderstanding the role of litter identity and type of decomposer community</w:t>
      </w:r>
      <w:r w:rsidR="00443664">
        <w:rPr>
          <w:rFonts w:ascii="Times New Roman" w:hAnsi="Times New Roman" w:cs="Times New Roman"/>
          <w:sz w:val="24"/>
          <w:szCs w:val="24"/>
          <w:lang w:val="en-US"/>
        </w:rPr>
        <w:t>, in particular,</w:t>
      </w:r>
      <w:r w:rsidR="005041F1" w:rsidRPr="00AD745D">
        <w:rPr>
          <w:rFonts w:ascii="Times New Roman" w:hAnsi="Times New Roman" w:cs="Times New Roman"/>
          <w:sz w:val="24"/>
          <w:szCs w:val="24"/>
          <w:lang w:val="en-US"/>
        </w:rPr>
        <w:t xml:space="preserve"> in </w:t>
      </w:r>
      <w:r w:rsidR="005041F1" w:rsidRPr="00AD745D">
        <w:rPr>
          <w:rFonts w:ascii="Times New Roman" w:hAnsi="Times New Roman" w:cs="Times New Roman"/>
          <w:sz w:val="24"/>
          <w:szCs w:val="24"/>
          <w:lang w:val="en-US"/>
        </w:rPr>
        <w:lastRenderedPageBreak/>
        <w:t xml:space="preserve">moderating the response of litter decomposition to metal contamination can contribute to </w:t>
      </w:r>
      <w:r w:rsidR="00180D5D">
        <w:rPr>
          <w:rFonts w:ascii="Times New Roman" w:hAnsi="Times New Roman" w:cs="Times New Roman"/>
          <w:sz w:val="24"/>
          <w:szCs w:val="24"/>
          <w:lang w:val="en-US"/>
        </w:rPr>
        <w:t xml:space="preserve">the </w:t>
      </w:r>
      <w:r w:rsidR="00256928" w:rsidRPr="00AD745D">
        <w:rPr>
          <w:rFonts w:ascii="Times New Roman" w:hAnsi="Times New Roman" w:cs="Times New Roman"/>
          <w:sz w:val="24"/>
          <w:szCs w:val="24"/>
          <w:lang w:val="en-US"/>
        </w:rPr>
        <w:t>develop</w:t>
      </w:r>
      <w:r w:rsidR="008611EA">
        <w:rPr>
          <w:rFonts w:ascii="Times New Roman" w:hAnsi="Times New Roman" w:cs="Times New Roman"/>
          <w:sz w:val="24"/>
          <w:szCs w:val="24"/>
          <w:lang w:val="en-US"/>
        </w:rPr>
        <w:t>ment of</w:t>
      </w:r>
      <w:r w:rsidR="00256928" w:rsidRPr="00AD745D">
        <w:rPr>
          <w:rFonts w:ascii="Times New Roman" w:hAnsi="Times New Roman" w:cs="Times New Roman"/>
          <w:sz w:val="24"/>
          <w:szCs w:val="24"/>
          <w:lang w:val="en-US"/>
        </w:rPr>
        <w:t xml:space="preserve"> better plans to mitigate the effects of heavy metal contamination on stream ecosystem functioning.</w:t>
      </w:r>
    </w:p>
    <w:p w:rsidR="001B0EF0" w:rsidRDefault="00CF487A" w:rsidP="001B0EF0">
      <w:pPr>
        <w:spacing w:after="0" w:line="480" w:lineRule="auto"/>
        <w:ind w:firstLine="709"/>
        <w:rPr>
          <w:rFonts w:ascii="Times New Roman" w:hAnsi="Times New Roman" w:cs="Times New Roman"/>
          <w:sz w:val="24"/>
          <w:szCs w:val="24"/>
          <w:lang w:val="en-US"/>
        </w:rPr>
      </w:pPr>
      <w:r w:rsidRPr="00AD745D">
        <w:rPr>
          <w:rFonts w:ascii="Times New Roman" w:hAnsi="Times New Roman" w:cs="Times New Roman"/>
          <w:sz w:val="24"/>
          <w:szCs w:val="24"/>
          <w:lang w:val="en-US"/>
        </w:rPr>
        <w:t>A</w:t>
      </w:r>
      <w:r w:rsidR="00646D23" w:rsidRPr="00AD745D">
        <w:rPr>
          <w:rFonts w:ascii="Times New Roman" w:hAnsi="Times New Roman" w:cs="Times New Roman"/>
          <w:sz w:val="24"/>
          <w:szCs w:val="24"/>
          <w:lang w:val="en-US"/>
        </w:rPr>
        <w:t xml:space="preserve">lso, the </w:t>
      </w:r>
      <w:r w:rsidR="00F12E43" w:rsidRPr="00AD745D">
        <w:rPr>
          <w:rFonts w:ascii="Times New Roman" w:hAnsi="Times New Roman" w:cs="Times New Roman"/>
          <w:sz w:val="24"/>
          <w:szCs w:val="24"/>
          <w:lang w:val="en-US"/>
        </w:rPr>
        <w:t xml:space="preserve">recent </w:t>
      </w:r>
      <w:r w:rsidR="00646D23" w:rsidRPr="00AD745D">
        <w:rPr>
          <w:rFonts w:ascii="Times New Roman" w:hAnsi="Times New Roman" w:cs="Times New Roman"/>
          <w:sz w:val="24"/>
          <w:szCs w:val="24"/>
          <w:lang w:val="en-US"/>
        </w:rPr>
        <w:t>increas</w:t>
      </w:r>
      <w:r w:rsidR="00F12E43" w:rsidRPr="00AD745D">
        <w:rPr>
          <w:rFonts w:ascii="Times New Roman" w:hAnsi="Times New Roman" w:cs="Times New Roman"/>
          <w:sz w:val="24"/>
          <w:szCs w:val="24"/>
          <w:lang w:val="en-US"/>
        </w:rPr>
        <w:t xml:space="preserve">e </w:t>
      </w:r>
      <w:r w:rsidR="00646D23" w:rsidRPr="00AD745D">
        <w:rPr>
          <w:rFonts w:ascii="Times New Roman" w:hAnsi="Times New Roman" w:cs="Times New Roman"/>
          <w:sz w:val="24"/>
          <w:szCs w:val="24"/>
          <w:lang w:val="en-US"/>
        </w:rPr>
        <w:t>in</w:t>
      </w:r>
      <w:r w:rsidR="00F12E43" w:rsidRPr="00AD745D">
        <w:rPr>
          <w:rFonts w:ascii="Times New Roman" w:hAnsi="Times New Roman" w:cs="Times New Roman"/>
          <w:sz w:val="24"/>
          <w:szCs w:val="24"/>
          <w:lang w:val="en-US"/>
        </w:rPr>
        <w:t xml:space="preserve"> the</w:t>
      </w:r>
      <w:r w:rsidR="00646D23" w:rsidRPr="00AD745D">
        <w:rPr>
          <w:rFonts w:ascii="Times New Roman" w:hAnsi="Times New Roman" w:cs="Times New Roman"/>
          <w:sz w:val="24"/>
          <w:szCs w:val="24"/>
          <w:lang w:val="en-US"/>
        </w:rPr>
        <w:t xml:space="preserve"> use of </w:t>
      </w:r>
      <w:r w:rsidR="00F816CF" w:rsidRPr="00AD745D">
        <w:rPr>
          <w:rFonts w:ascii="Times New Roman" w:hAnsi="Times New Roman" w:cs="Times New Roman"/>
          <w:sz w:val="24"/>
          <w:szCs w:val="24"/>
          <w:lang w:val="en-US"/>
        </w:rPr>
        <w:t xml:space="preserve">metallic </w:t>
      </w:r>
      <w:r w:rsidR="00646D23" w:rsidRPr="00AD745D">
        <w:rPr>
          <w:rFonts w:ascii="Times New Roman" w:hAnsi="Times New Roman" w:cs="Times New Roman"/>
          <w:sz w:val="24"/>
          <w:szCs w:val="24"/>
          <w:lang w:val="en-US"/>
        </w:rPr>
        <w:t>nanom</w:t>
      </w:r>
      <w:r w:rsidR="00F816CF" w:rsidRPr="00AD745D">
        <w:rPr>
          <w:rFonts w:ascii="Times New Roman" w:hAnsi="Times New Roman" w:cs="Times New Roman"/>
          <w:sz w:val="24"/>
          <w:szCs w:val="24"/>
          <w:lang w:val="en-US"/>
        </w:rPr>
        <w:t>aterials</w:t>
      </w:r>
      <w:r w:rsidR="00DD6CD2">
        <w:rPr>
          <w:rFonts w:ascii="Times New Roman" w:hAnsi="Times New Roman" w:cs="Times New Roman"/>
          <w:sz w:val="24"/>
          <w:szCs w:val="24"/>
          <w:lang w:val="en-US"/>
        </w:rPr>
        <w:t xml:space="preserve"> and rare earth metals</w:t>
      </w:r>
      <w:r w:rsidR="00646D23" w:rsidRPr="00AD745D">
        <w:rPr>
          <w:rFonts w:ascii="Times New Roman" w:hAnsi="Times New Roman" w:cs="Times New Roman"/>
          <w:sz w:val="24"/>
          <w:szCs w:val="24"/>
          <w:lang w:val="en-US"/>
        </w:rPr>
        <w:t xml:space="preserve"> </w:t>
      </w:r>
      <w:r w:rsidRPr="00AD745D">
        <w:rPr>
          <w:rFonts w:ascii="Times New Roman" w:hAnsi="Times New Roman" w:cs="Times New Roman"/>
          <w:sz w:val="24"/>
          <w:szCs w:val="24"/>
          <w:lang w:val="en-US"/>
        </w:rPr>
        <w:t>in medicine, electronics</w:t>
      </w:r>
      <w:r w:rsidR="009B7E52" w:rsidRPr="00AD745D">
        <w:rPr>
          <w:rFonts w:ascii="Times New Roman" w:hAnsi="Times New Roman" w:cs="Times New Roman"/>
          <w:sz w:val="24"/>
          <w:szCs w:val="24"/>
          <w:lang w:val="en-US"/>
        </w:rPr>
        <w:t xml:space="preserve"> and</w:t>
      </w:r>
      <w:r w:rsidRPr="00AD745D">
        <w:rPr>
          <w:rFonts w:ascii="Times New Roman" w:hAnsi="Times New Roman" w:cs="Times New Roman"/>
          <w:sz w:val="24"/>
          <w:szCs w:val="24"/>
          <w:lang w:val="en-US"/>
        </w:rPr>
        <w:t xml:space="preserve"> cosmetics</w:t>
      </w:r>
      <w:r w:rsidR="00183F48" w:rsidRPr="00AD745D">
        <w:rPr>
          <w:rFonts w:ascii="Times New Roman" w:hAnsi="Times New Roman" w:cs="Times New Roman"/>
          <w:sz w:val="24"/>
          <w:szCs w:val="24"/>
          <w:lang w:val="en-US"/>
        </w:rPr>
        <w:t>, among other uses,</w:t>
      </w:r>
      <w:r w:rsidRPr="00AD745D">
        <w:rPr>
          <w:rFonts w:ascii="Times New Roman" w:hAnsi="Times New Roman" w:cs="Times New Roman"/>
          <w:sz w:val="24"/>
          <w:szCs w:val="24"/>
          <w:lang w:val="en-US"/>
        </w:rPr>
        <w:t xml:space="preserve"> </w:t>
      </w:r>
      <w:r w:rsidR="00226D24" w:rsidRPr="00AD745D">
        <w:rPr>
          <w:rFonts w:ascii="Times New Roman" w:hAnsi="Times New Roman" w:cs="Times New Roman"/>
          <w:sz w:val="24"/>
          <w:szCs w:val="24"/>
          <w:lang w:val="en-US"/>
        </w:rPr>
        <w:t>and</w:t>
      </w:r>
      <w:r w:rsidR="009B7E52" w:rsidRPr="00AD745D">
        <w:rPr>
          <w:rFonts w:ascii="Times New Roman" w:hAnsi="Times New Roman" w:cs="Times New Roman"/>
          <w:sz w:val="24"/>
          <w:szCs w:val="24"/>
          <w:lang w:val="en-US"/>
        </w:rPr>
        <w:t xml:space="preserve"> </w:t>
      </w:r>
      <w:r w:rsidR="00F12E43" w:rsidRPr="00AD745D">
        <w:rPr>
          <w:rFonts w:ascii="Times New Roman" w:hAnsi="Times New Roman" w:cs="Times New Roman"/>
          <w:sz w:val="24"/>
          <w:szCs w:val="24"/>
          <w:lang w:val="en-US"/>
        </w:rPr>
        <w:t>their</w:t>
      </w:r>
      <w:r w:rsidR="009B7E52" w:rsidRPr="00AD745D">
        <w:rPr>
          <w:rFonts w:ascii="Times New Roman" w:hAnsi="Times New Roman" w:cs="Times New Roman"/>
          <w:sz w:val="24"/>
          <w:szCs w:val="24"/>
          <w:lang w:val="en-US"/>
        </w:rPr>
        <w:t xml:space="preserve"> subsequent release to the environment </w:t>
      </w:r>
      <w:r w:rsidR="00646D23" w:rsidRPr="00AD745D">
        <w:rPr>
          <w:rFonts w:ascii="Times New Roman" w:hAnsi="Times New Roman" w:cs="Times New Roman"/>
          <w:sz w:val="24"/>
          <w:szCs w:val="24"/>
          <w:lang w:val="en-US"/>
        </w:rPr>
        <w:t xml:space="preserve">may constitute an additional source of metal contamination </w:t>
      </w:r>
      <w:r w:rsidR="009B7E52" w:rsidRPr="00AD745D">
        <w:rPr>
          <w:rFonts w:ascii="Times New Roman" w:hAnsi="Times New Roman" w:cs="Times New Roman"/>
          <w:sz w:val="24"/>
          <w:szCs w:val="24"/>
          <w:lang w:val="en-US"/>
        </w:rPr>
        <w:t>to</w:t>
      </w:r>
      <w:r w:rsidR="009F6F14" w:rsidRPr="00AD745D">
        <w:rPr>
          <w:rFonts w:ascii="Times New Roman" w:hAnsi="Times New Roman" w:cs="Times New Roman"/>
          <w:sz w:val="24"/>
          <w:szCs w:val="24"/>
          <w:lang w:val="en-US"/>
        </w:rPr>
        <w:t xml:space="preserve"> freshwaters</w:t>
      </w:r>
      <w:r w:rsidR="00F816CF" w:rsidRPr="00AD745D">
        <w:rPr>
          <w:rFonts w:ascii="Times New Roman" w:hAnsi="Times New Roman" w:cs="Times New Roman"/>
          <w:sz w:val="24"/>
          <w:szCs w:val="24"/>
          <w:lang w:val="en-US"/>
        </w:rPr>
        <w:t xml:space="preserve"> </w:t>
      </w:r>
      <w:r w:rsidR="00183F48" w:rsidRPr="00AD745D">
        <w:rPr>
          <w:rFonts w:ascii="Times New Roman" w:hAnsi="Times New Roman" w:cs="Times New Roman"/>
          <w:sz w:val="24"/>
          <w:szCs w:val="24"/>
          <w:lang w:val="en-US"/>
        </w:rPr>
        <w:t xml:space="preserve">(Gottschalk </w:t>
      </w:r>
      <w:r w:rsidR="00FE310F">
        <w:rPr>
          <w:rFonts w:ascii="Times New Roman" w:hAnsi="Times New Roman" w:cs="Times New Roman"/>
          <w:sz w:val="24"/>
          <w:szCs w:val="24"/>
          <w:lang w:val="en-US"/>
        </w:rPr>
        <w:t>and</w:t>
      </w:r>
      <w:r w:rsidR="00FE310F" w:rsidRPr="00AD745D">
        <w:rPr>
          <w:rFonts w:ascii="Times New Roman" w:hAnsi="Times New Roman" w:cs="Times New Roman"/>
          <w:sz w:val="24"/>
          <w:szCs w:val="24"/>
          <w:lang w:val="en-US"/>
        </w:rPr>
        <w:t xml:space="preserve"> </w:t>
      </w:r>
      <w:r w:rsidR="00183F48" w:rsidRPr="00AD745D">
        <w:rPr>
          <w:rFonts w:ascii="Times New Roman" w:hAnsi="Times New Roman" w:cs="Times New Roman"/>
          <w:sz w:val="24"/>
          <w:szCs w:val="24"/>
          <w:lang w:val="en-US"/>
        </w:rPr>
        <w:t>Nowack, 2011)</w:t>
      </w:r>
      <w:r w:rsidR="009F6F14" w:rsidRPr="00AD745D">
        <w:rPr>
          <w:rFonts w:ascii="Times New Roman" w:hAnsi="Times New Roman" w:cs="Times New Roman"/>
          <w:sz w:val="24"/>
          <w:szCs w:val="24"/>
          <w:lang w:val="en-US"/>
        </w:rPr>
        <w:t>.</w:t>
      </w:r>
      <w:r w:rsidR="00F816CF" w:rsidRPr="00AD745D">
        <w:rPr>
          <w:rFonts w:ascii="Times New Roman" w:hAnsi="Times New Roman" w:cs="Times New Roman"/>
          <w:sz w:val="24"/>
          <w:szCs w:val="24"/>
          <w:lang w:val="en-US"/>
        </w:rPr>
        <w:t xml:space="preserve"> </w:t>
      </w:r>
      <w:r w:rsidR="00E75033" w:rsidRPr="00AD745D">
        <w:rPr>
          <w:rFonts w:ascii="Times New Roman" w:hAnsi="Times New Roman" w:cs="Times New Roman"/>
          <w:sz w:val="24"/>
          <w:szCs w:val="24"/>
          <w:lang w:val="en-US"/>
        </w:rPr>
        <w:t>The effects of nanometals on litter decomposition were not addressed in this review due to the small number of studies available. However, t</w:t>
      </w:r>
      <w:r w:rsidR="00226D24" w:rsidRPr="00AD745D">
        <w:rPr>
          <w:rFonts w:ascii="Times New Roman" w:hAnsi="Times New Roman" w:cs="Times New Roman"/>
          <w:sz w:val="24"/>
          <w:szCs w:val="24"/>
          <w:lang w:val="en-US"/>
        </w:rPr>
        <w:t xml:space="preserve">he effects of </w:t>
      </w:r>
      <w:r w:rsidR="00F12E43" w:rsidRPr="00AD745D">
        <w:rPr>
          <w:rFonts w:ascii="Times New Roman" w:hAnsi="Times New Roman" w:cs="Times New Roman"/>
          <w:sz w:val="24"/>
          <w:szCs w:val="24"/>
          <w:lang w:val="en-US"/>
        </w:rPr>
        <w:t>nanometals on aquatic organi</w:t>
      </w:r>
      <w:r w:rsidR="00226D24" w:rsidRPr="00AD745D">
        <w:rPr>
          <w:rFonts w:ascii="Times New Roman" w:hAnsi="Times New Roman" w:cs="Times New Roman"/>
          <w:sz w:val="24"/>
          <w:szCs w:val="24"/>
          <w:lang w:val="en-US"/>
        </w:rPr>
        <w:t>s</w:t>
      </w:r>
      <w:r w:rsidR="00F12E43" w:rsidRPr="00AD745D">
        <w:rPr>
          <w:rFonts w:ascii="Times New Roman" w:hAnsi="Times New Roman" w:cs="Times New Roman"/>
          <w:sz w:val="24"/>
          <w:szCs w:val="24"/>
          <w:lang w:val="en-US"/>
        </w:rPr>
        <w:t>ms</w:t>
      </w:r>
      <w:r w:rsidR="00226D24" w:rsidRPr="00AD745D">
        <w:rPr>
          <w:rFonts w:ascii="Times New Roman" w:hAnsi="Times New Roman" w:cs="Times New Roman"/>
          <w:sz w:val="24"/>
          <w:szCs w:val="24"/>
          <w:lang w:val="en-US"/>
        </w:rPr>
        <w:t xml:space="preserve"> and processes may differ from the effects of metal ions (Griffitt et al., 2008; Pradhan et al., 2011)</w:t>
      </w:r>
      <w:r w:rsidR="00F12E43" w:rsidRPr="00AD745D">
        <w:rPr>
          <w:rFonts w:ascii="Times New Roman" w:hAnsi="Times New Roman" w:cs="Times New Roman"/>
          <w:sz w:val="24"/>
          <w:szCs w:val="24"/>
          <w:lang w:val="en-US"/>
        </w:rPr>
        <w:t xml:space="preserve">. </w:t>
      </w:r>
      <w:r w:rsidR="00F816CF" w:rsidRPr="00AD745D">
        <w:rPr>
          <w:rFonts w:ascii="Times New Roman" w:hAnsi="Times New Roman" w:cs="Times New Roman"/>
          <w:sz w:val="24"/>
          <w:szCs w:val="24"/>
          <w:lang w:val="en-US"/>
        </w:rPr>
        <w:t>This makes the study of the effects of these emergent contaminants on stream communities and processes urgent</w:t>
      </w:r>
      <w:r w:rsidR="00F12E43" w:rsidRPr="00AD745D">
        <w:rPr>
          <w:rFonts w:ascii="Times New Roman" w:hAnsi="Times New Roman" w:cs="Times New Roman"/>
          <w:sz w:val="24"/>
          <w:szCs w:val="24"/>
          <w:lang w:val="en-US"/>
        </w:rPr>
        <w:t>.</w:t>
      </w:r>
    </w:p>
    <w:p w:rsidR="00420E11" w:rsidRPr="00AD745D" w:rsidRDefault="00420E11" w:rsidP="001B0EF0">
      <w:pPr>
        <w:spacing w:after="0" w:line="48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 xml:space="preserve">Additionally, </w:t>
      </w:r>
      <w:r w:rsidR="00B17C8E">
        <w:rPr>
          <w:rFonts w:ascii="Times New Roman" w:hAnsi="Times New Roman" w:cs="Times New Roman"/>
          <w:sz w:val="24"/>
          <w:szCs w:val="24"/>
          <w:lang w:val="en-US"/>
        </w:rPr>
        <w:t>changes in</w:t>
      </w:r>
      <w:r>
        <w:rPr>
          <w:rFonts w:ascii="Times New Roman" w:hAnsi="Times New Roman" w:cs="Times New Roman"/>
          <w:sz w:val="24"/>
          <w:szCs w:val="24"/>
          <w:lang w:val="en-US"/>
        </w:rPr>
        <w:t xml:space="preserve"> metal </w:t>
      </w:r>
      <w:r w:rsidR="00B17C8E">
        <w:rPr>
          <w:rFonts w:ascii="Times New Roman" w:hAnsi="Times New Roman" w:cs="Times New Roman"/>
          <w:sz w:val="24"/>
          <w:szCs w:val="24"/>
          <w:lang w:val="en-US"/>
        </w:rPr>
        <w:t>concentrations</w:t>
      </w:r>
      <w:r>
        <w:rPr>
          <w:rFonts w:ascii="Times New Roman" w:hAnsi="Times New Roman" w:cs="Times New Roman"/>
          <w:sz w:val="24"/>
          <w:szCs w:val="24"/>
          <w:lang w:val="en-US"/>
        </w:rPr>
        <w:t xml:space="preserve"> may interact with changes in other environmental conditions</w:t>
      </w:r>
      <w:r w:rsidR="00010B83">
        <w:rPr>
          <w:rFonts w:ascii="Times New Roman" w:hAnsi="Times New Roman" w:cs="Times New Roman"/>
          <w:sz w:val="24"/>
          <w:szCs w:val="24"/>
          <w:lang w:val="en-US"/>
        </w:rPr>
        <w:t xml:space="preserve"> (e.g.</w:t>
      </w:r>
      <w:r>
        <w:rPr>
          <w:rFonts w:ascii="Times New Roman" w:hAnsi="Times New Roman" w:cs="Times New Roman"/>
          <w:sz w:val="24"/>
          <w:szCs w:val="24"/>
          <w:lang w:val="en-US"/>
        </w:rPr>
        <w:t xml:space="preserve"> nutrient concentration</w:t>
      </w:r>
      <w:r w:rsidR="00010B83">
        <w:rPr>
          <w:rFonts w:ascii="Times New Roman" w:hAnsi="Times New Roman" w:cs="Times New Roman"/>
          <w:sz w:val="24"/>
          <w:szCs w:val="24"/>
          <w:lang w:val="en-US"/>
        </w:rPr>
        <w:t xml:space="preserve">; </w:t>
      </w:r>
      <w:r w:rsidRPr="00AD745D">
        <w:rPr>
          <w:rFonts w:ascii="Times New Roman" w:hAnsi="Times New Roman" w:cs="Times New Roman"/>
          <w:sz w:val="24"/>
          <w:szCs w:val="24"/>
          <w:lang w:val="en-US"/>
        </w:rPr>
        <w:t>Arce Funck et al., 2013</w:t>
      </w:r>
      <w:r>
        <w:rPr>
          <w:rFonts w:ascii="Times New Roman" w:hAnsi="Times New Roman" w:cs="Times New Roman"/>
          <w:sz w:val="24"/>
          <w:szCs w:val="24"/>
          <w:lang w:val="en-US"/>
        </w:rPr>
        <w:t xml:space="preserve">; Clivot et al., 2014; </w:t>
      </w:r>
      <w:r w:rsidR="00380984">
        <w:rPr>
          <w:rFonts w:ascii="Times New Roman" w:hAnsi="Times New Roman" w:cs="Times New Roman"/>
          <w:sz w:val="24"/>
          <w:szCs w:val="24"/>
          <w:lang w:val="en-US"/>
        </w:rPr>
        <w:t xml:space="preserve">Fernandes et al., 2009; </w:t>
      </w:r>
      <w:r>
        <w:rPr>
          <w:rFonts w:ascii="Times New Roman" w:hAnsi="Times New Roman" w:cs="Times New Roman"/>
          <w:sz w:val="24"/>
          <w:szCs w:val="24"/>
          <w:lang w:val="en-US"/>
        </w:rPr>
        <w:t>Pu et al., 2014)</w:t>
      </w:r>
      <w:r w:rsidR="00B17C8E">
        <w:rPr>
          <w:rFonts w:ascii="Times New Roman" w:hAnsi="Times New Roman" w:cs="Times New Roman"/>
          <w:sz w:val="24"/>
          <w:szCs w:val="24"/>
          <w:lang w:val="en-US"/>
        </w:rPr>
        <w:t>, making the effects of heavy metal contamination on aquatic communities and processes highly unpredictable. Thus, future research should also focus on interactive effects o</w:t>
      </w:r>
      <w:r w:rsidR="00380984">
        <w:rPr>
          <w:rFonts w:ascii="Times New Roman" w:hAnsi="Times New Roman" w:cs="Times New Roman"/>
          <w:sz w:val="24"/>
          <w:szCs w:val="24"/>
          <w:lang w:val="en-US"/>
        </w:rPr>
        <w:t>f multiple stressors.</w:t>
      </w:r>
    </w:p>
    <w:p w:rsidR="0047283E" w:rsidRPr="00AD745D" w:rsidRDefault="0047283E" w:rsidP="002B4C9F">
      <w:pPr>
        <w:tabs>
          <w:tab w:val="left" w:pos="709"/>
        </w:tabs>
        <w:spacing w:after="0" w:line="480" w:lineRule="auto"/>
        <w:rPr>
          <w:rFonts w:ascii="Times New Roman" w:hAnsi="Times New Roman" w:cs="Times New Roman"/>
          <w:sz w:val="24"/>
          <w:szCs w:val="24"/>
          <w:lang w:val="en-US"/>
        </w:rPr>
      </w:pPr>
    </w:p>
    <w:p w:rsidR="0047283E" w:rsidRPr="00AD745D" w:rsidRDefault="0047283E" w:rsidP="003272EB">
      <w:pPr>
        <w:spacing w:after="0" w:line="480" w:lineRule="auto"/>
        <w:rPr>
          <w:rFonts w:ascii="Times New Roman" w:hAnsi="Times New Roman" w:cs="Times New Roman"/>
          <w:b/>
          <w:bCs/>
          <w:sz w:val="24"/>
          <w:szCs w:val="24"/>
          <w:lang w:val="en-US"/>
        </w:rPr>
      </w:pPr>
      <w:r w:rsidRPr="00AD745D">
        <w:rPr>
          <w:rFonts w:ascii="Times New Roman" w:hAnsi="Times New Roman" w:cs="Times New Roman"/>
          <w:b/>
          <w:bCs/>
          <w:sz w:val="24"/>
          <w:szCs w:val="24"/>
          <w:lang w:val="en-US"/>
        </w:rPr>
        <w:t>Acknowledgements</w:t>
      </w:r>
    </w:p>
    <w:p w:rsidR="00B03074" w:rsidRPr="00AD745D" w:rsidRDefault="00B03074" w:rsidP="00B03074">
      <w:pPr>
        <w:spacing w:after="0" w:line="480" w:lineRule="auto"/>
        <w:ind w:firstLine="708"/>
        <w:outlineLvl w:val="0"/>
        <w:rPr>
          <w:rFonts w:ascii="Times New Roman" w:hAnsi="Times New Roman" w:cs="Times New Roman"/>
          <w:sz w:val="24"/>
          <w:szCs w:val="24"/>
          <w:lang w:val="en-US"/>
        </w:rPr>
      </w:pPr>
      <w:r w:rsidRPr="00AD745D">
        <w:rPr>
          <w:rFonts w:ascii="Times New Roman" w:hAnsi="Times New Roman" w:cs="Times New Roman"/>
          <w:sz w:val="24"/>
          <w:szCs w:val="24"/>
          <w:lang w:val="en-US"/>
        </w:rPr>
        <w:t>We thank many authors for providing information that was not available in the primary studies</w:t>
      </w:r>
      <w:r>
        <w:rPr>
          <w:rFonts w:ascii="Times New Roman" w:hAnsi="Times New Roman" w:cs="Times New Roman"/>
          <w:sz w:val="24"/>
          <w:szCs w:val="24"/>
          <w:lang w:val="en-US"/>
        </w:rPr>
        <w:t xml:space="preserve"> as well as two anonymous reviewers for the comments made on an earlier version of the manuscript</w:t>
      </w:r>
      <w:r w:rsidRPr="00AD745D">
        <w:rPr>
          <w:rFonts w:ascii="Times New Roman" w:hAnsi="Times New Roman" w:cs="Times New Roman"/>
          <w:sz w:val="24"/>
          <w:szCs w:val="24"/>
          <w:lang w:val="en-US"/>
        </w:rPr>
        <w:t xml:space="preserve">. </w:t>
      </w:r>
      <w:r w:rsidRPr="00884C25">
        <w:rPr>
          <w:rFonts w:ascii="Times New Roman" w:hAnsi="Times New Roman" w:cs="Times New Roman"/>
          <w:sz w:val="24"/>
          <w:szCs w:val="24"/>
          <w:lang w:val="en-US"/>
        </w:rPr>
        <w:t>This study was partially supported by the Portuguese Foundation f</w:t>
      </w:r>
      <w:r>
        <w:rPr>
          <w:rFonts w:ascii="Times New Roman" w:hAnsi="Times New Roman" w:cs="Times New Roman"/>
          <w:sz w:val="24"/>
          <w:szCs w:val="24"/>
          <w:lang w:val="en-US"/>
        </w:rPr>
        <w:t>or Science and Technology (FCT)</w:t>
      </w:r>
      <w:r w:rsidRPr="00884C25">
        <w:rPr>
          <w:rFonts w:ascii="Times New Roman" w:hAnsi="Times New Roman" w:cs="Times New Roman"/>
          <w:sz w:val="24"/>
          <w:szCs w:val="24"/>
          <w:lang w:val="en-US"/>
        </w:rPr>
        <w:t xml:space="preserve"> through the strategic project UID/MAR/04292/2013 granted to MARE</w:t>
      </w:r>
      <w:r>
        <w:rPr>
          <w:rFonts w:ascii="Times New Roman" w:hAnsi="Times New Roman" w:cs="Times New Roman"/>
          <w:sz w:val="24"/>
          <w:szCs w:val="24"/>
          <w:lang w:val="en-US"/>
        </w:rPr>
        <w:t xml:space="preserve">. </w:t>
      </w:r>
      <w:r w:rsidRPr="00AD745D">
        <w:rPr>
          <w:rFonts w:ascii="Times New Roman" w:hAnsi="Times New Roman" w:cs="Times New Roman"/>
          <w:sz w:val="24"/>
          <w:szCs w:val="24"/>
          <w:lang w:val="en-US"/>
        </w:rPr>
        <w:t>Financial support given by the FCT to VF (SFRH/BPD/76482/2011, program POPH/FSE</w:t>
      </w:r>
      <w:r>
        <w:rPr>
          <w:rFonts w:ascii="Times New Roman" w:hAnsi="Times New Roman" w:cs="Times New Roman"/>
          <w:sz w:val="24"/>
          <w:szCs w:val="24"/>
          <w:lang w:val="en-US"/>
        </w:rPr>
        <w:t>;</w:t>
      </w:r>
      <w:r w:rsidRPr="00AD745D">
        <w:rPr>
          <w:rFonts w:ascii="Times New Roman" w:hAnsi="Times New Roman" w:cs="Times New Roman"/>
          <w:sz w:val="24"/>
          <w:szCs w:val="24"/>
          <w:lang w:val="en-US"/>
        </w:rPr>
        <w:t xml:space="preserve"> IF/00129/2014) and SD (SFRH/BPD/47574/2008</w:t>
      </w:r>
      <w:r w:rsidR="002E1CD3">
        <w:rPr>
          <w:rFonts w:ascii="Times New Roman" w:hAnsi="Times New Roman" w:cs="Times New Roman"/>
          <w:sz w:val="24"/>
          <w:szCs w:val="24"/>
          <w:lang w:val="en-US"/>
        </w:rPr>
        <w:t xml:space="preserve">, </w:t>
      </w:r>
      <w:r w:rsidR="002E1CD3" w:rsidRPr="002E1CD3">
        <w:rPr>
          <w:rFonts w:ascii="Times New Roman" w:hAnsi="Times New Roman" w:cs="Times New Roman"/>
          <w:sz w:val="24"/>
          <w:szCs w:val="24"/>
          <w:lang w:val="en-US"/>
        </w:rPr>
        <w:t>SFRH/BPD/109842/2015</w:t>
      </w:r>
      <w:r w:rsidRPr="00AD745D">
        <w:rPr>
          <w:rFonts w:ascii="Times New Roman" w:hAnsi="Times New Roman" w:cs="Times New Roman"/>
          <w:sz w:val="24"/>
          <w:szCs w:val="24"/>
          <w:lang w:val="en-US"/>
        </w:rPr>
        <w:t>) is gratefully acknowledged.</w:t>
      </w:r>
    </w:p>
    <w:p w:rsidR="0047283E" w:rsidRPr="00AD745D" w:rsidRDefault="0047283E" w:rsidP="003272EB">
      <w:pPr>
        <w:spacing w:after="0" w:line="480" w:lineRule="auto"/>
        <w:rPr>
          <w:rFonts w:ascii="Times New Roman" w:hAnsi="Times New Roman" w:cs="Times New Roman"/>
          <w:sz w:val="24"/>
          <w:szCs w:val="24"/>
          <w:lang w:val="en-US"/>
        </w:rPr>
      </w:pPr>
    </w:p>
    <w:p w:rsidR="0047283E" w:rsidRPr="00AD745D" w:rsidRDefault="0047283E" w:rsidP="003272EB">
      <w:pPr>
        <w:spacing w:after="0" w:line="480" w:lineRule="auto"/>
        <w:rPr>
          <w:rFonts w:ascii="Times New Roman" w:hAnsi="Times New Roman" w:cs="Times New Roman"/>
          <w:b/>
          <w:bCs/>
          <w:sz w:val="24"/>
          <w:szCs w:val="24"/>
          <w:lang w:val="en-US"/>
        </w:rPr>
      </w:pPr>
      <w:r w:rsidRPr="00AD745D">
        <w:rPr>
          <w:rFonts w:ascii="Times New Roman" w:hAnsi="Times New Roman" w:cs="Times New Roman"/>
          <w:b/>
          <w:bCs/>
          <w:sz w:val="24"/>
          <w:szCs w:val="24"/>
          <w:lang w:val="en-US"/>
        </w:rPr>
        <w:lastRenderedPageBreak/>
        <w:t>References</w:t>
      </w:r>
    </w:p>
    <w:p w:rsidR="002B4C9F" w:rsidRPr="00AD745D" w:rsidRDefault="002B4C9F" w:rsidP="002B4C9F">
      <w:pPr>
        <w:spacing w:after="0" w:line="480" w:lineRule="auto"/>
        <w:ind w:firstLine="709"/>
        <w:rPr>
          <w:rFonts w:ascii="Times New Roman" w:hAnsi="Times New Roman" w:cs="Times New Roman"/>
          <w:sz w:val="24"/>
          <w:szCs w:val="24"/>
          <w:lang w:val="en-US"/>
        </w:rPr>
      </w:pPr>
      <w:r w:rsidRPr="00AD745D">
        <w:rPr>
          <w:rFonts w:ascii="Times New Roman" w:hAnsi="Times New Roman" w:cs="Times New Roman"/>
          <w:sz w:val="24"/>
          <w:szCs w:val="24"/>
          <w:lang w:val="en-US"/>
        </w:rPr>
        <w:t>References marked with an ‘*’ were used in the analyses</w:t>
      </w:r>
      <w:r w:rsidR="002875FA" w:rsidRPr="00AD745D">
        <w:rPr>
          <w:rFonts w:ascii="Times New Roman" w:hAnsi="Times New Roman" w:cs="Times New Roman"/>
          <w:sz w:val="24"/>
          <w:szCs w:val="24"/>
          <w:lang w:val="en-US"/>
        </w:rPr>
        <w:t xml:space="preserve"> and are cited in the supplementary material</w:t>
      </w:r>
      <w:r w:rsidRPr="00AD745D">
        <w:rPr>
          <w:rFonts w:ascii="Times New Roman" w:hAnsi="Times New Roman" w:cs="Times New Roman"/>
          <w:sz w:val="24"/>
          <w:szCs w:val="24"/>
          <w:lang w:val="en-US"/>
        </w:rPr>
        <w:t>.</w:t>
      </w:r>
    </w:p>
    <w:p w:rsidR="00243521" w:rsidRPr="00AD745D" w:rsidRDefault="00243521" w:rsidP="00243521">
      <w:pPr>
        <w:spacing w:after="0" w:line="480" w:lineRule="auto"/>
        <w:ind w:firstLine="709"/>
        <w:rPr>
          <w:rFonts w:ascii="Times New Roman" w:hAnsi="Times New Roman" w:cs="Times New Roman"/>
          <w:sz w:val="24"/>
          <w:szCs w:val="24"/>
          <w:lang w:val="en-US"/>
        </w:rPr>
      </w:pPr>
      <w:r w:rsidRPr="00AD745D">
        <w:rPr>
          <w:rFonts w:ascii="Times New Roman" w:hAnsi="Times New Roman" w:cs="Times New Roman"/>
          <w:sz w:val="24"/>
          <w:szCs w:val="24"/>
          <w:lang w:val="en-US"/>
        </w:rPr>
        <w:t>Abel</w:t>
      </w:r>
      <w:r w:rsidR="00FB620C">
        <w:rPr>
          <w:rFonts w:ascii="Times New Roman" w:hAnsi="Times New Roman" w:cs="Times New Roman"/>
          <w:sz w:val="24"/>
          <w:szCs w:val="24"/>
          <w:lang w:val="en-US"/>
        </w:rPr>
        <w:t>,</w:t>
      </w:r>
      <w:r w:rsidRPr="00AD745D">
        <w:rPr>
          <w:rFonts w:ascii="Times New Roman" w:hAnsi="Times New Roman" w:cs="Times New Roman"/>
          <w:sz w:val="24"/>
          <w:szCs w:val="24"/>
          <w:lang w:val="en-US"/>
        </w:rPr>
        <w:t xml:space="preserve"> T.H.</w:t>
      </w:r>
      <w:r w:rsidR="00FB620C">
        <w:rPr>
          <w:rFonts w:ascii="Times New Roman" w:hAnsi="Times New Roman" w:cs="Times New Roman"/>
          <w:sz w:val="24"/>
          <w:szCs w:val="24"/>
          <w:lang w:val="en-US"/>
        </w:rPr>
        <w:t>,</w:t>
      </w:r>
      <w:r w:rsidRPr="00AD745D">
        <w:rPr>
          <w:rFonts w:ascii="Times New Roman" w:hAnsi="Times New Roman" w:cs="Times New Roman"/>
          <w:sz w:val="24"/>
          <w:szCs w:val="24"/>
          <w:lang w:val="en-US"/>
        </w:rPr>
        <w:t xml:space="preserve"> Bärlocher</w:t>
      </w:r>
      <w:r w:rsidR="00FB620C">
        <w:rPr>
          <w:rFonts w:ascii="Times New Roman" w:hAnsi="Times New Roman" w:cs="Times New Roman"/>
          <w:sz w:val="24"/>
          <w:szCs w:val="24"/>
          <w:lang w:val="en-US"/>
        </w:rPr>
        <w:t>,</w:t>
      </w:r>
      <w:r w:rsidRPr="00AD745D">
        <w:rPr>
          <w:rFonts w:ascii="Times New Roman" w:hAnsi="Times New Roman" w:cs="Times New Roman"/>
          <w:sz w:val="24"/>
          <w:szCs w:val="24"/>
          <w:lang w:val="en-US"/>
        </w:rPr>
        <w:t xml:space="preserve"> F.</w:t>
      </w:r>
      <w:r w:rsidR="00FB620C">
        <w:rPr>
          <w:rFonts w:ascii="Times New Roman" w:hAnsi="Times New Roman" w:cs="Times New Roman"/>
          <w:sz w:val="24"/>
          <w:szCs w:val="24"/>
          <w:lang w:val="en-US"/>
        </w:rPr>
        <w:t>,</w:t>
      </w:r>
      <w:r w:rsidRPr="00AD745D">
        <w:rPr>
          <w:rFonts w:ascii="Times New Roman" w:hAnsi="Times New Roman" w:cs="Times New Roman"/>
          <w:sz w:val="24"/>
          <w:szCs w:val="24"/>
          <w:lang w:val="en-US"/>
        </w:rPr>
        <w:t xml:space="preserve"> 1984. Effects of cadmium on aquatic hyphomycetes. Appl</w:t>
      </w:r>
      <w:r w:rsidR="00FB620C">
        <w:rPr>
          <w:rFonts w:ascii="Times New Roman" w:hAnsi="Times New Roman" w:cs="Times New Roman"/>
          <w:sz w:val="24"/>
          <w:szCs w:val="24"/>
          <w:lang w:val="en-US"/>
        </w:rPr>
        <w:t>Ied and</w:t>
      </w:r>
      <w:r w:rsidR="00FB620C" w:rsidRPr="00AD745D">
        <w:rPr>
          <w:rFonts w:ascii="Times New Roman" w:hAnsi="Times New Roman" w:cs="Times New Roman"/>
          <w:sz w:val="24"/>
          <w:szCs w:val="24"/>
          <w:lang w:val="en-US"/>
        </w:rPr>
        <w:t xml:space="preserve"> </w:t>
      </w:r>
      <w:r w:rsidRPr="00AD745D">
        <w:rPr>
          <w:rFonts w:ascii="Times New Roman" w:hAnsi="Times New Roman" w:cs="Times New Roman"/>
          <w:sz w:val="24"/>
          <w:szCs w:val="24"/>
          <w:lang w:val="en-US"/>
        </w:rPr>
        <w:t>Environ</w:t>
      </w:r>
      <w:r w:rsidR="00FB620C">
        <w:rPr>
          <w:rFonts w:ascii="Times New Roman" w:hAnsi="Times New Roman" w:cs="Times New Roman"/>
          <w:sz w:val="24"/>
          <w:szCs w:val="24"/>
          <w:lang w:val="en-US"/>
        </w:rPr>
        <w:t>mental</w:t>
      </w:r>
      <w:r w:rsidR="00FB620C" w:rsidRPr="00AD745D">
        <w:rPr>
          <w:rFonts w:ascii="Times New Roman" w:hAnsi="Times New Roman" w:cs="Times New Roman"/>
          <w:sz w:val="24"/>
          <w:szCs w:val="24"/>
          <w:lang w:val="en-US"/>
        </w:rPr>
        <w:t xml:space="preserve"> </w:t>
      </w:r>
      <w:r w:rsidRPr="00AD745D">
        <w:rPr>
          <w:rFonts w:ascii="Times New Roman" w:hAnsi="Times New Roman" w:cs="Times New Roman"/>
          <w:sz w:val="24"/>
          <w:szCs w:val="24"/>
          <w:lang w:val="en-US"/>
        </w:rPr>
        <w:t>Microbiol</w:t>
      </w:r>
      <w:r w:rsidR="00FB620C">
        <w:rPr>
          <w:rFonts w:ascii="Times New Roman" w:hAnsi="Times New Roman" w:cs="Times New Roman"/>
          <w:sz w:val="24"/>
          <w:szCs w:val="24"/>
          <w:lang w:val="en-US"/>
        </w:rPr>
        <w:t>ogy</w:t>
      </w:r>
      <w:r w:rsidRPr="00AD745D">
        <w:rPr>
          <w:rFonts w:ascii="Times New Roman" w:hAnsi="Times New Roman" w:cs="Times New Roman"/>
          <w:sz w:val="24"/>
          <w:szCs w:val="24"/>
          <w:lang w:val="en-US"/>
        </w:rPr>
        <w:t xml:space="preserve"> 48</w:t>
      </w:r>
      <w:r w:rsidR="00FB620C">
        <w:rPr>
          <w:rFonts w:ascii="Times New Roman" w:hAnsi="Times New Roman" w:cs="Times New Roman"/>
          <w:sz w:val="24"/>
          <w:szCs w:val="24"/>
          <w:lang w:val="en-US"/>
        </w:rPr>
        <w:t>,</w:t>
      </w:r>
      <w:r w:rsidR="00FB620C" w:rsidRPr="00AD745D">
        <w:rPr>
          <w:rFonts w:ascii="Times New Roman" w:hAnsi="Times New Roman" w:cs="Times New Roman"/>
          <w:sz w:val="24"/>
          <w:szCs w:val="24"/>
          <w:lang w:val="en-US"/>
        </w:rPr>
        <w:t xml:space="preserve"> </w:t>
      </w:r>
      <w:r w:rsidRPr="00AD745D">
        <w:rPr>
          <w:rFonts w:ascii="Times New Roman" w:hAnsi="Times New Roman" w:cs="Times New Roman"/>
          <w:sz w:val="24"/>
          <w:szCs w:val="24"/>
          <w:lang w:val="en-US"/>
        </w:rPr>
        <w:t>245–251</w:t>
      </w:r>
      <w:r w:rsidR="00FB620C">
        <w:rPr>
          <w:rFonts w:ascii="Times New Roman" w:hAnsi="Times New Roman" w:cs="Times New Roman"/>
          <w:sz w:val="24"/>
          <w:szCs w:val="24"/>
          <w:lang w:val="en-US"/>
        </w:rPr>
        <w:t>.</w:t>
      </w:r>
    </w:p>
    <w:p w:rsidR="00243521" w:rsidRPr="00AD745D" w:rsidRDefault="00243521" w:rsidP="00243521">
      <w:pPr>
        <w:spacing w:after="0" w:line="480" w:lineRule="auto"/>
        <w:ind w:firstLine="709"/>
        <w:rPr>
          <w:rFonts w:ascii="Times New Roman" w:hAnsi="Times New Roman" w:cs="Times New Roman"/>
          <w:sz w:val="24"/>
          <w:szCs w:val="24"/>
          <w:lang w:val="en-US"/>
        </w:rPr>
      </w:pPr>
      <w:r w:rsidRPr="00AD745D">
        <w:rPr>
          <w:rFonts w:ascii="Times New Roman" w:hAnsi="Times New Roman" w:cs="Times New Roman"/>
          <w:sz w:val="24"/>
          <w:szCs w:val="24"/>
          <w:lang w:val="en-US"/>
        </w:rPr>
        <w:t>Abel</w:t>
      </w:r>
      <w:r w:rsidR="00FB620C">
        <w:rPr>
          <w:rFonts w:ascii="Times New Roman" w:hAnsi="Times New Roman" w:cs="Times New Roman"/>
          <w:sz w:val="24"/>
          <w:szCs w:val="24"/>
          <w:lang w:val="en-US"/>
        </w:rPr>
        <w:t>,</w:t>
      </w:r>
      <w:r w:rsidRPr="00AD745D">
        <w:rPr>
          <w:rFonts w:ascii="Times New Roman" w:hAnsi="Times New Roman" w:cs="Times New Roman"/>
          <w:sz w:val="24"/>
          <w:szCs w:val="24"/>
          <w:lang w:val="en-US"/>
        </w:rPr>
        <w:t xml:space="preserve"> T.H.</w:t>
      </w:r>
      <w:r w:rsidR="00FB620C">
        <w:rPr>
          <w:rFonts w:ascii="Times New Roman" w:hAnsi="Times New Roman" w:cs="Times New Roman"/>
          <w:sz w:val="24"/>
          <w:szCs w:val="24"/>
          <w:lang w:val="en-US"/>
        </w:rPr>
        <w:t>,</w:t>
      </w:r>
      <w:r w:rsidRPr="00AD745D">
        <w:rPr>
          <w:rFonts w:ascii="Times New Roman" w:hAnsi="Times New Roman" w:cs="Times New Roman"/>
          <w:sz w:val="24"/>
          <w:szCs w:val="24"/>
          <w:lang w:val="en-US"/>
        </w:rPr>
        <w:t xml:space="preserve"> Bärlocher</w:t>
      </w:r>
      <w:r w:rsidR="00FB620C">
        <w:rPr>
          <w:rFonts w:ascii="Times New Roman" w:hAnsi="Times New Roman" w:cs="Times New Roman"/>
          <w:sz w:val="24"/>
          <w:szCs w:val="24"/>
          <w:lang w:val="en-US"/>
        </w:rPr>
        <w:t>,</w:t>
      </w:r>
      <w:r w:rsidRPr="00AD745D">
        <w:rPr>
          <w:rFonts w:ascii="Times New Roman" w:hAnsi="Times New Roman" w:cs="Times New Roman"/>
          <w:sz w:val="24"/>
          <w:szCs w:val="24"/>
          <w:lang w:val="en-US"/>
        </w:rPr>
        <w:t xml:space="preserve"> F.</w:t>
      </w:r>
      <w:r w:rsidR="00FB620C">
        <w:rPr>
          <w:rFonts w:ascii="Times New Roman" w:hAnsi="Times New Roman" w:cs="Times New Roman"/>
          <w:sz w:val="24"/>
          <w:szCs w:val="24"/>
          <w:lang w:val="en-US"/>
        </w:rPr>
        <w:t>,</w:t>
      </w:r>
      <w:r w:rsidRPr="00AD745D">
        <w:rPr>
          <w:rFonts w:ascii="Times New Roman" w:hAnsi="Times New Roman" w:cs="Times New Roman"/>
          <w:sz w:val="24"/>
          <w:szCs w:val="24"/>
          <w:lang w:val="en-US"/>
        </w:rPr>
        <w:t xml:space="preserve"> 1988. Uptake of cadmium by </w:t>
      </w:r>
      <w:r w:rsidRPr="00AD745D">
        <w:rPr>
          <w:rFonts w:ascii="Times New Roman" w:hAnsi="Times New Roman" w:cs="Times New Roman"/>
          <w:i/>
          <w:sz w:val="24"/>
          <w:szCs w:val="24"/>
          <w:lang w:val="en-US"/>
        </w:rPr>
        <w:t>Gammarus</w:t>
      </w:r>
      <w:r w:rsidRPr="00AD745D">
        <w:rPr>
          <w:rFonts w:ascii="Times New Roman" w:hAnsi="Times New Roman" w:cs="Times New Roman"/>
          <w:sz w:val="24"/>
          <w:szCs w:val="24"/>
          <w:lang w:val="en-US"/>
        </w:rPr>
        <w:t xml:space="preserve"> </w:t>
      </w:r>
      <w:r w:rsidRPr="00AD745D">
        <w:rPr>
          <w:rFonts w:ascii="Times New Roman" w:hAnsi="Times New Roman" w:cs="Times New Roman"/>
          <w:i/>
          <w:sz w:val="24"/>
          <w:szCs w:val="24"/>
          <w:lang w:val="en-US"/>
        </w:rPr>
        <w:t>fossarum</w:t>
      </w:r>
      <w:r w:rsidRPr="00AD745D">
        <w:rPr>
          <w:rFonts w:ascii="Times New Roman" w:hAnsi="Times New Roman" w:cs="Times New Roman"/>
          <w:sz w:val="24"/>
          <w:szCs w:val="24"/>
          <w:lang w:val="en-US"/>
        </w:rPr>
        <w:t xml:space="preserve"> (Amphipoda) from food and water. J</w:t>
      </w:r>
      <w:r w:rsidR="00FB620C">
        <w:rPr>
          <w:rFonts w:ascii="Times New Roman" w:hAnsi="Times New Roman" w:cs="Times New Roman"/>
          <w:sz w:val="24"/>
          <w:szCs w:val="24"/>
          <w:lang w:val="en-US"/>
        </w:rPr>
        <w:t>ournal of</w:t>
      </w:r>
      <w:r w:rsidRPr="00AD745D">
        <w:rPr>
          <w:rFonts w:ascii="Times New Roman" w:hAnsi="Times New Roman" w:cs="Times New Roman"/>
          <w:sz w:val="24"/>
          <w:szCs w:val="24"/>
          <w:lang w:val="en-US"/>
        </w:rPr>
        <w:t xml:space="preserve"> Appl</w:t>
      </w:r>
      <w:r w:rsidR="00FB620C">
        <w:rPr>
          <w:rFonts w:ascii="Times New Roman" w:hAnsi="Times New Roman" w:cs="Times New Roman"/>
          <w:sz w:val="24"/>
          <w:szCs w:val="24"/>
          <w:lang w:val="en-US"/>
        </w:rPr>
        <w:t>ied</w:t>
      </w:r>
      <w:r w:rsidRPr="00AD745D">
        <w:rPr>
          <w:rFonts w:ascii="Times New Roman" w:hAnsi="Times New Roman" w:cs="Times New Roman"/>
          <w:sz w:val="24"/>
          <w:szCs w:val="24"/>
          <w:lang w:val="en-US"/>
        </w:rPr>
        <w:t xml:space="preserve"> Ecol</w:t>
      </w:r>
      <w:r w:rsidR="00FB620C">
        <w:rPr>
          <w:rFonts w:ascii="Times New Roman" w:hAnsi="Times New Roman" w:cs="Times New Roman"/>
          <w:sz w:val="24"/>
          <w:szCs w:val="24"/>
          <w:lang w:val="en-US"/>
        </w:rPr>
        <w:t>ogy</w:t>
      </w:r>
      <w:r w:rsidRPr="00AD745D">
        <w:rPr>
          <w:rFonts w:ascii="Times New Roman" w:hAnsi="Times New Roman" w:cs="Times New Roman"/>
          <w:sz w:val="24"/>
          <w:szCs w:val="24"/>
          <w:lang w:val="en-US"/>
        </w:rPr>
        <w:t xml:space="preserve"> 25</w:t>
      </w:r>
      <w:r w:rsidR="00FB620C">
        <w:rPr>
          <w:rFonts w:ascii="Times New Roman" w:hAnsi="Times New Roman" w:cs="Times New Roman"/>
          <w:sz w:val="24"/>
          <w:szCs w:val="24"/>
          <w:lang w:val="en-US"/>
        </w:rPr>
        <w:t>,</w:t>
      </w:r>
      <w:r w:rsidR="00FB620C" w:rsidRPr="00AD745D">
        <w:rPr>
          <w:rFonts w:ascii="Times New Roman" w:hAnsi="Times New Roman" w:cs="Times New Roman"/>
          <w:sz w:val="24"/>
          <w:szCs w:val="24"/>
          <w:lang w:val="en-US"/>
        </w:rPr>
        <w:t xml:space="preserve"> </w:t>
      </w:r>
      <w:r w:rsidRPr="00AD745D">
        <w:rPr>
          <w:rFonts w:ascii="Times New Roman" w:hAnsi="Times New Roman" w:cs="Times New Roman"/>
          <w:sz w:val="24"/>
          <w:szCs w:val="24"/>
          <w:lang w:val="en-US"/>
        </w:rPr>
        <w:t>223–231</w:t>
      </w:r>
      <w:r w:rsidR="00FB620C">
        <w:rPr>
          <w:rFonts w:ascii="Times New Roman" w:hAnsi="Times New Roman" w:cs="Times New Roman"/>
          <w:sz w:val="24"/>
          <w:szCs w:val="24"/>
          <w:lang w:val="en-US"/>
        </w:rPr>
        <w:t>.</w:t>
      </w:r>
    </w:p>
    <w:p w:rsidR="00243521" w:rsidRPr="00AD745D" w:rsidRDefault="00DA05C5" w:rsidP="00243521">
      <w:pPr>
        <w:spacing w:after="0" w:line="480" w:lineRule="auto"/>
        <w:ind w:firstLine="709"/>
        <w:rPr>
          <w:rFonts w:ascii="Times New Roman" w:hAnsi="Times New Roman" w:cs="Times New Roman"/>
          <w:sz w:val="24"/>
          <w:szCs w:val="24"/>
          <w:lang w:val="en-US"/>
        </w:rPr>
      </w:pPr>
      <w:r w:rsidRPr="008C6D11">
        <w:rPr>
          <w:rFonts w:ascii="Times New Roman" w:hAnsi="Times New Roman" w:cs="Times New Roman"/>
          <w:sz w:val="24"/>
          <w:szCs w:val="24"/>
          <w:lang w:val="es-ES"/>
        </w:rPr>
        <w:t xml:space="preserve">Allan, J.D., Castillo, M.M., 2007. </w:t>
      </w:r>
      <w:r w:rsidR="00E4046F" w:rsidRPr="00E4046F">
        <w:rPr>
          <w:rFonts w:ascii="Times New Roman" w:hAnsi="Times New Roman" w:cs="Times New Roman"/>
          <w:sz w:val="24"/>
          <w:szCs w:val="24"/>
          <w:lang w:val="en-US"/>
        </w:rPr>
        <w:t>Stream ecology. Structure and function of running waters</w:t>
      </w:r>
      <w:r w:rsidRPr="003E042A">
        <w:rPr>
          <w:rFonts w:ascii="Times New Roman" w:hAnsi="Times New Roman" w:cs="Times New Roman"/>
          <w:sz w:val="24"/>
          <w:szCs w:val="24"/>
          <w:lang w:val="en-US"/>
        </w:rPr>
        <w:t>. Springer, Dordrecht.</w:t>
      </w:r>
    </w:p>
    <w:p w:rsidR="0047283E" w:rsidRPr="00B752B7" w:rsidRDefault="0047283E" w:rsidP="007616D2">
      <w:pPr>
        <w:spacing w:after="0" w:line="480" w:lineRule="auto"/>
        <w:ind w:firstLine="709"/>
        <w:rPr>
          <w:rFonts w:ascii="Times New Roman" w:hAnsi="Times New Roman" w:cs="Times New Roman"/>
          <w:sz w:val="24"/>
          <w:szCs w:val="24"/>
          <w:lang w:val="en-US" w:eastAsia="pt-PT"/>
        </w:rPr>
      </w:pPr>
      <w:r w:rsidRPr="00AD745D">
        <w:rPr>
          <w:rFonts w:ascii="Times New Roman" w:hAnsi="Times New Roman" w:cs="Times New Roman"/>
          <w:sz w:val="24"/>
          <w:szCs w:val="24"/>
          <w:lang w:val="en-US" w:eastAsia="pt-PT"/>
        </w:rPr>
        <w:t>*Arce Funck</w:t>
      </w:r>
      <w:r w:rsidR="00FB620C">
        <w:rPr>
          <w:rFonts w:ascii="Times New Roman" w:hAnsi="Times New Roman" w:cs="Times New Roman"/>
          <w:sz w:val="24"/>
          <w:szCs w:val="24"/>
          <w:lang w:val="en-US" w:eastAsia="pt-PT"/>
        </w:rPr>
        <w:t>,</w:t>
      </w:r>
      <w:r w:rsidRPr="00AD745D">
        <w:rPr>
          <w:rFonts w:ascii="Times New Roman" w:hAnsi="Times New Roman" w:cs="Times New Roman"/>
          <w:sz w:val="24"/>
          <w:szCs w:val="24"/>
          <w:lang w:val="en-US" w:eastAsia="pt-PT"/>
        </w:rPr>
        <w:t xml:space="preserve"> J., Clivot</w:t>
      </w:r>
      <w:r w:rsidR="00FB620C">
        <w:rPr>
          <w:rFonts w:ascii="Times New Roman" w:hAnsi="Times New Roman" w:cs="Times New Roman"/>
          <w:sz w:val="24"/>
          <w:szCs w:val="24"/>
          <w:lang w:val="en-US" w:eastAsia="pt-PT"/>
        </w:rPr>
        <w:t>,</w:t>
      </w:r>
      <w:r w:rsidRPr="00AD745D">
        <w:rPr>
          <w:rFonts w:ascii="Times New Roman" w:hAnsi="Times New Roman" w:cs="Times New Roman"/>
          <w:sz w:val="24"/>
          <w:szCs w:val="24"/>
          <w:lang w:val="en-US" w:eastAsia="pt-PT"/>
        </w:rPr>
        <w:t xml:space="preserve"> H., Felten</w:t>
      </w:r>
      <w:r w:rsidR="00FB620C">
        <w:rPr>
          <w:rFonts w:ascii="Times New Roman" w:hAnsi="Times New Roman" w:cs="Times New Roman"/>
          <w:sz w:val="24"/>
          <w:szCs w:val="24"/>
          <w:lang w:val="en-US" w:eastAsia="pt-PT"/>
        </w:rPr>
        <w:t>,</w:t>
      </w:r>
      <w:r w:rsidRPr="00AD745D">
        <w:rPr>
          <w:rFonts w:ascii="Times New Roman" w:hAnsi="Times New Roman" w:cs="Times New Roman"/>
          <w:sz w:val="24"/>
          <w:szCs w:val="24"/>
          <w:lang w:val="en-US" w:eastAsia="pt-PT"/>
        </w:rPr>
        <w:t xml:space="preserve"> V., Rousselle</w:t>
      </w:r>
      <w:r w:rsidR="00FB620C">
        <w:rPr>
          <w:rFonts w:ascii="Times New Roman" w:hAnsi="Times New Roman" w:cs="Times New Roman"/>
          <w:sz w:val="24"/>
          <w:szCs w:val="24"/>
          <w:lang w:val="en-US" w:eastAsia="pt-PT"/>
        </w:rPr>
        <w:t>,</w:t>
      </w:r>
      <w:r w:rsidRPr="00AD745D">
        <w:rPr>
          <w:rFonts w:ascii="Times New Roman" w:hAnsi="Times New Roman" w:cs="Times New Roman"/>
          <w:sz w:val="24"/>
          <w:szCs w:val="24"/>
          <w:lang w:val="en-US" w:eastAsia="pt-PT"/>
        </w:rPr>
        <w:t xml:space="preserve"> P., Guérold</w:t>
      </w:r>
      <w:r w:rsidR="00FB620C">
        <w:rPr>
          <w:rFonts w:ascii="Times New Roman" w:hAnsi="Times New Roman" w:cs="Times New Roman"/>
          <w:sz w:val="24"/>
          <w:szCs w:val="24"/>
          <w:lang w:val="en-US" w:eastAsia="pt-PT"/>
        </w:rPr>
        <w:t>,</w:t>
      </w:r>
      <w:r w:rsidRPr="00AD745D">
        <w:rPr>
          <w:rFonts w:ascii="Times New Roman" w:hAnsi="Times New Roman" w:cs="Times New Roman"/>
          <w:sz w:val="24"/>
          <w:szCs w:val="24"/>
          <w:lang w:val="en-US" w:eastAsia="pt-PT"/>
        </w:rPr>
        <w:t xml:space="preserve"> F.</w:t>
      </w:r>
      <w:r w:rsidR="00FB620C">
        <w:rPr>
          <w:rFonts w:ascii="Times New Roman" w:hAnsi="Times New Roman" w:cs="Times New Roman"/>
          <w:sz w:val="24"/>
          <w:szCs w:val="24"/>
          <w:lang w:val="en-US" w:eastAsia="pt-PT"/>
        </w:rPr>
        <w:t>,</w:t>
      </w:r>
      <w:r w:rsidRPr="00AD745D">
        <w:rPr>
          <w:rFonts w:ascii="Times New Roman" w:hAnsi="Times New Roman" w:cs="Times New Roman"/>
          <w:sz w:val="24"/>
          <w:szCs w:val="24"/>
          <w:lang w:val="en-US" w:eastAsia="pt-PT"/>
        </w:rPr>
        <w:t xml:space="preserve"> Danger</w:t>
      </w:r>
      <w:r w:rsidR="00FB620C">
        <w:rPr>
          <w:rFonts w:ascii="Times New Roman" w:hAnsi="Times New Roman" w:cs="Times New Roman"/>
          <w:sz w:val="24"/>
          <w:szCs w:val="24"/>
          <w:lang w:val="en-US" w:eastAsia="pt-PT"/>
        </w:rPr>
        <w:t>,</w:t>
      </w:r>
      <w:r w:rsidRPr="00AD745D">
        <w:rPr>
          <w:rFonts w:ascii="Times New Roman" w:hAnsi="Times New Roman" w:cs="Times New Roman"/>
          <w:sz w:val="24"/>
          <w:szCs w:val="24"/>
          <w:lang w:val="en-US" w:eastAsia="pt-PT"/>
        </w:rPr>
        <w:t xml:space="preserve"> M.</w:t>
      </w:r>
      <w:r w:rsidR="00FB620C">
        <w:rPr>
          <w:rFonts w:ascii="Times New Roman" w:hAnsi="Times New Roman" w:cs="Times New Roman"/>
          <w:sz w:val="24"/>
          <w:szCs w:val="24"/>
          <w:lang w:val="en-US" w:eastAsia="pt-PT"/>
        </w:rPr>
        <w:t>,</w:t>
      </w:r>
      <w:r w:rsidRPr="00AD745D">
        <w:rPr>
          <w:rFonts w:ascii="Times New Roman" w:hAnsi="Times New Roman" w:cs="Times New Roman"/>
          <w:sz w:val="24"/>
          <w:szCs w:val="24"/>
          <w:lang w:val="en-US" w:eastAsia="pt-PT"/>
        </w:rPr>
        <w:t xml:space="preserve"> 2013. Phosphorus availability modulates the toxic effect of silver on aquatic fungi and leaf litter decomposition. </w:t>
      </w:r>
      <w:r w:rsidR="00E4046F" w:rsidRPr="00B752B7">
        <w:rPr>
          <w:rFonts w:ascii="Times New Roman" w:hAnsi="Times New Roman" w:cs="Times New Roman"/>
          <w:sz w:val="24"/>
          <w:szCs w:val="24"/>
          <w:lang w:val="en-US" w:eastAsia="pt-PT"/>
        </w:rPr>
        <w:t>Aquatic Toxicology 144</w:t>
      </w:r>
      <w:r w:rsidR="004159A9" w:rsidRPr="00B752B7">
        <w:rPr>
          <w:rFonts w:ascii="Times New Roman" w:hAnsi="Times New Roman" w:cs="Times New Roman"/>
          <w:sz w:val="24"/>
          <w:szCs w:val="24"/>
          <w:lang w:val="en-US"/>
        </w:rPr>
        <w:t>–</w:t>
      </w:r>
      <w:r w:rsidR="00E4046F" w:rsidRPr="00B752B7">
        <w:rPr>
          <w:rFonts w:ascii="Times New Roman" w:hAnsi="Times New Roman" w:cs="Times New Roman"/>
          <w:sz w:val="24"/>
          <w:szCs w:val="24"/>
          <w:lang w:val="en-US" w:eastAsia="pt-PT"/>
        </w:rPr>
        <w:t>145, 199</w:t>
      </w:r>
      <w:r w:rsidR="00E4046F" w:rsidRPr="00B752B7">
        <w:rPr>
          <w:rFonts w:ascii="Times New Roman" w:hAnsi="Times New Roman" w:cs="Times New Roman"/>
          <w:sz w:val="24"/>
          <w:szCs w:val="24"/>
          <w:lang w:val="en-US"/>
        </w:rPr>
        <w:t>–</w:t>
      </w:r>
      <w:r w:rsidR="00E4046F" w:rsidRPr="00B752B7">
        <w:rPr>
          <w:rFonts w:ascii="Times New Roman" w:hAnsi="Times New Roman" w:cs="Times New Roman"/>
          <w:sz w:val="24"/>
          <w:szCs w:val="24"/>
          <w:lang w:val="en-US" w:eastAsia="pt-PT"/>
        </w:rPr>
        <w:t>207.</w:t>
      </w:r>
    </w:p>
    <w:p w:rsidR="00074872" w:rsidRPr="00AD745D" w:rsidRDefault="00E4046F" w:rsidP="00074872">
      <w:pPr>
        <w:spacing w:after="0" w:line="480" w:lineRule="auto"/>
        <w:ind w:firstLine="709"/>
        <w:rPr>
          <w:rFonts w:ascii="Times New Roman" w:hAnsi="Times New Roman" w:cs="Times New Roman"/>
          <w:sz w:val="24"/>
          <w:szCs w:val="24"/>
          <w:lang w:val="en-US"/>
        </w:rPr>
      </w:pPr>
      <w:r w:rsidRPr="00B752B7">
        <w:rPr>
          <w:rFonts w:ascii="Times New Roman" w:hAnsi="Times New Roman" w:cs="Times New Roman"/>
          <w:sz w:val="24"/>
          <w:szCs w:val="24"/>
          <w:lang w:val="en-US"/>
        </w:rPr>
        <w:t xml:space="preserve">Arroita, M., Aristi, I., Flores, L., Larrañaga, A., Díez, J., Mora, J., Romaní, A.M., Elosegi A., 2012. </w:t>
      </w:r>
      <w:r w:rsidR="00074872" w:rsidRPr="00AD745D">
        <w:rPr>
          <w:rFonts w:ascii="Times New Roman" w:hAnsi="Times New Roman" w:cs="Times New Roman"/>
          <w:sz w:val="24"/>
          <w:szCs w:val="24"/>
          <w:lang w:val="en-US"/>
        </w:rPr>
        <w:t>The use of wooden sticks to assess stream ecosystem functioning: Comparison with leaf breakdown rates. Sci</w:t>
      </w:r>
      <w:r w:rsidR="00FB620C">
        <w:rPr>
          <w:rFonts w:ascii="Times New Roman" w:hAnsi="Times New Roman" w:cs="Times New Roman"/>
          <w:sz w:val="24"/>
          <w:szCs w:val="24"/>
          <w:lang w:val="en-US"/>
        </w:rPr>
        <w:t>ence</w:t>
      </w:r>
      <w:r w:rsidR="00074872" w:rsidRPr="00AD745D">
        <w:rPr>
          <w:rFonts w:ascii="Times New Roman" w:hAnsi="Times New Roman" w:cs="Times New Roman"/>
          <w:sz w:val="24"/>
          <w:szCs w:val="24"/>
          <w:lang w:val="en-US"/>
        </w:rPr>
        <w:t xml:space="preserve"> </w:t>
      </w:r>
      <w:r w:rsidR="00FB620C">
        <w:rPr>
          <w:rFonts w:ascii="Times New Roman" w:hAnsi="Times New Roman" w:cs="Times New Roman"/>
          <w:sz w:val="24"/>
          <w:szCs w:val="24"/>
          <w:lang w:val="en-US"/>
        </w:rPr>
        <w:t xml:space="preserve">of the </w:t>
      </w:r>
      <w:r w:rsidR="00074872" w:rsidRPr="00AD745D">
        <w:rPr>
          <w:rFonts w:ascii="Times New Roman" w:hAnsi="Times New Roman" w:cs="Times New Roman"/>
          <w:sz w:val="24"/>
          <w:szCs w:val="24"/>
          <w:lang w:val="en-US"/>
        </w:rPr>
        <w:t>Total Environ</w:t>
      </w:r>
      <w:r w:rsidR="00FB620C">
        <w:rPr>
          <w:rFonts w:ascii="Times New Roman" w:hAnsi="Times New Roman" w:cs="Times New Roman"/>
          <w:sz w:val="24"/>
          <w:szCs w:val="24"/>
          <w:lang w:val="en-US"/>
        </w:rPr>
        <w:t>ment</w:t>
      </w:r>
      <w:r w:rsidR="00074872" w:rsidRPr="00AD745D">
        <w:rPr>
          <w:rFonts w:ascii="Times New Roman" w:hAnsi="Times New Roman" w:cs="Times New Roman"/>
          <w:sz w:val="24"/>
          <w:szCs w:val="24"/>
          <w:lang w:val="en-US"/>
        </w:rPr>
        <w:t xml:space="preserve"> 440</w:t>
      </w:r>
      <w:r w:rsidR="00FB620C">
        <w:rPr>
          <w:rFonts w:ascii="Times New Roman" w:hAnsi="Times New Roman" w:cs="Times New Roman"/>
          <w:sz w:val="24"/>
          <w:szCs w:val="24"/>
          <w:lang w:val="en-US"/>
        </w:rPr>
        <w:t>,</w:t>
      </w:r>
      <w:r w:rsidR="00074872" w:rsidRPr="00AD745D">
        <w:rPr>
          <w:rFonts w:ascii="Times New Roman" w:hAnsi="Times New Roman" w:cs="Times New Roman"/>
          <w:sz w:val="24"/>
          <w:szCs w:val="24"/>
          <w:lang w:val="en-US"/>
        </w:rPr>
        <w:t xml:space="preserve"> 115–122</w:t>
      </w:r>
      <w:r w:rsidR="00FB620C">
        <w:rPr>
          <w:rFonts w:ascii="Times New Roman" w:hAnsi="Times New Roman" w:cs="Times New Roman"/>
          <w:sz w:val="24"/>
          <w:szCs w:val="24"/>
          <w:lang w:val="en-US"/>
        </w:rPr>
        <w:t>.</w:t>
      </w:r>
    </w:p>
    <w:p w:rsidR="0047283E" w:rsidRPr="00AD745D" w:rsidRDefault="00DA05C5" w:rsidP="007616D2">
      <w:pPr>
        <w:spacing w:after="0" w:line="480" w:lineRule="auto"/>
        <w:ind w:firstLine="709"/>
        <w:rPr>
          <w:rFonts w:ascii="Times New Roman" w:hAnsi="Times New Roman" w:cs="Times New Roman"/>
          <w:sz w:val="24"/>
          <w:szCs w:val="24"/>
          <w:lang w:val="en-US"/>
        </w:rPr>
      </w:pPr>
      <w:r w:rsidRPr="003E042A">
        <w:rPr>
          <w:rFonts w:ascii="Times New Roman" w:hAnsi="Times New Roman" w:cs="Times New Roman"/>
          <w:sz w:val="24"/>
          <w:szCs w:val="24"/>
          <w:lang w:val="en-US"/>
        </w:rPr>
        <w:t>*Auladell</w:t>
      </w:r>
      <w:r w:rsidR="003E042A">
        <w:rPr>
          <w:rFonts w:ascii="Times New Roman" w:hAnsi="Times New Roman" w:cs="Times New Roman"/>
          <w:sz w:val="24"/>
          <w:szCs w:val="24"/>
          <w:lang w:val="en-US"/>
        </w:rPr>
        <w:t>,</w:t>
      </w:r>
      <w:r w:rsidRPr="003E042A">
        <w:rPr>
          <w:rFonts w:ascii="Times New Roman" w:hAnsi="Times New Roman" w:cs="Times New Roman"/>
          <w:sz w:val="24"/>
          <w:szCs w:val="24"/>
          <w:lang w:val="en-US"/>
        </w:rPr>
        <w:t xml:space="preserve"> M.</w:t>
      </w:r>
      <w:r w:rsidR="003E042A">
        <w:rPr>
          <w:rFonts w:ascii="Times New Roman" w:hAnsi="Times New Roman" w:cs="Times New Roman"/>
          <w:sz w:val="24"/>
          <w:szCs w:val="24"/>
          <w:lang w:val="en-US"/>
        </w:rPr>
        <w:t>,</w:t>
      </w:r>
      <w:r w:rsidRPr="003E042A">
        <w:rPr>
          <w:rFonts w:ascii="Times New Roman" w:hAnsi="Times New Roman" w:cs="Times New Roman"/>
          <w:sz w:val="24"/>
          <w:szCs w:val="24"/>
          <w:lang w:val="en-US"/>
        </w:rPr>
        <w:t xml:space="preserve"> 2010. Environmental impact of mine drainage and its treatment on aquatic communities. PhD thesis, University of Birmingham, UK</w:t>
      </w:r>
      <w:r w:rsidR="003E042A">
        <w:rPr>
          <w:rFonts w:ascii="Times New Roman" w:hAnsi="Times New Roman" w:cs="Times New Roman"/>
          <w:sz w:val="24"/>
          <w:szCs w:val="24"/>
          <w:lang w:val="en-US"/>
        </w:rPr>
        <w:t>.</w:t>
      </w:r>
    </w:p>
    <w:p w:rsidR="00463351" w:rsidRPr="00AD745D" w:rsidRDefault="00463351" w:rsidP="00463351">
      <w:pPr>
        <w:spacing w:after="0" w:line="480" w:lineRule="auto"/>
        <w:ind w:firstLine="709"/>
        <w:rPr>
          <w:rFonts w:ascii="Times New Roman" w:hAnsi="Times New Roman" w:cs="Times New Roman"/>
          <w:sz w:val="24"/>
          <w:szCs w:val="24"/>
          <w:lang w:val="en-US"/>
        </w:rPr>
      </w:pPr>
      <w:r w:rsidRPr="008C6D11">
        <w:rPr>
          <w:rFonts w:ascii="Times New Roman" w:hAnsi="Times New Roman" w:cs="Times New Roman"/>
          <w:sz w:val="24"/>
          <w:szCs w:val="24"/>
          <w:lang w:val="en-US"/>
        </w:rPr>
        <w:t>Azevedo</w:t>
      </w:r>
      <w:r w:rsidR="00FB620C" w:rsidRPr="008C6D11">
        <w:rPr>
          <w:rFonts w:ascii="Times New Roman" w:hAnsi="Times New Roman" w:cs="Times New Roman"/>
          <w:sz w:val="24"/>
          <w:szCs w:val="24"/>
          <w:lang w:val="en-US"/>
        </w:rPr>
        <w:t>,</w:t>
      </w:r>
      <w:r w:rsidRPr="008C6D11">
        <w:rPr>
          <w:rFonts w:ascii="Times New Roman" w:hAnsi="Times New Roman" w:cs="Times New Roman"/>
          <w:sz w:val="24"/>
          <w:szCs w:val="24"/>
          <w:lang w:val="en-US"/>
        </w:rPr>
        <w:t xml:space="preserve"> M.M., Carvalho</w:t>
      </w:r>
      <w:r w:rsidR="00FB620C" w:rsidRPr="008C6D11">
        <w:rPr>
          <w:rFonts w:ascii="Times New Roman" w:hAnsi="Times New Roman" w:cs="Times New Roman"/>
          <w:sz w:val="24"/>
          <w:szCs w:val="24"/>
          <w:lang w:val="en-US"/>
        </w:rPr>
        <w:t>,</w:t>
      </w:r>
      <w:r w:rsidRPr="008C6D11">
        <w:rPr>
          <w:rFonts w:ascii="Times New Roman" w:hAnsi="Times New Roman" w:cs="Times New Roman"/>
          <w:sz w:val="24"/>
          <w:szCs w:val="24"/>
          <w:lang w:val="en-US"/>
        </w:rPr>
        <w:t xml:space="preserve"> A., Pascoal</w:t>
      </w:r>
      <w:r w:rsidR="00FB620C" w:rsidRPr="008C6D11">
        <w:rPr>
          <w:rFonts w:ascii="Times New Roman" w:hAnsi="Times New Roman" w:cs="Times New Roman"/>
          <w:sz w:val="24"/>
          <w:szCs w:val="24"/>
          <w:lang w:val="en-US"/>
        </w:rPr>
        <w:t>,</w:t>
      </w:r>
      <w:r w:rsidRPr="008C6D11">
        <w:rPr>
          <w:rFonts w:ascii="Times New Roman" w:hAnsi="Times New Roman" w:cs="Times New Roman"/>
          <w:sz w:val="24"/>
          <w:szCs w:val="24"/>
          <w:lang w:val="en-US"/>
        </w:rPr>
        <w:t xml:space="preserve"> C., Rodrigues</w:t>
      </w:r>
      <w:r w:rsidR="00FB620C" w:rsidRPr="008C6D11">
        <w:rPr>
          <w:rFonts w:ascii="Times New Roman" w:hAnsi="Times New Roman" w:cs="Times New Roman"/>
          <w:sz w:val="24"/>
          <w:szCs w:val="24"/>
          <w:lang w:val="en-US"/>
        </w:rPr>
        <w:t>,</w:t>
      </w:r>
      <w:r w:rsidRPr="008C6D11">
        <w:rPr>
          <w:rFonts w:ascii="Times New Roman" w:hAnsi="Times New Roman" w:cs="Times New Roman"/>
          <w:sz w:val="24"/>
          <w:szCs w:val="24"/>
          <w:lang w:val="en-US"/>
        </w:rPr>
        <w:t xml:space="preserve"> F.</w:t>
      </w:r>
      <w:r w:rsidR="00FB620C" w:rsidRPr="008C6D11">
        <w:rPr>
          <w:rFonts w:ascii="Times New Roman" w:hAnsi="Times New Roman" w:cs="Times New Roman"/>
          <w:sz w:val="24"/>
          <w:szCs w:val="24"/>
          <w:lang w:val="en-US"/>
        </w:rPr>
        <w:t>,</w:t>
      </w:r>
      <w:r w:rsidRPr="008C6D11">
        <w:rPr>
          <w:rFonts w:ascii="Times New Roman" w:hAnsi="Times New Roman" w:cs="Times New Roman"/>
          <w:sz w:val="24"/>
          <w:szCs w:val="24"/>
          <w:lang w:val="en-US"/>
        </w:rPr>
        <w:t xml:space="preserve"> Cássio</w:t>
      </w:r>
      <w:r w:rsidR="00FB620C" w:rsidRPr="008C6D11">
        <w:rPr>
          <w:rFonts w:ascii="Times New Roman" w:hAnsi="Times New Roman" w:cs="Times New Roman"/>
          <w:sz w:val="24"/>
          <w:szCs w:val="24"/>
          <w:lang w:val="en-US"/>
        </w:rPr>
        <w:t>,</w:t>
      </w:r>
      <w:r w:rsidRPr="008C6D11">
        <w:rPr>
          <w:rFonts w:ascii="Times New Roman" w:hAnsi="Times New Roman" w:cs="Times New Roman"/>
          <w:sz w:val="24"/>
          <w:szCs w:val="24"/>
          <w:lang w:val="en-US"/>
        </w:rPr>
        <w:t xml:space="preserve"> F.</w:t>
      </w:r>
      <w:r w:rsidR="00FB620C" w:rsidRPr="008C6D11">
        <w:rPr>
          <w:rFonts w:ascii="Times New Roman" w:hAnsi="Times New Roman" w:cs="Times New Roman"/>
          <w:sz w:val="24"/>
          <w:szCs w:val="24"/>
          <w:lang w:val="en-US"/>
        </w:rPr>
        <w:t>,</w:t>
      </w:r>
      <w:r w:rsidRPr="008C6D11">
        <w:rPr>
          <w:rFonts w:ascii="Times New Roman" w:hAnsi="Times New Roman" w:cs="Times New Roman"/>
          <w:sz w:val="24"/>
          <w:szCs w:val="24"/>
          <w:lang w:val="en-US"/>
        </w:rPr>
        <w:t xml:space="preserve"> 2007. </w:t>
      </w:r>
      <w:r w:rsidRPr="00AD745D">
        <w:rPr>
          <w:rFonts w:ascii="Times New Roman" w:hAnsi="Times New Roman" w:cs="Times New Roman"/>
          <w:sz w:val="24"/>
          <w:szCs w:val="24"/>
          <w:lang w:val="en-US"/>
        </w:rPr>
        <w:t>Responses of antioxidant defenses to Cu and Zn stress in two aquatic fungi. Sci</w:t>
      </w:r>
      <w:r w:rsidR="00FB620C">
        <w:rPr>
          <w:rFonts w:ascii="Times New Roman" w:hAnsi="Times New Roman" w:cs="Times New Roman"/>
          <w:sz w:val="24"/>
          <w:szCs w:val="24"/>
          <w:lang w:val="en-US"/>
        </w:rPr>
        <w:t>ence of the</w:t>
      </w:r>
      <w:r w:rsidRPr="00AD745D">
        <w:rPr>
          <w:rFonts w:ascii="Times New Roman" w:hAnsi="Times New Roman" w:cs="Times New Roman"/>
          <w:sz w:val="24"/>
          <w:szCs w:val="24"/>
          <w:lang w:val="en-US"/>
        </w:rPr>
        <w:t xml:space="preserve"> Total Environ</w:t>
      </w:r>
      <w:r w:rsidR="00FB620C">
        <w:rPr>
          <w:rFonts w:ascii="Times New Roman" w:hAnsi="Times New Roman" w:cs="Times New Roman"/>
          <w:sz w:val="24"/>
          <w:szCs w:val="24"/>
          <w:lang w:val="en-US"/>
        </w:rPr>
        <w:t>ment</w:t>
      </w:r>
      <w:r w:rsidRPr="00AD745D">
        <w:rPr>
          <w:rFonts w:ascii="Times New Roman" w:hAnsi="Times New Roman" w:cs="Times New Roman"/>
          <w:sz w:val="24"/>
          <w:szCs w:val="24"/>
          <w:lang w:val="en-US"/>
        </w:rPr>
        <w:t xml:space="preserve"> 377</w:t>
      </w:r>
      <w:r w:rsidR="00FB620C">
        <w:rPr>
          <w:rFonts w:ascii="Times New Roman" w:hAnsi="Times New Roman" w:cs="Times New Roman"/>
          <w:sz w:val="24"/>
          <w:szCs w:val="24"/>
          <w:lang w:val="en-US"/>
        </w:rPr>
        <w:t>,</w:t>
      </w:r>
      <w:r w:rsidRPr="00AD745D">
        <w:rPr>
          <w:rFonts w:ascii="Times New Roman" w:hAnsi="Times New Roman" w:cs="Times New Roman"/>
          <w:sz w:val="24"/>
          <w:szCs w:val="24"/>
          <w:lang w:val="en-US"/>
        </w:rPr>
        <w:t xml:space="preserve"> 233–243.</w:t>
      </w:r>
    </w:p>
    <w:p w:rsidR="00243521" w:rsidRPr="00AD745D" w:rsidRDefault="00E4046F" w:rsidP="00243521">
      <w:pPr>
        <w:spacing w:after="0" w:line="480" w:lineRule="auto"/>
        <w:ind w:firstLine="709"/>
        <w:rPr>
          <w:rFonts w:ascii="Times New Roman" w:hAnsi="Times New Roman" w:cs="Times New Roman"/>
          <w:sz w:val="24"/>
          <w:szCs w:val="24"/>
          <w:lang w:val="en-US"/>
        </w:rPr>
      </w:pPr>
      <w:r w:rsidRPr="008C6D11">
        <w:rPr>
          <w:rFonts w:ascii="Times New Roman" w:hAnsi="Times New Roman" w:cs="Times New Roman"/>
          <w:sz w:val="24"/>
          <w:szCs w:val="24"/>
        </w:rPr>
        <w:t xml:space="preserve">Azevedo, M.M., Cássio, F., 2010. </w:t>
      </w:r>
      <w:r w:rsidR="00243521" w:rsidRPr="00AD745D">
        <w:rPr>
          <w:rFonts w:ascii="Times New Roman" w:hAnsi="Times New Roman" w:cs="Times New Roman"/>
          <w:sz w:val="24"/>
          <w:szCs w:val="24"/>
          <w:lang w:val="en-US"/>
        </w:rPr>
        <w:t>Effects of metals on growth and sporulation of aquatic fungi. Drug Ch</w:t>
      </w:r>
      <w:r w:rsidR="004159A9">
        <w:rPr>
          <w:rFonts w:ascii="Times New Roman" w:hAnsi="Times New Roman" w:cs="Times New Roman"/>
          <w:sz w:val="24"/>
          <w:szCs w:val="24"/>
          <w:lang w:val="en-US"/>
        </w:rPr>
        <w:t>e</w:t>
      </w:r>
      <w:r w:rsidR="00243521" w:rsidRPr="00AD745D">
        <w:rPr>
          <w:rFonts w:ascii="Times New Roman" w:hAnsi="Times New Roman" w:cs="Times New Roman"/>
          <w:sz w:val="24"/>
          <w:szCs w:val="24"/>
          <w:lang w:val="en-US"/>
        </w:rPr>
        <w:t>m</w:t>
      </w:r>
      <w:r w:rsidR="004159A9">
        <w:rPr>
          <w:rFonts w:ascii="Times New Roman" w:hAnsi="Times New Roman" w:cs="Times New Roman"/>
          <w:sz w:val="24"/>
          <w:szCs w:val="24"/>
          <w:lang w:val="en-US"/>
        </w:rPr>
        <w:t>i</w:t>
      </w:r>
      <w:r w:rsidR="00FB620C">
        <w:rPr>
          <w:rFonts w:ascii="Times New Roman" w:hAnsi="Times New Roman" w:cs="Times New Roman"/>
          <w:sz w:val="24"/>
          <w:szCs w:val="24"/>
          <w:lang w:val="en-US"/>
        </w:rPr>
        <w:t>stry and</w:t>
      </w:r>
      <w:r w:rsidR="00243521" w:rsidRPr="00AD745D">
        <w:rPr>
          <w:rFonts w:ascii="Times New Roman" w:hAnsi="Times New Roman" w:cs="Times New Roman"/>
          <w:sz w:val="24"/>
          <w:szCs w:val="24"/>
          <w:lang w:val="en-US"/>
        </w:rPr>
        <w:t xml:space="preserve"> Toxicol</w:t>
      </w:r>
      <w:r w:rsidR="00FB620C">
        <w:rPr>
          <w:rFonts w:ascii="Times New Roman" w:hAnsi="Times New Roman" w:cs="Times New Roman"/>
          <w:sz w:val="24"/>
          <w:szCs w:val="24"/>
          <w:lang w:val="en-US"/>
        </w:rPr>
        <w:t>ogy</w:t>
      </w:r>
      <w:r w:rsidR="00243521" w:rsidRPr="00AD745D">
        <w:rPr>
          <w:rFonts w:ascii="Times New Roman" w:hAnsi="Times New Roman" w:cs="Times New Roman"/>
          <w:sz w:val="24"/>
          <w:szCs w:val="24"/>
          <w:lang w:val="en-US"/>
        </w:rPr>
        <w:t xml:space="preserve"> 33</w:t>
      </w:r>
      <w:r w:rsidR="00FB620C">
        <w:rPr>
          <w:rFonts w:ascii="Times New Roman" w:hAnsi="Times New Roman" w:cs="Times New Roman"/>
          <w:sz w:val="24"/>
          <w:szCs w:val="24"/>
          <w:lang w:val="en-US"/>
        </w:rPr>
        <w:t>,</w:t>
      </w:r>
      <w:r w:rsidR="00243521" w:rsidRPr="00AD745D">
        <w:rPr>
          <w:rFonts w:ascii="Times New Roman" w:hAnsi="Times New Roman" w:cs="Times New Roman"/>
          <w:sz w:val="24"/>
          <w:szCs w:val="24"/>
          <w:lang w:val="en-US"/>
        </w:rPr>
        <w:t xml:space="preserve"> 269–278</w:t>
      </w:r>
      <w:r w:rsidR="00FB620C">
        <w:rPr>
          <w:rFonts w:ascii="Times New Roman" w:hAnsi="Times New Roman" w:cs="Times New Roman"/>
          <w:sz w:val="24"/>
          <w:szCs w:val="24"/>
          <w:lang w:val="en-US"/>
        </w:rPr>
        <w:t>.</w:t>
      </w:r>
    </w:p>
    <w:p w:rsidR="0047283E" w:rsidRPr="00AD745D" w:rsidRDefault="0047283E" w:rsidP="00463351">
      <w:pPr>
        <w:spacing w:after="0" w:line="480" w:lineRule="auto"/>
        <w:ind w:firstLine="709"/>
        <w:rPr>
          <w:rFonts w:ascii="Times New Roman" w:hAnsi="Times New Roman" w:cs="Times New Roman"/>
          <w:sz w:val="24"/>
          <w:szCs w:val="24"/>
          <w:lang w:val="en-US"/>
        </w:rPr>
      </w:pPr>
      <w:r w:rsidRPr="00AD745D">
        <w:rPr>
          <w:rFonts w:ascii="Times New Roman" w:hAnsi="Times New Roman" w:cs="Times New Roman"/>
          <w:sz w:val="24"/>
          <w:szCs w:val="24"/>
          <w:lang w:val="en-US"/>
        </w:rPr>
        <w:t>*Barnden</w:t>
      </w:r>
      <w:r w:rsidR="00FB620C">
        <w:rPr>
          <w:rFonts w:ascii="Times New Roman" w:hAnsi="Times New Roman" w:cs="Times New Roman"/>
          <w:sz w:val="24"/>
          <w:szCs w:val="24"/>
          <w:lang w:val="en-US"/>
        </w:rPr>
        <w:t>,</w:t>
      </w:r>
      <w:r w:rsidRPr="00AD745D">
        <w:rPr>
          <w:rFonts w:ascii="Times New Roman" w:hAnsi="Times New Roman" w:cs="Times New Roman"/>
          <w:sz w:val="24"/>
          <w:szCs w:val="24"/>
          <w:lang w:val="en-US"/>
        </w:rPr>
        <w:t xml:space="preserve"> A.R.</w:t>
      </w:r>
      <w:r w:rsidR="00FB620C">
        <w:rPr>
          <w:rFonts w:ascii="Times New Roman" w:hAnsi="Times New Roman" w:cs="Times New Roman"/>
          <w:sz w:val="24"/>
          <w:szCs w:val="24"/>
          <w:lang w:val="en-US"/>
        </w:rPr>
        <w:t>,</w:t>
      </w:r>
      <w:r w:rsidRPr="00AD745D">
        <w:rPr>
          <w:rFonts w:ascii="Times New Roman" w:hAnsi="Times New Roman" w:cs="Times New Roman"/>
          <w:sz w:val="24"/>
          <w:szCs w:val="24"/>
          <w:lang w:val="en-US"/>
        </w:rPr>
        <w:t xml:space="preserve"> Harding</w:t>
      </w:r>
      <w:r w:rsidR="00FB620C">
        <w:rPr>
          <w:rFonts w:ascii="Times New Roman" w:hAnsi="Times New Roman" w:cs="Times New Roman"/>
          <w:sz w:val="24"/>
          <w:szCs w:val="24"/>
          <w:lang w:val="en-US"/>
        </w:rPr>
        <w:t>,</w:t>
      </w:r>
      <w:r w:rsidRPr="00AD745D">
        <w:rPr>
          <w:rFonts w:ascii="Times New Roman" w:hAnsi="Times New Roman" w:cs="Times New Roman"/>
          <w:sz w:val="24"/>
          <w:szCs w:val="24"/>
          <w:lang w:val="en-US"/>
        </w:rPr>
        <w:t xml:space="preserve"> J.S.</w:t>
      </w:r>
      <w:r w:rsidR="00FB620C">
        <w:rPr>
          <w:rFonts w:ascii="Times New Roman" w:hAnsi="Times New Roman" w:cs="Times New Roman"/>
          <w:sz w:val="24"/>
          <w:szCs w:val="24"/>
          <w:lang w:val="en-US"/>
        </w:rPr>
        <w:t>,</w:t>
      </w:r>
      <w:r w:rsidRPr="00AD745D">
        <w:rPr>
          <w:rFonts w:ascii="Times New Roman" w:hAnsi="Times New Roman" w:cs="Times New Roman"/>
          <w:sz w:val="24"/>
          <w:szCs w:val="24"/>
          <w:lang w:val="en-US"/>
        </w:rPr>
        <w:t xml:space="preserve"> 2005. Shredders and leaf breakdown in streams polluted by coal mining in the South Island, New Zealand. New Zeal</w:t>
      </w:r>
      <w:r w:rsidR="00FB620C">
        <w:rPr>
          <w:rFonts w:ascii="Times New Roman" w:hAnsi="Times New Roman" w:cs="Times New Roman"/>
          <w:sz w:val="24"/>
          <w:szCs w:val="24"/>
          <w:lang w:val="en-US"/>
        </w:rPr>
        <w:t>and</w:t>
      </w:r>
      <w:r w:rsidRPr="00AD745D">
        <w:rPr>
          <w:rFonts w:ascii="Times New Roman" w:hAnsi="Times New Roman" w:cs="Times New Roman"/>
          <w:sz w:val="24"/>
          <w:szCs w:val="24"/>
          <w:lang w:val="en-US"/>
        </w:rPr>
        <w:t xml:space="preserve"> Nat</w:t>
      </w:r>
      <w:r w:rsidR="00FB620C">
        <w:rPr>
          <w:rFonts w:ascii="Times New Roman" w:hAnsi="Times New Roman" w:cs="Times New Roman"/>
          <w:sz w:val="24"/>
          <w:szCs w:val="24"/>
          <w:lang w:val="en-US"/>
        </w:rPr>
        <w:t>ural</w:t>
      </w:r>
      <w:r w:rsidRPr="00AD745D">
        <w:rPr>
          <w:rFonts w:ascii="Times New Roman" w:hAnsi="Times New Roman" w:cs="Times New Roman"/>
          <w:sz w:val="24"/>
          <w:szCs w:val="24"/>
          <w:lang w:val="en-US"/>
        </w:rPr>
        <w:t xml:space="preserve"> Sci</w:t>
      </w:r>
      <w:r w:rsidR="00FB620C">
        <w:rPr>
          <w:rFonts w:ascii="Times New Roman" w:hAnsi="Times New Roman" w:cs="Times New Roman"/>
          <w:sz w:val="24"/>
          <w:szCs w:val="24"/>
          <w:lang w:val="en-US"/>
        </w:rPr>
        <w:t>ences</w:t>
      </w:r>
      <w:r w:rsidRPr="00AD745D">
        <w:rPr>
          <w:rFonts w:ascii="Times New Roman" w:hAnsi="Times New Roman" w:cs="Times New Roman"/>
          <w:sz w:val="24"/>
          <w:szCs w:val="24"/>
          <w:lang w:val="en-US"/>
        </w:rPr>
        <w:t xml:space="preserve"> 30</w:t>
      </w:r>
      <w:r w:rsidR="00FB620C">
        <w:rPr>
          <w:rFonts w:ascii="Times New Roman" w:hAnsi="Times New Roman" w:cs="Times New Roman"/>
          <w:sz w:val="24"/>
          <w:szCs w:val="24"/>
          <w:lang w:val="en-US"/>
        </w:rPr>
        <w:t>,</w:t>
      </w:r>
      <w:r w:rsidRPr="00AD745D">
        <w:rPr>
          <w:rFonts w:ascii="Times New Roman" w:hAnsi="Times New Roman" w:cs="Times New Roman"/>
          <w:sz w:val="24"/>
          <w:szCs w:val="24"/>
          <w:lang w:val="en-US"/>
        </w:rPr>
        <w:t xml:space="preserve"> 35–48</w:t>
      </w:r>
      <w:r w:rsidR="00FB620C">
        <w:rPr>
          <w:rFonts w:ascii="Times New Roman" w:hAnsi="Times New Roman" w:cs="Times New Roman"/>
          <w:sz w:val="24"/>
          <w:szCs w:val="24"/>
          <w:lang w:val="en-US"/>
        </w:rPr>
        <w:t>.</w:t>
      </w:r>
    </w:p>
    <w:p w:rsidR="0047283E" w:rsidRPr="00AD745D" w:rsidRDefault="0047283E" w:rsidP="007616D2">
      <w:pPr>
        <w:spacing w:after="0" w:line="480" w:lineRule="auto"/>
        <w:ind w:firstLine="709"/>
        <w:rPr>
          <w:rFonts w:ascii="Times New Roman" w:hAnsi="Times New Roman" w:cs="Times New Roman"/>
          <w:sz w:val="24"/>
          <w:szCs w:val="24"/>
          <w:lang w:val="en-US" w:eastAsia="pt-PT"/>
        </w:rPr>
      </w:pPr>
      <w:r w:rsidRPr="00AD745D">
        <w:rPr>
          <w:rFonts w:ascii="Times New Roman" w:hAnsi="Times New Roman" w:cs="Times New Roman"/>
          <w:sz w:val="24"/>
          <w:szCs w:val="24"/>
          <w:lang w:val="en-US" w:eastAsia="pt-PT"/>
        </w:rPr>
        <w:t>*Batista</w:t>
      </w:r>
      <w:r w:rsidR="00FB620C">
        <w:rPr>
          <w:rFonts w:ascii="Times New Roman" w:hAnsi="Times New Roman" w:cs="Times New Roman"/>
          <w:sz w:val="24"/>
          <w:szCs w:val="24"/>
          <w:lang w:val="en-US" w:eastAsia="pt-PT"/>
        </w:rPr>
        <w:t>,</w:t>
      </w:r>
      <w:r w:rsidRPr="00AD745D">
        <w:rPr>
          <w:rFonts w:ascii="Times New Roman" w:hAnsi="Times New Roman" w:cs="Times New Roman"/>
          <w:sz w:val="24"/>
          <w:szCs w:val="24"/>
          <w:lang w:val="en-US" w:eastAsia="pt-PT"/>
        </w:rPr>
        <w:t xml:space="preserve"> D., Pascoal</w:t>
      </w:r>
      <w:r w:rsidR="00FB620C">
        <w:rPr>
          <w:rFonts w:ascii="Times New Roman" w:hAnsi="Times New Roman" w:cs="Times New Roman"/>
          <w:sz w:val="24"/>
          <w:szCs w:val="24"/>
          <w:lang w:val="en-US" w:eastAsia="pt-PT"/>
        </w:rPr>
        <w:t>,</w:t>
      </w:r>
      <w:r w:rsidRPr="00AD745D">
        <w:rPr>
          <w:rFonts w:ascii="Times New Roman" w:hAnsi="Times New Roman" w:cs="Times New Roman"/>
          <w:sz w:val="24"/>
          <w:szCs w:val="24"/>
          <w:lang w:val="en-US" w:eastAsia="pt-PT"/>
        </w:rPr>
        <w:t xml:space="preserve"> C.</w:t>
      </w:r>
      <w:r w:rsidR="00FB620C">
        <w:rPr>
          <w:rFonts w:ascii="Times New Roman" w:hAnsi="Times New Roman" w:cs="Times New Roman"/>
          <w:sz w:val="24"/>
          <w:szCs w:val="24"/>
          <w:lang w:val="en-US" w:eastAsia="pt-PT"/>
        </w:rPr>
        <w:t>,</w:t>
      </w:r>
      <w:r w:rsidRPr="00AD745D">
        <w:rPr>
          <w:rFonts w:ascii="Times New Roman" w:hAnsi="Times New Roman" w:cs="Times New Roman"/>
          <w:sz w:val="24"/>
          <w:szCs w:val="24"/>
          <w:lang w:val="en-US" w:eastAsia="pt-PT"/>
        </w:rPr>
        <w:t xml:space="preserve"> Cássio</w:t>
      </w:r>
      <w:r w:rsidR="00FB620C">
        <w:rPr>
          <w:rFonts w:ascii="Times New Roman" w:hAnsi="Times New Roman" w:cs="Times New Roman"/>
          <w:sz w:val="24"/>
          <w:szCs w:val="24"/>
          <w:lang w:val="en-US" w:eastAsia="pt-PT"/>
        </w:rPr>
        <w:t>,</w:t>
      </w:r>
      <w:r w:rsidRPr="00AD745D">
        <w:rPr>
          <w:rFonts w:ascii="Times New Roman" w:hAnsi="Times New Roman" w:cs="Times New Roman"/>
          <w:sz w:val="24"/>
          <w:szCs w:val="24"/>
          <w:lang w:val="en-US" w:eastAsia="pt-PT"/>
        </w:rPr>
        <w:t xml:space="preserve"> F.</w:t>
      </w:r>
      <w:r w:rsidR="00FB620C">
        <w:rPr>
          <w:rFonts w:ascii="Times New Roman" w:hAnsi="Times New Roman" w:cs="Times New Roman"/>
          <w:sz w:val="24"/>
          <w:szCs w:val="24"/>
          <w:lang w:val="en-US" w:eastAsia="pt-PT"/>
        </w:rPr>
        <w:t>,</w:t>
      </w:r>
      <w:r w:rsidRPr="00AD745D">
        <w:rPr>
          <w:rFonts w:ascii="Times New Roman" w:hAnsi="Times New Roman" w:cs="Times New Roman"/>
          <w:sz w:val="24"/>
          <w:szCs w:val="24"/>
          <w:lang w:val="en-US" w:eastAsia="pt-PT"/>
        </w:rPr>
        <w:t xml:space="preserve"> 2012. Impacts of warming on aquatic decomposers along a gradient of cadmium stress. Environ</w:t>
      </w:r>
      <w:r w:rsidR="00FB620C">
        <w:rPr>
          <w:rFonts w:ascii="Times New Roman" w:hAnsi="Times New Roman" w:cs="Times New Roman"/>
          <w:sz w:val="24"/>
          <w:szCs w:val="24"/>
          <w:lang w:val="en-US" w:eastAsia="pt-PT"/>
        </w:rPr>
        <w:t>mental</w:t>
      </w:r>
      <w:r w:rsidRPr="00AD745D">
        <w:rPr>
          <w:rFonts w:ascii="Times New Roman" w:hAnsi="Times New Roman" w:cs="Times New Roman"/>
          <w:sz w:val="24"/>
          <w:szCs w:val="24"/>
          <w:lang w:val="en-US" w:eastAsia="pt-PT"/>
        </w:rPr>
        <w:t xml:space="preserve"> Pollut</w:t>
      </w:r>
      <w:r w:rsidR="00FB620C">
        <w:rPr>
          <w:rFonts w:ascii="Times New Roman" w:hAnsi="Times New Roman" w:cs="Times New Roman"/>
          <w:sz w:val="24"/>
          <w:szCs w:val="24"/>
          <w:lang w:val="en-US" w:eastAsia="pt-PT"/>
        </w:rPr>
        <w:t>ion</w:t>
      </w:r>
      <w:r w:rsidRPr="00AD745D">
        <w:rPr>
          <w:rFonts w:ascii="Times New Roman" w:hAnsi="Times New Roman" w:cs="Times New Roman"/>
          <w:sz w:val="24"/>
          <w:szCs w:val="24"/>
          <w:lang w:val="en-US" w:eastAsia="pt-PT"/>
        </w:rPr>
        <w:t xml:space="preserve"> 169</w:t>
      </w:r>
      <w:r w:rsidR="00FB620C">
        <w:rPr>
          <w:rFonts w:ascii="Times New Roman" w:hAnsi="Times New Roman" w:cs="Times New Roman"/>
          <w:sz w:val="24"/>
          <w:szCs w:val="24"/>
          <w:lang w:val="en-US" w:eastAsia="pt-PT"/>
        </w:rPr>
        <w:t>,</w:t>
      </w:r>
      <w:r w:rsidRPr="00AD745D">
        <w:rPr>
          <w:rFonts w:ascii="Times New Roman" w:hAnsi="Times New Roman" w:cs="Times New Roman"/>
          <w:sz w:val="24"/>
          <w:szCs w:val="24"/>
          <w:lang w:val="en-US" w:eastAsia="pt-PT"/>
        </w:rPr>
        <w:t xml:space="preserve"> 35</w:t>
      </w:r>
      <w:r w:rsidRPr="00AD745D">
        <w:rPr>
          <w:rFonts w:ascii="Times New Roman" w:hAnsi="Times New Roman" w:cs="Times New Roman"/>
          <w:sz w:val="24"/>
          <w:szCs w:val="24"/>
          <w:lang w:val="en-US"/>
        </w:rPr>
        <w:t>–</w:t>
      </w:r>
      <w:r w:rsidRPr="00AD745D">
        <w:rPr>
          <w:rFonts w:ascii="Times New Roman" w:hAnsi="Times New Roman" w:cs="Times New Roman"/>
          <w:sz w:val="24"/>
          <w:szCs w:val="24"/>
          <w:lang w:val="en-US" w:eastAsia="pt-PT"/>
        </w:rPr>
        <w:t>41</w:t>
      </w:r>
      <w:r w:rsidR="00FB620C">
        <w:rPr>
          <w:rFonts w:ascii="Times New Roman" w:hAnsi="Times New Roman" w:cs="Times New Roman"/>
          <w:sz w:val="24"/>
          <w:szCs w:val="24"/>
          <w:lang w:val="en-US" w:eastAsia="pt-PT"/>
        </w:rPr>
        <w:t>.</w:t>
      </w:r>
    </w:p>
    <w:p w:rsidR="00954AB6" w:rsidRPr="00AD745D" w:rsidRDefault="00DA05C5" w:rsidP="00954AB6">
      <w:pPr>
        <w:spacing w:after="0" w:line="480" w:lineRule="auto"/>
        <w:ind w:firstLine="709"/>
        <w:rPr>
          <w:rFonts w:ascii="Times New Roman" w:hAnsi="Times New Roman" w:cs="Times New Roman"/>
          <w:sz w:val="24"/>
          <w:szCs w:val="24"/>
          <w:lang w:val="en-US" w:eastAsia="pt-PT"/>
        </w:rPr>
      </w:pPr>
      <w:r w:rsidRPr="003E042A">
        <w:rPr>
          <w:rFonts w:ascii="Times New Roman" w:hAnsi="Times New Roman" w:cs="Times New Roman"/>
          <w:sz w:val="24"/>
          <w:szCs w:val="24"/>
          <w:lang w:val="en-US" w:eastAsia="pt-PT"/>
        </w:rPr>
        <w:lastRenderedPageBreak/>
        <w:t>*Bauers, C.K., 2004. Whole stream metabolism and detrital processing in streams impacted by acid mine drainage. Master thesis, Ohio University, USA</w:t>
      </w:r>
      <w:r w:rsidR="003E042A">
        <w:rPr>
          <w:rFonts w:ascii="Times New Roman" w:hAnsi="Times New Roman" w:cs="Times New Roman"/>
          <w:sz w:val="24"/>
          <w:szCs w:val="24"/>
          <w:lang w:val="en-US" w:eastAsia="pt-PT"/>
        </w:rPr>
        <w:t>.</w:t>
      </w:r>
    </w:p>
    <w:p w:rsidR="0047283E" w:rsidRPr="00AD745D" w:rsidRDefault="0047283E" w:rsidP="007616D2">
      <w:pPr>
        <w:spacing w:after="0" w:line="480" w:lineRule="auto"/>
        <w:ind w:firstLine="709"/>
        <w:rPr>
          <w:rFonts w:ascii="Times New Roman" w:hAnsi="Times New Roman" w:cs="Times New Roman"/>
          <w:sz w:val="24"/>
          <w:szCs w:val="24"/>
          <w:lang w:val="en-US"/>
        </w:rPr>
      </w:pPr>
      <w:r w:rsidRPr="00AD745D">
        <w:rPr>
          <w:rFonts w:ascii="Times New Roman" w:hAnsi="Times New Roman" w:cs="Times New Roman"/>
          <w:sz w:val="24"/>
          <w:szCs w:val="24"/>
          <w:lang w:val="en-US"/>
        </w:rPr>
        <w:t>*Bermingham</w:t>
      </w:r>
      <w:r w:rsidR="00FB620C">
        <w:rPr>
          <w:rFonts w:ascii="Times New Roman" w:hAnsi="Times New Roman" w:cs="Times New Roman"/>
          <w:sz w:val="24"/>
          <w:szCs w:val="24"/>
          <w:lang w:val="en-US"/>
        </w:rPr>
        <w:t>,</w:t>
      </w:r>
      <w:r w:rsidRPr="00AD745D">
        <w:rPr>
          <w:rFonts w:ascii="Times New Roman" w:hAnsi="Times New Roman" w:cs="Times New Roman"/>
          <w:sz w:val="24"/>
          <w:szCs w:val="24"/>
          <w:lang w:val="en-US"/>
        </w:rPr>
        <w:t xml:space="preserve"> S., Maltby</w:t>
      </w:r>
      <w:r w:rsidR="00FB620C">
        <w:rPr>
          <w:rFonts w:ascii="Times New Roman" w:hAnsi="Times New Roman" w:cs="Times New Roman"/>
          <w:sz w:val="24"/>
          <w:szCs w:val="24"/>
          <w:lang w:val="en-US"/>
        </w:rPr>
        <w:t>,</w:t>
      </w:r>
      <w:r w:rsidRPr="00AD745D">
        <w:rPr>
          <w:rFonts w:ascii="Times New Roman" w:hAnsi="Times New Roman" w:cs="Times New Roman"/>
          <w:sz w:val="24"/>
          <w:szCs w:val="24"/>
          <w:lang w:val="en-US"/>
        </w:rPr>
        <w:t xml:space="preserve"> L.</w:t>
      </w:r>
      <w:r w:rsidR="00FB620C">
        <w:rPr>
          <w:rFonts w:ascii="Times New Roman" w:hAnsi="Times New Roman" w:cs="Times New Roman"/>
          <w:sz w:val="24"/>
          <w:szCs w:val="24"/>
          <w:lang w:val="en-US"/>
        </w:rPr>
        <w:t>,</w:t>
      </w:r>
      <w:r w:rsidRPr="00AD745D">
        <w:rPr>
          <w:rFonts w:ascii="Times New Roman" w:hAnsi="Times New Roman" w:cs="Times New Roman"/>
          <w:sz w:val="24"/>
          <w:szCs w:val="24"/>
          <w:lang w:val="en-US"/>
        </w:rPr>
        <w:t xml:space="preserve"> Cooke</w:t>
      </w:r>
      <w:r w:rsidR="00FB620C">
        <w:rPr>
          <w:rFonts w:ascii="Times New Roman" w:hAnsi="Times New Roman" w:cs="Times New Roman"/>
          <w:sz w:val="24"/>
          <w:szCs w:val="24"/>
          <w:lang w:val="en-US"/>
        </w:rPr>
        <w:t>,</w:t>
      </w:r>
      <w:r w:rsidRPr="00AD745D">
        <w:rPr>
          <w:rFonts w:ascii="Times New Roman" w:hAnsi="Times New Roman" w:cs="Times New Roman"/>
          <w:sz w:val="24"/>
          <w:szCs w:val="24"/>
          <w:lang w:val="en-US"/>
        </w:rPr>
        <w:t xml:space="preserve"> R.C.</w:t>
      </w:r>
      <w:r w:rsidR="00FB620C">
        <w:rPr>
          <w:rFonts w:ascii="Times New Roman" w:hAnsi="Times New Roman" w:cs="Times New Roman"/>
          <w:sz w:val="24"/>
          <w:szCs w:val="24"/>
          <w:lang w:val="en-US"/>
        </w:rPr>
        <w:t>,</w:t>
      </w:r>
      <w:r w:rsidRPr="00AD745D">
        <w:rPr>
          <w:rFonts w:ascii="Times New Roman" w:hAnsi="Times New Roman" w:cs="Times New Roman"/>
          <w:sz w:val="24"/>
          <w:szCs w:val="24"/>
          <w:lang w:val="en-US"/>
        </w:rPr>
        <w:t xml:space="preserve"> 1996. Effects of a coal mine effluent on aquatic hyphomycetes. I. Field study. J</w:t>
      </w:r>
      <w:r w:rsidR="00FB620C">
        <w:rPr>
          <w:rFonts w:ascii="Times New Roman" w:hAnsi="Times New Roman" w:cs="Times New Roman"/>
          <w:sz w:val="24"/>
          <w:szCs w:val="24"/>
          <w:lang w:val="en-US"/>
        </w:rPr>
        <w:t>ournal of</w:t>
      </w:r>
      <w:r w:rsidRPr="00AD745D">
        <w:rPr>
          <w:rFonts w:ascii="Times New Roman" w:hAnsi="Times New Roman" w:cs="Times New Roman"/>
          <w:sz w:val="24"/>
          <w:szCs w:val="24"/>
          <w:lang w:val="en-US"/>
        </w:rPr>
        <w:t xml:space="preserve"> Appl</w:t>
      </w:r>
      <w:r w:rsidR="00FB620C">
        <w:rPr>
          <w:rFonts w:ascii="Times New Roman" w:hAnsi="Times New Roman" w:cs="Times New Roman"/>
          <w:sz w:val="24"/>
          <w:szCs w:val="24"/>
          <w:lang w:val="en-US"/>
        </w:rPr>
        <w:t>ied</w:t>
      </w:r>
      <w:r w:rsidRPr="00AD745D">
        <w:rPr>
          <w:rFonts w:ascii="Times New Roman" w:hAnsi="Times New Roman" w:cs="Times New Roman"/>
          <w:sz w:val="24"/>
          <w:szCs w:val="24"/>
          <w:lang w:val="en-US"/>
        </w:rPr>
        <w:t xml:space="preserve"> Ecol</w:t>
      </w:r>
      <w:r w:rsidR="00FB620C">
        <w:rPr>
          <w:rFonts w:ascii="Times New Roman" w:hAnsi="Times New Roman" w:cs="Times New Roman"/>
          <w:sz w:val="24"/>
          <w:szCs w:val="24"/>
          <w:lang w:val="en-US"/>
        </w:rPr>
        <w:t>ogy</w:t>
      </w:r>
      <w:r w:rsidRPr="00AD745D">
        <w:rPr>
          <w:rFonts w:ascii="Times New Roman" w:hAnsi="Times New Roman" w:cs="Times New Roman"/>
          <w:sz w:val="24"/>
          <w:szCs w:val="24"/>
          <w:lang w:val="en-US"/>
        </w:rPr>
        <w:t xml:space="preserve"> 33</w:t>
      </w:r>
      <w:r w:rsidR="00FB620C">
        <w:rPr>
          <w:rFonts w:ascii="Times New Roman" w:hAnsi="Times New Roman" w:cs="Times New Roman"/>
          <w:sz w:val="24"/>
          <w:szCs w:val="24"/>
          <w:lang w:val="en-US"/>
        </w:rPr>
        <w:t>,</w:t>
      </w:r>
      <w:r w:rsidRPr="00AD745D">
        <w:rPr>
          <w:rFonts w:ascii="Times New Roman" w:hAnsi="Times New Roman" w:cs="Times New Roman"/>
          <w:sz w:val="24"/>
          <w:szCs w:val="24"/>
          <w:lang w:val="en-US"/>
        </w:rPr>
        <w:t xml:space="preserve"> 1311–1321</w:t>
      </w:r>
      <w:r w:rsidR="00FB620C">
        <w:rPr>
          <w:rFonts w:ascii="Times New Roman" w:hAnsi="Times New Roman" w:cs="Times New Roman"/>
          <w:sz w:val="24"/>
          <w:szCs w:val="24"/>
          <w:lang w:val="en-US"/>
        </w:rPr>
        <w:t>.</w:t>
      </w:r>
    </w:p>
    <w:p w:rsidR="0047283E" w:rsidRPr="00AD745D" w:rsidRDefault="00DA05C5" w:rsidP="00596C8D">
      <w:pPr>
        <w:spacing w:after="0" w:line="480" w:lineRule="auto"/>
        <w:ind w:firstLine="709"/>
        <w:rPr>
          <w:rFonts w:ascii="Times New Roman" w:hAnsi="Times New Roman" w:cs="Times New Roman"/>
          <w:sz w:val="24"/>
          <w:szCs w:val="24"/>
          <w:lang w:val="en-US"/>
        </w:rPr>
      </w:pPr>
      <w:r w:rsidRPr="003E042A">
        <w:rPr>
          <w:rFonts w:ascii="Times New Roman" w:hAnsi="Times New Roman" w:cs="Times New Roman"/>
          <w:sz w:val="24"/>
          <w:szCs w:val="24"/>
          <w:lang w:val="en-US"/>
        </w:rPr>
        <w:t xml:space="preserve">Borenstein, M., Hedges, L.V., Higgins, J.P.T., Rothstein, H.R., 2009. </w:t>
      </w:r>
      <w:r w:rsidR="00E4046F" w:rsidRPr="00E4046F">
        <w:rPr>
          <w:rFonts w:ascii="Times New Roman" w:hAnsi="Times New Roman" w:cs="Times New Roman"/>
          <w:iCs/>
          <w:sz w:val="24"/>
          <w:szCs w:val="24"/>
          <w:lang w:val="en-US"/>
        </w:rPr>
        <w:t>Introduction to meta-analysis.</w:t>
      </w:r>
      <w:r w:rsidRPr="003E042A">
        <w:rPr>
          <w:rFonts w:ascii="Times New Roman" w:hAnsi="Times New Roman" w:cs="Times New Roman"/>
          <w:sz w:val="24"/>
          <w:szCs w:val="24"/>
          <w:lang w:val="en-US"/>
        </w:rPr>
        <w:t xml:space="preserve"> John Wiley &amp; Sons.</w:t>
      </w:r>
    </w:p>
    <w:p w:rsidR="0047283E" w:rsidRPr="00AD745D" w:rsidRDefault="0047283E" w:rsidP="007616D2">
      <w:pPr>
        <w:spacing w:after="0" w:line="480" w:lineRule="auto"/>
        <w:ind w:firstLine="709"/>
        <w:rPr>
          <w:rFonts w:ascii="Times New Roman" w:hAnsi="Times New Roman" w:cs="Times New Roman"/>
          <w:sz w:val="24"/>
          <w:szCs w:val="24"/>
          <w:lang w:val="en-US"/>
        </w:rPr>
      </w:pPr>
      <w:r w:rsidRPr="00AD745D">
        <w:rPr>
          <w:rFonts w:ascii="Times New Roman" w:hAnsi="Times New Roman" w:cs="Times New Roman"/>
          <w:sz w:val="24"/>
          <w:szCs w:val="24"/>
          <w:lang w:val="en-US"/>
        </w:rPr>
        <w:t>*Bott</w:t>
      </w:r>
      <w:r w:rsidR="00FB620C">
        <w:rPr>
          <w:rFonts w:ascii="Times New Roman" w:hAnsi="Times New Roman" w:cs="Times New Roman"/>
          <w:sz w:val="24"/>
          <w:szCs w:val="24"/>
          <w:lang w:val="en-US"/>
        </w:rPr>
        <w:t>,</w:t>
      </w:r>
      <w:r w:rsidRPr="00AD745D">
        <w:rPr>
          <w:rFonts w:ascii="Times New Roman" w:hAnsi="Times New Roman" w:cs="Times New Roman"/>
          <w:sz w:val="24"/>
          <w:szCs w:val="24"/>
          <w:lang w:val="en-US"/>
        </w:rPr>
        <w:t xml:space="preserve"> T.L., Jackson</w:t>
      </w:r>
      <w:r w:rsidR="00FB620C">
        <w:rPr>
          <w:rFonts w:ascii="Times New Roman" w:hAnsi="Times New Roman" w:cs="Times New Roman"/>
          <w:sz w:val="24"/>
          <w:szCs w:val="24"/>
          <w:lang w:val="en-US"/>
        </w:rPr>
        <w:t>,</w:t>
      </w:r>
      <w:r w:rsidRPr="00AD745D">
        <w:rPr>
          <w:rFonts w:ascii="Times New Roman" w:hAnsi="Times New Roman" w:cs="Times New Roman"/>
          <w:sz w:val="24"/>
          <w:szCs w:val="24"/>
          <w:lang w:val="en-US"/>
        </w:rPr>
        <w:t xml:space="preserve"> J.K., McTammany</w:t>
      </w:r>
      <w:r w:rsidR="00FB620C">
        <w:rPr>
          <w:rFonts w:ascii="Times New Roman" w:hAnsi="Times New Roman" w:cs="Times New Roman"/>
          <w:sz w:val="24"/>
          <w:szCs w:val="24"/>
          <w:lang w:val="en-US"/>
        </w:rPr>
        <w:t>,</w:t>
      </w:r>
      <w:r w:rsidRPr="00AD745D">
        <w:rPr>
          <w:rFonts w:ascii="Times New Roman" w:hAnsi="Times New Roman" w:cs="Times New Roman"/>
          <w:sz w:val="24"/>
          <w:szCs w:val="24"/>
          <w:lang w:val="en-US"/>
        </w:rPr>
        <w:t xml:space="preserve"> M.E., Newbold</w:t>
      </w:r>
      <w:r w:rsidR="00FB620C">
        <w:rPr>
          <w:rFonts w:ascii="Times New Roman" w:hAnsi="Times New Roman" w:cs="Times New Roman"/>
          <w:sz w:val="24"/>
          <w:szCs w:val="24"/>
          <w:lang w:val="en-US"/>
        </w:rPr>
        <w:t>,</w:t>
      </w:r>
      <w:r w:rsidRPr="00AD745D">
        <w:rPr>
          <w:rFonts w:ascii="Times New Roman" w:hAnsi="Times New Roman" w:cs="Times New Roman"/>
          <w:sz w:val="24"/>
          <w:szCs w:val="24"/>
          <w:lang w:val="en-US"/>
        </w:rPr>
        <w:t xml:space="preserve"> J.D., Rier</w:t>
      </w:r>
      <w:r w:rsidR="00FB620C">
        <w:rPr>
          <w:rFonts w:ascii="Times New Roman" w:hAnsi="Times New Roman" w:cs="Times New Roman"/>
          <w:sz w:val="24"/>
          <w:szCs w:val="24"/>
          <w:lang w:val="en-US"/>
        </w:rPr>
        <w:t>,</w:t>
      </w:r>
      <w:r w:rsidRPr="00AD745D">
        <w:rPr>
          <w:rFonts w:ascii="Times New Roman" w:hAnsi="Times New Roman" w:cs="Times New Roman"/>
          <w:sz w:val="24"/>
          <w:szCs w:val="24"/>
          <w:lang w:val="en-US"/>
        </w:rPr>
        <w:t xml:space="preserve"> S.T., Sweeney</w:t>
      </w:r>
      <w:r w:rsidR="00FB620C">
        <w:rPr>
          <w:rFonts w:ascii="Times New Roman" w:hAnsi="Times New Roman" w:cs="Times New Roman"/>
          <w:sz w:val="24"/>
          <w:szCs w:val="24"/>
          <w:lang w:val="en-US"/>
        </w:rPr>
        <w:t>,</w:t>
      </w:r>
      <w:r w:rsidRPr="00AD745D">
        <w:rPr>
          <w:rFonts w:ascii="Times New Roman" w:hAnsi="Times New Roman" w:cs="Times New Roman"/>
          <w:sz w:val="24"/>
          <w:szCs w:val="24"/>
          <w:lang w:val="en-US"/>
        </w:rPr>
        <w:t xml:space="preserve"> B.W.</w:t>
      </w:r>
      <w:r w:rsidR="00FB620C">
        <w:rPr>
          <w:rFonts w:ascii="Times New Roman" w:hAnsi="Times New Roman" w:cs="Times New Roman"/>
          <w:sz w:val="24"/>
          <w:szCs w:val="24"/>
          <w:lang w:val="en-US"/>
        </w:rPr>
        <w:t>,</w:t>
      </w:r>
      <w:r w:rsidRPr="00AD745D">
        <w:rPr>
          <w:rFonts w:ascii="Times New Roman" w:hAnsi="Times New Roman" w:cs="Times New Roman"/>
          <w:sz w:val="24"/>
          <w:szCs w:val="24"/>
          <w:lang w:val="en-US"/>
        </w:rPr>
        <w:t xml:space="preserve"> Battle</w:t>
      </w:r>
      <w:r w:rsidR="00FB620C">
        <w:rPr>
          <w:rFonts w:ascii="Times New Roman" w:hAnsi="Times New Roman" w:cs="Times New Roman"/>
          <w:sz w:val="24"/>
          <w:szCs w:val="24"/>
          <w:lang w:val="en-US"/>
        </w:rPr>
        <w:t>,</w:t>
      </w:r>
      <w:r w:rsidRPr="00AD745D">
        <w:rPr>
          <w:rFonts w:ascii="Times New Roman" w:hAnsi="Times New Roman" w:cs="Times New Roman"/>
          <w:sz w:val="24"/>
          <w:szCs w:val="24"/>
          <w:lang w:val="en-US"/>
        </w:rPr>
        <w:t xml:space="preserve"> J.M.</w:t>
      </w:r>
      <w:r w:rsidR="00FB620C">
        <w:rPr>
          <w:rFonts w:ascii="Times New Roman" w:hAnsi="Times New Roman" w:cs="Times New Roman"/>
          <w:sz w:val="24"/>
          <w:szCs w:val="24"/>
          <w:lang w:val="en-US"/>
        </w:rPr>
        <w:t>,</w:t>
      </w:r>
      <w:r w:rsidRPr="00AD745D">
        <w:rPr>
          <w:rFonts w:ascii="Times New Roman" w:hAnsi="Times New Roman" w:cs="Times New Roman"/>
          <w:sz w:val="24"/>
          <w:szCs w:val="24"/>
          <w:lang w:val="en-US"/>
        </w:rPr>
        <w:t xml:space="preserve"> 2012. Abandoned coal mine drainage and its remediation: impacts on stream ecosystem structure and function. Ecol</w:t>
      </w:r>
      <w:r w:rsidR="00FB620C">
        <w:rPr>
          <w:rFonts w:ascii="Times New Roman" w:hAnsi="Times New Roman" w:cs="Times New Roman"/>
          <w:sz w:val="24"/>
          <w:szCs w:val="24"/>
          <w:lang w:val="en-US"/>
        </w:rPr>
        <w:t>ogical</w:t>
      </w:r>
      <w:r w:rsidRPr="00AD745D">
        <w:rPr>
          <w:rFonts w:ascii="Times New Roman" w:hAnsi="Times New Roman" w:cs="Times New Roman"/>
          <w:sz w:val="24"/>
          <w:szCs w:val="24"/>
          <w:lang w:val="en-US"/>
        </w:rPr>
        <w:t xml:space="preserve"> Appl</w:t>
      </w:r>
      <w:r w:rsidR="00FB620C">
        <w:rPr>
          <w:rFonts w:ascii="Times New Roman" w:hAnsi="Times New Roman" w:cs="Times New Roman"/>
          <w:sz w:val="24"/>
          <w:szCs w:val="24"/>
          <w:lang w:val="en-US"/>
        </w:rPr>
        <w:t>ications</w:t>
      </w:r>
      <w:r w:rsidRPr="00AD745D">
        <w:rPr>
          <w:rFonts w:ascii="Times New Roman" w:hAnsi="Times New Roman" w:cs="Times New Roman"/>
          <w:sz w:val="24"/>
          <w:szCs w:val="24"/>
          <w:lang w:val="en-US"/>
        </w:rPr>
        <w:t xml:space="preserve"> 22</w:t>
      </w:r>
      <w:r w:rsidR="00FB620C">
        <w:rPr>
          <w:rFonts w:ascii="Times New Roman" w:hAnsi="Times New Roman" w:cs="Times New Roman"/>
          <w:sz w:val="24"/>
          <w:szCs w:val="24"/>
          <w:lang w:val="en-US"/>
        </w:rPr>
        <w:t>,</w:t>
      </w:r>
      <w:r w:rsidRPr="00AD745D">
        <w:rPr>
          <w:rFonts w:ascii="Times New Roman" w:hAnsi="Times New Roman" w:cs="Times New Roman"/>
          <w:sz w:val="24"/>
          <w:szCs w:val="24"/>
          <w:lang w:val="en-US"/>
        </w:rPr>
        <w:t xml:space="preserve"> 2144–2163</w:t>
      </w:r>
      <w:r w:rsidR="00FB620C">
        <w:rPr>
          <w:rFonts w:ascii="Times New Roman" w:hAnsi="Times New Roman" w:cs="Times New Roman"/>
          <w:sz w:val="24"/>
          <w:szCs w:val="24"/>
          <w:lang w:val="en-US"/>
        </w:rPr>
        <w:t>.</w:t>
      </w:r>
    </w:p>
    <w:p w:rsidR="00243521" w:rsidRPr="00AD745D" w:rsidRDefault="00243521" w:rsidP="00243521">
      <w:pPr>
        <w:spacing w:after="0" w:line="480" w:lineRule="auto"/>
        <w:ind w:firstLine="709"/>
        <w:rPr>
          <w:rFonts w:ascii="Times New Roman" w:hAnsi="Times New Roman" w:cs="Times New Roman"/>
          <w:sz w:val="24"/>
          <w:szCs w:val="24"/>
          <w:lang w:val="en-US"/>
        </w:rPr>
      </w:pPr>
      <w:r w:rsidRPr="00AD745D">
        <w:rPr>
          <w:rFonts w:ascii="Times New Roman" w:hAnsi="Times New Roman" w:cs="Times New Roman"/>
          <w:sz w:val="24"/>
          <w:szCs w:val="24"/>
          <w:lang w:val="en-US"/>
        </w:rPr>
        <w:t>Braha</w:t>
      </w:r>
      <w:r w:rsidR="00FB620C">
        <w:rPr>
          <w:rFonts w:ascii="Times New Roman" w:hAnsi="Times New Roman" w:cs="Times New Roman"/>
          <w:sz w:val="24"/>
          <w:szCs w:val="24"/>
          <w:lang w:val="en-US"/>
        </w:rPr>
        <w:t>,</w:t>
      </w:r>
      <w:r w:rsidRPr="00AD745D">
        <w:rPr>
          <w:rFonts w:ascii="Times New Roman" w:hAnsi="Times New Roman" w:cs="Times New Roman"/>
          <w:sz w:val="24"/>
          <w:szCs w:val="24"/>
          <w:lang w:val="en-US"/>
        </w:rPr>
        <w:t xml:space="preserve"> B., Tintemann</w:t>
      </w:r>
      <w:r w:rsidR="00FB620C">
        <w:rPr>
          <w:rFonts w:ascii="Times New Roman" w:hAnsi="Times New Roman" w:cs="Times New Roman"/>
          <w:sz w:val="24"/>
          <w:szCs w:val="24"/>
          <w:lang w:val="en-US"/>
        </w:rPr>
        <w:t>,</w:t>
      </w:r>
      <w:r w:rsidRPr="00AD745D">
        <w:rPr>
          <w:rFonts w:ascii="Times New Roman" w:hAnsi="Times New Roman" w:cs="Times New Roman"/>
          <w:sz w:val="24"/>
          <w:szCs w:val="24"/>
          <w:lang w:val="en-US"/>
        </w:rPr>
        <w:t xml:space="preserve"> H., Krauss</w:t>
      </w:r>
      <w:r w:rsidR="00FB620C">
        <w:rPr>
          <w:rFonts w:ascii="Times New Roman" w:hAnsi="Times New Roman" w:cs="Times New Roman"/>
          <w:sz w:val="24"/>
          <w:szCs w:val="24"/>
          <w:lang w:val="en-US"/>
        </w:rPr>
        <w:t>,</w:t>
      </w:r>
      <w:r w:rsidRPr="00AD745D">
        <w:rPr>
          <w:rFonts w:ascii="Times New Roman" w:hAnsi="Times New Roman" w:cs="Times New Roman"/>
          <w:sz w:val="24"/>
          <w:szCs w:val="24"/>
          <w:lang w:val="en-US"/>
        </w:rPr>
        <w:t xml:space="preserve"> G., Ehrman</w:t>
      </w:r>
      <w:r w:rsidR="00FB620C">
        <w:rPr>
          <w:rFonts w:ascii="Times New Roman" w:hAnsi="Times New Roman" w:cs="Times New Roman"/>
          <w:sz w:val="24"/>
          <w:szCs w:val="24"/>
          <w:lang w:val="en-US"/>
        </w:rPr>
        <w:t>,</w:t>
      </w:r>
      <w:r w:rsidRPr="00AD745D">
        <w:rPr>
          <w:rFonts w:ascii="Times New Roman" w:hAnsi="Times New Roman" w:cs="Times New Roman"/>
          <w:sz w:val="24"/>
          <w:szCs w:val="24"/>
          <w:lang w:val="en-US"/>
        </w:rPr>
        <w:t xml:space="preserve"> J., Bärlocher</w:t>
      </w:r>
      <w:r w:rsidR="00FB620C">
        <w:rPr>
          <w:rFonts w:ascii="Times New Roman" w:hAnsi="Times New Roman" w:cs="Times New Roman"/>
          <w:sz w:val="24"/>
          <w:szCs w:val="24"/>
          <w:lang w:val="en-US"/>
        </w:rPr>
        <w:t>,</w:t>
      </w:r>
      <w:r w:rsidRPr="00AD745D">
        <w:rPr>
          <w:rFonts w:ascii="Times New Roman" w:hAnsi="Times New Roman" w:cs="Times New Roman"/>
          <w:sz w:val="24"/>
          <w:szCs w:val="24"/>
          <w:lang w:val="en-US"/>
        </w:rPr>
        <w:t xml:space="preserve"> F.</w:t>
      </w:r>
      <w:r w:rsidR="00FB620C">
        <w:rPr>
          <w:rFonts w:ascii="Times New Roman" w:hAnsi="Times New Roman" w:cs="Times New Roman"/>
          <w:sz w:val="24"/>
          <w:szCs w:val="24"/>
          <w:lang w:val="en-US"/>
        </w:rPr>
        <w:t>,</w:t>
      </w:r>
      <w:r w:rsidRPr="00AD745D">
        <w:rPr>
          <w:rFonts w:ascii="Times New Roman" w:hAnsi="Times New Roman" w:cs="Times New Roman"/>
          <w:sz w:val="24"/>
          <w:szCs w:val="24"/>
          <w:lang w:val="en-US"/>
        </w:rPr>
        <w:t xml:space="preserve"> Krauss</w:t>
      </w:r>
      <w:r w:rsidR="00FB620C">
        <w:rPr>
          <w:rFonts w:ascii="Times New Roman" w:hAnsi="Times New Roman" w:cs="Times New Roman"/>
          <w:sz w:val="24"/>
          <w:szCs w:val="24"/>
          <w:lang w:val="en-US"/>
        </w:rPr>
        <w:t>,</w:t>
      </w:r>
      <w:r w:rsidRPr="00AD745D">
        <w:rPr>
          <w:rFonts w:ascii="Times New Roman" w:hAnsi="Times New Roman" w:cs="Times New Roman"/>
          <w:sz w:val="24"/>
          <w:szCs w:val="24"/>
          <w:lang w:val="en-US"/>
        </w:rPr>
        <w:t xml:space="preserve"> G.J.</w:t>
      </w:r>
      <w:r w:rsidR="00FB620C">
        <w:rPr>
          <w:rFonts w:ascii="Times New Roman" w:hAnsi="Times New Roman" w:cs="Times New Roman"/>
          <w:sz w:val="24"/>
          <w:szCs w:val="24"/>
          <w:lang w:val="en-US"/>
        </w:rPr>
        <w:t>,</w:t>
      </w:r>
      <w:r w:rsidRPr="00AD745D">
        <w:rPr>
          <w:rFonts w:ascii="Times New Roman" w:hAnsi="Times New Roman" w:cs="Times New Roman"/>
          <w:sz w:val="24"/>
          <w:szCs w:val="24"/>
          <w:lang w:val="en-US"/>
        </w:rPr>
        <w:t xml:space="preserve"> 2007. Stress response in two strains of the aquatic hyphomycete </w:t>
      </w:r>
      <w:r w:rsidRPr="00AD745D">
        <w:rPr>
          <w:rFonts w:ascii="Times New Roman" w:hAnsi="Times New Roman" w:cs="Times New Roman"/>
          <w:i/>
          <w:sz w:val="24"/>
          <w:szCs w:val="24"/>
          <w:lang w:val="en-US"/>
        </w:rPr>
        <w:t>Heliscus lugdunensis</w:t>
      </w:r>
      <w:r w:rsidRPr="00AD745D">
        <w:rPr>
          <w:rFonts w:ascii="Times New Roman" w:hAnsi="Times New Roman" w:cs="Times New Roman"/>
          <w:sz w:val="24"/>
          <w:szCs w:val="24"/>
          <w:lang w:val="en-US"/>
        </w:rPr>
        <w:t xml:space="preserve"> after exposure to cadmium and copper ions. BioMetals 20</w:t>
      </w:r>
      <w:r w:rsidR="00FB620C">
        <w:rPr>
          <w:rFonts w:ascii="Times New Roman" w:hAnsi="Times New Roman" w:cs="Times New Roman"/>
          <w:sz w:val="24"/>
          <w:szCs w:val="24"/>
          <w:lang w:val="en-US"/>
        </w:rPr>
        <w:t>,</w:t>
      </w:r>
      <w:r w:rsidRPr="00AD745D">
        <w:rPr>
          <w:rFonts w:ascii="Times New Roman" w:hAnsi="Times New Roman" w:cs="Times New Roman"/>
          <w:sz w:val="24"/>
          <w:szCs w:val="24"/>
          <w:lang w:val="en-US"/>
        </w:rPr>
        <w:t xml:space="preserve"> 93–105</w:t>
      </w:r>
      <w:r w:rsidR="00FB620C">
        <w:rPr>
          <w:rFonts w:ascii="Times New Roman" w:hAnsi="Times New Roman" w:cs="Times New Roman"/>
          <w:sz w:val="24"/>
          <w:szCs w:val="24"/>
          <w:lang w:val="en-US"/>
        </w:rPr>
        <w:t>.</w:t>
      </w:r>
    </w:p>
    <w:p w:rsidR="00F766FC" w:rsidRPr="001921C3" w:rsidRDefault="00F766FC" w:rsidP="00F766FC">
      <w:pPr>
        <w:spacing w:after="0" w:line="480" w:lineRule="auto"/>
        <w:ind w:firstLine="709"/>
        <w:rPr>
          <w:rFonts w:ascii="Times New Roman" w:hAnsi="Times New Roman" w:cs="Times New Roman"/>
          <w:sz w:val="24"/>
          <w:szCs w:val="24"/>
        </w:rPr>
      </w:pPr>
      <w:r w:rsidRPr="005867D8">
        <w:rPr>
          <w:rFonts w:ascii="Times New Roman" w:hAnsi="Times New Roman" w:cs="Times New Roman"/>
          <w:sz w:val="24"/>
          <w:szCs w:val="24"/>
          <w:lang w:val="en-US"/>
        </w:rPr>
        <w:t>Calabrese</w:t>
      </w:r>
      <w:r w:rsidR="00FB620C">
        <w:rPr>
          <w:rFonts w:ascii="Times New Roman" w:hAnsi="Times New Roman" w:cs="Times New Roman"/>
          <w:sz w:val="24"/>
          <w:szCs w:val="24"/>
          <w:lang w:val="en-US"/>
        </w:rPr>
        <w:t>,</w:t>
      </w:r>
      <w:r w:rsidRPr="005867D8">
        <w:rPr>
          <w:rFonts w:ascii="Times New Roman" w:hAnsi="Times New Roman" w:cs="Times New Roman"/>
          <w:sz w:val="24"/>
          <w:szCs w:val="24"/>
          <w:lang w:val="en-US"/>
        </w:rPr>
        <w:t xml:space="preserve"> E.J.</w:t>
      </w:r>
      <w:r w:rsidR="00FB620C">
        <w:rPr>
          <w:rFonts w:ascii="Times New Roman" w:hAnsi="Times New Roman" w:cs="Times New Roman"/>
          <w:sz w:val="24"/>
          <w:szCs w:val="24"/>
          <w:lang w:val="en-US"/>
        </w:rPr>
        <w:t>,</w:t>
      </w:r>
      <w:r w:rsidRPr="005867D8">
        <w:rPr>
          <w:rFonts w:ascii="Times New Roman" w:hAnsi="Times New Roman" w:cs="Times New Roman"/>
          <w:sz w:val="24"/>
          <w:szCs w:val="24"/>
          <w:lang w:val="en-US"/>
        </w:rPr>
        <w:t xml:space="preserve"> Blain</w:t>
      </w:r>
      <w:r w:rsidR="00FB620C">
        <w:rPr>
          <w:rFonts w:ascii="Times New Roman" w:hAnsi="Times New Roman" w:cs="Times New Roman"/>
          <w:sz w:val="24"/>
          <w:szCs w:val="24"/>
          <w:lang w:val="en-US"/>
        </w:rPr>
        <w:t>,</w:t>
      </w:r>
      <w:r w:rsidRPr="005867D8">
        <w:rPr>
          <w:rFonts w:ascii="Times New Roman" w:hAnsi="Times New Roman" w:cs="Times New Roman"/>
          <w:sz w:val="24"/>
          <w:szCs w:val="24"/>
          <w:lang w:val="en-US"/>
        </w:rPr>
        <w:t xml:space="preserve"> R.B.</w:t>
      </w:r>
      <w:r w:rsidR="00FB620C">
        <w:rPr>
          <w:rFonts w:ascii="Times New Roman" w:hAnsi="Times New Roman" w:cs="Times New Roman"/>
          <w:sz w:val="24"/>
          <w:szCs w:val="24"/>
          <w:lang w:val="en-US"/>
        </w:rPr>
        <w:t>,</w:t>
      </w:r>
      <w:r w:rsidRPr="005867D8">
        <w:rPr>
          <w:rFonts w:ascii="Times New Roman" w:hAnsi="Times New Roman" w:cs="Times New Roman"/>
          <w:sz w:val="24"/>
          <w:szCs w:val="24"/>
          <w:lang w:val="en-US"/>
        </w:rPr>
        <w:t xml:space="preserve"> 2011. </w:t>
      </w:r>
      <w:r w:rsidRPr="00AD745D">
        <w:rPr>
          <w:rFonts w:ascii="Times New Roman" w:hAnsi="Times New Roman" w:cs="Times New Roman"/>
          <w:sz w:val="24"/>
          <w:szCs w:val="24"/>
          <w:lang w:val="en-US"/>
        </w:rPr>
        <w:t xml:space="preserve">The hormesis database: the occurrence of hormetic dose responses in the toxicological literature. </w:t>
      </w:r>
      <w:r w:rsidR="001E1CA0" w:rsidRPr="001921C3">
        <w:rPr>
          <w:rFonts w:ascii="Times New Roman" w:hAnsi="Times New Roman" w:cs="Times New Roman"/>
          <w:sz w:val="24"/>
          <w:szCs w:val="24"/>
        </w:rPr>
        <w:t>Regul</w:t>
      </w:r>
      <w:r w:rsidR="00FB620C">
        <w:rPr>
          <w:rFonts w:ascii="Times New Roman" w:hAnsi="Times New Roman" w:cs="Times New Roman"/>
          <w:sz w:val="24"/>
          <w:szCs w:val="24"/>
        </w:rPr>
        <w:t>atory</w:t>
      </w:r>
      <w:r w:rsidR="001E1CA0" w:rsidRPr="001921C3">
        <w:rPr>
          <w:rFonts w:ascii="Times New Roman" w:hAnsi="Times New Roman" w:cs="Times New Roman"/>
          <w:sz w:val="24"/>
          <w:szCs w:val="24"/>
        </w:rPr>
        <w:t xml:space="preserve"> Toxicol</w:t>
      </w:r>
      <w:r w:rsidR="00FB620C">
        <w:rPr>
          <w:rFonts w:ascii="Times New Roman" w:hAnsi="Times New Roman" w:cs="Times New Roman"/>
          <w:sz w:val="24"/>
          <w:szCs w:val="24"/>
        </w:rPr>
        <w:t>ogy and</w:t>
      </w:r>
      <w:r w:rsidR="001E1CA0" w:rsidRPr="001921C3">
        <w:rPr>
          <w:rFonts w:ascii="Times New Roman" w:hAnsi="Times New Roman" w:cs="Times New Roman"/>
          <w:sz w:val="24"/>
          <w:szCs w:val="24"/>
        </w:rPr>
        <w:t xml:space="preserve"> Pharm</w:t>
      </w:r>
      <w:r w:rsidR="00FB620C">
        <w:rPr>
          <w:rFonts w:ascii="Times New Roman" w:hAnsi="Times New Roman" w:cs="Times New Roman"/>
          <w:sz w:val="24"/>
          <w:szCs w:val="24"/>
        </w:rPr>
        <w:t>acology</w:t>
      </w:r>
      <w:r w:rsidR="001E1CA0" w:rsidRPr="001921C3">
        <w:rPr>
          <w:rFonts w:ascii="Times New Roman" w:hAnsi="Times New Roman" w:cs="Times New Roman"/>
          <w:sz w:val="24"/>
          <w:szCs w:val="24"/>
        </w:rPr>
        <w:t xml:space="preserve"> 61</w:t>
      </w:r>
      <w:r w:rsidR="00FB620C">
        <w:rPr>
          <w:rFonts w:ascii="Times New Roman" w:hAnsi="Times New Roman" w:cs="Times New Roman"/>
          <w:sz w:val="24"/>
          <w:szCs w:val="24"/>
        </w:rPr>
        <w:t>,</w:t>
      </w:r>
      <w:r w:rsidR="001E1CA0" w:rsidRPr="001921C3">
        <w:rPr>
          <w:rFonts w:ascii="Times New Roman" w:hAnsi="Times New Roman" w:cs="Times New Roman"/>
          <w:sz w:val="24"/>
          <w:szCs w:val="24"/>
        </w:rPr>
        <w:t xml:space="preserve"> 73–81</w:t>
      </w:r>
      <w:r w:rsidR="00FB620C">
        <w:rPr>
          <w:rFonts w:ascii="Times New Roman" w:hAnsi="Times New Roman" w:cs="Times New Roman"/>
          <w:sz w:val="24"/>
          <w:szCs w:val="24"/>
        </w:rPr>
        <w:t>.</w:t>
      </w:r>
    </w:p>
    <w:p w:rsidR="00243521" w:rsidRPr="00AD745D" w:rsidRDefault="001E1CA0" w:rsidP="00F766FC">
      <w:pPr>
        <w:spacing w:after="0" w:line="480" w:lineRule="auto"/>
        <w:ind w:firstLine="709"/>
        <w:rPr>
          <w:lang w:val="en-US"/>
        </w:rPr>
      </w:pPr>
      <w:r w:rsidRPr="001921C3">
        <w:rPr>
          <w:rFonts w:ascii="Times New Roman" w:hAnsi="Times New Roman" w:cs="Times New Roman"/>
          <w:sz w:val="24"/>
          <w:szCs w:val="24"/>
        </w:rPr>
        <w:t xml:space="preserve"> </w:t>
      </w:r>
      <w:r w:rsidR="00243521" w:rsidRPr="001921C3">
        <w:rPr>
          <w:rFonts w:ascii="Times New Roman" w:hAnsi="Times New Roman" w:cs="Times New Roman"/>
          <w:sz w:val="24"/>
          <w:szCs w:val="24"/>
        </w:rPr>
        <w:t>Campos</w:t>
      </w:r>
      <w:r w:rsidR="00FB620C">
        <w:rPr>
          <w:rFonts w:ascii="Times New Roman" w:hAnsi="Times New Roman" w:cs="Times New Roman"/>
          <w:sz w:val="24"/>
          <w:szCs w:val="24"/>
        </w:rPr>
        <w:t>,</w:t>
      </w:r>
      <w:r w:rsidR="00243521" w:rsidRPr="001921C3">
        <w:rPr>
          <w:rFonts w:ascii="Times New Roman" w:hAnsi="Times New Roman" w:cs="Times New Roman"/>
          <w:sz w:val="24"/>
          <w:szCs w:val="24"/>
        </w:rPr>
        <w:t xml:space="preserve"> D., Alves</w:t>
      </w:r>
      <w:r w:rsidR="00FB620C">
        <w:rPr>
          <w:rFonts w:ascii="Times New Roman" w:hAnsi="Times New Roman" w:cs="Times New Roman"/>
          <w:sz w:val="24"/>
          <w:szCs w:val="24"/>
        </w:rPr>
        <w:t>,</w:t>
      </w:r>
      <w:r w:rsidR="00243521" w:rsidRPr="001921C3">
        <w:rPr>
          <w:rFonts w:ascii="Times New Roman" w:hAnsi="Times New Roman" w:cs="Times New Roman"/>
          <w:sz w:val="24"/>
          <w:szCs w:val="24"/>
        </w:rPr>
        <w:t xml:space="preserve"> A., Lemos</w:t>
      </w:r>
      <w:r w:rsidR="00FB620C">
        <w:rPr>
          <w:rFonts w:ascii="Times New Roman" w:hAnsi="Times New Roman" w:cs="Times New Roman"/>
          <w:sz w:val="24"/>
          <w:szCs w:val="24"/>
        </w:rPr>
        <w:t>,</w:t>
      </w:r>
      <w:r w:rsidR="00243521" w:rsidRPr="001921C3">
        <w:rPr>
          <w:rFonts w:ascii="Times New Roman" w:hAnsi="Times New Roman" w:cs="Times New Roman"/>
          <w:sz w:val="24"/>
          <w:szCs w:val="24"/>
        </w:rPr>
        <w:t xml:space="preserve"> M.F.L., Correia</w:t>
      </w:r>
      <w:r w:rsidR="00FB620C">
        <w:rPr>
          <w:rFonts w:ascii="Times New Roman" w:hAnsi="Times New Roman" w:cs="Times New Roman"/>
          <w:sz w:val="24"/>
          <w:szCs w:val="24"/>
        </w:rPr>
        <w:t>,</w:t>
      </w:r>
      <w:r w:rsidR="00243521" w:rsidRPr="001921C3">
        <w:rPr>
          <w:rFonts w:ascii="Times New Roman" w:hAnsi="Times New Roman" w:cs="Times New Roman"/>
          <w:sz w:val="24"/>
          <w:szCs w:val="24"/>
        </w:rPr>
        <w:t xml:space="preserve"> A., Soares</w:t>
      </w:r>
      <w:r w:rsidR="00FB620C">
        <w:rPr>
          <w:rFonts w:ascii="Times New Roman" w:hAnsi="Times New Roman" w:cs="Times New Roman"/>
          <w:sz w:val="24"/>
          <w:szCs w:val="24"/>
        </w:rPr>
        <w:t>,</w:t>
      </w:r>
      <w:r w:rsidR="00243521" w:rsidRPr="001921C3">
        <w:rPr>
          <w:rFonts w:ascii="Times New Roman" w:hAnsi="Times New Roman" w:cs="Times New Roman"/>
          <w:sz w:val="24"/>
          <w:szCs w:val="24"/>
        </w:rPr>
        <w:t xml:space="preserve"> A.M.V.M.</w:t>
      </w:r>
      <w:r w:rsidR="00FB620C">
        <w:rPr>
          <w:rFonts w:ascii="Times New Roman" w:hAnsi="Times New Roman" w:cs="Times New Roman"/>
          <w:sz w:val="24"/>
          <w:szCs w:val="24"/>
        </w:rPr>
        <w:t>,</w:t>
      </w:r>
      <w:r w:rsidR="00243521" w:rsidRPr="001921C3">
        <w:rPr>
          <w:rFonts w:ascii="Times New Roman" w:hAnsi="Times New Roman" w:cs="Times New Roman"/>
          <w:sz w:val="24"/>
          <w:szCs w:val="24"/>
        </w:rPr>
        <w:t xml:space="preserve"> Pestana</w:t>
      </w:r>
      <w:r w:rsidR="00FB620C">
        <w:rPr>
          <w:rFonts w:ascii="Times New Roman" w:hAnsi="Times New Roman" w:cs="Times New Roman"/>
          <w:sz w:val="24"/>
          <w:szCs w:val="24"/>
        </w:rPr>
        <w:t>,</w:t>
      </w:r>
      <w:r w:rsidR="00243521" w:rsidRPr="001921C3">
        <w:rPr>
          <w:rFonts w:ascii="Times New Roman" w:hAnsi="Times New Roman" w:cs="Times New Roman"/>
          <w:sz w:val="24"/>
          <w:szCs w:val="24"/>
        </w:rPr>
        <w:t xml:space="preserve"> J.L.T.</w:t>
      </w:r>
      <w:r w:rsidR="00FB620C">
        <w:rPr>
          <w:rFonts w:ascii="Times New Roman" w:hAnsi="Times New Roman" w:cs="Times New Roman"/>
          <w:sz w:val="24"/>
          <w:szCs w:val="24"/>
        </w:rPr>
        <w:t>,</w:t>
      </w:r>
      <w:r w:rsidR="00243521" w:rsidRPr="001921C3">
        <w:rPr>
          <w:rFonts w:ascii="Times New Roman" w:hAnsi="Times New Roman" w:cs="Times New Roman"/>
          <w:sz w:val="24"/>
          <w:szCs w:val="24"/>
        </w:rPr>
        <w:t xml:space="preserve"> 2014. </w:t>
      </w:r>
      <w:r w:rsidR="00243521" w:rsidRPr="00AD745D">
        <w:rPr>
          <w:rFonts w:ascii="Times New Roman" w:hAnsi="Times New Roman" w:cs="Times New Roman"/>
          <w:sz w:val="24"/>
          <w:szCs w:val="24"/>
          <w:lang w:val="en-US"/>
        </w:rPr>
        <w:t>Effects of cadmium and resource quality on freshwater detritus processing chains: a microcosm approach with two insect species. Ecotoxicology 23</w:t>
      </w:r>
      <w:r w:rsidR="00FB620C">
        <w:rPr>
          <w:rFonts w:ascii="Times New Roman" w:hAnsi="Times New Roman" w:cs="Times New Roman"/>
          <w:sz w:val="24"/>
          <w:szCs w:val="24"/>
          <w:lang w:val="en-US"/>
        </w:rPr>
        <w:t>,</w:t>
      </w:r>
      <w:r w:rsidR="00243521" w:rsidRPr="00AD745D">
        <w:rPr>
          <w:rFonts w:ascii="Times New Roman" w:hAnsi="Times New Roman" w:cs="Times New Roman"/>
          <w:sz w:val="24"/>
          <w:szCs w:val="24"/>
          <w:lang w:val="en-US"/>
        </w:rPr>
        <w:t xml:space="preserve"> 830–839</w:t>
      </w:r>
      <w:r w:rsidR="00FB620C">
        <w:rPr>
          <w:rFonts w:ascii="Times New Roman" w:hAnsi="Times New Roman" w:cs="Times New Roman"/>
          <w:sz w:val="24"/>
          <w:szCs w:val="24"/>
          <w:lang w:val="en-US"/>
        </w:rPr>
        <w:t>.</w:t>
      </w:r>
    </w:p>
    <w:p w:rsidR="00243521" w:rsidRPr="00AD745D" w:rsidRDefault="00DA05C5" w:rsidP="00243521">
      <w:pPr>
        <w:spacing w:after="0" w:line="480" w:lineRule="auto"/>
        <w:ind w:firstLine="709"/>
        <w:rPr>
          <w:rFonts w:ascii="Times New Roman" w:hAnsi="Times New Roman" w:cs="Times New Roman"/>
          <w:sz w:val="24"/>
          <w:szCs w:val="24"/>
          <w:lang w:val="en-US"/>
        </w:rPr>
      </w:pPr>
      <w:r w:rsidRPr="003E042A">
        <w:rPr>
          <w:rFonts w:ascii="Times New Roman" w:hAnsi="Times New Roman" w:cs="Times New Roman"/>
          <w:sz w:val="24"/>
          <w:szCs w:val="24"/>
          <w:lang w:val="en-US"/>
        </w:rPr>
        <w:t>Canhoto, C., Graça, M.A.S., 2008. Interactions between fungi and stream invertebrates: back to the future</w:t>
      </w:r>
      <w:r w:rsidR="003E042A">
        <w:rPr>
          <w:rFonts w:ascii="Times New Roman" w:hAnsi="Times New Roman" w:cs="Times New Roman"/>
          <w:sz w:val="24"/>
          <w:szCs w:val="24"/>
          <w:lang w:val="en-US"/>
        </w:rPr>
        <w:t>,</w:t>
      </w:r>
      <w:r w:rsidRPr="003E042A">
        <w:rPr>
          <w:rFonts w:ascii="Times New Roman" w:hAnsi="Times New Roman" w:cs="Times New Roman"/>
          <w:sz w:val="24"/>
          <w:szCs w:val="24"/>
          <w:lang w:val="en-US"/>
        </w:rPr>
        <w:t xml:space="preserve"> </w:t>
      </w:r>
      <w:r w:rsidR="003E042A">
        <w:rPr>
          <w:rFonts w:ascii="Times New Roman" w:hAnsi="Times New Roman" w:cs="Times New Roman"/>
          <w:sz w:val="24"/>
          <w:szCs w:val="24"/>
          <w:lang w:val="en-US"/>
        </w:rPr>
        <w:t>i</w:t>
      </w:r>
      <w:r w:rsidRPr="003E042A">
        <w:rPr>
          <w:rFonts w:ascii="Times New Roman" w:hAnsi="Times New Roman" w:cs="Times New Roman"/>
          <w:sz w:val="24"/>
          <w:szCs w:val="24"/>
          <w:lang w:val="en-US"/>
        </w:rPr>
        <w:t>n: Sridhar</w:t>
      </w:r>
      <w:r w:rsidR="003E042A">
        <w:rPr>
          <w:rFonts w:ascii="Times New Roman" w:hAnsi="Times New Roman" w:cs="Times New Roman"/>
          <w:sz w:val="24"/>
          <w:szCs w:val="24"/>
          <w:lang w:val="en-US"/>
        </w:rPr>
        <w:t>,</w:t>
      </w:r>
      <w:r w:rsidRPr="003E042A">
        <w:rPr>
          <w:rFonts w:ascii="Times New Roman" w:hAnsi="Times New Roman" w:cs="Times New Roman"/>
          <w:sz w:val="24"/>
          <w:szCs w:val="24"/>
          <w:lang w:val="en-US"/>
        </w:rPr>
        <w:t xml:space="preserve"> K.R., Bärlocher</w:t>
      </w:r>
      <w:r w:rsidR="003E042A">
        <w:rPr>
          <w:rFonts w:ascii="Times New Roman" w:hAnsi="Times New Roman" w:cs="Times New Roman"/>
          <w:sz w:val="24"/>
          <w:szCs w:val="24"/>
          <w:lang w:val="en-US"/>
        </w:rPr>
        <w:t>,</w:t>
      </w:r>
      <w:r w:rsidRPr="003E042A">
        <w:rPr>
          <w:rFonts w:ascii="Times New Roman" w:hAnsi="Times New Roman" w:cs="Times New Roman"/>
          <w:sz w:val="24"/>
          <w:szCs w:val="24"/>
          <w:lang w:val="en-US"/>
        </w:rPr>
        <w:t xml:space="preserve"> F.</w:t>
      </w:r>
      <w:r w:rsidR="003E042A">
        <w:rPr>
          <w:rFonts w:ascii="Times New Roman" w:hAnsi="Times New Roman" w:cs="Times New Roman"/>
          <w:sz w:val="24"/>
          <w:szCs w:val="24"/>
          <w:lang w:val="en-US"/>
        </w:rPr>
        <w:t>,</w:t>
      </w:r>
      <w:r w:rsidRPr="003E042A">
        <w:rPr>
          <w:rFonts w:ascii="Times New Roman" w:hAnsi="Times New Roman" w:cs="Times New Roman"/>
          <w:sz w:val="24"/>
          <w:szCs w:val="24"/>
          <w:lang w:val="en-US"/>
        </w:rPr>
        <w:t xml:space="preserve"> Hyde</w:t>
      </w:r>
      <w:r w:rsidR="003E042A">
        <w:rPr>
          <w:rFonts w:ascii="Times New Roman" w:hAnsi="Times New Roman" w:cs="Times New Roman"/>
          <w:sz w:val="24"/>
          <w:szCs w:val="24"/>
          <w:lang w:val="en-US"/>
        </w:rPr>
        <w:t>,</w:t>
      </w:r>
      <w:r w:rsidRPr="003E042A">
        <w:rPr>
          <w:rFonts w:ascii="Times New Roman" w:hAnsi="Times New Roman" w:cs="Times New Roman"/>
          <w:sz w:val="24"/>
          <w:szCs w:val="24"/>
          <w:lang w:val="en-US"/>
        </w:rPr>
        <w:t xml:space="preserve"> K.D. (</w:t>
      </w:r>
      <w:r w:rsidR="003E042A">
        <w:rPr>
          <w:rFonts w:ascii="Times New Roman" w:hAnsi="Times New Roman" w:cs="Times New Roman"/>
          <w:sz w:val="24"/>
          <w:szCs w:val="24"/>
          <w:lang w:val="en-US"/>
        </w:rPr>
        <w:t>E</w:t>
      </w:r>
      <w:r w:rsidRPr="003E042A">
        <w:rPr>
          <w:rFonts w:ascii="Times New Roman" w:hAnsi="Times New Roman" w:cs="Times New Roman"/>
          <w:sz w:val="24"/>
          <w:szCs w:val="24"/>
          <w:lang w:val="en-US"/>
        </w:rPr>
        <w:t>ds)</w:t>
      </w:r>
      <w:r w:rsidR="003E042A">
        <w:rPr>
          <w:rFonts w:ascii="Times New Roman" w:hAnsi="Times New Roman" w:cs="Times New Roman"/>
          <w:sz w:val="24"/>
          <w:szCs w:val="24"/>
          <w:lang w:val="en-US"/>
        </w:rPr>
        <w:t>,</w:t>
      </w:r>
      <w:r w:rsidRPr="003E042A">
        <w:rPr>
          <w:rFonts w:ascii="Times New Roman" w:hAnsi="Times New Roman" w:cs="Times New Roman"/>
          <w:sz w:val="24"/>
          <w:szCs w:val="24"/>
          <w:lang w:val="en-US"/>
        </w:rPr>
        <w:t xml:space="preserve"> </w:t>
      </w:r>
      <w:r w:rsidR="00E4046F" w:rsidRPr="00E4046F">
        <w:rPr>
          <w:rFonts w:ascii="Times New Roman" w:hAnsi="Times New Roman" w:cs="Times New Roman"/>
          <w:sz w:val="24"/>
          <w:szCs w:val="24"/>
          <w:lang w:val="en-US"/>
        </w:rPr>
        <w:t>Novel techniques and ideas in mycology fungal diversity</w:t>
      </w:r>
      <w:r w:rsidRPr="003E042A">
        <w:rPr>
          <w:rFonts w:ascii="Times New Roman" w:hAnsi="Times New Roman" w:cs="Times New Roman"/>
          <w:sz w:val="24"/>
          <w:szCs w:val="24"/>
          <w:lang w:val="en-US"/>
        </w:rPr>
        <w:t>. Research Series 20: Hong Kong University Press, Hong Kong</w:t>
      </w:r>
      <w:r w:rsidR="00C14DB8">
        <w:rPr>
          <w:rFonts w:ascii="Times New Roman" w:hAnsi="Times New Roman" w:cs="Times New Roman"/>
          <w:sz w:val="24"/>
          <w:szCs w:val="24"/>
          <w:lang w:val="en-US"/>
        </w:rPr>
        <w:t>, pp. 305–325.</w:t>
      </w:r>
    </w:p>
    <w:p w:rsidR="0047283E" w:rsidRPr="00AD745D" w:rsidRDefault="0047283E" w:rsidP="007616D2">
      <w:pPr>
        <w:spacing w:after="0" w:line="480" w:lineRule="auto"/>
        <w:ind w:firstLine="709"/>
        <w:rPr>
          <w:rFonts w:ascii="Times New Roman" w:hAnsi="Times New Roman" w:cs="Times New Roman"/>
          <w:sz w:val="24"/>
          <w:szCs w:val="24"/>
          <w:lang w:val="en-US"/>
        </w:rPr>
      </w:pPr>
      <w:r w:rsidRPr="00AD745D">
        <w:rPr>
          <w:rFonts w:ascii="Times New Roman" w:hAnsi="Times New Roman" w:cs="Times New Roman"/>
          <w:sz w:val="24"/>
          <w:szCs w:val="24"/>
          <w:lang w:val="en-US"/>
        </w:rPr>
        <w:t>*Carlisle</w:t>
      </w:r>
      <w:r w:rsidR="00FB620C">
        <w:rPr>
          <w:rFonts w:ascii="Times New Roman" w:hAnsi="Times New Roman" w:cs="Times New Roman"/>
          <w:sz w:val="24"/>
          <w:szCs w:val="24"/>
          <w:lang w:val="en-US"/>
        </w:rPr>
        <w:t>,</w:t>
      </w:r>
      <w:r w:rsidRPr="00AD745D">
        <w:rPr>
          <w:rFonts w:ascii="Times New Roman" w:hAnsi="Times New Roman" w:cs="Times New Roman"/>
          <w:sz w:val="24"/>
          <w:szCs w:val="24"/>
          <w:lang w:val="en-US"/>
        </w:rPr>
        <w:t xml:space="preserve"> D.M.</w:t>
      </w:r>
      <w:r w:rsidR="00FB620C">
        <w:rPr>
          <w:rFonts w:ascii="Times New Roman" w:hAnsi="Times New Roman" w:cs="Times New Roman"/>
          <w:sz w:val="24"/>
          <w:szCs w:val="24"/>
          <w:lang w:val="en-US"/>
        </w:rPr>
        <w:t>,</w:t>
      </w:r>
      <w:r w:rsidRPr="00AD745D">
        <w:rPr>
          <w:rFonts w:ascii="Times New Roman" w:hAnsi="Times New Roman" w:cs="Times New Roman"/>
          <w:sz w:val="24"/>
          <w:szCs w:val="24"/>
          <w:lang w:val="en-US"/>
        </w:rPr>
        <w:t xml:space="preserve"> Clements</w:t>
      </w:r>
      <w:r w:rsidR="00FB620C">
        <w:rPr>
          <w:rFonts w:ascii="Times New Roman" w:hAnsi="Times New Roman" w:cs="Times New Roman"/>
          <w:sz w:val="24"/>
          <w:szCs w:val="24"/>
          <w:lang w:val="en-US"/>
        </w:rPr>
        <w:t>,</w:t>
      </w:r>
      <w:r w:rsidRPr="00AD745D">
        <w:rPr>
          <w:rFonts w:ascii="Times New Roman" w:hAnsi="Times New Roman" w:cs="Times New Roman"/>
          <w:sz w:val="24"/>
          <w:szCs w:val="24"/>
          <w:lang w:val="en-US"/>
        </w:rPr>
        <w:t xml:space="preserve"> W.H.</w:t>
      </w:r>
      <w:r w:rsidR="00FB620C">
        <w:rPr>
          <w:rFonts w:ascii="Times New Roman" w:hAnsi="Times New Roman" w:cs="Times New Roman"/>
          <w:sz w:val="24"/>
          <w:szCs w:val="24"/>
          <w:lang w:val="en-US"/>
        </w:rPr>
        <w:t>,</w:t>
      </w:r>
      <w:r w:rsidRPr="00AD745D">
        <w:rPr>
          <w:rFonts w:ascii="Times New Roman" w:hAnsi="Times New Roman" w:cs="Times New Roman"/>
          <w:sz w:val="24"/>
          <w:szCs w:val="24"/>
          <w:lang w:val="en-US"/>
        </w:rPr>
        <w:t xml:space="preserve"> 2005. Leaf litter breakdown, microbial respiration and shredder production in metal-polluted streams. Freshwat</w:t>
      </w:r>
      <w:r w:rsidR="00FB620C">
        <w:rPr>
          <w:rFonts w:ascii="Times New Roman" w:hAnsi="Times New Roman" w:cs="Times New Roman"/>
          <w:sz w:val="24"/>
          <w:szCs w:val="24"/>
          <w:lang w:val="en-US"/>
        </w:rPr>
        <w:t>er</w:t>
      </w:r>
      <w:r w:rsidRPr="00AD745D">
        <w:rPr>
          <w:rFonts w:ascii="Times New Roman" w:hAnsi="Times New Roman" w:cs="Times New Roman"/>
          <w:sz w:val="24"/>
          <w:szCs w:val="24"/>
          <w:lang w:val="en-US"/>
        </w:rPr>
        <w:t xml:space="preserve"> Biol</w:t>
      </w:r>
      <w:r w:rsidR="00FB620C">
        <w:rPr>
          <w:rFonts w:ascii="Times New Roman" w:hAnsi="Times New Roman" w:cs="Times New Roman"/>
          <w:sz w:val="24"/>
          <w:szCs w:val="24"/>
          <w:lang w:val="en-US"/>
        </w:rPr>
        <w:t>ogy</w:t>
      </w:r>
      <w:r w:rsidRPr="00AD745D">
        <w:rPr>
          <w:rFonts w:ascii="Times New Roman" w:hAnsi="Times New Roman" w:cs="Times New Roman"/>
          <w:sz w:val="24"/>
          <w:szCs w:val="24"/>
          <w:lang w:val="en-US"/>
        </w:rPr>
        <w:t xml:space="preserve"> 50</w:t>
      </w:r>
      <w:r w:rsidR="00FB620C">
        <w:rPr>
          <w:rFonts w:ascii="Times New Roman" w:hAnsi="Times New Roman" w:cs="Times New Roman"/>
          <w:sz w:val="24"/>
          <w:szCs w:val="24"/>
          <w:lang w:val="en-US"/>
        </w:rPr>
        <w:t>,</w:t>
      </w:r>
      <w:r w:rsidRPr="00AD745D">
        <w:rPr>
          <w:rFonts w:ascii="Times New Roman" w:hAnsi="Times New Roman" w:cs="Times New Roman"/>
          <w:sz w:val="24"/>
          <w:szCs w:val="24"/>
          <w:lang w:val="en-US"/>
        </w:rPr>
        <w:t xml:space="preserve"> 380–390</w:t>
      </w:r>
      <w:r w:rsidR="00FB620C">
        <w:rPr>
          <w:rFonts w:ascii="Times New Roman" w:hAnsi="Times New Roman" w:cs="Times New Roman"/>
          <w:sz w:val="24"/>
          <w:szCs w:val="24"/>
          <w:lang w:val="en-US"/>
        </w:rPr>
        <w:t>.</w:t>
      </w:r>
    </w:p>
    <w:p w:rsidR="0047283E" w:rsidRPr="00AD745D" w:rsidRDefault="0047283E" w:rsidP="007616D2">
      <w:pPr>
        <w:spacing w:after="0" w:line="480" w:lineRule="auto"/>
        <w:ind w:firstLine="709"/>
        <w:rPr>
          <w:rFonts w:ascii="Times New Roman" w:hAnsi="Times New Roman" w:cs="Times New Roman"/>
          <w:sz w:val="24"/>
          <w:szCs w:val="24"/>
          <w:lang w:val="en-US"/>
        </w:rPr>
      </w:pPr>
      <w:r w:rsidRPr="00AD745D">
        <w:rPr>
          <w:rFonts w:ascii="Times New Roman" w:hAnsi="Times New Roman" w:cs="Times New Roman"/>
          <w:sz w:val="24"/>
          <w:szCs w:val="24"/>
          <w:lang w:val="en-US"/>
        </w:rPr>
        <w:t>*Chaffin</w:t>
      </w:r>
      <w:r w:rsidR="00FB620C">
        <w:rPr>
          <w:rFonts w:ascii="Times New Roman" w:hAnsi="Times New Roman" w:cs="Times New Roman"/>
          <w:sz w:val="24"/>
          <w:szCs w:val="24"/>
          <w:lang w:val="en-US"/>
        </w:rPr>
        <w:t>,</w:t>
      </w:r>
      <w:r w:rsidRPr="00AD745D">
        <w:rPr>
          <w:rFonts w:ascii="Times New Roman" w:hAnsi="Times New Roman" w:cs="Times New Roman"/>
          <w:sz w:val="24"/>
          <w:szCs w:val="24"/>
          <w:lang w:val="en-US"/>
        </w:rPr>
        <w:t xml:space="preserve"> J.L., Valett</w:t>
      </w:r>
      <w:r w:rsidR="00FB620C">
        <w:rPr>
          <w:rFonts w:ascii="Times New Roman" w:hAnsi="Times New Roman" w:cs="Times New Roman"/>
          <w:sz w:val="24"/>
          <w:szCs w:val="24"/>
          <w:lang w:val="en-US"/>
        </w:rPr>
        <w:t>,</w:t>
      </w:r>
      <w:r w:rsidRPr="00AD745D">
        <w:rPr>
          <w:rFonts w:ascii="Times New Roman" w:hAnsi="Times New Roman" w:cs="Times New Roman"/>
          <w:sz w:val="24"/>
          <w:szCs w:val="24"/>
          <w:lang w:val="en-US"/>
        </w:rPr>
        <w:t xml:space="preserve"> H.M., Webster</w:t>
      </w:r>
      <w:r w:rsidR="00FB620C">
        <w:rPr>
          <w:rFonts w:ascii="Times New Roman" w:hAnsi="Times New Roman" w:cs="Times New Roman"/>
          <w:sz w:val="24"/>
          <w:szCs w:val="24"/>
          <w:lang w:val="en-US"/>
        </w:rPr>
        <w:t>,</w:t>
      </w:r>
      <w:r w:rsidRPr="00AD745D">
        <w:rPr>
          <w:rFonts w:ascii="Times New Roman" w:hAnsi="Times New Roman" w:cs="Times New Roman"/>
          <w:sz w:val="24"/>
          <w:szCs w:val="24"/>
          <w:lang w:val="en-US"/>
        </w:rPr>
        <w:t xml:space="preserve"> J.R.</w:t>
      </w:r>
      <w:r w:rsidR="00FB620C">
        <w:rPr>
          <w:rFonts w:ascii="Times New Roman" w:hAnsi="Times New Roman" w:cs="Times New Roman"/>
          <w:sz w:val="24"/>
          <w:szCs w:val="24"/>
          <w:lang w:val="en-US"/>
        </w:rPr>
        <w:t>,</w:t>
      </w:r>
      <w:r w:rsidRPr="00AD745D">
        <w:rPr>
          <w:rFonts w:ascii="Times New Roman" w:hAnsi="Times New Roman" w:cs="Times New Roman"/>
          <w:sz w:val="24"/>
          <w:szCs w:val="24"/>
          <w:lang w:val="en-US"/>
        </w:rPr>
        <w:t xml:space="preserve"> Schreiber</w:t>
      </w:r>
      <w:r w:rsidR="00FB620C">
        <w:rPr>
          <w:rFonts w:ascii="Times New Roman" w:hAnsi="Times New Roman" w:cs="Times New Roman"/>
          <w:sz w:val="24"/>
          <w:szCs w:val="24"/>
          <w:lang w:val="en-US"/>
        </w:rPr>
        <w:t>,</w:t>
      </w:r>
      <w:r w:rsidRPr="00AD745D">
        <w:rPr>
          <w:rFonts w:ascii="Times New Roman" w:hAnsi="Times New Roman" w:cs="Times New Roman"/>
          <w:sz w:val="24"/>
          <w:szCs w:val="24"/>
          <w:lang w:val="en-US"/>
        </w:rPr>
        <w:t xml:space="preserve"> M.E.</w:t>
      </w:r>
      <w:r w:rsidR="00FB620C">
        <w:rPr>
          <w:rFonts w:ascii="Times New Roman" w:hAnsi="Times New Roman" w:cs="Times New Roman"/>
          <w:sz w:val="24"/>
          <w:szCs w:val="24"/>
          <w:lang w:val="en-US"/>
        </w:rPr>
        <w:t>,</w:t>
      </w:r>
      <w:r w:rsidRPr="00AD745D">
        <w:rPr>
          <w:rFonts w:ascii="Times New Roman" w:hAnsi="Times New Roman" w:cs="Times New Roman"/>
          <w:sz w:val="24"/>
          <w:szCs w:val="24"/>
          <w:lang w:val="en-US"/>
        </w:rPr>
        <w:t xml:space="preserve"> 2005. Influence of elevated As on leaf breakdown in an Appalachian headwater stream. J</w:t>
      </w:r>
      <w:r w:rsidR="00FB620C">
        <w:rPr>
          <w:rFonts w:ascii="Times New Roman" w:hAnsi="Times New Roman" w:cs="Times New Roman"/>
          <w:sz w:val="24"/>
          <w:szCs w:val="24"/>
          <w:lang w:val="en-US"/>
        </w:rPr>
        <w:t>ournal of the</w:t>
      </w:r>
      <w:r w:rsidRPr="00AD745D">
        <w:rPr>
          <w:rFonts w:ascii="Times New Roman" w:hAnsi="Times New Roman" w:cs="Times New Roman"/>
          <w:sz w:val="24"/>
          <w:szCs w:val="24"/>
          <w:lang w:val="en-US"/>
        </w:rPr>
        <w:t xml:space="preserve"> N</w:t>
      </w:r>
      <w:r w:rsidR="00FB620C">
        <w:rPr>
          <w:rFonts w:ascii="Times New Roman" w:hAnsi="Times New Roman" w:cs="Times New Roman"/>
          <w:sz w:val="24"/>
          <w:szCs w:val="24"/>
          <w:lang w:val="en-US"/>
        </w:rPr>
        <w:t>orth</w:t>
      </w:r>
      <w:r w:rsidRPr="00AD745D">
        <w:rPr>
          <w:rFonts w:ascii="Times New Roman" w:hAnsi="Times New Roman" w:cs="Times New Roman"/>
          <w:sz w:val="24"/>
          <w:szCs w:val="24"/>
          <w:lang w:val="en-US"/>
        </w:rPr>
        <w:t xml:space="preserve"> Am</w:t>
      </w:r>
      <w:r w:rsidR="00FB620C">
        <w:rPr>
          <w:rFonts w:ascii="Times New Roman" w:hAnsi="Times New Roman" w:cs="Times New Roman"/>
          <w:sz w:val="24"/>
          <w:szCs w:val="24"/>
          <w:lang w:val="en-US"/>
        </w:rPr>
        <w:t>erican</w:t>
      </w:r>
      <w:r w:rsidRPr="00AD745D">
        <w:rPr>
          <w:rFonts w:ascii="Times New Roman" w:hAnsi="Times New Roman" w:cs="Times New Roman"/>
          <w:sz w:val="24"/>
          <w:szCs w:val="24"/>
          <w:lang w:val="en-US"/>
        </w:rPr>
        <w:t xml:space="preserve"> Benthol</w:t>
      </w:r>
      <w:r w:rsidR="00FB620C">
        <w:rPr>
          <w:rFonts w:ascii="Times New Roman" w:hAnsi="Times New Roman" w:cs="Times New Roman"/>
          <w:sz w:val="24"/>
          <w:szCs w:val="24"/>
          <w:lang w:val="en-US"/>
        </w:rPr>
        <w:t>ogical</w:t>
      </w:r>
      <w:r w:rsidRPr="00AD745D">
        <w:rPr>
          <w:rFonts w:ascii="Times New Roman" w:hAnsi="Times New Roman" w:cs="Times New Roman"/>
          <w:sz w:val="24"/>
          <w:szCs w:val="24"/>
          <w:lang w:val="en-US"/>
        </w:rPr>
        <w:t xml:space="preserve"> Soc</w:t>
      </w:r>
      <w:r w:rsidR="00FB620C">
        <w:rPr>
          <w:rFonts w:ascii="Times New Roman" w:hAnsi="Times New Roman" w:cs="Times New Roman"/>
          <w:sz w:val="24"/>
          <w:szCs w:val="24"/>
          <w:lang w:val="en-US"/>
        </w:rPr>
        <w:t>iety</w:t>
      </w:r>
      <w:r w:rsidRPr="00AD745D">
        <w:rPr>
          <w:rFonts w:ascii="Times New Roman" w:hAnsi="Times New Roman" w:cs="Times New Roman"/>
          <w:sz w:val="24"/>
          <w:szCs w:val="24"/>
          <w:lang w:val="en-US"/>
        </w:rPr>
        <w:t xml:space="preserve"> 24</w:t>
      </w:r>
      <w:r w:rsidR="00FB620C">
        <w:rPr>
          <w:rFonts w:ascii="Times New Roman" w:hAnsi="Times New Roman" w:cs="Times New Roman"/>
          <w:sz w:val="24"/>
          <w:szCs w:val="24"/>
          <w:lang w:val="en-US"/>
        </w:rPr>
        <w:t>,</w:t>
      </w:r>
      <w:r w:rsidRPr="00AD745D">
        <w:rPr>
          <w:rFonts w:ascii="Times New Roman" w:hAnsi="Times New Roman" w:cs="Times New Roman"/>
          <w:sz w:val="24"/>
          <w:szCs w:val="24"/>
          <w:lang w:val="en-US"/>
        </w:rPr>
        <w:t xml:space="preserve"> 553–568</w:t>
      </w:r>
      <w:r w:rsidR="00FB620C">
        <w:rPr>
          <w:rFonts w:ascii="Times New Roman" w:hAnsi="Times New Roman" w:cs="Times New Roman"/>
          <w:sz w:val="24"/>
          <w:szCs w:val="24"/>
          <w:lang w:val="en-US"/>
        </w:rPr>
        <w:t>.</w:t>
      </w:r>
    </w:p>
    <w:p w:rsidR="0047283E" w:rsidRPr="005867D8" w:rsidRDefault="0047283E" w:rsidP="008216AC">
      <w:pPr>
        <w:spacing w:after="0" w:line="480" w:lineRule="auto"/>
        <w:ind w:firstLine="709"/>
        <w:rPr>
          <w:rFonts w:ascii="Times New Roman" w:hAnsi="Times New Roman" w:cs="Times New Roman"/>
          <w:sz w:val="24"/>
          <w:szCs w:val="24"/>
          <w:lang w:val="en-US"/>
        </w:rPr>
      </w:pPr>
      <w:r w:rsidRPr="00AD745D">
        <w:rPr>
          <w:rFonts w:ascii="Times New Roman" w:hAnsi="Times New Roman" w:cs="Times New Roman"/>
          <w:sz w:val="24"/>
          <w:szCs w:val="24"/>
          <w:lang w:val="en-US"/>
        </w:rPr>
        <w:lastRenderedPageBreak/>
        <w:t>*Clivot</w:t>
      </w:r>
      <w:r w:rsidR="00FB620C">
        <w:rPr>
          <w:rFonts w:ascii="Times New Roman" w:hAnsi="Times New Roman" w:cs="Times New Roman"/>
          <w:sz w:val="24"/>
          <w:szCs w:val="24"/>
          <w:lang w:val="en-US"/>
        </w:rPr>
        <w:t>,</w:t>
      </w:r>
      <w:r w:rsidRPr="00AD745D">
        <w:rPr>
          <w:rFonts w:ascii="Times New Roman" w:hAnsi="Times New Roman" w:cs="Times New Roman"/>
          <w:sz w:val="24"/>
          <w:szCs w:val="24"/>
          <w:lang w:val="en-US"/>
        </w:rPr>
        <w:t xml:space="preserve"> H., Charmasson</w:t>
      </w:r>
      <w:r w:rsidR="00FB620C">
        <w:rPr>
          <w:rFonts w:ascii="Times New Roman" w:hAnsi="Times New Roman" w:cs="Times New Roman"/>
          <w:sz w:val="24"/>
          <w:szCs w:val="24"/>
          <w:lang w:val="en-US"/>
        </w:rPr>
        <w:t>,</w:t>
      </w:r>
      <w:r w:rsidRPr="00AD745D">
        <w:rPr>
          <w:rFonts w:ascii="Times New Roman" w:hAnsi="Times New Roman" w:cs="Times New Roman"/>
          <w:sz w:val="24"/>
          <w:szCs w:val="24"/>
          <w:lang w:val="en-US"/>
        </w:rPr>
        <w:t xml:space="preserve"> F., Felten</w:t>
      </w:r>
      <w:r w:rsidR="00FB620C">
        <w:rPr>
          <w:rFonts w:ascii="Times New Roman" w:hAnsi="Times New Roman" w:cs="Times New Roman"/>
          <w:sz w:val="24"/>
          <w:szCs w:val="24"/>
          <w:lang w:val="en-US"/>
        </w:rPr>
        <w:t>,</w:t>
      </w:r>
      <w:r w:rsidRPr="00AD745D">
        <w:rPr>
          <w:rFonts w:ascii="Times New Roman" w:hAnsi="Times New Roman" w:cs="Times New Roman"/>
          <w:sz w:val="24"/>
          <w:szCs w:val="24"/>
          <w:lang w:val="en-US"/>
        </w:rPr>
        <w:t xml:space="preserve"> V., Boudot</w:t>
      </w:r>
      <w:r w:rsidR="00FB620C">
        <w:rPr>
          <w:rFonts w:ascii="Times New Roman" w:hAnsi="Times New Roman" w:cs="Times New Roman"/>
          <w:sz w:val="24"/>
          <w:szCs w:val="24"/>
          <w:lang w:val="en-US"/>
        </w:rPr>
        <w:t>,</w:t>
      </w:r>
      <w:r w:rsidRPr="00AD745D">
        <w:rPr>
          <w:rFonts w:ascii="Times New Roman" w:hAnsi="Times New Roman" w:cs="Times New Roman"/>
          <w:sz w:val="24"/>
          <w:szCs w:val="24"/>
          <w:lang w:val="en-US"/>
        </w:rPr>
        <w:t xml:space="preserve"> J.-P., Guérold</w:t>
      </w:r>
      <w:r w:rsidR="00FB620C">
        <w:rPr>
          <w:rFonts w:ascii="Times New Roman" w:hAnsi="Times New Roman" w:cs="Times New Roman"/>
          <w:sz w:val="24"/>
          <w:szCs w:val="24"/>
          <w:lang w:val="en-US"/>
        </w:rPr>
        <w:t>,</w:t>
      </w:r>
      <w:r w:rsidRPr="00AD745D">
        <w:rPr>
          <w:rFonts w:ascii="Times New Roman" w:hAnsi="Times New Roman" w:cs="Times New Roman"/>
          <w:sz w:val="24"/>
          <w:szCs w:val="24"/>
          <w:lang w:val="en-US"/>
        </w:rPr>
        <w:t xml:space="preserve"> F.</w:t>
      </w:r>
      <w:r w:rsidR="00FB620C">
        <w:rPr>
          <w:rFonts w:ascii="Times New Roman" w:hAnsi="Times New Roman" w:cs="Times New Roman"/>
          <w:sz w:val="24"/>
          <w:szCs w:val="24"/>
          <w:lang w:val="en-US"/>
        </w:rPr>
        <w:t>,</w:t>
      </w:r>
      <w:r w:rsidRPr="00AD745D">
        <w:rPr>
          <w:rFonts w:ascii="Times New Roman" w:hAnsi="Times New Roman" w:cs="Times New Roman"/>
          <w:sz w:val="24"/>
          <w:szCs w:val="24"/>
          <w:lang w:val="en-US"/>
        </w:rPr>
        <w:t xml:space="preserve"> Danger</w:t>
      </w:r>
      <w:r w:rsidR="00FB620C">
        <w:rPr>
          <w:rFonts w:ascii="Times New Roman" w:hAnsi="Times New Roman" w:cs="Times New Roman"/>
          <w:sz w:val="24"/>
          <w:szCs w:val="24"/>
          <w:lang w:val="en-US"/>
        </w:rPr>
        <w:t>,</w:t>
      </w:r>
      <w:r w:rsidRPr="00AD745D">
        <w:rPr>
          <w:rFonts w:ascii="Times New Roman" w:hAnsi="Times New Roman" w:cs="Times New Roman"/>
          <w:sz w:val="24"/>
          <w:szCs w:val="24"/>
          <w:lang w:val="en-US"/>
        </w:rPr>
        <w:t xml:space="preserve"> M.</w:t>
      </w:r>
      <w:r w:rsidR="00FB620C">
        <w:rPr>
          <w:rFonts w:ascii="Times New Roman" w:hAnsi="Times New Roman" w:cs="Times New Roman"/>
          <w:sz w:val="24"/>
          <w:szCs w:val="24"/>
          <w:lang w:val="en-US"/>
        </w:rPr>
        <w:t>,</w:t>
      </w:r>
      <w:r w:rsidRPr="00AD745D">
        <w:rPr>
          <w:rFonts w:ascii="Times New Roman" w:hAnsi="Times New Roman" w:cs="Times New Roman"/>
          <w:sz w:val="24"/>
          <w:szCs w:val="24"/>
          <w:lang w:val="en-US"/>
        </w:rPr>
        <w:t xml:space="preserve"> 2014. Interactive effects of aluminium and phosphorus on microbial leaf litter processing in acidified streams: a microcosm approach. </w:t>
      </w:r>
      <w:r w:rsidRPr="005867D8">
        <w:rPr>
          <w:rFonts w:ascii="Times New Roman" w:hAnsi="Times New Roman" w:cs="Times New Roman"/>
          <w:sz w:val="24"/>
          <w:szCs w:val="24"/>
          <w:lang w:val="en-US"/>
        </w:rPr>
        <w:t>Environ</w:t>
      </w:r>
      <w:r w:rsidR="00FB620C">
        <w:rPr>
          <w:rFonts w:ascii="Times New Roman" w:hAnsi="Times New Roman" w:cs="Times New Roman"/>
          <w:sz w:val="24"/>
          <w:szCs w:val="24"/>
          <w:lang w:val="en-US"/>
        </w:rPr>
        <w:t>mental</w:t>
      </w:r>
      <w:r w:rsidRPr="005867D8">
        <w:rPr>
          <w:rFonts w:ascii="Times New Roman" w:hAnsi="Times New Roman" w:cs="Times New Roman"/>
          <w:sz w:val="24"/>
          <w:szCs w:val="24"/>
          <w:lang w:val="en-US"/>
        </w:rPr>
        <w:t xml:space="preserve"> Pollut</w:t>
      </w:r>
      <w:r w:rsidR="00FB620C">
        <w:rPr>
          <w:rFonts w:ascii="Times New Roman" w:hAnsi="Times New Roman" w:cs="Times New Roman"/>
          <w:sz w:val="24"/>
          <w:szCs w:val="24"/>
          <w:lang w:val="en-US"/>
        </w:rPr>
        <w:t>ion</w:t>
      </w:r>
      <w:r w:rsidRPr="005867D8">
        <w:rPr>
          <w:rFonts w:ascii="Times New Roman" w:hAnsi="Times New Roman" w:cs="Times New Roman"/>
          <w:sz w:val="24"/>
          <w:szCs w:val="24"/>
          <w:lang w:val="en-US"/>
        </w:rPr>
        <w:t xml:space="preserve"> 186</w:t>
      </w:r>
      <w:r w:rsidR="00FB620C">
        <w:rPr>
          <w:rFonts w:ascii="Times New Roman" w:hAnsi="Times New Roman" w:cs="Times New Roman"/>
          <w:sz w:val="24"/>
          <w:szCs w:val="24"/>
          <w:lang w:val="en-US"/>
        </w:rPr>
        <w:t>,</w:t>
      </w:r>
      <w:r w:rsidRPr="005867D8">
        <w:rPr>
          <w:rFonts w:ascii="Times New Roman" w:hAnsi="Times New Roman" w:cs="Times New Roman"/>
          <w:sz w:val="24"/>
          <w:szCs w:val="24"/>
          <w:lang w:val="en-US"/>
        </w:rPr>
        <w:t xml:space="preserve"> 67–74</w:t>
      </w:r>
      <w:r w:rsidR="00FB620C">
        <w:rPr>
          <w:rFonts w:ascii="Times New Roman" w:hAnsi="Times New Roman" w:cs="Times New Roman"/>
          <w:sz w:val="24"/>
          <w:szCs w:val="24"/>
          <w:lang w:val="en-US"/>
        </w:rPr>
        <w:t>.</w:t>
      </w:r>
    </w:p>
    <w:p w:rsidR="009763CD" w:rsidRPr="009763CD" w:rsidRDefault="00DA05C5" w:rsidP="008216AC">
      <w:pPr>
        <w:spacing w:after="0" w:line="480" w:lineRule="auto"/>
        <w:ind w:firstLine="709"/>
        <w:rPr>
          <w:rFonts w:ascii="Times New Roman" w:hAnsi="Times New Roman" w:cs="Times New Roman"/>
          <w:sz w:val="24"/>
          <w:szCs w:val="24"/>
          <w:lang w:val="en-US"/>
        </w:rPr>
      </w:pPr>
      <w:r w:rsidRPr="00C14DB8">
        <w:rPr>
          <w:rFonts w:ascii="Times New Roman" w:hAnsi="Times New Roman" w:cs="Times New Roman"/>
          <w:sz w:val="24"/>
          <w:szCs w:val="24"/>
          <w:lang w:val="en-US"/>
        </w:rPr>
        <w:t xml:space="preserve">Cohen, J., 1988. </w:t>
      </w:r>
      <w:r w:rsidR="00E4046F" w:rsidRPr="00E4046F">
        <w:rPr>
          <w:rFonts w:ascii="Times New Roman" w:hAnsi="Times New Roman" w:cs="Times New Roman"/>
          <w:sz w:val="24"/>
          <w:szCs w:val="24"/>
          <w:lang w:val="en-US"/>
        </w:rPr>
        <w:t>Statistical power analysis for the behavioral sciences</w:t>
      </w:r>
      <w:r w:rsidRPr="00C14DB8">
        <w:rPr>
          <w:rFonts w:ascii="Times New Roman" w:hAnsi="Times New Roman" w:cs="Times New Roman"/>
          <w:sz w:val="24"/>
          <w:szCs w:val="24"/>
          <w:lang w:val="en-US"/>
        </w:rPr>
        <w:t>. 2</w:t>
      </w:r>
      <w:r w:rsidRPr="00C14DB8">
        <w:rPr>
          <w:rFonts w:ascii="Times New Roman" w:hAnsi="Times New Roman" w:cs="Times New Roman"/>
          <w:sz w:val="24"/>
          <w:szCs w:val="24"/>
          <w:vertAlign w:val="superscript"/>
          <w:lang w:val="en-US"/>
        </w:rPr>
        <w:t>nd</w:t>
      </w:r>
      <w:r w:rsidRPr="00C14DB8">
        <w:rPr>
          <w:rFonts w:ascii="Times New Roman" w:hAnsi="Times New Roman" w:cs="Times New Roman"/>
          <w:sz w:val="24"/>
          <w:szCs w:val="24"/>
          <w:lang w:val="en-US"/>
        </w:rPr>
        <w:t xml:space="preserve"> ed. Lawrence</w:t>
      </w:r>
      <w:r w:rsidR="009763CD">
        <w:rPr>
          <w:rFonts w:ascii="Times New Roman" w:hAnsi="Times New Roman" w:cs="Times New Roman"/>
          <w:sz w:val="24"/>
          <w:szCs w:val="24"/>
          <w:lang w:val="en-US"/>
        </w:rPr>
        <w:t xml:space="preserve"> Erlbaum Associates Publishers, Hillsdale, New Jersey.</w:t>
      </w:r>
    </w:p>
    <w:p w:rsidR="00243521" w:rsidRPr="00AD745D" w:rsidRDefault="00243521" w:rsidP="00243521">
      <w:pPr>
        <w:spacing w:after="0" w:line="480" w:lineRule="auto"/>
        <w:ind w:firstLine="709"/>
        <w:rPr>
          <w:rFonts w:ascii="Times New Roman" w:hAnsi="Times New Roman" w:cs="Times New Roman"/>
          <w:sz w:val="24"/>
          <w:szCs w:val="24"/>
          <w:lang w:val="en-US"/>
        </w:rPr>
      </w:pPr>
      <w:r w:rsidRPr="008C6D11">
        <w:rPr>
          <w:rFonts w:ascii="Times New Roman" w:hAnsi="Times New Roman" w:cs="Times New Roman"/>
          <w:sz w:val="24"/>
          <w:szCs w:val="24"/>
          <w:lang w:val="fr-FR"/>
        </w:rPr>
        <w:t>Cornut</w:t>
      </w:r>
      <w:r w:rsidR="00FB620C" w:rsidRPr="008C6D11">
        <w:rPr>
          <w:rFonts w:ascii="Times New Roman" w:hAnsi="Times New Roman" w:cs="Times New Roman"/>
          <w:sz w:val="24"/>
          <w:szCs w:val="24"/>
          <w:lang w:val="fr-FR"/>
        </w:rPr>
        <w:t>,</w:t>
      </w:r>
      <w:r w:rsidRPr="008C6D11">
        <w:rPr>
          <w:rFonts w:ascii="Times New Roman" w:hAnsi="Times New Roman" w:cs="Times New Roman"/>
          <w:sz w:val="24"/>
          <w:szCs w:val="24"/>
          <w:lang w:val="fr-FR"/>
        </w:rPr>
        <w:t xml:space="preserve"> J., Clivot</w:t>
      </w:r>
      <w:r w:rsidR="00FB620C" w:rsidRPr="008C6D11">
        <w:rPr>
          <w:rFonts w:ascii="Times New Roman" w:hAnsi="Times New Roman" w:cs="Times New Roman"/>
          <w:sz w:val="24"/>
          <w:szCs w:val="24"/>
          <w:lang w:val="fr-FR"/>
        </w:rPr>
        <w:t>,</w:t>
      </w:r>
      <w:r w:rsidRPr="008C6D11">
        <w:rPr>
          <w:rFonts w:ascii="Times New Roman" w:hAnsi="Times New Roman" w:cs="Times New Roman"/>
          <w:sz w:val="24"/>
          <w:szCs w:val="24"/>
          <w:lang w:val="fr-FR"/>
        </w:rPr>
        <w:t xml:space="preserve"> H., Chauvet</w:t>
      </w:r>
      <w:r w:rsidR="00FB620C" w:rsidRPr="008C6D11">
        <w:rPr>
          <w:rFonts w:ascii="Times New Roman" w:hAnsi="Times New Roman" w:cs="Times New Roman"/>
          <w:sz w:val="24"/>
          <w:szCs w:val="24"/>
          <w:lang w:val="fr-FR"/>
        </w:rPr>
        <w:t>,</w:t>
      </w:r>
      <w:r w:rsidRPr="008C6D11">
        <w:rPr>
          <w:rFonts w:ascii="Times New Roman" w:hAnsi="Times New Roman" w:cs="Times New Roman"/>
          <w:sz w:val="24"/>
          <w:szCs w:val="24"/>
          <w:lang w:val="fr-FR"/>
        </w:rPr>
        <w:t xml:space="preserve"> E., Elger</w:t>
      </w:r>
      <w:r w:rsidR="00FB620C" w:rsidRPr="008C6D11">
        <w:rPr>
          <w:rFonts w:ascii="Times New Roman" w:hAnsi="Times New Roman" w:cs="Times New Roman"/>
          <w:sz w:val="24"/>
          <w:szCs w:val="24"/>
          <w:lang w:val="fr-FR"/>
        </w:rPr>
        <w:t>,</w:t>
      </w:r>
      <w:r w:rsidRPr="008C6D11">
        <w:rPr>
          <w:rFonts w:ascii="Times New Roman" w:hAnsi="Times New Roman" w:cs="Times New Roman"/>
          <w:sz w:val="24"/>
          <w:szCs w:val="24"/>
          <w:lang w:val="fr-FR"/>
        </w:rPr>
        <w:t xml:space="preserve"> A., Pagnout</w:t>
      </w:r>
      <w:r w:rsidR="00FB620C" w:rsidRPr="008C6D11">
        <w:rPr>
          <w:rFonts w:ascii="Times New Roman" w:hAnsi="Times New Roman" w:cs="Times New Roman"/>
          <w:sz w:val="24"/>
          <w:szCs w:val="24"/>
          <w:lang w:val="fr-FR"/>
        </w:rPr>
        <w:t>,</w:t>
      </w:r>
      <w:r w:rsidRPr="008C6D11">
        <w:rPr>
          <w:rFonts w:ascii="Times New Roman" w:hAnsi="Times New Roman" w:cs="Times New Roman"/>
          <w:sz w:val="24"/>
          <w:szCs w:val="24"/>
          <w:lang w:val="fr-FR"/>
        </w:rPr>
        <w:t xml:space="preserve"> C.</w:t>
      </w:r>
      <w:r w:rsidR="00FB620C" w:rsidRPr="008C6D11">
        <w:rPr>
          <w:rFonts w:ascii="Times New Roman" w:hAnsi="Times New Roman" w:cs="Times New Roman"/>
          <w:sz w:val="24"/>
          <w:szCs w:val="24"/>
          <w:lang w:val="fr-FR"/>
        </w:rPr>
        <w:t>,</w:t>
      </w:r>
      <w:r w:rsidRPr="008C6D11">
        <w:rPr>
          <w:rFonts w:ascii="Times New Roman" w:hAnsi="Times New Roman" w:cs="Times New Roman"/>
          <w:sz w:val="24"/>
          <w:szCs w:val="24"/>
          <w:lang w:val="fr-FR"/>
        </w:rPr>
        <w:t xml:space="preserve"> Guérold</w:t>
      </w:r>
      <w:r w:rsidR="00FB620C" w:rsidRPr="008C6D11">
        <w:rPr>
          <w:rFonts w:ascii="Times New Roman" w:hAnsi="Times New Roman" w:cs="Times New Roman"/>
          <w:sz w:val="24"/>
          <w:szCs w:val="24"/>
          <w:lang w:val="fr-FR"/>
        </w:rPr>
        <w:t>,</w:t>
      </w:r>
      <w:r w:rsidRPr="008C6D11">
        <w:rPr>
          <w:rFonts w:ascii="Times New Roman" w:hAnsi="Times New Roman" w:cs="Times New Roman"/>
          <w:sz w:val="24"/>
          <w:szCs w:val="24"/>
          <w:lang w:val="fr-FR"/>
        </w:rPr>
        <w:t xml:space="preserve"> F.</w:t>
      </w:r>
      <w:r w:rsidR="00FB620C" w:rsidRPr="008C6D11">
        <w:rPr>
          <w:rFonts w:ascii="Times New Roman" w:hAnsi="Times New Roman" w:cs="Times New Roman"/>
          <w:sz w:val="24"/>
          <w:szCs w:val="24"/>
          <w:lang w:val="fr-FR"/>
        </w:rPr>
        <w:t>,</w:t>
      </w:r>
      <w:r w:rsidRPr="008C6D11">
        <w:rPr>
          <w:rFonts w:ascii="Times New Roman" w:hAnsi="Times New Roman" w:cs="Times New Roman"/>
          <w:sz w:val="24"/>
          <w:szCs w:val="24"/>
          <w:lang w:val="fr-FR"/>
        </w:rPr>
        <w:t xml:space="preserve"> 2012. </w:t>
      </w:r>
      <w:r w:rsidRPr="00AD745D">
        <w:rPr>
          <w:rFonts w:ascii="Times New Roman" w:hAnsi="Times New Roman" w:cs="Times New Roman"/>
          <w:sz w:val="24"/>
          <w:szCs w:val="24"/>
          <w:lang w:val="en-US"/>
        </w:rPr>
        <w:t>Effect of acidification on leaf litter decomposition in benthic and hyporheic zones of woodland streams. Water Res</w:t>
      </w:r>
      <w:r w:rsidR="00FB620C">
        <w:rPr>
          <w:rFonts w:ascii="Times New Roman" w:hAnsi="Times New Roman" w:cs="Times New Roman"/>
          <w:sz w:val="24"/>
          <w:szCs w:val="24"/>
          <w:lang w:val="en-US"/>
        </w:rPr>
        <w:t>earch</w:t>
      </w:r>
      <w:r w:rsidRPr="00AD745D">
        <w:rPr>
          <w:rFonts w:ascii="Times New Roman" w:hAnsi="Times New Roman" w:cs="Times New Roman"/>
          <w:sz w:val="24"/>
          <w:szCs w:val="24"/>
          <w:lang w:val="en-US"/>
        </w:rPr>
        <w:t xml:space="preserve"> 46</w:t>
      </w:r>
      <w:r w:rsidR="00FB620C">
        <w:rPr>
          <w:rFonts w:ascii="Times New Roman" w:hAnsi="Times New Roman" w:cs="Times New Roman"/>
          <w:sz w:val="24"/>
          <w:szCs w:val="24"/>
          <w:lang w:val="en-US"/>
        </w:rPr>
        <w:t>,</w:t>
      </w:r>
      <w:r w:rsidRPr="00AD745D">
        <w:rPr>
          <w:rFonts w:ascii="Times New Roman" w:hAnsi="Times New Roman" w:cs="Times New Roman"/>
          <w:sz w:val="24"/>
          <w:szCs w:val="24"/>
          <w:lang w:val="en-US"/>
        </w:rPr>
        <w:t xml:space="preserve"> 6430–6444</w:t>
      </w:r>
      <w:r w:rsidR="00FB620C">
        <w:rPr>
          <w:rFonts w:ascii="Times New Roman" w:hAnsi="Times New Roman" w:cs="Times New Roman"/>
          <w:sz w:val="24"/>
          <w:szCs w:val="24"/>
          <w:lang w:val="en-US"/>
        </w:rPr>
        <w:t>.</w:t>
      </w:r>
    </w:p>
    <w:p w:rsidR="00243521" w:rsidRPr="00AD745D" w:rsidRDefault="00243521" w:rsidP="00243521">
      <w:pPr>
        <w:spacing w:after="0" w:line="480" w:lineRule="auto"/>
        <w:ind w:firstLine="709"/>
        <w:rPr>
          <w:rFonts w:ascii="Times New Roman" w:hAnsi="Times New Roman" w:cs="Times New Roman"/>
          <w:sz w:val="24"/>
          <w:szCs w:val="24"/>
          <w:lang w:val="en-US"/>
        </w:rPr>
      </w:pPr>
      <w:r w:rsidRPr="00AD745D">
        <w:rPr>
          <w:rFonts w:ascii="Times New Roman" w:hAnsi="Times New Roman" w:cs="Times New Roman"/>
          <w:sz w:val="24"/>
          <w:szCs w:val="24"/>
          <w:lang w:val="en-US"/>
        </w:rPr>
        <w:t>Cornut</w:t>
      </w:r>
      <w:r w:rsidR="00FB620C">
        <w:rPr>
          <w:rFonts w:ascii="Times New Roman" w:hAnsi="Times New Roman" w:cs="Times New Roman"/>
          <w:sz w:val="24"/>
          <w:szCs w:val="24"/>
          <w:lang w:val="en-US"/>
        </w:rPr>
        <w:t>,</w:t>
      </w:r>
      <w:r w:rsidRPr="00AD745D">
        <w:rPr>
          <w:rFonts w:ascii="Times New Roman" w:hAnsi="Times New Roman" w:cs="Times New Roman"/>
          <w:sz w:val="24"/>
          <w:szCs w:val="24"/>
          <w:lang w:val="en-US"/>
        </w:rPr>
        <w:t xml:space="preserve"> J., Ferreira</w:t>
      </w:r>
      <w:r w:rsidR="00FB620C">
        <w:rPr>
          <w:rFonts w:ascii="Times New Roman" w:hAnsi="Times New Roman" w:cs="Times New Roman"/>
          <w:sz w:val="24"/>
          <w:szCs w:val="24"/>
          <w:lang w:val="en-US"/>
        </w:rPr>
        <w:t>,</w:t>
      </w:r>
      <w:r w:rsidRPr="00AD745D">
        <w:rPr>
          <w:rFonts w:ascii="Times New Roman" w:hAnsi="Times New Roman" w:cs="Times New Roman"/>
          <w:sz w:val="24"/>
          <w:szCs w:val="24"/>
          <w:lang w:val="en-US"/>
        </w:rPr>
        <w:t xml:space="preserve"> V., Gonçalves</w:t>
      </w:r>
      <w:r w:rsidR="00FB620C">
        <w:rPr>
          <w:rFonts w:ascii="Times New Roman" w:hAnsi="Times New Roman" w:cs="Times New Roman"/>
          <w:sz w:val="24"/>
          <w:szCs w:val="24"/>
          <w:lang w:val="en-US"/>
        </w:rPr>
        <w:t>,</w:t>
      </w:r>
      <w:r w:rsidRPr="00AD745D">
        <w:rPr>
          <w:rFonts w:ascii="Times New Roman" w:hAnsi="Times New Roman" w:cs="Times New Roman"/>
          <w:sz w:val="24"/>
          <w:szCs w:val="24"/>
          <w:lang w:val="en-US"/>
        </w:rPr>
        <w:t xml:space="preserve"> A.L., Chauvet</w:t>
      </w:r>
      <w:r w:rsidR="00FB620C">
        <w:rPr>
          <w:rFonts w:ascii="Times New Roman" w:hAnsi="Times New Roman" w:cs="Times New Roman"/>
          <w:sz w:val="24"/>
          <w:szCs w:val="24"/>
          <w:lang w:val="en-US"/>
        </w:rPr>
        <w:t>,</w:t>
      </w:r>
      <w:r w:rsidRPr="00AD745D">
        <w:rPr>
          <w:rFonts w:ascii="Times New Roman" w:hAnsi="Times New Roman" w:cs="Times New Roman"/>
          <w:sz w:val="24"/>
          <w:szCs w:val="24"/>
          <w:lang w:val="en-US"/>
        </w:rPr>
        <w:t xml:space="preserve"> E.</w:t>
      </w:r>
      <w:r w:rsidR="00FB620C">
        <w:rPr>
          <w:rFonts w:ascii="Times New Roman" w:hAnsi="Times New Roman" w:cs="Times New Roman"/>
          <w:sz w:val="24"/>
          <w:szCs w:val="24"/>
          <w:lang w:val="en-US"/>
        </w:rPr>
        <w:t>,</w:t>
      </w:r>
      <w:r w:rsidRPr="00AD745D">
        <w:rPr>
          <w:rFonts w:ascii="Times New Roman" w:hAnsi="Times New Roman" w:cs="Times New Roman"/>
          <w:sz w:val="24"/>
          <w:szCs w:val="24"/>
          <w:lang w:val="en-US"/>
        </w:rPr>
        <w:t xml:space="preserve"> Canhoto</w:t>
      </w:r>
      <w:r w:rsidR="00FB620C">
        <w:rPr>
          <w:rFonts w:ascii="Times New Roman" w:hAnsi="Times New Roman" w:cs="Times New Roman"/>
          <w:sz w:val="24"/>
          <w:szCs w:val="24"/>
          <w:lang w:val="en-US"/>
        </w:rPr>
        <w:t>,</w:t>
      </w:r>
      <w:r w:rsidRPr="00AD745D">
        <w:rPr>
          <w:rFonts w:ascii="Times New Roman" w:hAnsi="Times New Roman" w:cs="Times New Roman"/>
          <w:sz w:val="24"/>
          <w:szCs w:val="24"/>
          <w:lang w:val="en-US"/>
        </w:rPr>
        <w:t xml:space="preserve"> C.</w:t>
      </w:r>
      <w:r w:rsidR="00FB620C">
        <w:rPr>
          <w:rFonts w:ascii="Times New Roman" w:hAnsi="Times New Roman" w:cs="Times New Roman"/>
          <w:sz w:val="24"/>
          <w:szCs w:val="24"/>
          <w:lang w:val="en-US"/>
        </w:rPr>
        <w:t>,</w:t>
      </w:r>
      <w:r w:rsidRPr="00AD745D">
        <w:rPr>
          <w:rFonts w:ascii="Times New Roman" w:hAnsi="Times New Roman" w:cs="Times New Roman"/>
          <w:sz w:val="24"/>
          <w:szCs w:val="24"/>
          <w:lang w:val="en-US"/>
        </w:rPr>
        <w:t xml:space="preserve"> 2015. Fungal alteration of </w:t>
      </w:r>
      <w:r w:rsidR="00951CF1" w:rsidRPr="00AD745D">
        <w:rPr>
          <w:rFonts w:ascii="Times New Roman" w:hAnsi="Times New Roman" w:cs="Times New Roman"/>
          <w:sz w:val="24"/>
          <w:szCs w:val="24"/>
          <w:lang w:val="en-US"/>
        </w:rPr>
        <w:t xml:space="preserve">the </w:t>
      </w:r>
      <w:r w:rsidRPr="00AD745D">
        <w:rPr>
          <w:rFonts w:ascii="Times New Roman" w:hAnsi="Times New Roman" w:cs="Times New Roman"/>
          <w:sz w:val="24"/>
          <w:szCs w:val="24"/>
          <w:lang w:val="en-US"/>
        </w:rPr>
        <w:t xml:space="preserve">elemental composition </w:t>
      </w:r>
      <w:r w:rsidR="00951CF1" w:rsidRPr="00AD745D">
        <w:rPr>
          <w:rFonts w:ascii="Times New Roman" w:hAnsi="Times New Roman" w:cs="Times New Roman"/>
          <w:sz w:val="24"/>
          <w:szCs w:val="24"/>
          <w:lang w:val="en-US"/>
        </w:rPr>
        <w:t xml:space="preserve">of leaf litter </w:t>
      </w:r>
      <w:r w:rsidRPr="00AD745D">
        <w:rPr>
          <w:rFonts w:ascii="Times New Roman" w:hAnsi="Times New Roman" w:cs="Times New Roman"/>
          <w:sz w:val="24"/>
          <w:szCs w:val="24"/>
          <w:lang w:val="en-US"/>
        </w:rPr>
        <w:t>affects shredder feeding activity. Freshwat</w:t>
      </w:r>
      <w:r w:rsidR="00FB620C">
        <w:rPr>
          <w:rFonts w:ascii="Times New Roman" w:hAnsi="Times New Roman" w:cs="Times New Roman"/>
          <w:sz w:val="24"/>
          <w:szCs w:val="24"/>
          <w:lang w:val="en-US"/>
        </w:rPr>
        <w:t>er</w:t>
      </w:r>
      <w:r w:rsidRPr="00AD745D">
        <w:rPr>
          <w:rFonts w:ascii="Times New Roman" w:hAnsi="Times New Roman" w:cs="Times New Roman"/>
          <w:sz w:val="24"/>
          <w:szCs w:val="24"/>
          <w:lang w:val="en-US"/>
        </w:rPr>
        <w:t xml:space="preserve"> Biol</w:t>
      </w:r>
      <w:r w:rsidR="00FB620C">
        <w:rPr>
          <w:rFonts w:ascii="Times New Roman" w:hAnsi="Times New Roman" w:cs="Times New Roman"/>
          <w:sz w:val="24"/>
          <w:szCs w:val="24"/>
          <w:lang w:val="en-US"/>
        </w:rPr>
        <w:t>ogy</w:t>
      </w:r>
      <w:r w:rsidR="00C71C2A">
        <w:rPr>
          <w:rFonts w:ascii="Times New Roman" w:hAnsi="Times New Roman" w:cs="Times New Roman"/>
          <w:sz w:val="24"/>
          <w:szCs w:val="24"/>
          <w:lang w:val="en-US"/>
        </w:rPr>
        <w:t xml:space="preserve"> 60</w:t>
      </w:r>
      <w:r w:rsidR="00FB620C">
        <w:rPr>
          <w:rFonts w:ascii="Times New Roman" w:hAnsi="Times New Roman" w:cs="Times New Roman"/>
          <w:sz w:val="24"/>
          <w:szCs w:val="24"/>
          <w:lang w:val="en-US"/>
        </w:rPr>
        <w:t>,</w:t>
      </w:r>
      <w:r w:rsidR="00C71C2A">
        <w:rPr>
          <w:rFonts w:ascii="Times New Roman" w:hAnsi="Times New Roman" w:cs="Times New Roman"/>
          <w:sz w:val="24"/>
          <w:szCs w:val="24"/>
          <w:lang w:val="en-US"/>
        </w:rPr>
        <w:t xml:space="preserve"> </w:t>
      </w:r>
      <w:r w:rsidR="00C71C2A" w:rsidRPr="00C71C2A">
        <w:rPr>
          <w:rFonts w:ascii="Times New Roman" w:hAnsi="Times New Roman" w:cs="Times New Roman"/>
          <w:sz w:val="24"/>
          <w:szCs w:val="24"/>
          <w:lang w:val="en-US"/>
        </w:rPr>
        <w:t>1755–1771</w:t>
      </w:r>
      <w:r w:rsidR="00FB620C">
        <w:rPr>
          <w:rFonts w:ascii="Times New Roman" w:hAnsi="Times New Roman" w:cs="Times New Roman"/>
          <w:sz w:val="24"/>
          <w:szCs w:val="24"/>
          <w:lang w:val="en-US"/>
        </w:rPr>
        <w:t>.</w:t>
      </w:r>
    </w:p>
    <w:p w:rsidR="004A1AD0" w:rsidRPr="00AD745D" w:rsidRDefault="004A1AD0" w:rsidP="00243521">
      <w:pPr>
        <w:spacing w:after="0" w:line="480" w:lineRule="auto"/>
        <w:ind w:firstLine="709"/>
        <w:rPr>
          <w:rFonts w:ascii="Times New Roman" w:hAnsi="Times New Roman" w:cs="Times New Roman"/>
          <w:sz w:val="24"/>
          <w:szCs w:val="24"/>
          <w:lang w:val="en-US"/>
        </w:rPr>
      </w:pPr>
      <w:r w:rsidRPr="00AD745D">
        <w:rPr>
          <w:rFonts w:ascii="Times New Roman" w:hAnsi="Times New Roman" w:cs="Times New Roman"/>
          <w:sz w:val="24"/>
          <w:szCs w:val="24"/>
          <w:lang w:val="en-US"/>
        </w:rPr>
        <w:t>Covich</w:t>
      </w:r>
      <w:r w:rsidR="00FB620C">
        <w:rPr>
          <w:rFonts w:ascii="Times New Roman" w:hAnsi="Times New Roman" w:cs="Times New Roman"/>
          <w:sz w:val="24"/>
          <w:szCs w:val="24"/>
          <w:lang w:val="en-US"/>
        </w:rPr>
        <w:t>,</w:t>
      </w:r>
      <w:r w:rsidRPr="00AD745D">
        <w:rPr>
          <w:rFonts w:ascii="Times New Roman" w:hAnsi="Times New Roman" w:cs="Times New Roman"/>
          <w:sz w:val="24"/>
          <w:szCs w:val="24"/>
          <w:lang w:val="en-US"/>
        </w:rPr>
        <w:t xml:space="preserve"> A.P., Austen</w:t>
      </w:r>
      <w:r w:rsidR="00FB620C">
        <w:rPr>
          <w:rFonts w:ascii="Times New Roman" w:hAnsi="Times New Roman" w:cs="Times New Roman"/>
          <w:sz w:val="24"/>
          <w:szCs w:val="24"/>
          <w:lang w:val="en-US"/>
        </w:rPr>
        <w:t>,</w:t>
      </w:r>
      <w:r w:rsidRPr="00AD745D">
        <w:rPr>
          <w:rFonts w:ascii="Times New Roman" w:hAnsi="Times New Roman" w:cs="Times New Roman"/>
          <w:sz w:val="24"/>
          <w:szCs w:val="24"/>
          <w:lang w:val="en-US"/>
        </w:rPr>
        <w:t xml:space="preserve"> M.C., Bärlocher</w:t>
      </w:r>
      <w:r w:rsidR="00FB620C">
        <w:rPr>
          <w:rFonts w:ascii="Times New Roman" w:hAnsi="Times New Roman" w:cs="Times New Roman"/>
          <w:sz w:val="24"/>
          <w:szCs w:val="24"/>
          <w:lang w:val="en-US"/>
        </w:rPr>
        <w:t>,</w:t>
      </w:r>
      <w:r w:rsidRPr="00AD745D">
        <w:rPr>
          <w:rFonts w:ascii="Times New Roman" w:hAnsi="Times New Roman" w:cs="Times New Roman"/>
          <w:sz w:val="24"/>
          <w:szCs w:val="24"/>
          <w:lang w:val="en-US"/>
        </w:rPr>
        <w:t xml:space="preserve"> F., Chauvet</w:t>
      </w:r>
      <w:r w:rsidR="00FB620C">
        <w:rPr>
          <w:rFonts w:ascii="Times New Roman" w:hAnsi="Times New Roman" w:cs="Times New Roman"/>
          <w:sz w:val="24"/>
          <w:szCs w:val="24"/>
          <w:lang w:val="en-US"/>
        </w:rPr>
        <w:t>,</w:t>
      </w:r>
      <w:r w:rsidRPr="00AD745D">
        <w:rPr>
          <w:rFonts w:ascii="Times New Roman" w:hAnsi="Times New Roman" w:cs="Times New Roman"/>
          <w:sz w:val="24"/>
          <w:szCs w:val="24"/>
          <w:lang w:val="en-US"/>
        </w:rPr>
        <w:t xml:space="preserve"> E., Cardinale</w:t>
      </w:r>
      <w:r w:rsidR="00FB620C">
        <w:rPr>
          <w:rFonts w:ascii="Times New Roman" w:hAnsi="Times New Roman" w:cs="Times New Roman"/>
          <w:sz w:val="24"/>
          <w:szCs w:val="24"/>
          <w:lang w:val="en-US"/>
        </w:rPr>
        <w:t>,</w:t>
      </w:r>
      <w:r w:rsidRPr="00AD745D">
        <w:rPr>
          <w:rFonts w:ascii="Times New Roman" w:hAnsi="Times New Roman" w:cs="Times New Roman"/>
          <w:sz w:val="24"/>
          <w:szCs w:val="24"/>
          <w:lang w:val="en-US"/>
        </w:rPr>
        <w:t xml:space="preserve"> B.J., Biles</w:t>
      </w:r>
      <w:r w:rsidR="00FB620C">
        <w:rPr>
          <w:rFonts w:ascii="Times New Roman" w:hAnsi="Times New Roman" w:cs="Times New Roman"/>
          <w:sz w:val="24"/>
          <w:szCs w:val="24"/>
          <w:lang w:val="en-US"/>
        </w:rPr>
        <w:t>,</w:t>
      </w:r>
      <w:r w:rsidRPr="00AD745D">
        <w:rPr>
          <w:rFonts w:ascii="Times New Roman" w:hAnsi="Times New Roman" w:cs="Times New Roman"/>
          <w:sz w:val="24"/>
          <w:szCs w:val="24"/>
          <w:lang w:val="en-US"/>
        </w:rPr>
        <w:t xml:space="preserve"> C.L., Inchausti</w:t>
      </w:r>
      <w:r w:rsidR="00FB620C">
        <w:rPr>
          <w:rFonts w:ascii="Times New Roman" w:hAnsi="Times New Roman" w:cs="Times New Roman"/>
          <w:sz w:val="24"/>
          <w:szCs w:val="24"/>
          <w:lang w:val="en-US"/>
        </w:rPr>
        <w:t>,</w:t>
      </w:r>
      <w:r w:rsidRPr="00AD745D">
        <w:rPr>
          <w:rFonts w:ascii="Times New Roman" w:hAnsi="Times New Roman" w:cs="Times New Roman"/>
          <w:sz w:val="24"/>
          <w:szCs w:val="24"/>
          <w:lang w:val="en-US"/>
        </w:rPr>
        <w:t xml:space="preserve"> P., Dangles</w:t>
      </w:r>
      <w:r w:rsidR="00FB620C">
        <w:rPr>
          <w:rFonts w:ascii="Times New Roman" w:hAnsi="Times New Roman" w:cs="Times New Roman"/>
          <w:sz w:val="24"/>
          <w:szCs w:val="24"/>
          <w:lang w:val="en-US"/>
        </w:rPr>
        <w:t>,</w:t>
      </w:r>
      <w:r w:rsidRPr="00AD745D">
        <w:rPr>
          <w:rFonts w:ascii="Times New Roman" w:hAnsi="Times New Roman" w:cs="Times New Roman"/>
          <w:sz w:val="24"/>
          <w:szCs w:val="24"/>
          <w:lang w:val="en-US"/>
        </w:rPr>
        <w:t xml:space="preserve"> O., Solan</w:t>
      </w:r>
      <w:r w:rsidR="00FB620C">
        <w:rPr>
          <w:rFonts w:ascii="Times New Roman" w:hAnsi="Times New Roman" w:cs="Times New Roman"/>
          <w:sz w:val="24"/>
          <w:szCs w:val="24"/>
          <w:lang w:val="en-US"/>
        </w:rPr>
        <w:t>,</w:t>
      </w:r>
      <w:r w:rsidRPr="00AD745D">
        <w:rPr>
          <w:rFonts w:ascii="Times New Roman" w:hAnsi="Times New Roman" w:cs="Times New Roman"/>
          <w:sz w:val="24"/>
          <w:szCs w:val="24"/>
          <w:lang w:val="en-US"/>
        </w:rPr>
        <w:t xml:space="preserve"> M., Gessner</w:t>
      </w:r>
      <w:r w:rsidR="00FB620C">
        <w:rPr>
          <w:rFonts w:ascii="Times New Roman" w:hAnsi="Times New Roman" w:cs="Times New Roman"/>
          <w:sz w:val="24"/>
          <w:szCs w:val="24"/>
          <w:lang w:val="en-US"/>
        </w:rPr>
        <w:t>,</w:t>
      </w:r>
      <w:r w:rsidRPr="00AD745D">
        <w:rPr>
          <w:rFonts w:ascii="Times New Roman" w:hAnsi="Times New Roman" w:cs="Times New Roman"/>
          <w:sz w:val="24"/>
          <w:szCs w:val="24"/>
          <w:lang w:val="en-US"/>
        </w:rPr>
        <w:t xml:space="preserve"> M.O., Statzner</w:t>
      </w:r>
      <w:r w:rsidR="00FB620C">
        <w:rPr>
          <w:rFonts w:ascii="Times New Roman" w:hAnsi="Times New Roman" w:cs="Times New Roman"/>
          <w:sz w:val="24"/>
          <w:szCs w:val="24"/>
          <w:lang w:val="en-US"/>
        </w:rPr>
        <w:t>,</w:t>
      </w:r>
      <w:r w:rsidRPr="00AD745D">
        <w:rPr>
          <w:rFonts w:ascii="Times New Roman" w:hAnsi="Times New Roman" w:cs="Times New Roman"/>
          <w:sz w:val="24"/>
          <w:szCs w:val="24"/>
          <w:lang w:val="en-US"/>
        </w:rPr>
        <w:t xml:space="preserve"> B., Moss</w:t>
      </w:r>
      <w:r w:rsidR="00FB620C">
        <w:rPr>
          <w:rFonts w:ascii="Times New Roman" w:hAnsi="Times New Roman" w:cs="Times New Roman"/>
          <w:sz w:val="24"/>
          <w:szCs w:val="24"/>
          <w:lang w:val="en-US"/>
        </w:rPr>
        <w:t>,</w:t>
      </w:r>
      <w:r w:rsidRPr="00AD745D">
        <w:rPr>
          <w:rFonts w:ascii="Times New Roman" w:hAnsi="Times New Roman" w:cs="Times New Roman"/>
          <w:sz w:val="24"/>
          <w:szCs w:val="24"/>
          <w:lang w:val="en-US"/>
        </w:rPr>
        <w:t xml:space="preserve"> B. Asmus</w:t>
      </w:r>
      <w:r w:rsidR="00FB620C">
        <w:rPr>
          <w:rFonts w:ascii="Times New Roman" w:hAnsi="Times New Roman" w:cs="Times New Roman"/>
          <w:sz w:val="24"/>
          <w:szCs w:val="24"/>
          <w:lang w:val="en-US"/>
        </w:rPr>
        <w:t>,</w:t>
      </w:r>
      <w:r w:rsidRPr="00AD745D">
        <w:rPr>
          <w:rFonts w:ascii="Times New Roman" w:hAnsi="Times New Roman" w:cs="Times New Roman"/>
          <w:sz w:val="24"/>
          <w:szCs w:val="24"/>
          <w:lang w:val="en-US"/>
        </w:rPr>
        <w:t xml:space="preserve"> H.</w:t>
      </w:r>
      <w:r w:rsidR="00FB620C">
        <w:rPr>
          <w:rFonts w:ascii="Times New Roman" w:hAnsi="Times New Roman" w:cs="Times New Roman"/>
          <w:sz w:val="24"/>
          <w:szCs w:val="24"/>
          <w:lang w:val="en-US"/>
        </w:rPr>
        <w:t>,</w:t>
      </w:r>
      <w:r w:rsidRPr="00AD745D">
        <w:rPr>
          <w:rFonts w:ascii="Times New Roman" w:hAnsi="Times New Roman" w:cs="Times New Roman"/>
          <w:sz w:val="24"/>
          <w:szCs w:val="24"/>
          <w:lang w:val="en-US"/>
        </w:rPr>
        <w:t xml:space="preserve"> 2004. The role of biodiversity in the functioning of freshwater and marine benthic ecosystems. BioScience 54</w:t>
      </w:r>
      <w:r w:rsidR="00FB620C">
        <w:rPr>
          <w:rFonts w:ascii="Times New Roman" w:hAnsi="Times New Roman" w:cs="Times New Roman"/>
          <w:sz w:val="24"/>
          <w:szCs w:val="24"/>
          <w:lang w:val="en-US"/>
        </w:rPr>
        <w:t>,</w:t>
      </w:r>
      <w:r w:rsidRPr="00AD745D">
        <w:rPr>
          <w:rFonts w:ascii="Times New Roman" w:hAnsi="Times New Roman" w:cs="Times New Roman"/>
          <w:sz w:val="24"/>
          <w:szCs w:val="24"/>
          <w:lang w:val="en-US"/>
        </w:rPr>
        <w:t xml:space="preserve"> 767–775. </w:t>
      </w:r>
    </w:p>
    <w:p w:rsidR="00243521" w:rsidRPr="00AD745D" w:rsidRDefault="00243521" w:rsidP="00243521">
      <w:pPr>
        <w:spacing w:after="0" w:line="480" w:lineRule="auto"/>
        <w:ind w:firstLine="709"/>
        <w:rPr>
          <w:rFonts w:ascii="Times New Roman" w:hAnsi="Times New Roman" w:cs="Times New Roman"/>
          <w:sz w:val="24"/>
          <w:szCs w:val="24"/>
          <w:lang w:val="en-US"/>
        </w:rPr>
      </w:pPr>
      <w:r w:rsidRPr="00AD745D">
        <w:rPr>
          <w:rFonts w:ascii="Times New Roman" w:hAnsi="Times New Roman" w:cs="Times New Roman"/>
          <w:sz w:val="24"/>
          <w:szCs w:val="24"/>
          <w:lang w:val="en-US"/>
        </w:rPr>
        <w:t>Danger</w:t>
      </w:r>
      <w:r w:rsidR="00FB620C">
        <w:rPr>
          <w:rFonts w:ascii="Times New Roman" w:hAnsi="Times New Roman" w:cs="Times New Roman"/>
          <w:sz w:val="24"/>
          <w:szCs w:val="24"/>
          <w:lang w:val="en-US"/>
        </w:rPr>
        <w:t>,</w:t>
      </w:r>
      <w:r w:rsidRPr="00AD745D">
        <w:rPr>
          <w:rFonts w:ascii="Times New Roman" w:hAnsi="Times New Roman" w:cs="Times New Roman"/>
          <w:sz w:val="24"/>
          <w:szCs w:val="24"/>
          <w:lang w:val="en-US"/>
        </w:rPr>
        <w:t xml:space="preserve"> M.</w:t>
      </w:r>
      <w:r w:rsidR="00FB620C">
        <w:rPr>
          <w:rFonts w:ascii="Times New Roman" w:hAnsi="Times New Roman" w:cs="Times New Roman"/>
          <w:sz w:val="24"/>
          <w:szCs w:val="24"/>
          <w:lang w:val="en-US"/>
        </w:rPr>
        <w:t>,</w:t>
      </w:r>
      <w:r w:rsidRPr="00AD745D">
        <w:rPr>
          <w:rFonts w:ascii="Times New Roman" w:hAnsi="Times New Roman" w:cs="Times New Roman"/>
          <w:sz w:val="24"/>
          <w:szCs w:val="24"/>
          <w:lang w:val="en-US"/>
        </w:rPr>
        <w:t xml:space="preserve"> Chauvet</w:t>
      </w:r>
      <w:r w:rsidR="00FB620C">
        <w:rPr>
          <w:rFonts w:ascii="Times New Roman" w:hAnsi="Times New Roman" w:cs="Times New Roman"/>
          <w:sz w:val="24"/>
          <w:szCs w:val="24"/>
          <w:lang w:val="en-US"/>
        </w:rPr>
        <w:t>,</w:t>
      </w:r>
      <w:r w:rsidRPr="00AD745D">
        <w:rPr>
          <w:rFonts w:ascii="Times New Roman" w:hAnsi="Times New Roman" w:cs="Times New Roman"/>
          <w:sz w:val="24"/>
          <w:szCs w:val="24"/>
          <w:lang w:val="en-US"/>
        </w:rPr>
        <w:t xml:space="preserve"> E.</w:t>
      </w:r>
      <w:r w:rsidR="00FB620C">
        <w:rPr>
          <w:rFonts w:ascii="Times New Roman" w:hAnsi="Times New Roman" w:cs="Times New Roman"/>
          <w:sz w:val="24"/>
          <w:szCs w:val="24"/>
          <w:lang w:val="en-US"/>
        </w:rPr>
        <w:t>,</w:t>
      </w:r>
      <w:r w:rsidRPr="00AD745D">
        <w:rPr>
          <w:rFonts w:ascii="Times New Roman" w:hAnsi="Times New Roman" w:cs="Times New Roman"/>
          <w:sz w:val="24"/>
          <w:szCs w:val="24"/>
          <w:lang w:val="en-US"/>
        </w:rPr>
        <w:t xml:space="preserve"> 2013. Elemental composition and degree of homeostasis of fungi: are aquatic hyphomycetes more like metazoans, bacteria or plants? Fungal Ecol</w:t>
      </w:r>
      <w:r w:rsidR="00FB620C">
        <w:rPr>
          <w:rFonts w:ascii="Times New Roman" w:hAnsi="Times New Roman" w:cs="Times New Roman"/>
          <w:sz w:val="24"/>
          <w:szCs w:val="24"/>
          <w:lang w:val="en-US"/>
        </w:rPr>
        <w:t>ogy</w:t>
      </w:r>
      <w:r w:rsidRPr="00AD745D">
        <w:rPr>
          <w:rFonts w:ascii="Times New Roman" w:hAnsi="Times New Roman" w:cs="Times New Roman"/>
          <w:sz w:val="24"/>
          <w:szCs w:val="24"/>
          <w:lang w:val="en-US"/>
        </w:rPr>
        <w:t xml:space="preserve"> 6</w:t>
      </w:r>
      <w:r w:rsidR="00FB620C">
        <w:rPr>
          <w:rFonts w:ascii="Times New Roman" w:hAnsi="Times New Roman" w:cs="Times New Roman"/>
          <w:sz w:val="24"/>
          <w:szCs w:val="24"/>
          <w:lang w:val="en-US"/>
        </w:rPr>
        <w:t>,</w:t>
      </w:r>
      <w:r w:rsidRPr="00AD745D">
        <w:rPr>
          <w:rFonts w:ascii="Times New Roman" w:hAnsi="Times New Roman" w:cs="Times New Roman"/>
          <w:sz w:val="24"/>
          <w:szCs w:val="24"/>
          <w:lang w:val="en-US"/>
        </w:rPr>
        <w:t xml:space="preserve"> 453–457</w:t>
      </w:r>
      <w:r w:rsidR="00FB620C">
        <w:rPr>
          <w:rFonts w:ascii="Times New Roman" w:hAnsi="Times New Roman" w:cs="Times New Roman"/>
          <w:sz w:val="24"/>
          <w:szCs w:val="24"/>
          <w:lang w:val="en-US"/>
        </w:rPr>
        <w:t>.</w:t>
      </w:r>
    </w:p>
    <w:p w:rsidR="0047283E" w:rsidRPr="00AD745D" w:rsidRDefault="0047283E" w:rsidP="007616D2">
      <w:pPr>
        <w:spacing w:after="0" w:line="480" w:lineRule="auto"/>
        <w:ind w:firstLine="709"/>
        <w:rPr>
          <w:rFonts w:ascii="Times New Roman" w:hAnsi="Times New Roman" w:cs="Times New Roman"/>
          <w:sz w:val="24"/>
          <w:szCs w:val="24"/>
          <w:lang w:val="en-US" w:eastAsia="pt-PT"/>
        </w:rPr>
      </w:pPr>
      <w:r w:rsidRPr="003E042A">
        <w:rPr>
          <w:rFonts w:ascii="Times New Roman" w:hAnsi="Times New Roman" w:cs="Times New Roman"/>
          <w:sz w:val="24"/>
          <w:szCs w:val="24"/>
          <w:lang w:val="en-US" w:eastAsia="pt-PT"/>
        </w:rPr>
        <w:t>*Duarte</w:t>
      </w:r>
      <w:r w:rsidR="00FB620C" w:rsidRPr="003E042A">
        <w:rPr>
          <w:rFonts w:ascii="Times New Roman" w:hAnsi="Times New Roman" w:cs="Times New Roman"/>
          <w:sz w:val="24"/>
          <w:szCs w:val="24"/>
          <w:lang w:val="en-US" w:eastAsia="pt-PT"/>
        </w:rPr>
        <w:t>,</w:t>
      </w:r>
      <w:r w:rsidRPr="003E042A">
        <w:rPr>
          <w:rFonts w:ascii="Times New Roman" w:hAnsi="Times New Roman" w:cs="Times New Roman"/>
          <w:sz w:val="24"/>
          <w:szCs w:val="24"/>
          <w:lang w:val="en-US" w:eastAsia="pt-PT"/>
        </w:rPr>
        <w:t xml:space="preserve"> S., Pascoal</w:t>
      </w:r>
      <w:r w:rsidR="00FB620C" w:rsidRPr="003E042A">
        <w:rPr>
          <w:rFonts w:ascii="Times New Roman" w:hAnsi="Times New Roman" w:cs="Times New Roman"/>
          <w:sz w:val="24"/>
          <w:szCs w:val="24"/>
          <w:lang w:val="en-US" w:eastAsia="pt-PT"/>
        </w:rPr>
        <w:t>,</w:t>
      </w:r>
      <w:r w:rsidRPr="003E042A">
        <w:rPr>
          <w:rFonts w:ascii="Times New Roman" w:hAnsi="Times New Roman" w:cs="Times New Roman"/>
          <w:sz w:val="24"/>
          <w:szCs w:val="24"/>
          <w:lang w:val="en-US" w:eastAsia="pt-PT"/>
        </w:rPr>
        <w:t xml:space="preserve"> C.</w:t>
      </w:r>
      <w:r w:rsidR="00FB620C" w:rsidRPr="003E042A">
        <w:rPr>
          <w:rFonts w:ascii="Times New Roman" w:hAnsi="Times New Roman" w:cs="Times New Roman"/>
          <w:sz w:val="24"/>
          <w:szCs w:val="24"/>
          <w:lang w:val="en-US" w:eastAsia="pt-PT"/>
        </w:rPr>
        <w:t>,</w:t>
      </w:r>
      <w:r w:rsidRPr="003E042A">
        <w:rPr>
          <w:rFonts w:ascii="Times New Roman" w:hAnsi="Times New Roman" w:cs="Times New Roman"/>
          <w:sz w:val="24"/>
          <w:szCs w:val="24"/>
          <w:lang w:val="en-US" w:eastAsia="pt-PT"/>
        </w:rPr>
        <w:t xml:space="preserve"> Cássio</w:t>
      </w:r>
      <w:r w:rsidR="00FB620C" w:rsidRPr="003E042A">
        <w:rPr>
          <w:rFonts w:ascii="Times New Roman" w:hAnsi="Times New Roman" w:cs="Times New Roman"/>
          <w:sz w:val="24"/>
          <w:szCs w:val="24"/>
          <w:lang w:val="en-US" w:eastAsia="pt-PT"/>
        </w:rPr>
        <w:t>,</w:t>
      </w:r>
      <w:r w:rsidRPr="003E042A">
        <w:rPr>
          <w:rFonts w:ascii="Times New Roman" w:hAnsi="Times New Roman" w:cs="Times New Roman"/>
          <w:sz w:val="24"/>
          <w:szCs w:val="24"/>
          <w:lang w:val="en-US" w:eastAsia="pt-PT"/>
        </w:rPr>
        <w:t xml:space="preserve"> F.</w:t>
      </w:r>
      <w:r w:rsidR="00FB620C" w:rsidRPr="003E042A">
        <w:rPr>
          <w:rFonts w:ascii="Times New Roman" w:hAnsi="Times New Roman" w:cs="Times New Roman"/>
          <w:sz w:val="24"/>
          <w:szCs w:val="24"/>
          <w:lang w:val="en-US" w:eastAsia="pt-PT"/>
        </w:rPr>
        <w:t>,</w:t>
      </w:r>
      <w:r w:rsidRPr="003E042A">
        <w:rPr>
          <w:rFonts w:ascii="Times New Roman" w:hAnsi="Times New Roman" w:cs="Times New Roman"/>
          <w:sz w:val="24"/>
          <w:szCs w:val="24"/>
          <w:lang w:val="en-US" w:eastAsia="pt-PT"/>
        </w:rPr>
        <w:t xml:space="preserve"> 2004. </w:t>
      </w:r>
      <w:r w:rsidRPr="00AD745D">
        <w:rPr>
          <w:rFonts w:ascii="Times New Roman" w:hAnsi="Times New Roman" w:cs="Times New Roman"/>
          <w:sz w:val="24"/>
          <w:szCs w:val="24"/>
          <w:lang w:val="en-US" w:eastAsia="pt-PT"/>
        </w:rPr>
        <w:t>Effects of zinc on leaf decomposition by fungi in streams: studies in microcosms. Microbial Ecol</w:t>
      </w:r>
      <w:r w:rsidR="00FB620C">
        <w:rPr>
          <w:rFonts w:ascii="Times New Roman" w:hAnsi="Times New Roman" w:cs="Times New Roman"/>
          <w:sz w:val="24"/>
          <w:szCs w:val="24"/>
          <w:lang w:val="en-US" w:eastAsia="pt-PT"/>
        </w:rPr>
        <w:t>ogy</w:t>
      </w:r>
      <w:r w:rsidRPr="00AD745D">
        <w:rPr>
          <w:rFonts w:ascii="Times New Roman" w:hAnsi="Times New Roman" w:cs="Times New Roman"/>
          <w:sz w:val="24"/>
          <w:szCs w:val="24"/>
          <w:lang w:val="en-US" w:eastAsia="pt-PT"/>
        </w:rPr>
        <w:t xml:space="preserve"> 48</w:t>
      </w:r>
      <w:r w:rsidR="00FB620C">
        <w:rPr>
          <w:rFonts w:ascii="Times New Roman" w:hAnsi="Times New Roman" w:cs="Times New Roman"/>
          <w:sz w:val="24"/>
          <w:szCs w:val="24"/>
          <w:lang w:val="en-US" w:eastAsia="pt-PT"/>
        </w:rPr>
        <w:t>,</w:t>
      </w:r>
      <w:r w:rsidRPr="00AD745D">
        <w:rPr>
          <w:rFonts w:ascii="Times New Roman" w:hAnsi="Times New Roman" w:cs="Times New Roman"/>
          <w:sz w:val="24"/>
          <w:szCs w:val="24"/>
          <w:lang w:val="en-US" w:eastAsia="pt-PT"/>
        </w:rPr>
        <w:t xml:space="preserve"> 366</w:t>
      </w:r>
      <w:r w:rsidRPr="00AD745D">
        <w:rPr>
          <w:rFonts w:ascii="Times New Roman" w:hAnsi="Times New Roman" w:cs="Times New Roman"/>
          <w:sz w:val="24"/>
          <w:szCs w:val="24"/>
          <w:lang w:val="en-US"/>
        </w:rPr>
        <w:t>–</w:t>
      </w:r>
      <w:r w:rsidRPr="00AD745D">
        <w:rPr>
          <w:rFonts w:ascii="Times New Roman" w:hAnsi="Times New Roman" w:cs="Times New Roman"/>
          <w:sz w:val="24"/>
          <w:szCs w:val="24"/>
          <w:lang w:val="en-US" w:eastAsia="pt-PT"/>
        </w:rPr>
        <w:t>374</w:t>
      </w:r>
      <w:r w:rsidR="00FB620C">
        <w:rPr>
          <w:rFonts w:ascii="Times New Roman" w:hAnsi="Times New Roman" w:cs="Times New Roman"/>
          <w:sz w:val="24"/>
          <w:szCs w:val="24"/>
          <w:lang w:val="en-US" w:eastAsia="pt-PT"/>
        </w:rPr>
        <w:t>.</w:t>
      </w:r>
    </w:p>
    <w:p w:rsidR="0047283E" w:rsidRPr="004C7BA2" w:rsidRDefault="0047283E" w:rsidP="007616D2">
      <w:pPr>
        <w:spacing w:after="0" w:line="480" w:lineRule="auto"/>
        <w:ind w:firstLine="709"/>
        <w:rPr>
          <w:rFonts w:ascii="Times New Roman" w:hAnsi="Times New Roman" w:cs="Times New Roman"/>
          <w:sz w:val="24"/>
          <w:szCs w:val="24"/>
        </w:rPr>
      </w:pPr>
      <w:r w:rsidRPr="003E042A">
        <w:rPr>
          <w:rFonts w:ascii="Times New Roman" w:hAnsi="Times New Roman" w:cs="Times New Roman"/>
          <w:sz w:val="24"/>
          <w:szCs w:val="24"/>
          <w:lang w:val="en-US"/>
        </w:rPr>
        <w:t>*Duarte</w:t>
      </w:r>
      <w:r w:rsidR="00FB620C" w:rsidRPr="003E042A">
        <w:rPr>
          <w:rFonts w:ascii="Times New Roman" w:hAnsi="Times New Roman" w:cs="Times New Roman"/>
          <w:sz w:val="24"/>
          <w:szCs w:val="24"/>
          <w:lang w:val="en-US"/>
        </w:rPr>
        <w:t>,</w:t>
      </w:r>
      <w:r w:rsidRPr="003E042A">
        <w:rPr>
          <w:rFonts w:ascii="Times New Roman" w:hAnsi="Times New Roman" w:cs="Times New Roman"/>
          <w:sz w:val="24"/>
          <w:szCs w:val="24"/>
          <w:lang w:val="en-US"/>
        </w:rPr>
        <w:t xml:space="preserve"> S., Pascoal</w:t>
      </w:r>
      <w:r w:rsidR="00FB620C" w:rsidRPr="003E042A">
        <w:rPr>
          <w:rFonts w:ascii="Times New Roman" w:hAnsi="Times New Roman" w:cs="Times New Roman"/>
          <w:sz w:val="24"/>
          <w:szCs w:val="24"/>
          <w:lang w:val="en-US"/>
        </w:rPr>
        <w:t>,</w:t>
      </w:r>
      <w:r w:rsidRPr="003E042A">
        <w:rPr>
          <w:rFonts w:ascii="Times New Roman" w:hAnsi="Times New Roman" w:cs="Times New Roman"/>
          <w:sz w:val="24"/>
          <w:szCs w:val="24"/>
          <w:lang w:val="en-US"/>
        </w:rPr>
        <w:t xml:space="preserve"> C.</w:t>
      </w:r>
      <w:r w:rsidR="00FB620C" w:rsidRPr="003E042A">
        <w:rPr>
          <w:rFonts w:ascii="Times New Roman" w:hAnsi="Times New Roman" w:cs="Times New Roman"/>
          <w:sz w:val="24"/>
          <w:szCs w:val="24"/>
          <w:lang w:val="en-US"/>
        </w:rPr>
        <w:t>,</w:t>
      </w:r>
      <w:r w:rsidRPr="003E042A">
        <w:rPr>
          <w:rFonts w:ascii="Times New Roman" w:hAnsi="Times New Roman" w:cs="Times New Roman"/>
          <w:sz w:val="24"/>
          <w:szCs w:val="24"/>
          <w:lang w:val="en-US"/>
        </w:rPr>
        <w:t xml:space="preserve"> Cássio</w:t>
      </w:r>
      <w:r w:rsidR="00FB620C" w:rsidRPr="003E042A">
        <w:rPr>
          <w:rFonts w:ascii="Times New Roman" w:hAnsi="Times New Roman" w:cs="Times New Roman"/>
          <w:sz w:val="24"/>
          <w:szCs w:val="24"/>
          <w:lang w:val="en-US"/>
        </w:rPr>
        <w:t>,</w:t>
      </w:r>
      <w:r w:rsidRPr="003E042A">
        <w:rPr>
          <w:rFonts w:ascii="Times New Roman" w:hAnsi="Times New Roman" w:cs="Times New Roman"/>
          <w:sz w:val="24"/>
          <w:szCs w:val="24"/>
          <w:lang w:val="en-US"/>
        </w:rPr>
        <w:t xml:space="preserve"> F.</w:t>
      </w:r>
      <w:r w:rsidR="00FB620C" w:rsidRPr="003E042A">
        <w:rPr>
          <w:rFonts w:ascii="Times New Roman" w:hAnsi="Times New Roman" w:cs="Times New Roman"/>
          <w:sz w:val="24"/>
          <w:szCs w:val="24"/>
          <w:lang w:val="en-US"/>
        </w:rPr>
        <w:t>,</w:t>
      </w:r>
      <w:r w:rsidRPr="003E042A">
        <w:rPr>
          <w:rFonts w:ascii="Times New Roman" w:hAnsi="Times New Roman" w:cs="Times New Roman"/>
          <w:sz w:val="24"/>
          <w:szCs w:val="24"/>
          <w:lang w:val="en-US"/>
        </w:rPr>
        <w:t xml:space="preserve"> 2009. </w:t>
      </w:r>
      <w:r w:rsidRPr="00AD745D">
        <w:rPr>
          <w:rFonts w:ascii="Times New Roman" w:hAnsi="Times New Roman" w:cs="Times New Roman"/>
          <w:sz w:val="24"/>
          <w:szCs w:val="24"/>
          <w:lang w:val="en-US"/>
        </w:rPr>
        <w:t xml:space="preserve">Functional stability of stream-dwelling microbial decomposers exposed to copper and zinc stress. </w:t>
      </w:r>
      <w:r w:rsidRPr="004C7BA2">
        <w:rPr>
          <w:rFonts w:ascii="Times New Roman" w:hAnsi="Times New Roman" w:cs="Times New Roman"/>
          <w:sz w:val="24"/>
          <w:szCs w:val="24"/>
        </w:rPr>
        <w:t>Freshwat</w:t>
      </w:r>
      <w:r w:rsidR="00FB620C" w:rsidRPr="004C7BA2">
        <w:rPr>
          <w:rFonts w:ascii="Times New Roman" w:hAnsi="Times New Roman" w:cs="Times New Roman"/>
          <w:sz w:val="24"/>
          <w:szCs w:val="24"/>
        </w:rPr>
        <w:t>er</w:t>
      </w:r>
      <w:r w:rsidRPr="004C7BA2">
        <w:rPr>
          <w:rFonts w:ascii="Times New Roman" w:hAnsi="Times New Roman" w:cs="Times New Roman"/>
          <w:sz w:val="24"/>
          <w:szCs w:val="24"/>
        </w:rPr>
        <w:t xml:space="preserve"> Biol</w:t>
      </w:r>
      <w:r w:rsidR="004C7BA2" w:rsidRPr="004C7BA2">
        <w:rPr>
          <w:rFonts w:ascii="Times New Roman" w:hAnsi="Times New Roman" w:cs="Times New Roman"/>
          <w:sz w:val="24"/>
          <w:szCs w:val="24"/>
        </w:rPr>
        <w:t>ogy</w:t>
      </w:r>
      <w:r w:rsidRPr="004C7BA2">
        <w:rPr>
          <w:rFonts w:ascii="Times New Roman" w:hAnsi="Times New Roman" w:cs="Times New Roman"/>
          <w:sz w:val="24"/>
          <w:szCs w:val="24"/>
        </w:rPr>
        <w:t xml:space="preserve"> 54</w:t>
      </w:r>
      <w:r w:rsidR="004C7BA2" w:rsidRPr="004C7BA2">
        <w:rPr>
          <w:rFonts w:ascii="Times New Roman" w:hAnsi="Times New Roman" w:cs="Times New Roman"/>
          <w:sz w:val="24"/>
          <w:szCs w:val="24"/>
        </w:rPr>
        <w:t>,</w:t>
      </w:r>
      <w:r w:rsidRPr="004C7BA2">
        <w:rPr>
          <w:rFonts w:ascii="Times New Roman" w:hAnsi="Times New Roman" w:cs="Times New Roman"/>
          <w:sz w:val="24"/>
          <w:szCs w:val="24"/>
        </w:rPr>
        <w:t xml:space="preserve"> 1683–1691</w:t>
      </w:r>
      <w:r w:rsidR="00FB620C" w:rsidRPr="004C7BA2">
        <w:rPr>
          <w:rFonts w:ascii="Times New Roman" w:hAnsi="Times New Roman" w:cs="Times New Roman"/>
          <w:sz w:val="24"/>
          <w:szCs w:val="24"/>
        </w:rPr>
        <w:t>.</w:t>
      </w:r>
    </w:p>
    <w:p w:rsidR="0047283E" w:rsidRPr="004C7BA2" w:rsidRDefault="0047283E" w:rsidP="007616D2">
      <w:pPr>
        <w:spacing w:after="0" w:line="480" w:lineRule="auto"/>
        <w:ind w:firstLine="709"/>
        <w:rPr>
          <w:rFonts w:ascii="Times New Roman" w:hAnsi="Times New Roman" w:cs="Times New Roman"/>
          <w:sz w:val="24"/>
          <w:szCs w:val="24"/>
        </w:rPr>
      </w:pPr>
      <w:r w:rsidRPr="001921C3">
        <w:rPr>
          <w:rFonts w:ascii="Times New Roman" w:hAnsi="Times New Roman" w:cs="Times New Roman"/>
          <w:sz w:val="24"/>
          <w:szCs w:val="24"/>
        </w:rPr>
        <w:t>*Duarte</w:t>
      </w:r>
      <w:r w:rsidR="004C7BA2">
        <w:rPr>
          <w:rFonts w:ascii="Times New Roman" w:hAnsi="Times New Roman" w:cs="Times New Roman"/>
          <w:sz w:val="24"/>
          <w:szCs w:val="24"/>
        </w:rPr>
        <w:t>,</w:t>
      </w:r>
      <w:r w:rsidRPr="001921C3">
        <w:rPr>
          <w:rFonts w:ascii="Times New Roman" w:hAnsi="Times New Roman" w:cs="Times New Roman"/>
          <w:sz w:val="24"/>
          <w:szCs w:val="24"/>
        </w:rPr>
        <w:t xml:space="preserve"> S., Pascoal</w:t>
      </w:r>
      <w:r w:rsidR="004C7BA2">
        <w:rPr>
          <w:rFonts w:ascii="Times New Roman" w:hAnsi="Times New Roman" w:cs="Times New Roman"/>
          <w:sz w:val="24"/>
          <w:szCs w:val="24"/>
        </w:rPr>
        <w:t>,</w:t>
      </w:r>
      <w:r w:rsidRPr="001921C3">
        <w:rPr>
          <w:rFonts w:ascii="Times New Roman" w:hAnsi="Times New Roman" w:cs="Times New Roman"/>
          <w:sz w:val="24"/>
          <w:szCs w:val="24"/>
        </w:rPr>
        <w:t xml:space="preserve"> C., Alves</w:t>
      </w:r>
      <w:r w:rsidR="004C7BA2">
        <w:rPr>
          <w:rFonts w:ascii="Times New Roman" w:hAnsi="Times New Roman" w:cs="Times New Roman"/>
          <w:sz w:val="24"/>
          <w:szCs w:val="24"/>
        </w:rPr>
        <w:t>,</w:t>
      </w:r>
      <w:r w:rsidRPr="001921C3">
        <w:rPr>
          <w:rFonts w:ascii="Times New Roman" w:hAnsi="Times New Roman" w:cs="Times New Roman"/>
          <w:sz w:val="24"/>
          <w:szCs w:val="24"/>
        </w:rPr>
        <w:t xml:space="preserve"> A., Correia</w:t>
      </w:r>
      <w:r w:rsidR="004C7BA2">
        <w:rPr>
          <w:rFonts w:ascii="Times New Roman" w:hAnsi="Times New Roman" w:cs="Times New Roman"/>
          <w:sz w:val="24"/>
          <w:szCs w:val="24"/>
        </w:rPr>
        <w:t>,</w:t>
      </w:r>
      <w:r w:rsidRPr="001921C3">
        <w:rPr>
          <w:rFonts w:ascii="Times New Roman" w:hAnsi="Times New Roman" w:cs="Times New Roman"/>
          <w:sz w:val="24"/>
          <w:szCs w:val="24"/>
        </w:rPr>
        <w:t xml:space="preserve"> A.</w:t>
      </w:r>
      <w:r w:rsidR="004C7BA2">
        <w:rPr>
          <w:rFonts w:ascii="Times New Roman" w:hAnsi="Times New Roman" w:cs="Times New Roman"/>
          <w:sz w:val="24"/>
          <w:szCs w:val="24"/>
        </w:rPr>
        <w:t>,</w:t>
      </w:r>
      <w:r w:rsidRPr="001921C3">
        <w:rPr>
          <w:rFonts w:ascii="Times New Roman" w:hAnsi="Times New Roman" w:cs="Times New Roman"/>
          <w:sz w:val="24"/>
          <w:szCs w:val="24"/>
        </w:rPr>
        <w:t xml:space="preserve"> Cássio</w:t>
      </w:r>
      <w:r w:rsidR="004C7BA2">
        <w:rPr>
          <w:rFonts w:ascii="Times New Roman" w:hAnsi="Times New Roman" w:cs="Times New Roman"/>
          <w:sz w:val="24"/>
          <w:szCs w:val="24"/>
        </w:rPr>
        <w:t>,</w:t>
      </w:r>
      <w:r w:rsidRPr="001921C3">
        <w:rPr>
          <w:rFonts w:ascii="Times New Roman" w:hAnsi="Times New Roman" w:cs="Times New Roman"/>
          <w:sz w:val="24"/>
          <w:szCs w:val="24"/>
        </w:rPr>
        <w:t xml:space="preserve"> F.</w:t>
      </w:r>
      <w:r w:rsidR="004C7BA2">
        <w:rPr>
          <w:rFonts w:ascii="Times New Roman" w:hAnsi="Times New Roman" w:cs="Times New Roman"/>
          <w:sz w:val="24"/>
          <w:szCs w:val="24"/>
        </w:rPr>
        <w:t>,</w:t>
      </w:r>
      <w:r w:rsidRPr="001921C3">
        <w:rPr>
          <w:rFonts w:ascii="Times New Roman" w:hAnsi="Times New Roman" w:cs="Times New Roman"/>
          <w:sz w:val="24"/>
          <w:szCs w:val="24"/>
        </w:rPr>
        <w:t xml:space="preserve"> 2008. </w:t>
      </w:r>
      <w:r w:rsidRPr="00AD745D">
        <w:rPr>
          <w:rFonts w:ascii="Times New Roman" w:hAnsi="Times New Roman" w:cs="Times New Roman"/>
          <w:sz w:val="24"/>
          <w:szCs w:val="24"/>
          <w:lang w:val="en-US"/>
        </w:rPr>
        <w:t xml:space="preserve">Copper and zinc mixtures induce shifts in microbial communities and reduce leaf litter decomposition in streams. </w:t>
      </w:r>
      <w:r w:rsidR="00954AB6" w:rsidRPr="004C7BA2">
        <w:rPr>
          <w:rFonts w:ascii="Times New Roman" w:hAnsi="Times New Roman" w:cs="Times New Roman"/>
          <w:sz w:val="24"/>
          <w:szCs w:val="24"/>
        </w:rPr>
        <w:t>Freshwat</w:t>
      </w:r>
      <w:r w:rsidR="004C7BA2" w:rsidRPr="004C7BA2">
        <w:rPr>
          <w:rFonts w:ascii="Times New Roman" w:hAnsi="Times New Roman" w:cs="Times New Roman"/>
          <w:sz w:val="24"/>
          <w:szCs w:val="24"/>
        </w:rPr>
        <w:t>er</w:t>
      </w:r>
      <w:r w:rsidRPr="004C7BA2">
        <w:rPr>
          <w:rFonts w:ascii="Times New Roman" w:hAnsi="Times New Roman" w:cs="Times New Roman"/>
          <w:sz w:val="24"/>
          <w:szCs w:val="24"/>
        </w:rPr>
        <w:t xml:space="preserve"> Biol</w:t>
      </w:r>
      <w:r w:rsidR="004C7BA2" w:rsidRPr="004C7BA2">
        <w:rPr>
          <w:rFonts w:ascii="Times New Roman" w:hAnsi="Times New Roman" w:cs="Times New Roman"/>
          <w:sz w:val="24"/>
          <w:szCs w:val="24"/>
        </w:rPr>
        <w:t>ogy</w:t>
      </w:r>
      <w:r w:rsidRPr="004C7BA2">
        <w:rPr>
          <w:rFonts w:ascii="Times New Roman" w:hAnsi="Times New Roman" w:cs="Times New Roman"/>
          <w:sz w:val="24"/>
          <w:szCs w:val="24"/>
        </w:rPr>
        <w:t xml:space="preserve"> 53</w:t>
      </w:r>
      <w:r w:rsidR="004C7BA2" w:rsidRPr="004C7BA2">
        <w:rPr>
          <w:rFonts w:ascii="Times New Roman" w:hAnsi="Times New Roman" w:cs="Times New Roman"/>
          <w:sz w:val="24"/>
          <w:szCs w:val="24"/>
        </w:rPr>
        <w:t>,</w:t>
      </w:r>
      <w:r w:rsidRPr="004C7BA2">
        <w:rPr>
          <w:rFonts w:ascii="Times New Roman" w:hAnsi="Times New Roman" w:cs="Times New Roman"/>
          <w:sz w:val="24"/>
          <w:szCs w:val="24"/>
        </w:rPr>
        <w:t xml:space="preserve"> 91–101</w:t>
      </w:r>
      <w:r w:rsidR="00FB620C" w:rsidRPr="004C7BA2">
        <w:rPr>
          <w:rFonts w:ascii="Times New Roman" w:hAnsi="Times New Roman" w:cs="Times New Roman"/>
          <w:sz w:val="24"/>
          <w:szCs w:val="24"/>
        </w:rPr>
        <w:t>.</w:t>
      </w:r>
    </w:p>
    <w:p w:rsidR="0047283E" w:rsidRPr="003E042A" w:rsidRDefault="0047283E" w:rsidP="007616D2">
      <w:pPr>
        <w:spacing w:after="0" w:line="480" w:lineRule="auto"/>
        <w:ind w:firstLine="709"/>
        <w:rPr>
          <w:rFonts w:ascii="Times New Roman" w:hAnsi="Times New Roman" w:cs="Times New Roman"/>
          <w:sz w:val="24"/>
          <w:szCs w:val="24"/>
          <w:lang w:val="en-US" w:eastAsia="pt-PT"/>
        </w:rPr>
      </w:pPr>
      <w:r w:rsidRPr="005867D8">
        <w:rPr>
          <w:rFonts w:ascii="Times New Roman" w:hAnsi="Times New Roman" w:cs="Times New Roman"/>
          <w:sz w:val="24"/>
          <w:szCs w:val="24"/>
          <w:lang w:eastAsia="pt-PT"/>
        </w:rPr>
        <w:lastRenderedPageBreak/>
        <w:t>*Fernandes</w:t>
      </w:r>
      <w:r w:rsidR="004C7BA2">
        <w:rPr>
          <w:rFonts w:ascii="Times New Roman" w:hAnsi="Times New Roman" w:cs="Times New Roman"/>
          <w:sz w:val="24"/>
          <w:szCs w:val="24"/>
          <w:lang w:eastAsia="pt-PT"/>
        </w:rPr>
        <w:t>,</w:t>
      </w:r>
      <w:r w:rsidRPr="005867D8">
        <w:rPr>
          <w:rFonts w:ascii="Times New Roman" w:hAnsi="Times New Roman" w:cs="Times New Roman"/>
          <w:sz w:val="24"/>
          <w:szCs w:val="24"/>
          <w:lang w:eastAsia="pt-PT"/>
        </w:rPr>
        <w:t xml:space="preserve"> I., Duarte</w:t>
      </w:r>
      <w:r w:rsidR="004C7BA2">
        <w:rPr>
          <w:rFonts w:ascii="Times New Roman" w:hAnsi="Times New Roman" w:cs="Times New Roman"/>
          <w:sz w:val="24"/>
          <w:szCs w:val="24"/>
          <w:lang w:eastAsia="pt-PT"/>
        </w:rPr>
        <w:t>,</w:t>
      </w:r>
      <w:r w:rsidRPr="005867D8">
        <w:rPr>
          <w:rFonts w:ascii="Times New Roman" w:hAnsi="Times New Roman" w:cs="Times New Roman"/>
          <w:sz w:val="24"/>
          <w:szCs w:val="24"/>
          <w:lang w:eastAsia="pt-PT"/>
        </w:rPr>
        <w:t xml:space="preserve"> S., Pascoal</w:t>
      </w:r>
      <w:r w:rsidR="004C7BA2">
        <w:rPr>
          <w:rFonts w:ascii="Times New Roman" w:hAnsi="Times New Roman" w:cs="Times New Roman"/>
          <w:sz w:val="24"/>
          <w:szCs w:val="24"/>
          <w:lang w:eastAsia="pt-PT"/>
        </w:rPr>
        <w:t>,</w:t>
      </w:r>
      <w:r w:rsidRPr="005867D8">
        <w:rPr>
          <w:rFonts w:ascii="Times New Roman" w:hAnsi="Times New Roman" w:cs="Times New Roman"/>
          <w:sz w:val="24"/>
          <w:szCs w:val="24"/>
          <w:lang w:eastAsia="pt-PT"/>
        </w:rPr>
        <w:t xml:space="preserve"> C.</w:t>
      </w:r>
      <w:r w:rsidR="004C7BA2">
        <w:rPr>
          <w:rFonts w:ascii="Times New Roman" w:hAnsi="Times New Roman" w:cs="Times New Roman"/>
          <w:sz w:val="24"/>
          <w:szCs w:val="24"/>
          <w:lang w:eastAsia="pt-PT"/>
        </w:rPr>
        <w:t>,</w:t>
      </w:r>
      <w:r w:rsidRPr="005867D8">
        <w:rPr>
          <w:rFonts w:ascii="Times New Roman" w:hAnsi="Times New Roman" w:cs="Times New Roman"/>
          <w:sz w:val="24"/>
          <w:szCs w:val="24"/>
          <w:lang w:eastAsia="pt-PT"/>
        </w:rPr>
        <w:t xml:space="preserve"> Cássio</w:t>
      </w:r>
      <w:r w:rsidR="004C7BA2">
        <w:rPr>
          <w:rFonts w:ascii="Times New Roman" w:hAnsi="Times New Roman" w:cs="Times New Roman"/>
          <w:sz w:val="24"/>
          <w:szCs w:val="24"/>
          <w:lang w:eastAsia="pt-PT"/>
        </w:rPr>
        <w:t>,</w:t>
      </w:r>
      <w:r w:rsidRPr="005867D8">
        <w:rPr>
          <w:rFonts w:ascii="Times New Roman" w:hAnsi="Times New Roman" w:cs="Times New Roman"/>
          <w:sz w:val="24"/>
          <w:szCs w:val="24"/>
          <w:lang w:eastAsia="pt-PT"/>
        </w:rPr>
        <w:t xml:space="preserve"> F.</w:t>
      </w:r>
      <w:r w:rsidR="004C7BA2">
        <w:rPr>
          <w:rFonts w:ascii="Times New Roman" w:hAnsi="Times New Roman" w:cs="Times New Roman"/>
          <w:sz w:val="24"/>
          <w:szCs w:val="24"/>
          <w:lang w:eastAsia="pt-PT"/>
        </w:rPr>
        <w:t>,</w:t>
      </w:r>
      <w:r w:rsidRPr="005867D8">
        <w:rPr>
          <w:rFonts w:ascii="Times New Roman" w:hAnsi="Times New Roman" w:cs="Times New Roman"/>
          <w:sz w:val="24"/>
          <w:szCs w:val="24"/>
          <w:lang w:eastAsia="pt-PT"/>
        </w:rPr>
        <w:t xml:space="preserve"> 2009. </w:t>
      </w:r>
      <w:r w:rsidRPr="00AD745D">
        <w:rPr>
          <w:rFonts w:ascii="Times New Roman" w:hAnsi="Times New Roman" w:cs="Times New Roman"/>
          <w:sz w:val="24"/>
          <w:szCs w:val="24"/>
          <w:lang w:val="en-US" w:eastAsia="pt-PT"/>
        </w:rPr>
        <w:t xml:space="preserve">Mixtures of zinc and phosphate affect leaf litter decomposition by aquatic fungi in streams. </w:t>
      </w:r>
      <w:r w:rsidRPr="003E042A">
        <w:rPr>
          <w:rFonts w:ascii="Times New Roman" w:hAnsi="Times New Roman" w:cs="Times New Roman"/>
          <w:sz w:val="24"/>
          <w:szCs w:val="24"/>
          <w:lang w:val="en-US" w:eastAsia="pt-PT"/>
        </w:rPr>
        <w:t>Sci</w:t>
      </w:r>
      <w:r w:rsidR="004C7BA2" w:rsidRPr="003E042A">
        <w:rPr>
          <w:rFonts w:ascii="Times New Roman" w:hAnsi="Times New Roman" w:cs="Times New Roman"/>
          <w:sz w:val="24"/>
          <w:szCs w:val="24"/>
          <w:lang w:val="en-US" w:eastAsia="pt-PT"/>
        </w:rPr>
        <w:t>ence of the</w:t>
      </w:r>
      <w:r w:rsidRPr="003E042A">
        <w:rPr>
          <w:rFonts w:ascii="Times New Roman" w:hAnsi="Times New Roman" w:cs="Times New Roman"/>
          <w:sz w:val="24"/>
          <w:szCs w:val="24"/>
          <w:lang w:val="en-US" w:eastAsia="pt-PT"/>
        </w:rPr>
        <w:t xml:space="preserve"> Total Environ</w:t>
      </w:r>
      <w:r w:rsidR="004C7BA2" w:rsidRPr="003E042A">
        <w:rPr>
          <w:rFonts w:ascii="Times New Roman" w:hAnsi="Times New Roman" w:cs="Times New Roman"/>
          <w:sz w:val="24"/>
          <w:szCs w:val="24"/>
          <w:lang w:val="en-US" w:eastAsia="pt-PT"/>
        </w:rPr>
        <w:t>ment</w:t>
      </w:r>
      <w:r w:rsidRPr="003E042A">
        <w:rPr>
          <w:rFonts w:ascii="Times New Roman" w:hAnsi="Times New Roman" w:cs="Times New Roman"/>
          <w:sz w:val="24"/>
          <w:szCs w:val="24"/>
          <w:lang w:val="en-US" w:eastAsia="pt-PT"/>
        </w:rPr>
        <w:t xml:space="preserve"> 407</w:t>
      </w:r>
      <w:r w:rsidR="004C7BA2" w:rsidRPr="003E042A">
        <w:rPr>
          <w:rFonts w:ascii="Times New Roman" w:hAnsi="Times New Roman" w:cs="Times New Roman"/>
          <w:sz w:val="24"/>
          <w:szCs w:val="24"/>
          <w:lang w:val="en-US" w:eastAsia="pt-PT"/>
        </w:rPr>
        <w:t>,</w:t>
      </w:r>
      <w:r w:rsidRPr="003E042A">
        <w:rPr>
          <w:rFonts w:ascii="Times New Roman" w:hAnsi="Times New Roman" w:cs="Times New Roman"/>
          <w:sz w:val="24"/>
          <w:szCs w:val="24"/>
          <w:lang w:val="en-US" w:eastAsia="pt-PT"/>
        </w:rPr>
        <w:t xml:space="preserve"> 4283</w:t>
      </w:r>
      <w:r w:rsidRPr="003E042A">
        <w:rPr>
          <w:rFonts w:ascii="Times New Roman" w:hAnsi="Times New Roman" w:cs="Times New Roman"/>
          <w:sz w:val="24"/>
          <w:szCs w:val="24"/>
          <w:lang w:val="en-US"/>
        </w:rPr>
        <w:t>–</w:t>
      </w:r>
      <w:r w:rsidRPr="003E042A">
        <w:rPr>
          <w:rFonts w:ascii="Times New Roman" w:hAnsi="Times New Roman" w:cs="Times New Roman"/>
          <w:sz w:val="24"/>
          <w:szCs w:val="24"/>
          <w:lang w:val="en-US" w:eastAsia="pt-PT"/>
        </w:rPr>
        <w:t>4288</w:t>
      </w:r>
      <w:r w:rsidR="004C7BA2" w:rsidRPr="003E042A">
        <w:rPr>
          <w:rFonts w:ascii="Times New Roman" w:hAnsi="Times New Roman" w:cs="Times New Roman"/>
          <w:sz w:val="24"/>
          <w:szCs w:val="24"/>
          <w:lang w:val="en-US" w:eastAsia="pt-PT"/>
        </w:rPr>
        <w:t>.</w:t>
      </w:r>
    </w:p>
    <w:p w:rsidR="005867D8" w:rsidRPr="005B384C" w:rsidRDefault="005867D8" w:rsidP="005867D8">
      <w:pPr>
        <w:spacing w:after="0" w:line="480" w:lineRule="auto"/>
        <w:ind w:firstLine="709"/>
        <w:rPr>
          <w:rFonts w:ascii="Times New Roman" w:hAnsi="Times New Roman" w:cs="Times New Roman"/>
          <w:sz w:val="24"/>
          <w:szCs w:val="24"/>
        </w:rPr>
      </w:pPr>
      <w:r w:rsidRPr="003E042A">
        <w:rPr>
          <w:rFonts w:ascii="Times New Roman" w:hAnsi="Times New Roman" w:cs="Times New Roman"/>
          <w:sz w:val="24"/>
          <w:szCs w:val="24"/>
          <w:lang w:val="en-US"/>
        </w:rPr>
        <w:t>*Fernandes</w:t>
      </w:r>
      <w:r w:rsidR="004C7BA2" w:rsidRPr="003E042A">
        <w:rPr>
          <w:rFonts w:ascii="Times New Roman" w:hAnsi="Times New Roman" w:cs="Times New Roman"/>
          <w:sz w:val="24"/>
          <w:szCs w:val="24"/>
          <w:lang w:val="en-US"/>
        </w:rPr>
        <w:t>,</w:t>
      </w:r>
      <w:r w:rsidRPr="003E042A">
        <w:rPr>
          <w:rFonts w:ascii="Times New Roman" w:hAnsi="Times New Roman" w:cs="Times New Roman"/>
          <w:sz w:val="24"/>
          <w:szCs w:val="24"/>
          <w:lang w:val="en-US"/>
        </w:rPr>
        <w:t xml:space="preserve"> I., Pascoal</w:t>
      </w:r>
      <w:r w:rsidR="004C7BA2" w:rsidRPr="003E042A">
        <w:rPr>
          <w:rFonts w:ascii="Times New Roman" w:hAnsi="Times New Roman" w:cs="Times New Roman"/>
          <w:sz w:val="24"/>
          <w:szCs w:val="24"/>
          <w:lang w:val="en-US"/>
        </w:rPr>
        <w:t>,</w:t>
      </w:r>
      <w:r w:rsidRPr="003E042A">
        <w:rPr>
          <w:rFonts w:ascii="Times New Roman" w:hAnsi="Times New Roman" w:cs="Times New Roman"/>
          <w:sz w:val="24"/>
          <w:szCs w:val="24"/>
          <w:lang w:val="en-US"/>
        </w:rPr>
        <w:t xml:space="preserve"> C.</w:t>
      </w:r>
      <w:r w:rsidR="004C7BA2" w:rsidRPr="003E042A">
        <w:rPr>
          <w:rFonts w:ascii="Times New Roman" w:hAnsi="Times New Roman" w:cs="Times New Roman"/>
          <w:sz w:val="24"/>
          <w:szCs w:val="24"/>
          <w:lang w:val="en-US"/>
        </w:rPr>
        <w:t>,</w:t>
      </w:r>
      <w:r w:rsidRPr="003E042A">
        <w:rPr>
          <w:rFonts w:ascii="Times New Roman" w:hAnsi="Times New Roman" w:cs="Times New Roman"/>
          <w:sz w:val="24"/>
          <w:szCs w:val="24"/>
          <w:lang w:val="en-US"/>
        </w:rPr>
        <w:t xml:space="preserve"> Cássio</w:t>
      </w:r>
      <w:r w:rsidR="004C7BA2" w:rsidRPr="003E042A">
        <w:rPr>
          <w:rFonts w:ascii="Times New Roman" w:hAnsi="Times New Roman" w:cs="Times New Roman"/>
          <w:sz w:val="24"/>
          <w:szCs w:val="24"/>
          <w:lang w:val="en-US"/>
        </w:rPr>
        <w:t>,</w:t>
      </w:r>
      <w:r w:rsidRPr="003E042A">
        <w:rPr>
          <w:rFonts w:ascii="Times New Roman" w:hAnsi="Times New Roman" w:cs="Times New Roman"/>
          <w:sz w:val="24"/>
          <w:szCs w:val="24"/>
          <w:lang w:val="en-US"/>
        </w:rPr>
        <w:t xml:space="preserve"> F.</w:t>
      </w:r>
      <w:r w:rsidR="004C7BA2" w:rsidRPr="003E042A">
        <w:rPr>
          <w:rFonts w:ascii="Times New Roman" w:hAnsi="Times New Roman" w:cs="Times New Roman"/>
          <w:sz w:val="24"/>
          <w:szCs w:val="24"/>
          <w:lang w:val="en-US"/>
        </w:rPr>
        <w:t>,</w:t>
      </w:r>
      <w:r w:rsidRPr="003E042A">
        <w:rPr>
          <w:rFonts w:ascii="Times New Roman" w:hAnsi="Times New Roman" w:cs="Times New Roman"/>
          <w:sz w:val="24"/>
          <w:szCs w:val="24"/>
          <w:lang w:val="en-US"/>
        </w:rPr>
        <w:t xml:space="preserve"> 2011. </w:t>
      </w:r>
      <w:r w:rsidRPr="00AD745D">
        <w:rPr>
          <w:rFonts w:ascii="Times New Roman" w:hAnsi="Times New Roman" w:cs="Times New Roman"/>
          <w:sz w:val="24"/>
          <w:szCs w:val="24"/>
          <w:lang w:val="en-US"/>
        </w:rPr>
        <w:t xml:space="preserve">Intraspecific traits change biodiversity effects on ecosystem functioning under metal stress. </w:t>
      </w:r>
      <w:r w:rsidR="00E4046F" w:rsidRPr="00E4046F">
        <w:rPr>
          <w:rFonts w:ascii="Times New Roman" w:hAnsi="Times New Roman" w:cs="Times New Roman"/>
          <w:sz w:val="24"/>
          <w:szCs w:val="24"/>
        </w:rPr>
        <w:t>Oecologia 166, 1019–1028.</w:t>
      </w:r>
    </w:p>
    <w:p w:rsidR="00243521" w:rsidRPr="00BC252D" w:rsidRDefault="00E4046F" w:rsidP="00243521">
      <w:pPr>
        <w:spacing w:after="0" w:line="480" w:lineRule="auto"/>
        <w:ind w:firstLine="709"/>
        <w:rPr>
          <w:rFonts w:ascii="Times New Roman" w:hAnsi="Times New Roman" w:cs="Times New Roman"/>
          <w:sz w:val="24"/>
          <w:szCs w:val="24"/>
        </w:rPr>
      </w:pPr>
      <w:r w:rsidRPr="008C6D11">
        <w:rPr>
          <w:rFonts w:ascii="Times New Roman" w:hAnsi="Times New Roman" w:cs="Times New Roman"/>
          <w:sz w:val="24"/>
          <w:szCs w:val="24"/>
          <w:lang w:val="en-US"/>
        </w:rPr>
        <w:t xml:space="preserve">Ferreira V., Castagneyrol B., Koricheva J., Gulis V., Chauvet E. &amp; Graça M.A.S. 2015. </w:t>
      </w:r>
      <w:r w:rsidR="00243521" w:rsidRPr="00AD745D">
        <w:rPr>
          <w:rFonts w:ascii="Times New Roman" w:hAnsi="Times New Roman" w:cs="Times New Roman"/>
          <w:sz w:val="24"/>
          <w:szCs w:val="24"/>
          <w:lang w:val="en-US"/>
        </w:rPr>
        <w:t xml:space="preserve">A meta-analysis of the effects of nutrient enrichment on litter decomposition in streams. </w:t>
      </w:r>
      <w:r w:rsidR="001E1CA0" w:rsidRPr="00BC252D">
        <w:rPr>
          <w:rFonts w:ascii="Times New Roman" w:hAnsi="Times New Roman" w:cs="Times New Roman"/>
          <w:sz w:val="24"/>
          <w:szCs w:val="24"/>
        </w:rPr>
        <w:t>Biol</w:t>
      </w:r>
      <w:r w:rsidR="004C7BA2">
        <w:rPr>
          <w:rFonts w:ascii="Times New Roman" w:hAnsi="Times New Roman" w:cs="Times New Roman"/>
          <w:sz w:val="24"/>
          <w:szCs w:val="24"/>
        </w:rPr>
        <w:t>ogical</w:t>
      </w:r>
      <w:r w:rsidR="001E1CA0" w:rsidRPr="00BC252D">
        <w:rPr>
          <w:rFonts w:ascii="Times New Roman" w:hAnsi="Times New Roman" w:cs="Times New Roman"/>
          <w:sz w:val="24"/>
          <w:szCs w:val="24"/>
        </w:rPr>
        <w:t xml:space="preserve"> Rev</w:t>
      </w:r>
      <w:r w:rsidR="00C14DB8">
        <w:rPr>
          <w:rFonts w:ascii="Times New Roman" w:hAnsi="Times New Roman" w:cs="Times New Roman"/>
          <w:sz w:val="24"/>
          <w:szCs w:val="24"/>
        </w:rPr>
        <w:t>iew</w:t>
      </w:r>
      <w:r w:rsidR="004C7BA2">
        <w:rPr>
          <w:rFonts w:ascii="Times New Roman" w:hAnsi="Times New Roman" w:cs="Times New Roman"/>
          <w:sz w:val="24"/>
          <w:szCs w:val="24"/>
        </w:rPr>
        <w:t>s</w:t>
      </w:r>
      <w:r w:rsidR="002875FA" w:rsidRPr="00BC252D">
        <w:rPr>
          <w:rFonts w:ascii="Times New Roman" w:hAnsi="Times New Roman" w:cs="Times New Roman"/>
          <w:sz w:val="24"/>
          <w:szCs w:val="24"/>
        </w:rPr>
        <w:t xml:space="preserve"> 90</w:t>
      </w:r>
      <w:r w:rsidR="004C7BA2">
        <w:rPr>
          <w:rFonts w:ascii="Times New Roman" w:hAnsi="Times New Roman" w:cs="Times New Roman"/>
          <w:sz w:val="24"/>
          <w:szCs w:val="24"/>
        </w:rPr>
        <w:t>,</w:t>
      </w:r>
      <w:r w:rsidR="002875FA" w:rsidRPr="00BC252D">
        <w:rPr>
          <w:rFonts w:ascii="Times New Roman" w:hAnsi="Times New Roman" w:cs="Times New Roman"/>
          <w:sz w:val="24"/>
          <w:szCs w:val="24"/>
        </w:rPr>
        <w:t xml:space="preserve"> 669–688</w:t>
      </w:r>
      <w:r w:rsidR="004C7BA2">
        <w:rPr>
          <w:rFonts w:ascii="Times New Roman" w:hAnsi="Times New Roman" w:cs="Times New Roman"/>
          <w:sz w:val="24"/>
          <w:szCs w:val="24"/>
        </w:rPr>
        <w:t>.</w:t>
      </w:r>
    </w:p>
    <w:p w:rsidR="00074872" w:rsidRPr="00AD745D" w:rsidRDefault="00074872" w:rsidP="00074872">
      <w:pPr>
        <w:spacing w:after="0" w:line="480" w:lineRule="auto"/>
        <w:ind w:firstLine="709"/>
        <w:rPr>
          <w:rFonts w:ascii="Times New Roman" w:hAnsi="Times New Roman" w:cs="Times New Roman"/>
          <w:sz w:val="24"/>
          <w:szCs w:val="24"/>
          <w:lang w:val="en-US" w:eastAsia="pt-PT"/>
        </w:rPr>
      </w:pPr>
      <w:r w:rsidRPr="001921C3">
        <w:rPr>
          <w:rFonts w:ascii="Times New Roman" w:hAnsi="Times New Roman" w:cs="Times New Roman"/>
          <w:sz w:val="24"/>
          <w:szCs w:val="24"/>
          <w:lang w:eastAsia="pt-PT"/>
        </w:rPr>
        <w:t>Ferreira</w:t>
      </w:r>
      <w:r w:rsidR="004C7BA2">
        <w:rPr>
          <w:rFonts w:ascii="Times New Roman" w:hAnsi="Times New Roman" w:cs="Times New Roman"/>
          <w:sz w:val="24"/>
          <w:szCs w:val="24"/>
          <w:lang w:eastAsia="pt-PT"/>
        </w:rPr>
        <w:t>,</w:t>
      </w:r>
      <w:r w:rsidRPr="001921C3">
        <w:rPr>
          <w:rFonts w:ascii="Times New Roman" w:hAnsi="Times New Roman" w:cs="Times New Roman"/>
          <w:sz w:val="24"/>
          <w:szCs w:val="24"/>
          <w:lang w:eastAsia="pt-PT"/>
        </w:rPr>
        <w:t xml:space="preserve"> V., Gulis</w:t>
      </w:r>
      <w:r w:rsidR="004C7BA2">
        <w:rPr>
          <w:rFonts w:ascii="Times New Roman" w:hAnsi="Times New Roman" w:cs="Times New Roman"/>
          <w:sz w:val="24"/>
          <w:szCs w:val="24"/>
          <w:lang w:eastAsia="pt-PT"/>
        </w:rPr>
        <w:t>,</w:t>
      </w:r>
      <w:r w:rsidRPr="001921C3">
        <w:rPr>
          <w:rFonts w:ascii="Times New Roman" w:hAnsi="Times New Roman" w:cs="Times New Roman"/>
          <w:sz w:val="24"/>
          <w:szCs w:val="24"/>
          <w:lang w:eastAsia="pt-PT"/>
        </w:rPr>
        <w:t xml:space="preserve"> V., Graça</w:t>
      </w:r>
      <w:r w:rsidR="004C7BA2">
        <w:rPr>
          <w:rFonts w:ascii="Times New Roman" w:hAnsi="Times New Roman" w:cs="Times New Roman"/>
          <w:sz w:val="24"/>
          <w:szCs w:val="24"/>
          <w:lang w:eastAsia="pt-PT"/>
        </w:rPr>
        <w:t>,</w:t>
      </w:r>
      <w:r w:rsidRPr="001921C3">
        <w:rPr>
          <w:rFonts w:ascii="Times New Roman" w:hAnsi="Times New Roman" w:cs="Times New Roman"/>
          <w:sz w:val="24"/>
          <w:szCs w:val="24"/>
          <w:lang w:eastAsia="pt-PT"/>
        </w:rPr>
        <w:t xml:space="preserve"> M.A.S.</w:t>
      </w:r>
      <w:r w:rsidR="004C7BA2">
        <w:rPr>
          <w:rFonts w:ascii="Times New Roman" w:hAnsi="Times New Roman" w:cs="Times New Roman"/>
          <w:sz w:val="24"/>
          <w:szCs w:val="24"/>
          <w:lang w:eastAsia="pt-PT"/>
        </w:rPr>
        <w:t>,</w:t>
      </w:r>
      <w:r w:rsidRPr="001921C3">
        <w:rPr>
          <w:rFonts w:ascii="Times New Roman" w:hAnsi="Times New Roman" w:cs="Times New Roman"/>
          <w:sz w:val="24"/>
          <w:szCs w:val="24"/>
          <w:lang w:eastAsia="pt-PT"/>
        </w:rPr>
        <w:t xml:space="preserve"> 2006. </w:t>
      </w:r>
      <w:r w:rsidRPr="00AD745D">
        <w:rPr>
          <w:rFonts w:ascii="Times New Roman" w:hAnsi="Times New Roman" w:cs="Times New Roman"/>
          <w:sz w:val="24"/>
          <w:szCs w:val="24"/>
          <w:lang w:val="en-US" w:eastAsia="pt-PT"/>
        </w:rPr>
        <w:t>Whole-stream nitrate addition affects litter decomposition and associated fungi but not invertebrates. Oecologia 149</w:t>
      </w:r>
      <w:r w:rsidR="004C7BA2">
        <w:rPr>
          <w:rFonts w:ascii="Times New Roman" w:hAnsi="Times New Roman" w:cs="Times New Roman"/>
          <w:sz w:val="24"/>
          <w:szCs w:val="24"/>
          <w:lang w:val="en-US" w:eastAsia="pt-PT"/>
        </w:rPr>
        <w:t>,</w:t>
      </w:r>
      <w:r w:rsidRPr="00AD745D">
        <w:rPr>
          <w:rFonts w:ascii="Times New Roman" w:hAnsi="Times New Roman" w:cs="Times New Roman"/>
          <w:sz w:val="24"/>
          <w:szCs w:val="24"/>
          <w:lang w:val="en-US" w:eastAsia="pt-PT"/>
        </w:rPr>
        <w:t xml:space="preserve"> 718</w:t>
      </w:r>
      <w:r w:rsidRPr="00AD745D">
        <w:rPr>
          <w:rFonts w:ascii="Times New Roman" w:hAnsi="Times New Roman" w:cs="Times New Roman"/>
          <w:sz w:val="24"/>
          <w:szCs w:val="24"/>
          <w:lang w:val="en-US"/>
        </w:rPr>
        <w:t>–</w:t>
      </w:r>
      <w:r w:rsidRPr="00AD745D">
        <w:rPr>
          <w:rFonts w:ascii="Times New Roman" w:hAnsi="Times New Roman" w:cs="Times New Roman"/>
          <w:sz w:val="24"/>
          <w:szCs w:val="24"/>
          <w:lang w:val="en-US" w:eastAsia="pt-PT"/>
        </w:rPr>
        <w:t>729</w:t>
      </w:r>
      <w:r w:rsidR="004C7BA2">
        <w:rPr>
          <w:rFonts w:ascii="Times New Roman" w:hAnsi="Times New Roman" w:cs="Times New Roman"/>
          <w:sz w:val="24"/>
          <w:szCs w:val="24"/>
          <w:lang w:val="en-US" w:eastAsia="pt-PT"/>
        </w:rPr>
        <w:t>.</w:t>
      </w:r>
    </w:p>
    <w:p w:rsidR="0047283E" w:rsidRPr="005B384C" w:rsidRDefault="0047283E" w:rsidP="007616D2">
      <w:pPr>
        <w:spacing w:after="0" w:line="480" w:lineRule="auto"/>
        <w:ind w:firstLine="709"/>
        <w:rPr>
          <w:rFonts w:ascii="Times New Roman" w:hAnsi="Times New Roman" w:cs="Times New Roman"/>
          <w:sz w:val="24"/>
          <w:szCs w:val="24"/>
        </w:rPr>
      </w:pPr>
      <w:r w:rsidRPr="00AD745D">
        <w:rPr>
          <w:rFonts w:ascii="Times New Roman" w:hAnsi="Times New Roman" w:cs="Times New Roman"/>
          <w:sz w:val="24"/>
          <w:szCs w:val="24"/>
          <w:lang w:val="en-US"/>
        </w:rPr>
        <w:t>*Giesy</w:t>
      </w:r>
      <w:r w:rsidR="004C7BA2">
        <w:rPr>
          <w:rFonts w:ascii="Times New Roman" w:hAnsi="Times New Roman" w:cs="Times New Roman"/>
          <w:sz w:val="24"/>
          <w:szCs w:val="24"/>
          <w:lang w:val="en-US"/>
        </w:rPr>
        <w:t>,</w:t>
      </w:r>
      <w:r w:rsidRPr="00AD745D">
        <w:rPr>
          <w:rFonts w:ascii="Times New Roman" w:hAnsi="Times New Roman" w:cs="Times New Roman"/>
          <w:sz w:val="24"/>
          <w:szCs w:val="24"/>
          <w:lang w:val="en-US"/>
        </w:rPr>
        <w:t xml:space="preserve"> J.P.Jr.</w:t>
      </w:r>
      <w:r w:rsidR="004C7BA2">
        <w:rPr>
          <w:rFonts w:ascii="Times New Roman" w:hAnsi="Times New Roman" w:cs="Times New Roman"/>
          <w:sz w:val="24"/>
          <w:szCs w:val="24"/>
          <w:lang w:val="en-US"/>
        </w:rPr>
        <w:t>,</w:t>
      </w:r>
      <w:r w:rsidRPr="00AD745D">
        <w:rPr>
          <w:rFonts w:ascii="Times New Roman" w:hAnsi="Times New Roman" w:cs="Times New Roman"/>
          <w:sz w:val="24"/>
          <w:szCs w:val="24"/>
          <w:lang w:val="en-US"/>
        </w:rPr>
        <w:t xml:space="preserve"> 1978. Cadmium inhibition of leaf decomposition in an aquatic microcosm. </w:t>
      </w:r>
      <w:r w:rsidR="00E4046F" w:rsidRPr="00E4046F">
        <w:rPr>
          <w:rFonts w:ascii="Times New Roman" w:hAnsi="Times New Roman" w:cs="Times New Roman"/>
          <w:sz w:val="24"/>
          <w:szCs w:val="24"/>
        </w:rPr>
        <w:t>Chemosphere 7, 467–475.</w:t>
      </w:r>
    </w:p>
    <w:p w:rsidR="0047283E" w:rsidRPr="00AD745D" w:rsidRDefault="0047283E" w:rsidP="007616D2">
      <w:pPr>
        <w:spacing w:after="0" w:line="480" w:lineRule="auto"/>
        <w:ind w:firstLine="709"/>
        <w:rPr>
          <w:rFonts w:ascii="Times New Roman" w:hAnsi="Times New Roman" w:cs="Times New Roman"/>
          <w:sz w:val="24"/>
          <w:szCs w:val="24"/>
          <w:lang w:val="en-US"/>
        </w:rPr>
      </w:pPr>
      <w:r w:rsidRPr="004C7BA2">
        <w:rPr>
          <w:rFonts w:ascii="Times New Roman" w:hAnsi="Times New Roman" w:cs="Times New Roman"/>
          <w:sz w:val="24"/>
          <w:szCs w:val="24"/>
        </w:rPr>
        <w:t>*Gonçalves</w:t>
      </w:r>
      <w:r w:rsidR="004C7BA2" w:rsidRPr="004C7BA2">
        <w:rPr>
          <w:rFonts w:ascii="Times New Roman" w:hAnsi="Times New Roman" w:cs="Times New Roman"/>
          <w:sz w:val="24"/>
          <w:szCs w:val="24"/>
        </w:rPr>
        <w:t>,</w:t>
      </w:r>
      <w:r w:rsidRPr="004C7BA2">
        <w:rPr>
          <w:rFonts w:ascii="Times New Roman" w:hAnsi="Times New Roman" w:cs="Times New Roman"/>
          <w:sz w:val="24"/>
          <w:szCs w:val="24"/>
        </w:rPr>
        <w:t xml:space="preserve"> A.L., Lírio</w:t>
      </w:r>
      <w:r w:rsidR="004C7BA2" w:rsidRPr="004C7BA2">
        <w:rPr>
          <w:rFonts w:ascii="Times New Roman" w:hAnsi="Times New Roman" w:cs="Times New Roman"/>
          <w:sz w:val="24"/>
          <w:szCs w:val="24"/>
        </w:rPr>
        <w:t>,</w:t>
      </w:r>
      <w:r w:rsidRPr="004C7BA2">
        <w:rPr>
          <w:rFonts w:ascii="Times New Roman" w:hAnsi="Times New Roman" w:cs="Times New Roman"/>
          <w:sz w:val="24"/>
          <w:szCs w:val="24"/>
        </w:rPr>
        <w:t xml:space="preserve"> A.V., Pratas J.</w:t>
      </w:r>
      <w:r w:rsidR="004C7BA2" w:rsidRPr="004C7BA2">
        <w:rPr>
          <w:rFonts w:ascii="Times New Roman" w:hAnsi="Times New Roman" w:cs="Times New Roman"/>
          <w:sz w:val="24"/>
          <w:szCs w:val="24"/>
        </w:rPr>
        <w:t>,</w:t>
      </w:r>
      <w:r w:rsidRPr="004C7BA2">
        <w:rPr>
          <w:rFonts w:ascii="Times New Roman" w:hAnsi="Times New Roman" w:cs="Times New Roman"/>
          <w:sz w:val="24"/>
          <w:szCs w:val="24"/>
        </w:rPr>
        <w:t xml:space="preserve"> Canhoto</w:t>
      </w:r>
      <w:r w:rsidR="004C7BA2" w:rsidRPr="004C7BA2">
        <w:rPr>
          <w:rFonts w:ascii="Times New Roman" w:hAnsi="Times New Roman" w:cs="Times New Roman"/>
          <w:sz w:val="24"/>
          <w:szCs w:val="24"/>
        </w:rPr>
        <w:t>,</w:t>
      </w:r>
      <w:r w:rsidRPr="004C7BA2">
        <w:rPr>
          <w:rFonts w:ascii="Times New Roman" w:hAnsi="Times New Roman" w:cs="Times New Roman"/>
          <w:sz w:val="24"/>
          <w:szCs w:val="24"/>
        </w:rPr>
        <w:t xml:space="preserve"> C.</w:t>
      </w:r>
      <w:r w:rsidR="004C7BA2">
        <w:rPr>
          <w:rFonts w:ascii="Times New Roman" w:hAnsi="Times New Roman" w:cs="Times New Roman"/>
          <w:sz w:val="24"/>
          <w:szCs w:val="24"/>
        </w:rPr>
        <w:t>,</w:t>
      </w:r>
      <w:r w:rsidRPr="004C7BA2">
        <w:rPr>
          <w:rFonts w:ascii="Times New Roman" w:hAnsi="Times New Roman" w:cs="Times New Roman"/>
          <w:sz w:val="24"/>
          <w:szCs w:val="24"/>
        </w:rPr>
        <w:t xml:space="preserve"> 2011. </w:t>
      </w:r>
      <w:r w:rsidRPr="00AD745D">
        <w:rPr>
          <w:rFonts w:ascii="Times New Roman" w:hAnsi="Times New Roman" w:cs="Times New Roman"/>
          <w:sz w:val="24"/>
          <w:szCs w:val="24"/>
          <w:lang w:val="en-US"/>
        </w:rPr>
        <w:t xml:space="preserve">Uranium contaminated water does not affect microbial activity but decreases feeding by the shredder </w:t>
      </w:r>
      <w:r w:rsidRPr="00AD745D">
        <w:rPr>
          <w:rFonts w:ascii="Times New Roman" w:hAnsi="Times New Roman" w:cs="Times New Roman"/>
          <w:i/>
          <w:iCs/>
          <w:sz w:val="24"/>
          <w:szCs w:val="24"/>
          <w:lang w:val="en-US"/>
        </w:rPr>
        <w:t>Sericostoma vittatum</w:t>
      </w:r>
      <w:r w:rsidRPr="00AD745D">
        <w:rPr>
          <w:rFonts w:ascii="Times New Roman" w:hAnsi="Times New Roman" w:cs="Times New Roman"/>
          <w:sz w:val="24"/>
          <w:szCs w:val="24"/>
          <w:lang w:val="en-US"/>
        </w:rPr>
        <w:t>. Fund</w:t>
      </w:r>
      <w:r w:rsidR="004C7BA2">
        <w:rPr>
          <w:rFonts w:ascii="Times New Roman" w:hAnsi="Times New Roman" w:cs="Times New Roman"/>
          <w:sz w:val="24"/>
          <w:szCs w:val="24"/>
          <w:lang w:val="en-US"/>
        </w:rPr>
        <w:t>amental and</w:t>
      </w:r>
      <w:r w:rsidRPr="00AD745D">
        <w:rPr>
          <w:rFonts w:ascii="Times New Roman" w:hAnsi="Times New Roman" w:cs="Times New Roman"/>
          <w:sz w:val="24"/>
          <w:szCs w:val="24"/>
          <w:lang w:val="en-US"/>
        </w:rPr>
        <w:t xml:space="preserve"> App</w:t>
      </w:r>
      <w:r w:rsidR="004159A9">
        <w:rPr>
          <w:rFonts w:ascii="Times New Roman" w:hAnsi="Times New Roman" w:cs="Times New Roman"/>
          <w:sz w:val="24"/>
          <w:szCs w:val="24"/>
          <w:lang w:val="en-US"/>
        </w:rPr>
        <w:t>l</w:t>
      </w:r>
      <w:r w:rsidR="004C7BA2">
        <w:rPr>
          <w:rFonts w:ascii="Times New Roman" w:hAnsi="Times New Roman" w:cs="Times New Roman"/>
          <w:sz w:val="24"/>
          <w:szCs w:val="24"/>
          <w:lang w:val="en-US"/>
        </w:rPr>
        <w:t>ied</w:t>
      </w:r>
      <w:r w:rsidRPr="00AD745D">
        <w:rPr>
          <w:rFonts w:ascii="Times New Roman" w:hAnsi="Times New Roman" w:cs="Times New Roman"/>
          <w:sz w:val="24"/>
          <w:szCs w:val="24"/>
          <w:lang w:val="en-US"/>
        </w:rPr>
        <w:t xml:space="preserve"> Limnol</w:t>
      </w:r>
      <w:r w:rsidR="004C7BA2">
        <w:rPr>
          <w:rFonts w:ascii="Times New Roman" w:hAnsi="Times New Roman" w:cs="Times New Roman"/>
          <w:sz w:val="24"/>
          <w:szCs w:val="24"/>
          <w:lang w:val="en-US"/>
        </w:rPr>
        <w:t>ogy</w:t>
      </w:r>
      <w:r w:rsidRPr="00AD745D">
        <w:rPr>
          <w:rFonts w:ascii="Times New Roman" w:hAnsi="Times New Roman" w:cs="Times New Roman"/>
          <w:sz w:val="24"/>
          <w:szCs w:val="24"/>
          <w:lang w:val="en-US"/>
        </w:rPr>
        <w:t>/Arch</w:t>
      </w:r>
      <w:r w:rsidR="004C7BA2">
        <w:rPr>
          <w:rFonts w:ascii="Times New Roman" w:hAnsi="Times New Roman" w:cs="Times New Roman"/>
          <w:sz w:val="24"/>
          <w:szCs w:val="24"/>
          <w:lang w:val="en-US"/>
        </w:rPr>
        <w:t>iv für</w:t>
      </w:r>
      <w:r w:rsidRPr="00AD745D">
        <w:rPr>
          <w:rFonts w:ascii="Times New Roman" w:hAnsi="Times New Roman" w:cs="Times New Roman"/>
          <w:sz w:val="24"/>
          <w:szCs w:val="24"/>
          <w:lang w:val="en-US"/>
        </w:rPr>
        <w:t xml:space="preserve"> Hydrobiol</w:t>
      </w:r>
      <w:r w:rsidR="004C7BA2">
        <w:rPr>
          <w:rFonts w:ascii="Times New Roman" w:hAnsi="Times New Roman" w:cs="Times New Roman"/>
          <w:sz w:val="24"/>
          <w:szCs w:val="24"/>
          <w:lang w:val="en-US"/>
        </w:rPr>
        <w:t>og</w:t>
      </w:r>
      <w:r w:rsidR="004159A9">
        <w:rPr>
          <w:rFonts w:ascii="Times New Roman" w:hAnsi="Times New Roman" w:cs="Times New Roman"/>
          <w:sz w:val="24"/>
          <w:szCs w:val="24"/>
          <w:lang w:val="en-US"/>
        </w:rPr>
        <w:t>ie</w:t>
      </w:r>
      <w:r w:rsidRPr="00AD745D">
        <w:rPr>
          <w:rFonts w:ascii="Times New Roman" w:hAnsi="Times New Roman" w:cs="Times New Roman"/>
          <w:sz w:val="24"/>
          <w:szCs w:val="24"/>
          <w:lang w:val="en-US"/>
        </w:rPr>
        <w:t xml:space="preserve"> </w:t>
      </w:r>
      <w:r w:rsidR="00787257" w:rsidRPr="00AD745D">
        <w:rPr>
          <w:rFonts w:ascii="Times New Roman" w:hAnsi="Times New Roman" w:cs="Times New Roman"/>
          <w:sz w:val="24"/>
          <w:szCs w:val="24"/>
          <w:lang w:val="en-US"/>
        </w:rPr>
        <w:t>179</w:t>
      </w:r>
      <w:r w:rsidR="004C7BA2">
        <w:rPr>
          <w:rFonts w:ascii="Times New Roman" w:hAnsi="Times New Roman" w:cs="Times New Roman"/>
          <w:sz w:val="24"/>
          <w:szCs w:val="24"/>
          <w:lang w:val="en-US"/>
        </w:rPr>
        <w:t>,</w:t>
      </w:r>
      <w:r w:rsidR="00787257" w:rsidRPr="00AD745D">
        <w:rPr>
          <w:rFonts w:ascii="Times New Roman" w:hAnsi="Times New Roman" w:cs="Times New Roman"/>
          <w:sz w:val="24"/>
          <w:szCs w:val="24"/>
          <w:lang w:val="en-US"/>
        </w:rPr>
        <w:t xml:space="preserve"> 17–25</w:t>
      </w:r>
      <w:r w:rsidR="004C7BA2">
        <w:rPr>
          <w:rFonts w:ascii="Times New Roman" w:hAnsi="Times New Roman" w:cs="Times New Roman"/>
          <w:sz w:val="24"/>
          <w:szCs w:val="24"/>
          <w:lang w:val="en-US"/>
        </w:rPr>
        <w:t>.</w:t>
      </w:r>
    </w:p>
    <w:p w:rsidR="00183F48" w:rsidRPr="00E3753C" w:rsidRDefault="00183F48" w:rsidP="00183F48">
      <w:pPr>
        <w:spacing w:after="0" w:line="480" w:lineRule="auto"/>
        <w:ind w:firstLine="709"/>
        <w:rPr>
          <w:rFonts w:ascii="Times New Roman" w:hAnsi="Times New Roman" w:cs="Times New Roman"/>
          <w:sz w:val="24"/>
          <w:szCs w:val="24"/>
          <w:lang w:val="en-US"/>
        </w:rPr>
      </w:pPr>
      <w:r w:rsidRPr="00AD745D">
        <w:rPr>
          <w:rFonts w:ascii="Times New Roman" w:hAnsi="Times New Roman" w:cs="Times New Roman"/>
          <w:sz w:val="24"/>
          <w:szCs w:val="24"/>
          <w:lang w:val="en-US"/>
        </w:rPr>
        <w:t>Gottschalk</w:t>
      </w:r>
      <w:r w:rsidR="004C7BA2">
        <w:rPr>
          <w:rFonts w:ascii="Times New Roman" w:hAnsi="Times New Roman" w:cs="Times New Roman"/>
          <w:sz w:val="24"/>
          <w:szCs w:val="24"/>
          <w:lang w:val="en-US"/>
        </w:rPr>
        <w:t>,</w:t>
      </w:r>
      <w:r w:rsidRPr="00AD745D">
        <w:rPr>
          <w:rFonts w:ascii="Times New Roman" w:hAnsi="Times New Roman" w:cs="Times New Roman"/>
          <w:sz w:val="24"/>
          <w:szCs w:val="24"/>
          <w:lang w:val="en-US"/>
        </w:rPr>
        <w:t xml:space="preserve"> F.</w:t>
      </w:r>
      <w:r w:rsidR="004C7BA2">
        <w:rPr>
          <w:rFonts w:ascii="Times New Roman" w:hAnsi="Times New Roman" w:cs="Times New Roman"/>
          <w:sz w:val="24"/>
          <w:szCs w:val="24"/>
          <w:lang w:val="en-US"/>
        </w:rPr>
        <w:t>,</w:t>
      </w:r>
      <w:r w:rsidRPr="00AD745D">
        <w:rPr>
          <w:rFonts w:ascii="Times New Roman" w:hAnsi="Times New Roman" w:cs="Times New Roman"/>
          <w:sz w:val="24"/>
          <w:szCs w:val="24"/>
          <w:lang w:val="en-US"/>
        </w:rPr>
        <w:t xml:space="preserve"> Nowack</w:t>
      </w:r>
      <w:r w:rsidR="004C7BA2">
        <w:rPr>
          <w:rFonts w:ascii="Times New Roman" w:hAnsi="Times New Roman" w:cs="Times New Roman"/>
          <w:sz w:val="24"/>
          <w:szCs w:val="24"/>
          <w:lang w:val="en-US"/>
        </w:rPr>
        <w:t>,</w:t>
      </w:r>
      <w:r w:rsidRPr="00AD745D">
        <w:rPr>
          <w:rFonts w:ascii="Times New Roman" w:hAnsi="Times New Roman" w:cs="Times New Roman"/>
          <w:sz w:val="24"/>
          <w:szCs w:val="24"/>
          <w:lang w:val="en-US"/>
        </w:rPr>
        <w:t xml:space="preserve"> B.</w:t>
      </w:r>
      <w:r w:rsidR="004C7BA2">
        <w:rPr>
          <w:rFonts w:ascii="Times New Roman" w:hAnsi="Times New Roman" w:cs="Times New Roman"/>
          <w:sz w:val="24"/>
          <w:szCs w:val="24"/>
          <w:lang w:val="en-US"/>
        </w:rPr>
        <w:t>,</w:t>
      </w:r>
      <w:r w:rsidRPr="00AD745D">
        <w:rPr>
          <w:rFonts w:ascii="Times New Roman" w:hAnsi="Times New Roman" w:cs="Times New Roman"/>
          <w:sz w:val="24"/>
          <w:szCs w:val="24"/>
          <w:lang w:val="en-US"/>
        </w:rPr>
        <w:t xml:space="preserve"> 2011. The release of engineered nanomaterials to the environment. </w:t>
      </w:r>
      <w:r w:rsidRPr="00E3753C">
        <w:rPr>
          <w:rFonts w:ascii="Times New Roman" w:hAnsi="Times New Roman" w:cs="Times New Roman"/>
          <w:sz w:val="24"/>
          <w:szCs w:val="24"/>
          <w:lang w:val="en-US"/>
        </w:rPr>
        <w:t>J</w:t>
      </w:r>
      <w:r w:rsidR="004C7BA2">
        <w:rPr>
          <w:rFonts w:ascii="Times New Roman" w:hAnsi="Times New Roman" w:cs="Times New Roman"/>
          <w:sz w:val="24"/>
          <w:szCs w:val="24"/>
          <w:lang w:val="en-US"/>
        </w:rPr>
        <w:t>ournal of</w:t>
      </w:r>
      <w:r w:rsidRPr="00E3753C">
        <w:rPr>
          <w:rFonts w:ascii="Times New Roman" w:hAnsi="Times New Roman" w:cs="Times New Roman"/>
          <w:sz w:val="24"/>
          <w:szCs w:val="24"/>
          <w:lang w:val="en-US"/>
        </w:rPr>
        <w:t xml:space="preserve"> Environ</w:t>
      </w:r>
      <w:r w:rsidR="004C7BA2">
        <w:rPr>
          <w:rFonts w:ascii="Times New Roman" w:hAnsi="Times New Roman" w:cs="Times New Roman"/>
          <w:sz w:val="24"/>
          <w:szCs w:val="24"/>
          <w:lang w:val="en-US"/>
        </w:rPr>
        <w:t>mental</w:t>
      </w:r>
      <w:r w:rsidRPr="00E3753C">
        <w:rPr>
          <w:rFonts w:ascii="Times New Roman" w:hAnsi="Times New Roman" w:cs="Times New Roman"/>
          <w:sz w:val="24"/>
          <w:szCs w:val="24"/>
          <w:lang w:val="en-US"/>
        </w:rPr>
        <w:t xml:space="preserve"> Monit</w:t>
      </w:r>
      <w:r w:rsidR="004C7BA2">
        <w:rPr>
          <w:rFonts w:ascii="Times New Roman" w:hAnsi="Times New Roman" w:cs="Times New Roman"/>
          <w:sz w:val="24"/>
          <w:szCs w:val="24"/>
          <w:lang w:val="en-US"/>
        </w:rPr>
        <w:t>oring</w:t>
      </w:r>
      <w:r w:rsidRPr="00E3753C">
        <w:rPr>
          <w:rFonts w:ascii="Times New Roman" w:hAnsi="Times New Roman" w:cs="Times New Roman"/>
          <w:sz w:val="24"/>
          <w:szCs w:val="24"/>
          <w:lang w:val="en-US"/>
        </w:rPr>
        <w:t xml:space="preserve"> 13</w:t>
      </w:r>
      <w:r w:rsidR="004C7BA2">
        <w:rPr>
          <w:rFonts w:ascii="Times New Roman" w:hAnsi="Times New Roman" w:cs="Times New Roman"/>
          <w:sz w:val="24"/>
          <w:szCs w:val="24"/>
          <w:lang w:val="en-US"/>
        </w:rPr>
        <w:t>,</w:t>
      </w:r>
      <w:r w:rsidRPr="00E3753C">
        <w:rPr>
          <w:rFonts w:ascii="Times New Roman" w:hAnsi="Times New Roman" w:cs="Times New Roman"/>
          <w:sz w:val="24"/>
          <w:szCs w:val="24"/>
          <w:lang w:val="en-US"/>
        </w:rPr>
        <w:t xml:space="preserve"> 1145–1155</w:t>
      </w:r>
      <w:r w:rsidR="004C7BA2">
        <w:rPr>
          <w:rFonts w:ascii="Times New Roman" w:hAnsi="Times New Roman" w:cs="Times New Roman"/>
          <w:sz w:val="24"/>
          <w:szCs w:val="24"/>
          <w:lang w:val="en-US"/>
        </w:rPr>
        <w:t>.</w:t>
      </w:r>
    </w:p>
    <w:p w:rsidR="00243521" w:rsidRPr="00AD745D" w:rsidRDefault="00E4046F" w:rsidP="00243521">
      <w:pPr>
        <w:spacing w:after="0" w:line="480" w:lineRule="auto"/>
        <w:ind w:firstLine="709"/>
        <w:rPr>
          <w:rFonts w:ascii="Times New Roman" w:hAnsi="Times New Roman" w:cs="Times New Roman"/>
          <w:sz w:val="24"/>
          <w:szCs w:val="24"/>
          <w:lang w:val="en-US"/>
        </w:rPr>
      </w:pPr>
      <w:r w:rsidRPr="008C6D11">
        <w:rPr>
          <w:rFonts w:ascii="Times New Roman" w:hAnsi="Times New Roman" w:cs="Times New Roman"/>
          <w:sz w:val="24"/>
          <w:szCs w:val="24"/>
        </w:rPr>
        <w:t xml:space="preserve">Graça, M.A.S., Cressa, C., Gessner, M.O., Feio, M.J., Callies, K.A., Barrios, C., 2001. </w:t>
      </w:r>
      <w:r w:rsidR="00243521" w:rsidRPr="00AD745D">
        <w:rPr>
          <w:rFonts w:ascii="Times New Roman" w:hAnsi="Times New Roman" w:cs="Times New Roman"/>
          <w:sz w:val="24"/>
          <w:szCs w:val="24"/>
          <w:lang w:val="en-US"/>
        </w:rPr>
        <w:t xml:space="preserve">Food quality, feeding preferences, survival and growth of shredders from temperate and tropical streams. </w:t>
      </w:r>
      <w:r w:rsidR="00787257" w:rsidRPr="00AD745D">
        <w:rPr>
          <w:rFonts w:ascii="Times New Roman" w:hAnsi="Times New Roman" w:cs="Times New Roman"/>
          <w:sz w:val="24"/>
          <w:szCs w:val="24"/>
          <w:lang w:val="en-US"/>
        </w:rPr>
        <w:t>Freshwat</w:t>
      </w:r>
      <w:r w:rsidR="004C7BA2">
        <w:rPr>
          <w:rFonts w:ascii="Times New Roman" w:hAnsi="Times New Roman" w:cs="Times New Roman"/>
          <w:sz w:val="24"/>
          <w:szCs w:val="24"/>
          <w:lang w:val="en-US"/>
        </w:rPr>
        <w:t>er</w:t>
      </w:r>
      <w:r w:rsidR="00787257" w:rsidRPr="00AD745D">
        <w:rPr>
          <w:rFonts w:ascii="Times New Roman" w:hAnsi="Times New Roman" w:cs="Times New Roman"/>
          <w:sz w:val="24"/>
          <w:szCs w:val="24"/>
          <w:lang w:val="en-US"/>
        </w:rPr>
        <w:t xml:space="preserve"> Biol</w:t>
      </w:r>
      <w:r w:rsidR="004C7BA2">
        <w:rPr>
          <w:rFonts w:ascii="Times New Roman" w:hAnsi="Times New Roman" w:cs="Times New Roman"/>
          <w:sz w:val="24"/>
          <w:szCs w:val="24"/>
          <w:lang w:val="en-US"/>
        </w:rPr>
        <w:t>ogy</w:t>
      </w:r>
      <w:r w:rsidR="00787257" w:rsidRPr="00AD745D">
        <w:rPr>
          <w:rFonts w:ascii="Times New Roman" w:hAnsi="Times New Roman" w:cs="Times New Roman"/>
          <w:sz w:val="24"/>
          <w:szCs w:val="24"/>
          <w:lang w:val="en-US"/>
        </w:rPr>
        <w:t xml:space="preserve"> 46</w:t>
      </w:r>
      <w:r w:rsidR="004C7BA2">
        <w:rPr>
          <w:rFonts w:ascii="Times New Roman" w:hAnsi="Times New Roman" w:cs="Times New Roman"/>
          <w:sz w:val="24"/>
          <w:szCs w:val="24"/>
          <w:lang w:val="en-US"/>
        </w:rPr>
        <w:t>,</w:t>
      </w:r>
      <w:r w:rsidR="00787257" w:rsidRPr="00AD745D">
        <w:rPr>
          <w:rFonts w:ascii="Times New Roman" w:hAnsi="Times New Roman" w:cs="Times New Roman"/>
          <w:sz w:val="24"/>
          <w:szCs w:val="24"/>
          <w:lang w:val="en-US"/>
        </w:rPr>
        <w:t xml:space="preserve"> 947–957</w:t>
      </w:r>
      <w:r w:rsidR="004C7BA2">
        <w:rPr>
          <w:rFonts w:ascii="Times New Roman" w:hAnsi="Times New Roman" w:cs="Times New Roman"/>
          <w:sz w:val="24"/>
          <w:szCs w:val="24"/>
          <w:lang w:val="en-US"/>
        </w:rPr>
        <w:t>.</w:t>
      </w:r>
    </w:p>
    <w:p w:rsidR="0047283E" w:rsidRPr="00AD745D" w:rsidRDefault="0047283E" w:rsidP="007616D2">
      <w:pPr>
        <w:spacing w:after="0" w:line="480" w:lineRule="auto"/>
        <w:ind w:firstLine="709"/>
        <w:rPr>
          <w:rFonts w:ascii="Times New Roman" w:hAnsi="Times New Roman" w:cs="Times New Roman"/>
          <w:sz w:val="24"/>
          <w:szCs w:val="24"/>
          <w:lang w:val="en-US"/>
        </w:rPr>
      </w:pPr>
      <w:r w:rsidRPr="00AD745D">
        <w:rPr>
          <w:rFonts w:ascii="Times New Roman" w:hAnsi="Times New Roman" w:cs="Times New Roman"/>
          <w:sz w:val="24"/>
          <w:szCs w:val="24"/>
          <w:lang w:val="en-US"/>
        </w:rPr>
        <w:t>*Gray</w:t>
      </w:r>
      <w:r w:rsidR="004C7BA2">
        <w:rPr>
          <w:rFonts w:ascii="Times New Roman" w:hAnsi="Times New Roman" w:cs="Times New Roman"/>
          <w:sz w:val="24"/>
          <w:szCs w:val="24"/>
          <w:lang w:val="en-US"/>
        </w:rPr>
        <w:t>,</w:t>
      </w:r>
      <w:r w:rsidRPr="00AD745D">
        <w:rPr>
          <w:rFonts w:ascii="Times New Roman" w:hAnsi="Times New Roman" w:cs="Times New Roman"/>
          <w:sz w:val="24"/>
          <w:szCs w:val="24"/>
          <w:lang w:val="en-US"/>
        </w:rPr>
        <w:t xml:space="preserve"> L.J.</w:t>
      </w:r>
      <w:r w:rsidR="004C7BA2">
        <w:rPr>
          <w:rFonts w:ascii="Times New Roman" w:hAnsi="Times New Roman" w:cs="Times New Roman"/>
          <w:sz w:val="24"/>
          <w:szCs w:val="24"/>
          <w:lang w:val="en-US"/>
        </w:rPr>
        <w:t>,</w:t>
      </w:r>
      <w:r w:rsidRPr="00AD745D">
        <w:rPr>
          <w:rFonts w:ascii="Times New Roman" w:hAnsi="Times New Roman" w:cs="Times New Roman"/>
          <w:sz w:val="24"/>
          <w:szCs w:val="24"/>
          <w:lang w:val="en-US"/>
        </w:rPr>
        <w:t xml:space="preserve"> Ward</w:t>
      </w:r>
      <w:r w:rsidR="004C7BA2">
        <w:rPr>
          <w:rFonts w:ascii="Times New Roman" w:hAnsi="Times New Roman" w:cs="Times New Roman"/>
          <w:sz w:val="24"/>
          <w:szCs w:val="24"/>
          <w:lang w:val="en-US"/>
        </w:rPr>
        <w:t>,</w:t>
      </w:r>
      <w:r w:rsidRPr="00AD745D">
        <w:rPr>
          <w:rFonts w:ascii="Times New Roman" w:hAnsi="Times New Roman" w:cs="Times New Roman"/>
          <w:sz w:val="24"/>
          <w:szCs w:val="24"/>
          <w:lang w:val="en-US"/>
        </w:rPr>
        <w:t xml:space="preserve"> J.V.</w:t>
      </w:r>
      <w:r w:rsidR="004C7BA2">
        <w:rPr>
          <w:rFonts w:ascii="Times New Roman" w:hAnsi="Times New Roman" w:cs="Times New Roman"/>
          <w:sz w:val="24"/>
          <w:szCs w:val="24"/>
          <w:lang w:val="en-US"/>
        </w:rPr>
        <w:t>,</w:t>
      </w:r>
      <w:r w:rsidRPr="00AD745D">
        <w:rPr>
          <w:rFonts w:ascii="Times New Roman" w:hAnsi="Times New Roman" w:cs="Times New Roman"/>
          <w:sz w:val="24"/>
          <w:szCs w:val="24"/>
          <w:lang w:val="en-US"/>
        </w:rPr>
        <w:t xml:space="preserve"> 1983. Leaf litter breakdown in streams receiving treated and untreated metal mine drainage. Environ</w:t>
      </w:r>
      <w:r w:rsidR="004C7BA2">
        <w:rPr>
          <w:rFonts w:ascii="Times New Roman" w:hAnsi="Times New Roman" w:cs="Times New Roman"/>
          <w:sz w:val="24"/>
          <w:szCs w:val="24"/>
          <w:lang w:val="en-US"/>
        </w:rPr>
        <w:t>mental</w:t>
      </w:r>
      <w:r w:rsidRPr="00AD745D">
        <w:rPr>
          <w:rFonts w:ascii="Times New Roman" w:hAnsi="Times New Roman" w:cs="Times New Roman"/>
          <w:sz w:val="24"/>
          <w:szCs w:val="24"/>
          <w:lang w:val="en-US"/>
        </w:rPr>
        <w:t xml:space="preserve"> Int</w:t>
      </w:r>
      <w:r w:rsidR="004C7BA2">
        <w:rPr>
          <w:rFonts w:ascii="Times New Roman" w:hAnsi="Times New Roman" w:cs="Times New Roman"/>
          <w:sz w:val="24"/>
          <w:szCs w:val="24"/>
          <w:lang w:val="en-US"/>
        </w:rPr>
        <w:t>ernational</w:t>
      </w:r>
      <w:r w:rsidRPr="00AD745D">
        <w:rPr>
          <w:rFonts w:ascii="Times New Roman" w:hAnsi="Times New Roman" w:cs="Times New Roman"/>
          <w:sz w:val="24"/>
          <w:szCs w:val="24"/>
          <w:lang w:val="en-US"/>
        </w:rPr>
        <w:t xml:space="preserve"> 9</w:t>
      </w:r>
      <w:r w:rsidR="004C7BA2">
        <w:rPr>
          <w:rFonts w:ascii="Times New Roman" w:hAnsi="Times New Roman" w:cs="Times New Roman"/>
          <w:sz w:val="24"/>
          <w:szCs w:val="24"/>
          <w:lang w:val="en-US"/>
        </w:rPr>
        <w:t>,</w:t>
      </w:r>
      <w:r w:rsidRPr="00AD745D">
        <w:rPr>
          <w:rFonts w:ascii="Times New Roman" w:hAnsi="Times New Roman" w:cs="Times New Roman"/>
          <w:sz w:val="24"/>
          <w:szCs w:val="24"/>
          <w:lang w:val="en-US"/>
        </w:rPr>
        <w:t xml:space="preserve"> 135–138</w:t>
      </w:r>
      <w:r w:rsidR="004C7BA2">
        <w:rPr>
          <w:rFonts w:ascii="Times New Roman" w:hAnsi="Times New Roman" w:cs="Times New Roman"/>
          <w:sz w:val="24"/>
          <w:szCs w:val="24"/>
          <w:lang w:val="en-US"/>
        </w:rPr>
        <w:t>.</w:t>
      </w:r>
    </w:p>
    <w:p w:rsidR="008F273F" w:rsidRPr="003E042A" w:rsidRDefault="008F273F" w:rsidP="008F273F">
      <w:pPr>
        <w:spacing w:after="0" w:line="480" w:lineRule="auto"/>
        <w:ind w:firstLine="709"/>
        <w:rPr>
          <w:rFonts w:ascii="Times New Roman" w:hAnsi="Times New Roman" w:cs="Times New Roman"/>
          <w:sz w:val="24"/>
          <w:szCs w:val="24"/>
          <w:lang w:val="en-US"/>
        </w:rPr>
      </w:pPr>
      <w:r w:rsidRPr="00AD745D">
        <w:rPr>
          <w:rFonts w:ascii="Times New Roman" w:hAnsi="Times New Roman" w:cs="Times New Roman"/>
          <w:sz w:val="24"/>
          <w:szCs w:val="24"/>
          <w:lang w:val="en-US"/>
        </w:rPr>
        <w:t>Griffitt</w:t>
      </w:r>
      <w:r w:rsidR="004C7BA2">
        <w:rPr>
          <w:rFonts w:ascii="Times New Roman" w:hAnsi="Times New Roman" w:cs="Times New Roman"/>
          <w:sz w:val="24"/>
          <w:szCs w:val="24"/>
          <w:lang w:val="en-US"/>
        </w:rPr>
        <w:t>,</w:t>
      </w:r>
      <w:r w:rsidRPr="00AD745D">
        <w:rPr>
          <w:rFonts w:ascii="Times New Roman" w:hAnsi="Times New Roman" w:cs="Times New Roman"/>
          <w:sz w:val="24"/>
          <w:szCs w:val="24"/>
          <w:lang w:val="en-US"/>
        </w:rPr>
        <w:t xml:space="preserve"> R.J., Luo</w:t>
      </w:r>
      <w:r w:rsidR="004C7BA2">
        <w:rPr>
          <w:rFonts w:ascii="Times New Roman" w:hAnsi="Times New Roman" w:cs="Times New Roman"/>
          <w:sz w:val="24"/>
          <w:szCs w:val="24"/>
          <w:lang w:val="en-US"/>
        </w:rPr>
        <w:t>,</w:t>
      </w:r>
      <w:r w:rsidRPr="00AD745D">
        <w:rPr>
          <w:rFonts w:ascii="Times New Roman" w:hAnsi="Times New Roman" w:cs="Times New Roman"/>
          <w:sz w:val="24"/>
          <w:szCs w:val="24"/>
          <w:lang w:val="en-US"/>
        </w:rPr>
        <w:t xml:space="preserve"> J., Gao</w:t>
      </w:r>
      <w:r w:rsidR="004C7BA2">
        <w:rPr>
          <w:rFonts w:ascii="Times New Roman" w:hAnsi="Times New Roman" w:cs="Times New Roman"/>
          <w:sz w:val="24"/>
          <w:szCs w:val="24"/>
          <w:lang w:val="en-US"/>
        </w:rPr>
        <w:t>,</w:t>
      </w:r>
      <w:r w:rsidRPr="00AD745D">
        <w:rPr>
          <w:rFonts w:ascii="Times New Roman" w:hAnsi="Times New Roman" w:cs="Times New Roman"/>
          <w:sz w:val="24"/>
          <w:szCs w:val="24"/>
          <w:lang w:val="en-US"/>
        </w:rPr>
        <w:t xml:space="preserve"> J., Bonzongo</w:t>
      </w:r>
      <w:r w:rsidR="004C7BA2">
        <w:rPr>
          <w:rFonts w:ascii="Times New Roman" w:hAnsi="Times New Roman" w:cs="Times New Roman"/>
          <w:sz w:val="24"/>
          <w:szCs w:val="24"/>
          <w:lang w:val="en-US"/>
        </w:rPr>
        <w:t>,</w:t>
      </w:r>
      <w:r w:rsidRPr="00AD745D">
        <w:rPr>
          <w:rFonts w:ascii="Times New Roman" w:hAnsi="Times New Roman" w:cs="Times New Roman"/>
          <w:sz w:val="24"/>
          <w:szCs w:val="24"/>
          <w:lang w:val="en-US"/>
        </w:rPr>
        <w:t xml:space="preserve"> J.C.</w:t>
      </w:r>
      <w:r w:rsidR="004C7BA2">
        <w:rPr>
          <w:rFonts w:ascii="Times New Roman" w:hAnsi="Times New Roman" w:cs="Times New Roman"/>
          <w:sz w:val="24"/>
          <w:szCs w:val="24"/>
          <w:lang w:val="en-US"/>
        </w:rPr>
        <w:t>,</w:t>
      </w:r>
      <w:r w:rsidRPr="00AD745D">
        <w:rPr>
          <w:rFonts w:ascii="Times New Roman" w:hAnsi="Times New Roman" w:cs="Times New Roman"/>
          <w:sz w:val="24"/>
          <w:szCs w:val="24"/>
          <w:lang w:val="en-US"/>
        </w:rPr>
        <w:t xml:space="preserve"> Barber</w:t>
      </w:r>
      <w:r w:rsidR="004C7BA2">
        <w:rPr>
          <w:rFonts w:ascii="Times New Roman" w:hAnsi="Times New Roman" w:cs="Times New Roman"/>
          <w:sz w:val="24"/>
          <w:szCs w:val="24"/>
          <w:lang w:val="en-US"/>
        </w:rPr>
        <w:t>,</w:t>
      </w:r>
      <w:r w:rsidRPr="00AD745D">
        <w:rPr>
          <w:rFonts w:ascii="Times New Roman" w:hAnsi="Times New Roman" w:cs="Times New Roman"/>
          <w:sz w:val="24"/>
          <w:szCs w:val="24"/>
          <w:lang w:val="en-US"/>
        </w:rPr>
        <w:t xml:space="preserve"> D.S.</w:t>
      </w:r>
      <w:r w:rsidR="004C7BA2">
        <w:rPr>
          <w:rFonts w:ascii="Times New Roman" w:hAnsi="Times New Roman" w:cs="Times New Roman"/>
          <w:sz w:val="24"/>
          <w:szCs w:val="24"/>
          <w:lang w:val="en-US"/>
        </w:rPr>
        <w:t>,</w:t>
      </w:r>
      <w:r w:rsidRPr="00AD745D">
        <w:rPr>
          <w:rFonts w:ascii="Times New Roman" w:hAnsi="Times New Roman" w:cs="Times New Roman"/>
          <w:sz w:val="24"/>
          <w:szCs w:val="24"/>
          <w:lang w:val="en-US"/>
        </w:rPr>
        <w:t xml:space="preserve"> 2008. Effects of particle composition and species on toxicity of metallic nanomaterials in aquatic organisms. </w:t>
      </w:r>
      <w:r w:rsidRPr="003E042A">
        <w:rPr>
          <w:rFonts w:ascii="Times New Roman" w:hAnsi="Times New Roman" w:cs="Times New Roman"/>
          <w:sz w:val="24"/>
          <w:szCs w:val="24"/>
          <w:lang w:val="en-US"/>
        </w:rPr>
        <w:t>Environ</w:t>
      </w:r>
      <w:r w:rsidR="004C7BA2" w:rsidRPr="003E042A">
        <w:rPr>
          <w:rFonts w:ascii="Times New Roman" w:hAnsi="Times New Roman" w:cs="Times New Roman"/>
          <w:sz w:val="24"/>
          <w:szCs w:val="24"/>
          <w:lang w:val="en-US"/>
        </w:rPr>
        <w:t>mental</w:t>
      </w:r>
      <w:r w:rsidRPr="003E042A">
        <w:rPr>
          <w:rFonts w:ascii="Times New Roman" w:hAnsi="Times New Roman" w:cs="Times New Roman"/>
          <w:sz w:val="24"/>
          <w:szCs w:val="24"/>
          <w:lang w:val="en-US"/>
        </w:rPr>
        <w:t xml:space="preserve"> Toxicol</w:t>
      </w:r>
      <w:r w:rsidR="004C7BA2" w:rsidRPr="003E042A">
        <w:rPr>
          <w:rFonts w:ascii="Times New Roman" w:hAnsi="Times New Roman" w:cs="Times New Roman"/>
          <w:sz w:val="24"/>
          <w:szCs w:val="24"/>
          <w:lang w:val="en-US"/>
        </w:rPr>
        <w:t>ogy and</w:t>
      </w:r>
      <w:r w:rsidRPr="003E042A">
        <w:rPr>
          <w:rFonts w:ascii="Times New Roman" w:hAnsi="Times New Roman" w:cs="Times New Roman"/>
          <w:sz w:val="24"/>
          <w:szCs w:val="24"/>
          <w:lang w:val="en-US"/>
        </w:rPr>
        <w:t xml:space="preserve"> Chem</w:t>
      </w:r>
      <w:r w:rsidR="004C7BA2" w:rsidRPr="003E042A">
        <w:rPr>
          <w:rFonts w:ascii="Times New Roman" w:hAnsi="Times New Roman" w:cs="Times New Roman"/>
          <w:sz w:val="24"/>
          <w:szCs w:val="24"/>
          <w:lang w:val="en-US"/>
        </w:rPr>
        <w:t>istry</w:t>
      </w:r>
      <w:r w:rsidRPr="003E042A">
        <w:rPr>
          <w:rFonts w:ascii="Times New Roman" w:hAnsi="Times New Roman" w:cs="Times New Roman"/>
          <w:sz w:val="24"/>
          <w:szCs w:val="24"/>
          <w:lang w:val="en-US"/>
        </w:rPr>
        <w:t xml:space="preserve"> 27</w:t>
      </w:r>
      <w:r w:rsidR="004C7BA2" w:rsidRPr="003E042A">
        <w:rPr>
          <w:rFonts w:ascii="Times New Roman" w:hAnsi="Times New Roman" w:cs="Times New Roman"/>
          <w:sz w:val="24"/>
          <w:szCs w:val="24"/>
          <w:lang w:val="en-US"/>
        </w:rPr>
        <w:t>,</w:t>
      </w:r>
      <w:r w:rsidRPr="003E042A">
        <w:rPr>
          <w:rFonts w:ascii="Times New Roman" w:hAnsi="Times New Roman" w:cs="Times New Roman"/>
          <w:sz w:val="24"/>
          <w:szCs w:val="24"/>
          <w:lang w:val="en-US"/>
        </w:rPr>
        <w:t xml:space="preserve"> 1972–1978</w:t>
      </w:r>
      <w:r w:rsidR="004C7BA2" w:rsidRPr="003E042A">
        <w:rPr>
          <w:rFonts w:ascii="Times New Roman" w:hAnsi="Times New Roman" w:cs="Times New Roman"/>
          <w:sz w:val="24"/>
          <w:szCs w:val="24"/>
          <w:lang w:val="en-US"/>
        </w:rPr>
        <w:t>.</w:t>
      </w:r>
    </w:p>
    <w:p w:rsidR="00243521" w:rsidRPr="004C7BA2" w:rsidRDefault="00243521" w:rsidP="00243521">
      <w:pPr>
        <w:spacing w:after="0" w:line="480" w:lineRule="auto"/>
        <w:ind w:firstLine="709"/>
        <w:rPr>
          <w:rFonts w:ascii="Times New Roman" w:hAnsi="Times New Roman" w:cs="Times New Roman"/>
          <w:sz w:val="24"/>
          <w:szCs w:val="24"/>
          <w:lang w:val="en-US"/>
        </w:rPr>
      </w:pPr>
      <w:r w:rsidRPr="009426DD">
        <w:rPr>
          <w:rFonts w:ascii="Times New Roman" w:hAnsi="Times New Roman" w:cs="Times New Roman"/>
          <w:sz w:val="24"/>
          <w:szCs w:val="24"/>
          <w:lang w:val="en-US"/>
        </w:rPr>
        <w:lastRenderedPageBreak/>
        <w:t>Guimarães-Soares</w:t>
      </w:r>
      <w:r w:rsidR="004C7BA2" w:rsidRPr="009426DD">
        <w:rPr>
          <w:rFonts w:ascii="Times New Roman" w:hAnsi="Times New Roman" w:cs="Times New Roman"/>
          <w:sz w:val="24"/>
          <w:szCs w:val="24"/>
          <w:lang w:val="en-US"/>
        </w:rPr>
        <w:t>,</w:t>
      </w:r>
      <w:r w:rsidRPr="009426DD">
        <w:rPr>
          <w:rFonts w:ascii="Times New Roman" w:hAnsi="Times New Roman" w:cs="Times New Roman"/>
          <w:sz w:val="24"/>
          <w:szCs w:val="24"/>
          <w:lang w:val="en-US"/>
        </w:rPr>
        <w:t xml:space="preserve"> L., Felícia</w:t>
      </w:r>
      <w:r w:rsidR="004C7BA2" w:rsidRPr="009426DD">
        <w:rPr>
          <w:rFonts w:ascii="Times New Roman" w:hAnsi="Times New Roman" w:cs="Times New Roman"/>
          <w:sz w:val="24"/>
          <w:szCs w:val="24"/>
          <w:lang w:val="en-US"/>
        </w:rPr>
        <w:t>,</w:t>
      </w:r>
      <w:r w:rsidRPr="009426DD">
        <w:rPr>
          <w:rFonts w:ascii="Times New Roman" w:hAnsi="Times New Roman" w:cs="Times New Roman"/>
          <w:sz w:val="24"/>
          <w:szCs w:val="24"/>
          <w:lang w:val="en-US"/>
        </w:rPr>
        <w:t xml:space="preserve"> H., Bebianno</w:t>
      </w:r>
      <w:r w:rsidR="004C7BA2" w:rsidRPr="009426DD">
        <w:rPr>
          <w:rFonts w:ascii="Times New Roman" w:hAnsi="Times New Roman" w:cs="Times New Roman"/>
          <w:sz w:val="24"/>
          <w:szCs w:val="24"/>
          <w:lang w:val="en-US"/>
        </w:rPr>
        <w:t>,</w:t>
      </w:r>
      <w:r w:rsidRPr="009426DD">
        <w:rPr>
          <w:rFonts w:ascii="Times New Roman" w:hAnsi="Times New Roman" w:cs="Times New Roman"/>
          <w:sz w:val="24"/>
          <w:szCs w:val="24"/>
          <w:lang w:val="en-US"/>
        </w:rPr>
        <w:t xml:space="preserve"> M.J.</w:t>
      </w:r>
      <w:r w:rsidR="004C7BA2" w:rsidRPr="009426DD">
        <w:rPr>
          <w:rFonts w:ascii="Times New Roman" w:hAnsi="Times New Roman" w:cs="Times New Roman"/>
          <w:sz w:val="24"/>
          <w:szCs w:val="24"/>
          <w:lang w:val="en-US"/>
        </w:rPr>
        <w:t>,</w:t>
      </w:r>
      <w:r w:rsidRPr="009426DD">
        <w:rPr>
          <w:rFonts w:ascii="Times New Roman" w:hAnsi="Times New Roman" w:cs="Times New Roman"/>
          <w:sz w:val="24"/>
          <w:szCs w:val="24"/>
          <w:lang w:val="en-US"/>
        </w:rPr>
        <w:t xml:space="preserve"> Cássio</w:t>
      </w:r>
      <w:r w:rsidR="004C7BA2" w:rsidRPr="009426DD">
        <w:rPr>
          <w:rFonts w:ascii="Times New Roman" w:hAnsi="Times New Roman" w:cs="Times New Roman"/>
          <w:sz w:val="24"/>
          <w:szCs w:val="24"/>
          <w:lang w:val="en-US"/>
        </w:rPr>
        <w:t>,</w:t>
      </w:r>
      <w:r w:rsidRPr="009426DD">
        <w:rPr>
          <w:rFonts w:ascii="Times New Roman" w:hAnsi="Times New Roman" w:cs="Times New Roman"/>
          <w:sz w:val="24"/>
          <w:szCs w:val="24"/>
          <w:lang w:val="en-US"/>
        </w:rPr>
        <w:t xml:space="preserve"> F.</w:t>
      </w:r>
      <w:r w:rsidR="004C7BA2" w:rsidRPr="009426DD">
        <w:rPr>
          <w:rFonts w:ascii="Times New Roman" w:hAnsi="Times New Roman" w:cs="Times New Roman"/>
          <w:sz w:val="24"/>
          <w:szCs w:val="24"/>
          <w:lang w:val="en-US"/>
        </w:rPr>
        <w:t>,</w:t>
      </w:r>
      <w:r w:rsidR="00302139" w:rsidRPr="009426DD">
        <w:rPr>
          <w:rFonts w:ascii="Times New Roman" w:hAnsi="Times New Roman" w:cs="Times New Roman"/>
          <w:sz w:val="24"/>
          <w:szCs w:val="24"/>
          <w:lang w:val="en-US"/>
        </w:rPr>
        <w:t xml:space="preserve"> 2006. </w:t>
      </w:r>
      <w:r w:rsidRPr="00AD745D">
        <w:rPr>
          <w:rFonts w:ascii="Times New Roman" w:hAnsi="Times New Roman" w:cs="Times New Roman"/>
          <w:sz w:val="24"/>
          <w:szCs w:val="24"/>
          <w:lang w:val="en-US"/>
        </w:rPr>
        <w:t xml:space="preserve">Metal-binding proteins and peptides in the aquatic fungi </w:t>
      </w:r>
      <w:r w:rsidRPr="00AD745D">
        <w:rPr>
          <w:rFonts w:ascii="Times New Roman" w:hAnsi="Times New Roman" w:cs="Times New Roman"/>
          <w:i/>
          <w:sz w:val="24"/>
          <w:szCs w:val="24"/>
          <w:lang w:val="en-US"/>
        </w:rPr>
        <w:t>Fontanospora fusiramosa</w:t>
      </w:r>
      <w:r w:rsidRPr="00AD745D">
        <w:rPr>
          <w:rFonts w:ascii="Times New Roman" w:hAnsi="Times New Roman" w:cs="Times New Roman"/>
          <w:sz w:val="24"/>
          <w:szCs w:val="24"/>
          <w:lang w:val="en-US"/>
        </w:rPr>
        <w:t xml:space="preserve"> and </w:t>
      </w:r>
      <w:r w:rsidRPr="00AD745D">
        <w:rPr>
          <w:rFonts w:ascii="Times New Roman" w:hAnsi="Times New Roman" w:cs="Times New Roman"/>
          <w:i/>
          <w:sz w:val="24"/>
          <w:szCs w:val="24"/>
          <w:lang w:val="en-US"/>
        </w:rPr>
        <w:t>Flagellospora curta</w:t>
      </w:r>
      <w:r w:rsidRPr="00AD745D">
        <w:rPr>
          <w:rFonts w:ascii="Times New Roman" w:hAnsi="Times New Roman" w:cs="Times New Roman"/>
          <w:sz w:val="24"/>
          <w:szCs w:val="24"/>
          <w:lang w:val="en-US"/>
        </w:rPr>
        <w:t xml:space="preserve"> exposed to severe metal stress. </w:t>
      </w:r>
      <w:r w:rsidRPr="004C7BA2">
        <w:rPr>
          <w:rFonts w:ascii="Times New Roman" w:hAnsi="Times New Roman" w:cs="Times New Roman"/>
          <w:sz w:val="24"/>
          <w:szCs w:val="24"/>
          <w:lang w:val="en-US"/>
        </w:rPr>
        <w:t>Sci</w:t>
      </w:r>
      <w:r w:rsidR="004C7BA2" w:rsidRPr="004C7BA2">
        <w:rPr>
          <w:rFonts w:ascii="Times New Roman" w:hAnsi="Times New Roman" w:cs="Times New Roman"/>
          <w:sz w:val="24"/>
          <w:szCs w:val="24"/>
          <w:lang w:val="en-US"/>
        </w:rPr>
        <w:t>ence of the</w:t>
      </w:r>
      <w:r w:rsidRPr="004C7BA2">
        <w:rPr>
          <w:rFonts w:ascii="Times New Roman" w:hAnsi="Times New Roman" w:cs="Times New Roman"/>
          <w:sz w:val="24"/>
          <w:szCs w:val="24"/>
          <w:lang w:val="en-US"/>
        </w:rPr>
        <w:t xml:space="preserve"> Total Environ</w:t>
      </w:r>
      <w:r w:rsidR="004C7BA2" w:rsidRPr="004C7BA2">
        <w:rPr>
          <w:rFonts w:ascii="Times New Roman" w:hAnsi="Times New Roman" w:cs="Times New Roman"/>
          <w:sz w:val="24"/>
          <w:szCs w:val="24"/>
          <w:lang w:val="en-US"/>
        </w:rPr>
        <w:t>ment</w:t>
      </w:r>
      <w:r w:rsidRPr="004C7BA2">
        <w:rPr>
          <w:rFonts w:ascii="Times New Roman" w:hAnsi="Times New Roman" w:cs="Times New Roman"/>
          <w:sz w:val="24"/>
          <w:szCs w:val="24"/>
          <w:lang w:val="en-US"/>
        </w:rPr>
        <w:t xml:space="preserve"> 372</w:t>
      </w:r>
      <w:r w:rsidR="004C7BA2" w:rsidRPr="004C7BA2">
        <w:rPr>
          <w:rFonts w:ascii="Times New Roman" w:hAnsi="Times New Roman" w:cs="Times New Roman"/>
          <w:sz w:val="24"/>
          <w:szCs w:val="24"/>
          <w:lang w:val="en-US"/>
        </w:rPr>
        <w:t>,</w:t>
      </w:r>
      <w:r w:rsidRPr="004C7BA2">
        <w:rPr>
          <w:rFonts w:ascii="Times New Roman" w:hAnsi="Times New Roman" w:cs="Times New Roman"/>
          <w:sz w:val="24"/>
          <w:szCs w:val="24"/>
          <w:lang w:val="en-US"/>
        </w:rPr>
        <w:t xml:space="preserve"> 148–156</w:t>
      </w:r>
      <w:r w:rsidR="004C7BA2" w:rsidRPr="004C7BA2">
        <w:rPr>
          <w:rFonts w:ascii="Times New Roman" w:hAnsi="Times New Roman" w:cs="Times New Roman"/>
          <w:sz w:val="24"/>
          <w:szCs w:val="24"/>
          <w:lang w:val="en-US"/>
        </w:rPr>
        <w:t>.</w:t>
      </w:r>
    </w:p>
    <w:p w:rsidR="00243521" w:rsidRPr="00EB00F4" w:rsidRDefault="00E4046F" w:rsidP="00243521">
      <w:pPr>
        <w:spacing w:after="0" w:line="480" w:lineRule="auto"/>
        <w:ind w:firstLine="709"/>
        <w:rPr>
          <w:rFonts w:ascii="Times New Roman" w:hAnsi="Times New Roman" w:cs="Times New Roman"/>
          <w:sz w:val="24"/>
          <w:szCs w:val="24"/>
          <w:lang w:val="en-US"/>
        </w:rPr>
      </w:pPr>
      <w:r w:rsidRPr="008C6D11">
        <w:rPr>
          <w:rFonts w:ascii="Times New Roman" w:hAnsi="Times New Roman" w:cs="Times New Roman"/>
          <w:sz w:val="24"/>
          <w:szCs w:val="24"/>
        </w:rPr>
        <w:t xml:space="preserve">Guimarães-Soares, L., Pascoal, C., Cássio, F. 2007. </w:t>
      </w:r>
      <w:r w:rsidR="00243521" w:rsidRPr="00AD745D">
        <w:rPr>
          <w:rFonts w:ascii="Times New Roman" w:hAnsi="Times New Roman" w:cs="Times New Roman"/>
          <w:sz w:val="24"/>
          <w:szCs w:val="24"/>
          <w:lang w:val="en-US"/>
        </w:rPr>
        <w:t xml:space="preserve">Effects of heavy metals on the production of thiol compounds by the aquatic fungi </w:t>
      </w:r>
      <w:r w:rsidR="00243521" w:rsidRPr="00AD745D">
        <w:rPr>
          <w:rFonts w:ascii="Times New Roman" w:hAnsi="Times New Roman" w:cs="Times New Roman"/>
          <w:i/>
          <w:sz w:val="24"/>
          <w:szCs w:val="24"/>
          <w:lang w:val="en-US"/>
        </w:rPr>
        <w:t>Fontanospora fusiramosa</w:t>
      </w:r>
      <w:r w:rsidR="00243521" w:rsidRPr="00AD745D">
        <w:rPr>
          <w:rFonts w:ascii="Times New Roman" w:hAnsi="Times New Roman" w:cs="Times New Roman"/>
          <w:sz w:val="24"/>
          <w:szCs w:val="24"/>
          <w:lang w:val="en-US"/>
        </w:rPr>
        <w:t xml:space="preserve"> and </w:t>
      </w:r>
      <w:r w:rsidR="00243521" w:rsidRPr="00AD745D">
        <w:rPr>
          <w:rFonts w:ascii="Times New Roman" w:hAnsi="Times New Roman" w:cs="Times New Roman"/>
          <w:i/>
          <w:sz w:val="24"/>
          <w:szCs w:val="24"/>
          <w:lang w:val="en-US"/>
        </w:rPr>
        <w:t>Flagellospora curta</w:t>
      </w:r>
      <w:r w:rsidR="00243521" w:rsidRPr="00AD745D">
        <w:rPr>
          <w:rFonts w:ascii="Times New Roman" w:hAnsi="Times New Roman" w:cs="Times New Roman"/>
          <w:sz w:val="24"/>
          <w:szCs w:val="24"/>
          <w:lang w:val="en-US"/>
        </w:rPr>
        <w:t xml:space="preserve">. </w:t>
      </w:r>
      <w:r w:rsidR="00243521" w:rsidRPr="00EB00F4">
        <w:rPr>
          <w:rFonts w:ascii="Times New Roman" w:hAnsi="Times New Roman" w:cs="Times New Roman"/>
          <w:sz w:val="24"/>
          <w:szCs w:val="24"/>
          <w:lang w:val="en-US"/>
        </w:rPr>
        <w:t>Ecotoxicol</w:t>
      </w:r>
      <w:r w:rsidR="004C7BA2" w:rsidRPr="00EB00F4">
        <w:rPr>
          <w:rFonts w:ascii="Times New Roman" w:hAnsi="Times New Roman" w:cs="Times New Roman"/>
          <w:sz w:val="24"/>
          <w:szCs w:val="24"/>
          <w:lang w:val="en-US"/>
        </w:rPr>
        <w:t>ogy and</w:t>
      </w:r>
      <w:r w:rsidR="00243521" w:rsidRPr="00EB00F4">
        <w:rPr>
          <w:rFonts w:ascii="Times New Roman" w:hAnsi="Times New Roman" w:cs="Times New Roman"/>
          <w:sz w:val="24"/>
          <w:szCs w:val="24"/>
          <w:lang w:val="en-US"/>
        </w:rPr>
        <w:t xml:space="preserve"> Environ</w:t>
      </w:r>
      <w:r w:rsidR="004C7BA2" w:rsidRPr="00EB00F4">
        <w:rPr>
          <w:rFonts w:ascii="Times New Roman" w:hAnsi="Times New Roman" w:cs="Times New Roman"/>
          <w:sz w:val="24"/>
          <w:szCs w:val="24"/>
          <w:lang w:val="en-US"/>
        </w:rPr>
        <w:t>mental</w:t>
      </w:r>
      <w:r w:rsidR="00243521" w:rsidRPr="00EB00F4">
        <w:rPr>
          <w:rFonts w:ascii="Times New Roman" w:hAnsi="Times New Roman" w:cs="Times New Roman"/>
          <w:sz w:val="24"/>
          <w:szCs w:val="24"/>
          <w:lang w:val="en-US"/>
        </w:rPr>
        <w:t xml:space="preserve"> Saf</w:t>
      </w:r>
      <w:r w:rsidR="004C7BA2" w:rsidRPr="00EB00F4">
        <w:rPr>
          <w:rFonts w:ascii="Times New Roman" w:hAnsi="Times New Roman" w:cs="Times New Roman"/>
          <w:sz w:val="24"/>
          <w:szCs w:val="24"/>
          <w:lang w:val="en-US"/>
        </w:rPr>
        <w:t>ety</w:t>
      </w:r>
      <w:r w:rsidR="00243521" w:rsidRPr="00EB00F4">
        <w:rPr>
          <w:rFonts w:ascii="Times New Roman" w:hAnsi="Times New Roman" w:cs="Times New Roman"/>
          <w:sz w:val="24"/>
          <w:szCs w:val="24"/>
          <w:lang w:val="en-US"/>
        </w:rPr>
        <w:t xml:space="preserve"> 66</w:t>
      </w:r>
      <w:r w:rsidR="004C7BA2" w:rsidRPr="00EB00F4">
        <w:rPr>
          <w:rFonts w:ascii="Times New Roman" w:hAnsi="Times New Roman" w:cs="Times New Roman"/>
          <w:sz w:val="24"/>
          <w:szCs w:val="24"/>
          <w:lang w:val="en-US"/>
        </w:rPr>
        <w:t>,</w:t>
      </w:r>
      <w:r w:rsidR="00243521" w:rsidRPr="00EB00F4">
        <w:rPr>
          <w:rFonts w:ascii="Times New Roman" w:hAnsi="Times New Roman" w:cs="Times New Roman"/>
          <w:sz w:val="24"/>
          <w:szCs w:val="24"/>
          <w:lang w:val="en-US"/>
        </w:rPr>
        <w:t xml:space="preserve"> 36–43</w:t>
      </w:r>
      <w:r w:rsidR="004C7BA2" w:rsidRPr="00EB00F4">
        <w:rPr>
          <w:rFonts w:ascii="Times New Roman" w:hAnsi="Times New Roman" w:cs="Times New Roman"/>
          <w:sz w:val="24"/>
          <w:szCs w:val="24"/>
          <w:lang w:val="en-US"/>
        </w:rPr>
        <w:t>.</w:t>
      </w:r>
    </w:p>
    <w:p w:rsidR="00243521" w:rsidRPr="00AD745D" w:rsidRDefault="00E4046F" w:rsidP="00243521">
      <w:pPr>
        <w:spacing w:after="0" w:line="480" w:lineRule="auto"/>
        <w:ind w:firstLine="709"/>
        <w:rPr>
          <w:rFonts w:ascii="Times New Roman" w:hAnsi="Times New Roman" w:cs="Times New Roman"/>
          <w:sz w:val="24"/>
          <w:szCs w:val="24"/>
          <w:lang w:val="en-US"/>
        </w:rPr>
      </w:pPr>
      <w:r w:rsidRPr="009426DD">
        <w:rPr>
          <w:rFonts w:ascii="Times New Roman" w:hAnsi="Times New Roman" w:cs="Times New Roman"/>
          <w:sz w:val="24"/>
          <w:szCs w:val="24"/>
          <w:lang w:val="en-US"/>
        </w:rPr>
        <w:t xml:space="preserve">Gulis, V., Ferreira, V., Graça, M.A.S., 2006. </w:t>
      </w:r>
      <w:r w:rsidR="00243521" w:rsidRPr="00AD745D">
        <w:rPr>
          <w:rFonts w:ascii="Times New Roman" w:hAnsi="Times New Roman" w:cs="Times New Roman"/>
          <w:sz w:val="24"/>
          <w:szCs w:val="24"/>
          <w:lang w:val="en-US"/>
        </w:rPr>
        <w:t>Stimulation of leaf litter decomposition and associated fungi and invertebrates by moderate eutrophication: implications for stream assessment. Freshwat</w:t>
      </w:r>
      <w:r w:rsidR="004C7BA2">
        <w:rPr>
          <w:rFonts w:ascii="Times New Roman" w:hAnsi="Times New Roman" w:cs="Times New Roman"/>
          <w:sz w:val="24"/>
          <w:szCs w:val="24"/>
          <w:lang w:val="en-US"/>
        </w:rPr>
        <w:t>er</w:t>
      </w:r>
      <w:r w:rsidR="00243521" w:rsidRPr="00AD745D">
        <w:rPr>
          <w:rFonts w:ascii="Times New Roman" w:hAnsi="Times New Roman" w:cs="Times New Roman"/>
          <w:sz w:val="24"/>
          <w:szCs w:val="24"/>
          <w:lang w:val="en-US"/>
        </w:rPr>
        <w:t xml:space="preserve"> Biol</w:t>
      </w:r>
      <w:r w:rsidR="004C7BA2">
        <w:rPr>
          <w:rFonts w:ascii="Times New Roman" w:hAnsi="Times New Roman" w:cs="Times New Roman"/>
          <w:sz w:val="24"/>
          <w:szCs w:val="24"/>
          <w:lang w:val="en-US"/>
        </w:rPr>
        <w:t>ogy</w:t>
      </w:r>
      <w:r w:rsidR="00243521" w:rsidRPr="00AD745D">
        <w:rPr>
          <w:rFonts w:ascii="Times New Roman" w:hAnsi="Times New Roman" w:cs="Times New Roman"/>
          <w:sz w:val="24"/>
          <w:szCs w:val="24"/>
          <w:lang w:val="en-US"/>
        </w:rPr>
        <w:t xml:space="preserve"> 51</w:t>
      </w:r>
      <w:r w:rsidR="004C7BA2">
        <w:rPr>
          <w:rFonts w:ascii="Times New Roman" w:hAnsi="Times New Roman" w:cs="Times New Roman"/>
          <w:sz w:val="24"/>
          <w:szCs w:val="24"/>
          <w:lang w:val="en-US"/>
        </w:rPr>
        <w:t>,</w:t>
      </w:r>
      <w:r w:rsidR="00243521" w:rsidRPr="00AD745D">
        <w:rPr>
          <w:rFonts w:ascii="Times New Roman" w:hAnsi="Times New Roman" w:cs="Times New Roman"/>
          <w:sz w:val="24"/>
          <w:szCs w:val="24"/>
          <w:lang w:val="en-US"/>
        </w:rPr>
        <w:t xml:space="preserve"> 1655–1669</w:t>
      </w:r>
      <w:r w:rsidR="004C7BA2">
        <w:rPr>
          <w:rFonts w:ascii="Times New Roman" w:hAnsi="Times New Roman" w:cs="Times New Roman"/>
          <w:sz w:val="24"/>
          <w:szCs w:val="24"/>
          <w:lang w:val="en-US"/>
        </w:rPr>
        <w:t>.</w:t>
      </w:r>
    </w:p>
    <w:p w:rsidR="00074872" w:rsidRPr="00AD745D" w:rsidRDefault="00074872" w:rsidP="00074872">
      <w:pPr>
        <w:spacing w:after="0" w:line="480" w:lineRule="auto"/>
        <w:ind w:firstLine="709"/>
        <w:rPr>
          <w:rFonts w:ascii="Times New Roman" w:hAnsi="Times New Roman" w:cs="Times New Roman"/>
          <w:sz w:val="24"/>
          <w:szCs w:val="24"/>
          <w:lang w:val="en-US"/>
        </w:rPr>
      </w:pPr>
      <w:r w:rsidRPr="00AD745D">
        <w:rPr>
          <w:rFonts w:ascii="Times New Roman" w:hAnsi="Times New Roman" w:cs="Times New Roman"/>
          <w:sz w:val="24"/>
          <w:szCs w:val="24"/>
          <w:lang w:val="en-US"/>
        </w:rPr>
        <w:t>Gulis</w:t>
      </w:r>
      <w:r w:rsidR="004C7BA2">
        <w:rPr>
          <w:rFonts w:ascii="Times New Roman" w:hAnsi="Times New Roman" w:cs="Times New Roman"/>
          <w:sz w:val="24"/>
          <w:szCs w:val="24"/>
          <w:lang w:val="en-US"/>
        </w:rPr>
        <w:t>,</w:t>
      </w:r>
      <w:r w:rsidRPr="00AD745D">
        <w:rPr>
          <w:rFonts w:ascii="Times New Roman" w:hAnsi="Times New Roman" w:cs="Times New Roman"/>
          <w:sz w:val="24"/>
          <w:szCs w:val="24"/>
          <w:lang w:val="en-US"/>
        </w:rPr>
        <w:t xml:space="preserve"> V., Rosemond</w:t>
      </w:r>
      <w:r w:rsidR="004C7BA2">
        <w:rPr>
          <w:rFonts w:ascii="Times New Roman" w:hAnsi="Times New Roman" w:cs="Times New Roman"/>
          <w:sz w:val="24"/>
          <w:szCs w:val="24"/>
          <w:lang w:val="en-US"/>
        </w:rPr>
        <w:t>,</w:t>
      </w:r>
      <w:r w:rsidRPr="00AD745D">
        <w:rPr>
          <w:rFonts w:ascii="Times New Roman" w:hAnsi="Times New Roman" w:cs="Times New Roman"/>
          <w:sz w:val="24"/>
          <w:szCs w:val="24"/>
          <w:lang w:val="en-US"/>
        </w:rPr>
        <w:t xml:space="preserve"> A.D., Suberkropp</w:t>
      </w:r>
      <w:r w:rsidR="004C7BA2">
        <w:rPr>
          <w:rFonts w:ascii="Times New Roman" w:hAnsi="Times New Roman" w:cs="Times New Roman"/>
          <w:sz w:val="24"/>
          <w:szCs w:val="24"/>
          <w:lang w:val="en-US"/>
        </w:rPr>
        <w:t>,</w:t>
      </w:r>
      <w:r w:rsidRPr="00AD745D">
        <w:rPr>
          <w:rFonts w:ascii="Times New Roman" w:hAnsi="Times New Roman" w:cs="Times New Roman"/>
          <w:sz w:val="24"/>
          <w:szCs w:val="24"/>
          <w:lang w:val="en-US"/>
        </w:rPr>
        <w:t xml:space="preserve"> K., Weyers</w:t>
      </w:r>
      <w:r w:rsidR="004C7BA2">
        <w:rPr>
          <w:rFonts w:ascii="Times New Roman" w:hAnsi="Times New Roman" w:cs="Times New Roman"/>
          <w:sz w:val="24"/>
          <w:szCs w:val="24"/>
          <w:lang w:val="en-US"/>
        </w:rPr>
        <w:t>,</w:t>
      </w:r>
      <w:r w:rsidRPr="00AD745D">
        <w:rPr>
          <w:rFonts w:ascii="Times New Roman" w:hAnsi="Times New Roman" w:cs="Times New Roman"/>
          <w:sz w:val="24"/>
          <w:szCs w:val="24"/>
          <w:lang w:val="en-US"/>
        </w:rPr>
        <w:t xml:space="preserve"> H.S.</w:t>
      </w:r>
      <w:r w:rsidR="004C7BA2">
        <w:rPr>
          <w:rFonts w:ascii="Times New Roman" w:hAnsi="Times New Roman" w:cs="Times New Roman"/>
          <w:sz w:val="24"/>
          <w:szCs w:val="24"/>
          <w:lang w:val="en-US"/>
        </w:rPr>
        <w:t>,</w:t>
      </w:r>
      <w:r w:rsidRPr="00AD745D">
        <w:rPr>
          <w:rFonts w:ascii="Times New Roman" w:hAnsi="Times New Roman" w:cs="Times New Roman"/>
          <w:sz w:val="24"/>
          <w:szCs w:val="24"/>
          <w:lang w:val="en-US"/>
        </w:rPr>
        <w:t xml:space="preserve"> Benstead</w:t>
      </w:r>
      <w:r w:rsidR="004C7BA2">
        <w:rPr>
          <w:rFonts w:ascii="Times New Roman" w:hAnsi="Times New Roman" w:cs="Times New Roman"/>
          <w:sz w:val="24"/>
          <w:szCs w:val="24"/>
          <w:lang w:val="en-US"/>
        </w:rPr>
        <w:t>,</w:t>
      </w:r>
      <w:r w:rsidRPr="00AD745D">
        <w:rPr>
          <w:rFonts w:ascii="Times New Roman" w:hAnsi="Times New Roman" w:cs="Times New Roman"/>
          <w:sz w:val="24"/>
          <w:szCs w:val="24"/>
          <w:lang w:val="en-US"/>
        </w:rPr>
        <w:t xml:space="preserve"> J.P.</w:t>
      </w:r>
      <w:r w:rsidR="004C7BA2">
        <w:rPr>
          <w:rFonts w:ascii="Times New Roman" w:hAnsi="Times New Roman" w:cs="Times New Roman"/>
          <w:sz w:val="24"/>
          <w:szCs w:val="24"/>
          <w:lang w:val="en-US"/>
        </w:rPr>
        <w:t>,</w:t>
      </w:r>
      <w:r w:rsidRPr="00AD745D">
        <w:rPr>
          <w:rFonts w:ascii="Times New Roman" w:hAnsi="Times New Roman" w:cs="Times New Roman"/>
          <w:sz w:val="24"/>
          <w:szCs w:val="24"/>
          <w:lang w:val="en-US"/>
        </w:rPr>
        <w:t xml:space="preserve"> 2004. Effects of nutrient enrichment on the decomposition of wood and associated microbial activity in streams. Freshwat</w:t>
      </w:r>
      <w:r w:rsidR="004C7BA2">
        <w:rPr>
          <w:rFonts w:ascii="Times New Roman" w:hAnsi="Times New Roman" w:cs="Times New Roman"/>
          <w:sz w:val="24"/>
          <w:szCs w:val="24"/>
          <w:lang w:val="en-US"/>
        </w:rPr>
        <w:t>er</w:t>
      </w:r>
      <w:r w:rsidRPr="00AD745D">
        <w:rPr>
          <w:rFonts w:ascii="Times New Roman" w:hAnsi="Times New Roman" w:cs="Times New Roman"/>
          <w:sz w:val="24"/>
          <w:szCs w:val="24"/>
          <w:lang w:val="en-US"/>
        </w:rPr>
        <w:t xml:space="preserve"> Biol</w:t>
      </w:r>
      <w:r w:rsidR="004C7BA2">
        <w:rPr>
          <w:rFonts w:ascii="Times New Roman" w:hAnsi="Times New Roman" w:cs="Times New Roman"/>
          <w:sz w:val="24"/>
          <w:szCs w:val="24"/>
          <w:lang w:val="en-US"/>
        </w:rPr>
        <w:t>ogy</w:t>
      </w:r>
      <w:r w:rsidRPr="00AD745D">
        <w:rPr>
          <w:rFonts w:ascii="Times New Roman" w:hAnsi="Times New Roman" w:cs="Times New Roman"/>
          <w:sz w:val="24"/>
          <w:szCs w:val="24"/>
          <w:lang w:val="en-US"/>
        </w:rPr>
        <w:t xml:space="preserve"> 49</w:t>
      </w:r>
      <w:r w:rsidR="004C7BA2">
        <w:rPr>
          <w:rFonts w:ascii="Times New Roman" w:hAnsi="Times New Roman" w:cs="Times New Roman"/>
          <w:sz w:val="24"/>
          <w:szCs w:val="24"/>
          <w:lang w:val="en-US"/>
        </w:rPr>
        <w:t>,</w:t>
      </w:r>
      <w:r w:rsidRPr="00AD745D">
        <w:rPr>
          <w:rFonts w:ascii="Times New Roman" w:hAnsi="Times New Roman" w:cs="Times New Roman"/>
          <w:sz w:val="24"/>
          <w:szCs w:val="24"/>
          <w:lang w:val="en-US"/>
        </w:rPr>
        <w:t xml:space="preserve"> 1437–1447</w:t>
      </w:r>
      <w:r w:rsidR="004C7BA2">
        <w:rPr>
          <w:rFonts w:ascii="Times New Roman" w:hAnsi="Times New Roman" w:cs="Times New Roman"/>
          <w:sz w:val="24"/>
          <w:szCs w:val="24"/>
          <w:lang w:val="en-US"/>
        </w:rPr>
        <w:t>.</w:t>
      </w:r>
    </w:p>
    <w:p w:rsidR="00243521" w:rsidRPr="00AD745D" w:rsidRDefault="00243521" w:rsidP="00243521">
      <w:pPr>
        <w:spacing w:after="0" w:line="480" w:lineRule="auto"/>
        <w:ind w:firstLine="709"/>
        <w:rPr>
          <w:lang w:val="en-US"/>
        </w:rPr>
      </w:pPr>
      <w:r w:rsidRPr="00AD745D">
        <w:rPr>
          <w:rFonts w:ascii="Times New Roman" w:hAnsi="Times New Roman" w:cs="Times New Roman"/>
          <w:sz w:val="24"/>
          <w:szCs w:val="24"/>
          <w:lang w:val="en-US"/>
        </w:rPr>
        <w:t>Gulis</w:t>
      </w:r>
      <w:r w:rsidR="004C7BA2">
        <w:rPr>
          <w:rFonts w:ascii="Times New Roman" w:hAnsi="Times New Roman" w:cs="Times New Roman"/>
          <w:sz w:val="24"/>
          <w:szCs w:val="24"/>
          <w:lang w:val="en-US"/>
        </w:rPr>
        <w:t>,</w:t>
      </w:r>
      <w:r w:rsidRPr="00AD745D">
        <w:rPr>
          <w:rFonts w:ascii="Times New Roman" w:hAnsi="Times New Roman" w:cs="Times New Roman"/>
          <w:sz w:val="24"/>
          <w:szCs w:val="24"/>
          <w:lang w:val="en-US"/>
        </w:rPr>
        <w:t xml:space="preserve"> V.</w:t>
      </w:r>
      <w:r w:rsidR="004C7BA2">
        <w:rPr>
          <w:rFonts w:ascii="Times New Roman" w:hAnsi="Times New Roman" w:cs="Times New Roman"/>
          <w:sz w:val="24"/>
          <w:szCs w:val="24"/>
          <w:lang w:val="en-US"/>
        </w:rPr>
        <w:t>,</w:t>
      </w:r>
      <w:r w:rsidRPr="00AD745D">
        <w:rPr>
          <w:rFonts w:ascii="Times New Roman" w:hAnsi="Times New Roman" w:cs="Times New Roman"/>
          <w:sz w:val="24"/>
          <w:szCs w:val="24"/>
          <w:lang w:val="en-US"/>
        </w:rPr>
        <w:t xml:space="preserve"> Suberkropp</w:t>
      </w:r>
      <w:r w:rsidR="004C7BA2">
        <w:rPr>
          <w:rFonts w:ascii="Times New Roman" w:hAnsi="Times New Roman" w:cs="Times New Roman"/>
          <w:sz w:val="24"/>
          <w:szCs w:val="24"/>
          <w:lang w:val="en-US"/>
        </w:rPr>
        <w:t>,</w:t>
      </w:r>
      <w:r w:rsidRPr="00AD745D">
        <w:rPr>
          <w:rFonts w:ascii="Times New Roman" w:hAnsi="Times New Roman" w:cs="Times New Roman"/>
          <w:sz w:val="24"/>
          <w:szCs w:val="24"/>
          <w:lang w:val="en-US"/>
        </w:rPr>
        <w:t xml:space="preserve"> K.</w:t>
      </w:r>
      <w:r w:rsidR="004C7BA2">
        <w:rPr>
          <w:rFonts w:ascii="Times New Roman" w:hAnsi="Times New Roman" w:cs="Times New Roman"/>
          <w:sz w:val="24"/>
          <w:szCs w:val="24"/>
          <w:lang w:val="en-US"/>
        </w:rPr>
        <w:t>,</w:t>
      </w:r>
      <w:r w:rsidRPr="00AD745D">
        <w:rPr>
          <w:rFonts w:ascii="Times New Roman" w:hAnsi="Times New Roman" w:cs="Times New Roman"/>
          <w:sz w:val="24"/>
          <w:szCs w:val="24"/>
          <w:lang w:val="en-US"/>
        </w:rPr>
        <w:t xml:space="preserve"> 2003. Leaf litter decomposition and microbial activity in nutrient-enriched and unaltered reaches of a headwater stream. Freshwat</w:t>
      </w:r>
      <w:r w:rsidR="004C7BA2">
        <w:rPr>
          <w:rFonts w:ascii="Times New Roman" w:hAnsi="Times New Roman" w:cs="Times New Roman"/>
          <w:sz w:val="24"/>
          <w:szCs w:val="24"/>
          <w:lang w:val="en-US"/>
        </w:rPr>
        <w:t>er</w:t>
      </w:r>
      <w:r w:rsidRPr="00AD745D">
        <w:rPr>
          <w:rFonts w:ascii="Times New Roman" w:hAnsi="Times New Roman" w:cs="Times New Roman"/>
          <w:sz w:val="24"/>
          <w:szCs w:val="24"/>
          <w:lang w:val="en-US"/>
        </w:rPr>
        <w:t xml:space="preserve"> Biol</w:t>
      </w:r>
      <w:r w:rsidR="004C7BA2">
        <w:rPr>
          <w:rFonts w:ascii="Times New Roman" w:hAnsi="Times New Roman" w:cs="Times New Roman"/>
          <w:sz w:val="24"/>
          <w:szCs w:val="24"/>
          <w:lang w:val="en-US"/>
        </w:rPr>
        <w:t>ogy</w:t>
      </w:r>
      <w:r w:rsidRPr="00AD745D">
        <w:rPr>
          <w:rFonts w:ascii="Times New Roman" w:hAnsi="Times New Roman" w:cs="Times New Roman"/>
          <w:sz w:val="24"/>
          <w:szCs w:val="24"/>
          <w:lang w:val="en-US"/>
        </w:rPr>
        <w:t xml:space="preserve"> 48</w:t>
      </w:r>
      <w:r w:rsidR="004C7BA2">
        <w:rPr>
          <w:rFonts w:ascii="Times New Roman" w:hAnsi="Times New Roman" w:cs="Times New Roman"/>
          <w:sz w:val="24"/>
          <w:szCs w:val="24"/>
          <w:lang w:val="en-US"/>
        </w:rPr>
        <w:t>,</w:t>
      </w:r>
      <w:r w:rsidRPr="00AD745D">
        <w:rPr>
          <w:rFonts w:ascii="Times New Roman" w:hAnsi="Times New Roman" w:cs="Times New Roman"/>
          <w:sz w:val="24"/>
          <w:szCs w:val="24"/>
          <w:lang w:val="en-US"/>
        </w:rPr>
        <w:t xml:space="preserve"> 123–134</w:t>
      </w:r>
      <w:r w:rsidR="004C7BA2">
        <w:rPr>
          <w:rFonts w:ascii="Times New Roman" w:hAnsi="Times New Roman" w:cs="Times New Roman"/>
          <w:sz w:val="24"/>
          <w:szCs w:val="24"/>
          <w:lang w:val="en-US"/>
        </w:rPr>
        <w:t>.</w:t>
      </w:r>
    </w:p>
    <w:p w:rsidR="00243521" w:rsidRPr="00AD745D" w:rsidRDefault="00243521" w:rsidP="00243521">
      <w:pPr>
        <w:spacing w:after="0" w:line="480" w:lineRule="auto"/>
        <w:ind w:firstLine="709"/>
        <w:rPr>
          <w:rFonts w:ascii="Times New Roman" w:hAnsi="Times New Roman" w:cs="Times New Roman"/>
          <w:sz w:val="24"/>
          <w:szCs w:val="24"/>
          <w:lang w:val="en-US"/>
        </w:rPr>
      </w:pPr>
      <w:r w:rsidRPr="00AD745D">
        <w:rPr>
          <w:rFonts w:ascii="Times New Roman" w:hAnsi="Times New Roman" w:cs="Times New Roman"/>
          <w:sz w:val="24"/>
          <w:szCs w:val="24"/>
          <w:lang w:val="en-US"/>
        </w:rPr>
        <w:t>Hieber</w:t>
      </w:r>
      <w:r w:rsidR="004C7BA2">
        <w:rPr>
          <w:rFonts w:ascii="Times New Roman" w:hAnsi="Times New Roman" w:cs="Times New Roman"/>
          <w:sz w:val="24"/>
          <w:szCs w:val="24"/>
          <w:lang w:val="en-US"/>
        </w:rPr>
        <w:t>,</w:t>
      </w:r>
      <w:r w:rsidRPr="00AD745D">
        <w:rPr>
          <w:rFonts w:ascii="Times New Roman" w:hAnsi="Times New Roman" w:cs="Times New Roman"/>
          <w:sz w:val="24"/>
          <w:szCs w:val="24"/>
          <w:lang w:val="en-US"/>
        </w:rPr>
        <w:t xml:space="preserve"> M.</w:t>
      </w:r>
      <w:r w:rsidR="004C7BA2">
        <w:rPr>
          <w:rFonts w:ascii="Times New Roman" w:hAnsi="Times New Roman" w:cs="Times New Roman"/>
          <w:sz w:val="24"/>
          <w:szCs w:val="24"/>
          <w:lang w:val="en-US"/>
        </w:rPr>
        <w:t>,</w:t>
      </w:r>
      <w:r w:rsidRPr="00AD745D">
        <w:rPr>
          <w:rFonts w:ascii="Times New Roman" w:hAnsi="Times New Roman" w:cs="Times New Roman"/>
          <w:sz w:val="24"/>
          <w:szCs w:val="24"/>
          <w:lang w:val="en-US"/>
        </w:rPr>
        <w:t xml:space="preserve"> Gessner</w:t>
      </w:r>
      <w:r w:rsidR="004C7BA2">
        <w:rPr>
          <w:rFonts w:ascii="Times New Roman" w:hAnsi="Times New Roman" w:cs="Times New Roman"/>
          <w:sz w:val="24"/>
          <w:szCs w:val="24"/>
          <w:lang w:val="en-US"/>
        </w:rPr>
        <w:t>,</w:t>
      </w:r>
      <w:r w:rsidRPr="00AD745D">
        <w:rPr>
          <w:rFonts w:ascii="Times New Roman" w:hAnsi="Times New Roman" w:cs="Times New Roman"/>
          <w:sz w:val="24"/>
          <w:szCs w:val="24"/>
          <w:lang w:val="en-US"/>
        </w:rPr>
        <w:t xml:space="preserve"> M.O.</w:t>
      </w:r>
      <w:r w:rsidR="004C7BA2">
        <w:rPr>
          <w:rFonts w:ascii="Times New Roman" w:hAnsi="Times New Roman" w:cs="Times New Roman"/>
          <w:sz w:val="24"/>
          <w:szCs w:val="24"/>
          <w:lang w:val="en-US"/>
        </w:rPr>
        <w:t>,</w:t>
      </w:r>
      <w:r w:rsidRPr="00AD745D">
        <w:rPr>
          <w:rFonts w:ascii="Times New Roman" w:hAnsi="Times New Roman" w:cs="Times New Roman"/>
          <w:sz w:val="24"/>
          <w:szCs w:val="24"/>
          <w:lang w:val="en-US"/>
        </w:rPr>
        <w:t xml:space="preserve"> 2002. Contribution of stream detri</w:t>
      </w:r>
      <w:r w:rsidR="00954AB6" w:rsidRPr="00AD745D">
        <w:rPr>
          <w:rFonts w:ascii="Times New Roman" w:hAnsi="Times New Roman" w:cs="Times New Roman"/>
          <w:sz w:val="24"/>
          <w:szCs w:val="24"/>
          <w:lang w:val="en-US"/>
        </w:rPr>
        <w:t>ti</w:t>
      </w:r>
      <w:r w:rsidRPr="00AD745D">
        <w:rPr>
          <w:rFonts w:ascii="Times New Roman" w:hAnsi="Times New Roman" w:cs="Times New Roman"/>
          <w:sz w:val="24"/>
          <w:szCs w:val="24"/>
          <w:lang w:val="en-US"/>
        </w:rPr>
        <w:t>vores, fungi, and bacteria to leaf breakdown based on biomass estimates. Ecology 83</w:t>
      </w:r>
      <w:r w:rsidR="004C7BA2">
        <w:rPr>
          <w:rFonts w:ascii="Times New Roman" w:hAnsi="Times New Roman" w:cs="Times New Roman"/>
          <w:sz w:val="24"/>
          <w:szCs w:val="24"/>
          <w:lang w:val="en-US"/>
        </w:rPr>
        <w:t>,</w:t>
      </w:r>
      <w:r w:rsidRPr="00AD745D">
        <w:rPr>
          <w:rFonts w:ascii="Times New Roman" w:hAnsi="Times New Roman" w:cs="Times New Roman"/>
          <w:sz w:val="24"/>
          <w:szCs w:val="24"/>
          <w:lang w:val="en-US"/>
        </w:rPr>
        <w:t xml:space="preserve"> 1026–1038</w:t>
      </w:r>
      <w:r w:rsidR="004C7BA2">
        <w:rPr>
          <w:rFonts w:ascii="Times New Roman" w:hAnsi="Times New Roman" w:cs="Times New Roman"/>
          <w:sz w:val="24"/>
          <w:szCs w:val="24"/>
          <w:lang w:val="en-US"/>
        </w:rPr>
        <w:t>.</w:t>
      </w:r>
    </w:p>
    <w:p w:rsidR="00243521" w:rsidRPr="00AD745D" w:rsidRDefault="00243521" w:rsidP="00243521">
      <w:pPr>
        <w:spacing w:after="0" w:line="480" w:lineRule="auto"/>
        <w:ind w:firstLine="709"/>
        <w:rPr>
          <w:lang w:val="en-US"/>
        </w:rPr>
      </w:pPr>
      <w:r w:rsidRPr="00AD745D">
        <w:rPr>
          <w:rFonts w:ascii="Times New Roman" w:hAnsi="Times New Roman" w:cs="Times New Roman"/>
          <w:sz w:val="24"/>
          <w:szCs w:val="24"/>
          <w:lang w:val="en-US"/>
        </w:rPr>
        <w:t>Hogsden</w:t>
      </w:r>
      <w:r w:rsidR="00EB00F4">
        <w:rPr>
          <w:rFonts w:ascii="Times New Roman" w:hAnsi="Times New Roman" w:cs="Times New Roman"/>
          <w:sz w:val="24"/>
          <w:szCs w:val="24"/>
          <w:lang w:val="en-US"/>
        </w:rPr>
        <w:t>,</w:t>
      </w:r>
      <w:r w:rsidRPr="00AD745D">
        <w:rPr>
          <w:rFonts w:ascii="Times New Roman" w:hAnsi="Times New Roman" w:cs="Times New Roman"/>
          <w:sz w:val="24"/>
          <w:szCs w:val="24"/>
          <w:lang w:val="en-US"/>
        </w:rPr>
        <w:t xml:space="preserve"> K.L.</w:t>
      </w:r>
      <w:r w:rsidR="00EB00F4">
        <w:rPr>
          <w:rFonts w:ascii="Times New Roman" w:hAnsi="Times New Roman" w:cs="Times New Roman"/>
          <w:sz w:val="24"/>
          <w:szCs w:val="24"/>
          <w:lang w:val="en-US"/>
        </w:rPr>
        <w:t>,</w:t>
      </w:r>
      <w:r w:rsidRPr="00AD745D">
        <w:rPr>
          <w:rFonts w:ascii="Times New Roman" w:hAnsi="Times New Roman" w:cs="Times New Roman"/>
          <w:sz w:val="24"/>
          <w:szCs w:val="24"/>
          <w:lang w:val="en-US"/>
        </w:rPr>
        <w:t xml:space="preserve"> Harding</w:t>
      </w:r>
      <w:r w:rsidR="00EB00F4">
        <w:rPr>
          <w:rFonts w:ascii="Times New Roman" w:hAnsi="Times New Roman" w:cs="Times New Roman"/>
          <w:sz w:val="24"/>
          <w:szCs w:val="24"/>
          <w:lang w:val="en-US"/>
        </w:rPr>
        <w:t>,</w:t>
      </w:r>
      <w:r w:rsidRPr="00AD745D">
        <w:rPr>
          <w:rFonts w:ascii="Times New Roman" w:hAnsi="Times New Roman" w:cs="Times New Roman"/>
          <w:sz w:val="24"/>
          <w:szCs w:val="24"/>
          <w:lang w:val="en-US"/>
        </w:rPr>
        <w:t xml:space="preserve"> J.S.</w:t>
      </w:r>
      <w:r w:rsidR="00EB00F4">
        <w:rPr>
          <w:rFonts w:ascii="Times New Roman" w:hAnsi="Times New Roman" w:cs="Times New Roman"/>
          <w:sz w:val="24"/>
          <w:szCs w:val="24"/>
          <w:lang w:val="en-US"/>
        </w:rPr>
        <w:t>,</w:t>
      </w:r>
      <w:r w:rsidRPr="00AD745D">
        <w:rPr>
          <w:rFonts w:ascii="Times New Roman" w:hAnsi="Times New Roman" w:cs="Times New Roman"/>
          <w:sz w:val="24"/>
          <w:szCs w:val="24"/>
          <w:lang w:val="en-US"/>
        </w:rPr>
        <w:t xml:space="preserve"> 2012. Consequences of acid mine drainage for the structure and function of benthic stream communities: a review. Freshwat</w:t>
      </w:r>
      <w:r w:rsidR="00EB00F4">
        <w:rPr>
          <w:rFonts w:ascii="Times New Roman" w:hAnsi="Times New Roman" w:cs="Times New Roman"/>
          <w:sz w:val="24"/>
          <w:szCs w:val="24"/>
          <w:lang w:val="en-US"/>
        </w:rPr>
        <w:t>er</w:t>
      </w:r>
      <w:r w:rsidRPr="00AD745D">
        <w:rPr>
          <w:rFonts w:ascii="Times New Roman" w:hAnsi="Times New Roman" w:cs="Times New Roman"/>
          <w:sz w:val="24"/>
          <w:szCs w:val="24"/>
          <w:lang w:val="en-US"/>
        </w:rPr>
        <w:t xml:space="preserve"> Sci</w:t>
      </w:r>
      <w:r w:rsidR="00EB00F4">
        <w:rPr>
          <w:rFonts w:ascii="Times New Roman" w:hAnsi="Times New Roman" w:cs="Times New Roman"/>
          <w:sz w:val="24"/>
          <w:szCs w:val="24"/>
          <w:lang w:val="en-US"/>
        </w:rPr>
        <w:t>ence</w:t>
      </w:r>
      <w:r w:rsidRPr="00AD745D">
        <w:rPr>
          <w:rFonts w:ascii="Times New Roman" w:hAnsi="Times New Roman" w:cs="Times New Roman"/>
          <w:sz w:val="24"/>
          <w:szCs w:val="24"/>
          <w:lang w:val="en-US"/>
        </w:rPr>
        <w:t xml:space="preserve"> 31</w:t>
      </w:r>
      <w:r w:rsidR="00EB00F4">
        <w:rPr>
          <w:rFonts w:ascii="Times New Roman" w:hAnsi="Times New Roman" w:cs="Times New Roman"/>
          <w:sz w:val="24"/>
          <w:szCs w:val="24"/>
          <w:lang w:val="en-US"/>
        </w:rPr>
        <w:t>,</w:t>
      </w:r>
      <w:r w:rsidRPr="00AD745D">
        <w:rPr>
          <w:rFonts w:ascii="Times New Roman" w:hAnsi="Times New Roman" w:cs="Times New Roman"/>
          <w:sz w:val="24"/>
          <w:szCs w:val="24"/>
          <w:lang w:val="en-US"/>
        </w:rPr>
        <w:t xml:space="preserve"> 108–120</w:t>
      </w:r>
      <w:r w:rsidR="00EB00F4">
        <w:rPr>
          <w:rFonts w:ascii="Times New Roman" w:hAnsi="Times New Roman" w:cs="Times New Roman"/>
          <w:sz w:val="24"/>
          <w:szCs w:val="24"/>
          <w:lang w:val="en-US"/>
        </w:rPr>
        <w:t>.</w:t>
      </w:r>
    </w:p>
    <w:p w:rsidR="0047283E" w:rsidRPr="00AD745D" w:rsidRDefault="0047283E" w:rsidP="007616D2">
      <w:pPr>
        <w:spacing w:after="0" w:line="480" w:lineRule="auto"/>
        <w:ind w:firstLine="709"/>
        <w:rPr>
          <w:rFonts w:ascii="Times New Roman" w:hAnsi="Times New Roman" w:cs="Times New Roman"/>
          <w:sz w:val="24"/>
          <w:szCs w:val="24"/>
          <w:lang w:val="en-US"/>
        </w:rPr>
      </w:pPr>
      <w:r w:rsidRPr="00AD745D">
        <w:rPr>
          <w:rFonts w:ascii="Times New Roman" w:hAnsi="Times New Roman" w:cs="Times New Roman"/>
          <w:sz w:val="24"/>
          <w:szCs w:val="24"/>
          <w:lang w:val="en-US"/>
        </w:rPr>
        <w:t>*Hogsden</w:t>
      </w:r>
      <w:r w:rsidR="00EB00F4">
        <w:rPr>
          <w:rFonts w:ascii="Times New Roman" w:hAnsi="Times New Roman" w:cs="Times New Roman"/>
          <w:sz w:val="24"/>
          <w:szCs w:val="24"/>
          <w:lang w:val="en-US"/>
        </w:rPr>
        <w:t>,</w:t>
      </w:r>
      <w:r w:rsidRPr="00AD745D">
        <w:rPr>
          <w:rFonts w:ascii="Times New Roman" w:hAnsi="Times New Roman" w:cs="Times New Roman"/>
          <w:sz w:val="24"/>
          <w:szCs w:val="24"/>
          <w:lang w:val="en-US"/>
        </w:rPr>
        <w:t xml:space="preserve"> K.L.</w:t>
      </w:r>
      <w:r w:rsidR="00EB00F4">
        <w:rPr>
          <w:rFonts w:ascii="Times New Roman" w:hAnsi="Times New Roman" w:cs="Times New Roman"/>
          <w:sz w:val="24"/>
          <w:szCs w:val="24"/>
          <w:lang w:val="en-US"/>
        </w:rPr>
        <w:t>,</w:t>
      </w:r>
      <w:r w:rsidRPr="00AD745D">
        <w:rPr>
          <w:rFonts w:ascii="Times New Roman" w:hAnsi="Times New Roman" w:cs="Times New Roman"/>
          <w:sz w:val="24"/>
          <w:szCs w:val="24"/>
          <w:lang w:val="en-US"/>
        </w:rPr>
        <w:t xml:space="preserve"> Harding</w:t>
      </w:r>
      <w:r w:rsidR="00EB00F4">
        <w:rPr>
          <w:rFonts w:ascii="Times New Roman" w:hAnsi="Times New Roman" w:cs="Times New Roman"/>
          <w:sz w:val="24"/>
          <w:szCs w:val="24"/>
          <w:lang w:val="en-US"/>
        </w:rPr>
        <w:t>,</w:t>
      </w:r>
      <w:r w:rsidRPr="00AD745D">
        <w:rPr>
          <w:rFonts w:ascii="Times New Roman" w:hAnsi="Times New Roman" w:cs="Times New Roman"/>
          <w:sz w:val="24"/>
          <w:szCs w:val="24"/>
          <w:lang w:val="en-US"/>
        </w:rPr>
        <w:t xml:space="preserve"> J.S.</w:t>
      </w:r>
      <w:r w:rsidR="00EB00F4">
        <w:rPr>
          <w:rFonts w:ascii="Times New Roman" w:hAnsi="Times New Roman" w:cs="Times New Roman"/>
          <w:sz w:val="24"/>
          <w:szCs w:val="24"/>
          <w:lang w:val="en-US"/>
        </w:rPr>
        <w:t>,</w:t>
      </w:r>
      <w:r w:rsidRPr="00AD745D">
        <w:rPr>
          <w:rFonts w:ascii="Times New Roman" w:hAnsi="Times New Roman" w:cs="Times New Roman"/>
          <w:sz w:val="24"/>
          <w:szCs w:val="24"/>
          <w:lang w:val="en-US"/>
        </w:rPr>
        <w:t xml:space="preserve"> 2013. Leaf breakdown, detrital resources, and food webs in streams affected by mine drainage. Hydrobiologia 716</w:t>
      </w:r>
      <w:r w:rsidR="00EB00F4">
        <w:rPr>
          <w:rFonts w:ascii="Times New Roman" w:hAnsi="Times New Roman" w:cs="Times New Roman"/>
          <w:sz w:val="24"/>
          <w:szCs w:val="24"/>
          <w:lang w:val="en-US"/>
        </w:rPr>
        <w:t>,</w:t>
      </w:r>
      <w:r w:rsidRPr="00AD745D">
        <w:rPr>
          <w:rFonts w:ascii="Times New Roman" w:hAnsi="Times New Roman" w:cs="Times New Roman"/>
          <w:sz w:val="24"/>
          <w:szCs w:val="24"/>
          <w:lang w:val="en-US"/>
        </w:rPr>
        <w:t xml:space="preserve"> 59–73</w:t>
      </w:r>
      <w:r w:rsidR="00EB00F4">
        <w:rPr>
          <w:rFonts w:ascii="Times New Roman" w:hAnsi="Times New Roman" w:cs="Times New Roman"/>
          <w:sz w:val="24"/>
          <w:szCs w:val="24"/>
          <w:lang w:val="en-US"/>
        </w:rPr>
        <w:t>.</w:t>
      </w:r>
    </w:p>
    <w:p w:rsidR="00243521" w:rsidRPr="00C14DB8" w:rsidRDefault="00243521" w:rsidP="00243521">
      <w:pPr>
        <w:spacing w:after="0" w:line="480" w:lineRule="auto"/>
        <w:ind w:firstLine="709"/>
        <w:rPr>
          <w:rFonts w:ascii="Times New Roman" w:hAnsi="Times New Roman" w:cs="Times New Roman"/>
          <w:sz w:val="24"/>
          <w:szCs w:val="24"/>
          <w:lang w:val="en-US"/>
        </w:rPr>
      </w:pPr>
      <w:r w:rsidRPr="00AD745D">
        <w:rPr>
          <w:rFonts w:ascii="Times New Roman" w:hAnsi="Times New Roman" w:cs="Times New Roman"/>
          <w:sz w:val="24"/>
          <w:szCs w:val="24"/>
          <w:lang w:val="en-US"/>
        </w:rPr>
        <w:t>Jaeckel</w:t>
      </w:r>
      <w:r w:rsidR="00EB00F4">
        <w:rPr>
          <w:rFonts w:ascii="Times New Roman" w:hAnsi="Times New Roman" w:cs="Times New Roman"/>
          <w:sz w:val="24"/>
          <w:szCs w:val="24"/>
          <w:lang w:val="en-US"/>
        </w:rPr>
        <w:t>,</w:t>
      </w:r>
      <w:r w:rsidRPr="00AD745D">
        <w:rPr>
          <w:rFonts w:ascii="Times New Roman" w:hAnsi="Times New Roman" w:cs="Times New Roman"/>
          <w:sz w:val="24"/>
          <w:szCs w:val="24"/>
          <w:lang w:val="en-US"/>
        </w:rPr>
        <w:t xml:space="preserve"> P., Krauss</w:t>
      </w:r>
      <w:r w:rsidR="00EB00F4">
        <w:rPr>
          <w:rFonts w:ascii="Times New Roman" w:hAnsi="Times New Roman" w:cs="Times New Roman"/>
          <w:sz w:val="24"/>
          <w:szCs w:val="24"/>
          <w:lang w:val="en-US"/>
        </w:rPr>
        <w:t>,</w:t>
      </w:r>
      <w:r w:rsidRPr="00AD745D">
        <w:rPr>
          <w:rFonts w:ascii="Times New Roman" w:hAnsi="Times New Roman" w:cs="Times New Roman"/>
          <w:sz w:val="24"/>
          <w:szCs w:val="24"/>
          <w:lang w:val="en-US"/>
        </w:rPr>
        <w:t xml:space="preserve"> G.-J.</w:t>
      </w:r>
      <w:r w:rsidR="00EB00F4">
        <w:rPr>
          <w:rFonts w:ascii="Times New Roman" w:hAnsi="Times New Roman" w:cs="Times New Roman"/>
          <w:sz w:val="24"/>
          <w:szCs w:val="24"/>
          <w:lang w:val="en-US"/>
        </w:rPr>
        <w:t>,</w:t>
      </w:r>
      <w:r w:rsidRPr="00AD745D">
        <w:rPr>
          <w:rFonts w:ascii="Times New Roman" w:hAnsi="Times New Roman" w:cs="Times New Roman"/>
          <w:sz w:val="24"/>
          <w:szCs w:val="24"/>
          <w:lang w:val="en-US"/>
        </w:rPr>
        <w:t xml:space="preserve"> Krauss</w:t>
      </w:r>
      <w:r w:rsidR="00EB00F4">
        <w:rPr>
          <w:rFonts w:ascii="Times New Roman" w:hAnsi="Times New Roman" w:cs="Times New Roman"/>
          <w:sz w:val="24"/>
          <w:szCs w:val="24"/>
          <w:lang w:val="en-US"/>
        </w:rPr>
        <w:t>,</w:t>
      </w:r>
      <w:r w:rsidRPr="00AD745D">
        <w:rPr>
          <w:rFonts w:ascii="Times New Roman" w:hAnsi="Times New Roman" w:cs="Times New Roman"/>
          <w:sz w:val="24"/>
          <w:szCs w:val="24"/>
          <w:lang w:val="en-US"/>
        </w:rPr>
        <w:t xml:space="preserve"> G.</w:t>
      </w:r>
      <w:r w:rsidR="00EB00F4">
        <w:rPr>
          <w:rFonts w:ascii="Times New Roman" w:hAnsi="Times New Roman" w:cs="Times New Roman"/>
          <w:sz w:val="24"/>
          <w:szCs w:val="24"/>
          <w:lang w:val="en-US"/>
        </w:rPr>
        <w:t>,</w:t>
      </w:r>
      <w:r w:rsidRPr="00AD745D">
        <w:rPr>
          <w:rFonts w:ascii="Times New Roman" w:hAnsi="Times New Roman" w:cs="Times New Roman"/>
          <w:sz w:val="24"/>
          <w:szCs w:val="24"/>
          <w:lang w:val="en-US"/>
        </w:rPr>
        <w:t xml:space="preserve"> 2005. Cadmium and zinc response of the fungi </w:t>
      </w:r>
      <w:r w:rsidRPr="00AD745D">
        <w:rPr>
          <w:rFonts w:ascii="Times New Roman" w:hAnsi="Times New Roman" w:cs="Times New Roman"/>
          <w:i/>
          <w:sz w:val="24"/>
          <w:szCs w:val="24"/>
          <w:lang w:val="en-US"/>
        </w:rPr>
        <w:t>Heliscus</w:t>
      </w:r>
      <w:r w:rsidRPr="00AD745D">
        <w:rPr>
          <w:rFonts w:ascii="Times New Roman" w:hAnsi="Times New Roman" w:cs="Times New Roman"/>
          <w:sz w:val="24"/>
          <w:szCs w:val="24"/>
          <w:lang w:val="en-US"/>
        </w:rPr>
        <w:t xml:space="preserve"> </w:t>
      </w:r>
      <w:r w:rsidRPr="00AD745D">
        <w:rPr>
          <w:rFonts w:ascii="Times New Roman" w:hAnsi="Times New Roman" w:cs="Times New Roman"/>
          <w:i/>
          <w:sz w:val="24"/>
          <w:szCs w:val="24"/>
          <w:lang w:val="en-US"/>
        </w:rPr>
        <w:t>lugdunensis</w:t>
      </w:r>
      <w:r w:rsidRPr="00AD745D">
        <w:rPr>
          <w:rFonts w:ascii="Times New Roman" w:hAnsi="Times New Roman" w:cs="Times New Roman"/>
          <w:sz w:val="24"/>
          <w:szCs w:val="24"/>
          <w:lang w:val="en-US"/>
        </w:rPr>
        <w:t xml:space="preserve"> and </w:t>
      </w:r>
      <w:r w:rsidRPr="00AD745D">
        <w:rPr>
          <w:rFonts w:ascii="Times New Roman" w:hAnsi="Times New Roman" w:cs="Times New Roman"/>
          <w:i/>
          <w:sz w:val="24"/>
          <w:szCs w:val="24"/>
          <w:lang w:val="en-US"/>
        </w:rPr>
        <w:t>Verticillium</w:t>
      </w:r>
      <w:r w:rsidRPr="00AD745D">
        <w:rPr>
          <w:rFonts w:ascii="Times New Roman" w:hAnsi="Times New Roman" w:cs="Times New Roman"/>
          <w:sz w:val="24"/>
          <w:szCs w:val="24"/>
          <w:lang w:val="en-US"/>
        </w:rPr>
        <w:t xml:space="preserve"> cf. </w:t>
      </w:r>
      <w:r w:rsidRPr="00AD745D">
        <w:rPr>
          <w:rFonts w:ascii="Times New Roman" w:hAnsi="Times New Roman" w:cs="Times New Roman"/>
          <w:i/>
          <w:sz w:val="24"/>
          <w:szCs w:val="24"/>
          <w:lang w:val="en-US"/>
        </w:rPr>
        <w:t>alboatrum</w:t>
      </w:r>
      <w:r w:rsidRPr="00AD745D">
        <w:rPr>
          <w:rFonts w:ascii="Times New Roman" w:hAnsi="Times New Roman" w:cs="Times New Roman"/>
          <w:sz w:val="24"/>
          <w:szCs w:val="24"/>
          <w:lang w:val="en-US"/>
        </w:rPr>
        <w:t xml:space="preserve"> isolated from highly polluted water. </w:t>
      </w:r>
      <w:r w:rsidRPr="00C14DB8">
        <w:rPr>
          <w:rFonts w:ascii="Times New Roman" w:hAnsi="Times New Roman" w:cs="Times New Roman"/>
          <w:sz w:val="24"/>
          <w:szCs w:val="24"/>
          <w:lang w:val="en-US"/>
        </w:rPr>
        <w:t>Sci</w:t>
      </w:r>
      <w:r w:rsidR="00EB00F4" w:rsidRPr="00C14DB8">
        <w:rPr>
          <w:rFonts w:ascii="Times New Roman" w:hAnsi="Times New Roman" w:cs="Times New Roman"/>
          <w:sz w:val="24"/>
          <w:szCs w:val="24"/>
          <w:lang w:val="en-US"/>
        </w:rPr>
        <w:t>ence of the</w:t>
      </w:r>
      <w:r w:rsidRPr="00C14DB8">
        <w:rPr>
          <w:rFonts w:ascii="Times New Roman" w:hAnsi="Times New Roman" w:cs="Times New Roman"/>
          <w:sz w:val="24"/>
          <w:szCs w:val="24"/>
          <w:lang w:val="en-US"/>
        </w:rPr>
        <w:t xml:space="preserve"> Total Environ</w:t>
      </w:r>
      <w:r w:rsidR="00EB00F4" w:rsidRPr="00C14DB8">
        <w:rPr>
          <w:rFonts w:ascii="Times New Roman" w:hAnsi="Times New Roman" w:cs="Times New Roman"/>
          <w:sz w:val="24"/>
          <w:szCs w:val="24"/>
          <w:lang w:val="en-US"/>
        </w:rPr>
        <w:t>ment</w:t>
      </w:r>
      <w:r w:rsidRPr="00C14DB8">
        <w:rPr>
          <w:rFonts w:ascii="Times New Roman" w:hAnsi="Times New Roman" w:cs="Times New Roman"/>
          <w:sz w:val="24"/>
          <w:szCs w:val="24"/>
          <w:lang w:val="en-US"/>
        </w:rPr>
        <w:t xml:space="preserve"> 346</w:t>
      </w:r>
      <w:r w:rsidR="00EB00F4" w:rsidRPr="00C14DB8">
        <w:rPr>
          <w:rFonts w:ascii="Times New Roman" w:hAnsi="Times New Roman" w:cs="Times New Roman"/>
          <w:sz w:val="24"/>
          <w:szCs w:val="24"/>
          <w:lang w:val="en-US"/>
        </w:rPr>
        <w:t>,</w:t>
      </w:r>
      <w:r w:rsidRPr="00C14DB8">
        <w:rPr>
          <w:rFonts w:ascii="Times New Roman" w:hAnsi="Times New Roman" w:cs="Times New Roman"/>
          <w:sz w:val="24"/>
          <w:szCs w:val="24"/>
          <w:lang w:val="en-US"/>
        </w:rPr>
        <w:t xml:space="preserve"> 274–279</w:t>
      </w:r>
      <w:r w:rsidR="00EB00F4" w:rsidRPr="00C14DB8">
        <w:rPr>
          <w:rFonts w:ascii="Times New Roman" w:hAnsi="Times New Roman" w:cs="Times New Roman"/>
          <w:sz w:val="24"/>
          <w:szCs w:val="24"/>
          <w:lang w:val="en-US"/>
        </w:rPr>
        <w:t>.</w:t>
      </w:r>
    </w:p>
    <w:p w:rsidR="0047283E" w:rsidRPr="00AD745D" w:rsidRDefault="0047283E" w:rsidP="00596C8D">
      <w:pPr>
        <w:spacing w:after="0" w:line="480" w:lineRule="auto"/>
        <w:ind w:firstLine="709"/>
        <w:rPr>
          <w:rFonts w:ascii="Times New Roman" w:hAnsi="Times New Roman" w:cs="Times New Roman"/>
          <w:sz w:val="24"/>
          <w:szCs w:val="24"/>
          <w:lang w:val="en-US"/>
        </w:rPr>
      </w:pPr>
      <w:r w:rsidRPr="00C14DB8">
        <w:rPr>
          <w:rFonts w:ascii="Times New Roman" w:hAnsi="Times New Roman" w:cs="Times New Roman"/>
          <w:sz w:val="24"/>
          <w:szCs w:val="24"/>
          <w:lang w:val="en-US"/>
        </w:rPr>
        <w:t>Jennions</w:t>
      </w:r>
      <w:r w:rsidR="00EB00F4" w:rsidRPr="00C14DB8">
        <w:rPr>
          <w:rFonts w:ascii="Times New Roman" w:hAnsi="Times New Roman" w:cs="Times New Roman"/>
          <w:sz w:val="24"/>
          <w:szCs w:val="24"/>
          <w:lang w:val="en-US"/>
        </w:rPr>
        <w:t>,</w:t>
      </w:r>
      <w:r w:rsidRPr="00C14DB8">
        <w:rPr>
          <w:rFonts w:ascii="Times New Roman" w:hAnsi="Times New Roman" w:cs="Times New Roman"/>
          <w:sz w:val="24"/>
          <w:szCs w:val="24"/>
          <w:lang w:val="en-US"/>
        </w:rPr>
        <w:t xml:space="preserve"> M.D., Lortie</w:t>
      </w:r>
      <w:r w:rsidR="00EB00F4" w:rsidRPr="00C14DB8">
        <w:rPr>
          <w:rFonts w:ascii="Times New Roman" w:hAnsi="Times New Roman" w:cs="Times New Roman"/>
          <w:sz w:val="24"/>
          <w:szCs w:val="24"/>
          <w:lang w:val="en-US"/>
        </w:rPr>
        <w:t>,</w:t>
      </w:r>
      <w:r w:rsidRPr="00C14DB8">
        <w:rPr>
          <w:rFonts w:ascii="Times New Roman" w:hAnsi="Times New Roman" w:cs="Times New Roman"/>
          <w:sz w:val="24"/>
          <w:szCs w:val="24"/>
          <w:lang w:val="en-US"/>
        </w:rPr>
        <w:t xml:space="preserve"> C.J., Rosenberg</w:t>
      </w:r>
      <w:r w:rsidR="00EB00F4" w:rsidRPr="00C14DB8">
        <w:rPr>
          <w:rFonts w:ascii="Times New Roman" w:hAnsi="Times New Roman" w:cs="Times New Roman"/>
          <w:sz w:val="24"/>
          <w:szCs w:val="24"/>
          <w:lang w:val="en-US"/>
        </w:rPr>
        <w:t>,</w:t>
      </w:r>
      <w:r w:rsidRPr="00C14DB8">
        <w:rPr>
          <w:rFonts w:ascii="Times New Roman" w:hAnsi="Times New Roman" w:cs="Times New Roman"/>
          <w:sz w:val="24"/>
          <w:szCs w:val="24"/>
          <w:lang w:val="en-US"/>
        </w:rPr>
        <w:t xml:space="preserve"> M.S.</w:t>
      </w:r>
      <w:r w:rsidR="00EB00F4" w:rsidRPr="00C14DB8">
        <w:rPr>
          <w:rFonts w:ascii="Times New Roman" w:hAnsi="Times New Roman" w:cs="Times New Roman"/>
          <w:sz w:val="24"/>
          <w:szCs w:val="24"/>
          <w:lang w:val="en-US"/>
        </w:rPr>
        <w:t>,</w:t>
      </w:r>
      <w:r w:rsidRPr="00C14DB8">
        <w:rPr>
          <w:rFonts w:ascii="Times New Roman" w:hAnsi="Times New Roman" w:cs="Times New Roman"/>
          <w:sz w:val="24"/>
          <w:szCs w:val="24"/>
          <w:lang w:val="en-US"/>
        </w:rPr>
        <w:t xml:space="preserve"> Rothstein</w:t>
      </w:r>
      <w:r w:rsidR="00EB00F4" w:rsidRPr="00C14DB8">
        <w:rPr>
          <w:rFonts w:ascii="Times New Roman" w:hAnsi="Times New Roman" w:cs="Times New Roman"/>
          <w:sz w:val="24"/>
          <w:szCs w:val="24"/>
          <w:lang w:val="en-US"/>
        </w:rPr>
        <w:t>,</w:t>
      </w:r>
      <w:r w:rsidRPr="00C14DB8">
        <w:rPr>
          <w:rFonts w:ascii="Times New Roman" w:hAnsi="Times New Roman" w:cs="Times New Roman"/>
          <w:sz w:val="24"/>
          <w:szCs w:val="24"/>
          <w:lang w:val="en-US"/>
        </w:rPr>
        <w:t xml:space="preserve"> H.R.</w:t>
      </w:r>
      <w:r w:rsidR="00EB00F4" w:rsidRPr="00C14DB8">
        <w:rPr>
          <w:rFonts w:ascii="Times New Roman" w:hAnsi="Times New Roman" w:cs="Times New Roman"/>
          <w:sz w:val="24"/>
          <w:szCs w:val="24"/>
          <w:lang w:val="en-US"/>
        </w:rPr>
        <w:t>,</w:t>
      </w:r>
      <w:r w:rsidRPr="00C14DB8">
        <w:rPr>
          <w:rFonts w:ascii="Times New Roman" w:hAnsi="Times New Roman" w:cs="Times New Roman"/>
          <w:sz w:val="24"/>
          <w:szCs w:val="24"/>
          <w:lang w:val="en-US"/>
        </w:rPr>
        <w:t xml:space="preserve"> 2013. Publication and related bias</w:t>
      </w:r>
      <w:r w:rsidR="00C14DB8">
        <w:rPr>
          <w:rFonts w:ascii="Times New Roman" w:hAnsi="Times New Roman" w:cs="Times New Roman"/>
          <w:sz w:val="24"/>
          <w:szCs w:val="24"/>
          <w:lang w:val="en-US"/>
        </w:rPr>
        <w:t>,</w:t>
      </w:r>
      <w:r w:rsidRPr="00C14DB8">
        <w:rPr>
          <w:rFonts w:ascii="Times New Roman" w:hAnsi="Times New Roman" w:cs="Times New Roman"/>
          <w:sz w:val="24"/>
          <w:szCs w:val="24"/>
          <w:lang w:val="en-US"/>
        </w:rPr>
        <w:t xml:space="preserve"> </w:t>
      </w:r>
      <w:r w:rsidR="00C14DB8">
        <w:rPr>
          <w:rFonts w:ascii="Times New Roman" w:hAnsi="Times New Roman" w:cs="Times New Roman"/>
          <w:sz w:val="24"/>
          <w:szCs w:val="24"/>
          <w:lang w:val="en-US"/>
        </w:rPr>
        <w:t>i</w:t>
      </w:r>
      <w:r w:rsidRPr="00C14DB8">
        <w:rPr>
          <w:rFonts w:ascii="Times New Roman" w:hAnsi="Times New Roman" w:cs="Times New Roman"/>
          <w:sz w:val="24"/>
          <w:szCs w:val="24"/>
          <w:lang w:val="en-US"/>
        </w:rPr>
        <w:t>n: Koricheva</w:t>
      </w:r>
      <w:r w:rsidR="00C14DB8">
        <w:rPr>
          <w:rFonts w:ascii="Times New Roman" w:hAnsi="Times New Roman" w:cs="Times New Roman"/>
          <w:sz w:val="24"/>
          <w:szCs w:val="24"/>
          <w:lang w:val="en-US"/>
        </w:rPr>
        <w:t>,</w:t>
      </w:r>
      <w:r w:rsidRPr="00C14DB8">
        <w:rPr>
          <w:rFonts w:ascii="Times New Roman" w:hAnsi="Times New Roman" w:cs="Times New Roman"/>
          <w:sz w:val="24"/>
          <w:szCs w:val="24"/>
          <w:lang w:val="en-US"/>
        </w:rPr>
        <w:t xml:space="preserve"> J., Gurevitch</w:t>
      </w:r>
      <w:r w:rsidR="00C14DB8">
        <w:rPr>
          <w:rFonts w:ascii="Times New Roman" w:hAnsi="Times New Roman" w:cs="Times New Roman"/>
          <w:sz w:val="24"/>
          <w:szCs w:val="24"/>
          <w:lang w:val="en-US"/>
        </w:rPr>
        <w:t>,</w:t>
      </w:r>
      <w:r w:rsidRPr="00C14DB8">
        <w:rPr>
          <w:rFonts w:ascii="Times New Roman" w:hAnsi="Times New Roman" w:cs="Times New Roman"/>
          <w:sz w:val="24"/>
          <w:szCs w:val="24"/>
          <w:lang w:val="en-US"/>
        </w:rPr>
        <w:t xml:space="preserve"> J.</w:t>
      </w:r>
      <w:r w:rsidR="00C14DB8">
        <w:rPr>
          <w:rFonts w:ascii="Times New Roman" w:hAnsi="Times New Roman" w:cs="Times New Roman"/>
          <w:sz w:val="24"/>
          <w:szCs w:val="24"/>
          <w:lang w:val="en-US"/>
        </w:rPr>
        <w:t>,</w:t>
      </w:r>
      <w:r w:rsidRPr="00C14DB8">
        <w:rPr>
          <w:rFonts w:ascii="Times New Roman" w:hAnsi="Times New Roman" w:cs="Times New Roman"/>
          <w:sz w:val="24"/>
          <w:szCs w:val="24"/>
          <w:lang w:val="en-US"/>
        </w:rPr>
        <w:t xml:space="preserve"> Mengersen</w:t>
      </w:r>
      <w:r w:rsidR="00C14DB8">
        <w:rPr>
          <w:rFonts w:ascii="Times New Roman" w:hAnsi="Times New Roman" w:cs="Times New Roman"/>
          <w:sz w:val="24"/>
          <w:szCs w:val="24"/>
          <w:lang w:val="en-US"/>
        </w:rPr>
        <w:t>,</w:t>
      </w:r>
      <w:r w:rsidRPr="00C14DB8">
        <w:rPr>
          <w:rFonts w:ascii="Times New Roman" w:hAnsi="Times New Roman" w:cs="Times New Roman"/>
          <w:sz w:val="24"/>
          <w:szCs w:val="24"/>
          <w:lang w:val="en-US"/>
        </w:rPr>
        <w:t xml:space="preserve"> K. (</w:t>
      </w:r>
      <w:r w:rsidR="00C14DB8">
        <w:rPr>
          <w:rFonts w:ascii="Times New Roman" w:hAnsi="Times New Roman" w:cs="Times New Roman"/>
          <w:sz w:val="24"/>
          <w:szCs w:val="24"/>
          <w:lang w:val="en-US"/>
        </w:rPr>
        <w:t>E</w:t>
      </w:r>
      <w:r w:rsidRPr="00C14DB8">
        <w:rPr>
          <w:rFonts w:ascii="Times New Roman" w:hAnsi="Times New Roman" w:cs="Times New Roman"/>
          <w:sz w:val="24"/>
          <w:szCs w:val="24"/>
          <w:lang w:val="en-US"/>
        </w:rPr>
        <w:t>ds</w:t>
      </w:r>
      <w:r w:rsidR="00C14DB8">
        <w:rPr>
          <w:rFonts w:ascii="Times New Roman" w:hAnsi="Times New Roman" w:cs="Times New Roman"/>
          <w:sz w:val="24"/>
          <w:szCs w:val="24"/>
          <w:lang w:val="en-US"/>
        </w:rPr>
        <w:t>.</w:t>
      </w:r>
      <w:r w:rsidRPr="00C14DB8">
        <w:rPr>
          <w:rFonts w:ascii="Times New Roman" w:hAnsi="Times New Roman" w:cs="Times New Roman"/>
          <w:sz w:val="24"/>
          <w:szCs w:val="24"/>
          <w:lang w:val="en-US"/>
        </w:rPr>
        <w:t>)</w:t>
      </w:r>
      <w:r w:rsidR="00C14DB8">
        <w:rPr>
          <w:rFonts w:ascii="Times New Roman" w:hAnsi="Times New Roman" w:cs="Times New Roman"/>
          <w:sz w:val="24"/>
          <w:szCs w:val="24"/>
          <w:lang w:val="en-US"/>
        </w:rPr>
        <w:t>,</w:t>
      </w:r>
      <w:r w:rsidRPr="00C14DB8">
        <w:rPr>
          <w:rFonts w:ascii="Times New Roman" w:hAnsi="Times New Roman" w:cs="Times New Roman"/>
          <w:sz w:val="24"/>
          <w:szCs w:val="24"/>
          <w:lang w:val="en-US"/>
        </w:rPr>
        <w:t xml:space="preserve"> </w:t>
      </w:r>
      <w:r w:rsidR="00E4046F" w:rsidRPr="00E4046F">
        <w:rPr>
          <w:rFonts w:ascii="Times New Roman" w:hAnsi="Times New Roman" w:cs="Times New Roman"/>
          <w:iCs/>
          <w:sz w:val="24"/>
          <w:szCs w:val="24"/>
          <w:lang w:val="en-US"/>
        </w:rPr>
        <w:t>Handbook of meta-analysis in ecology and evolution</w:t>
      </w:r>
      <w:r w:rsidRPr="00C14DB8">
        <w:rPr>
          <w:rFonts w:ascii="Times New Roman" w:hAnsi="Times New Roman" w:cs="Times New Roman"/>
          <w:sz w:val="24"/>
          <w:szCs w:val="24"/>
          <w:lang w:val="en-US"/>
        </w:rPr>
        <w:t>. Princeton University Press, P</w:t>
      </w:r>
      <w:r w:rsidR="00954AB6" w:rsidRPr="00C14DB8">
        <w:rPr>
          <w:rFonts w:ascii="Times New Roman" w:hAnsi="Times New Roman" w:cs="Times New Roman"/>
          <w:sz w:val="24"/>
          <w:szCs w:val="24"/>
          <w:lang w:val="en-US"/>
        </w:rPr>
        <w:t>rinceton and London</w:t>
      </w:r>
      <w:r w:rsidR="00C14DB8">
        <w:rPr>
          <w:rFonts w:ascii="Times New Roman" w:hAnsi="Times New Roman" w:cs="Times New Roman"/>
          <w:sz w:val="24"/>
          <w:szCs w:val="24"/>
          <w:lang w:val="en-US"/>
        </w:rPr>
        <w:t xml:space="preserve">, </w:t>
      </w:r>
      <w:r w:rsidR="00E4046F" w:rsidRPr="00497FF3">
        <w:rPr>
          <w:rFonts w:ascii="Times New Roman" w:hAnsi="Times New Roman" w:cs="Times New Roman"/>
          <w:sz w:val="24"/>
          <w:szCs w:val="24"/>
          <w:lang w:val="en-US"/>
        </w:rPr>
        <w:t>pp.</w:t>
      </w:r>
      <w:r w:rsidR="00C14DB8">
        <w:rPr>
          <w:rFonts w:ascii="Times New Roman" w:hAnsi="Times New Roman" w:cs="Times New Roman"/>
          <w:sz w:val="24"/>
          <w:szCs w:val="24"/>
          <w:lang w:val="en-US"/>
        </w:rPr>
        <w:t xml:space="preserve"> </w:t>
      </w:r>
      <w:r w:rsidR="00497FF3">
        <w:rPr>
          <w:rFonts w:ascii="Times New Roman" w:hAnsi="Times New Roman" w:cs="Times New Roman"/>
          <w:sz w:val="24"/>
          <w:szCs w:val="24"/>
          <w:lang w:val="en-US"/>
        </w:rPr>
        <w:t>207–236.</w:t>
      </w:r>
    </w:p>
    <w:p w:rsidR="0047283E" w:rsidRPr="00AD745D" w:rsidRDefault="0047283E" w:rsidP="00596C8D">
      <w:pPr>
        <w:spacing w:after="0" w:line="480" w:lineRule="auto"/>
        <w:ind w:firstLine="708"/>
        <w:rPr>
          <w:rFonts w:ascii="Times New Roman" w:hAnsi="Times New Roman" w:cs="Times New Roman"/>
          <w:sz w:val="24"/>
          <w:szCs w:val="24"/>
          <w:lang w:val="en-US"/>
        </w:rPr>
      </w:pPr>
      <w:r w:rsidRPr="00C14DB8">
        <w:rPr>
          <w:rFonts w:ascii="Times New Roman" w:hAnsi="Times New Roman" w:cs="Times New Roman"/>
          <w:sz w:val="24"/>
          <w:szCs w:val="24"/>
          <w:lang w:val="en-US"/>
        </w:rPr>
        <w:lastRenderedPageBreak/>
        <w:t>Lajeunesse</w:t>
      </w:r>
      <w:r w:rsidR="00EB00F4" w:rsidRPr="00C14DB8">
        <w:rPr>
          <w:rFonts w:ascii="Times New Roman" w:hAnsi="Times New Roman" w:cs="Times New Roman"/>
          <w:sz w:val="24"/>
          <w:szCs w:val="24"/>
          <w:lang w:val="en-US"/>
        </w:rPr>
        <w:t>,</w:t>
      </w:r>
      <w:r w:rsidRPr="00C14DB8">
        <w:rPr>
          <w:rFonts w:ascii="Times New Roman" w:hAnsi="Times New Roman" w:cs="Times New Roman"/>
          <w:sz w:val="24"/>
          <w:szCs w:val="24"/>
          <w:lang w:val="en-US"/>
        </w:rPr>
        <w:t xml:space="preserve"> M.J.</w:t>
      </w:r>
      <w:r w:rsidR="00EB00F4" w:rsidRPr="00C14DB8">
        <w:rPr>
          <w:rFonts w:ascii="Times New Roman" w:hAnsi="Times New Roman" w:cs="Times New Roman"/>
          <w:sz w:val="24"/>
          <w:szCs w:val="24"/>
          <w:lang w:val="en-US"/>
        </w:rPr>
        <w:t>,</w:t>
      </w:r>
      <w:r w:rsidRPr="00C14DB8">
        <w:rPr>
          <w:rFonts w:ascii="Times New Roman" w:hAnsi="Times New Roman" w:cs="Times New Roman"/>
          <w:sz w:val="24"/>
          <w:szCs w:val="24"/>
          <w:lang w:val="en-US"/>
        </w:rPr>
        <w:t xml:space="preserve"> 2013. Recovering missing or partial data from studies: a survey of conversions and imputations for meta-analysis</w:t>
      </w:r>
      <w:r w:rsidR="00C14DB8">
        <w:rPr>
          <w:rFonts w:ascii="Times New Roman" w:hAnsi="Times New Roman" w:cs="Times New Roman"/>
          <w:sz w:val="24"/>
          <w:szCs w:val="24"/>
          <w:lang w:val="en-US"/>
        </w:rPr>
        <w:t>,</w:t>
      </w:r>
      <w:r w:rsidRPr="00C14DB8">
        <w:rPr>
          <w:rFonts w:ascii="Times New Roman" w:hAnsi="Times New Roman" w:cs="Times New Roman"/>
          <w:sz w:val="24"/>
          <w:szCs w:val="24"/>
          <w:lang w:val="en-US"/>
        </w:rPr>
        <w:t xml:space="preserve"> </w:t>
      </w:r>
      <w:r w:rsidR="00C14DB8">
        <w:rPr>
          <w:rFonts w:ascii="Times New Roman" w:hAnsi="Times New Roman" w:cs="Times New Roman"/>
          <w:sz w:val="24"/>
          <w:szCs w:val="24"/>
          <w:lang w:val="en-US"/>
        </w:rPr>
        <w:t>i</w:t>
      </w:r>
      <w:r w:rsidRPr="00C14DB8">
        <w:rPr>
          <w:rFonts w:ascii="Times New Roman" w:hAnsi="Times New Roman" w:cs="Times New Roman"/>
          <w:sz w:val="24"/>
          <w:szCs w:val="24"/>
          <w:lang w:val="en-US"/>
        </w:rPr>
        <w:t>n: Koricheva</w:t>
      </w:r>
      <w:r w:rsidR="00C14DB8">
        <w:rPr>
          <w:rFonts w:ascii="Times New Roman" w:hAnsi="Times New Roman" w:cs="Times New Roman"/>
          <w:sz w:val="24"/>
          <w:szCs w:val="24"/>
          <w:lang w:val="en-US"/>
        </w:rPr>
        <w:t>,</w:t>
      </w:r>
      <w:r w:rsidRPr="00C14DB8">
        <w:rPr>
          <w:rFonts w:ascii="Times New Roman" w:hAnsi="Times New Roman" w:cs="Times New Roman"/>
          <w:sz w:val="24"/>
          <w:szCs w:val="24"/>
          <w:lang w:val="en-US"/>
        </w:rPr>
        <w:t xml:space="preserve"> J., Gurevitch</w:t>
      </w:r>
      <w:r w:rsidR="00C14DB8">
        <w:rPr>
          <w:rFonts w:ascii="Times New Roman" w:hAnsi="Times New Roman" w:cs="Times New Roman"/>
          <w:sz w:val="24"/>
          <w:szCs w:val="24"/>
          <w:lang w:val="en-US"/>
        </w:rPr>
        <w:t>,</w:t>
      </w:r>
      <w:r w:rsidRPr="00C14DB8">
        <w:rPr>
          <w:rFonts w:ascii="Times New Roman" w:hAnsi="Times New Roman" w:cs="Times New Roman"/>
          <w:sz w:val="24"/>
          <w:szCs w:val="24"/>
          <w:lang w:val="en-US"/>
        </w:rPr>
        <w:t xml:space="preserve"> J.</w:t>
      </w:r>
      <w:r w:rsidR="00C14DB8">
        <w:rPr>
          <w:rFonts w:ascii="Times New Roman" w:hAnsi="Times New Roman" w:cs="Times New Roman"/>
          <w:sz w:val="24"/>
          <w:szCs w:val="24"/>
          <w:lang w:val="en-US"/>
        </w:rPr>
        <w:t>,</w:t>
      </w:r>
      <w:r w:rsidRPr="00C14DB8">
        <w:rPr>
          <w:rFonts w:ascii="Times New Roman" w:hAnsi="Times New Roman" w:cs="Times New Roman"/>
          <w:sz w:val="24"/>
          <w:szCs w:val="24"/>
          <w:lang w:val="en-US"/>
        </w:rPr>
        <w:t xml:space="preserve"> Mengersen</w:t>
      </w:r>
      <w:r w:rsidR="00C14DB8">
        <w:rPr>
          <w:rFonts w:ascii="Times New Roman" w:hAnsi="Times New Roman" w:cs="Times New Roman"/>
          <w:sz w:val="24"/>
          <w:szCs w:val="24"/>
          <w:lang w:val="en-US"/>
        </w:rPr>
        <w:t>,</w:t>
      </w:r>
      <w:r w:rsidRPr="00C14DB8">
        <w:rPr>
          <w:rFonts w:ascii="Times New Roman" w:hAnsi="Times New Roman" w:cs="Times New Roman"/>
          <w:sz w:val="24"/>
          <w:szCs w:val="24"/>
          <w:lang w:val="en-US"/>
        </w:rPr>
        <w:t xml:space="preserve"> K. (</w:t>
      </w:r>
      <w:r w:rsidR="00C14DB8">
        <w:rPr>
          <w:rFonts w:ascii="Times New Roman" w:hAnsi="Times New Roman" w:cs="Times New Roman"/>
          <w:sz w:val="24"/>
          <w:szCs w:val="24"/>
          <w:lang w:val="en-US"/>
        </w:rPr>
        <w:t>E</w:t>
      </w:r>
      <w:r w:rsidRPr="00C14DB8">
        <w:rPr>
          <w:rFonts w:ascii="Times New Roman" w:hAnsi="Times New Roman" w:cs="Times New Roman"/>
          <w:sz w:val="24"/>
          <w:szCs w:val="24"/>
          <w:lang w:val="en-US"/>
        </w:rPr>
        <w:t>ds</w:t>
      </w:r>
      <w:r w:rsidR="00C14DB8">
        <w:rPr>
          <w:rFonts w:ascii="Times New Roman" w:hAnsi="Times New Roman" w:cs="Times New Roman"/>
          <w:sz w:val="24"/>
          <w:szCs w:val="24"/>
          <w:lang w:val="en-US"/>
        </w:rPr>
        <w:t>.</w:t>
      </w:r>
      <w:r w:rsidRPr="00C14DB8">
        <w:rPr>
          <w:rFonts w:ascii="Times New Roman" w:hAnsi="Times New Roman" w:cs="Times New Roman"/>
          <w:sz w:val="24"/>
          <w:szCs w:val="24"/>
          <w:lang w:val="en-US"/>
        </w:rPr>
        <w:t>)</w:t>
      </w:r>
      <w:r w:rsidR="00C14DB8">
        <w:rPr>
          <w:rFonts w:ascii="Times New Roman" w:hAnsi="Times New Roman" w:cs="Times New Roman"/>
          <w:sz w:val="24"/>
          <w:szCs w:val="24"/>
          <w:lang w:val="en-US"/>
        </w:rPr>
        <w:t>,</w:t>
      </w:r>
      <w:r w:rsidRPr="00C14DB8">
        <w:rPr>
          <w:rFonts w:ascii="Times New Roman" w:hAnsi="Times New Roman" w:cs="Times New Roman"/>
          <w:sz w:val="24"/>
          <w:szCs w:val="24"/>
          <w:lang w:val="en-US"/>
        </w:rPr>
        <w:t xml:space="preserve"> </w:t>
      </w:r>
      <w:r w:rsidR="00E4046F" w:rsidRPr="00E4046F">
        <w:rPr>
          <w:rFonts w:ascii="Times New Roman" w:hAnsi="Times New Roman" w:cs="Times New Roman"/>
          <w:iCs/>
          <w:sz w:val="24"/>
          <w:szCs w:val="24"/>
          <w:lang w:val="en-US"/>
        </w:rPr>
        <w:t>Handbook of meta-analysis in ecology and evolution</w:t>
      </w:r>
      <w:r w:rsidRPr="00C14DB8">
        <w:rPr>
          <w:rFonts w:ascii="Times New Roman" w:hAnsi="Times New Roman" w:cs="Times New Roman"/>
          <w:sz w:val="24"/>
          <w:szCs w:val="24"/>
          <w:lang w:val="en-US"/>
        </w:rPr>
        <w:t>. Princeton Univers</w:t>
      </w:r>
      <w:r w:rsidR="00954AB6" w:rsidRPr="00C14DB8">
        <w:rPr>
          <w:rFonts w:ascii="Times New Roman" w:hAnsi="Times New Roman" w:cs="Times New Roman"/>
          <w:sz w:val="24"/>
          <w:szCs w:val="24"/>
          <w:lang w:val="en-US"/>
        </w:rPr>
        <w:t>ity Press, Princeton and London</w:t>
      </w:r>
      <w:r w:rsidR="00C14DB8">
        <w:rPr>
          <w:rFonts w:ascii="Times New Roman" w:hAnsi="Times New Roman" w:cs="Times New Roman"/>
          <w:sz w:val="24"/>
          <w:szCs w:val="24"/>
          <w:lang w:val="en-US"/>
        </w:rPr>
        <w:t xml:space="preserve">, </w:t>
      </w:r>
      <w:r w:rsidR="00C14DB8" w:rsidRPr="00497FF3">
        <w:rPr>
          <w:rFonts w:ascii="Times New Roman" w:hAnsi="Times New Roman" w:cs="Times New Roman"/>
          <w:sz w:val="24"/>
          <w:szCs w:val="24"/>
          <w:lang w:val="en-US"/>
        </w:rPr>
        <w:t>pp.</w:t>
      </w:r>
      <w:r w:rsidR="00497FF3" w:rsidRPr="00497FF3">
        <w:rPr>
          <w:rFonts w:ascii="Times New Roman" w:hAnsi="Times New Roman" w:cs="Times New Roman"/>
          <w:sz w:val="24"/>
          <w:szCs w:val="24"/>
          <w:lang w:val="en-US"/>
        </w:rPr>
        <w:t xml:space="preserve"> 195−206.</w:t>
      </w:r>
    </w:p>
    <w:p w:rsidR="002D3A54" w:rsidRPr="00AD745D" w:rsidRDefault="002D3A54" w:rsidP="002D3A54">
      <w:pPr>
        <w:spacing w:after="0" w:line="480" w:lineRule="auto"/>
        <w:ind w:firstLine="708"/>
        <w:rPr>
          <w:rFonts w:ascii="Times New Roman" w:hAnsi="Times New Roman" w:cs="Times New Roman"/>
          <w:sz w:val="24"/>
          <w:szCs w:val="24"/>
          <w:lang w:val="en-US"/>
        </w:rPr>
      </w:pPr>
      <w:r w:rsidRPr="00C14DB8">
        <w:rPr>
          <w:rFonts w:ascii="Times New Roman" w:hAnsi="Times New Roman" w:cs="Times New Roman"/>
          <w:sz w:val="24"/>
          <w:szCs w:val="24"/>
          <w:lang w:val="en-US"/>
        </w:rPr>
        <w:t>Koricheva</w:t>
      </w:r>
      <w:r w:rsidR="00C14DB8">
        <w:rPr>
          <w:rFonts w:ascii="Times New Roman" w:hAnsi="Times New Roman" w:cs="Times New Roman"/>
          <w:sz w:val="24"/>
          <w:szCs w:val="24"/>
          <w:lang w:val="en-US"/>
        </w:rPr>
        <w:t>,</w:t>
      </w:r>
      <w:r w:rsidRPr="00C14DB8">
        <w:rPr>
          <w:rFonts w:ascii="Times New Roman" w:hAnsi="Times New Roman" w:cs="Times New Roman"/>
          <w:sz w:val="24"/>
          <w:szCs w:val="24"/>
          <w:lang w:val="en-US"/>
        </w:rPr>
        <w:t xml:space="preserve"> J., Gurevitch</w:t>
      </w:r>
      <w:r w:rsidR="00EB00F4" w:rsidRPr="00C14DB8">
        <w:rPr>
          <w:rFonts w:ascii="Times New Roman" w:hAnsi="Times New Roman" w:cs="Times New Roman"/>
          <w:sz w:val="24"/>
          <w:szCs w:val="24"/>
          <w:lang w:val="en-US"/>
        </w:rPr>
        <w:t>,</w:t>
      </w:r>
      <w:r w:rsidRPr="00C14DB8">
        <w:rPr>
          <w:rFonts w:ascii="Times New Roman" w:hAnsi="Times New Roman" w:cs="Times New Roman"/>
          <w:sz w:val="24"/>
          <w:szCs w:val="24"/>
          <w:lang w:val="en-US"/>
        </w:rPr>
        <w:t xml:space="preserve"> J.</w:t>
      </w:r>
      <w:r w:rsidR="00EB00F4" w:rsidRPr="00C14DB8">
        <w:rPr>
          <w:rFonts w:ascii="Times New Roman" w:hAnsi="Times New Roman" w:cs="Times New Roman"/>
          <w:sz w:val="24"/>
          <w:szCs w:val="24"/>
          <w:lang w:val="en-US"/>
        </w:rPr>
        <w:t>,</w:t>
      </w:r>
      <w:r w:rsidRPr="00C14DB8">
        <w:rPr>
          <w:rFonts w:ascii="Times New Roman" w:hAnsi="Times New Roman" w:cs="Times New Roman"/>
          <w:sz w:val="24"/>
          <w:szCs w:val="24"/>
          <w:lang w:val="en-US"/>
        </w:rPr>
        <w:t xml:space="preserve"> Mengersen</w:t>
      </w:r>
      <w:r w:rsidR="00EB00F4" w:rsidRPr="00C14DB8">
        <w:rPr>
          <w:rFonts w:ascii="Times New Roman" w:hAnsi="Times New Roman" w:cs="Times New Roman"/>
          <w:sz w:val="24"/>
          <w:szCs w:val="24"/>
          <w:lang w:val="en-US"/>
        </w:rPr>
        <w:t>,</w:t>
      </w:r>
      <w:r w:rsidRPr="00C14DB8">
        <w:rPr>
          <w:rFonts w:ascii="Times New Roman" w:hAnsi="Times New Roman" w:cs="Times New Roman"/>
          <w:sz w:val="24"/>
          <w:szCs w:val="24"/>
          <w:lang w:val="en-US"/>
        </w:rPr>
        <w:t xml:space="preserve"> K. (</w:t>
      </w:r>
      <w:r w:rsidR="00C14DB8">
        <w:rPr>
          <w:rFonts w:ascii="Times New Roman" w:hAnsi="Times New Roman" w:cs="Times New Roman"/>
          <w:sz w:val="24"/>
          <w:szCs w:val="24"/>
          <w:lang w:val="en-US"/>
        </w:rPr>
        <w:t>E</w:t>
      </w:r>
      <w:r w:rsidRPr="00C14DB8">
        <w:rPr>
          <w:rFonts w:ascii="Times New Roman" w:hAnsi="Times New Roman" w:cs="Times New Roman"/>
          <w:sz w:val="24"/>
          <w:szCs w:val="24"/>
          <w:lang w:val="en-US"/>
        </w:rPr>
        <w:t>ds</w:t>
      </w:r>
      <w:r w:rsidR="00C14DB8">
        <w:rPr>
          <w:rFonts w:ascii="Times New Roman" w:hAnsi="Times New Roman" w:cs="Times New Roman"/>
          <w:sz w:val="24"/>
          <w:szCs w:val="24"/>
          <w:lang w:val="en-US"/>
        </w:rPr>
        <w:t>,</w:t>
      </w:r>
      <w:r w:rsidRPr="00C14DB8">
        <w:rPr>
          <w:rFonts w:ascii="Times New Roman" w:hAnsi="Times New Roman" w:cs="Times New Roman"/>
          <w:sz w:val="24"/>
          <w:szCs w:val="24"/>
          <w:lang w:val="en-US"/>
        </w:rPr>
        <w:t xml:space="preserve">). 2013. </w:t>
      </w:r>
      <w:r w:rsidR="00E4046F" w:rsidRPr="00E4046F">
        <w:rPr>
          <w:rFonts w:ascii="Times New Roman" w:hAnsi="Times New Roman" w:cs="Times New Roman"/>
          <w:iCs/>
          <w:sz w:val="24"/>
          <w:szCs w:val="24"/>
          <w:lang w:val="en-US"/>
        </w:rPr>
        <w:t>Handbook of Meta-Analysis in Ecology and Evolution</w:t>
      </w:r>
      <w:r w:rsidRPr="00C14DB8">
        <w:rPr>
          <w:rFonts w:ascii="Times New Roman" w:hAnsi="Times New Roman" w:cs="Times New Roman"/>
          <w:sz w:val="24"/>
          <w:szCs w:val="24"/>
          <w:lang w:val="en-US"/>
        </w:rPr>
        <w:t>. Princeton Univers</w:t>
      </w:r>
      <w:r w:rsidR="00954AB6" w:rsidRPr="00C14DB8">
        <w:rPr>
          <w:rFonts w:ascii="Times New Roman" w:hAnsi="Times New Roman" w:cs="Times New Roman"/>
          <w:sz w:val="24"/>
          <w:szCs w:val="24"/>
          <w:lang w:val="en-US"/>
        </w:rPr>
        <w:t>ity Press, Princeton and London</w:t>
      </w:r>
      <w:r w:rsidR="0049277C">
        <w:rPr>
          <w:rFonts w:ascii="Times New Roman" w:hAnsi="Times New Roman" w:cs="Times New Roman"/>
          <w:sz w:val="24"/>
          <w:szCs w:val="24"/>
          <w:lang w:val="en-US"/>
        </w:rPr>
        <w:t>.</w:t>
      </w:r>
    </w:p>
    <w:p w:rsidR="0047283E" w:rsidRPr="00AD745D" w:rsidRDefault="0047283E" w:rsidP="007616D2">
      <w:pPr>
        <w:spacing w:after="0" w:line="480" w:lineRule="auto"/>
        <w:ind w:firstLine="709"/>
        <w:rPr>
          <w:rFonts w:ascii="Times New Roman" w:hAnsi="Times New Roman" w:cs="Times New Roman"/>
          <w:sz w:val="24"/>
          <w:szCs w:val="24"/>
          <w:lang w:val="en-US"/>
        </w:rPr>
      </w:pPr>
      <w:r w:rsidRPr="00AD745D">
        <w:rPr>
          <w:rFonts w:ascii="Times New Roman" w:hAnsi="Times New Roman" w:cs="Times New Roman"/>
          <w:sz w:val="24"/>
          <w:szCs w:val="24"/>
          <w:lang w:val="en-US"/>
        </w:rPr>
        <w:t>*Lecerf</w:t>
      </w:r>
      <w:r w:rsidR="00EB00F4">
        <w:rPr>
          <w:rFonts w:ascii="Times New Roman" w:hAnsi="Times New Roman" w:cs="Times New Roman"/>
          <w:sz w:val="24"/>
          <w:szCs w:val="24"/>
          <w:lang w:val="en-US"/>
        </w:rPr>
        <w:t>,</w:t>
      </w:r>
      <w:r w:rsidRPr="00AD745D">
        <w:rPr>
          <w:rFonts w:ascii="Times New Roman" w:hAnsi="Times New Roman" w:cs="Times New Roman"/>
          <w:sz w:val="24"/>
          <w:szCs w:val="24"/>
          <w:lang w:val="en-US"/>
        </w:rPr>
        <w:t xml:space="preserve"> A.</w:t>
      </w:r>
      <w:r w:rsidR="00EB00F4">
        <w:rPr>
          <w:rFonts w:ascii="Times New Roman" w:hAnsi="Times New Roman" w:cs="Times New Roman"/>
          <w:sz w:val="24"/>
          <w:szCs w:val="24"/>
          <w:lang w:val="en-US"/>
        </w:rPr>
        <w:t>,</w:t>
      </w:r>
      <w:r w:rsidRPr="00AD745D">
        <w:rPr>
          <w:rFonts w:ascii="Times New Roman" w:hAnsi="Times New Roman" w:cs="Times New Roman"/>
          <w:sz w:val="24"/>
          <w:szCs w:val="24"/>
          <w:lang w:val="en-US"/>
        </w:rPr>
        <w:t xml:space="preserve"> Chauvet</w:t>
      </w:r>
      <w:r w:rsidR="00EB00F4">
        <w:rPr>
          <w:rFonts w:ascii="Times New Roman" w:hAnsi="Times New Roman" w:cs="Times New Roman"/>
          <w:sz w:val="24"/>
          <w:szCs w:val="24"/>
          <w:lang w:val="en-US"/>
        </w:rPr>
        <w:t>,</w:t>
      </w:r>
      <w:r w:rsidRPr="00AD745D">
        <w:rPr>
          <w:rFonts w:ascii="Times New Roman" w:hAnsi="Times New Roman" w:cs="Times New Roman"/>
          <w:sz w:val="24"/>
          <w:szCs w:val="24"/>
          <w:lang w:val="en-US"/>
        </w:rPr>
        <w:t xml:space="preserve"> E.</w:t>
      </w:r>
      <w:r w:rsidR="00EB00F4">
        <w:rPr>
          <w:rFonts w:ascii="Times New Roman" w:hAnsi="Times New Roman" w:cs="Times New Roman"/>
          <w:sz w:val="24"/>
          <w:szCs w:val="24"/>
          <w:lang w:val="en-US"/>
        </w:rPr>
        <w:t>,</w:t>
      </w:r>
      <w:r w:rsidRPr="00AD745D">
        <w:rPr>
          <w:rFonts w:ascii="Times New Roman" w:hAnsi="Times New Roman" w:cs="Times New Roman"/>
          <w:sz w:val="24"/>
          <w:szCs w:val="24"/>
          <w:lang w:val="en-US"/>
        </w:rPr>
        <w:t xml:space="preserve"> 2008. Diversity and functions of leaf-decaying fungi in human-altered streams. Freshwat</w:t>
      </w:r>
      <w:r w:rsidR="00EB00F4">
        <w:rPr>
          <w:rFonts w:ascii="Times New Roman" w:hAnsi="Times New Roman" w:cs="Times New Roman"/>
          <w:sz w:val="24"/>
          <w:szCs w:val="24"/>
          <w:lang w:val="en-US"/>
        </w:rPr>
        <w:t>er</w:t>
      </w:r>
      <w:r w:rsidRPr="00AD745D">
        <w:rPr>
          <w:rFonts w:ascii="Times New Roman" w:hAnsi="Times New Roman" w:cs="Times New Roman"/>
          <w:sz w:val="24"/>
          <w:szCs w:val="24"/>
          <w:lang w:val="en-US"/>
        </w:rPr>
        <w:t xml:space="preserve"> Biol</w:t>
      </w:r>
      <w:r w:rsidR="00EB00F4">
        <w:rPr>
          <w:rFonts w:ascii="Times New Roman" w:hAnsi="Times New Roman" w:cs="Times New Roman"/>
          <w:sz w:val="24"/>
          <w:szCs w:val="24"/>
          <w:lang w:val="en-US"/>
        </w:rPr>
        <w:t>ogy</w:t>
      </w:r>
      <w:r w:rsidRPr="00AD745D">
        <w:rPr>
          <w:rFonts w:ascii="Times New Roman" w:hAnsi="Times New Roman" w:cs="Times New Roman"/>
          <w:sz w:val="24"/>
          <w:szCs w:val="24"/>
          <w:lang w:val="en-US"/>
        </w:rPr>
        <w:t xml:space="preserve"> 53</w:t>
      </w:r>
      <w:r w:rsidR="00EB00F4">
        <w:rPr>
          <w:rFonts w:ascii="Times New Roman" w:hAnsi="Times New Roman" w:cs="Times New Roman"/>
          <w:sz w:val="24"/>
          <w:szCs w:val="24"/>
          <w:lang w:val="en-US"/>
        </w:rPr>
        <w:t>,</w:t>
      </w:r>
      <w:r w:rsidRPr="00AD745D">
        <w:rPr>
          <w:rFonts w:ascii="Times New Roman" w:hAnsi="Times New Roman" w:cs="Times New Roman"/>
          <w:sz w:val="24"/>
          <w:szCs w:val="24"/>
          <w:lang w:val="en-US"/>
        </w:rPr>
        <w:t xml:space="preserve"> 1658–1672</w:t>
      </w:r>
      <w:r w:rsidR="00EB00F4">
        <w:rPr>
          <w:rFonts w:ascii="Times New Roman" w:hAnsi="Times New Roman" w:cs="Times New Roman"/>
          <w:sz w:val="24"/>
          <w:szCs w:val="24"/>
          <w:lang w:val="en-US"/>
        </w:rPr>
        <w:t>.</w:t>
      </w:r>
    </w:p>
    <w:p w:rsidR="0047283E" w:rsidRPr="00AD745D" w:rsidRDefault="0047283E" w:rsidP="007616D2">
      <w:pPr>
        <w:spacing w:after="0" w:line="480" w:lineRule="auto"/>
        <w:ind w:firstLine="709"/>
        <w:rPr>
          <w:rFonts w:ascii="Times New Roman" w:hAnsi="Times New Roman" w:cs="Times New Roman"/>
          <w:sz w:val="24"/>
          <w:szCs w:val="24"/>
          <w:lang w:val="en-US"/>
        </w:rPr>
      </w:pPr>
      <w:r w:rsidRPr="00AD745D">
        <w:rPr>
          <w:rFonts w:ascii="Times New Roman" w:hAnsi="Times New Roman" w:cs="Times New Roman"/>
          <w:sz w:val="24"/>
          <w:szCs w:val="24"/>
          <w:lang w:val="en-US"/>
        </w:rPr>
        <w:t>*Maltby</w:t>
      </w:r>
      <w:r w:rsidR="00EB00F4">
        <w:rPr>
          <w:rFonts w:ascii="Times New Roman" w:hAnsi="Times New Roman" w:cs="Times New Roman"/>
          <w:sz w:val="24"/>
          <w:szCs w:val="24"/>
          <w:lang w:val="en-US"/>
        </w:rPr>
        <w:t>,</w:t>
      </w:r>
      <w:r w:rsidRPr="00AD745D">
        <w:rPr>
          <w:rFonts w:ascii="Times New Roman" w:hAnsi="Times New Roman" w:cs="Times New Roman"/>
          <w:sz w:val="24"/>
          <w:szCs w:val="24"/>
          <w:lang w:val="en-US"/>
        </w:rPr>
        <w:t xml:space="preserve"> L.</w:t>
      </w:r>
      <w:r w:rsidR="00EB00F4">
        <w:rPr>
          <w:rFonts w:ascii="Times New Roman" w:hAnsi="Times New Roman" w:cs="Times New Roman"/>
          <w:sz w:val="24"/>
          <w:szCs w:val="24"/>
          <w:lang w:val="en-US"/>
        </w:rPr>
        <w:t>,</w:t>
      </w:r>
      <w:r w:rsidRPr="00AD745D">
        <w:rPr>
          <w:rFonts w:ascii="Times New Roman" w:hAnsi="Times New Roman" w:cs="Times New Roman"/>
          <w:sz w:val="24"/>
          <w:szCs w:val="24"/>
          <w:lang w:val="en-US"/>
        </w:rPr>
        <w:t xml:space="preserve"> Booth</w:t>
      </w:r>
      <w:r w:rsidR="00EB00F4">
        <w:rPr>
          <w:rFonts w:ascii="Times New Roman" w:hAnsi="Times New Roman" w:cs="Times New Roman"/>
          <w:sz w:val="24"/>
          <w:szCs w:val="24"/>
          <w:lang w:val="en-US"/>
        </w:rPr>
        <w:t>,</w:t>
      </w:r>
      <w:r w:rsidRPr="00AD745D">
        <w:rPr>
          <w:rFonts w:ascii="Times New Roman" w:hAnsi="Times New Roman" w:cs="Times New Roman"/>
          <w:sz w:val="24"/>
          <w:szCs w:val="24"/>
          <w:lang w:val="en-US"/>
        </w:rPr>
        <w:t xml:space="preserve"> R.</w:t>
      </w:r>
      <w:r w:rsidR="00EB00F4">
        <w:rPr>
          <w:rFonts w:ascii="Times New Roman" w:hAnsi="Times New Roman" w:cs="Times New Roman"/>
          <w:sz w:val="24"/>
          <w:szCs w:val="24"/>
          <w:lang w:val="en-US"/>
        </w:rPr>
        <w:t>,</w:t>
      </w:r>
      <w:r w:rsidRPr="00AD745D">
        <w:rPr>
          <w:rFonts w:ascii="Times New Roman" w:hAnsi="Times New Roman" w:cs="Times New Roman"/>
          <w:sz w:val="24"/>
          <w:szCs w:val="24"/>
          <w:lang w:val="en-US"/>
        </w:rPr>
        <w:t xml:space="preserve"> 1991. The effect of coal-mine effluent on fungal assemblages and leaf breakdown. Wat</w:t>
      </w:r>
      <w:r w:rsidR="00EB00F4">
        <w:rPr>
          <w:rFonts w:ascii="Times New Roman" w:hAnsi="Times New Roman" w:cs="Times New Roman"/>
          <w:sz w:val="24"/>
          <w:szCs w:val="24"/>
          <w:lang w:val="en-US"/>
        </w:rPr>
        <w:t>er</w:t>
      </w:r>
      <w:r w:rsidRPr="00AD745D">
        <w:rPr>
          <w:rFonts w:ascii="Times New Roman" w:hAnsi="Times New Roman" w:cs="Times New Roman"/>
          <w:sz w:val="24"/>
          <w:szCs w:val="24"/>
          <w:lang w:val="en-US"/>
        </w:rPr>
        <w:t xml:space="preserve"> Res</w:t>
      </w:r>
      <w:r w:rsidR="00EB00F4">
        <w:rPr>
          <w:rFonts w:ascii="Times New Roman" w:hAnsi="Times New Roman" w:cs="Times New Roman"/>
          <w:sz w:val="24"/>
          <w:szCs w:val="24"/>
          <w:lang w:val="en-US"/>
        </w:rPr>
        <w:t>earch</w:t>
      </w:r>
      <w:r w:rsidRPr="00AD745D">
        <w:rPr>
          <w:rFonts w:ascii="Times New Roman" w:hAnsi="Times New Roman" w:cs="Times New Roman"/>
          <w:sz w:val="24"/>
          <w:szCs w:val="24"/>
          <w:lang w:val="en-US"/>
        </w:rPr>
        <w:t xml:space="preserve"> 25</w:t>
      </w:r>
      <w:r w:rsidR="00EB00F4">
        <w:rPr>
          <w:rFonts w:ascii="Times New Roman" w:hAnsi="Times New Roman" w:cs="Times New Roman"/>
          <w:sz w:val="24"/>
          <w:szCs w:val="24"/>
          <w:lang w:val="en-US"/>
        </w:rPr>
        <w:t>,</w:t>
      </w:r>
      <w:r w:rsidRPr="00AD745D">
        <w:rPr>
          <w:rFonts w:ascii="Times New Roman" w:hAnsi="Times New Roman" w:cs="Times New Roman"/>
          <w:sz w:val="24"/>
          <w:szCs w:val="24"/>
          <w:lang w:val="en-US"/>
        </w:rPr>
        <w:t xml:space="preserve"> 247–250</w:t>
      </w:r>
      <w:r w:rsidR="00EB00F4">
        <w:rPr>
          <w:rFonts w:ascii="Times New Roman" w:hAnsi="Times New Roman" w:cs="Times New Roman"/>
          <w:sz w:val="24"/>
          <w:szCs w:val="24"/>
          <w:lang w:val="en-US"/>
        </w:rPr>
        <w:t>.</w:t>
      </w:r>
    </w:p>
    <w:p w:rsidR="0047283E" w:rsidRPr="00AD745D" w:rsidRDefault="0047283E" w:rsidP="007616D2">
      <w:pPr>
        <w:spacing w:after="0" w:line="480" w:lineRule="auto"/>
        <w:ind w:firstLine="709"/>
        <w:rPr>
          <w:rFonts w:ascii="Times New Roman" w:hAnsi="Times New Roman" w:cs="Times New Roman"/>
          <w:sz w:val="24"/>
          <w:szCs w:val="24"/>
          <w:lang w:val="en-US" w:eastAsia="pt-PT"/>
        </w:rPr>
      </w:pPr>
      <w:r w:rsidRPr="00AD745D">
        <w:rPr>
          <w:rFonts w:ascii="Times New Roman" w:hAnsi="Times New Roman" w:cs="Times New Roman"/>
          <w:sz w:val="24"/>
          <w:szCs w:val="24"/>
          <w:lang w:val="en-US"/>
        </w:rPr>
        <w:t>*Maltby</w:t>
      </w:r>
      <w:r w:rsidR="00EB00F4">
        <w:rPr>
          <w:rFonts w:ascii="Times New Roman" w:hAnsi="Times New Roman" w:cs="Times New Roman"/>
          <w:sz w:val="24"/>
          <w:szCs w:val="24"/>
          <w:lang w:val="en-US"/>
        </w:rPr>
        <w:t>,</w:t>
      </w:r>
      <w:r w:rsidRPr="00AD745D">
        <w:rPr>
          <w:rFonts w:ascii="Times New Roman" w:hAnsi="Times New Roman" w:cs="Times New Roman"/>
          <w:sz w:val="24"/>
          <w:szCs w:val="24"/>
          <w:lang w:val="en-US"/>
        </w:rPr>
        <w:t xml:space="preserve"> L., Forrow</w:t>
      </w:r>
      <w:r w:rsidR="00EB00F4">
        <w:rPr>
          <w:rFonts w:ascii="Times New Roman" w:hAnsi="Times New Roman" w:cs="Times New Roman"/>
          <w:sz w:val="24"/>
          <w:szCs w:val="24"/>
          <w:lang w:val="en-US"/>
        </w:rPr>
        <w:t>,</w:t>
      </w:r>
      <w:r w:rsidRPr="00AD745D">
        <w:rPr>
          <w:rFonts w:ascii="Times New Roman" w:hAnsi="Times New Roman" w:cs="Times New Roman"/>
          <w:sz w:val="24"/>
          <w:szCs w:val="24"/>
          <w:lang w:val="en-US"/>
        </w:rPr>
        <w:t xml:space="preserve"> D.M., Boxall</w:t>
      </w:r>
      <w:r w:rsidR="00EB00F4">
        <w:rPr>
          <w:rFonts w:ascii="Times New Roman" w:hAnsi="Times New Roman" w:cs="Times New Roman"/>
          <w:sz w:val="24"/>
          <w:szCs w:val="24"/>
          <w:lang w:val="en-US"/>
        </w:rPr>
        <w:t>,</w:t>
      </w:r>
      <w:r w:rsidRPr="00AD745D">
        <w:rPr>
          <w:rFonts w:ascii="Times New Roman" w:hAnsi="Times New Roman" w:cs="Times New Roman"/>
          <w:sz w:val="24"/>
          <w:szCs w:val="24"/>
          <w:lang w:val="en-US"/>
        </w:rPr>
        <w:t xml:space="preserve"> A.B.A., Calow</w:t>
      </w:r>
      <w:r w:rsidR="00EB00F4">
        <w:rPr>
          <w:rFonts w:ascii="Times New Roman" w:hAnsi="Times New Roman" w:cs="Times New Roman"/>
          <w:sz w:val="24"/>
          <w:szCs w:val="24"/>
          <w:lang w:val="en-US"/>
        </w:rPr>
        <w:t>,</w:t>
      </w:r>
      <w:r w:rsidRPr="00AD745D">
        <w:rPr>
          <w:rFonts w:ascii="Times New Roman" w:hAnsi="Times New Roman" w:cs="Times New Roman"/>
          <w:sz w:val="24"/>
          <w:szCs w:val="24"/>
          <w:lang w:val="en-US"/>
        </w:rPr>
        <w:t xml:space="preserve"> P.</w:t>
      </w:r>
      <w:r w:rsidR="00EB00F4">
        <w:rPr>
          <w:rFonts w:ascii="Times New Roman" w:hAnsi="Times New Roman" w:cs="Times New Roman"/>
          <w:sz w:val="24"/>
          <w:szCs w:val="24"/>
          <w:lang w:val="en-US"/>
        </w:rPr>
        <w:t>,</w:t>
      </w:r>
      <w:r w:rsidRPr="00AD745D">
        <w:rPr>
          <w:rFonts w:ascii="Times New Roman" w:hAnsi="Times New Roman" w:cs="Times New Roman"/>
          <w:sz w:val="24"/>
          <w:szCs w:val="24"/>
          <w:lang w:val="en-US"/>
        </w:rPr>
        <w:t xml:space="preserve"> Betton</w:t>
      </w:r>
      <w:r w:rsidR="00EB00F4">
        <w:rPr>
          <w:rFonts w:ascii="Times New Roman" w:hAnsi="Times New Roman" w:cs="Times New Roman"/>
          <w:sz w:val="24"/>
          <w:szCs w:val="24"/>
          <w:lang w:val="en-US"/>
        </w:rPr>
        <w:t>,</w:t>
      </w:r>
      <w:r w:rsidRPr="00AD745D">
        <w:rPr>
          <w:rFonts w:ascii="Times New Roman" w:hAnsi="Times New Roman" w:cs="Times New Roman"/>
          <w:sz w:val="24"/>
          <w:szCs w:val="24"/>
          <w:lang w:val="en-US"/>
        </w:rPr>
        <w:t xml:space="preserve"> C.I.</w:t>
      </w:r>
      <w:r w:rsidR="00EB00F4">
        <w:rPr>
          <w:rFonts w:ascii="Times New Roman" w:hAnsi="Times New Roman" w:cs="Times New Roman"/>
          <w:sz w:val="24"/>
          <w:szCs w:val="24"/>
          <w:lang w:val="en-US"/>
        </w:rPr>
        <w:t>,</w:t>
      </w:r>
      <w:r w:rsidRPr="00AD745D">
        <w:rPr>
          <w:rFonts w:ascii="Times New Roman" w:hAnsi="Times New Roman" w:cs="Times New Roman"/>
          <w:sz w:val="24"/>
          <w:szCs w:val="24"/>
          <w:lang w:val="en-US"/>
        </w:rPr>
        <w:t xml:space="preserve"> 1995. The effects of </w:t>
      </w:r>
      <w:r w:rsidRPr="00AD745D">
        <w:rPr>
          <w:rFonts w:ascii="Times New Roman" w:hAnsi="Times New Roman" w:cs="Times New Roman"/>
          <w:sz w:val="24"/>
          <w:szCs w:val="24"/>
          <w:lang w:val="en-US" w:eastAsia="pt-PT"/>
        </w:rPr>
        <w:t xml:space="preserve">motorway runoff on freshwater ecosystems: 1. Field study. </w:t>
      </w:r>
      <w:r w:rsidR="004159A9" w:rsidRPr="00AD745D">
        <w:rPr>
          <w:rFonts w:ascii="Times New Roman" w:hAnsi="Times New Roman" w:cs="Times New Roman"/>
          <w:sz w:val="24"/>
          <w:szCs w:val="24"/>
          <w:lang w:val="en-US" w:eastAsia="pt-PT"/>
        </w:rPr>
        <w:t>Environ</w:t>
      </w:r>
      <w:r w:rsidR="004159A9">
        <w:rPr>
          <w:rFonts w:ascii="Times New Roman" w:hAnsi="Times New Roman" w:cs="Times New Roman"/>
          <w:sz w:val="24"/>
          <w:szCs w:val="24"/>
          <w:lang w:val="en-US" w:eastAsia="pt-PT"/>
        </w:rPr>
        <w:t>mental</w:t>
      </w:r>
      <w:r w:rsidRPr="00AD745D">
        <w:rPr>
          <w:rFonts w:ascii="Times New Roman" w:hAnsi="Times New Roman" w:cs="Times New Roman"/>
          <w:sz w:val="24"/>
          <w:szCs w:val="24"/>
          <w:lang w:val="en-US" w:eastAsia="pt-PT"/>
        </w:rPr>
        <w:t xml:space="preserve"> Toxicol</w:t>
      </w:r>
      <w:r w:rsidR="00EB00F4">
        <w:rPr>
          <w:rFonts w:ascii="Times New Roman" w:hAnsi="Times New Roman" w:cs="Times New Roman"/>
          <w:sz w:val="24"/>
          <w:szCs w:val="24"/>
          <w:lang w:val="en-US" w:eastAsia="pt-PT"/>
        </w:rPr>
        <w:t>ogy and</w:t>
      </w:r>
      <w:r w:rsidRPr="00AD745D">
        <w:rPr>
          <w:rFonts w:ascii="Times New Roman" w:hAnsi="Times New Roman" w:cs="Times New Roman"/>
          <w:sz w:val="24"/>
          <w:szCs w:val="24"/>
          <w:lang w:val="en-US" w:eastAsia="pt-PT"/>
        </w:rPr>
        <w:t xml:space="preserve"> Chem</w:t>
      </w:r>
      <w:r w:rsidR="00EB00F4">
        <w:rPr>
          <w:rFonts w:ascii="Times New Roman" w:hAnsi="Times New Roman" w:cs="Times New Roman"/>
          <w:sz w:val="24"/>
          <w:szCs w:val="24"/>
          <w:lang w:val="en-US" w:eastAsia="pt-PT"/>
        </w:rPr>
        <w:t>istry</w:t>
      </w:r>
      <w:r w:rsidRPr="00AD745D">
        <w:rPr>
          <w:rFonts w:ascii="Times New Roman" w:hAnsi="Times New Roman" w:cs="Times New Roman"/>
          <w:sz w:val="24"/>
          <w:szCs w:val="24"/>
          <w:lang w:val="en-US" w:eastAsia="pt-PT"/>
        </w:rPr>
        <w:t xml:space="preserve"> 14</w:t>
      </w:r>
      <w:r w:rsidR="00EB00F4">
        <w:rPr>
          <w:rFonts w:ascii="Times New Roman" w:hAnsi="Times New Roman" w:cs="Times New Roman"/>
          <w:sz w:val="24"/>
          <w:szCs w:val="24"/>
          <w:lang w:val="en-US" w:eastAsia="pt-PT"/>
        </w:rPr>
        <w:t>,</w:t>
      </w:r>
      <w:r w:rsidRPr="00AD745D">
        <w:rPr>
          <w:rFonts w:ascii="Times New Roman" w:hAnsi="Times New Roman" w:cs="Times New Roman"/>
          <w:sz w:val="24"/>
          <w:szCs w:val="24"/>
          <w:lang w:val="en-US" w:eastAsia="pt-PT"/>
        </w:rPr>
        <w:t xml:space="preserve"> 1079-1092</w:t>
      </w:r>
      <w:r w:rsidR="00EB00F4">
        <w:rPr>
          <w:rFonts w:ascii="Times New Roman" w:hAnsi="Times New Roman" w:cs="Times New Roman"/>
          <w:sz w:val="24"/>
          <w:szCs w:val="24"/>
          <w:lang w:val="en-US" w:eastAsia="pt-PT"/>
        </w:rPr>
        <w:t>.</w:t>
      </w:r>
    </w:p>
    <w:p w:rsidR="00570C09" w:rsidRPr="001921C3" w:rsidRDefault="00F72E59" w:rsidP="00F72E59">
      <w:pPr>
        <w:spacing w:after="0" w:line="480" w:lineRule="auto"/>
        <w:ind w:firstLine="709"/>
        <w:rPr>
          <w:rFonts w:ascii="Times New Roman" w:hAnsi="Times New Roman" w:cs="Times New Roman"/>
          <w:sz w:val="24"/>
          <w:szCs w:val="24"/>
          <w:lang w:eastAsia="pt-PT"/>
        </w:rPr>
      </w:pPr>
      <w:r w:rsidRPr="00AD745D">
        <w:rPr>
          <w:rFonts w:ascii="Times New Roman" w:hAnsi="Times New Roman" w:cs="Times New Roman"/>
          <w:sz w:val="24"/>
          <w:szCs w:val="24"/>
          <w:lang w:val="en-US" w:eastAsia="pt-PT"/>
        </w:rPr>
        <w:t>McKnight</w:t>
      </w:r>
      <w:r w:rsidR="00EB00F4">
        <w:rPr>
          <w:rFonts w:ascii="Times New Roman" w:hAnsi="Times New Roman" w:cs="Times New Roman"/>
          <w:sz w:val="24"/>
          <w:szCs w:val="24"/>
          <w:lang w:val="en-US" w:eastAsia="pt-PT"/>
        </w:rPr>
        <w:t>,</w:t>
      </w:r>
      <w:r w:rsidRPr="00AD745D">
        <w:rPr>
          <w:rFonts w:ascii="Times New Roman" w:hAnsi="Times New Roman" w:cs="Times New Roman"/>
          <w:sz w:val="24"/>
          <w:szCs w:val="24"/>
          <w:lang w:val="en-US" w:eastAsia="pt-PT"/>
        </w:rPr>
        <w:t xml:space="preserve"> D.M.</w:t>
      </w:r>
      <w:r w:rsidR="00EB00F4">
        <w:rPr>
          <w:rFonts w:ascii="Times New Roman" w:hAnsi="Times New Roman" w:cs="Times New Roman"/>
          <w:sz w:val="24"/>
          <w:szCs w:val="24"/>
          <w:lang w:val="en-US" w:eastAsia="pt-PT"/>
        </w:rPr>
        <w:t>,</w:t>
      </w:r>
      <w:r w:rsidRPr="00AD745D">
        <w:rPr>
          <w:rFonts w:ascii="Times New Roman" w:hAnsi="Times New Roman" w:cs="Times New Roman"/>
          <w:sz w:val="24"/>
          <w:szCs w:val="24"/>
          <w:lang w:val="en-US" w:eastAsia="pt-PT"/>
        </w:rPr>
        <w:t xml:space="preserve"> Feder</w:t>
      </w:r>
      <w:r w:rsidR="00EB00F4">
        <w:rPr>
          <w:rFonts w:ascii="Times New Roman" w:hAnsi="Times New Roman" w:cs="Times New Roman"/>
          <w:sz w:val="24"/>
          <w:szCs w:val="24"/>
          <w:lang w:val="en-US" w:eastAsia="pt-PT"/>
        </w:rPr>
        <w:t>,</w:t>
      </w:r>
      <w:r w:rsidRPr="00AD745D">
        <w:rPr>
          <w:rFonts w:ascii="Times New Roman" w:hAnsi="Times New Roman" w:cs="Times New Roman"/>
          <w:sz w:val="24"/>
          <w:szCs w:val="24"/>
          <w:lang w:val="en-US" w:eastAsia="pt-PT"/>
        </w:rPr>
        <w:t xml:space="preserve"> G.L.</w:t>
      </w:r>
      <w:r w:rsidR="00EB00F4">
        <w:rPr>
          <w:rFonts w:ascii="Times New Roman" w:hAnsi="Times New Roman" w:cs="Times New Roman"/>
          <w:sz w:val="24"/>
          <w:szCs w:val="24"/>
          <w:lang w:val="en-US" w:eastAsia="pt-PT"/>
        </w:rPr>
        <w:t>,</w:t>
      </w:r>
      <w:r w:rsidRPr="00AD745D">
        <w:rPr>
          <w:rFonts w:ascii="Times New Roman" w:hAnsi="Times New Roman" w:cs="Times New Roman"/>
          <w:sz w:val="24"/>
          <w:szCs w:val="24"/>
          <w:lang w:val="en-US" w:eastAsia="pt-PT"/>
        </w:rPr>
        <w:t xml:space="preserve"> 1984. The ecological effect of acid conditions and precipitation of hydrous metal oxides in a Rocky Mountain stream. </w:t>
      </w:r>
      <w:r w:rsidRPr="001921C3">
        <w:rPr>
          <w:rFonts w:ascii="Times New Roman" w:hAnsi="Times New Roman" w:cs="Times New Roman"/>
          <w:sz w:val="24"/>
          <w:szCs w:val="24"/>
          <w:lang w:eastAsia="pt-PT"/>
        </w:rPr>
        <w:t>Hydrobiologia 119</w:t>
      </w:r>
      <w:r w:rsidR="00EB00F4">
        <w:rPr>
          <w:rFonts w:ascii="Times New Roman" w:hAnsi="Times New Roman" w:cs="Times New Roman"/>
          <w:sz w:val="24"/>
          <w:szCs w:val="24"/>
          <w:lang w:eastAsia="pt-PT"/>
        </w:rPr>
        <w:t>,</w:t>
      </w:r>
      <w:r w:rsidRPr="001921C3">
        <w:rPr>
          <w:rFonts w:ascii="Times New Roman" w:hAnsi="Times New Roman" w:cs="Times New Roman"/>
          <w:sz w:val="24"/>
          <w:szCs w:val="24"/>
          <w:lang w:eastAsia="pt-PT"/>
        </w:rPr>
        <w:t xml:space="preserve"> 129</w:t>
      </w:r>
      <w:r w:rsidRPr="001921C3">
        <w:rPr>
          <w:rFonts w:ascii="Times New Roman" w:hAnsi="Times New Roman" w:cs="Times New Roman"/>
          <w:sz w:val="24"/>
          <w:szCs w:val="24"/>
        </w:rPr>
        <w:t>–</w:t>
      </w:r>
      <w:r w:rsidRPr="001921C3">
        <w:rPr>
          <w:rFonts w:ascii="Times New Roman" w:hAnsi="Times New Roman" w:cs="Times New Roman"/>
          <w:sz w:val="24"/>
          <w:szCs w:val="24"/>
          <w:lang w:eastAsia="pt-PT"/>
        </w:rPr>
        <w:t>138.</w:t>
      </w:r>
    </w:p>
    <w:p w:rsidR="0047283E" w:rsidRPr="00EB00F4" w:rsidRDefault="0047283E" w:rsidP="007616D2">
      <w:pPr>
        <w:spacing w:after="0" w:line="480" w:lineRule="auto"/>
        <w:ind w:firstLine="709"/>
        <w:rPr>
          <w:rFonts w:ascii="Times New Roman" w:hAnsi="Times New Roman" w:cs="Times New Roman"/>
          <w:sz w:val="24"/>
          <w:szCs w:val="24"/>
          <w:lang w:val="en-US" w:eastAsia="pt-PT"/>
        </w:rPr>
      </w:pPr>
      <w:r w:rsidRPr="001921C3">
        <w:rPr>
          <w:rFonts w:ascii="Times New Roman" w:hAnsi="Times New Roman" w:cs="Times New Roman"/>
          <w:sz w:val="24"/>
          <w:szCs w:val="24"/>
          <w:lang w:eastAsia="pt-PT"/>
        </w:rPr>
        <w:t>*Medeiros</w:t>
      </w:r>
      <w:r w:rsidR="00EB00F4">
        <w:rPr>
          <w:rFonts w:ascii="Times New Roman" w:hAnsi="Times New Roman" w:cs="Times New Roman"/>
          <w:sz w:val="24"/>
          <w:szCs w:val="24"/>
          <w:lang w:eastAsia="pt-PT"/>
        </w:rPr>
        <w:t>,</w:t>
      </w:r>
      <w:r w:rsidRPr="001921C3">
        <w:rPr>
          <w:rFonts w:ascii="Times New Roman" w:hAnsi="Times New Roman" w:cs="Times New Roman"/>
          <w:sz w:val="24"/>
          <w:szCs w:val="24"/>
          <w:lang w:eastAsia="pt-PT"/>
        </w:rPr>
        <w:t xml:space="preserve"> A., Duarte</w:t>
      </w:r>
      <w:r w:rsidR="00EB00F4">
        <w:rPr>
          <w:rFonts w:ascii="Times New Roman" w:hAnsi="Times New Roman" w:cs="Times New Roman"/>
          <w:sz w:val="24"/>
          <w:szCs w:val="24"/>
          <w:lang w:eastAsia="pt-PT"/>
        </w:rPr>
        <w:t>,</w:t>
      </w:r>
      <w:r w:rsidRPr="001921C3">
        <w:rPr>
          <w:rFonts w:ascii="Times New Roman" w:hAnsi="Times New Roman" w:cs="Times New Roman"/>
          <w:sz w:val="24"/>
          <w:szCs w:val="24"/>
          <w:lang w:eastAsia="pt-PT"/>
        </w:rPr>
        <w:t xml:space="preserve"> S., Pascoal</w:t>
      </w:r>
      <w:r w:rsidR="00EB00F4">
        <w:rPr>
          <w:rFonts w:ascii="Times New Roman" w:hAnsi="Times New Roman" w:cs="Times New Roman"/>
          <w:sz w:val="24"/>
          <w:szCs w:val="24"/>
          <w:lang w:eastAsia="pt-PT"/>
        </w:rPr>
        <w:t>,</w:t>
      </w:r>
      <w:r w:rsidRPr="001921C3">
        <w:rPr>
          <w:rFonts w:ascii="Times New Roman" w:hAnsi="Times New Roman" w:cs="Times New Roman"/>
          <w:sz w:val="24"/>
          <w:szCs w:val="24"/>
          <w:lang w:eastAsia="pt-PT"/>
        </w:rPr>
        <w:t xml:space="preserve"> C., Cássio</w:t>
      </w:r>
      <w:r w:rsidR="00EB00F4">
        <w:rPr>
          <w:rFonts w:ascii="Times New Roman" w:hAnsi="Times New Roman" w:cs="Times New Roman"/>
          <w:sz w:val="24"/>
          <w:szCs w:val="24"/>
          <w:lang w:eastAsia="pt-PT"/>
        </w:rPr>
        <w:t>,</w:t>
      </w:r>
      <w:r w:rsidRPr="001921C3">
        <w:rPr>
          <w:rFonts w:ascii="Times New Roman" w:hAnsi="Times New Roman" w:cs="Times New Roman"/>
          <w:sz w:val="24"/>
          <w:szCs w:val="24"/>
          <w:lang w:eastAsia="pt-PT"/>
        </w:rPr>
        <w:t xml:space="preserve"> F.</w:t>
      </w:r>
      <w:r w:rsidR="00EB00F4">
        <w:rPr>
          <w:rFonts w:ascii="Times New Roman" w:hAnsi="Times New Roman" w:cs="Times New Roman"/>
          <w:sz w:val="24"/>
          <w:szCs w:val="24"/>
          <w:lang w:eastAsia="pt-PT"/>
        </w:rPr>
        <w:t>,</w:t>
      </w:r>
      <w:r w:rsidRPr="001921C3">
        <w:rPr>
          <w:rFonts w:ascii="Times New Roman" w:hAnsi="Times New Roman" w:cs="Times New Roman"/>
          <w:sz w:val="24"/>
          <w:szCs w:val="24"/>
          <w:lang w:eastAsia="pt-PT"/>
        </w:rPr>
        <w:t xml:space="preserve"> Graça</w:t>
      </w:r>
      <w:r w:rsidR="00EB00F4">
        <w:rPr>
          <w:rFonts w:ascii="Times New Roman" w:hAnsi="Times New Roman" w:cs="Times New Roman"/>
          <w:sz w:val="24"/>
          <w:szCs w:val="24"/>
          <w:lang w:eastAsia="pt-PT"/>
        </w:rPr>
        <w:t>,</w:t>
      </w:r>
      <w:r w:rsidRPr="001921C3">
        <w:rPr>
          <w:rFonts w:ascii="Times New Roman" w:hAnsi="Times New Roman" w:cs="Times New Roman"/>
          <w:sz w:val="24"/>
          <w:szCs w:val="24"/>
          <w:lang w:eastAsia="pt-PT"/>
        </w:rPr>
        <w:t xml:space="preserve"> M.A.S.</w:t>
      </w:r>
      <w:r w:rsidR="00EB00F4">
        <w:rPr>
          <w:rFonts w:ascii="Times New Roman" w:hAnsi="Times New Roman" w:cs="Times New Roman"/>
          <w:sz w:val="24"/>
          <w:szCs w:val="24"/>
          <w:lang w:eastAsia="pt-PT"/>
        </w:rPr>
        <w:t>,</w:t>
      </w:r>
      <w:r w:rsidRPr="001921C3">
        <w:rPr>
          <w:rFonts w:ascii="Times New Roman" w:hAnsi="Times New Roman" w:cs="Times New Roman"/>
          <w:sz w:val="24"/>
          <w:szCs w:val="24"/>
          <w:lang w:eastAsia="pt-PT"/>
        </w:rPr>
        <w:t xml:space="preserve"> 2010. </w:t>
      </w:r>
      <w:r w:rsidRPr="00AD745D">
        <w:rPr>
          <w:rFonts w:ascii="Times New Roman" w:hAnsi="Times New Roman" w:cs="Times New Roman"/>
          <w:sz w:val="24"/>
          <w:szCs w:val="24"/>
          <w:lang w:val="en-US" w:eastAsia="pt-PT"/>
        </w:rPr>
        <w:t xml:space="preserve">Effects of Zn, Fe and Mn on leaf litter breakdown by aquatic fungi: a microcosm study. </w:t>
      </w:r>
      <w:r w:rsidRPr="00EB00F4">
        <w:rPr>
          <w:rFonts w:ascii="Times New Roman" w:hAnsi="Times New Roman" w:cs="Times New Roman"/>
          <w:sz w:val="24"/>
          <w:szCs w:val="24"/>
          <w:lang w:val="en-US" w:eastAsia="pt-PT"/>
        </w:rPr>
        <w:t>Int</w:t>
      </w:r>
      <w:r w:rsidR="00EB00F4" w:rsidRPr="00EB00F4">
        <w:rPr>
          <w:rFonts w:ascii="Times New Roman" w:hAnsi="Times New Roman" w:cs="Times New Roman"/>
          <w:sz w:val="24"/>
          <w:szCs w:val="24"/>
          <w:lang w:val="en-US" w:eastAsia="pt-PT"/>
        </w:rPr>
        <w:t>ernational</w:t>
      </w:r>
      <w:r w:rsidRPr="00EB00F4">
        <w:rPr>
          <w:rFonts w:ascii="Times New Roman" w:hAnsi="Times New Roman" w:cs="Times New Roman"/>
          <w:sz w:val="24"/>
          <w:szCs w:val="24"/>
          <w:lang w:val="en-US" w:eastAsia="pt-PT"/>
        </w:rPr>
        <w:t xml:space="preserve"> Rev</w:t>
      </w:r>
      <w:r w:rsidR="00EB00F4" w:rsidRPr="00EB00F4">
        <w:rPr>
          <w:rFonts w:ascii="Times New Roman" w:hAnsi="Times New Roman" w:cs="Times New Roman"/>
          <w:sz w:val="24"/>
          <w:szCs w:val="24"/>
          <w:lang w:val="en-US" w:eastAsia="pt-PT"/>
        </w:rPr>
        <w:t>iew o</w:t>
      </w:r>
      <w:r w:rsidR="00EB00F4">
        <w:rPr>
          <w:rFonts w:ascii="Times New Roman" w:hAnsi="Times New Roman" w:cs="Times New Roman"/>
          <w:sz w:val="24"/>
          <w:szCs w:val="24"/>
          <w:lang w:val="en-US" w:eastAsia="pt-PT"/>
        </w:rPr>
        <w:t>f</w:t>
      </w:r>
      <w:r w:rsidRPr="00EB00F4">
        <w:rPr>
          <w:rFonts w:ascii="Times New Roman" w:hAnsi="Times New Roman" w:cs="Times New Roman"/>
          <w:sz w:val="24"/>
          <w:szCs w:val="24"/>
          <w:lang w:val="en-US" w:eastAsia="pt-PT"/>
        </w:rPr>
        <w:t xml:space="preserve"> Hydrobiol</w:t>
      </w:r>
      <w:r w:rsidR="00EB00F4">
        <w:rPr>
          <w:rFonts w:ascii="Times New Roman" w:hAnsi="Times New Roman" w:cs="Times New Roman"/>
          <w:sz w:val="24"/>
          <w:szCs w:val="24"/>
          <w:lang w:val="en-US" w:eastAsia="pt-PT"/>
        </w:rPr>
        <w:t>ogy</w:t>
      </w:r>
      <w:r w:rsidRPr="00EB00F4">
        <w:rPr>
          <w:rFonts w:ascii="Times New Roman" w:hAnsi="Times New Roman" w:cs="Times New Roman"/>
          <w:sz w:val="24"/>
          <w:szCs w:val="24"/>
          <w:lang w:val="en-US" w:eastAsia="pt-PT"/>
        </w:rPr>
        <w:t xml:space="preserve"> 95</w:t>
      </w:r>
      <w:r w:rsidR="00EB00F4">
        <w:rPr>
          <w:rFonts w:ascii="Times New Roman" w:hAnsi="Times New Roman" w:cs="Times New Roman"/>
          <w:sz w:val="24"/>
          <w:szCs w:val="24"/>
          <w:lang w:val="en-US" w:eastAsia="pt-PT"/>
        </w:rPr>
        <w:t>,</w:t>
      </w:r>
      <w:r w:rsidRPr="00EB00F4">
        <w:rPr>
          <w:rFonts w:ascii="Times New Roman" w:hAnsi="Times New Roman" w:cs="Times New Roman"/>
          <w:sz w:val="24"/>
          <w:szCs w:val="24"/>
          <w:lang w:val="en-US" w:eastAsia="pt-PT"/>
        </w:rPr>
        <w:t xml:space="preserve"> 12</w:t>
      </w:r>
      <w:r w:rsidRPr="00EB00F4">
        <w:rPr>
          <w:rFonts w:ascii="Times New Roman" w:hAnsi="Times New Roman" w:cs="Times New Roman"/>
          <w:sz w:val="24"/>
          <w:szCs w:val="24"/>
          <w:lang w:val="en-US"/>
        </w:rPr>
        <w:t>–</w:t>
      </w:r>
      <w:r w:rsidRPr="00EB00F4">
        <w:rPr>
          <w:rFonts w:ascii="Times New Roman" w:hAnsi="Times New Roman" w:cs="Times New Roman"/>
          <w:sz w:val="24"/>
          <w:szCs w:val="24"/>
          <w:lang w:val="en-US" w:eastAsia="pt-PT"/>
        </w:rPr>
        <w:t>26</w:t>
      </w:r>
      <w:r w:rsidR="00EB00F4">
        <w:rPr>
          <w:rFonts w:ascii="Times New Roman" w:hAnsi="Times New Roman" w:cs="Times New Roman"/>
          <w:sz w:val="24"/>
          <w:szCs w:val="24"/>
          <w:lang w:val="en-US" w:eastAsia="pt-PT"/>
        </w:rPr>
        <w:t>.</w:t>
      </w:r>
    </w:p>
    <w:p w:rsidR="0047283E" w:rsidRPr="00AD745D" w:rsidRDefault="00E4046F" w:rsidP="007616D2">
      <w:pPr>
        <w:spacing w:after="0" w:line="480" w:lineRule="auto"/>
        <w:ind w:firstLine="709"/>
        <w:rPr>
          <w:rFonts w:ascii="Times New Roman" w:hAnsi="Times New Roman" w:cs="Times New Roman"/>
          <w:sz w:val="24"/>
          <w:szCs w:val="24"/>
          <w:lang w:val="en-US"/>
        </w:rPr>
      </w:pPr>
      <w:r w:rsidRPr="008C6D11">
        <w:rPr>
          <w:rFonts w:ascii="Times New Roman" w:hAnsi="Times New Roman" w:cs="Times New Roman"/>
          <w:sz w:val="24"/>
          <w:szCs w:val="24"/>
        </w:rPr>
        <w:t xml:space="preserve">*Medeiros, A.O., Rocha, P., Rosa, C.A., Graça, M.A.S., 2008. </w:t>
      </w:r>
      <w:r w:rsidR="0047283E" w:rsidRPr="00AD745D">
        <w:rPr>
          <w:rFonts w:ascii="Times New Roman" w:hAnsi="Times New Roman" w:cs="Times New Roman"/>
          <w:sz w:val="24"/>
          <w:szCs w:val="24"/>
          <w:lang w:val="en-US"/>
        </w:rPr>
        <w:t>Litter breakdown in a stream affected by drainage from a gold mine. Fund</w:t>
      </w:r>
      <w:r w:rsidR="00EB00F4">
        <w:rPr>
          <w:rFonts w:ascii="Times New Roman" w:hAnsi="Times New Roman" w:cs="Times New Roman"/>
          <w:sz w:val="24"/>
          <w:szCs w:val="24"/>
          <w:lang w:val="en-US"/>
        </w:rPr>
        <w:t>amental and</w:t>
      </w:r>
      <w:r w:rsidR="0047283E" w:rsidRPr="00AD745D">
        <w:rPr>
          <w:rFonts w:ascii="Times New Roman" w:hAnsi="Times New Roman" w:cs="Times New Roman"/>
          <w:sz w:val="24"/>
          <w:szCs w:val="24"/>
          <w:lang w:val="en-US"/>
        </w:rPr>
        <w:t xml:space="preserve"> App</w:t>
      </w:r>
      <w:r w:rsidR="00EB00F4">
        <w:rPr>
          <w:rFonts w:ascii="Times New Roman" w:hAnsi="Times New Roman" w:cs="Times New Roman"/>
          <w:sz w:val="24"/>
          <w:szCs w:val="24"/>
          <w:lang w:val="en-US"/>
        </w:rPr>
        <w:t>lied</w:t>
      </w:r>
      <w:r w:rsidR="0047283E" w:rsidRPr="00AD745D">
        <w:rPr>
          <w:rFonts w:ascii="Times New Roman" w:hAnsi="Times New Roman" w:cs="Times New Roman"/>
          <w:sz w:val="24"/>
          <w:szCs w:val="24"/>
          <w:lang w:val="en-US"/>
        </w:rPr>
        <w:t xml:space="preserve"> Limnol</w:t>
      </w:r>
      <w:r w:rsidR="00EB00F4">
        <w:rPr>
          <w:rFonts w:ascii="Times New Roman" w:hAnsi="Times New Roman" w:cs="Times New Roman"/>
          <w:sz w:val="24"/>
          <w:szCs w:val="24"/>
          <w:lang w:val="en-US"/>
        </w:rPr>
        <w:t>ogy</w:t>
      </w:r>
      <w:r w:rsidR="0047283E" w:rsidRPr="00AD745D">
        <w:rPr>
          <w:rFonts w:ascii="Times New Roman" w:hAnsi="Times New Roman" w:cs="Times New Roman"/>
          <w:sz w:val="24"/>
          <w:szCs w:val="24"/>
          <w:lang w:val="en-US"/>
        </w:rPr>
        <w:t>/Arch</w:t>
      </w:r>
      <w:r w:rsidR="00EB00F4">
        <w:rPr>
          <w:rFonts w:ascii="Times New Roman" w:hAnsi="Times New Roman" w:cs="Times New Roman"/>
          <w:sz w:val="24"/>
          <w:szCs w:val="24"/>
          <w:lang w:val="en-US"/>
        </w:rPr>
        <w:t>iv für</w:t>
      </w:r>
      <w:r w:rsidR="0047283E" w:rsidRPr="00AD745D">
        <w:rPr>
          <w:rFonts w:ascii="Times New Roman" w:hAnsi="Times New Roman" w:cs="Times New Roman"/>
          <w:sz w:val="24"/>
          <w:szCs w:val="24"/>
          <w:lang w:val="en-US"/>
        </w:rPr>
        <w:t xml:space="preserve"> Hydrobiol</w:t>
      </w:r>
      <w:r w:rsidR="004159A9">
        <w:rPr>
          <w:rFonts w:ascii="Times New Roman" w:hAnsi="Times New Roman" w:cs="Times New Roman"/>
          <w:sz w:val="24"/>
          <w:szCs w:val="24"/>
          <w:lang w:val="en-US"/>
        </w:rPr>
        <w:t>ogie</w:t>
      </w:r>
      <w:r w:rsidR="0047283E" w:rsidRPr="00AD745D">
        <w:rPr>
          <w:rFonts w:ascii="Times New Roman" w:hAnsi="Times New Roman" w:cs="Times New Roman"/>
          <w:sz w:val="24"/>
          <w:szCs w:val="24"/>
          <w:lang w:val="en-US"/>
        </w:rPr>
        <w:t xml:space="preserve"> 172</w:t>
      </w:r>
      <w:r w:rsidR="00EB00F4">
        <w:rPr>
          <w:rFonts w:ascii="Times New Roman" w:hAnsi="Times New Roman" w:cs="Times New Roman"/>
          <w:sz w:val="24"/>
          <w:szCs w:val="24"/>
          <w:lang w:val="en-US"/>
        </w:rPr>
        <w:t>,</w:t>
      </w:r>
      <w:r w:rsidR="0047283E" w:rsidRPr="00AD745D">
        <w:rPr>
          <w:rFonts w:ascii="Times New Roman" w:hAnsi="Times New Roman" w:cs="Times New Roman"/>
          <w:sz w:val="24"/>
          <w:szCs w:val="24"/>
          <w:lang w:val="en-US"/>
        </w:rPr>
        <w:t xml:space="preserve"> 59–70</w:t>
      </w:r>
      <w:r w:rsidR="00EB00F4">
        <w:rPr>
          <w:rFonts w:ascii="Times New Roman" w:hAnsi="Times New Roman" w:cs="Times New Roman"/>
          <w:sz w:val="24"/>
          <w:szCs w:val="24"/>
          <w:lang w:val="en-US"/>
        </w:rPr>
        <w:t>.</w:t>
      </w:r>
    </w:p>
    <w:p w:rsidR="00EA6BB8" w:rsidRPr="00AD745D" w:rsidRDefault="00EA6BB8" w:rsidP="00EA6BB8">
      <w:pPr>
        <w:spacing w:after="0" w:line="480" w:lineRule="auto"/>
        <w:ind w:firstLine="709"/>
        <w:rPr>
          <w:rFonts w:ascii="Times New Roman" w:hAnsi="Times New Roman" w:cs="Times New Roman"/>
          <w:sz w:val="24"/>
          <w:szCs w:val="24"/>
          <w:lang w:val="en-US"/>
        </w:rPr>
      </w:pPr>
      <w:r w:rsidRPr="00AD745D">
        <w:rPr>
          <w:rFonts w:ascii="Times New Roman" w:hAnsi="Times New Roman" w:cs="Times New Roman"/>
          <w:sz w:val="24"/>
          <w:szCs w:val="24"/>
          <w:lang w:val="en-US"/>
        </w:rPr>
        <w:t>Miersch</w:t>
      </w:r>
      <w:r w:rsidR="00EB00F4">
        <w:rPr>
          <w:rFonts w:ascii="Times New Roman" w:hAnsi="Times New Roman" w:cs="Times New Roman"/>
          <w:sz w:val="24"/>
          <w:szCs w:val="24"/>
          <w:lang w:val="en-US"/>
        </w:rPr>
        <w:t>,</w:t>
      </w:r>
      <w:r w:rsidRPr="00AD745D">
        <w:rPr>
          <w:rFonts w:ascii="Times New Roman" w:hAnsi="Times New Roman" w:cs="Times New Roman"/>
          <w:sz w:val="24"/>
          <w:szCs w:val="24"/>
          <w:lang w:val="en-US"/>
        </w:rPr>
        <w:t xml:space="preserve"> J., Bärlocher</w:t>
      </w:r>
      <w:r w:rsidR="00EB00F4">
        <w:rPr>
          <w:rFonts w:ascii="Times New Roman" w:hAnsi="Times New Roman" w:cs="Times New Roman"/>
          <w:sz w:val="24"/>
          <w:szCs w:val="24"/>
          <w:lang w:val="en-US"/>
        </w:rPr>
        <w:t>,</w:t>
      </w:r>
      <w:r w:rsidRPr="00AD745D">
        <w:rPr>
          <w:rFonts w:ascii="Times New Roman" w:hAnsi="Times New Roman" w:cs="Times New Roman"/>
          <w:sz w:val="24"/>
          <w:szCs w:val="24"/>
          <w:lang w:val="en-US"/>
        </w:rPr>
        <w:t xml:space="preserve"> F., Bruns</w:t>
      </w:r>
      <w:r w:rsidR="00EB00F4">
        <w:rPr>
          <w:rFonts w:ascii="Times New Roman" w:hAnsi="Times New Roman" w:cs="Times New Roman"/>
          <w:sz w:val="24"/>
          <w:szCs w:val="24"/>
          <w:lang w:val="en-US"/>
        </w:rPr>
        <w:t>,</w:t>
      </w:r>
      <w:r w:rsidRPr="00AD745D">
        <w:rPr>
          <w:rFonts w:ascii="Times New Roman" w:hAnsi="Times New Roman" w:cs="Times New Roman"/>
          <w:sz w:val="24"/>
          <w:szCs w:val="24"/>
          <w:lang w:val="en-US"/>
        </w:rPr>
        <w:t xml:space="preserve"> I.</w:t>
      </w:r>
      <w:r w:rsidR="00EB00F4">
        <w:rPr>
          <w:rFonts w:ascii="Times New Roman" w:hAnsi="Times New Roman" w:cs="Times New Roman"/>
          <w:sz w:val="24"/>
          <w:szCs w:val="24"/>
          <w:lang w:val="en-US"/>
        </w:rPr>
        <w:t>,</w:t>
      </w:r>
      <w:r w:rsidRPr="00AD745D">
        <w:rPr>
          <w:rFonts w:ascii="Times New Roman" w:hAnsi="Times New Roman" w:cs="Times New Roman"/>
          <w:sz w:val="24"/>
          <w:szCs w:val="24"/>
          <w:lang w:val="en-US"/>
        </w:rPr>
        <w:t xml:space="preserve"> Krauss</w:t>
      </w:r>
      <w:r w:rsidR="00EB00F4">
        <w:rPr>
          <w:rFonts w:ascii="Times New Roman" w:hAnsi="Times New Roman" w:cs="Times New Roman"/>
          <w:sz w:val="24"/>
          <w:szCs w:val="24"/>
          <w:lang w:val="en-US"/>
        </w:rPr>
        <w:t>,</w:t>
      </w:r>
      <w:r w:rsidRPr="00AD745D">
        <w:rPr>
          <w:rFonts w:ascii="Times New Roman" w:hAnsi="Times New Roman" w:cs="Times New Roman"/>
          <w:sz w:val="24"/>
          <w:szCs w:val="24"/>
          <w:lang w:val="en-US"/>
        </w:rPr>
        <w:t xml:space="preserve"> G.-J.</w:t>
      </w:r>
      <w:r w:rsidR="00EB00F4">
        <w:rPr>
          <w:rFonts w:ascii="Times New Roman" w:hAnsi="Times New Roman" w:cs="Times New Roman"/>
          <w:sz w:val="24"/>
          <w:szCs w:val="24"/>
          <w:lang w:val="en-US"/>
        </w:rPr>
        <w:t>,</w:t>
      </w:r>
      <w:r w:rsidRPr="00AD745D">
        <w:rPr>
          <w:rFonts w:ascii="Times New Roman" w:hAnsi="Times New Roman" w:cs="Times New Roman"/>
          <w:sz w:val="24"/>
          <w:szCs w:val="24"/>
          <w:lang w:val="en-US"/>
        </w:rPr>
        <w:t xml:space="preserve"> 1997. Effects of cadmium, copper, and zinc on growth and thiol content of aquatic hyphomycetes. Hydrobiologia 346</w:t>
      </w:r>
      <w:r w:rsidR="00EB00F4">
        <w:rPr>
          <w:rFonts w:ascii="Times New Roman" w:hAnsi="Times New Roman" w:cs="Times New Roman"/>
          <w:sz w:val="24"/>
          <w:szCs w:val="24"/>
          <w:lang w:val="en-US"/>
        </w:rPr>
        <w:t>,</w:t>
      </w:r>
      <w:r w:rsidRPr="00AD745D">
        <w:rPr>
          <w:rFonts w:ascii="Times New Roman" w:hAnsi="Times New Roman" w:cs="Times New Roman"/>
          <w:sz w:val="24"/>
          <w:szCs w:val="24"/>
          <w:lang w:val="en-US"/>
        </w:rPr>
        <w:t xml:space="preserve"> 77–84</w:t>
      </w:r>
      <w:r w:rsidR="00EB00F4">
        <w:rPr>
          <w:rFonts w:ascii="Times New Roman" w:hAnsi="Times New Roman" w:cs="Times New Roman"/>
          <w:sz w:val="24"/>
          <w:szCs w:val="24"/>
          <w:lang w:val="en-US"/>
        </w:rPr>
        <w:t>.</w:t>
      </w:r>
    </w:p>
    <w:p w:rsidR="0047283E" w:rsidRPr="00AD745D" w:rsidRDefault="00E4046F" w:rsidP="007616D2">
      <w:pPr>
        <w:spacing w:after="0" w:line="480" w:lineRule="auto"/>
        <w:ind w:firstLine="709"/>
        <w:rPr>
          <w:rFonts w:ascii="Times New Roman" w:hAnsi="Times New Roman" w:cs="Times New Roman"/>
          <w:sz w:val="24"/>
          <w:szCs w:val="24"/>
          <w:lang w:val="en-US" w:eastAsia="pt-PT"/>
        </w:rPr>
      </w:pPr>
      <w:r w:rsidRPr="00E4046F">
        <w:rPr>
          <w:rFonts w:ascii="Times New Roman" w:hAnsi="Times New Roman" w:cs="Times New Roman"/>
          <w:sz w:val="24"/>
          <w:szCs w:val="24"/>
          <w:lang w:val="en-GB" w:eastAsia="pt-PT"/>
        </w:rPr>
        <w:t xml:space="preserve">*Moreirinha, C., Duarte, S., Pascoal, C., Cássio, F., 2011. </w:t>
      </w:r>
      <w:r w:rsidR="0047283E" w:rsidRPr="00AD745D">
        <w:rPr>
          <w:rFonts w:ascii="Times New Roman" w:hAnsi="Times New Roman" w:cs="Times New Roman"/>
          <w:sz w:val="24"/>
          <w:szCs w:val="24"/>
          <w:lang w:val="en-US" w:eastAsia="pt-PT"/>
        </w:rPr>
        <w:t>Effects of cadmium and phenanthrene mixtures on aquatic fungi and microbially mediated leaf litter decomposition. Arch</w:t>
      </w:r>
      <w:r w:rsidR="00EB00F4">
        <w:rPr>
          <w:rFonts w:ascii="Times New Roman" w:hAnsi="Times New Roman" w:cs="Times New Roman"/>
          <w:sz w:val="24"/>
          <w:szCs w:val="24"/>
          <w:lang w:val="en-US" w:eastAsia="pt-PT"/>
        </w:rPr>
        <w:t>ives</w:t>
      </w:r>
      <w:r w:rsidR="0047283E" w:rsidRPr="00AD745D">
        <w:rPr>
          <w:rFonts w:ascii="Times New Roman" w:hAnsi="Times New Roman" w:cs="Times New Roman"/>
          <w:sz w:val="24"/>
          <w:szCs w:val="24"/>
          <w:lang w:val="en-US" w:eastAsia="pt-PT"/>
        </w:rPr>
        <w:t xml:space="preserve"> </w:t>
      </w:r>
      <w:r w:rsidR="00EB00F4">
        <w:rPr>
          <w:rFonts w:ascii="Times New Roman" w:hAnsi="Times New Roman" w:cs="Times New Roman"/>
          <w:sz w:val="24"/>
          <w:szCs w:val="24"/>
          <w:lang w:val="en-US" w:eastAsia="pt-PT"/>
        </w:rPr>
        <w:t xml:space="preserve">of </w:t>
      </w:r>
      <w:r w:rsidR="0047283E" w:rsidRPr="00AD745D">
        <w:rPr>
          <w:rFonts w:ascii="Times New Roman" w:hAnsi="Times New Roman" w:cs="Times New Roman"/>
          <w:sz w:val="24"/>
          <w:szCs w:val="24"/>
          <w:lang w:val="en-US" w:eastAsia="pt-PT"/>
        </w:rPr>
        <w:t>Environ</w:t>
      </w:r>
      <w:r w:rsidR="00EB00F4">
        <w:rPr>
          <w:rFonts w:ascii="Times New Roman" w:hAnsi="Times New Roman" w:cs="Times New Roman"/>
          <w:sz w:val="24"/>
          <w:szCs w:val="24"/>
          <w:lang w:val="en-US" w:eastAsia="pt-PT"/>
        </w:rPr>
        <w:t>mental</w:t>
      </w:r>
      <w:r w:rsidR="004159A9">
        <w:rPr>
          <w:rFonts w:ascii="Times New Roman" w:hAnsi="Times New Roman" w:cs="Times New Roman"/>
          <w:sz w:val="24"/>
          <w:szCs w:val="24"/>
          <w:lang w:val="en-US" w:eastAsia="pt-PT"/>
        </w:rPr>
        <w:t xml:space="preserve"> Conta</w:t>
      </w:r>
      <w:r w:rsidR="00EB00F4">
        <w:rPr>
          <w:rFonts w:ascii="Times New Roman" w:hAnsi="Times New Roman" w:cs="Times New Roman"/>
          <w:sz w:val="24"/>
          <w:szCs w:val="24"/>
          <w:lang w:val="en-US" w:eastAsia="pt-PT"/>
        </w:rPr>
        <w:t>mination and</w:t>
      </w:r>
      <w:r w:rsidR="0047283E" w:rsidRPr="00AD745D">
        <w:rPr>
          <w:rFonts w:ascii="Times New Roman" w:hAnsi="Times New Roman" w:cs="Times New Roman"/>
          <w:sz w:val="24"/>
          <w:szCs w:val="24"/>
          <w:lang w:val="en-US" w:eastAsia="pt-PT"/>
        </w:rPr>
        <w:t xml:space="preserve"> Toxicol</w:t>
      </w:r>
      <w:r w:rsidR="00EB00F4">
        <w:rPr>
          <w:rFonts w:ascii="Times New Roman" w:hAnsi="Times New Roman" w:cs="Times New Roman"/>
          <w:sz w:val="24"/>
          <w:szCs w:val="24"/>
          <w:lang w:val="en-US" w:eastAsia="pt-PT"/>
        </w:rPr>
        <w:t>ogy</w:t>
      </w:r>
      <w:r w:rsidR="0047283E" w:rsidRPr="00AD745D">
        <w:rPr>
          <w:rFonts w:ascii="Times New Roman" w:hAnsi="Times New Roman" w:cs="Times New Roman"/>
          <w:sz w:val="24"/>
          <w:szCs w:val="24"/>
          <w:lang w:val="en-US" w:eastAsia="pt-PT"/>
        </w:rPr>
        <w:t xml:space="preserve"> 61</w:t>
      </w:r>
      <w:r w:rsidR="00EB00F4">
        <w:rPr>
          <w:rFonts w:ascii="Times New Roman" w:hAnsi="Times New Roman" w:cs="Times New Roman"/>
          <w:sz w:val="24"/>
          <w:szCs w:val="24"/>
          <w:lang w:val="en-US" w:eastAsia="pt-PT"/>
        </w:rPr>
        <w:t>,</w:t>
      </w:r>
      <w:r w:rsidR="0047283E" w:rsidRPr="00AD745D">
        <w:rPr>
          <w:rFonts w:ascii="Times New Roman" w:hAnsi="Times New Roman" w:cs="Times New Roman"/>
          <w:sz w:val="24"/>
          <w:szCs w:val="24"/>
          <w:lang w:val="en-US" w:eastAsia="pt-PT"/>
        </w:rPr>
        <w:t xml:space="preserve"> 211</w:t>
      </w:r>
      <w:r w:rsidR="0047283E" w:rsidRPr="00AD745D">
        <w:rPr>
          <w:rFonts w:ascii="Times New Roman" w:hAnsi="Times New Roman" w:cs="Times New Roman"/>
          <w:sz w:val="24"/>
          <w:szCs w:val="24"/>
          <w:lang w:val="en-US"/>
        </w:rPr>
        <w:t>–</w:t>
      </w:r>
      <w:r w:rsidR="0047283E" w:rsidRPr="00AD745D">
        <w:rPr>
          <w:rFonts w:ascii="Times New Roman" w:hAnsi="Times New Roman" w:cs="Times New Roman"/>
          <w:sz w:val="24"/>
          <w:szCs w:val="24"/>
          <w:lang w:val="en-US" w:eastAsia="pt-PT"/>
        </w:rPr>
        <w:t>219</w:t>
      </w:r>
      <w:r w:rsidR="00EB00F4">
        <w:rPr>
          <w:rFonts w:ascii="Times New Roman" w:hAnsi="Times New Roman" w:cs="Times New Roman"/>
          <w:sz w:val="24"/>
          <w:szCs w:val="24"/>
          <w:lang w:val="en-US" w:eastAsia="pt-PT"/>
        </w:rPr>
        <w:t>.</w:t>
      </w:r>
    </w:p>
    <w:p w:rsidR="0047283E" w:rsidRPr="00AD745D" w:rsidRDefault="0047283E" w:rsidP="007616D2">
      <w:pPr>
        <w:spacing w:after="0" w:line="480" w:lineRule="auto"/>
        <w:ind w:firstLine="709"/>
        <w:rPr>
          <w:rFonts w:ascii="Times New Roman" w:hAnsi="Times New Roman" w:cs="Times New Roman"/>
          <w:sz w:val="24"/>
          <w:szCs w:val="24"/>
          <w:lang w:val="en-US"/>
        </w:rPr>
      </w:pPr>
      <w:r w:rsidRPr="00AD745D">
        <w:rPr>
          <w:rFonts w:ascii="Times New Roman" w:hAnsi="Times New Roman" w:cs="Times New Roman"/>
          <w:sz w:val="24"/>
          <w:szCs w:val="24"/>
          <w:lang w:val="en-US"/>
        </w:rPr>
        <w:lastRenderedPageBreak/>
        <w:t>*Nelson</w:t>
      </w:r>
      <w:r w:rsidR="00EB00F4">
        <w:rPr>
          <w:rFonts w:ascii="Times New Roman" w:hAnsi="Times New Roman" w:cs="Times New Roman"/>
          <w:sz w:val="24"/>
          <w:szCs w:val="24"/>
          <w:lang w:val="en-US"/>
        </w:rPr>
        <w:t>,</w:t>
      </w:r>
      <w:r w:rsidRPr="00AD745D">
        <w:rPr>
          <w:rFonts w:ascii="Times New Roman" w:hAnsi="Times New Roman" w:cs="Times New Roman"/>
          <w:sz w:val="24"/>
          <w:szCs w:val="24"/>
          <w:lang w:val="en-US"/>
        </w:rPr>
        <w:t xml:space="preserve"> S.M.</w:t>
      </w:r>
      <w:r w:rsidR="00EB00F4">
        <w:rPr>
          <w:rFonts w:ascii="Times New Roman" w:hAnsi="Times New Roman" w:cs="Times New Roman"/>
          <w:sz w:val="24"/>
          <w:szCs w:val="24"/>
          <w:lang w:val="en-US"/>
        </w:rPr>
        <w:t>,</w:t>
      </w:r>
      <w:r w:rsidRPr="00AD745D">
        <w:rPr>
          <w:rFonts w:ascii="Times New Roman" w:hAnsi="Times New Roman" w:cs="Times New Roman"/>
          <w:sz w:val="24"/>
          <w:szCs w:val="24"/>
          <w:lang w:val="en-US"/>
        </w:rPr>
        <w:t xml:space="preserve"> 2000. Leaf pack breakdown and macroinvertebrate colonization: bioassessment tools for a high-altitude regulated system? Environ</w:t>
      </w:r>
      <w:r w:rsidR="00EB00F4">
        <w:rPr>
          <w:rFonts w:ascii="Times New Roman" w:hAnsi="Times New Roman" w:cs="Times New Roman"/>
          <w:sz w:val="24"/>
          <w:szCs w:val="24"/>
          <w:lang w:val="en-US"/>
        </w:rPr>
        <w:t>mental</w:t>
      </w:r>
      <w:r w:rsidRPr="00AD745D">
        <w:rPr>
          <w:rFonts w:ascii="Times New Roman" w:hAnsi="Times New Roman" w:cs="Times New Roman"/>
          <w:sz w:val="24"/>
          <w:szCs w:val="24"/>
          <w:lang w:val="en-US"/>
        </w:rPr>
        <w:t xml:space="preserve"> Pollut</w:t>
      </w:r>
      <w:r w:rsidR="00EB00F4">
        <w:rPr>
          <w:rFonts w:ascii="Times New Roman" w:hAnsi="Times New Roman" w:cs="Times New Roman"/>
          <w:sz w:val="24"/>
          <w:szCs w:val="24"/>
          <w:lang w:val="en-US"/>
        </w:rPr>
        <w:t>ion</w:t>
      </w:r>
      <w:r w:rsidRPr="00AD745D">
        <w:rPr>
          <w:rFonts w:ascii="Times New Roman" w:hAnsi="Times New Roman" w:cs="Times New Roman"/>
          <w:sz w:val="24"/>
          <w:szCs w:val="24"/>
          <w:lang w:val="en-US"/>
        </w:rPr>
        <w:t xml:space="preserve"> 110</w:t>
      </w:r>
      <w:r w:rsidR="00EB00F4">
        <w:rPr>
          <w:rFonts w:ascii="Times New Roman" w:hAnsi="Times New Roman" w:cs="Times New Roman"/>
          <w:sz w:val="24"/>
          <w:szCs w:val="24"/>
          <w:lang w:val="en-US"/>
        </w:rPr>
        <w:t>,</w:t>
      </w:r>
      <w:r w:rsidRPr="00AD745D">
        <w:rPr>
          <w:rFonts w:ascii="Times New Roman" w:hAnsi="Times New Roman" w:cs="Times New Roman"/>
          <w:sz w:val="24"/>
          <w:szCs w:val="24"/>
          <w:lang w:val="en-US"/>
        </w:rPr>
        <w:t xml:space="preserve"> 321–329</w:t>
      </w:r>
      <w:r w:rsidR="00EB00F4">
        <w:rPr>
          <w:rFonts w:ascii="Times New Roman" w:hAnsi="Times New Roman" w:cs="Times New Roman"/>
          <w:sz w:val="24"/>
          <w:szCs w:val="24"/>
          <w:lang w:val="en-US"/>
        </w:rPr>
        <w:t>.</w:t>
      </w:r>
    </w:p>
    <w:p w:rsidR="0047283E" w:rsidRPr="00AD745D" w:rsidRDefault="0047283E" w:rsidP="007616D2">
      <w:pPr>
        <w:spacing w:after="0" w:line="480" w:lineRule="auto"/>
        <w:ind w:firstLine="709"/>
        <w:rPr>
          <w:rFonts w:ascii="Times New Roman" w:hAnsi="Times New Roman" w:cs="Times New Roman"/>
          <w:sz w:val="24"/>
          <w:szCs w:val="24"/>
          <w:lang w:val="en-US"/>
        </w:rPr>
      </w:pPr>
      <w:r w:rsidRPr="00AD745D">
        <w:rPr>
          <w:rFonts w:ascii="Times New Roman" w:hAnsi="Times New Roman" w:cs="Times New Roman"/>
          <w:sz w:val="24"/>
          <w:szCs w:val="24"/>
          <w:lang w:val="en-US"/>
        </w:rPr>
        <w:t>*Niyogi</w:t>
      </w:r>
      <w:r w:rsidR="00EB00F4">
        <w:rPr>
          <w:rFonts w:ascii="Times New Roman" w:hAnsi="Times New Roman" w:cs="Times New Roman"/>
          <w:sz w:val="24"/>
          <w:szCs w:val="24"/>
          <w:lang w:val="en-US"/>
        </w:rPr>
        <w:t>,</w:t>
      </w:r>
      <w:r w:rsidRPr="00AD745D">
        <w:rPr>
          <w:rFonts w:ascii="Times New Roman" w:hAnsi="Times New Roman" w:cs="Times New Roman"/>
          <w:sz w:val="24"/>
          <w:szCs w:val="24"/>
          <w:lang w:val="en-US"/>
        </w:rPr>
        <w:t xml:space="preserve"> D.K., Cheatham</w:t>
      </w:r>
      <w:r w:rsidR="00EB00F4">
        <w:rPr>
          <w:rFonts w:ascii="Times New Roman" w:hAnsi="Times New Roman" w:cs="Times New Roman"/>
          <w:sz w:val="24"/>
          <w:szCs w:val="24"/>
          <w:lang w:val="en-US"/>
        </w:rPr>
        <w:t>,</w:t>
      </w:r>
      <w:r w:rsidRPr="00AD745D">
        <w:rPr>
          <w:rFonts w:ascii="Times New Roman" w:hAnsi="Times New Roman" w:cs="Times New Roman"/>
          <w:sz w:val="24"/>
          <w:szCs w:val="24"/>
          <w:lang w:val="en-US"/>
        </w:rPr>
        <w:t xml:space="preserve"> C.A., Thomson</w:t>
      </w:r>
      <w:r w:rsidR="00EB00F4">
        <w:rPr>
          <w:rFonts w:ascii="Times New Roman" w:hAnsi="Times New Roman" w:cs="Times New Roman"/>
          <w:sz w:val="24"/>
          <w:szCs w:val="24"/>
          <w:lang w:val="en-US"/>
        </w:rPr>
        <w:t>,</w:t>
      </w:r>
      <w:r w:rsidRPr="00AD745D">
        <w:rPr>
          <w:rFonts w:ascii="Times New Roman" w:hAnsi="Times New Roman" w:cs="Times New Roman"/>
          <w:sz w:val="24"/>
          <w:szCs w:val="24"/>
          <w:lang w:val="en-US"/>
        </w:rPr>
        <w:t xml:space="preserve"> W.H.</w:t>
      </w:r>
      <w:r w:rsidR="00EB00F4">
        <w:rPr>
          <w:rFonts w:ascii="Times New Roman" w:hAnsi="Times New Roman" w:cs="Times New Roman"/>
          <w:sz w:val="24"/>
          <w:szCs w:val="24"/>
          <w:lang w:val="en-US"/>
        </w:rPr>
        <w:t>,</w:t>
      </w:r>
      <w:r w:rsidRPr="00AD745D">
        <w:rPr>
          <w:rFonts w:ascii="Times New Roman" w:hAnsi="Times New Roman" w:cs="Times New Roman"/>
          <w:sz w:val="24"/>
          <w:szCs w:val="24"/>
          <w:lang w:val="en-US"/>
        </w:rPr>
        <w:t xml:space="preserve"> Christiansen</w:t>
      </w:r>
      <w:r w:rsidR="00EB00F4">
        <w:rPr>
          <w:rFonts w:ascii="Times New Roman" w:hAnsi="Times New Roman" w:cs="Times New Roman"/>
          <w:sz w:val="24"/>
          <w:szCs w:val="24"/>
          <w:lang w:val="en-US"/>
        </w:rPr>
        <w:t>,</w:t>
      </w:r>
      <w:r w:rsidRPr="00AD745D">
        <w:rPr>
          <w:rFonts w:ascii="Times New Roman" w:hAnsi="Times New Roman" w:cs="Times New Roman"/>
          <w:sz w:val="24"/>
          <w:szCs w:val="24"/>
          <w:lang w:val="en-US"/>
        </w:rPr>
        <w:t xml:space="preserve"> J.M.</w:t>
      </w:r>
      <w:r w:rsidR="00EB00F4">
        <w:rPr>
          <w:rFonts w:ascii="Times New Roman" w:hAnsi="Times New Roman" w:cs="Times New Roman"/>
          <w:sz w:val="24"/>
          <w:szCs w:val="24"/>
          <w:lang w:val="en-US"/>
        </w:rPr>
        <w:t>,</w:t>
      </w:r>
      <w:r w:rsidRPr="00AD745D">
        <w:rPr>
          <w:rFonts w:ascii="Times New Roman" w:hAnsi="Times New Roman" w:cs="Times New Roman"/>
          <w:sz w:val="24"/>
          <w:szCs w:val="24"/>
          <w:lang w:val="en-US"/>
        </w:rPr>
        <w:t xml:space="preserve"> 2009. Litter breakdown and fungal diversity in a stream affected by mine drainage. Fund</w:t>
      </w:r>
      <w:r w:rsidR="00EB00F4">
        <w:rPr>
          <w:rFonts w:ascii="Times New Roman" w:hAnsi="Times New Roman" w:cs="Times New Roman"/>
          <w:sz w:val="24"/>
          <w:szCs w:val="24"/>
          <w:lang w:val="en-US"/>
        </w:rPr>
        <w:t>amental and</w:t>
      </w:r>
      <w:r w:rsidRPr="00AD745D">
        <w:rPr>
          <w:rFonts w:ascii="Times New Roman" w:hAnsi="Times New Roman" w:cs="Times New Roman"/>
          <w:sz w:val="24"/>
          <w:szCs w:val="24"/>
          <w:lang w:val="en-US"/>
        </w:rPr>
        <w:t xml:space="preserve"> App</w:t>
      </w:r>
      <w:r w:rsidR="00EB00F4">
        <w:rPr>
          <w:rFonts w:ascii="Times New Roman" w:hAnsi="Times New Roman" w:cs="Times New Roman"/>
          <w:sz w:val="24"/>
          <w:szCs w:val="24"/>
          <w:lang w:val="en-US"/>
        </w:rPr>
        <w:t>lied</w:t>
      </w:r>
      <w:r w:rsidRPr="00AD745D">
        <w:rPr>
          <w:rFonts w:ascii="Times New Roman" w:hAnsi="Times New Roman" w:cs="Times New Roman"/>
          <w:sz w:val="24"/>
          <w:szCs w:val="24"/>
          <w:lang w:val="en-US"/>
        </w:rPr>
        <w:t xml:space="preserve"> Limnol</w:t>
      </w:r>
      <w:r w:rsidR="00EB00F4">
        <w:rPr>
          <w:rFonts w:ascii="Times New Roman" w:hAnsi="Times New Roman" w:cs="Times New Roman"/>
          <w:sz w:val="24"/>
          <w:szCs w:val="24"/>
          <w:lang w:val="en-US"/>
        </w:rPr>
        <w:t>ogy</w:t>
      </w:r>
      <w:r w:rsidRPr="00AD745D">
        <w:rPr>
          <w:rFonts w:ascii="Times New Roman" w:hAnsi="Times New Roman" w:cs="Times New Roman"/>
          <w:sz w:val="24"/>
          <w:szCs w:val="24"/>
          <w:lang w:val="en-US"/>
        </w:rPr>
        <w:t>/Arch</w:t>
      </w:r>
      <w:r w:rsidR="00EB00F4">
        <w:rPr>
          <w:rFonts w:ascii="Times New Roman" w:hAnsi="Times New Roman" w:cs="Times New Roman"/>
          <w:sz w:val="24"/>
          <w:szCs w:val="24"/>
          <w:lang w:val="en-US"/>
        </w:rPr>
        <w:t>iv für</w:t>
      </w:r>
      <w:r w:rsidRPr="00AD745D">
        <w:rPr>
          <w:rFonts w:ascii="Times New Roman" w:hAnsi="Times New Roman" w:cs="Times New Roman"/>
          <w:sz w:val="24"/>
          <w:szCs w:val="24"/>
          <w:lang w:val="en-US"/>
        </w:rPr>
        <w:t xml:space="preserve"> Hydrobiol</w:t>
      </w:r>
      <w:r w:rsidR="004159A9">
        <w:rPr>
          <w:rFonts w:ascii="Times New Roman" w:hAnsi="Times New Roman" w:cs="Times New Roman"/>
          <w:sz w:val="24"/>
          <w:szCs w:val="24"/>
          <w:lang w:val="en-US"/>
        </w:rPr>
        <w:t>ogie</w:t>
      </w:r>
      <w:r w:rsidRPr="00AD745D">
        <w:rPr>
          <w:rFonts w:ascii="Times New Roman" w:hAnsi="Times New Roman" w:cs="Times New Roman"/>
          <w:sz w:val="24"/>
          <w:szCs w:val="24"/>
          <w:lang w:val="en-US"/>
        </w:rPr>
        <w:t xml:space="preserve"> 175</w:t>
      </w:r>
      <w:r w:rsidR="00EB00F4">
        <w:rPr>
          <w:rFonts w:ascii="Times New Roman" w:hAnsi="Times New Roman" w:cs="Times New Roman"/>
          <w:sz w:val="24"/>
          <w:szCs w:val="24"/>
          <w:lang w:val="en-US"/>
        </w:rPr>
        <w:t>,</w:t>
      </w:r>
      <w:r w:rsidRPr="00AD745D">
        <w:rPr>
          <w:rFonts w:ascii="Times New Roman" w:hAnsi="Times New Roman" w:cs="Times New Roman"/>
          <w:sz w:val="24"/>
          <w:szCs w:val="24"/>
          <w:lang w:val="en-US"/>
        </w:rPr>
        <w:t xml:space="preserve"> 39–48</w:t>
      </w:r>
      <w:r w:rsidR="00EB00F4">
        <w:rPr>
          <w:rFonts w:ascii="Times New Roman" w:hAnsi="Times New Roman" w:cs="Times New Roman"/>
          <w:sz w:val="24"/>
          <w:szCs w:val="24"/>
          <w:lang w:val="en-US"/>
        </w:rPr>
        <w:t>.</w:t>
      </w:r>
    </w:p>
    <w:p w:rsidR="0047283E" w:rsidRPr="00AD745D" w:rsidRDefault="0047283E" w:rsidP="007616D2">
      <w:pPr>
        <w:spacing w:after="0" w:line="480" w:lineRule="auto"/>
        <w:ind w:firstLine="709"/>
        <w:rPr>
          <w:rFonts w:ascii="Times New Roman" w:hAnsi="Times New Roman" w:cs="Times New Roman"/>
          <w:sz w:val="24"/>
          <w:szCs w:val="24"/>
          <w:lang w:val="en-US" w:eastAsia="pt-PT"/>
        </w:rPr>
      </w:pPr>
      <w:r w:rsidRPr="00AD745D">
        <w:rPr>
          <w:rFonts w:ascii="Times New Roman" w:hAnsi="Times New Roman" w:cs="Times New Roman"/>
          <w:sz w:val="24"/>
          <w:szCs w:val="24"/>
          <w:lang w:val="en-US" w:eastAsia="pt-PT"/>
        </w:rPr>
        <w:t>*Niyogi</w:t>
      </w:r>
      <w:r w:rsidR="00EB00F4">
        <w:rPr>
          <w:rFonts w:ascii="Times New Roman" w:hAnsi="Times New Roman" w:cs="Times New Roman"/>
          <w:sz w:val="24"/>
          <w:szCs w:val="24"/>
          <w:lang w:val="en-US" w:eastAsia="pt-PT"/>
        </w:rPr>
        <w:t>,</w:t>
      </w:r>
      <w:r w:rsidRPr="00AD745D">
        <w:rPr>
          <w:rFonts w:ascii="Times New Roman" w:hAnsi="Times New Roman" w:cs="Times New Roman"/>
          <w:sz w:val="24"/>
          <w:szCs w:val="24"/>
          <w:lang w:val="en-US" w:eastAsia="pt-PT"/>
        </w:rPr>
        <w:t xml:space="preserve"> D.K., Harding</w:t>
      </w:r>
      <w:r w:rsidR="00EB00F4">
        <w:rPr>
          <w:rFonts w:ascii="Times New Roman" w:hAnsi="Times New Roman" w:cs="Times New Roman"/>
          <w:sz w:val="24"/>
          <w:szCs w:val="24"/>
          <w:lang w:val="en-US" w:eastAsia="pt-PT"/>
        </w:rPr>
        <w:t>,</w:t>
      </w:r>
      <w:r w:rsidRPr="00AD745D">
        <w:rPr>
          <w:rFonts w:ascii="Times New Roman" w:hAnsi="Times New Roman" w:cs="Times New Roman"/>
          <w:sz w:val="24"/>
          <w:szCs w:val="24"/>
          <w:lang w:val="en-US" w:eastAsia="pt-PT"/>
        </w:rPr>
        <w:t xml:space="preserve"> J.S.</w:t>
      </w:r>
      <w:r w:rsidR="00EB00F4">
        <w:rPr>
          <w:rFonts w:ascii="Times New Roman" w:hAnsi="Times New Roman" w:cs="Times New Roman"/>
          <w:sz w:val="24"/>
          <w:szCs w:val="24"/>
          <w:lang w:val="en-US" w:eastAsia="pt-PT"/>
        </w:rPr>
        <w:t>,</w:t>
      </w:r>
      <w:r w:rsidRPr="00AD745D">
        <w:rPr>
          <w:rFonts w:ascii="Times New Roman" w:hAnsi="Times New Roman" w:cs="Times New Roman"/>
          <w:sz w:val="24"/>
          <w:szCs w:val="24"/>
          <w:lang w:val="en-US" w:eastAsia="pt-PT"/>
        </w:rPr>
        <w:t xml:space="preserve"> Simon K.S.</w:t>
      </w:r>
      <w:r w:rsidR="00EB00F4">
        <w:rPr>
          <w:rFonts w:ascii="Times New Roman" w:hAnsi="Times New Roman" w:cs="Times New Roman"/>
          <w:sz w:val="24"/>
          <w:szCs w:val="24"/>
          <w:lang w:val="en-US" w:eastAsia="pt-PT"/>
        </w:rPr>
        <w:t>,</w:t>
      </w:r>
      <w:r w:rsidRPr="00AD745D">
        <w:rPr>
          <w:rFonts w:ascii="Times New Roman" w:hAnsi="Times New Roman" w:cs="Times New Roman"/>
          <w:sz w:val="24"/>
          <w:szCs w:val="24"/>
          <w:lang w:val="en-US" w:eastAsia="pt-PT"/>
        </w:rPr>
        <w:t xml:space="preserve"> 2013. Organic matter breakdown as a measure of stream health in New Zealand streams affected by acid mine drainage. Ecol</w:t>
      </w:r>
      <w:r w:rsidR="00EB00F4">
        <w:rPr>
          <w:rFonts w:ascii="Times New Roman" w:hAnsi="Times New Roman" w:cs="Times New Roman"/>
          <w:sz w:val="24"/>
          <w:szCs w:val="24"/>
          <w:lang w:val="en-US" w:eastAsia="pt-PT"/>
        </w:rPr>
        <w:t>ogical</w:t>
      </w:r>
      <w:r w:rsidRPr="00AD745D">
        <w:rPr>
          <w:rFonts w:ascii="Times New Roman" w:hAnsi="Times New Roman" w:cs="Times New Roman"/>
          <w:sz w:val="24"/>
          <w:szCs w:val="24"/>
          <w:lang w:val="en-US" w:eastAsia="pt-PT"/>
        </w:rPr>
        <w:t xml:space="preserve"> Ind</w:t>
      </w:r>
      <w:r w:rsidR="00EB00F4">
        <w:rPr>
          <w:rFonts w:ascii="Times New Roman" w:hAnsi="Times New Roman" w:cs="Times New Roman"/>
          <w:sz w:val="24"/>
          <w:szCs w:val="24"/>
          <w:lang w:val="en-US" w:eastAsia="pt-PT"/>
        </w:rPr>
        <w:t>icators</w:t>
      </w:r>
      <w:r w:rsidRPr="00AD745D">
        <w:rPr>
          <w:rFonts w:ascii="Times New Roman" w:hAnsi="Times New Roman" w:cs="Times New Roman"/>
          <w:sz w:val="24"/>
          <w:szCs w:val="24"/>
          <w:lang w:val="en-US" w:eastAsia="pt-PT"/>
        </w:rPr>
        <w:t xml:space="preserve"> 24</w:t>
      </w:r>
      <w:r w:rsidR="00EB00F4">
        <w:rPr>
          <w:rFonts w:ascii="Times New Roman" w:hAnsi="Times New Roman" w:cs="Times New Roman"/>
          <w:sz w:val="24"/>
          <w:szCs w:val="24"/>
          <w:lang w:val="en-US" w:eastAsia="pt-PT"/>
        </w:rPr>
        <w:t>,</w:t>
      </w:r>
      <w:r w:rsidRPr="00AD745D">
        <w:rPr>
          <w:rFonts w:ascii="Times New Roman" w:hAnsi="Times New Roman" w:cs="Times New Roman"/>
          <w:sz w:val="24"/>
          <w:szCs w:val="24"/>
          <w:lang w:val="en-US" w:eastAsia="pt-PT"/>
        </w:rPr>
        <w:t xml:space="preserve"> 510</w:t>
      </w:r>
      <w:r w:rsidRPr="00AD745D">
        <w:rPr>
          <w:rFonts w:ascii="Times New Roman" w:hAnsi="Times New Roman" w:cs="Times New Roman"/>
          <w:sz w:val="24"/>
          <w:szCs w:val="24"/>
          <w:lang w:val="en-US"/>
        </w:rPr>
        <w:t>–</w:t>
      </w:r>
      <w:r w:rsidRPr="00AD745D">
        <w:rPr>
          <w:rFonts w:ascii="Times New Roman" w:hAnsi="Times New Roman" w:cs="Times New Roman"/>
          <w:sz w:val="24"/>
          <w:szCs w:val="24"/>
          <w:lang w:val="en-US" w:eastAsia="pt-PT"/>
        </w:rPr>
        <w:t>517</w:t>
      </w:r>
      <w:r w:rsidR="00EB00F4">
        <w:rPr>
          <w:rFonts w:ascii="Times New Roman" w:hAnsi="Times New Roman" w:cs="Times New Roman"/>
          <w:sz w:val="24"/>
          <w:szCs w:val="24"/>
          <w:lang w:val="en-US" w:eastAsia="pt-PT"/>
        </w:rPr>
        <w:t>.</w:t>
      </w:r>
    </w:p>
    <w:p w:rsidR="0047283E" w:rsidRPr="00AD745D" w:rsidRDefault="0047283E" w:rsidP="007616D2">
      <w:pPr>
        <w:spacing w:after="0" w:line="480" w:lineRule="auto"/>
        <w:ind w:firstLine="709"/>
        <w:rPr>
          <w:rFonts w:ascii="Times New Roman" w:hAnsi="Times New Roman" w:cs="Times New Roman"/>
          <w:sz w:val="24"/>
          <w:szCs w:val="24"/>
          <w:lang w:val="en-US" w:eastAsia="pt-PT"/>
        </w:rPr>
      </w:pPr>
      <w:r w:rsidRPr="00AD745D">
        <w:rPr>
          <w:rFonts w:ascii="Times New Roman" w:hAnsi="Times New Roman" w:cs="Times New Roman"/>
          <w:sz w:val="24"/>
          <w:szCs w:val="24"/>
          <w:lang w:val="en-US" w:eastAsia="pt-PT"/>
        </w:rPr>
        <w:t>*Niyogi</w:t>
      </w:r>
      <w:r w:rsidR="00EB00F4">
        <w:rPr>
          <w:rFonts w:ascii="Times New Roman" w:hAnsi="Times New Roman" w:cs="Times New Roman"/>
          <w:sz w:val="24"/>
          <w:szCs w:val="24"/>
          <w:lang w:val="en-US" w:eastAsia="pt-PT"/>
        </w:rPr>
        <w:t>,</w:t>
      </w:r>
      <w:r w:rsidRPr="00AD745D">
        <w:rPr>
          <w:rFonts w:ascii="Times New Roman" w:hAnsi="Times New Roman" w:cs="Times New Roman"/>
          <w:sz w:val="24"/>
          <w:szCs w:val="24"/>
          <w:lang w:val="en-US" w:eastAsia="pt-PT"/>
        </w:rPr>
        <w:t xml:space="preserve"> D.K., Lewis</w:t>
      </w:r>
      <w:r w:rsidR="00EB00F4">
        <w:rPr>
          <w:rFonts w:ascii="Times New Roman" w:hAnsi="Times New Roman" w:cs="Times New Roman"/>
          <w:sz w:val="24"/>
          <w:szCs w:val="24"/>
          <w:lang w:val="en-US" w:eastAsia="pt-PT"/>
        </w:rPr>
        <w:t>,</w:t>
      </w:r>
      <w:r w:rsidRPr="00AD745D">
        <w:rPr>
          <w:rFonts w:ascii="Times New Roman" w:hAnsi="Times New Roman" w:cs="Times New Roman"/>
          <w:sz w:val="24"/>
          <w:szCs w:val="24"/>
          <w:lang w:val="en-US" w:eastAsia="pt-PT"/>
        </w:rPr>
        <w:t xml:space="preserve"> W.M.</w:t>
      </w:r>
      <w:r w:rsidR="00EB00F4">
        <w:rPr>
          <w:rFonts w:ascii="Times New Roman" w:hAnsi="Times New Roman" w:cs="Times New Roman"/>
          <w:sz w:val="24"/>
          <w:szCs w:val="24"/>
          <w:lang w:val="en-US" w:eastAsia="pt-PT"/>
        </w:rPr>
        <w:t>,</w:t>
      </w:r>
      <w:r w:rsidRPr="00AD745D">
        <w:rPr>
          <w:rFonts w:ascii="Times New Roman" w:hAnsi="Times New Roman" w:cs="Times New Roman"/>
          <w:sz w:val="24"/>
          <w:szCs w:val="24"/>
          <w:lang w:val="en-US" w:eastAsia="pt-PT"/>
        </w:rPr>
        <w:t xml:space="preserve"> McKnight</w:t>
      </w:r>
      <w:r w:rsidR="00EB00F4">
        <w:rPr>
          <w:rFonts w:ascii="Times New Roman" w:hAnsi="Times New Roman" w:cs="Times New Roman"/>
          <w:sz w:val="24"/>
          <w:szCs w:val="24"/>
          <w:lang w:val="en-US" w:eastAsia="pt-PT"/>
        </w:rPr>
        <w:t>,</w:t>
      </w:r>
      <w:r w:rsidRPr="00AD745D">
        <w:rPr>
          <w:rFonts w:ascii="Times New Roman" w:hAnsi="Times New Roman" w:cs="Times New Roman"/>
          <w:sz w:val="24"/>
          <w:szCs w:val="24"/>
          <w:lang w:val="en-US" w:eastAsia="pt-PT"/>
        </w:rPr>
        <w:t xml:space="preserve"> D.M.</w:t>
      </w:r>
      <w:r w:rsidR="00EB00F4">
        <w:rPr>
          <w:rFonts w:ascii="Times New Roman" w:hAnsi="Times New Roman" w:cs="Times New Roman"/>
          <w:sz w:val="24"/>
          <w:szCs w:val="24"/>
          <w:lang w:val="en-US" w:eastAsia="pt-PT"/>
        </w:rPr>
        <w:t>,</w:t>
      </w:r>
      <w:r w:rsidRPr="00AD745D">
        <w:rPr>
          <w:rFonts w:ascii="Times New Roman" w:hAnsi="Times New Roman" w:cs="Times New Roman"/>
          <w:sz w:val="24"/>
          <w:szCs w:val="24"/>
          <w:lang w:val="en-US" w:eastAsia="pt-PT"/>
        </w:rPr>
        <w:t xml:space="preserve"> 2001. Litter breakdown in mountain streams affected by mine drainage: biotic mediation of biotic controls. Ecol</w:t>
      </w:r>
      <w:r w:rsidR="00EB00F4">
        <w:rPr>
          <w:rFonts w:ascii="Times New Roman" w:hAnsi="Times New Roman" w:cs="Times New Roman"/>
          <w:sz w:val="24"/>
          <w:szCs w:val="24"/>
          <w:lang w:val="en-US" w:eastAsia="pt-PT"/>
        </w:rPr>
        <w:t>ogical</w:t>
      </w:r>
      <w:r w:rsidRPr="00AD745D">
        <w:rPr>
          <w:rFonts w:ascii="Times New Roman" w:hAnsi="Times New Roman" w:cs="Times New Roman"/>
          <w:sz w:val="24"/>
          <w:szCs w:val="24"/>
          <w:lang w:val="en-US" w:eastAsia="pt-PT"/>
        </w:rPr>
        <w:t xml:space="preserve"> Appl</w:t>
      </w:r>
      <w:r w:rsidR="00EB00F4">
        <w:rPr>
          <w:rFonts w:ascii="Times New Roman" w:hAnsi="Times New Roman" w:cs="Times New Roman"/>
          <w:sz w:val="24"/>
          <w:szCs w:val="24"/>
          <w:lang w:val="en-US" w:eastAsia="pt-PT"/>
        </w:rPr>
        <w:t>ications</w:t>
      </w:r>
      <w:r w:rsidRPr="00AD745D">
        <w:rPr>
          <w:rFonts w:ascii="Times New Roman" w:hAnsi="Times New Roman" w:cs="Times New Roman"/>
          <w:sz w:val="24"/>
          <w:szCs w:val="24"/>
          <w:lang w:val="en-US" w:eastAsia="pt-PT"/>
        </w:rPr>
        <w:t xml:space="preserve"> 11</w:t>
      </w:r>
      <w:r w:rsidR="00EB00F4">
        <w:rPr>
          <w:rFonts w:ascii="Times New Roman" w:hAnsi="Times New Roman" w:cs="Times New Roman"/>
          <w:sz w:val="24"/>
          <w:szCs w:val="24"/>
          <w:lang w:val="en-US" w:eastAsia="pt-PT"/>
        </w:rPr>
        <w:t>,</w:t>
      </w:r>
      <w:r w:rsidRPr="00AD745D">
        <w:rPr>
          <w:rFonts w:ascii="Times New Roman" w:hAnsi="Times New Roman" w:cs="Times New Roman"/>
          <w:sz w:val="24"/>
          <w:szCs w:val="24"/>
          <w:lang w:val="en-US" w:eastAsia="pt-PT"/>
        </w:rPr>
        <w:t xml:space="preserve"> 506</w:t>
      </w:r>
      <w:r w:rsidRPr="00AD745D">
        <w:rPr>
          <w:rFonts w:ascii="Times New Roman" w:hAnsi="Times New Roman" w:cs="Times New Roman"/>
          <w:sz w:val="24"/>
          <w:szCs w:val="24"/>
          <w:lang w:val="en-US"/>
        </w:rPr>
        <w:t>–</w:t>
      </w:r>
      <w:r w:rsidRPr="00AD745D">
        <w:rPr>
          <w:rFonts w:ascii="Times New Roman" w:hAnsi="Times New Roman" w:cs="Times New Roman"/>
          <w:sz w:val="24"/>
          <w:szCs w:val="24"/>
          <w:lang w:val="en-US" w:eastAsia="pt-PT"/>
        </w:rPr>
        <w:t>516</w:t>
      </w:r>
      <w:r w:rsidR="00EB00F4">
        <w:rPr>
          <w:rFonts w:ascii="Times New Roman" w:hAnsi="Times New Roman" w:cs="Times New Roman"/>
          <w:sz w:val="24"/>
          <w:szCs w:val="24"/>
          <w:lang w:val="en-US" w:eastAsia="pt-PT"/>
        </w:rPr>
        <w:t>.</w:t>
      </w:r>
    </w:p>
    <w:p w:rsidR="0047283E" w:rsidRPr="00AD745D" w:rsidRDefault="0047283E" w:rsidP="007616D2">
      <w:pPr>
        <w:spacing w:after="0" w:line="480" w:lineRule="auto"/>
        <w:ind w:firstLine="709"/>
        <w:rPr>
          <w:rFonts w:ascii="Times New Roman" w:hAnsi="Times New Roman" w:cs="Times New Roman"/>
          <w:sz w:val="24"/>
          <w:szCs w:val="24"/>
          <w:lang w:val="en-US" w:eastAsia="pt-PT"/>
        </w:rPr>
      </w:pPr>
      <w:r w:rsidRPr="00AD745D">
        <w:rPr>
          <w:rFonts w:ascii="Times New Roman" w:hAnsi="Times New Roman" w:cs="Times New Roman"/>
          <w:sz w:val="24"/>
          <w:szCs w:val="24"/>
          <w:lang w:val="en-US" w:eastAsia="pt-PT"/>
        </w:rPr>
        <w:t>*Niyogi</w:t>
      </w:r>
      <w:r w:rsidR="00EB00F4">
        <w:rPr>
          <w:rFonts w:ascii="Times New Roman" w:hAnsi="Times New Roman" w:cs="Times New Roman"/>
          <w:sz w:val="24"/>
          <w:szCs w:val="24"/>
          <w:lang w:val="en-US" w:eastAsia="pt-PT"/>
        </w:rPr>
        <w:t>,</w:t>
      </w:r>
      <w:r w:rsidRPr="00AD745D">
        <w:rPr>
          <w:rFonts w:ascii="Times New Roman" w:hAnsi="Times New Roman" w:cs="Times New Roman"/>
          <w:sz w:val="24"/>
          <w:szCs w:val="24"/>
          <w:lang w:val="en-US" w:eastAsia="pt-PT"/>
        </w:rPr>
        <w:t xml:space="preserve"> D.K., McKnight</w:t>
      </w:r>
      <w:r w:rsidR="00EB00F4">
        <w:rPr>
          <w:rFonts w:ascii="Times New Roman" w:hAnsi="Times New Roman" w:cs="Times New Roman"/>
          <w:sz w:val="24"/>
          <w:szCs w:val="24"/>
          <w:lang w:val="en-US" w:eastAsia="pt-PT"/>
        </w:rPr>
        <w:t>,</w:t>
      </w:r>
      <w:r w:rsidRPr="00AD745D">
        <w:rPr>
          <w:rFonts w:ascii="Times New Roman" w:hAnsi="Times New Roman" w:cs="Times New Roman"/>
          <w:sz w:val="24"/>
          <w:szCs w:val="24"/>
          <w:lang w:val="en-US" w:eastAsia="pt-PT"/>
        </w:rPr>
        <w:t xml:space="preserve"> D.M.</w:t>
      </w:r>
      <w:r w:rsidR="00EB00F4">
        <w:rPr>
          <w:rFonts w:ascii="Times New Roman" w:hAnsi="Times New Roman" w:cs="Times New Roman"/>
          <w:sz w:val="24"/>
          <w:szCs w:val="24"/>
          <w:lang w:val="en-US" w:eastAsia="pt-PT"/>
        </w:rPr>
        <w:t>,</w:t>
      </w:r>
      <w:r w:rsidRPr="00AD745D">
        <w:rPr>
          <w:rFonts w:ascii="Times New Roman" w:hAnsi="Times New Roman" w:cs="Times New Roman"/>
          <w:sz w:val="24"/>
          <w:szCs w:val="24"/>
          <w:lang w:val="en-US" w:eastAsia="pt-PT"/>
        </w:rPr>
        <w:t xml:space="preserve"> Lewis</w:t>
      </w:r>
      <w:r w:rsidR="00EB00F4">
        <w:rPr>
          <w:rFonts w:ascii="Times New Roman" w:hAnsi="Times New Roman" w:cs="Times New Roman"/>
          <w:sz w:val="24"/>
          <w:szCs w:val="24"/>
          <w:lang w:val="en-US" w:eastAsia="pt-PT"/>
        </w:rPr>
        <w:t>,</w:t>
      </w:r>
      <w:r w:rsidRPr="00AD745D">
        <w:rPr>
          <w:rFonts w:ascii="Times New Roman" w:hAnsi="Times New Roman" w:cs="Times New Roman"/>
          <w:sz w:val="24"/>
          <w:szCs w:val="24"/>
          <w:lang w:val="en-US" w:eastAsia="pt-PT"/>
        </w:rPr>
        <w:t xml:space="preserve"> W.M.</w:t>
      </w:r>
      <w:r w:rsidR="00EB00F4">
        <w:rPr>
          <w:rFonts w:ascii="Times New Roman" w:hAnsi="Times New Roman" w:cs="Times New Roman"/>
          <w:sz w:val="24"/>
          <w:szCs w:val="24"/>
          <w:lang w:val="en-US" w:eastAsia="pt-PT"/>
        </w:rPr>
        <w:t>,</w:t>
      </w:r>
      <w:r w:rsidRPr="00AD745D">
        <w:rPr>
          <w:rFonts w:ascii="Times New Roman" w:hAnsi="Times New Roman" w:cs="Times New Roman"/>
          <w:sz w:val="24"/>
          <w:szCs w:val="24"/>
          <w:lang w:val="en-US" w:eastAsia="pt-PT"/>
        </w:rPr>
        <w:t xml:space="preserve"> 2002. Effects of mine drainage on breakdown of aspen litter on mountain streams. </w:t>
      </w:r>
      <w:r w:rsidR="00D73846" w:rsidRPr="00AD745D">
        <w:rPr>
          <w:rFonts w:ascii="Times New Roman" w:hAnsi="Times New Roman" w:cs="Times New Roman"/>
          <w:sz w:val="24"/>
          <w:szCs w:val="24"/>
          <w:lang w:val="en-US" w:eastAsia="pt-PT"/>
        </w:rPr>
        <w:t>Water, Air and Soil Pollut</w:t>
      </w:r>
      <w:r w:rsidR="00EB00F4">
        <w:rPr>
          <w:rFonts w:ascii="Times New Roman" w:hAnsi="Times New Roman" w:cs="Times New Roman"/>
          <w:sz w:val="24"/>
          <w:szCs w:val="24"/>
          <w:lang w:val="en-US" w:eastAsia="pt-PT"/>
        </w:rPr>
        <w:t>ion</w:t>
      </w:r>
      <w:r w:rsidRPr="00AD745D">
        <w:rPr>
          <w:rFonts w:ascii="Times New Roman" w:hAnsi="Times New Roman" w:cs="Times New Roman"/>
          <w:sz w:val="24"/>
          <w:szCs w:val="24"/>
          <w:lang w:val="en-US" w:eastAsia="pt-PT"/>
        </w:rPr>
        <w:t xml:space="preserve"> Focus 2</w:t>
      </w:r>
      <w:r w:rsidR="00EB00F4">
        <w:rPr>
          <w:rFonts w:ascii="Times New Roman" w:hAnsi="Times New Roman" w:cs="Times New Roman"/>
          <w:sz w:val="24"/>
          <w:szCs w:val="24"/>
          <w:lang w:val="en-US" w:eastAsia="pt-PT"/>
        </w:rPr>
        <w:t>,</w:t>
      </w:r>
      <w:r w:rsidRPr="00AD745D">
        <w:rPr>
          <w:rFonts w:ascii="Times New Roman" w:hAnsi="Times New Roman" w:cs="Times New Roman"/>
          <w:sz w:val="24"/>
          <w:szCs w:val="24"/>
          <w:lang w:val="en-US" w:eastAsia="pt-PT"/>
        </w:rPr>
        <w:t xml:space="preserve"> 329</w:t>
      </w:r>
      <w:r w:rsidRPr="00AD745D">
        <w:rPr>
          <w:rFonts w:ascii="Times New Roman" w:hAnsi="Times New Roman" w:cs="Times New Roman"/>
          <w:sz w:val="24"/>
          <w:szCs w:val="24"/>
          <w:lang w:val="en-US"/>
        </w:rPr>
        <w:t>–</w:t>
      </w:r>
      <w:r w:rsidRPr="00AD745D">
        <w:rPr>
          <w:rFonts w:ascii="Times New Roman" w:hAnsi="Times New Roman" w:cs="Times New Roman"/>
          <w:sz w:val="24"/>
          <w:szCs w:val="24"/>
          <w:lang w:val="en-US" w:eastAsia="pt-PT"/>
        </w:rPr>
        <w:t>341</w:t>
      </w:r>
      <w:r w:rsidR="00EB00F4">
        <w:rPr>
          <w:rFonts w:ascii="Times New Roman" w:hAnsi="Times New Roman" w:cs="Times New Roman"/>
          <w:sz w:val="24"/>
          <w:szCs w:val="24"/>
          <w:lang w:val="en-US" w:eastAsia="pt-PT"/>
        </w:rPr>
        <w:t>.</w:t>
      </w:r>
    </w:p>
    <w:p w:rsidR="003F245B" w:rsidRPr="00AD745D" w:rsidRDefault="003F245B" w:rsidP="003F245B">
      <w:pPr>
        <w:spacing w:after="0" w:line="480" w:lineRule="auto"/>
        <w:ind w:firstLine="709"/>
        <w:rPr>
          <w:rFonts w:ascii="Times New Roman" w:hAnsi="Times New Roman" w:cs="Times New Roman"/>
          <w:sz w:val="24"/>
          <w:szCs w:val="24"/>
          <w:lang w:val="en-US" w:eastAsia="pt-PT"/>
        </w:rPr>
      </w:pPr>
      <w:r w:rsidRPr="00AD745D">
        <w:rPr>
          <w:rFonts w:ascii="Times New Roman" w:hAnsi="Times New Roman" w:cs="Times New Roman"/>
          <w:sz w:val="24"/>
          <w:szCs w:val="24"/>
          <w:lang w:val="en-US" w:eastAsia="pt-PT"/>
        </w:rPr>
        <w:t>Ostrofsky</w:t>
      </w:r>
      <w:r w:rsidR="00EB00F4">
        <w:rPr>
          <w:rFonts w:ascii="Times New Roman" w:hAnsi="Times New Roman" w:cs="Times New Roman"/>
          <w:sz w:val="24"/>
          <w:szCs w:val="24"/>
          <w:lang w:val="en-US" w:eastAsia="pt-PT"/>
        </w:rPr>
        <w:t>,</w:t>
      </w:r>
      <w:r w:rsidRPr="00AD745D">
        <w:rPr>
          <w:rFonts w:ascii="Times New Roman" w:hAnsi="Times New Roman" w:cs="Times New Roman"/>
          <w:sz w:val="24"/>
          <w:szCs w:val="24"/>
          <w:lang w:val="en-US" w:eastAsia="pt-PT"/>
        </w:rPr>
        <w:t xml:space="preserve"> M.L.</w:t>
      </w:r>
      <w:r w:rsidR="00EB00F4">
        <w:rPr>
          <w:rFonts w:ascii="Times New Roman" w:hAnsi="Times New Roman" w:cs="Times New Roman"/>
          <w:sz w:val="24"/>
          <w:szCs w:val="24"/>
          <w:lang w:val="en-US" w:eastAsia="pt-PT"/>
        </w:rPr>
        <w:t>,</w:t>
      </w:r>
      <w:r w:rsidRPr="00AD745D">
        <w:rPr>
          <w:rFonts w:ascii="Times New Roman" w:hAnsi="Times New Roman" w:cs="Times New Roman"/>
          <w:sz w:val="24"/>
          <w:szCs w:val="24"/>
          <w:lang w:val="en-US" w:eastAsia="pt-PT"/>
        </w:rPr>
        <w:t xml:space="preserve"> 1997. Relationship between chemical characteristics of autumn-shed leaves and aquatic processing rates. J</w:t>
      </w:r>
      <w:r w:rsidR="00EB00F4">
        <w:rPr>
          <w:rFonts w:ascii="Times New Roman" w:hAnsi="Times New Roman" w:cs="Times New Roman"/>
          <w:sz w:val="24"/>
          <w:szCs w:val="24"/>
          <w:lang w:val="en-US" w:eastAsia="pt-PT"/>
        </w:rPr>
        <w:t>ournal of the</w:t>
      </w:r>
      <w:r w:rsidRPr="00AD745D">
        <w:rPr>
          <w:rFonts w:ascii="Times New Roman" w:hAnsi="Times New Roman" w:cs="Times New Roman"/>
          <w:sz w:val="24"/>
          <w:szCs w:val="24"/>
          <w:lang w:val="en-US" w:eastAsia="pt-PT"/>
        </w:rPr>
        <w:t xml:space="preserve"> N</w:t>
      </w:r>
      <w:r w:rsidR="00EB00F4">
        <w:rPr>
          <w:rFonts w:ascii="Times New Roman" w:hAnsi="Times New Roman" w:cs="Times New Roman"/>
          <w:sz w:val="24"/>
          <w:szCs w:val="24"/>
          <w:lang w:val="en-US" w:eastAsia="pt-PT"/>
        </w:rPr>
        <w:t>orth</w:t>
      </w:r>
      <w:r w:rsidRPr="00AD745D">
        <w:rPr>
          <w:rFonts w:ascii="Times New Roman" w:hAnsi="Times New Roman" w:cs="Times New Roman"/>
          <w:sz w:val="24"/>
          <w:szCs w:val="24"/>
          <w:lang w:val="en-US" w:eastAsia="pt-PT"/>
        </w:rPr>
        <w:t xml:space="preserve"> Am</w:t>
      </w:r>
      <w:r w:rsidR="00EB00F4">
        <w:rPr>
          <w:rFonts w:ascii="Times New Roman" w:hAnsi="Times New Roman" w:cs="Times New Roman"/>
          <w:sz w:val="24"/>
          <w:szCs w:val="24"/>
          <w:lang w:val="en-US" w:eastAsia="pt-PT"/>
        </w:rPr>
        <w:t>erican</w:t>
      </w:r>
      <w:r w:rsidRPr="00AD745D">
        <w:rPr>
          <w:rFonts w:ascii="Times New Roman" w:hAnsi="Times New Roman" w:cs="Times New Roman"/>
          <w:sz w:val="24"/>
          <w:szCs w:val="24"/>
          <w:lang w:val="en-US" w:eastAsia="pt-PT"/>
        </w:rPr>
        <w:t xml:space="preserve"> Benthol</w:t>
      </w:r>
      <w:r w:rsidR="00EB00F4">
        <w:rPr>
          <w:rFonts w:ascii="Times New Roman" w:hAnsi="Times New Roman" w:cs="Times New Roman"/>
          <w:sz w:val="24"/>
          <w:szCs w:val="24"/>
          <w:lang w:val="en-US" w:eastAsia="pt-PT"/>
        </w:rPr>
        <w:t>ogical</w:t>
      </w:r>
      <w:r w:rsidRPr="00AD745D">
        <w:rPr>
          <w:rFonts w:ascii="Times New Roman" w:hAnsi="Times New Roman" w:cs="Times New Roman"/>
          <w:sz w:val="24"/>
          <w:szCs w:val="24"/>
          <w:lang w:val="en-US" w:eastAsia="pt-PT"/>
        </w:rPr>
        <w:t xml:space="preserve"> Soc</w:t>
      </w:r>
      <w:r w:rsidR="00EB00F4">
        <w:rPr>
          <w:rFonts w:ascii="Times New Roman" w:hAnsi="Times New Roman" w:cs="Times New Roman"/>
          <w:sz w:val="24"/>
          <w:szCs w:val="24"/>
          <w:lang w:val="en-US" w:eastAsia="pt-PT"/>
        </w:rPr>
        <w:t>iety</w:t>
      </w:r>
      <w:r w:rsidRPr="00AD745D">
        <w:rPr>
          <w:rFonts w:ascii="Times New Roman" w:hAnsi="Times New Roman" w:cs="Times New Roman"/>
          <w:sz w:val="24"/>
          <w:szCs w:val="24"/>
          <w:lang w:val="en-US" w:eastAsia="pt-PT"/>
        </w:rPr>
        <w:t xml:space="preserve"> 16</w:t>
      </w:r>
      <w:r w:rsidR="00EB00F4">
        <w:rPr>
          <w:rFonts w:ascii="Times New Roman" w:hAnsi="Times New Roman" w:cs="Times New Roman"/>
          <w:sz w:val="24"/>
          <w:szCs w:val="24"/>
          <w:lang w:val="en-US" w:eastAsia="pt-PT"/>
        </w:rPr>
        <w:t>,</w:t>
      </w:r>
      <w:r w:rsidRPr="00AD745D">
        <w:rPr>
          <w:rFonts w:ascii="Times New Roman" w:hAnsi="Times New Roman" w:cs="Times New Roman"/>
          <w:sz w:val="24"/>
          <w:szCs w:val="24"/>
          <w:lang w:val="en-US" w:eastAsia="pt-PT"/>
        </w:rPr>
        <w:t xml:space="preserve"> 750</w:t>
      </w:r>
      <w:r w:rsidRPr="00AD745D">
        <w:rPr>
          <w:rFonts w:ascii="Times New Roman" w:hAnsi="Times New Roman" w:cs="Times New Roman"/>
          <w:sz w:val="24"/>
          <w:szCs w:val="24"/>
          <w:lang w:val="en-US"/>
        </w:rPr>
        <w:t>–</w:t>
      </w:r>
      <w:r w:rsidRPr="00AD745D">
        <w:rPr>
          <w:rFonts w:ascii="Times New Roman" w:hAnsi="Times New Roman" w:cs="Times New Roman"/>
          <w:sz w:val="24"/>
          <w:szCs w:val="24"/>
          <w:lang w:val="en-US" w:eastAsia="pt-PT"/>
        </w:rPr>
        <w:t>759</w:t>
      </w:r>
      <w:r w:rsidR="00EB00F4">
        <w:rPr>
          <w:rFonts w:ascii="Times New Roman" w:hAnsi="Times New Roman" w:cs="Times New Roman"/>
          <w:sz w:val="24"/>
          <w:szCs w:val="24"/>
          <w:lang w:val="en-US" w:eastAsia="pt-PT"/>
        </w:rPr>
        <w:t>.</w:t>
      </w:r>
    </w:p>
    <w:p w:rsidR="00616212" w:rsidRPr="00AD745D" w:rsidRDefault="00E4046F" w:rsidP="00616212">
      <w:pPr>
        <w:spacing w:after="0" w:line="480" w:lineRule="auto"/>
        <w:ind w:firstLine="709"/>
        <w:rPr>
          <w:rFonts w:ascii="Times New Roman" w:hAnsi="Times New Roman" w:cs="Times New Roman"/>
          <w:sz w:val="24"/>
          <w:szCs w:val="24"/>
          <w:lang w:val="en-US" w:eastAsia="pt-PT"/>
        </w:rPr>
      </w:pPr>
      <w:r w:rsidRPr="008C6D11">
        <w:rPr>
          <w:rFonts w:ascii="Times New Roman" w:hAnsi="Times New Roman" w:cs="Times New Roman"/>
          <w:sz w:val="24"/>
          <w:szCs w:val="24"/>
          <w:lang w:eastAsia="pt-PT"/>
        </w:rPr>
        <w:t xml:space="preserve">Pascoal, C., Cássio, F., Marvanová, L., 2005. </w:t>
      </w:r>
      <w:r w:rsidR="00616212" w:rsidRPr="00AD745D">
        <w:rPr>
          <w:rFonts w:ascii="Times New Roman" w:hAnsi="Times New Roman" w:cs="Times New Roman"/>
          <w:sz w:val="24"/>
          <w:szCs w:val="24"/>
          <w:lang w:val="en-US" w:eastAsia="pt-PT"/>
        </w:rPr>
        <w:t>Anthropogenic stress may affect aquatic hyphomycete diversity more than leaf decomposition in a low-order stream. Arch</w:t>
      </w:r>
      <w:r w:rsidR="00EB00F4">
        <w:rPr>
          <w:rFonts w:ascii="Times New Roman" w:hAnsi="Times New Roman" w:cs="Times New Roman"/>
          <w:sz w:val="24"/>
          <w:szCs w:val="24"/>
          <w:lang w:val="en-US" w:eastAsia="pt-PT"/>
        </w:rPr>
        <w:t>iv für</w:t>
      </w:r>
      <w:r w:rsidR="00616212" w:rsidRPr="00AD745D">
        <w:rPr>
          <w:rFonts w:ascii="Times New Roman" w:hAnsi="Times New Roman" w:cs="Times New Roman"/>
          <w:sz w:val="24"/>
          <w:szCs w:val="24"/>
          <w:lang w:val="en-US" w:eastAsia="pt-PT"/>
        </w:rPr>
        <w:t xml:space="preserve"> Hydrobiol</w:t>
      </w:r>
      <w:r w:rsidR="004159A9">
        <w:rPr>
          <w:rFonts w:ascii="Times New Roman" w:hAnsi="Times New Roman" w:cs="Times New Roman"/>
          <w:sz w:val="24"/>
          <w:szCs w:val="24"/>
          <w:lang w:val="en-US" w:eastAsia="pt-PT"/>
        </w:rPr>
        <w:t xml:space="preserve">ogie </w:t>
      </w:r>
      <w:r w:rsidR="00616212" w:rsidRPr="00AD745D">
        <w:rPr>
          <w:rFonts w:ascii="Times New Roman" w:hAnsi="Times New Roman" w:cs="Times New Roman"/>
          <w:sz w:val="24"/>
          <w:szCs w:val="24"/>
          <w:lang w:val="en-US" w:eastAsia="pt-PT"/>
        </w:rPr>
        <w:t>162</w:t>
      </w:r>
      <w:r w:rsidR="00EB00F4">
        <w:rPr>
          <w:rFonts w:ascii="Times New Roman" w:hAnsi="Times New Roman" w:cs="Times New Roman"/>
          <w:sz w:val="24"/>
          <w:szCs w:val="24"/>
          <w:lang w:val="en-US" w:eastAsia="pt-PT"/>
        </w:rPr>
        <w:t>,</w:t>
      </w:r>
      <w:r w:rsidR="00616212" w:rsidRPr="00AD745D">
        <w:rPr>
          <w:rFonts w:ascii="Times New Roman" w:hAnsi="Times New Roman" w:cs="Times New Roman"/>
          <w:sz w:val="24"/>
          <w:szCs w:val="24"/>
          <w:lang w:val="en-US" w:eastAsia="pt-PT"/>
        </w:rPr>
        <w:t xml:space="preserve"> 481</w:t>
      </w:r>
      <w:r w:rsidR="00F4431A" w:rsidRPr="00AD745D">
        <w:rPr>
          <w:rFonts w:ascii="Times New Roman" w:hAnsi="Times New Roman" w:cs="Times New Roman"/>
          <w:sz w:val="24"/>
          <w:szCs w:val="24"/>
          <w:lang w:val="en-US"/>
        </w:rPr>
        <w:t>–</w:t>
      </w:r>
      <w:r w:rsidR="00616212" w:rsidRPr="00AD745D">
        <w:rPr>
          <w:rFonts w:ascii="Times New Roman" w:hAnsi="Times New Roman" w:cs="Times New Roman"/>
          <w:sz w:val="24"/>
          <w:szCs w:val="24"/>
          <w:lang w:val="en-US" w:eastAsia="pt-PT"/>
        </w:rPr>
        <w:t>496</w:t>
      </w:r>
      <w:r w:rsidR="00EB00F4">
        <w:rPr>
          <w:rFonts w:ascii="Times New Roman" w:hAnsi="Times New Roman" w:cs="Times New Roman"/>
          <w:sz w:val="24"/>
          <w:szCs w:val="24"/>
          <w:lang w:val="en-US" w:eastAsia="pt-PT"/>
        </w:rPr>
        <w:t>.</w:t>
      </w:r>
    </w:p>
    <w:p w:rsidR="0047283E" w:rsidRPr="005867D8" w:rsidRDefault="00E4046F" w:rsidP="007616D2">
      <w:pPr>
        <w:spacing w:after="0" w:line="480" w:lineRule="auto"/>
        <w:ind w:firstLine="709"/>
        <w:rPr>
          <w:rFonts w:ascii="Times New Roman" w:hAnsi="Times New Roman" w:cs="Times New Roman"/>
          <w:sz w:val="24"/>
          <w:szCs w:val="24"/>
          <w:lang w:val="en-US" w:eastAsia="pt-PT"/>
        </w:rPr>
      </w:pPr>
      <w:r w:rsidRPr="00E4046F">
        <w:rPr>
          <w:rFonts w:ascii="Times New Roman" w:hAnsi="Times New Roman" w:cs="Times New Roman"/>
          <w:sz w:val="24"/>
          <w:szCs w:val="24"/>
          <w:lang w:val="en-US"/>
        </w:rPr>
        <w:t xml:space="preserve">*Pascoal, C., Cássio, F., Nikolcheva, L., Bärlocher, F., 2010. </w:t>
      </w:r>
      <w:r w:rsidR="0047283E" w:rsidRPr="00AD745D">
        <w:rPr>
          <w:rFonts w:ascii="Times New Roman" w:hAnsi="Times New Roman" w:cs="Times New Roman"/>
          <w:sz w:val="24"/>
          <w:szCs w:val="24"/>
          <w:lang w:val="en-US"/>
        </w:rPr>
        <w:t xml:space="preserve">Realized fungal diversity increases functional stability of leaf litter decomposition under zinc stress. </w:t>
      </w:r>
      <w:r w:rsidR="00787257" w:rsidRPr="005867D8">
        <w:rPr>
          <w:rFonts w:ascii="Times New Roman" w:hAnsi="Times New Roman" w:cs="Times New Roman"/>
          <w:sz w:val="24"/>
          <w:szCs w:val="24"/>
          <w:lang w:val="en-US"/>
        </w:rPr>
        <w:t>Microb</w:t>
      </w:r>
      <w:r w:rsidR="00EB00F4">
        <w:rPr>
          <w:rFonts w:ascii="Times New Roman" w:hAnsi="Times New Roman" w:cs="Times New Roman"/>
          <w:sz w:val="24"/>
          <w:szCs w:val="24"/>
          <w:lang w:val="en-US"/>
        </w:rPr>
        <w:t>ial</w:t>
      </w:r>
      <w:r w:rsidR="00787257" w:rsidRPr="005867D8">
        <w:rPr>
          <w:rFonts w:ascii="Times New Roman" w:hAnsi="Times New Roman" w:cs="Times New Roman"/>
          <w:sz w:val="24"/>
          <w:szCs w:val="24"/>
          <w:lang w:val="en-US"/>
        </w:rPr>
        <w:t xml:space="preserve"> Ecol</w:t>
      </w:r>
      <w:r w:rsidR="00EB00F4">
        <w:rPr>
          <w:rFonts w:ascii="Times New Roman" w:hAnsi="Times New Roman" w:cs="Times New Roman"/>
          <w:sz w:val="24"/>
          <w:szCs w:val="24"/>
          <w:lang w:val="en-US"/>
        </w:rPr>
        <w:t>ogy</w:t>
      </w:r>
      <w:r w:rsidR="00787257" w:rsidRPr="005867D8">
        <w:rPr>
          <w:rFonts w:ascii="Times New Roman" w:hAnsi="Times New Roman" w:cs="Times New Roman"/>
          <w:sz w:val="24"/>
          <w:szCs w:val="24"/>
          <w:lang w:val="en-US"/>
        </w:rPr>
        <w:t xml:space="preserve"> 59</w:t>
      </w:r>
      <w:r w:rsidR="00EB00F4">
        <w:rPr>
          <w:rFonts w:ascii="Times New Roman" w:hAnsi="Times New Roman" w:cs="Times New Roman"/>
          <w:sz w:val="24"/>
          <w:szCs w:val="24"/>
          <w:lang w:val="en-US"/>
        </w:rPr>
        <w:t>,</w:t>
      </w:r>
      <w:r w:rsidR="00787257" w:rsidRPr="005867D8">
        <w:rPr>
          <w:rFonts w:ascii="Times New Roman" w:hAnsi="Times New Roman" w:cs="Times New Roman"/>
          <w:sz w:val="24"/>
          <w:szCs w:val="24"/>
          <w:lang w:val="en-US"/>
        </w:rPr>
        <w:t xml:space="preserve"> </w:t>
      </w:r>
      <w:r w:rsidR="00787257" w:rsidRPr="005867D8">
        <w:rPr>
          <w:rFonts w:ascii="Times New Roman" w:hAnsi="Times New Roman" w:cs="Times New Roman"/>
          <w:sz w:val="24"/>
          <w:szCs w:val="24"/>
          <w:lang w:val="en-US" w:eastAsia="pt-PT"/>
        </w:rPr>
        <w:t>84–93</w:t>
      </w:r>
      <w:r w:rsidR="00EB00F4">
        <w:rPr>
          <w:rFonts w:ascii="Times New Roman" w:hAnsi="Times New Roman" w:cs="Times New Roman"/>
          <w:sz w:val="24"/>
          <w:szCs w:val="24"/>
          <w:lang w:val="en-US" w:eastAsia="pt-PT"/>
        </w:rPr>
        <w:t>.</w:t>
      </w:r>
    </w:p>
    <w:p w:rsidR="005F58ED" w:rsidRDefault="005F58ED" w:rsidP="007616D2">
      <w:pPr>
        <w:spacing w:after="0" w:line="480" w:lineRule="auto"/>
        <w:ind w:firstLine="709"/>
        <w:rPr>
          <w:rFonts w:ascii="Times New Roman" w:hAnsi="Times New Roman" w:cs="Times New Roman"/>
          <w:sz w:val="24"/>
          <w:szCs w:val="24"/>
          <w:lang w:val="en-US"/>
        </w:rPr>
      </w:pPr>
      <w:r w:rsidRPr="008C6D11">
        <w:rPr>
          <w:rFonts w:ascii="Times New Roman" w:hAnsi="Times New Roman" w:cs="Times New Roman"/>
          <w:sz w:val="24"/>
          <w:szCs w:val="24"/>
          <w:lang w:val="en-US"/>
        </w:rPr>
        <w:t xml:space="preserve">Pradhan, A., Geraldes, P., Seena, S., Pascoal, C., Cássio, F., 2015. </w:t>
      </w:r>
      <w:hyperlink r:id="rId8" w:history="1">
        <w:r w:rsidRPr="008C6D11">
          <w:rPr>
            <w:rFonts w:ascii="Times New Roman" w:hAnsi="Times New Roman" w:cs="Times New Roman"/>
            <w:sz w:val="24"/>
            <w:szCs w:val="24"/>
            <w:lang w:val="en-US"/>
          </w:rPr>
          <w:t>Natural organic matter alters size-dependent effects of nanoCuO on the feeding behaviour of freshwater invertebrate shredders</w:t>
        </w:r>
      </w:hyperlink>
      <w:r w:rsidRPr="008C6D11">
        <w:rPr>
          <w:rFonts w:ascii="Times New Roman" w:hAnsi="Times New Roman" w:cs="Times New Roman"/>
          <w:sz w:val="24"/>
          <w:szCs w:val="24"/>
          <w:lang w:val="en-US"/>
        </w:rPr>
        <w:t xml:space="preserve">. </w:t>
      </w:r>
      <w:r w:rsidRPr="00524614">
        <w:rPr>
          <w:rFonts w:ascii="Times New Roman" w:hAnsi="Times New Roman" w:cs="Times New Roman"/>
          <w:sz w:val="24"/>
          <w:szCs w:val="24"/>
          <w:lang w:val="en-US"/>
        </w:rPr>
        <w:t>Science of the Total Environment 535, 94–101.</w:t>
      </w:r>
    </w:p>
    <w:p w:rsidR="009426DD" w:rsidRPr="00524614" w:rsidRDefault="009426DD" w:rsidP="009426DD">
      <w:pPr>
        <w:spacing w:after="0" w:line="480" w:lineRule="auto"/>
        <w:ind w:firstLine="709"/>
        <w:rPr>
          <w:rFonts w:ascii="Times New Roman" w:hAnsi="Times New Roman" w:cs="Times New Roman"/>
          <w:sz w:val="24"/>
          <w:szCs w:val="24"/>
          <w:lang w:val="en-US"/>
        </w:rPr>
      </w:pPr>
      <w:r w:rsidRPr="00EB6DBD">
        <w:rPr>
          <w:rFonts w:ascii="Times New Roman" w:hAnsi="Times New Roman" w:cs="Times New Roman"/>
          <w:sz w:val="24"/>
          <w:szCs w:val="24"/>
          <w:lang w:val="en-US"/>
        </w:rPr>
        <w:lastRenderedPageBreak/>
        <w:t>Pradhan</w:t>
      </w:r>
      <w:r>
        <w:rPr>
          <w:rFonts w:ascii="Times New Roman" w:hAnsi="Times New Roman" w:cs="Times New Roman"/>
          <w:sz w:val="24"/>
          <w:szCs w:val="24"/>
          <w:lang w:val="en-US"/>
        </w:rPr>
        <w:t>,</w:t>
      </w:r>
      <w:r w:rsidRPr="00EB6DBD">
        <w:rPr>
          <w:rFonts w:ascii="Times New Roman" w:hAnsi="Times New Roman" w:cs="Times New Roman"/>
          <w:sz w:val="24"/>
          <w:szCs w:val="24"/>
          <w:lang w:val="en-US"/>
        </w:rPr>
        <w:t xml:space="preserve"> A</w:t>
      </w:r>
      <w:r>
        <w:rPr>
          <w:rFonts w:ascii="Times New Roman" w:hAnsi="Times New Roman" w:cs="Times New Roman"/>
          <w:sz w:val="24"/>
          <w:szCs w:val="24"/>
          <w:lang w:val="en-US"/>
        </w:rPr>
        <w:t>.</w:t>
      </w:r>
      <w:r w:rsidRPr="00EB6DBD">
        <w:rPr>
          <w:rFonts w:ascii="Times New Roman" w:hAnsi="Times New Roman" w:cs="Times New Roman"/>
          <w:sz w:val="24"/>
          <w:szCs w:val="24"/>
          <w:lang w:val="en-US"/>
        </w:rPr>
        <w:t>, Geraldes</w:t>
      </w:r>
      <w:r>
        <w:rPr>
          <w:rFonts w:ascii="Times New Roman" w:hAnsi="Times New Roman" w:cs="Times New Roman"/>
          <w:sz w:val="24"/>
          <w:szCs w:val="24"/>
          <w:lang w:val="en-US"/>
        </w:rPr>
        <w:t>,</w:t>
      </w:r>
      <w:r w:rsidRPr="00EB6DBD">
        <w:rPr>
          <w:rFonts w:ascii="Times New Roman" w:hAnsi="Times New Roman" w:cs="Times New Roman"/>
          <w:sz w:val="24"/>
          <w:szCs w:val="24"/>
          <w:lang w:val="en-US"/>
        </w:rPr>
        <w:t xml:space="preserve"> P</w:t>
      </w:r>
      <w:r>
        <w:rPr>
          <w:rFonts w:ascii="Times New Roman" w:hAnsi="Times New Roman" w:cs="Times New Roman"/>
          <w:sz w:val="24"/>
          <w:szCs w:val="24"/>
          <w:lang w:val="en-US"/>
        </w:rPr>
        <w:t>.</w:t>
      </w:r>
      <w:r w:rsidRPr="00EB6DBD">
        <w:rPr>
          <w:rFonts w:ascii="Times New Roman" w:hAnsi="Times New Roman" w:cs="Times New Roman"/>
          <w:sz w:val="24"/>
          <w:szCs w:val="24"/>
          <w:lang w:val="en-US"/>
        </w:rPr>
        <w:t>, Seena</w:t>
      </w:r>
      <w:r>
        <w:rPr>
          <w:rFonts w:ascii="Times New Roman" w:hAnsi="Times New Roman" w:cs="Times New Roman"/>
          <w:sz w:val="24"/>
          <w:szCs w:val="24"/>
          <w:lang w:val="en-US"/>
        </w:rPr>
        <w:t>,</w:t>
      </w:r>
      <w:r w:rsidRPr="00EB6DBD">
        <w:rPr>
          <w:rFonts w:ascii="Times New Roman" w:hAnsi="Times New Roman" w:cs="Times New Roman"/>
          <w:sz w:val="24"/>
          <w:szCs w:val="24"/>
          <w:lang w:val="en-US"/>
        </w:rPr>
        <w:t xml:space="preserve"> S</w:t>
      </w:r>
      <w:r>
        <w:rPr>
          <w:rFonts w:ascii="Times New Roman" w:hAnsi="Times New Roman" w:cs="Times New Roman"/>
          <w:sz w:val="24"/>
          <w:szCs w:val="24"/>
          <w:lang w:val="en-US"/>
        </w:rPr>
        <w:t>.</w:t>
      </w:r>
      <w:r w:rsidRPr="00EB6DBD">
        <w:rPr>
          <w:rFonts w:ascii="Times New Roman" w:hAnsi="Times New Roman" w:cs="Times New Roman"/>
          <w:sz w:val="24"/>
          <w:szCs w:val="24"/>
          <w:lang w:val="en-US"/>
        </w:rPr>
        <w:t>, Pascoal</w:t>
      </w:r>
      <w:r>
        <w:rPr>
          <w:rFonts w:ascii="Times New Roman" w:hAnsi="Times New Roman" w:cs="Times New Roman"/>
          <w:sz w:val="24"/>
          <w:szCs w:val="24"/>
          <w:lang w:val="en-US"/>
        </w:rPr>
        <w:t>,</w:t>
      </w:r>
      <w:r w:rsidRPr="00EB6DBD">
        <w:rPr>
          <w:rFonts w:ascii="Times New Roman" w:hAnsi="Times New Roman" w:cs="Times New Roman"/>
          <w:sz w:val="24"/>
          <w:szCs w:val="24"/>
          <w:lang w:val="en-US"/>
        </w:rPr>
        <w:t> C</w:t>
      </w:r>
      <w:r>
        <w:rPr>
          <w:rFonts w:ascii="Times New Roman" w:hAnsi="Times New Roman" w:cs="Times New Roman"/>
          <w:sz w:val="24"/>
          <w:szCs w:val="24"/>
          <w:lang w:val="en-US"/>
        </w:rPr>
        <w:t>.</w:t>
      </w:r>
      <w:r w:rsidRPr="00EB6DBD">
        <w:rPr>
          <w:rFonts w:ascii="Times New Roman" w:hAnsi="Times New Roman" w:cs="Times New Roman"/>
          <w:sz w:val="24"/>
          <w:szCs w:val="24"/>
          <w:lang w:val="en-US"/>
        </w:rPr>
        <w:t>, Cássio F</w:t>
      </w:r>
      <w:r>
        <w:rPr>
          <w:rFonts w:ascii="Times New Roman" w:hAnsi="Times New Roman" w:cs="Times New Roman"/>
          <w:sz w:val="24"/>
          <w:szCs w:val="24"/>
          <w:lang w:val="en-US"/>
        </w:rPr>
        <w:t>., 2016.</w:t>
      </w:r>
      <w:r w:rsidRPr="00EB6DBD">
        <w:rPr>
          <w:rFonts w:ascii="Times New Roman" w:hAnsi="Times New Roman" w:cs="Times New Roman"/>
          <w:sz w:val="24"/>
          <w:szCs w:val="24"/>
          <w:lang w:val="en-US"/>
        </w:rPr>
        <w:t> Humic acid can mitigate the toxicity of small copper oxide nanoparticles to microbial decomposers that drive leaf decomposition in streams. </w:t>
      </w:r>
      <w:r w:rsidRPr="009426DD">
        <w:rPr>
          <w:rFonts w:ascii="Times New Roman" w:hAnsi="Times New Roman" w:cs="Times New Roman"/>
          <w:sz w:val="24"/>
          <w:szCs w:val="24"/>
          <w:lang w:val="en-US"/>
        </w:rPr>
        <w:t>Freshwater Biology (</w:t>
      </w:r>
      <w:r w:rsidRPr="00EB6DBD">
        <w:rPr>
          <w:rFonts w:ascii="Times New Roman" w:hAnsi="Times New Roman" w:cs="Times New Roman"/>
          <w:sz w:val="24"/>
          <w:szCs w:val="24"/>
          <w:lang w:val="en-US"/>
        </w:rPr>
        <w:t>in press</w:t>
      </w:r>
      <w:r>
        <w:rPr>
          <w:rFonts w:ascii="Times New Roman" w:hAnsi="Times New Roman" w:cs="Times New Roman"/>
          <w:sz w:val="24"/>
          <w:szCs w:val="24"/>
          <w:lang w:val="en-US"/>
        </w:rPr>
        <w:t>)</w:t>
      </w:r>
    </w:p>
    <w:p w:rsidR="0047283E" w:rsidRPr="009426DD" w:rsidRDefault="00787257" w:rsidP="007616D2">
      <w:pPr>
        <w:spacing w:after="0" w:line="480" w:lineRule="auto"/>
        <w:ind w:firstLine="709"/>
        <w:rPr>
          <w:rFonts w:ascii="Times New Roman" w:hAnsi="Times New Roman" w:cs="Times New Roman"/>
          <w:sz w:val="24"/>
          <w:szCs w:val="24"/>
          <w:lang w:val="fr-FR" w:eastAsia="pt-PT"/>
        </w:rPr>
      </w:pPr>
      <w:r w:rsidRPr="009426DD">
        <w:rPr>
          <w:rFonts w:ascii="Times New Roman" w:hAnsi="Times New Roman" w:cs="Times New Roman"/>
          <w:sz w:val="24"/>
          <w:szCs w:val="24"/>
          <w:lang w:val="es-ES" w:eastAsia="pt-PT"/>
        </w:rPr>
        <w:t>*Pradhan</w:t>
      </w:r>
      <w:r w:rsidR="00EB00F4" w:rsidRPr="009426DD">
        <w:rPr>
          <w:rFonts w:ascii="Times New Roman" w:hAnsi="Times New Roman" w:cs="Times New Roman"/>
          <w:sz w:val="24"/>
          <w:szCs w:val="24"/>
          <w:lang w:val="es-ES" w:eastAsia="pt-PT"/>
        </w:rPr>
        <w:t>,</w:t>
      </w:r>
      <w:r w:rsidRPr="009426DD">
        <w:rPr>
          <w:rFonts w:ascii="Times New Roman" w:hAnsi="Times New Roman" w:cs="Times New Roman"/>
          <w:sz w:val="24"/>
          <w:szCs w:val="24"/>
          <w:lang w:val="es-ES" w:eastAsia="pt-PT"/>
        </w:rPr>
        <w:t xml:space="preserve"> A., Seena</w:t>
      </w:r>
      <w:r w:rsidR="00EB00F4" w:rsidRPr="009426DD">
        <w:rPr>
          <w:rFonts w:ascii="Times New Roman" w:hAnsi="Times New Roman" w:cs="Times New Roman"/>
          <w:sz w:val="24"/>
          <w:szCs w:val="24"/>
          <w:lang w:val="es-ES" w:eastAsia="pt-PT"/>
        </w:rPr>
        <w:t>,</w:t>
      </w:r>
      <w:r w:rsidRPr="009426DD">
        <w:rPr>
          <w:rFonts w:ascii="Times New Roman" w:hAnsi="Times New Roman" w:cs="Times New Roman"/>
          <w:sz w:val="24"/>
          <w:szCs w:val="24"/>
          <w:lang w:val="es-ES" w:eastAsia="pt-PT"/>
        </w:rPr>
        <w:t xml:space="preserve"> S., Pascoal</w:t>
      </w:r>
      <w:r w:rsidR="00EB00F4" w:rsidRPr="009426DD">
        <w:rPr>
          <w:rFonts w:ascii="Times New Roman" w:hAnsi="Times New Roman" w:cs="Times New Roman"/>
          <w:sz w:val="24"/>
          <w:szCs w:val="24"/>
          <w:lang w:val="es-ES" w:eastAsia="pt-PT"/>
        </w:rPr>
        <w:t>,</w:t>
      </w:r>
      <w:r w:rsidRPr="009426DD">
        <w:rPr>
          <w:rFonts w:ascii="Times New Roman" w:hAnsi="Times New Roman" w:cs="Times New Roman"/>
          <w:sz w:val="24"/>
          <w:szCs w:val="24"/>
          <w:lang w:val="es-ES" w:eastAsia="pt-PT"/>
        </w:rPr>
        <w:t xml:space="preserve"> C.</w:t>
      </w:r>
      <w:r w:rsidR="00EB00F4" w:rsidRPr="009426DD">
        <w:rPr>
          <w:rFonts w:ascii="Times New Roman" w:hAnsi="Times New Roman" w:cs="Times New Roman"/>
          <w:sz w:val="24"/>
          <w:szCs w:val="24"/>
          <w:lang w:val="es-ES" w:eastAsia="pt-PT"/>
        </w:rPr>
        <w:t>,</w:t>
      </w:r>
      <w:r w:rsidRPr="009426DD">
        <w:rPr>
          <w:rFonts w:ascii="Times New Roman" w:hAnsi="Times New Roman" w:cs="Times New Roman"/>
          <w:sz w:val="24"/>
          <w:szCs w:val="24"/>
          <w:lang w:val="es-ES" w:eastAsia="pt-PT"/>
        </w:rPr>
        <w:t xml:space="preserve"> Cássio</w:t>
      </w:r>
      <w:r w:rsidR="00EB00F4" w:rsidRPr="009426DD">
        <w:rPr>
          <w:rFonts w:ascii="Times New Roman" w:hAnsi="Times New Roman" w:cs="Times New Roman"/>
          <w:sz w:val="24"/>
          <w:szCs w:val="24"/>
          <w:lang w:val="es-ES" w:eastAsia="pt-PT"/>
        </w:rPr>
        <w:t>,</w:t>
      </w:r>
      <w:r w:rsidRPr="009426DD">
        <w:rPr>
          <w:rFonts w:ascii="Times New Roman" w:hAnsi="Times New Roman" w:cs="Times New Roman"/>
          <w:sz w:val="24"/>
          <w:szCs w:val="24"/>
          <w:lang w:val="es-ES" w:eastAsia="pt-PT"/>
        </w:rPr>
        <w:t xml:space="preserve"> F.</w:t>
      </w:r>
      <w:r w:rsidR="00EB00F4" w:rsidRPr="009426DD">
        <w:rPr>
          <w:rFonts w:ascii="Times New Roman" w:hAnsi="Times New Roman" w:cs="Times New Roman"/>
          <w:sz w:val="24"/>
          <w:szCs w:val="24"/>
          <w:lang w:val="es-ES" w:eastAsia="pt-PT"/>
        </w:rPr>
        <w:t>,</w:t>
      </w:r>
      <w:r w:rsidRPr="009426DD">
        <w:rPr>
          <w:rFonts w:ascii="Times New Roman" w:hAnsi="Times New Roman" w:cs="Times New Roman"/>
          <w:sz w:val="24"/>
          <w:szCs w:val="24"/>
          <w:lang w:val="es-ES" w:eastAsia="pt-PT"/>
        </w:rPr>
        <w:t xml:space="preserve"> 2011. </w:t>
      </w:r>
      <w:r w:rsidR="0047283E" w:rsidRPr="00AD745D">
        <w:rPr>
          <w:rFonts w:ascii="Times New Roman" w:hAnsi="Times New Roman" w:cs="Times New Roman"/>
          <w:sz w:val="24"/>
          <w:szCs w:val="24"/>
          <w:lang w:val="en-US" w:eastAsia="pt-PT"/>
        </w:rPr>
        <w:t xml:space="preserve">Can metal nanoparticles be a threat to </w:t>
      </w:r>
      <w:r w:rsidR="0047283E" w:rsidRPr="008C6D11">
        <w:rPr>
          <w:rFonts w:ascii="Times New Roman" w:hAnsi="Times New Roman" w:cs="Times New Roman"/>
          <w:sz w:val="24"/>
          <w:szCs w:val="24"/>
          <w:lang w:val="en-US" w:eastAsia="pt-PT"/>
        </w:rPr>
        <w:t xml:space="preserve">microbial decomposers of plant litter in </w:t>
      </w:r>
      <w:r w:rsidR="00D73846" w:rsidRPr="008C6D11">
        <w:rPr>
          <w:rFonts w:ascii="Times New Roman" w:hAnsi="Times New Roman" w:cs="Times New Roman"/>
          <w:sz w:val="24"/>
          <w:szCs w:val="24"/>
          <w:lang w:val="en-US" w:eastAsia="pt-PT"/>
        </w:rPr>
        <w:t>streams?</w:t>
      </w:r>
      <w:r w:rsidR="0047283E" w:rsidRPr="008C6D11">
        <w:rPr>
          <w:rFonts w:ascii="Times New Roman" w:hAnsi="Times New Roman" w:cs="Times New Roman"/>
          <w:sz w:val="24"/>
          <w:szCs w:val="24"/>
          <w:lang w:val="en-US" w:eastAsia="pt-PT"/>
        </w:rPr>
        <w:t xml:space="preserve"> </w:t>
      </w:r>
      <w:r w:rsidR="0047283E" w:rsidRPr="009426DD">
        <w:rPr>
          <w:rFonts w:ascii="Times New Roman" w:hAnsi="Times New Roman" w:cs="Times New Roman"/>
          <w:sz w:val="24"/>
          <w:szCs w:val="24"/>
          <w:lang w:val="fr-FR" w:eastAsia="pt-PT"/>
        </w:rPr>
        <w:t>Microb</w:t>
      </w:r>
      <w:r w:rsidR="00EB00F4" w:rsidRPr="009426DD">
        <w:rPr>
          <w:rFonts w:ascii="Times New Roman" w:hAnsi="Times New Roman" w:cs="Times New Roman"/>
          <w:sz w:val="24"/>
          <w:szCs w:val="24"/>
          <w:lang w:val="fr-FR" w:eastAsia="pt-PT"/>
        </w:rPr>
        <w:t>ial</w:t>
      </w:r>
      <w:r w:rsidR="0047283E" w:rsidRPr="009426DD">
        <w:rPr>
          <w:rFonts w:ascii="Times New Roman" w:hAnsi="Times New Roman" w:cs="Times New Roman"/>
          <w:sz w:val="24"/>
          <w:szCs w:val="24"/>
          <w:lang w:val="fr-FR" w:eastAsia="pt-PT"/>
        </w:rPr>
        <w:t xml:space="preserve"> Ecol</w:t>
      </w:r>
      <w:r w:rsidR="00EB00F4" w:rsidRPr="009426DD">
        <w:rPr>
          <w:rFonts w:ascii="Times New Roman" w:hAnsi="Times New Roman" w:cs="Times New Roman"/>
          <w:sz w:val="24"/>
          <w:szCs w:val="24"/>
          <w:lang w:val="fr-FR" w:eastAsia="pt-PT"/>
        </w:rPr>
        <w:t>ogy</w:t>
      </w:r>
      <w:r w:rsidR="0047283E" w:rsidRPr="009426DD">
        <w:rPr>
          <w:rFonts w:ascii="Times New Roman" w:hAnsi="Times New Roman" w:cs="Times New Roman"/>
          <w:sz w:val="24"/>
          <w:szCs w:val="24"/>
          <w:lang w:val="fr-FR" w:eastAsia="pt-PT"/>
        </w:rPr>
        <w:t xml:space="preserve"> 62</w:t>
      </w:r>
      <w:r w:rsidR="00EB00F4" w:rsidRPr="009426DD">
        <w:rPr>
          <w:rFonts w:ascii="Times New Roman" w:hAnsi="Times New Roman" w:cs="Times New Roman"/>
          <w:sz w:val="24"/>
          <w:szCs w:val="24"/>
          <w:lang w:val="fr-FR" w:eastAsia="pt-PT"/>
        </w:rPr>
        <w:t>,</w:t>
      </w:r>
      <w:r w:rsidR="0047283E" w:rsidRPr="009426DD">
        <w:rPr>
          <w:rFonts w:ascii="Times New Roman" w:hAnsi="Times New Roman" w:cs="Times New Roman"/>
          <w:sz w:val="24"/>
          <w:szCs w:val="24"/>
          <w:lang w:val="fr-FR" w:eastAsia="pt-PT"/>
        </w:rPr>
        <w:t xml:space="preserve"> 58</w:t>
      </w:r>
      <w:r w:rsidR="0047283E" w:rsidRPr="009426DD">
        <w:rPr>
          <w:rFonts w:ascii="Times New Roman" w:hAnsi="Times New Roman" w:cs="Times New Roman"/>
          <w:sz w:val="24"/>
          <w:szCs w:val="24"/>
          <w:lang w:val="fr-FR"/>
        </w:rPr>
        <w:t>–</w:t>
      </w:r>
      <w:r w:rsidR="0047283E" w:rsidRPr="009426DD">
        <w:rPr>
          <w:rFonts w:ascii="Times New Roman" w:hAnsi="Times New Roman" w:cs="Times New Roman"/>
          <w:sz w:val="24"/>
          <w:szCs w:val="24"/>
          <w:lang w:val="fr-FR" w:eastAsia="pt-PT"/>
        </w:rPr>
        <w:t>68</w:t>
      </w:r>
      <w:r w:rsidR="00EB00F4" w:rsidRPr="009426DD">
        <w:rPr>
          <w:rFonts w:ascii="Times New Roman" w:hAnsi="Times New Roman" w:cs="Times New Roman"/>
          <w:sz w:val="24"/>
          <w:szCs w:val="24"/>
          <w:lang w:val="fr-FR" w:eastAsia="pt-PT"/>
        </w:rPr>
        <w:t>.</w:t>
      </w:r>
    </w:p>
    <w:p w:rsidR="0047283E" w:rsidRPr="00AD745D" w:rsidRDefault="0047283E" w:rsidP="007616D2">
      <w:pPr>
        <w:spacing w:after="0" w:line="480" w:lineRule="auto"/>
        <w:ind w:firstLine="709"/>
        <w:rPr>
          <w:rFonts w:ascii="Times New Roman" w:hAnsi="Times New Roman" w:cs="Times New Roman"/>
          <w:sz w:val="24"/>
          <w:szCs w:val="24"/>
          <w:lang w:val="en-US"/>
        </w:rPr>
      </w:pPr>
      <w:r w:rsidRPr="001921C3">
        <w:rPr>
          <w:rFonts w:ascii="Times New Roman" w:hAnsi="Times New Roman" w:cs="Times New Roman"/>
          <w:sz w:val="24"/>
          <w:szCs w:val="24"/>
          <w:lang w:val="fr-FR"/>
        </w:rPr>
        <w:t>*Pu</w:t>
      </w:r>
      <w:r w:rsidR="00EB00F4">
        <w:rPr>
          <w:rFonts w:ascii="Times New Roman" w:hAnsi="Times New Roman" w:cs="Times New Roman"/>
          <w:sz w:val="24"/>
          <w:szCs w:val="24"/>
          <w:lang w:val="fr-FR"/>
        </w:rPr>
        <w:t>,</w:t>
      </w:r>
      <w:r w:rsidRPr="001921C3">
        <w:rPr>
          <w:rFonts w:ascii="Times New Roman" w:hAnsi="Times New Roman" w:cs="Times New Roman"/>
          <w:sz w:val="24"/>
          <w:szCs w:val="24"/>
          <w:lang w:val="fr-FR"/>
        </w:rPr>
        <w:t xml:space="preserve"> G., Tong</w:t>
      </w:r>
      <w:r w:rsidR="00EB00F4">
        <w:rPr>
          <w:rFonts w:ascii="Times New Roman" w:hAnsi="Times New Roman" w:cs="Times New Roman"/>
          <w:sz w:val="24"/>
          <w:szCs w:val="24"/>
          <w:lang w:val="fr-FR"/>
        </w:rPr>
        <w:t>,</w:t>
      </w:r>
      <w:r w:rsidRPr="001921C3">
        <w:rPr>
          <w:rFonts w:ascii="Times New Roman" w:hAnsi="Times New Roman" w:cs="Times New Roman"/>
          <w:sz w:val="24"/>
          <w:szCs w:val="24"/>
          <w:lang w:val="fr-FR"/>
        </w:rPr>
        <w:t xml:space="preserve"> J., Su</w:t>
      </w:r>
      <w:r w:rsidR="00EB00F4">
        <w:rPr>
          <w:rFonts w:ascii="Times New Roman" w:hAnsi="Times New Roman" w:cs="Times New Roman"/>
          <w:sz w:val="24"/>
          <w:szCs w:val="24"/>
          <w:lang w:val="fr-FR"/>
        </w:rPr>
        <w:t>,</w:t>
      </w:r>
      <w:r w:rsidRPr="001921C3">
        <w:rPr>
          <w:rFonts w:ascii="Times New Roman" w:hAnsi="Times New Roman" w:cs="Times New Roman"/>
          <w:sz w:val="24"/>
          <w:szCs w:val="24"/>
          <w:lang w:val="fr-FR"/>
        </w:rPr>
        <w:t xml:space="preserve"> A., Ma</w:t>
      </w:r>
      <w:r w:rsidR="00EB00F4">
        <w:rPr>
          <w:rFonts w:ascii="Times New Roman" w:hAnsi="Times New Roman" w:cs="Times New Roman"/>
          <w:sz w:val="24"/>
          <w:szCs w:val="24"/>
          <w:lang w:val="fr-FR"/>
        </w:rPr>
        <w:t>,</w:t>
      </w:r>
      <w:r w:rsidRPr="001921C3">
        <w:rPr>
          <w:rFonts w:ascii="Times New Roman" w:hAnsi="Times New Roman" w:cs="Times New Roman"/>
          <w:sz w:val="24"/>
          <w:szCs w:val="24"/>
          <w:lang w:val="fr-FR"/>
        </w:rPr>
        <w:t xml:space="preserve"> X., Du</w:t>
      </w:r>
      <w:r w:rsidR="00EB00F4">
        <w:rPr>
          <w:rFonts w:ascii="Times New Roman" w:hAnsi="Times New Roman" w:cs="Times New Roman"/>
          <w:sz w:val="24"/>
          <w:szCs w:val="24"/>
          <w:lang w:val="fr-FR"/>
        </w:rPr>
        <w:t>,</w:t>
      </w:r>
      <w:r w:rsidRPr="001921C3">
        <w:rPr>
          <w:rFonts w:ascii="Times New Roman" w:hAnsi="Times New Roman" w:cs="Times New Roman"/>
          <w:sz w:val="24"/>
          <w:szCs w:val="24"/>
          <w:lang w:val="fr-FR"/>
        </w:rPr>
        <w:t xml:space="preserve"> J., Lv</w:t>
      </w:r>
      <w:r w:rsidR="00EB00F4">
        <w:rPr>
          <w:rFonts w:ascii="Times New Roman" w:hAnsi="Times New Roman" w:cs="Times New Roman"/>
          <w:sz w:val="24"/>
          <w:szCs w:val="24"/>
          <w:lang w:val="fr-FR"/>
        </w:rPr>
        <w:t>,</w:t>
      </w:r>
      <w:r w:rsidRPr="001921C3">
        <w:rPr>
          <w:rFonts w:ascii="Times New Roman" w:hAnsi="Times New Roman" w:cs="Times New Roman"/>
          <w:sz w:val="24"/>
          <w:szCs w:val="24"/>
          <w:lang w:val="fr-FR"/>
        </w:rPr>
        <w:t xml:space="preserve"> Y.</w:t>
      </w:r>
      <w:r w:rsidR="00EB00F4">
        <w:rPr>
          <w:rFonts w:ascii="Times New Roman" w:hAnsi="Times New Roman" w:cs="Times New Roman"/>
          <w:sz w:val="24"/>
          <w:szCs w:val="24"/>
          <w:lang w:val="fr-FR"/>
        </w:rPr>
        <w:t>,</w:t>
      </w:r>
      <w:r w:rsidRPr="001921C3">
        <w:rPr>
          <w:rFonts w:ascii="Times New Roman" w:hAnsi="Times New Roman" w:cs="Times New Roman"/>
          <w:sz w:val="24"/>
          <w:szCs w:val="24"/>
          <w:lang w:val="fr-FR"/>
        </w:rPr>
        <w:t xml:space="preserve"> Tian</w:t>
      </w:r>
      <w:r w:rsidR="00EB00F4">
        <w:rPr>
          <w:rFonts w:ascii="Times New Roman" w:hAnsi="Times New Roman" w:cs="Times New Roman"/>
          <w:sz w:val="24"/>
          <w:szCs w:val="24"/>
          <w:lang w:val="fr-FR"/>
        </w:rPr>
        <w:t>,</w:t>
      </w:r>
      <w:r w:rsidRPr="001921C3">
        <w:rPr>
          <w:rFonts w:ascii="Times New Roman" w:hAnsi="Times New Roman" w:cs="Times New Roman"/>
          <w:sz w:val="24"/>
          <w:szCs w:val="24"/>
          <w:lang w:val="fr-FR"/>
        </w:rPr>
        <w:t xml:space="preserve"> X.</w:t>
      </w:r>
      <w:r w:rsidR="00EB00F4">
        <w:rPr>
          <w:rFonts w:ascii="Times New Roman" w:hAnsi="Times New Roman" w:cs="Times New Roman"/>
          <w:sz w:val="24"/>
          <w:szCs w:val="24"/>
          <w:lang w:val="fr-FR"/>
        </w:rPr>
        <w:t>,</w:t>
      </w:r>
      <w:r w:rsidRPr="001921C3">
        <w:rPr>
          <w:rFonts w:ascii="Times New Roman" w:hAnsi="Times New Roman" w:cs="Times New Roman"/>
          <w:sz w:val="24"/>
          <w:szCs w:val="24"/>
          <w:lang w:val="fr-FR"/>
        </w:rPr>
        <w:t xml:space="preserve"> 2014. </w:t>
      </w:r>
      <w:r w:rsidRPr="00AD745D">
        <w:rPr>
          <w:rFonts w:ascii="Times New Roman" w:hAnsi="Times New Roman" w:cs="Times New Roman"/>
          <w:sz w:val="24"/>
          <w:szCs w:val="24"/>
          <w:lang w:val="en-US"/>
        </w:rPr>
        <w:t xml:space="preserve">Adaptation of microbial communities to multiple stressors associated with litter decomposition of </w:t>
      </w:r>
      <w:r w:rsidRPr="00AD745D">
        <w:rPr>
          <w:rFonts w:ascii="Times New Roman" w:hAnsi="Times New Roman" w:cs="Times New Roman"/>
          <w:i/>
          <w:iCs/>
          <w:sz w:val="24"/>
          <w:szCs w:val="24"/>
          <w:lang w:val="en-US"/>
        </w:rPr>
        <w:t>Pterocarya stenoptera</w:t>
      </w:r>
      <w:r w:rsidRPr="00AD745D">
        <w:rPr>
          <w:rFonts w:ascii="Times New Roman" w:hAnsi="Times New Roman" w:cs="Times New Roman"/>
          <w:sz w:val="24"/>
          <w:szCs w:val="24"/>
          <w:lang w:val="en-US"/>
        </w:rPr>
        <w:t>. J</w:t>
      </w:r>
      <w:r w:rsidR="00EB00F4">
        <w:rPr>
          <w:rFonts w:ascii="Times New Roman" w:hAnsi="Times New Roman" w:cs="Times New Roman"/>
          <w:sz w:val="24"/>
          <w:szCs w:val="24"/>
          <w:lang w:val="en-US"/>
        </w:rPr>
        <w:t>ournal of</w:t>
      </w:r>
      <w:r w:rsidRPr="00AD745D">
        <w:rPr>
          <w:rFonts w:ascii="Times New Roman" w:hAnsi="Times New Roman" w:cs="Times New Roman"/>
          <w:sz w:val="24"/>
          <w:szCs w:val="24"/>
          <w:lang w:val="en-US"/>
        </w:rPr>
        <w:t xml:space="preserve"> Environ</w:t>
      </w:r>
      <w:r w:rsidR="00EB00F4">
        <w:rPr>
          <w:rFonts w:ascii="Times New Roman" w:hAnsi="Times New Roman" w:cs="Times New Roman"/>
          <w:sz w:val="24"/>
          <w:szCs w:val="24"/>
          <w:lang w:val="en-US"/>
        </w:rPr>
        <w:t>mental</w:t>
      </w:r>
      <w:r w:rsidRPr="00AD745D">
        <w:rPr>
          <w:rFonts w:ascii="Times New Roman" w:hAnsi="Times New Roman" w:cs="Times New Roman"/>
          <w:sz w:val="24"/>
          <w:szCs w:val="24"/>
          <w:lang w:val="en-US"/>
        </w:rPr>
        <w:t xml:space="preserve"> Sci</w:t>
      </w:r>
      <w:r w:rsidR="00EB00F4">
        <w:rPr>
          <w:rFonts w:ascii="Times New Roman" w:hAnsi="Times New Roman" w:cs="Times New Roman"/>
          <w:sz w:val="24"/>
          <w:szCs w:val="24"/>
          <w:lang w:val="en-US"/>
        </w:rPr>
        <w:t>ence</w:t>
      </w:r>
      <w:r w:rsidRPr="00AD745D">
        <w:rPr>
          <w:rFonts w:ascii="Times New Roman" w:hAnsi="Times New Roman" w:cs="Times New Roman"/>
          <w:sz w:val="24"/>
          <w:szCs w:val="24"/>
          <w:lang w:val="en-US"/>
        </w:rPr>
        <w:t xml:space="preserve"> 26</w:t>
      </w:r>
      <w:r w:rsidR="00EB00F4">
        <w:rPr>
          <w:rFonts w:ascii="Times New Roman" w:hAnsi="Times New Roman" w:cs="Times New Roman"/>
          <w:sz w:val="24"/>
          <w:szCs w:val="24"/>
          <w:lang w:val="en-US"/>
        </w:rPr>
        <w:t>,</w:t>
      </w:r>
      <w:r w:rsidRPr="00AD745D">
        <w:rPr>
          <w:rFonts w:ascii="Times New Roman" w:hAnsi="Times New Roman" w:cs="Times New Roman"/>
          <w:sz w:val="24"/>
          <w:szCs w:val="24"/>
          <w:lang w:val="en-US"/>
        </w:rPr>
        <w:t xml:space="preserve"> 1001–1013</w:t>
      </w:r>
      <w:r w:rsidR="00EB00F4">
        <w:rPr>
          <w:rFonts w:ascii="Times New Roman" w:hAnsi="Times New Roman" w:cs="Times New Roman"/>
          <w:sz w:val="24"/>
          <w:szCs w:val="24"/>
          <w:lang w:val="en-US"/>
        </w:rPr>
        <w:t>.</w:t>
      </w:r>
    </w:p>
    <w:p w:rsidR="003F748A" w:rsidRPr="00345310" w:rsidRDefault="003F748A" w:rsidP="003F748A">
      <w:pPr>
        <w:spacing w:after="0" w:line="480" w:lineRule="auto"/>
        <w:ind w:firstLine="709"/>
        <w:rPr>
          <w:rFonts w:ascii="Times New Roman" w:hAnsi="Times New Roman" w:cs="Times New Roman"/>
          <w:sz w:val="24"/>
          <w:szCs w:val="24"/>
          <w:lang w:val="en-US" w:eastAsia="pt-PT"/>
        </w:rPr>
      </w:pPr>
      <w:r w:rsidRPr="00AD745D">
        <w:rPr>
          <w:rFonts w:ascii="Times New Roman" w:hAnsi="Times New Roman" w:cs="Times New Roman"/>
          <w:sz w:val="24"/>
          <w:szCs w:val="24"/>
          <w:lang w:val="en-US" w:eastAsia="pt-PT"/>
        </w:rPr>
        <w:t>Radzig</w:t>
      </w:r>
      <w:r w:rsidR="00EB00F4">
        <w:rPr>
          <w:rFonts w:ascii="Times New Roman" w:hAnsi="Times New Roman" w:cs="Times New Roman"/>
          <w:sz w:val="24"/>
          <w:szCs w:val="24"/>
          <w:lang w:val="en-US" w:eastAsia="pt-PT"/>
        </w:rPr>
        <w:t>,</w:t>
      </w:r>
      <w:r w:rsidRPr="00AD745D">
        <w:rPr>
          <w:rFonts w:ascii="Times New Roman" w:hAnsi="Times New Roman" w:cs="Times New Roman"/>
          <w:sz w:val="24"/>
          <w:szCs w:val="24"/>
          <w:lang w:val="en-US" w:eastAsia="pt-PT"/>
        </w:rPr>
        <w:t xml:space="preserve"> M.A.</w:t>
      </w:r>
      <w:r w:rsidR="00EB00F4">
        <w:rPr>
          <w:rFonts w:ascii="Times New Roman" w:hAnsi="Times New Roman" w:cs="Times New Roman"/>
          <w:sz w:val="24"/>
          <w:szCs w:val="24"/>
          <w:lang w:val="en-US" w:eastAsia="pt-PT"/>
        </w:rPr>
        <w:t>,</w:t>
      </w:r>
      <w:r w:rsidRPr="00AD745D">
        <w:rPr>
          <w:rFonts w:ascii="Times New Roman" w:hAnsi="Times New Roman" w:cs="Times New Roman"/>
          <w:sz w:val="24"/>
          <w:szCs w:val="24"/>
          <w:lang w:val="en-US" w:eastAsia="pt-PT"/>
        </w:rPr>
        <w:t xml:space="preserve"> Koksharova</w:t>
      </w:r>
      <w:r w:rsidR="00EB00F4">
        <w:rPr>
          <w:rFonts w:ascii="Times New Roman" w:hAnsi="Times New Roman" w:cs="Times New Roman"/>
          <w:sz w:val="24"/>
          <w:szCs w:val="24"/>
          <w:lang w:val="en-US" w:eastAsia="pt-PT"/>
        </w:rPr>
        <w:t>,</w:t>
      </w:r>
      <w:r w:rsidRPr="00AD745D">
        <w:rPr>
          <w:rFonts w:ascii="Times New Roman" w:hAnsi="Times New Roman" w:cs="Times New Roman"/>
          <w:sz w:val="24"/>
          <w:szCs w:val="24"/>
          <w:lang w:val="en-US" w:eastAsia="pt-PT"/>
        </w:rPr>
        <w:t xml:space="preserve"> O.A.</w:t>
      </w:r>
      <w:r w:rsidR="00EB00F4">
        <w:rPr>
          <w:rFonts w:ascii="Times New Roman" w:hAnsi="Times New Roman" w:cs="Times New Roman"/>
          <w:sz w:val="24"/>
          <w:szCs w:val="24"/>
          <w:lang w:val="en-US" w:eastAsia="pt-PT"/>
        </w:rPr>
        <w:t>,</w:t>
      </w:r>
      <w:r w:rsidRPr="00AD745D">
        <w:rPr>
          <w:rFonts w:ascii="Times New Roman" w:hAnsi="Times New Roman" w:cs="Times New Roman"/>
          <w:sz w:val="24"/>
          <w:szCs w:val="24"/>
          <w:lang w:val="en-US" w:eastAsia="pt-PT"/>
        </w:rPr>
        <w:t xml:space="preserve"> 2009. Antibacterial effects of silver ions on growth of gram-negative bacteria and biofilm formation. </w:t>
      </w:r>
      <w:r w:rsidRPr="00345310">
        <w:rPr>
          <w:rFonts w:ascii="Times New Roman" w:hAnsi="Times New Roman" w:cs="Times New Roman"/>
          <w:sz w:val="24"/>
          <w:szCs w:val="24"/>
          <w:lang w:val="en-US" w:eastAsia="pt-PT"/>
        </w:rPr>
        <w:t>Mol</w:t>
      </w:r>
      <w:r w:rsidR="00EB00F4" w:rsidRPr="00345310">
        <w:rPr>
          <w:rFonts w:ascii="Times New Roman" w:hAnsi="Times New Roman" w:cs="Times New Roman"/>
          <w:sz w:val="24"/>
          <w:szCs w:val="24"/>
          <w:lang w:val="en-US" w:eastAsia="pt-PT"/>
        </w:rPr>
        <w:t>ecular</w:t>
      </w:r>
      <w:r w:rsidRPr="00345310">
        <w:rPr>
          <w:rFonts w:ascii="Times New Roman" w:hAnsi="Times New Roman" w:cs="Times New Roman"/>
          <w:sz w:val="24"/>
          <w:szCs w:val="24"/>
          <w:lang w:val="en-US" w:eastAsia="pt-PT"/>
        </w:rPr>
        <w:t xml:space="preserve"> Gen</w:t>
      </w:r>
      <w:r w:rsidR="00EB00F4" w:rsidRPr="00345310">
        <w:rPr>
          <w:rFonts w:ascii="Times New Roman" w:hAnsi="Times New Roman" w:cs="Times New Roman"/>
          <w:sz w:val="24"/>
          <w:szCs w:val="24"/>
          <w:lang w:val="en-US" w:eastAsia="pt-PT"/>
        </w:rPr>
        <w:t>etics,</w:t>
      </w:r>
      <w:r w:rsidRPr="00345310">
        <w:rPr>
          <w:rFonts w:ascii="Times New Roman" w:hAnsi="Times New Roman" w:cs="Times New Roman"/>
          <w:sz w:val="24"/>
          <w:szCs w:val="24"/>
          <w:lang w:val="en-US" w:eastAsia="pt-PT"/>
        </w:rPr>
        <w:t xml:space="preserve"> Microbiol</w:t>
      </w:r>
      <w:r w:rsidR="00EB00F4" w:rsidRPr="00345310">
        <w:rPr>
          <w:rFonts w:ascii="Times New Roman" w:hAnsi="Times New Roman" w:cs="Times New Roman"/>
          <w:sz w:val="24"/>
          <w:szCs w:val="24"/>
          <w:lang w:val="en-US" w:eastAsia="pt-PT"/>
        </w:rPr>
        <w:t>ogy and</w:t>
      </w:r>
      <w:r w:rsidRPr="00345310">
        <w:rPr>
          <w:rFonts w:ascii="Times New Roman" w:hAnsi="Times New Roman" w:cs="Times New Roman"/>
          <w:sz w:val="24"/>
          <w:szCs w:val="24"/>
          <w:lang w:val="en-US" w:eastAsia="pt-PT"/>
        </w:rPr>
        <w:t xml:space="preserve"> Virol</w:t>
      </w:r>
      <w:r w:rsidR="00EB00F4" w:rsidRPr="00345310">
        <w:rPr>
          <w:rFonts w:ascii="Times New Roman" w:hAnsi="Times New Roman" w:cs="Times New Roman"/>
          <w:sz w:val="24"/>
          <w:szCs w:val="24"/>
          <w:lang w:val="en-US" w:eastAsia="pt-PT"/>
        </w:rPr>
        <w:t>ogy</w:t>
      </w:r>
      <w:r w:rsidRPr="00345310">
        <w:rPr>
          <w:rFonts w:ascii="Times New Roman" w:hAnsi="Times New Roman" w:cs="Times New Roman"/>
          <w:sz w:val="24"/>
          <w:szCs w:val="24"/>
          <w:lang w:val="en-US" w:eastAsia="pt-PT"/>
        </w:rPr>
        <w:t xml:space="preserve"> </w:t>
      </w:r>
      <w:r w:rsidR="00787257" w:rsidRPr="00345310">
        <w:rPr>
          <w:rFonts w:ascii="Times New Roman" w:hAnsi="Times New Roman" w:cs="Times New Roman"/>
          <w:sz w:val="24"/>
          <w:szCs w:val="24"/>
          <w:lang w:val="en-US" w:eastAsia="pt-PT"/>
        </w:rPr>
        <w:t>24</w:t>
      </w:r>
      <w:r w:rsidR="00EB00F4" w:rsidRPr="00345310">
        <w:rPr>
          <w:rFonts w:ascii="Times New Roman" w:hAnsi="Times New Roman" w:cs="Times New Roman"/>
          <w:sz w:val="24"/>
          <w:szCs w:val="24"/>
          <w:lang w:val="en-US" w:eastAsia="pt-PT"/>
        </w:rPr>
        <w:t>,</w:t>
      </w:r>
      <w:r w:rsidR="00787257" w:rsidRPr="00345310">
        <w:rPr>
          <w:rFonts w:ascii="Times New Roman" w:hAnsi="Times New Roman" w:cs="Times New Roman"/>
          <w:sz w:val="24"/>
          <w:szCs w:val="24"/>
          <w:lang w:val="en-US" w:eastAsia="pt-PT"/>
        </w:rPr>
        <w:t xml:space="preserve"> 194–199</w:t>
      </w:r>
      <w:r w:rsidR="00EB00F4" w:rsidRPr="00345310">
        <w:rPr>
          <w:rFonts w:ascii="Times New Roman" w:hAnsi="Times New Roman" w:cs="Times New Roman"/>
          <w:sz w:val="24"/>
          <w:szCs w:val="24"/>
          <w:lang w:val="en-US" w:eastAsia="pt-PT"/>
        </w:rPr>
        <w:t>.</w:t>
      </w:r>
    </w:p>
    <w:p w:rsidR="0047283E" w:rsidRPr="00AD745D" w:rsidRDefault="00787257" w:rsidP="007616D2">
      <w:pPr>
        <w:spacing w:after="0" w:line="480" w:lineRule="auto"/>
        <w:ind w:firstLine="709"/>
        <w:rPr>
          <w:rFonts w:ascii="Times New Roman" w:hAnsi="Times New Roman" w:cs="Times New Roman"/>
          <w:sz w:val="24"/>
          <w:szCs w:val="24"/>
          <w:lang w:val="en-US" w:eastAsia="pt-PT"/>
        </w:rPr>
      </w:pPr>
      <w:r w:rsidRPr="008C6D11">
        <w:rPr>
          <w:rFonts w:ascii="Times New Roman" w:hAnsi="Times New Roman" w:cs="Times New Roman"/>
          <w:sz w:val="24"/>
          <w:szCs w:val="24"/>
          <w:lang w:val="fr-FR" w:eastAsia="pt-PT"/>
        </w:rPr>
        <w:t>*Roussel</w:t>
      </w:r>
      <w:r w:rsidR="00345310" w:rsidRPr="008C6D11">
        <w:rPr>
          <w:rFonts w:ascii="Times New Roman" w:hAnsi="Times New Roman" w:cs="Times New Roman"/>
          <w:sz w:val="24"/>
          <w:szCs w:val="24"/>
          <w:lang w:val="fr-FR" w:eastAsia="pt-PT"/>
        </w:rPr>
        <w:t>,</w:t>
      </w:r>
      <w:r w:rsidRPr="008C6D11">
        <w:rPr>
          <w:rFonts w:ascii="Times New Roman" w:hAnsi="Times New Roman" w:cs="Times New Roman"/>
          <w:sz w:val="24"/>
          <w:szCs w:val="24"/>
          <w:lang w:val="fr-FR" w:eastAsia="pt-PT"/>
        </w:rPr>
        <w:t xml:space="preserve"> H., Chauvet</w:t>
      </w:r>
      <w:r w:rsidR="00345310" w:rsidRPr="008C6D11">
        <w:rPr>
          <w:rFonts w:ascii="Times New Roman" w:hAnsi="Times New Roman" w:cs="Times New Roman"/>
          <w:sz w:val="24"/>
          <w:szCs w:val="24"/>
          <w:lang w:val="fr-FR" w:eastAsia="pt-PT"/>
        </w:rPr>
        <w:t>,</w:t>
      </w:r>
      <w:r w:rsidRPr="008C6D11">
        <w:rPr>
          <w:rFonts w:ascii="Times New Roman" w:hAnsi="Times New Roman" w:cs="Times New Roman"/>
          <w:sz w:val="24"/>
          <w:szCs w:val="24"/>
          <w:lang w:val="fr-FR" w:eastAsia="pt-PT"/>
        </w:rPr>
        <w:t xml:space="preserve"> E.</w:t>
      </w:r>
      <w:r w:rsidR="00345310" w:rsidRPr="008C6D11">
        <w:rPr>
          <w:rFonts w:ascii="Times New Roman" w:hAnsi="Times New Roman" w:cs="Times New Roman"/>
          <w:sz w:val="24"/>
          <w:szCs w:val="24"/>
          <w:lang w:val="fr-FR" w:eastAsia="pt-PT"/>
        </w:rPr>
        <w:t>,</w:t>
      </w:r>
      <w:r w:rsidRPr="008C6D11">
        <w:rPr>
          <w:rFonts w:ascii="Times New Roman" w:hAnsi="Times New Roman" w:cs="Times New Roman"/>
          <w:sz w:val="24"/>
          <w:szCs w:val="24"/>
          <w:lang w:val="fr-FR" w:eastAsia="pt-PT"/>
        </w:rPr>
        <w:t xml:space="preserve"> Bonzom</w:t>
      </w:r>
      <w:r w:rsidR="00345310" w:rsidRPr="008C6D11">
        <w:rPr>
          <w:rFonts w:ascii="Times New Roman" w:hAnsi="Times New Roman" w:cs="Times New Roman"/>
          <w:sz w:val="24"/>
          <w:szCs w:val="24"/>
          <w:lang w:val="fr-FR" w:eastAsia="pt-PT"/>
        </w:rPr>
        <w:t>,</w:t>
      </w:r>
      <w:r w:rsidRPr="008C6D11">
        <w:rPr>
          <w:rFonts w:ascii="Times New Roman" w:hAnsi="Times New Roman" w:cs="Times New Roman"/>
          <w:sz w:val="24"/>
          <w:szCs w:val="24"/>
          <w:lang w:val="fr-FR" w:eastAsia="pt-PT"/>
        </w:rPr>
        <w:t xml:space="preserve"> J.-M.</w:t>
      </w:r>
      <w:r w:rsidR="00345310" w:rsidRPr="008C6D11">
        <w:rPr>
          <w:rFonts w:ascii="Times New Roman" w:hAnsi="Times New Roman" w:cs="Times New Roman"/>
          <w:sz w:val="24"/>
          <w:szCs w:val="24"/>
          <w:lang w:val="fr-FR" w:eastAsia="pt-PT"/>
        </w:rPr>
        <w:t>,</w:t>
      </w:r>
      <w:r w:rsidRPr="008C6D11">
        <w:rPr>
          <w:rFonts w:ascii="Times New Roman" w:hAnsi="Times New Roman" w:cs="Times New Roman"/>
          <w:sz w:val="24"/>
          <w:szCs w:val="24"/>
          <w:lang w:val="fr-FR" w:eastAsia="pt-PT"/>
        </w:rPr>
        <w:t xml:space="preserve"> 2008. </w:t>
      </w:r>
      <w:r w:rsidR="0047283E" w:rsidRPr="00AD745D">
        <w:rPr>
          <w:rFonts w:ascii="Times New Roman" w:hAnsi="Times New Roman" w:cs="Times New Roman"/>
          <w:sz w:val="24"/>
          <w:szCs w:val="24"/>
          <w:lang w:val="en-US" w:eastAsia="pt-PT"/>
        </w:rPr>
        <w:t>Alteration of leaf decomposition in copper-contaminated freshwater mesocosms. Environ</w:t>
      </w:r>
      <w:r w:rsidR="00345310">
        <w:rPr>
          <w:rFonts w:ascii="Times New Roman" w:hAnsi="Times New Roman" w:cs="Times New Roman"/>
          <w:sz w:val="24"/>
          <w:szCs w:val="24"/>
          <w:lang w:val="en-US" w:eastAsia="pt-PT"/>
        </w:rPr>
        <w:t>mental</w:t>
      </w:r>
      <w:r w:rsidR="0047283E" w:rsidRPr="00AD745D">
        <w:rPr>
          <w:rFonts w:ascii="Times New Roman" w:hAnsi="Times New Roman" w:cs="Times New Roman"/>
          <w:sz w:val="24"/>
          <w:szCs w:val="24"/>
          <w:lang w:val="en-US" w:eastAsia="pt-PT"/>
        </w:rPr>
        <w:t xml:space="preserve"> Toxicol</w:t>
      </w:r>
      <w:r w:rsidR="00345310">
        <w:rPr>
          <w:rFonts w:ascii="Times New Roman" w:hAnsi="Times New Roman" w:cs="Times New Roman"/>
          <w:sz w:val="24"/>
          <w:szCs w:val="24"/>
          <w:lang w:val="en-US" w:eastAsia="pt-PT"/>
        </w:rPr>
        <w:t>ogy and</w:t>
      </w:r>
      <w:r w:rsidR="0047283E" w:rsidRPr="00AD745D">
        <w:rPr>
          <w:rFonts w:ascii="Times New Roman" w:hAnsi="Times New Roman" w:cs="Times New Roman"/>
          <w:sz w:val="24"/>
          <w:szCs w:val="24"/>
          <w:lang w:val="en-US" w:eastAsia="pt-PT"/>
        </w:rPr>
        <w:t xml:space="preserve"> Chem</w:t>
      </w:r>
      <w:r w:rsidR="00345310">
        <w:rPr>
          <w:rFonts w:ascii="Times New Roman" w:hAnsi="Times New Roman" w:cs="Times New Roman"/>
          <w:sz w:val="24"/>
          <w:szCs w:val="24"/>
          <w:lang w:val="en-US" w:eastAsia="pt-PT"/>
        </w:rPr>
        <w:t>istry</w:t>
      </w:r>
      <w:r w:rsidR="0047283E" w:rsidRPr="00AD745D">
        <w:rPr>
          <w:rFonts w:ascii="Times New Roman" w:hAnsi="Times New Roman" w:cs="Times New Roman"/>
          <w:sz w:val="24"/>
          <w:szCs w:val="24"/>
          <w:lang w:val="en-US" w:eastAsia="pt-PT"/>
        </w:rPr>
        <w:t xml:space="preserve"> 27</w:t>
      </w:r>
      <w:r w:rsidR="00345310">
        <w:rPr>
          <w:rFonts w:ascii="Times New Roman" w:hAnsi="Times New Roman" w:cs="Times New Roman"/>
          <w:sz w:val="24"/>
          <w:szCs w:val="24"/>
          <w:lang w:val="en-US" w:eastAsia="pt-PT"/>
        </w:rPr>
        <w:t>,</w:t>
      </w:r>
      <w:r w:rsidR="0047283E" w:rsidRPr="00AD745D">
        <w:rPr>
          <w:rFonts w:ascii="Times New Roman" w:hAnsi="Times New Roman" w:cs="Times New Roman"/>
          <w:sz w:val="24"/>
          <w:szCs w:val="24"/>
          <w:lang w:val="en-US" w:eastAsia="pt-PT"/>
        </w:rPr>
        <w:t xml:space="preserve"> 637</w:t>
      </w:r>
      <w:r w:rsidR="0047283E" w:rsidRPr="00AD745D">
        <w:rPr>
          <w:rFonts w:ascii="Times New Roman" w:hAnsi="Times New Roman" w:cs="Times New Roman"/>
          <w:sz w:val="24"/>
          <w:szCs w:val="24"/>
          <w:lang w:val="en-US"/>
        </w:rPr>
        <w:t>–</w:t>
      </w:r>
      <w:r w:rsidR="0047283E" w:rsidRPr="00AD745D">
        <w:rPr>
          <w:rFonts w:ascii="Times New Roman" w:hAnsi="Times New Roman" w:cs="Times New Roman"/>
          <w:sz w:val="24"/>
          <w:szCs w:val="24"/>
          <w:lang w:val="en-US" w:eastAsia="pt-PT"/>
        </w:rPr>
        <w:t>644</w:t>
      </w:r>
      <w:r w:rsidR="00345310">
        <w:rPr>
          <w:rFonts w:ascii="Times New Roman" w:hAnsi="Times New Roman" w:cs="Times New Roman"/>
          <w:sz w:val="24"/>
          <w:szCs w:val="24"/>
          <w:lang w:val="en-US" w:eastAsia="pt-PT"/>
        </w:rPr>
        <w:t>.</w:t>
      </w:r>
    </w:p>
    <w:p w:rsidR="00EA6BB8" w:rsidRPr="00AD745D" w:rsidRDefault="00EA6BB8" w:rsidP="00EA6BB8">
      <w:pPr>
        <w:spacing w:after="0" w:line="480" w:lineRule="auto"/>
        <w:ind w:firstLine="709"/>
        <w:rPr>
          <w:lang w:val="en-US"/>
        </w:rPr>
      </w:pPr>
      <w:r w:rsidRPr="0049277C">
        <w:rPr>
          <w:rFonts w:ascii="Times New Roman" w:hAnsi="Times New Roman" w:cs="Times New Roman"/>
          <w:sz w:val="24"/>
          <w:szCs w:val="24"/>
          <w:lang w:val="en-US"/>
        </w:rPr>
        <w:t>RStudio</w:t>
      </w:r>
      <w:r w:rsidR="00345310" w:rsidRPr="0049277C">
        <w:rPr>
          <w:rFonts w:ascii="Times New Roman" w:hAnsi="Times New Roman" w:cs="Times New Roman"/>
          <w:sz w:val="24"/>
          <w:szCs w:val="24"/>
          <w:lang w:val="en-US"/>
        </w:rPr>
        <w:t>,</w:t>
      </w:r>
      <w:r w:rsidRPr="0049277C">
        <w:rPr>
          <w:rFonts w:ascii="Times New Roman" w:hAnsi="Times New Roman" w:cs="Times New Roman"/>
          <w:sz w:val="24"/>
          <w:szCs w:val="24"/>
          <w:lang w:val="en-US"/>
        </w:rPr>
        <w:t xml:space="preserve"> 2012. RStudio: Integrated development environment for R (Version 2.15.2) (Computer software). Boston, MA. Retrieved February 5, 2013. Available from http://www.rstudio.com/</w:t>
      </w:r>
    </w:p>
    <w:p w:rsidR="0047283E" w:rsidRPr="00AD745D" w:rsidRDefault="0047283E" w:rsidP="007616D2">
      <w:pPr>
        <w:spacing w:after="0" w:line="480" w:lineRule="auto"/>
        <w:ind w:firstLine="709"/>
        <w:rPr>
          <w:rFonts w:ascii="Times New Roman" w:hAnsi="Times New Roman" w:cs="Times New Roman"/>
          <w:sz w:val="24"/>
          <w:szCs w:val="24"/>
          <w:lang w:val="en-US"/>
        </w:rPr>
      </w:pPr>
      <w:r w:rsidRPr="00AD745D">
        <w:rPr>
          <w:rFonts w:ascii="Times New Roman" w:hAnsi="Times New Roman" w:cs="Times New Roman"/>
          <w:sz w:val="24"/>
          <w:szCs w:val="24"/>
          <w:lang w:val="en-US"/>
        </w:rPr>
        <w:t>*Scheiring</w:t>
      </w:r>
      <w:r w:rsidR="00345310">
        <w:rPr>
          <w:rFonts w:ascii="Times New Roman" w:hAnsi="Times New Roman" w:cs="Times New Roman"/>
          <w:sz w:val="24"/>
          <w:szCs w:val="24"/>
          <w:lang w:val="en-US"/>
        </w:rPr>
        <w:t>,</w:t>
      </w:r>
      <w:r w:rsidRPr="00AD745D">
        <w:rPr>
          <w:rFonts w:ascii="Times New Roman" w:hAnsi="Times New Roman" w:cs="Times New Roman"/>
          <w:sz w:val="24"/>
          <w:szCs w:val="24"/>
          <w:lang w:val="en-US"/>
        </w:rPr>
        <w:t xml:space="preserve"> J.F.</w:t>
      </w:r>
      <w:r w:rsidR="00345310">
        <w:rPr>
          <w:rFonts w:ascii="Times New Roman" w:hAnsi="Times New Roman" w:cs="Times New Roman"/>
          <w:sz w:val="24"/>
          <w:szCs w:val="24"/>
          <w:lang w:val="en-US"/>
        </w:rPr>
        <w:t>,</w:t>
      </w:r>
      <w:r w:rsidRPr="00AD745D">
        <w:rPr>
          <w:rFonts w:ascii="Times New Roman" w:hAnsi="Times New Roman" w:cs="Times New Roman"/>
          <w:sz w:val="24"/>
          <w:szCs w:val="24"/>
          <w:lang w:val="en-US"/>
        </w:rPr>
        <w:t xml:space="preserve"> 1993. Effects of surface-mine drainage on leaf litter insect communities and detritus processing in headwater streams. J</w:t>
      </w:r>
      <w:r w:rsidR="00345310">
        <w:rPr>
          <w:rFonts w:ascii="Times New Roman" w:hAnsi="Times New Roman" w:cs="Times New Roman"/>
          <w:sz w:val="24"/>
          <w:szCs w:val="24"/>
          <w:lang w:val="en-US"/>
        </w:rPr>
        <w:t>ournal of the</w:t>
      </w:r>
      <w:r w:rsidRPr="00AD745D">
        <w:rPr>
          <w:rFonts w:ascii="Times New Roman" w:hAnsi="Times New Roman" w:cs="Times New Roman"/>
          <w:sz w:val="24"/>
          <w:szCs w:val="24"/>
          <w:lang w:val="en-US"/>
        </w:rPr>
        <w:t xml:space="preserve"> Kansas Entomol</w:t>
      </w:r>
      <w:r w:rsidR="00345310">
        <w:rPr>
          <w:rFonts w:ascii="Times New Roman" w:hAnsi="Times New Roman" w:cs="Times New Roman"/>
          <w:sz w:val="24"/>
          <w:szCs w:val="24"/>
          <w:lang w:val="en-US"/>
        </w:rPr>
        <w:t>ogical</w:t>
      </w:r>
      <w:r w:rsidRPr="00AD745D">
        <w:rPr>
          <w:rFonts w:ascii="Times New Roman" w:hAnsi="Times New Roman" w:cs="Times New Roman"/>
          <w:sz w:val="24"/>
          <w:szCs w:val="24"/>
          <w:lang w:val="en-US"/>
        </w:rPr>
        <w:t xml:space="preserve"> Soc</w:t>
      </w:r>
      <w:r w:rsidR="00345310">
        <w:rPr>
          <w:rFonts w:ascii="Times New Roman" w:hAnsi="Times New Roman" w:cs="Times New Roman"/>
          <w:sz w:val="24"/>
          <w:szCs w:val="24"/>
          <w:lang w:val="en-US"/>
        </w:rPr>
        <w:t>iety</w:t>
      </w:r>
      <w:r w:rsidRPr="00AD745D">
        <w:rPr>
          <w:rFonts w:ascii="Times New Roman" w:hAnsi="Times New Roman" w:cs="Times New Roman"/>
          <w:sz w:val="24"/>
          <w:szCs w:val="24"/>
          <w:lang w:val="en-US"/>
        </w:rPr>
        <w:t>: 31–40</w:t>
      </w:r>
      <w:r w:rsidR="00345310">
        <w:rPr>
          <w:rFonts w:ascii="Times New Roman" w:hAnsi="Times New Roman" w:cs="Times New Roman"/>
          <w:sz w:val="24"/>
          <w:szCs w:val="24"/>
          <w:lang w:val="en-US"/>
        </w:rPr>
        <w:t>.</w:t>
      </w:r>
    </w:p>
    <w:p w:rsidR="0047283E" w:rsidRPr="00AD745D" w:rsidRDefault="0047283E" w:rsidP="007616D2">
      <w:pPr>
        <w:spacing w:after="0" w:line="480" w:lineRule="auto"/>
        <w:ind w:firstLine="709"/>
        <w:rPr>
          <w:rFonts w:ascii="Times New Roman" w:hAnsi="Times New Roman" w:cs="Times New Roman"/>
          <w:sz w:val="24"/>
          <w:szCs w:val="24"/>
          <w:lang w:val="en-US"/>
        </w:rPr>
      </w:pPr>
      <w:r w:rsidRPr="00AD745D">
        <w:rPr>
          <w:rFonts w:ascii="Times New Roman" w:hAnsi="Times New Roman" w:cs="Times New Roman"/>
          <w:sz w:val="24"/>
          <w:szCs w:val="24"/>
          <w:lang w:val="en-US"/>
        </w:rPr>
        <w:t>*Schultheis</w:t>
      </w:r>
      <w:r w:rsidR="00345310">
        <w:rPr>
          <w:rFonts w:ascii="Times New Roman" w:hAnsi="Times New Roman" w:cs="Times New Roman"/>
          <w:sz w:val="24"/>
          <w:szCs w:val="24"/>
          <w:lang w:val="en-US"/>
        </w:rPr>
        <w:t>,</w:t>
      </w:r>
      <w:r w:rsidRPr="00AD745D">
        <w:rPr>
          <w:rFonts w:ascii="Times New Roman" w:hAnsi="Times New Roman" w:cs="Times New Roman"/>
          <w:sz w:val="24"/>
          <w:szCs w:val="24"/>
          <w:lang w:val="en-US"/>
        </w:rPr>
        <w:t xml:space="preserve"> A.</w:t>
      </w:r>
      <w:r w:rsidR="00345310">
        <w:rPr>
          <w:rFonts w:ascii="Times New Roman" w:hAnsi="Times New Roman" w:cs="Times New Roman"/>
          <w:sz w:val="24"/>
          <w:szCs w:val="24"/>
          <w:lang w:val="en-US"/>
        </w:rPr>
        <w:t>,</w:t>
      </w:r>
      <w:r w:rsidRPr="00AD745D">
        <w:rPr>
          <w:rFonts w:ascii="Times New Roman" w:hAnsi="Times New Roman" w:cs="Times New Roman"/>
          <w:sz w:val="24"/>
          <w:szCs w:val="24"/>
          <w:lang w:val="en-US"/>
        </w:rPr>
        <w:t xml:space="preserve"> Hendricks</w:t>
      </w:r>
      <w:r w:rsidR="00345310">
        <w:rPr>
          <w:rFonts w:ascii="Times New Roman" w:hAnsi="Times New Roman" w:cs="Times New Roman"/>
          <w:sz w:val="24"/>
          <w:szCs w:val="24"/>
          <w:lang w:val="en-US"/>
        </w:rPr>
        <w:t>,</w:t>
      </w:r>
      <w:r w:rsidRPr="00AD745D">
        <w:rPr>
          <w:rFonts w:ascii="Times New Roman" w:hAnsi="Times New Roman" w:cs="Times New Roman"/>
          <w:sz w:val="24"/>
          <w:szCs w:val="24"/>
          <w:lang w:val="en-US"/>
        </w:rPr>
        <w:t xml:space="preserve"> A.C.</w:t>
      </w:r>
      <w:r w:rsidR="00345310">
        <w:rPr>
          <w:rFonts w:ascii="Times New Roman" w:hAnsi="Times New Roman" w:cs="Times New Roman"/>
          <w:sz w:val="24"/>
          <w:szCs w:val="24"/>
          <w:lang w:val="en-US"/>
        </w:rPr>
        <w:t>,</w:t>
      </w:r>
      <w:r w:rsidRPr="00AD745D">
        <w:rPr>
          <w:rFonts w:ascii="Times New Roman" w:hAnsi="Times New Roman" w:cs="Times New Roman"/>
          <w:sz w:val="24"/>
          <w:szCs w:val="24"/>
          <w:lang w:val="en-US"/>
        </w:rPr>
        <w:t xml:space="preserve"> 1999. The role of copper accumulations on leaves in the inhibition of leaf decomposition in a mountain stream. J</w:t>
      </w:r>
      <w:r w:rsidR="00345310">
        <w:rPr>
          <w:rFonts w:ascii="Times New Roman" w:hAnsi="Times New Roman" w:cs="Times New Roman"/>
          <w:sz w:val="24"/>
          <w:szCs w:val="24"/>
          <w:lang w:val="en-US"/>
        </w:rPr>
        <w:t>ournal of</w:t>
      </w:r>
      <w:r w:rsidRPr="00AD745D">
        <w:rPr>
          <w:rFonts w:ascii="Times New Roman" w:hAnsi="Times New Roman" w:cs="Times New Roman"/>
          <w:sz w:val="24"/>
          <w:szCs w:val="24"/>
          <w:lang w:val="en-US"/>
        </w:rPr>
        <w:t xml:space="preserve"> Freshwat</w:t>
      </w:r>
      <w:r w:rsidR="00345310">
        <w:rPr>
          <w:rFonts w:ascii="Times New Roman" w:hAnsi="Times New Roman" w:cs="Times New Roman"/>
          <w:sz w:val="24"/>
          <w:szCs w:val="24"/>
          <w:lang w:val="en-US"/>
        </w:rPr>
        <w:t>er</w:t>
      </w:r>
      <w:r w:rsidRPr="00AD745D">
        <w:rPr>
          <w:rFonts w:ascii="Times New Roman" w:hAnsi="Times New Roman" w:cs="Times New Roman"/>
          <w:sz w:val="24"/>
          <w:szCs w:val="24"/>
          <w:lang w:val="en-US"/>
        </w:rPr>
        <w:t xml:space="preserve"> Ecol</w:t>
      </w:r>
      <w:r w:rsidR="00345310">
        <w:rPr>
          <w:rFonts w:ascii="Times New Roman" w:hAnsi="Times New Roman" w:cs="Times New Roman"/>
          <w:sz w:val="24"/>
          <w:szCs w:val="24"/>
          <w:lang w:val="en-US"/>
        </w:rPr>
        <w:t>ogy</w:t>
      </w:r>
      <w:r w:rsidRPr="00AD745D">
        <w:rPr>
          <w:rFonts w:ascii="Times New Roman" w:hAnsi="Times New Roman" w:cs="Times New Roman"/>
          <w:sz w:val="24"/>
          <w:szCs w:val="24"/>
          <w:lang w:val="en-US"/>
        </w:rPr>
        <w:t xml:space="preserve"> 14</w:t>
      </w:r>
      <w:r w:rsidR="00345310">
        <w:rPr>
          <w:rFonts w:ascii="Times New Roman" w:hAnsi="Times New Roman" w:cs="Times New Roman"/>
          <w:sz w:val="24"/>
          <w:szCs w:val="24"/>
          <w:lang w:val="en-US"/>
        </w:rPr>
        <w:t>,</w:t>
      </w:r>
      <w:r w:rsidRPr="00AD745D">
        <w:rPr>
          <w:rFonts w:ascii="Times New Roman" w:hAnsi="Times New Roman" w:cs="Times New Roman"/>
          <w:sz w:val="24"/>
          <w:szCs w:val="24"/>
          <w:lang w:val="en-US"/>
        </w:rPr>
        <w:t xml:space="preserve"> 31–40</w:t>
      </w:r>
      <w:r w:rsidR="00345310">
        <w:rPr>
          <w:rFonts w:ascii="Times New Roman" w:hAnsi="Times New Roman" w:cs="Times New Roman"/>
          <w:sz w:val="24"/>
          <w:szCs w:val="24"/>
          <w:lang w:val="en-US"/>
        </w:rPr>
        <w:t>.</w:t>
      </w:r>
    </w:p>
    <w:p w:rsidR="0047283E" w:rsidRPr="00AD745D" w:rsidRDefault="0047283E" w:rsidP="007616D2">
      <w:pPr>
        <w:spacing w:after="0" w:line="480" w:lineRule="auto"/>
        <w:ind w:firstLine="709"/>
        <w:rPr>
          <w:rFonts w:ascii="Times New Roman" w:hAnsi="Times New Roman" w:cs="Times New Roman"/>
          <w:sz w:val="24"/>
          <w:szCs w:val="24"/>
          <w:lang w:val="en-US"/>
        </w:rPr>
      </w:pPr>
      <w:r w:rsidRPr="00AD745D">
        <w:rPr>
          <w:rFonts w:ascii="Times New Roman" w:hAnsi="Times New Roman" w:cs="Times New Roman"/>
          <w:sz w:val="24"/>
          <w:szCs w:val="24"/>
          <w:lang w:val="en-US"/>
        </w:rPr>
        <w:t>*Schultheis</w:t>
      </w:r>
      <w:r w:rsidR="00345310">
        <w:rPr>
          <w:rFonts w:ascii="Times New Roman" w:hAnsi="Times New Roman" w:cs="Times New Roman"/>
          <w:sz w:val="24"/>
          <w:szCs w:val="24"/>
          <w:lang w:val="en-US"/>
        </w:rPr>
        <w:t>,</w:t>
      </w:r>
      <w:r w:rsidRPr="00AD745D">
        <w:rPr>
          <w:rFonts w:ascii="Times New Roman" w:hAnsi="Times New Roman" w:cs="Times New Roman"/>
          <w:sz w:val="24"/>
          <w:szCs w:val="24"/>
          <w:lang w:val="en-US"/>
        </w:rPr>
        <w:t xml:space="preserve"> A.S., Sanchez</w:t>
      </w:r>
      <w:r w:rsidR="00345310">
        <w:rPr>
          <w:rFonts w:ascii="Times New Roman" w:hAnsi="Times New Roman" w:cs="Times New Roman"/>
          <w:sz w:val="24"/>
          <w:szCs w:val="24"/>
          <w:lang w:val="en-US"/>
        </w:rPr>
        <w:t>,</w:t>
      </w:r>
      <w:r w:rsidRPr="00AD745D">
        <w:rPr>
          <w:rFonts w:ascii="Times New Roman" w:hAnsi="Times New Roman" w:cs="Times New Roman"/>
          <w:sz w:val="24"/>
          <w:szCs w:val="24"/>
          <w:lang w:val="en-US"/>
        </w:rPr>
        <w:t xml:space="preserve"> M.</w:t>
      </w:r>
      <w:r w:rsidR="00345310">
        <w:rPr>
          <w:rFonts w:ascii="Times New Roman" w:hAnsi="Times New Roman" w:cs="Times New Roman"/>
          <w:sz w:val="24"/>
          <w:szCs w:val="24"/>
          <w:lang w:val="en-US"/>
        </w:rPr>
        <w:t>,</w:t>
      </w:r>
      <w:r w:rsidRPr="00AD745D">
        <w:rPr>
          <w:rFonts w:ascii="Times New Roman" w:hAnsi="Times New Roman" w:cs="Times New Roman"/>
          <w:sz w:val="24"/>
          <w:szCs w:val="24"/>
          <w:lang w:val="en-US"/>
        </w:rPr>
        <w:t xml:space="preserve"> Hendricks</w:t>
      </w:r>
      <w:r w:rsidR="00345310">
        <w:rPr>
          <w:rFonts w:ascii="Times New Roman" w:hAnsi="Times New Roman" w:cs="Times New Roman"/>
          <w:sz w:val="24"/>
          <w:szCs w:val="24"/>
          <w:lang w:val="en-US"/>
        </w:rPr>
        <w:t>,</w:t>
      </w:r>
      <w:r w:rsidRPr="00AD745D">
        <w:rPr>
          <w:rFonts w:ascii="Times New Roman" w:hAnsi="Times New Roman" w:cs="Times New Roman"/>
          <w:sz w:val="24"/>
          <w:szCs w:val="24"/>
          <w:lang w:val="en-US"/>
        </w:rPr>
        <w:t xml:space="preserve"> A.C.</w:t>
      </w:r>
      <w:r w:rsidR="00345310">
        <w:rPr>
          <w:rFonts w:ascii="Times New Roman" w:hAnsi="Times New Roman" w:cs="Times New Roman"/>
          <w:sz w:val="24"/>
          <w:szCs w:val="24"/>
          <w:lang w:val="en-US"/>
        </w:rPr>
        <w:t>,</w:t>
      </w:r>
      <w:r w:rsidRPr="00AD745D">
        <w:rPr>
          <w:rFonts w:ascii="Times New Roman" w:hAnsi="Times New Roman" w:cs="Times New Roman"/>
          <w:sz w:val="24"/>
          <w:szCs w:val="24"/>
          <w:lang w:val="en-US"/>
        </w:rPr>
        <w:t xml:space="preserve"> 1997. Structural and functional responses of stream insects to copper pollution. Hydrobiologia 346</w:t>
      </w:r>
      <w:r w:rsidR="00345310">
        <w:rPr>
          <w:rFonts w:ascii="Times New Roman" w:hAnsi="Times New Roman" w:cs="Times New Roman"/>
          <w:sz w:val="24"/>
          <w:szCs w:val="24"/>
          <w:lang w:val="en-US"/>
        </w:rPr>
        <w:t>,</w:t>
      </w:r>
      <w:r w:rsidRPr="00AD745D">
        <w:rPr>
          <w:rFonts w:ascii="Times New Roman" w:hAnsi="Times New Roman" w:cs="Times New Roman"/>
          <w:sz w:val="24"/>
          <w:szCs w:val="24"/>
          <w:lang w:val="en-US"/>
        </w:rPr>
        <w:t xml:space="preserve"> 85–93</w:t>
      </w:r>
      <w:r w:rsidR="00345310">
        <w:rPr>
          <w:rFonts w:ascii="Times New Roman" w:hAnsi="Times New Roman" w:cs="Times New Roman"/>
          <w:sz w:val="24"/>
          <w:szCs w:val="24"/>
          <w:lang w:val="en-US"/>
        </w:rPr>
        <w:t>.</w:t>
      </w:r>
    </w:p>
    <w:p w:rsidR="00EE7FD6" w:rsidRPr="00AD745D" w:rsidRDefault="00EE7FD6" w:rsidP="00EE7FD6">
      <w:pPr>
        <w:spacing w:after="0" w:line="480" w:lineRule="auto"/>
        <w:ind w:firstLine="709"/>
        <w:rPr>
          <w:rFonts w:ascii="Times New Roman" w:hAnsi="Times New Roman" w:cs="Times New Roman"/>
          <w:sz w:val="24"/>
          <w:szCs w:val="24"/>
          <w:lang w:val="en-US"/>
        </w:rPr>
      </w:pPr>
      <w:r w:rsidRPr="00AD745D">
        <w:rPr>
          <w:rFonts w:ascii="Times New Roman" w:hAnsi="Times New Roman" w:cs="Times New Roman"/>
          <w:sz w:val="24"/>
          <w:szCs w:val="24"/>
          <w:lang w:val="en-US"/>
        </w:rPr>
        <w:t>Silver</w:t>
      </w:r>
      <w:r w:rsidR="00345310">
        <w:rPr>
          <w:rFonts w:ascii="Times New Roman" w:hAnsi="Times New Roman" w:cs="Times New Roman"/>
          <w:sz w:val="24"/>
          <w:szCs w:val="24"/>
          <w:lang w:val="en-US"/>
        </w:rPr>
        <w:t>,</w:t>
      </w:r>
      <w:r w:rsidRPr="00AD745D">
        <w:rPr>
          <w:rFonts w:ascii="Times New Roman" w:hAnsi="Times New Roman" w:cs="Times New Roman"/>
          <w:sz w:val="24"/>
          <w:szCs w:val="24"/>
          <w:lang w:val="en-US"/>
        </w:rPr>
        <w:t xml:space="preserve"> S.</w:t>
      </w:r>
      <w:r w:rsidR="00345310">
        <w:rPr>
          <w:rFonts w:ascii="Times New Roman" w:hAnsi="Times New Roman" w:cs="Times New Roman"/>
          <w:sz w:val="24"/>
          <w:szCs w:val="24"/>
          <w:lang w:val="en-US"/>
        </w:rPr>
        <w:t>,</w:t>
      </w:r>
      <w:r w:rsidRPr="00AD745D">
        <w:rPr>
          <w:rFonts w:ascii="Times New Roman" w:hAnsi="Times New Roman" w:cs="Times New Roman"/>
          <w:sz w:val="24"/>
          <w:szCs w:val="24"/>
          <w:lang w:val="en-US"/>
        </w:rPr>
        <w:t xml:space="preserve"> 2003. Bacterial silver resistance: molecular biology and uses and misuses of silver compounds. FEMS Microbiol</w:t>
      </w:r>
      <w:r w:rsidR="00345310">
        <w:rPr>
          <w:rFonts w:ascii="Times New Roman" w:hAnsi="Times New Roman" w:cs="Times New Roman"/>
          <w:sz w:val="24"/>
          <w:szCs w:val="24"/>
          <w:lang w:val="en-US"/>
        </w:rPr>
        <w:t>ogy</w:t>
      </w:r>
      <w:r w:rsidRPr="00AD745D">
        <w:rPr>
          <w:rFonts w:ascii="Times New Roman" w:hAnsi="Times New Roman" w:cs="Times New Roman"/>
          <w:sz w:val="24"/>
          <w:szCs w:val="24"/>
          <w:lang w:val="en-US"/>
        </w:rPr>
        <w:t xml:space="preserve"> Rev</w:t>
      </w:r>
      <w:r w:rsidR="00345310">
        <w:rPr>
          <w:rFonts w:ascii="Times New Roman" w:hAnsi="Times New Roman" w:cs="Times New Roman"/>
          <w:sz w:val="24"/>
          <w:szCs w:val="24"/>
          <w:lang w:val="en-US"/>
        </w:rPr>
        <w:t>iews</w:t>
      </w:r>
      <w:r w:rsidRPr="00AD745D">
        <w:rPr>
          <w:rFonts w:ascii="Times New Roman" w:hAnsi="Times New Roman" w:cs="Times New Roman"/>
          <w:sz w:val="24"/>
          <w:szCs w:val="24"/>
          <w:lang w:val="en-US"/>
        </w:rPr>
        <w:t xml:space="preserve"> 27</w:t>
      </w:r>
      <w:r w:rsidR="00345310">
        <w:rPr>
          <w:rFonts w:ascii="Times New Roman" w:hAnsi="Times New Roman" w:cs="Times New Roman"/>
          <w:sz w:val="24"/>
          <w:szCs w:val="24"/>
          <w:lang w:val="en-US"/>
        </w:rPr>
        <w:t>,</w:t>
      </w:r>
      <w:r w:rsidRPr="00AD745D">
        <w:rPr>
          <w:rFonts w:ascii="Times New Roman" w:hAnsi="Times New Roman" w:cs="Times New Roman"/>
          <w:sz w:val="24"/>
          <w:szCs w:val="24"/>
          <w:lang w:val="en-US"/>
        </w:rPr>
        <w:t xml:space="preserve"> 341–353</w:t>
      </w:r>
      <w:r w:rsidR="00345310">
        <w:rPr>
          <w:rFonts w:ascii="Times New Roman" w:hAnsi="Times New Roman" w:cs="Times New Roman"/>
          <w:sz w:val="24"/>
          <w:szCs w:val="24"/>
          <w:lang w:val="en-US"/>
        </w:rPr>
        <w:t>.</w:t>
      </w:r>
    </w:p>
    <w:p w:rsidR="00333A88" w:rsidRPr="00AD745D" w:rsidRDefault="00333A88" w:rsidP="00333A88">
      <w:pPr>
        <w:spacing w:after="0" w:line="480" w:lineRule="auto"/>
        <w:ind w:firstLine="709"/>
        <w:rPr>
          <w:rFonts w:ascii="Times New Roman" w:hAnsi="Times New Roman" w:cs="Times New Roman"/>
          <w:sz w:val="24"/>
          <w:szCs w:val="24"/>
          <w:lang w:val="en-US"/>
        </w:rPr>
      </w:pPr>
      <w:r w:rsidRPr="00AD745D">
        <w:rPr>
          <w:rFonts w:ascii="Times New Roman" w:hAnsi="Times New Roman" w:cs="Times New Roman"/>
          <w:sz w:val="24"/>
          <w:szCs w:val="24"/>
          <w:lang w:val="en-US"/>
        </w:rPr>
        <w:lastRenderedPageBreak/>
        <w:t>Sokolova</w:t>
      </w:r>
      <w:r w:rsidR="00345310">
        <w:rPr>
          <w:rFonts w:ascii="Times New Roman" w:hAnsi="Times New Roman" w:cs="Times New Roman"/>
          <w:sz w:val="24"/>
          <w:szCs w:val="24"/>
          <w:lang w:val="en-US"/>
        </w:rPr>
        <w:t>,</w:t>
      </w:r>
      <w:r w:rsidRPr="00AD745D">
        <w:rPr>
          <w:rFonts w:ascii="Times New Roman" w:hAnsi="Times New Roman" w:cs="Times New Roman"/>
          <w:sz w:val="24"/>
          <w:szCs w:val="24"/>
          <w:lang w:val="en-US"/>
        </w:rPr>
        <w:t xml:space="preserve"> I.M.</w:t>
      </w:r>
      <w:r w:rsidR="00345310">
        <w:rPr>
          <w:rFonts w:ascii="Times New Roman" w:hAnsi="Times New Roman" w:cs="Times New Roman"/>
          <w:sz w:val="24"/>
          <w:szCs w:val="24"/>
          <w:lang w:val="en-US"/>
        </w:rPr>
        <w:t>,</w:t>
      </w:r>
      <w:r w:rsidRPr="00AD745D">
        <w:rPr>
          <w:rFonts w:ascii="Times New Roman" w:hAnsi="Times New Roman" w:cs="Times New Roman"/>
          <w:sz w:val="24"/>
          <w:szCs w:val="24"/>
          <w:lang w:val="en-US"/>
        </w:rPr>
        <w:t xml:space="preserve"> Lannig</w:t>
      </w:r>
      <w:r w:rsidR="00345310">
        <w:rPr>
          <w:rFonts w:ascii="Times New Roman" w:hAnsi="Times New Roman" w:cs="Times New Roman"/>
          <w:sz w:val="24"/>
          <w:szCs w:val="24"/>
          <w:lang w:val="en-US"/>
        </w:rPr>
        <w:t>,</w:t>
      </w:r>
      <w:r w:rsidRPr="00AD745D">
        <w:rPr>
          <w:rFonts w:ascii="Times New Roman" w:hAnsi="Times New Roman" w:cs="Times New Roman"/>
          <w:sz w:val="24"/>
          <w:szCs w:val="24"/>
          <w:lang w:val="en-US"/>
        </w:rPr>
        <w:t xml:space="preserve"> G.</w:t>
      </w:r>
      <w:r w:rsidR="00345310">
        <w:rPr>
          <w:rFonts w:ascii="Times New Roman" w:hAnsi="Times New Roman" w:cs="Times New Roman"/>
          <w:sz w:val="24"/>
          <w:szCs w:val="24"/>
          <w:lang w:val="en-US"/>
        </w:rPr>
        <w:t>,</w:t>
      </w:r>
      <w:r w:rsidRPr="00AD745D">
        <w:rPr>
          <w:rFonts w:ascii="Times New Roman" w:hAnsi="Times New Roman" w:cs="Times New Roman"/>
          <w:sz w:val="24"/>
          <w:szCs w:val="24"/>
          <w:lang w:val="en-US"/>
        </w:rPr>
        <w:t xml:space="preserve"> 2008. Interactive effects of metal pollution and temperature on metabolism in aquatic ectotherms: implications of global climate change. Climate Res</w:t>
      </w:r>
      <w:r w:rsidR="00345310">
        <w:rPr>
          <w:rFonts w:ascii="Times New Roman" w:hAnsi="Times New Roman" w:cs="Times New Roman"/>
          <w:sz w:val="24"/>
          <w:szCs w:val="24"/>
          <w:lang w:val="en-US"/>
        </w:rPr>
        <w:t>earch</w:t>
      </w:r>
      <w:r w:rsidRPr="00AD745D">
        <w:rPr>
          <w:rFonts w:ascii="Times New Roman" w:hAnsi="Times New Roman" w:cs="Times New Roman"/>
          <w:sz w:val="24"/>
          <w:szCs w:val="24"/>
          <w:lang w:val="en-US"/>
        </w:rPr>
        <w:t xml:space="preserve"> 37</w:t>
      </w:r>
      <w:r w:rsidR="00345310">
        <w:rPr>
          <w:rFonts w:ascii="Times New Roman" w:hAnsi="Times New Roman" w:cs="Times New Roman"/>
          <w:sz w:val="24"/>
          <w:szCs w:val="24"/>
          <w:lang w:val="en-US"/>
        </w:rPr>
        <w:t>,</w:t>
      </w:r>
      <w:r w:rsidRPr="00AD745D">
        <w:rPr>
          <w:rFonts w:ascii="Times New Roman" w:hAnsi="Times New Roman" w:cs="Times New Roman"/>
          <w:sz w:val="24"/>
          <w:szCs w:val="24"/>
          <w:lang w:val="en-US"/>
        </w:rPr>
        <w:t xml:space="preserve"> 181–201</w:t>
      </w:r>
      <w:r w:rsidR="00345310">
        <w:rPr>
          <w:rFonts w:ascii="Times New Roman" w:hAnsi="Times New Roman" w:cs="Times New Roman"/>
          <w:sz w:val="24"/>
          <w:szCs w:val="24"/>
          <w:lang w:val="en-US"/>
        </w:rPr>
        <w:t>.</w:t>
      </w:r>
    </w:p>
    <w:p w:rsidR="00EA6BB8" w:rsidRPr="00AD745D" w:rsidRDefault="00EA6BB8" w:rsidP="00EA6BB8">
      <w:pPr>
        <w:spacing w:after="0" w:line="480" w:lineRule="auto"/>
        <w:ind w:firstLine="709"/>
        <w:rPr>
          <w:rFonts w:ascii="Times New Roman" w:hAnsi="Times New Roman" w:cs="Times New Roman"/>
          <w:sz w:val="24"/>
          <w:szCs w:val="24"/>
          <w:lang w:val="en-US"/>
        </w:rPr>
      </w:pPr>
      <w:r w:rsidRPr="00AD745D">
        <w:rPr>
          <w:rFonts w:ascii="Times New Roman" w:hAnsi="Times New Roman" w:cs="Times New Roman"/>
          <w:sz w:val="24"/>
          <w:szCs w:val="24"/>
          <w:lang w:val="en-US"/>
        </w:rPr>
        <w:t>Sridhar</w:t>
      </w:r>
      <w:r w:rsidR="00345310">
        <w:rPr>
          <w:rFonts w:ascii="Times New Roman" w:hAnsi="Times New Roman" w:cs="Times New Roman"/>
          <w:sz w:val="24"/>
          <w:szCs w:val="24"/>
          <w:lang w:val="en-US"/>
        </w:rPr>
        <w:t>,</w:t>
      </w:r>
      <w:r w:rsidRPr="00AD745D">
        <w:rPr>
          <w:rFonts w:ascii="Times New Roman" w:hAnsi="Times New Roman" w:cs="Times New Roman"/>
          <w:sz w:val="24"/>
          <w:szCs w:val="24"/>
          <w:lang w:val="en-US"/>
        </w:rPr>
        <w:t xml:space="preserve"> K.R., Krauss</w:t>
      </w:r>
      <w:r w:rsidR="00345310">
        <w:rPr>
          <w:rFonts w:ascii="Times New Roman" w:hAnsi="Times New Roman" w:cs="Times New Roman"/>
          <w:sz w:val="24"/>
          <w:szCs w:val="24"/>
          <w:lang w:val="en-US"/>
        </w:rPr>
        <w:t>,</w:t>
      </w:r>
      <w:r w:rsidRPr="00AD745D">
        <w:rPr>
          <w:rFonts w:ascii="Times New Roman" w:hAnsi="Times New Roman" w:cs="Times New Roman"/>
          <w:sz w:val="24"/>
          <w:szCs w:val="24"/>
          <w:lang w:val="en-US"/>
        </w:rPr>
        <w:t xml:space="preserve"> G., Bärlocher</w:t>
      </w:r>
      <w:r w:rsidR="00345310">
        <w:rPr>
          <w:rFonts w:ascii="Times New Roman" w:hAnsi="Times New Roman" w:cs="Times New Roman"/>
          <w:sz w:val="24"/>
          <w:szCs w:val="24"/>
          <w:lang w:val="en-US"/>
        </w:rPr>
        <w:t>,</w:t>
      </w:r>
      <w:r w:rsidRPr="00AD745D">
        <w:rPr>
          <w:rFonts w:ascii="Times New Roman" w:hAnsi="Times New Roman" w:cs="Times New Roman"/>
          <w:sz w:val="24"/>
          <w:szCs w:val="24"/>
          <w:lang w:val="en-US"/>
        </w:rPr>
        <w:t xml:space="preserve"> F., Wennrich</w:t>
      </w:r>
      <w:r w:rsidR="00345310">
        <w:rPr>
          <w:rFonts w:ascii="Times New Roman" w:hAnsi="Times New Roman" w:cs="Times New Roman"/>
          <w:sz w:val="24"/>
          <w:szCs w:val="24"/>
          <w:lang w:val="en-US"/>
        </w:rPr>
        <w:t>,</w:t>
      </w:r>
      <w:r w:rsidRPr="00AD745D">
        <w:rPr>
          <w:rFonts w:ascii="Times New Roman" w:hAnsi="Times New Roman" w:cs="Times New Roman"/>
          <w:sz w:val="24"/>
          <w:szCs w:val="24"/>
          <w:lang w:val="en-US"/>
        </w:rPr>
        <w:t xml:space="preserve"> R.</w:t>
      </w:r>
      <w:r w:rsidR="00345310">
        <w:rPr>
          <w:rFonts w:ascii="Times New Roman" w:hAnsi="Times New Roman" w:cs="Times New Roman"/>
          <w:sz w:val="24"/>
          <w:szCs w:val="24"/>
          <w:lang w:val="en-US"/>
        </w:rPr>
        <w:t>,</w:t>
      </w:r>
      <w:r w:rsidRPr="00AD745D">
        <w:rPr>
          <w:rFonts w:ascii="Times New Roman" w:hAnsi="Times New Roman" w:cs="Times New Roman"/>
          <w:sz w:val="24"/>
          <w:szCs w:val="24"/>
          <w:lang w:val="en-US"/>
        </w:rPr>
        <w:t xml:space="preserve"> Krauss</w:t>
      </w:r>
      <w:r w:rsidR="00345310">
        <w:rPr>
          <w:rFonts w:ascii="Times New Roman" w:hAnsi="Times New Roman" w:cs="Times New Roman"/>
          <w:sz w:val="24"/>
          <w:szCs w:val="24"/>
          <w:lang w:val="en-US"/>
        </w:rPr>
        <w:t>,</w:t>
      </w:r>
      <w:r w:rsidRPr="00AD745D">
        <w:rPr>
          <w:rFonts w:ascii="Times New Roman" w:hAnsi="Times New Roman" w:cs="Times New Roman"/>
          <w:sz w:val="24"/>
          <w:szCs w:val="24"/>
          <w:lang w:val="en-US"/>
        </w:rPr>
        <w:t xml:space="preserve"> G.-J.</w:t>
      </w:r>
      <w:r w:rsidR="00345310">
        <w:rPr>
          <w:rFonts w:ascii="Times New Roman" w:hAnsi="Times New Roman" w:cs="Times New Roman"/>
          <w:sz w:val="24"/>
          <w:szCs w:val="24"/>
          <w:lang w:val="en-US"/>
        </w:rPr>
        <w:t>,</w:t>
      </w:r>
      <w:r w:rsidRPr="00AD745D">
        <w:rPr>
          <w:rFonts w:ascii="Times New Roman" w:hAnsi="Times New Roman" w:cs="Times New Roman"/>
          <w:sz w:val="24"/>
          <w:szCs w:val="24"/>
          <w:lang w:val="en-US"/>
        </w:rPr>
        <w:t xml:space="preserve"> 2000. Fungal diversity in heavy metal polluted waters in central Germany. Fungal Div</w:t>
      </w:r>
      <w:r w:rsidR="00345310">
        <w:rPr>
          <w:rFonts w:ascii="Times New Roman" w:hAnsi="Times New Roman" w:cs="Times New Roman"/>
          <w:sz w:val="24"/>
          <w:szCs w:val="24"/>
          <w:lang w:val="en-US"/>
        </w:rPr>
        <w:t>ersity</w:t>
      </w:r>
      <w:r w:rsidRPr="00AD745D">
        <w:rPr>
          <w:rFonts w:ascii="Times New Roman" w:hAnsi="Times New Roman" w:cs="Times New Roman"/>
          <w:sz w:val="24"/>
          <w:szCs w:val="24"/>
          <w:lang w:val="en-US"/>
        </w:rPr>
        <w:t xml:space="preserve"> 5</w:t>
      </w:r>
      <w:r w:rsidR="00345310">
        <w:rPr>
          <w:rFonts w:ascii="Times New Roman" w:hAnsi="Times New Roman" w:cs="Times New Roman"/>
          <w:sz w:val="24"/>
          <w:szCs w:val="24"/>
          <w:lang w:val="en-US"/>
        </w:rPr>
        <w:t>,</w:t>
      </w:r>
      <w:r w:rsidRPr="00AD745D">
        <w:rPr>
          <w:rFonts w:ascii="Times New Roman" w:hAnsi="Times New Roman" w:cs="Times New Roman"/>
          <w:sz w:val="24"/>
          <w:szCs w:val="24"/>
          <w:lang w:val="en-US"/>
        </w:rPr>
        <w:t xml:space="preserve"> 119–129</w:t>
      </w:r>
      <w:r w:rsidR="00345310">
        <w:rPr>
          <w:rFonts w:ascii="Times New Roman" w:hAnsi="Times New Roman" w:cs="Times New Roman"/>
          <w:sz w:val="24"/>
          <w:szCs w:val="24"/>
          <w:lang w:val="en-US"/>
        </w:rPr>
        <w:t>.</w:t>
      </w:r>
    </w:p>
    <w:p w:rsidR="00EA6BB8" w:rsidRPr="00AD745D" w:rsidRDefault="00EA6BB8" w:rsidP="00EA6BB8">
      <w:pPr>
        <w:spacing w:after="0" w:line="480" w:lineRule="auto"/>
        <w:ind w:firstLine="709"/>
        <w:rPr>
          <w:rFonts w:ascii="Times New Roman" w:hAnsi="Times New Roman" w:cs="Times New Roman"/>
          <w:sz w:val="24"/>
          <w:szCs w:val="24"/>
          <w:lang w:val="en-US"/>
        </w:rPr>
      </w:pPr>
      <w:r w:rsidRPr="00AD745D">
        <w:rPr>
          <w:rFonts w:ascii="Times New Roman" w:hAnsi="Times New Roman" w:cs="Times New Roman"/>
          <w:sz w:val="24"/>
          <w:szCs w:val="24"/>
          <w:lang w:val="en-US"/>
        </w:rPr>
        <w:t>Suberkropp</w:t>
      </w:r>
      <w:r w:rsidR="00345310">
        <w:rPr>
          <w:rFonts w:ascii="Times New Roman" w:hAnsi="Times New Roman" w:cs="Times New Roman"/>
          <w:sz w:val="24"/>
          <w:szCs w:val="24"/>
          <w:lang w:val="en-US"/>
        </w:rPr>
        <w:t>,</w:t>
      </w:r>
      <w:r w:rsidRPr="00AD745D">
        <w:rPr>
          <w:rFonts w:ascii="Times New Roman" w:hAnsi="Times New Roman" w:cs="Times New Roman"/>
          <w:sz w:val="24"/>
          <w:szCs w:val="24"/>
          <w:lang w:val="en-US"/>
        </w:rPr>
        <w:t xml:space="preserve"> K.</w:t>
      </w:r>
      <w:r w:rsidR="00345310">
        <w:rPr>
          <w:rFonts w:ascii="Times New Roman" w:hAnsi="Times New Roman" w:cs="Times New Roman"/>
          <w:sz w:val="24"/>
          <w:szCs w:val="24"/>
          <w:lang w:val="en-US"/>
        </w:rPr>
        <w:t>,</w:t>
      </w:r>
      <w:r w:rsidRPr="00AD745D">
        <w:rPr>
          <w:rFonts w:ascii="Times New Roman" w:hAnsi="Times New Roman" w:cs="Times New Roman"/>
          <w:sz w:val="24"/>
          <w:szCs w:val="24"/>
          <w:lang w:val="en-US"/>
        </w:rPr>
        <w:t xml:space="preserve"> Klug</w:t>
      </w:r>
      <w:r w:rsidR="00345310">
        <w:rPr>
          <w:rFonts w:ascii="Times New Roman" w:hAnsi="Times New Roman" w:cs="Times New Roman"/>
          <w:sz w:val="24"/>
          <w:szCs w:val="24"/>
          <w:lang w:val="en-US"/>
        </w:rPr>
        <w:t>,</w:t>
      </w:r>
      <w:r w:rsidRPr="00AD745D">
        <w:rPr>
          <w:rFonts w:ascii="Times New Roman" w:hAnsi="Times New Roman" w:cs="Times New Roman"/>
          <w:sz w:val="24"/>
          <w:szCs w:val="24"/>
          <w:lang w:val="en-US"/>
        </w:rPr>
        <w:t xml:space="preserve"> M.J.</w:t>
      </w:r>
      <w:r w:rsidR="00345310">
        <w:rPr>
          <w:rFonts w:ascii="Times New Roman" w:hAnsi="Times New Roman" w:cs="Times New Roman"/>
          <w:sz w:val="24"/>
          <w:szCs w:val="24"/>
          <w:lang w:val="en-US"/>
        </w:rPr>
        <w:t>,</w:t>
      </w:r>
      <w:r w:rsidRPr="00AD745D">
        <w:rPr>
          <w:rFonts w:ascii="Times New Roman" w:hAnsi="Times New Roman" w:cs="Times New Roman"/>
          <w:sz w:val="24"/>
          <w:szCs w:val="24"/>
          <w:lang w:val="en-US"/>
        </w:rPr>
        <w:t xml:space="preserve"> 1980. The maceration of deciduous leaf litter by aquatic hyphomycetes. Can</w:t>
      </w:r>
      <w:r w:rsidR="00345310">
        <w:rPr>
          <w:rFonts w:ascii="Times New Roman" w:hAnsi="Times New Roman" w:cs="Times New Roman"/>
          <w:sz w:val="24"/>
          <w:szCs w:val="24"/>
          <w:lang w:val="en-US"/>
        </w:rPr>
        <w:t>adian</w:t>
      </w:r>
      <w:r w:rsidRPr="00AD745D">
        <w:rPr>
          <w:rFonts w:ascii="Times New Roman" w:hAnsi="Times New Roman" w:cs="Times New Roman"/>
          <w:sz w:val="24"/>
          <w:szCs w:val="24"/>
          <w:lang w:val="en-US"/>
        </w:rPr>
        <w:t xml:space="preserve"> J</w:t>
      </w:r>
      <w:r w:rsidR="00345310">
        <w:rPr>
          <w:rFonts w:ascii="Times New Roman" w:hAnsi="Times New Roman" w:cs="Times New Roman"/>
          <w:sz w:val="24"/>
          <w:szCs w:val="24"/>
          <w:lang w:val="en-US"/>
        </w:rPr>
        <w:t>ournal of</w:t>
      </w:r>
      <w:r w:rsidRPr="00AD745D">
        <w:rPr>
          <w:rFonts w:ascii="Times New Roman" w:hAnsi="Times New Roman" w:cs="Times New Roman"/>
          <w:sz w:val="24"/>
          <w:szCs w:val="24"/>
          <w:lang w:val="en-US"/>
        </w:rPr>
        <w:t xml:space="preserve"> Bot</w:t>
      </w:r>
      <w:r w:rsidR="00345310">
        <w:rPr>
          <w:rFonts w:ascii="Times New Roman" w:hAnsi="Times New Roman" w:cs="Times New Roman"/>
          <w:sz w:val="24"/>
          <w:szCs w:val="24"/>
          <w:lang w:val="en-US"/>
        </w:rPr>
        <w:t>any</w:t>
      </w:r>
      <w:r w:rsidRPr="00AD745D">
        <w:rPr>
          <w:rFonts w:ascii="Times New Roman" w:hAnsi="Times New Roman" w:cs="Times New Roman"/>
          <w:sz w:val="24"/>
          <w:szCs w:val="24"/>
          <w:lang w:val="en-US"/>
        </w:rPr>
        <w:t xml:space="preserve"> 58</w:t>
      </w:r>
      <w:r w:rsidR="00345310">
        <w:rPr>
          <w:rFonts w:ascii="Times New Roman" w:hAnsi="Times New Roman" w:cs="Times New Roman"/>
          <w:sz w:val="24"/>
          <w:szCs w:val="24"/>
          <w:lang w:val="en-US"/>
        </w:rPr>
        <w:t>,</w:t>
      </w:r>
      <w:r w:rsidRPr="00AD745D">
        <w:rPr>
          <w:rFonts w:ascii="Times New Roman" w:hAnsi="Times New Roman" w:cs="Times New Roman"/>
          <w:sz w:val="24"/>
          <w:szCs w:val="24"/>
          <w:lang w:val="en-US"/>
        </w:rPr>
        <w:t xml:space="preserve"> 1025–1031</w:t>
      </w:r>
      <w:r w:rsidR="00345310">
        <w:rPr>
          <w:rFonts w:ascii="Times New Roman" w:hAnsi="Times New Roman" w:cs="Times New Roman"/>
          <w:sz w:val="24"/>
          <w:szCs w:val="24"/>
          <w:lang w:val="en-US"/>
        </w:rPr>
        <w:t>.</w:t>
      </w:r>
    </w:p>
    <w:p w:rsidR="0015598C" w:rsidRPr="00AD745D" w:rsidRDefault="0015598C" w:rsidP="0015598C">
      <w:pPr>
        <w:spacing w:after="0" w:line="480" w:lineRule="auto"/>
        <w:ind w:firstLine="709"/>
        <w:rPr>
          <w:rFonts w:ascii="Times New Roman" w:hAnsi="Times New Roman" w:cs="Times New Roman"/>
          <w:sz w:val="24"/>
          <w:szCs w:val="24"/>
          <w:lang w:val="en-US"/>
        </w:rPr>
      </w:pPr>
      <w:r w:rsidRPr="00AD745D">
        <w:rPr>
          <w:rFonts w:ascii="Times New Roman" w:hAnsi="Times New Roman" w:cs="Times New Roman"/>
          <w:sz w:val="24"/>
          <w:szCs w:val="24"/>
          <w:lang w:val="en-US"/>
        </w:rPr>
        <w:t>Trevors</w:t>
      </w:r>
      <w:r w:rsidR="00345310">
        <w:rPr>
          <w:rFonts w:ascii="Times New Roman" w:hAnsi="Times New Roman" w:cs="Times New Roman"/>
          <w:sz w:val="24"/>
          <w:szCs w:val="24"/>
          <w:lang w:val="en-US"/>
        </w:rPr>
        <w:t>,</w:t>
      </w:r>
      <w:r w:rsidRPr="00AD745D">
        <w:rPr>
          <w:rFonts w:ascii="Times New Roman" w:hAnsi="Times New Roman" w:cs="Times New Roman"/>
          <w:sz w:val="24"/>
          <w:szCs w:val="24"/>
          <w:lang w:val="en-US"/>
        </w:rPr>
        <w:t xml:space="preserve"> J.T., Stratton</w:t>
      </w:r>
      <w:r w:rsidR="00345310">
        <w:rPr>
          <w:rFonts w:ascii="Times New Roman" w:hAnsi="Times New Roman" w:cs="Times New Roman"/>
          <w:sz w:val="24"/>
          <w:szCs w:val="24"/>
          <w:lang w:val="en-US"/>
        </w:rPr>
        <w:t>,</w:t>
      </w:r>
      <w:r w:rsidRPr="00AD745D">
        <w:rPr>
          <w:rFonts w:ascii="Times New Roman" w:hAnsi="Times New Roman" w:cs="Times New Roman"/>
          <w:sz w:val="24"/>
          <w:szCs w:val="24"/>
          <w:lang w:val="en-US"/>
        </w:rPr>
        <w:t xml:space="preserve"> G.W.</w:t>
      </w:r>
      <w:r w:rsidR="00345310">
        <w:rPr>
          <w:rFonts w:ascii="Times New Roman" w:hAnsi="Times New Roman" w:cs="Times New Roman"/>
          <w:sz w:val="24"/>
          <w:szCs w:val="24"/>
          <w:lang w:val="en-US"/>
        </w:rPr>
        <w:t>,</w:t>
      </w:r>
      <w:r w:rsidRPr="00AD745D">
        <w:rPr>
          <w:rFonts w:ascii="Times New Roman" w:hAnsi="Times New Roman" w:cs="Times New Roman"/>
          <w:sz w:val="24"/>
          <w:szCs w:val="24"/>
          <w:lang w:val="en-US"/>
        </w:rPr>
        <w:t xml:space="preserve"> Gadd</w:t>
      </w:r>
      <w:r w:rsidR="00345310">
        <w:rPr>
          <w:rFonts w:ascii="Times New Roman" w:hAnsi="Times New Roman" w:cs="Times New Roman"/>
          <w:sz w:val="24"/>
          <w:szCs w:val="24"/>
          <w:lang w:val="en-US"/>
        </w:rPr>
        <w:t>,</w:t>
      </w:r>
      <w:r w:rsidRPr="00AD745D">
        <w:rPr>
          <w:rFonts w:ascii="Times New Roman" w:hAnsi="Times New Roman" w:cs="Times New Roman"/>
          <w:sz w:val="24"/>
          <w:szCs w:val="24"/>
          <w:lang w:val="en-US"/>
        </w:rPr>
        <w:t xml:space="preserve"> G.M.</w:t>
      </w:r>
      <w:r w:rsidR="00345310">
        <w:rPr>
          <w:rFonts w:ascii="Times New Roman" w:hAnsi="Times New Roman" w:cs="Times New Roman"/>
          <w:sz w:val="24"/>
          <w:szCs w:val="24"/>
          <w:lang w:val="en-US"/>
        </w:rPr>
        <w:t>,</w:t>
      </w:r>
      <w:r w:rsidRPr="00AD745D">
        <w:rPr>
          <w:rFonts w:ascii="Times New Roman" w:hAnsi="Times New Roman" w:cs="Times New Roman"/>
          <w:sz w:val="24"/>
          <w:szCs w:val="24"/>
          <w:lang w:val="en-US"/>
        </w:rPr>
        <w:t xml:space="preserve"> 1986. Cadmium transport, resistance, and toxicity in bacteria, algae, and fungi. Can</w:t>
      </w:r>
      <w:r w:rsidR="00345310">
        <w:rPr>
          <w:rFonts w:ascii="Times New Roman" w:hAnsi="Times New Roman" w:cs="Times New Roman"/>
          <w:sz w:val="24"/>
          <w:szCs w:val="24"/>
          <w:lang w:val="en-US"/>
        </w:rPr>
        <w:t>adian</w:t>
      </w:r>
      <w:r w:rsidRPr="00AD745D">
        <w:rPr>
          <w:rFonts w:ascii="Times New Roman" w:hAnsi="Times New Roman" w:cs="Times New Roman"/>
          <w:sz w:val="24"/>
          <w:szCs w:val="24"/>
          <w:lang w:val="en-US"/>
        </w:rPr>
        <w:t xml:space="preserve"> J</w:t>
      </w:r>
      <w:r w:rsidR="00345310">
        <w:rPr>
          <w:rFonts w:ascii="Times New Roman" w:hAnsi="Times New Roman" w:cs="Times New Roman"/>
          <w:sz w:val="24"/>
          <w:szCs w:val="24"/>
          <w:lang w:val="en-US"/>
        </w:rPr>
        <w:t>ournal of</w:t>
      </w:r>
      <w:r w:rsidRPr="00AD745D">
        <w:rPr>
          <w:rFonts w:ascii="Times New Roman" w:hAnsi="Times New Roman" w:cs="Times New Roman"/>
          <w:sz w:val="24"/>
          <w:szCs w:val="24"/>
          <w:lang w:val="en-US"/>
        </w:rPr>
        <w:t xml:space="preserve"> Microbiol</w:t>
      </w:r>
      <w:r w:rsidR="00345310">
        <w:rPr>
          <w:rFonts w:ascii="Times New Roman" w:hAnsi="Times New Roman" w:cs="Times New Roman"/>
          <w:sz w:val="24"/>
          <w:szCs w:val="24"/>
          <w:lang w:val="en-US"/>
        </w:rPr>
        <w:t>ogy</w:t>
      </w:r>
      <w:r w:rsidRPr="00AD745D">
        <w:rPr>
          <w:rFonts w:ascii="Times New Roman" w:hAnsi="Times New Roman" w:cs="Times New Roman"/>
          <w:sz w:val="24"/>
          <w:szCs w:val="24"/>
          <w:lang w:val="en-US"/>
        </w:rPr>
        <w:t xml:space="preserve"> 32</w:t>
      </w:r>
      <w:r w:rsidR="00345310">
        <w:rPr>
          <w:rFonts w:ascii="Times New Roman" w:hAnsi="Times New Roman" w:cs="Times New Roman"/>
          <w:sz w:val="24"/>
          <w:szCs w:val="24"/>
          <w:lang w:val="en-US"/>
        </w:rPr>
        <w:t>,</w:t>
      </w:r>
      <w:r w:rsidRPr="00AD745D">
        <w:rPr>
          <w:rFonts w:ascii="Times New Roman" w:hAnsi="Times New Roman" w:cs="Times New Roman"/>
          <w:sz w:val="24"/>
          <w:szCs w:val="24"/>
          <w:lang w:val="en-US"/>
        </w:rPr>
        <w:t xml:space="preserve"> 447–464</w:t>
      </w:r>
      <w:r w:rsidR="00345310">
        <w:rPr>
          <w:rFonts w:ascii="Times New Roman" w:hAnsi="Times New Roman" w:cs="Times New Roman"/>
          <w:sz w:val="24"/>
          <w:szCs w:val="24"/>
          <w:lang w:val="en-US"/>
        </w:rPr>
        <w:t>.</w:t>
      </w:r>
    </w:p>
    <w:p w:rsidR="0047283E" w:rsidRPr="00AD745D" w:rsidRDefault="0047283E" w:rsidP="008163A9">
      <w:pPr>
        <w:spacing w:after="0" w:line="480" w:lineRule="auto"/>
        <w:ind w:firstLine="709"/>
        <w:rPr>
          <w:rFonts w:ascii="Times New Roman" w:hAnsi="Times New Roman" w:cs="Times New Roman"/>
          <w:sz w:val="24"/>
          <w:szCs w:val="24"/>
          <w:lang w:val="en-US"/>
        </w:rPr>
      </w:pPr>
      <w:r w:rsidRPr="00AD745D">
        <w:rPr>
          <w:rFonts w:ascii="Times New Roman" w:hAnsi="Times New Roman" w:cs="Times New Roman"/>
          <w:sz w:val="24"/>
          <w:szCs w:val="24"/>
          <w:lang w:val="en-US"/>
        </w:rPr>
        <w:t>Viechtbauer</w:t>
      </w:r>
      <w:r w:rsidR="00345310">
        <w:rPr>
          <w:rFonts w:ascii="Times New Roman" w:hAnsi="Times New Roman" w:cs="Times New Roman"/>
          <w:sz w:val="24"/>
          <w:szCs w:val="24"/>
          <w:lang w:val="en-US"/>
        </w:rPr>
        <w:t>,</w:t>
      </w:r>
      <w:r w:rsidRPr="00AD745D">
        <w:rPr>
          <w:rFonts w:ascii="Times New Roman" w:hAnsi="Times New Roman" w:cs="Times New Roman"/>
          <w:sz w:val="24"/>
          <w:szCs w:val="24"/>
          <w:lang w:val="en-US"/>
        </w:rPr>
        <w:t xml:space="preserve"> W.</w:t>
      </w:r>
      <w:r w:rsidR="00345310">
        <w:rPr>
          <w:rFonts w:ascii="Times New Roman" w:hAnsi="Times New Roman" w:cs="Times New Roman"/>
          <w:sz w:val="24"/>
          <w:szCs w:val="24"/>
          <w:lang w:val="en-US"/>
        </w:rPr>
        <w:t>,</w:t>
      </w:r>
      <w:r w:rsidRPr="00AD745D">
        <w:rPr>
          <w:rFonts w:ascii="Times New Roman" w:hAnsi="Times New Roman" w:cs="Times New Roman"/>
          <w:sz w:val="24"/>
          <w:szCs w:val="24"/>
          <w:lang w:val="en-US"/>
        </w:rPr>
        <w:t xml:space="preserve"> 2010. Conducting meta-analysis in R with the metafor package. J</w:t>
      </w:r>
      <w:r w:rsidR="00F93894">
        <w:rPr>
          <w:rFonts w:ascii="Times New Roman" w:hAnsi="Times New Roman" w:cs="Times New Roman"/>
          <w:sz w:val="24"/>
          <w:szCs w:val="24"/>
          <w:lang w:val="en-US"/>
        </w:rPr>
        <w:t>ournal of</w:t>
      </w:r>
      <w:r w:rsidRPr="00AD745D">
        <w:rPr>
          <w:rFonts w:ascii="Times New Roman" w:hAnsi="Times New Roman" w:cs="Times New Roman"/>
          <w:sz w:val="24"/>
          <w:szCs w:val="24"/>
          <w:lang w:val="en-US"/>
        </w:rPr>
        <w:t xml:space="preserve"> Stat</w:t>
      </w:r>
      <w:r w:rsidR="00F93894">
        <w:rPr>
          <w:rFonts w:ascii="Times New Roman" w:hAnsi="Times New Roman" w:cs="Times New Roman"/>
          <w:sz w:val="24"/>
          <w:szCs w:val="24"/>
          <w:lang w:val="en-US"/>
        </w:rPr>
        <w:t>istical</w:t>
      </w:r>
      <w:r w:rsidRPr="00AD745D">
        <w:rPr>
          <w:rFonts w:ascii="Times New Roman" w:hAnsi="Times New Roman" w:cs="Times New Roman"/>
          <w:sz w:val="24"/>
          <w:szCs w:val="24"/>
          <w:lang w:val="en-US"/>
        </w:rPr>
        <w:t xml:space="preserve"> Softw</w:t>
      </w:r>
      <w:r w:rsidR="00F93894">
        <w:rPr>
          <w:rFonts w:ascii="Times New Roman" w:hAnsi="Times New Roman" w:cs="Times New Roman"/>
          <w:sz w:val="24"/>
          <w:szCs w:val="24"/>
          <w:lang w:val="en-US"/>
        </w:rPr>
        <w:t>are</w:t>
      </w:r>
      <w:r w:rsidRPr="00AD745D">
        <w:rPr>
          <w:rFonts w:ascii="Times New Roman" w:hAnsi="Times New Roman" w:cs="Times New Roman"/>
          <w:sz w:val="24"/>
          <w:szCs w:val="24"/>
          <w:lang w:val="en-US"/>
        </w:rPr>
        <w:t xml:space="preserve"> 36</w:t>
      </w:r>
      <w:r w:rsidR="00345310">
        <w:rPr>
          <w:rFonts w:ascii="Times New Roman" w:hAnsi="Times New Roman" w:cs="Times New Roman"/>
          <w:sz w:val="24"/>
          <w:szCs w:val="24"/>
          <w:lang w:val="en-US"/>
        </w:rPr>
        <w:t>,</w:t>
      </w:r>
      <w:r w:rsidRPr="00AD745D">
        <w:rPr>
          <w:rFonts w:ascii="Times New Roman" w:hAnsi="Times New Roman" w:cs="Times New Roman"/>
          <w:sz w:val="24"/>
          <w:szCs w:val="24"/>
          <w:lang w:val="en-US"/>
        </w:rPr>
        <w:t xml:space="preserve"> 1–48</w:t>
      </w:r>
      <w:r w:rsidR="00345310">
        <w:rPr>
          <w:rFonts w:ascii="Times New Roman" w:hAnsi="Times New Roman" w:cs="Times New Roman"/>
          <w:sz w:val="24"/>
          <w:szCs w:val="24"/>
          <w:lang w:val="en-US"/>
        </w:rPr>
        <w:t>.</w:t>
      </w:r>
    </w:p>
    <w:p w:rsidR="00EA6BB8" w:rsidRPr="00AD745D" w:rsidRDefault="00EA6BB8" w:rsidP="00EA6BB8">
      <w:pPr>
        <w:spacing w:after="0" w:line="480" w:lineRule="auto"/>
        <w:ind w:firstLine="709"/>
        <w:rPr>
          <w:rFonts w:ascii="Times New Roman" w:hAnsi="Times New Roman" w:cs="Times New Roman"/>
          <w:sz w:val="24"/>
          <w:szCs w:val="24"/>
          <w:lang w:val="en-US"/>
        </w:rPr>
      </w:pPr>
      <w:r w:rsidRPr="00AD745D">
        <w:rPr>
          <w:rFonts w:ascii="Times New Roman" w:hAnsi="Times New Roman" w:cs="Times New Roman"/>
          <w:sz w:val="24"/>
          <w:szCs w:val="24"/>
          <w:lang w:val="en-US"/>
        </w:rPr>
        <w:t>Wallace</w:t>
      </w:r>
      <w:r w:rsidR="00F93894">
        <w:rPr>
          <w:rFonts w:ascii="Times New Roman" w:hAnsi="Times New Roman" w:cs="Times New Roman"/>
          <w:sz w:val="24"/>
          <w:szCs w:val="24"/>
          <w:lang w:val="en-US"/>
        </w:rPr>
        <w:t>,</w:t>
      </w:r>
      <w:r w:rsidRPr="00AD745D">
        <w:rPr>
          <w:rFonts w:ascii="Times New Roman" w:hAnsi="Times New Roman" w:cs="Times New Roman"/>
          <w:sz w:val="24"/>
          <w:szCs w:val="24"/>
          <w:lang w:val="en-US"/>
        </w:rPr>
        <w:t xml:space="preserve"> J.B., Eggert</w:t>
      </w:r>
      <w:r w:rsidR="00F93894">
        <w:rPr>
          <w:rFonts w:ascii="Times New Roman" w:hAnsi="Times New Roman" w:cs="Times New Roman"/>
          <w:sz w:val="24"/>
          <w:szCs w:val="24"/>
          <w:lang w:val="en-US"/>
        </w:rPr>
        <w:t>,</w:t>
      </w:r>
      <w:r w:rsidRPr="00AD745D">
        <w:rPr>
          <w:rFonts w:ascii="Times New Roman" w:hAnsi="Times New Roman" w:cs="Times New Roman"/>
          <w:sz w:val="24"/>
          <w:szCs w:val="24"/>
          <w:lang w:val="en-US"/>
        </w:rPr>
        <w:t xml:space="preserve"> S.L., Meyer</w:t>
      </w:r>
      <w:r w:rsidR="00F93894">
        <w:rPr>
          <w:rFonts w:ascii="Times New Roman" w:hAnsi="Times New Roman" w:cs="Times New Roman"/>
          <w:sz w:val="24"/>
          <w:szCs w:val="24"/>
          <w:lang w:val="en-US"/>
        </w:rPr>
        <w:t>,</w:t>
      </w:r>
      <w:r w:rsidRPr="00AD745D">
        <w:rPr>
          <w:rFonts w:ascii="Times New Roman" w:hAnsi="Times New Roman" w:cs="Times New Roman"/>
          <w:sz w:val="24"/>
          <w:szCs w:val="24"/>
          <w:lang w:val="en-US"/>
        </w:rPr>
        <w:t xml:space="preserve"> J.L.</w:t>
      </w:r>
      <w:r w:rsidR="00F93894">
        <w:rPr>
          <w:rFonts w:ascii="Times New Roman" w:hAnsi="Times New Roman" w:cs="Times New Roman"/>
          <w:sz w:val="24"/>
          <w:szCs w:val="24"/>
          <w:lang w:val="en-US"/>
        </w:rPr>
        <w:t>,</w:t>
      </w:r>
      <w:r w:rsidRPr="00AD745D">
        <w:rPr>
          <w:rFonts w:ascii="Times New Roman" w:hAnsi="Times New Roman" w:cs="Times New Roman"/>
          <w:sz w:val="24"/>
          <w:szCs w:val="24"/>
          <w:lang w:val="en-US"/>
        </w:rPr>
        <w:t xml:space="preserve"> Webster</w:t>
      </w:r>
      <w:r w:rsidR="00F93894">
        <w:rPr>
          <w:rFonts w:ascii="Times New Roman" w:hAnsi="Times New Roman" w:cs="Times New Roman"/>
          <w:sz w:val="24"/>
          <w:szCs w:val="24"/>
          <w:lang w:val="en-US"/>
        </w:rPr>
        <w:t>,</w:t>
      </w:r>
      <w:r w:rsidRPr="00AD745D">
        <w:rPr>
          <w:rFonts w:ascii="Times New Roman" w:hAnsi="Times New Roman" w:cs="Times New Roman"/>
          <w:sz w:val="24"/>
          <w:szCs w:val="24"/>
          <w:lang w:val="en-US"/>
        </w:rPr>
        <w:t xml:space="preserve"> J.R.</w:t>
      </w:r>
      <w:r w:rsidR="00F93894">
        <w:rPr>
          <w:rFonts w:ascii="Times New Roman" w:hAnsi="Times New Roman" w:cs="Times New Roman"/>
          <w:sz w:val="24"/>
          <w:szCs w:val="24"/>
          <w:lang w:val="en-US"/>
        </w:rPr>
        <w:t>,</w:t>
      </w:r>
      <w:r w:rsidRPr="00AD745D">
        <w:rPr>
          <w:rFonts w:ascii="Times New Roman" w:hAnsi="Times New Roman" w:cs="Times New Roman"/>
          <w:sz w:val="24"/>
          <w:szCs w:val="24"/>
          <w:lang w:val="en-US"/>
        </w:rPr>
        <w:t xml:space="preserve"> 1997. Multiple trophic levels of a forest stream linked to terrestrial litter inputs. Science 277</w:t>
      </w:r>
      <w:r w:rsidR="00F93894">
        <w:rPr>
          <w:rFonts w:ascii="Times New Roman" w:hAnsi="Times New Roman" w:cs="Times New Roman"/>
          <w:sz w:val="24"/>
          <w:szCs w:val="24"/>
          <w:lang w:val="en-US"/>
        </w:rPr>
        <w:t>,</w:t>
      </w:r>
      <w:r w:rsidRPr="00AD745D">
        <w:rPr>
          <w:rFonts w:ascii="Times New Roman" w:hAnsi="Times New Roman" w:cs="Times New Roman"/>
          <w:sz w:val="24"/>
          <w:szCs w:val="24"/>
          <w:lang w:val="en-US"/>
        </w:rPr>
        <w:t xml:space="preserve"> 102–104</w:t>
      </w:r>
      <w:r w:rsidR="00F93894">
        <w:rPr>
          <w:rFonts w:ascii="Times New Roman" w:hAnsi="Times New Roman" w:cs="Times New Roman"/>
          <w:sz w:val="24"/>
          <w:szCs w:val="24"/>
          <w:lang w:val="en-US"/>
        </w:rPr>
        <w:t>.</w:t>
      </w:r>
    </w:p>
    <w:p w:rsidR="00EA6BB8" w:rsidRPr="00AD745D" w:rsidRDefault="005867D8" w:rsidP="00EA6BB8">
      <w:pPr>
        <w:spacing w:after="0" w:line="48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w:t>
      </w:r>
      <w:r w:rsidR="00EA6BB8" w:rsidRPr="00AD745D">
        <w:rPr>
          <w:rFonts w:ascii="Times New Roman" w:hAnsi="Times New Roman" w:cs="Times New Roman"/>
          <w:sz w:val="24"/>
          <w:szCs w:val="24"/>
          <w:lang w:val="en-US"/>
        </w:rPr>
        <w:t>Woodcock</w:t>
      </w:r>
      <w:r w:rsidR="00F93894">
        <w:rPr>
          <w:rFonts w:ascii="Times New Roman" w:hAnsi="Times New Roman" w:cs="Times New Roman"/>
          <w:sz w:val="24"/>
          <w:szCs w:val="24"/>
          <w:lang w:val="en-US"/>
        </w:rPr>
        <w:t>,</w:t>
      </w:r>
      <w:r w:rsidR="00EA6BB8" w:rsidRPr="00AD745D">
        <w:rPr>
          <w:rFonts w:ascii="Times New Roman" w:hAnsi="Times New Roman" w:cs="Times New Roman"/>
          <w:sz w:val="24"/>
          <w:szCs w:val="24"/>
          <w:lang w:val="en-US"/>
        </w:rPr>
        <w:t xml:space="preserve"> T.S.</w:t>
      </w:r>
      <w:r w:rsidR="00F93894">
        <w:rPr>
          <w:rFonts w:ascii="Times New Roman" w:hAnsi="Times New Roman" w:cs="Times New Roman"/>
          <w:sz w:val="24"/>
          <w:szCs w:val="24"/>
          <w:lang w:val="en-US"/>
        </w:rPr>
        <w:t>,</w:t>
      </w:r>
      <w:r w:rsidR="00EA6BB8" w:rsidRPr="00AD745D">
        <w:rPr>
          <w:rFonts w:ascii="Times New Roman" w:hAnsi="Times New Roman" w:cs="Times New Roman"/>
          <w:sz w:val="24"/>
          <w:szCs w:val="24"/>
          <w:lang w:val="en-US"/>
        </w:rPr>
        <w:t xml:space="preserve"> Huryn</w:t>
      </w:r>
      <w:r w:rsidR="00F93894">
        <w:rPr>
          <w:rFonts w:ascii="Times New Roman" w:hAnsi="Times New Roman" w:cs="Times New Roman"/>
          <w:sz w:val="24"/>
          <w:szCs w:val="24"/>
          <w:lang w:val="en-US"/>
        </w:rPr>
        <w:t>,</w:t>
      </w:r>
      <w:r w:rsidR="00EA6BB8" w:rsidRPr="00AD745D">
        <w:rPr>
          <w:rFonts w:ascii="Times New Roman" w:hAnsi="Times New Roman" w:cs="Times New Roman"/>
          <w:sz w:val="24"/>
          <w:szCs w:val="24"/>
          <w:lang w:val="en-US"/>
        </w:rPr>
        <w:t xml:space="preserve"> A.D.</w:t>
      </w:r>
      <w:r w:rsidR="00F93894">
        <w:rPr>
          <w:rFonts w:ascii="Times New Roman" w:hAnsi="Times New Roman" w:cs="Times New Roman"/>
          <w:sz w:val="24"/>
          <w:szCs w:val="24"/>
          <w:lang w:val="en-US"/>
        </w:rPr>
        <w:t>,</w:t>
      </w:r>
      <w:r w:rsidR="00EA6BB8" w:rsidRPr="00AD745D">
        <w:rPr>
          <w:rFonts w:ascii="Times New Roman" w:hAnsi="Times New Roman" w:cs="Times New Roman"/>
          <w:sz w:val="24"/>
          <w:szCs w:val="24"/>
          <w:lang w:val="en-US"/>
        </w:rPr>
        <w:t xml:space="preserve"> 2005. Leaf litter processing and invertebrate assemblages along a pollution gradient in a Maine (USA) headwater stream. Environ</w:t>
      </w:r>
      <w:r w:rsidR="00F93894">
        <w:rPr>
          <w:rFonts w:ascii="Times New Roman" w:hAnsi="Times New Roman" w:cs="Times New Roman"/>
          <w:sz w:val="24"/>
          <w:szCs w:val="24"/>
          <w:lang w:val="en-US"/>
        </w:rPr>
        <w:t>mental</w:t>
      </w:r>
      <w:r w:rsidR="00EA6BB8" w:rsidRPr="00AD745D">
        <w:rPr>
          <w:rFonts w:ascii="Times New Roman" w:hAnsi="Times New Roman" w:cs="Times New Roman"/>
          <w:sz w:val="24"/>
          <w:szCs w:val="24"/>
          <w:lang w:val="en-US"/>
        </w:rPr>
        <w:t xml:space="preserve"> Pollut</w:t>
      </w:r>
      <w:r w:rsidR="00F93894">
        <w:rPr>
          <w:rFonts w:ascii="Times New Roman" w:hAnsi="Times New Roman" w:cs="Times New Roman"/>
          <w:sz w:val="24"/>
          <w:szCs w:val="24"/>
          <w:lang w:val="en-US"/>
        </w:rPr>
        <w:t>ion</w:t>
      </w:r>
      <w:r w:rsidR="00EA6BB8" w:rsidRPr="00AD745D">
        <w:rPr>
          <w:rFonts w:ascii="Times New Roman" w:hAnsi="Times New Roman" w:cs="Times New Roman"/>
          <w:sz w:val="24"/>
          <w:szCs w:val="24"/>
          <w:lang w:val="en-US"/>
        </w:rPr>
        <w:t xml:space="preserve"> 134</w:t>
      </w:r>
      <w:r w:rsidR="00F93894">
        <w:rPr>
          <w:rFonts w:ascii="Times New Roman" w:hAnsi="Times New Roman" w:cs="Times New Roman"/>
          <w:sz w:val="24"/>
          <w:szCs w:val="24"/>
          <w:lang w:val="en-US"/>
        </w:rPr>
        <w:t>,</w:t>
      </w:r>
      <w:r w:rsidR="00EA6BB8" w:rsidRPr="00AD745D">
        <w:rPr>
          <w:rFonts w:ascii="Times New Roman" w:hAnsi="Times New Roman" w:cs="Times New Roman"/>
          <w:sz w:val="24"/>
          <w:szCs w:val="24"/>
          <w:lang w:val="en-US"/>
        </w:rPr>
        <w:t xml:space="preserve"> 363–375</w:t>
      </w:r>
      <w:r w:rsidR="00F93894">
        <w:rPr>
          <w:rFonts w:ascii="Times New Roman" w:hAnsi="Times New Roman" w:cs="Times New Roman"/>
          <w:sz w:val="24"/>
          <w:szCs w:val="24"/>
          <w:lang w:val="en-US"/>
        </w:rPr>
        <w:t>.</w:t>
      </w:r>
    </w:p>
    <w:p w:rsidR="0047283E" w:rsidRPr="00AD745D" w:rsidRDefault="00EA6BB8" w:rsidP="002B4C9F">
      <w:pPr>
        <w:spacing w:after="0" w:line="480" w:lineRule="auto"/>
        <w:ind w:firstLine="709"/>
        <w:rPr>
          <w:rFonts w:ascii="Times New Roman" w:hAnsi="Times New Roman" w:cs="Times New Roman"/>
          <w:sz w:val="24"/>
          <w:szCs w:val="24"/>
          <w:lang w:val="en-US"/>
        </w:rPr>
      </w:pPr>
      <w:r w:rsidRPr="00AD745D">
        <w:rPr>
          <w:rFonts w:ascii="Times New Roman" w:hAnsi="Times New Roman" w:cs="Times New Roman"/>
          <w:sz w:val="24"/>
          <w:szCs w:val="24"/>
          <w:lang w:val="en-US"/>
        </w:rPr>
        <w:t>Woodward</w:t>
      </w:r>
      <w:r w:rsidR="00F93894">
        <w:rPr>
          <w:rFonts w:ascii="Times New Roman" w:hAnsi="Times New Roman" w:cs="Times New Roman"/>
          <w:sz w:val="24"/>
          <w:szCs w:val="24"/>
          <w:lang w:val="en-US"/>
        </w:rPr>
        <w:t>,</w:t>
      </w:r>
      <w:r w:rsidRPr="00AD745D">
        <w:rPr>
          <w:rFonts w:ascii="Times New Roman" w:hAnsi="Times New Roman" w:cs="Times New Roman"/>
          <w:sz w:val="24"/>
          <w:szCs w:val="24"/>
          <w:lang w:val="en-US"/>
        </w:rPr>
        <w:t xml:space="preserve"> G., Perkins</w:t>
      </w:r>
      <w:r w:rsidR="00F93894">
        <w:rPr>
          <w:rFonts w:ascii="Times New Roman" w:hAnsi="Times New Roman" w:cs="Times New Roman"/>
          <w:sz w:val="24"/>
          <w:szCs w:val="24"/>
          <w:lang w:val="en-US"/>
        </w:rPr>
        <w:t>,</w:t>
      </w:r>
      <w:r w:rsidRPr="00AD745D">
        <w:rPr>
          <w:rFonts w:ascii="Times New Roman" w:hAnsi="Times New Roman" w:cs="Times New Roman"/>
          <w:sz w:val="24"/>
          <w:szCs w:val="24"/>
          <w:lang w:val="en-US"/>
        </w:rPr>
        <w:t xml:space="preserve"> D.M.</w:t>
      </w:r>
      <w:r w:rsidR="00F93894">
        <w:rPr>
          <w:rFonts w:ascii="Times New Roman" w:hAnsi="Times New Roman" w:cs="Times New Roman"/>
          <w:sz w:val="24"/>
          <w:szCs w:val="24"/>
          <w:lang w:val="en-US"/>
        </w:rPr>
        <w:t>,</w:t>
      </w:r>
      <w:r w:rsidRPr="00AD745D">
        <w:rPr>
          <w:rFonts w:ascii="Times New Roman" w:hAnsi="Times New Roman" w:cs="Times New Roman"/>
          <w:sz w:val="24"/>
          <w:szCs w:val="24"/>
          <w:lang w:val="en-US"/>
        </w:rPr>
        <w:t xml:space="preserve"> Brown</w:t>
      </w:r>
      <w:r w:rsidR="00F93894">
        <w:rPr>
          <w:rFonts w:ascii="Times New Roman" w:hAnsi="Times New Roman" w:cs="Times New Roman"/>
          <w:sz w:val="24"/>
          <w:szCs w:val="24"/>
          <w:lang w:val="en-US"/>
        </w:rPr>
        <w:t>,</w:t>
      </w:r>
      <w:r w:rsidRPr="00AD745D">
        <w:rPr>
          <w:rFonts w:ascii="Times New Roman" w:hAnsi="Times New Roman" w:cs="Times New Roman"/>
          <w:sz w:val="24"/>
          <w:szCs w:val="24"/>
          <w:lang w:val="en-US"/>
        </w:rPr>
        <w:t xml:space="preserve"> L.E.</w:t>
      </w:r>
      <w:r w:rsidR="00F93894">
        <w:rPr>
          <w:rFonts w:ascii="Times New Roman" w:hAnsi="Times New Roman" w:cs="Times New Roman"/>
          <w:sz w:val="24"/>
          <w:szCs w:val="24"/>
          <w:lang w:val="en-US"/>
        </w:rPr>
        <w:t>,</w:t>
      </w:r>
      <w:r w:rsidRPr="00AD745D">
        <w:rPr>
          <w:rFonts w:ascii="Times New Roman" w:hAnsi="Times New Roman" w:cs="Times New Roman"/>
          <w:sz w:val="24"/>
          <w:szCs w:val="24"/>
          <w:lang w:val="en-US"/>
        </w:rPr>
        <w:t xml:space="preserve"> 2010. Climate change and freshwater ecosystems: impacts across multiple levels of organization. Philos</w:t>
      </w:r>
      <w:r w:rsidR="00F93894">
        <w:rPr>
          <w:rFonts w:ascii="Times New Roman" w:hAnsi="Times New Roman" w:cs="Times New Roman"/>
          <w:sz w:val="24"/>
          <w:szCs w:val="24"/>
          <w:lang w:val="en-US"/>
        </w:rPr>
        <w:t>ophical</w:t>
      </w:r>
      <w:r w:rsidRPr="00AD745D">
        <w:rPr>
          <w:rFonts w:ascii="Times New Roman" w:hAnsi="Times New Roman" w:cs="Times New Roman"/>
          <w:sz w:val="24"/>
          <w:szCs w:val="24"/>
          <w:lang w:val="en-US"/>
        </w:rPr>
        <w:t xml:space="preserve"> Trans</w:t>
      </w:r>
      <w:r w:rsidR="00F93894">
        <w:rPr>
          <w:rFonts w:ascii="Times New Roman" w:hAnsi="Times New Roman" w:cs="Times New Roman"/>
          <w:sz w:val="24"/>
          <w:szCs w:val="24"/>
          <w:lang w:val="en-US"/>
        </w:rPr>
        <w:t>actions of the</w:t>
      </w:r>
      <w:r w:rsidRPr="00AD745D">
        <w:rPr>
          <w:rFonts w:ascii="Times New Roman" w:hAnsi="Times New Roman" w:cs="Times New Roman"/>
          <w:sz w:val="24"/>
          <w:szCs w:val="24"/>
          <w:lang w:val="en-US"/>
        </w:rPr>
        <w:t xml:space="preserve"> R</w:t>
      </w:r>
      <w:r w:rsidR="00F93894">
        <w:rPr>
          <w:rFonts w:ascii="Times New Roman" w:hAnsi="Times New Roman" w:cs="Times New Roman"/>
          <w:sz w:val="24"/>
          <w:szCs w:val="24"/>
          <w:lang w:val="en-US"/>
        </w:rPr>
        <w:t>oyal</w:t>
      </w:r>
      <w:r w:rsidRPr="00AD745D">
        <w:rPr>
          <w:rFonts w:ascii="Times New Roman" w:hAnsi="Times New Roman" w:cs="Times New Roman"/>
          <w:sz w:val="24"/>
          <w:szCs w:val="24"/>
          <w:lang w:val="en-US"/>
        </w:rPr>
        <w:t xml:space="preserve"> Soc</w:t>
      </w:r>
      <w:r w:rsidR="00F93894">
        <w:rPr>
          <w:rFonts w:ascii="Times New Roman" w:hAnsi="Times New Roman" w:cs="Times New Roman"/>
          <w:sz w:val="24"/>
          <w:szCs w:val="24"/>
          <w:lang w:val="en-US"/>
        </w:rPr>
        <w:t>iety</w:t>
      </w:r>
      <w:r w:rsidRPr="00AD745D">
        <w:rPr>
          <w:rFonts w:ascii="Times New Roman" w:hAnsi="Times New Roman" w:cs="Times New Roman"/>
          <w:sz w:val="24"/>
          <w:szCs w:val="24"/>
          <w:lang w:val="en-US"/>
        </w:rPr>
        <w:t xml:space="preserve"> </w:t>
      </w:r>
      <w:r w:rsidRPr="00AD745D">
        <w:rPr>
          <w:rFonts w:ascii="Times New Roman" w:hAnsi="Times New Roman" w:cs="Times New Roman"/>
          <w:bCs/>
          <w:sz w:val="24"/>
          <w:szCs w:val="24"/>
          <w:lang w:val="en-US"/>
        </w:rPr>
        <w:t>B</w:t>
      </w:r>
      <w:r w:rsidRPr="00AD745D">
        <w:rPr>
          <w:rFonts w:ascii="Times New Roman" w:hAnsi="Times New Roman" w:cs="Times New Roman"/>
          <w:sz w:val="24"/>
          <w:szCs w:val="24"/>
          <w:lang w:val="en-US"/>
        </w:rPr>
        <w:t xml:space="preserve"> 365</w:t>
      </w:r>
      <w:r w:rsidR="00F93894">
        <w:rPr>
          <w:rFonts w:ascii="Times New Roman" w:hAnsi="Times New Roman" w:cs="Times New Roman"/>
          <w:sz w:val="24"/>
          <w:szCs w:val="24"/>
          <w:lang w:val="en-US"/>
        </w:rPr>
        <w:t>,</w:t>
      </w:r>
      <w:r w:rsidRPr="00AD745D">
        <w:rPr>
          <w:rFonts w:ascii="Times New Roman" w:hAnsi="Times New Roman" w:cs="Times New Roman"/>
          <w:sz w:val="24"/>
          <w:szCs w:val="24"/>
          <w:lang w:val="en-US"/>
        </w:rPr>
        <w:t xml:space="preserve"> 2093–2106</w:t>
      </w:r>
      <w:r w:rsidR="00F93894">
        <w:rPr>
          <w:rFonts w:ascii="Times New Roman" w:hAnsi="Times New Roman" w:cs="Times New Roman"/>
          <w:sz w:val="24"/>
          <w:szCs w:val="24"/>
          <w:lang w:val="en-US"/>
        </w:rPr>
        <w:t>.</w:t>
      </w:r>
    </w:p>
    <w:p w:rsidR="0015598C" w:rsidRPr="00AD745D" w:rsidRDefault="0015598C" w:rsidP="0015598C">
      <w:pPr>
        <w:spacing w:after="0" w:line="480" w:lineRule="auto"/>
        <w:ind w:firstLine="709"/>
        <w:rPr>
          <w:rFonts w:ascii="Times New Roman" w:hAnsi="Times New Roman" w:cs="Times New Roman"/>
          <w:sz w:val="24"/>
          <w:szCs w:val="24"/>
          <w:lang w:val="en-US"/>
        </w:rPr>
      </w:pPr>
      <w:r w:rsidRPr="00AD745D">
        <w:rPr>
          <w:rFonts w:ascii="Times New Roman" w:hAnsi="Times New Roman" w:cs="Times New Roman"/>
          <w:sz w:val="24"/>
          <w:szCs w:val="24"/>
          <w:lang w:val="en-US"/>
        </w:rPr>
        <w:t>Wright</w:t>
      </w:r>
      <w:r w:rsidR="00F93894">
        <w:rPr>
          <w:rFonts w:ascii="Times New Roman" w:hAnsi="Times New Roman" w:cs="Times New Roman"/>
          <w:sz w:val="24"/>
          <w:szCs w:val="24"/>
          <w:lang w:val="en-US"/>
        </w:rPr>
        <w:t>,</w:t>
      </w:r>
      <w:r w:rsidRPr="00AD745D">
        <w:rPr>
          <w:rFonts w:ascii="Times New Roman" w:hAnsi="Times New Roman" w:cs="Times New Roman"/>
          <w:sz w:val="24"/>
          <w:szCs w:val="24"/>
          <w:lang w:val="en-US"/>
        </w:rPr>
        <w:t xml:space="preserve"> D.A.</w:t>
      </w:r>
      <w:r w:rsidR="00F93894">
        <w:rPr>
          <w:rFonts w:ascii="Times New Roman" w:hAnsi="Times New Roman" w:cs="Times New Roman"/>
          <w:sz w:val="24"/>
          <w:szCs w:val="24"/>
          <w:lang w:val="en-US"/>
        </w:rPr>
        <w:t>,</w:t>
      </w:r>
      <w:r w:rsidRPr="00AD745D">
        <w:rPr>
          <w:rFonts w:ascii="Times New Roman" w:hAnsi="Times New Roman" w:cs="Times New Roman"/>
          <w:sz w:val="24"/>
          <w:szCs w:val="24"/>
          <w:lang w:val="en-US"/>
        </w:rPr>
        <w:t xml:space="preserve"> Welbourn</w:t>
      </w:r>
      <w:r w:rsidR="00F93894">
        <w:rPr>
          <w:rFonts w:ascii="Times New Roman" w:hAnsi="Times New Roman" w:cs="Times New Roman"/>
          <w:sz w:val="24"/>
          <w:szCs w:val="24"/>
          <w:lang w:val="en-US"/>
        </w:rPr>
        <w:t>,</w:t>
      </w:r>
      <w:r w:rsidRPr="00AD745D">
        <w:rPr>
          <w:rFonts w:ascii="Times New Roman" w:hAnsi="Times New Roman" w:cs="Times New Roman"/>
          <w:sz w:val="24"/>
          <w:szCs w:val="24"/>
          <w:lang w:val="en-US"/>
        </w:rPr>
        <w:t xml:space="preserve"> P.M.</w:t>
      </w:r>
      <w:r w:rsidR="00F93894">
        <w:rPr>
          <w:rFonts w:ascii="Times New Roman" w:hAnsi="Times New Roman" w:cs="Times New Roman"/>
          <w:sz w:val="24"/>
          <w:szCs w:val="24"/>
          <w:lang w:val="en-US"/>
        </w:rPr>
        <w:t>,</w:t>
      </w:r>
      <w:r w:rsidRPr="00AD745D">
        <w:rPr>
          <w:rFonts w:ascii="Times New Roman" w:hAnsi="Times New Roman" w:cs="Times New Roman"/>
          <w:sz w:val="24"/>
          <w:szCs w:val="24"/>
          <w:lang w:val="en-US"/>
        </w:rPr>
        <w:t xml:space="preserve"> 1994. Cadmium in the aquatic environment: a review of ecological, physiological, and toxicological effects on biota. Environ</w:t>
      </w:r>
      <w:r w:rsidR="00F93894">
        <w:rPr>
          <w:rFonts w:ascii="Times New Roman" w:hAnsi="Times New Roman" w:cs="Times New Roman"/>
          <w:sz w:val="24"/>
          <w:szCs w:val="24"/>
          <w:lang w:val="en-US"/>
        </w:rPr>
        <w:t>mental</w:t>
      </w:r>
      <w:r w:rsidRPr="00AD745D">
        <w:rPr>
          <w:rFonts w:ascii="Times New Roman" w:hAnsi="Times New Roman" w:cs="Times New Roman"/>
          <w:sz w:val="24"/>
          <w:szCs w:val="24"/>
          <w:lang w:val="en-US"/>
        </w:rPr>
        <w:t xml:space="preserve"> Rev</w:t>
      </w:r>
      <w:r w:rsidR="00F93894">
        <w:rPr>
          <w:rFonts w:ascii="Times New Roman" w:hAnsi="Times New Roman" w:cs="Times New Roman"/>
          <w:sz w:val="24"/>
          <w:szCs w:val="24"/>
          <w:lang w:val="en-US"/>
        </w:rPr>
        <w:t>iews</w:t>
      </w:r>
      <w:r w:rsidRPr="00AD745D">
        <w:rPr>
          <w:rFonts w:ascii="Times New Roman" w:hAnsi="Times New Roman" w:cs="Times New Roman"/>
          <w:sz w:val="24"/>
          <w:szCs w:val="24"/>
          <w:lang w:val="en-US"/>
        </w:rPr>
        <w:t xml:space="preserve"> 2</w:t>
      </w:r>
      <w:r w:rsidR="00F93894">
        <w:rPr>
          <w:rFonts w:ascii="Times New Roman" w:hAnsi="Times New Roman" w:cs="Times New Roman"/>
          <w:sz w:val="24"/>
          <w:szCs w:val="24"/>
          <w:lang w:val="en-US"/>
        </w:rPr>
        <w:t>,</w:t>
      </w:r>
      <w:r w:rsidRPr="00AD745D">
        <w:rPr>
          <w:rFonts w:ascii="Times New Roman" w:hAnsi="Times New Roman" w:cs="Times New Roman"/>
          <w:sz w:val="24"/>
          <w:szCs w:val="24"/>
          <w:lang w:val="en-US"/>
        </w:rPr>
        <w:t xml:space="preserve"> 187–214</w:t>
      </w:r>
      <w:r w:rsidR="00F93894">
        <w:rPr>
          <w:rFonts w:ascii="Times New Roman" w:hAnsi="Times New Roman" w:cs="Times New Roman"/>
          <w:sz w:val="24"/>
          <w:szCs w:val="24"/>
          <w:lang w:val="en-US"/>
        </w:rPr>
        <w:t>.</w:t>
      </w:r>
    </w:p>
    <w:p w:rsidR="00D66D4B" w:rsidRPr="00AD745D" w:rsidRDefault="00D66D4B" w:rsidP="0015598C">
      <w:pPr>
        <w:spacing w:after="0" w:line="480" w:lineRule="auto"/>
        <w:ind w:firstLine="709"/>
        <w:rPr>
          <w:rFonts w:ascii="Times New Roman" w:hAnsi="Times New Roman" w:cs="Times New Roman"/>
          <w:sz w:val="24"/>
          <w:szCs w:val="24"/>
          <w:lang w:val="en-US"/>
        </w:rPr>
      </w:pPr>
      <w:r w:rsidRPr="00AD745D">
        <w:rPr>
          <w:rFonts w:ascii="Times New Roman" w:hAnsi="Times New Roman" w:cs="Times New Roman"/>
          <w:sz w:val="24"/>
          <w:szCs w:val="24"/>
          <w:lang w:val="en-US"/>
        </w:rPr>
        <w:t>Young</w:t>
      </w:r>
      <w:r w:rsidR="00F93894">
        <w:rPr>
          <w:rFonts w:ascii="Times New Roman" w:hAnsi="Times New Roman" w:cs="Times New Roman"/>
          <w:sz w:val="24"/>
          <w:szCs w:val="24"/>
          <w:lang w:val="en-US"/>
        </w:rPr>
        <w:t>,</w:t>
      </w:r>
      <w:r w:rsidRPr="00AD745D">
        <w:rPr>
          <w:rFonts w:ascii="Times New Roman" w:hAnsi="Times New Roman" w:cs="Times New Roman"/>
          <w:sz w:val="24"/>
          <w:szCs w:val="24"/>
          <w:lang w:val="en-US"/>
        </w:rPr>
        <w:t xml:space="preserve"> R.G., Matthaei</w:t>
      </w:r>
      <w:r w:rsidR="00F93894">
        <w:rPr>
          <w:rFonts w:ascii="Times New Roman" w:hAnsi="Times New Roman" w:cs="Times New Roman"/>
          <w:sz w:val="24"/>
          <w:szCs w:val="24"/>
          <w:lang w:val="en-US"/>
        </w:rPr>
        <w:t>,</w:t>
      </w:r>
      <w:r w:rsidRPr="00AD745D">
        <w:rPr>
          <w:rFonts w:ascii="Times New Roman" w:hAnsi="Times New Roman" w:cs="Times New Roman"/>
          <w:sz w:val="24"/>
          <w:szCs w:val="24"/>
          <w:lang w:val="en-US"/>
        </w:rPr>
        <w:t xml:space="preserve"> C.D.</w:t>
      </w:r>
      <w:r w:rsidR="00F93894">
        <w:rPr>
          <w:rFonts w:ascii="Times New Roman" w:hAnsi="Times New Roman" w:cs="Times New Roman"/>
          <w:sz w:val="24"/>
          <w:szCs w:val="24"/>
          <w:lang w:val="en-US"/>
        </w:rPr>
        <w:t>,</w:t>
      </w:r>
      <w:r w:rsidRPr="00AD745D">
        <w:rPr>
          <w:rFonts w:ascii="Times New Roman" w:hAnsi="Times New Roman" w:cs="Times New Roman"/>
          <w:sz w:val="24"/>
          <w:szCs w:val="24"/>
          <w:lang w:val="en-US"/>
        </w:rPr>
        <w:t xml:space="preserve"> Townsend</w:t>
      </w:r>
      <w:r w:rsidR="00F93894">
        <w:rPr>
          <w:rFonts w:ascii="Times New Roman" w:hAnsi="Times New Roman" w:cs="Times New Roman"/>
          <w:sz w:val="24"/>
          <w:szCs w:val="24"/>
          <w:lang w:val="en-US"/>
        </w:rPr>
        <w:t>,</w:t>
      </w:r>
      <w:r w:rsidRPr="00AD745D">
        <w:rPr>
          <w:rFonts w:ascii="Times New Roman" w:hAnsi="Times New Roman" w:cs="Times New Roman"/>
          <w:sz w:val="24"/>
          <w:szCs w:val="24"/>
          <w:lang w:val="en-US"/>
        </w:rPr>
        <w:t xml:space="preserve"> C.R.</w:t>
      </w:r>
      <w:r w:rsidR="00F93894">
        <w:rPr>
          <w:rFonts w:ascii="Times New Roman" w:hAnsi="Times New Roman" w:cs="Times New Roman"/>
          <w:sz w:val="24"/>
          <w:szCs w:val="24"/>
          <w:lang w:val="en-US"/>
        </w:rPr>
        <w:t>,</w:t>
      </w:r>
      <w:r w:rsidRPr="00AD745D">
        <w:rPr>
          <w:rFonts w:ascii="Times New Roman" w:hAnsi="Times New Roman" w:cs="Times New Roman"/>
          <w:sz w:val="24"/>
          <w:szCs w:val="24"/>
          <w:lang w:val="en-US"/>
        </w:rPr>
        <w:t xml:space="preserve"> 2008. Organic matter breakdown and ecosystem metabolism: functional indicators for assessing river ecosystem health. J</w:t>
      </w:r>
      <w:r w:rsidR="00F93894">
        <w:rPr>
          <w:rFonts w:ascii="Times New Roman" w:hAnsi="Times New Roman" w:cs="Times New Roman"/>
          <w:sz w:val="24"/>
          <w:szCs w:val="24"/>
          <w:lang w:val="en-US"/>
        </w:rPr>
        <w:t>ournal of the</w:t>
      </w:r>
      <w:r w:rsidRPr="00AD745D">
        <w:rPr>
          <w:rFonts w:ascii="Times New Roman" w:hAnsi="Times New Roman" w:cs="Times New Roman"/>
          <w:sz w:val="24"/>
          <w:szCs w:val="24"/>
          <w:lang w:val="en-US"/>
        </w:rPr>
        <w:t xml:space="preserve"> N</w:t>
      </w:r>
      <w:r w:rsidR="00F93894">
        <w:rPr>
          <w:rFonts w:ascii="Times New Roman" w:hAnsi="Times New Roman" w:cs="Times New Roman"/>
          <w:sz w:val="24"/>
          <w:szCs w:val="24"/>
          <w:lang w:val="en-US"/>
        </w:rPr>
        <w:t>orth</w:t>
      </w:r>
      <w:r w:rsidRPr="00AD745D">
        <w:rPr>
          <w:rFonts w:ascii="Times New Roman" w:hAnsi="Times New Roman" w:cs="Times New Roman"/>
          <w:sz w:val="24"/>
          <w:szCs w:val="24"/>
          <w:lang w:val="en-US"/>
        </w:rPr>
        <w:t xml:space="preserve"> Am</w:t>
      </w:r>
      <w:r w:rsidR="00F93894">
        <w:rPr>
          <w:rFonts w:ascii="Times New Roman" w:hAnsi="Times New Roman" w:cs="Times New Roman"/>
          <w:sz w:val="24"/>
          <w:szCs w:val="24"/>
          <w:lang w:val="en-US"/>
        </w:rPr>
        <w:t>erican</w:t>
      </w:r>
      <w:r w:rsidRPr="00AD745D">
        <w:rPr>
          <w:rFonts w:ascii="Times New Roman" w:hAnsi="Times New Roman" w:cs="Times New Roman"/>
          <w:sz w:val="24"/>
          <w:szCs w:val="24"/>
          <w:lang w:val="en-US"/>
        </w:rPr>
        <w:t xml:space="preserve"> Benthol</w:t>
      </w:r>
      <w:r w:rsidR="00F93894">
        <w:rPr>
          <w:rFonts w:ascii="Times New Roman" w:hAnsi="Times New Roman" w:cs="Times New Roman"/>
          <w:sz w:val="24"/>
          <w:szCs w:val="24"/>
          <w:lang w:val="en-US"/>
        </w:rPr>
        <w:t>ogical</w:t>
      </w:r>
      <w:r w:rsidRPr="00AD745D">
        <w:rPr>
          <w:rFonts w:ascii="Times New Roman" w:hAnsi="Times New Roman" w:cs="Times New Roman"/>
          <w:sz w:val="24"/>
          <w:szCs w:val="24"/>
          <w:lang w:val="en-US"/>
        </w:rPr>
        <w:t xml:space="preserve"> Soc</w:t>
      </w:r>
      <w:r w:rsidR="00F93894">
        <w:rPr>
          <w:rFonts w:ascii="Times New Roman" w:hAnsi="Times New Roman" w:cs="Times New Roman"/>
          <w:sz w:val="24"/>
          <w:szCs w:val="24"/>
          <w:lang w:val="en-US"/>
        </w:rPr>
        <w:t>iety</w:t>
      </w:r>
      <w:r w:rsidRPr="00AD745D">
        <w:rPr>
          <w:rFonts w:ascii="Times New Roman" w:hAnsi="Times New Roman" w:cs="Times New Roman"/>
          <w:sz w:val="24"/>
          <w:szCs w:val="24"/>
          <w:lang w:val="en-US"/>
        </w:rPr>
        <w:t xml:space="preserve"> 27: 605–25.</w:t>
      </w:r>
    </w:p>
    <w:p w:rsidR="0015598C" w:rsidRPr="00AD745D" w:rsidRDefault="0015598C" w:rsidP="00776261">
      <w:pPr>
        <w:spacing w:after="0" w:line="480" w:lineRule="auto"/>
        <w:rPr>
          <w:rFonts w:ascii="Times New Roman" w:hAnsi="Times New Roman" w:cs="Times New Roman"/>
          <w:sz w:val="24"/>
          <w:szCs w:val="24"/>
          <w:lang w:val="en-US" w:eastAsia="pt-PT"/>
        </w:rPr>
      </w:pPr>
    </w:p>
    <w:p w:rsidR="00776261" w:rsidRPr="00AD745D" w:rsidRDefault="00776261" w:rsidP="00776261">
      <w:pPr>
        <w:spacing w:after="0" w:line="480" w:lineRule="auto"/>
        <w:rPr>
          <w:rFonts w:ascii="Times New Roman" w:hAnsi="Times New Roman" w:cs="Times New Roman"/>
          <w:b/>
          <w:sz w:val="24"/>
          <w:szCs w:val="24"/>
          <w:lang w:val="en-US" w:eastAsia="pt-PT"/>
        </w:rPr>
      </w:pPr>
      <w:r w:rsidRPr="00AD745D">
        <w:rPr>
          <w:rFonts w:ascii="Times New Roman" w:hAnsi="Times New Roman" w:cs="Times New Roman"/>
          <w:b/>
          <w:sz w:val="24"/>
          <w:szCs w:val="24"/>
          <w:lang w:val="en-US" w:eastAsia="pt-PT"/>
        </w:rPr>
        <w:t>Supplementary material</w:t>
      </w:r>
    </w:p>
    <w:p w:rsidR="00776261" w:rsidRPr="00AD745D" w:rsidRDefault="00776261" w:rsidP="00776261">
      <w:pPr>
        <w:spacing w:after="0" w:line="480" w:lineRule="auto"/>
        <w:rPr>
          <w:lang w:val="en-US"/>
        </w:rPr>
      </w:pPr>
      <w:r w:rsidRPr="00AD745D">
        <w:rPr>
          <w:rFonts w:ascii="Times New Roman" w:hAnsi="Times New Roman" w:cs="Times New Roman"/>
          <w:b/>
          <w:bCs/>
          <w:sz w:val="24"/>
          <w:szCs w:val="24"/>
          <w:lang w:val="en-US"/>
        </w:rPr>
        <w:lastRenderedPageBreak/>
        <w:t xml:space="preserve">Table S1. </w:t>
      </w:r>
      <w:r w:rsidRPr="00AD745D">
        <w:rPr>
          <w:rFonts w:ascii="Times New Roman" w:hAnsi="Times New Roman" w:cs="Times New Roman"/>
          <w:sz w:val="24"/>
          <w:szCs w:val="24"/>
          <w:lang w:val="en-US"/>
        </w:rPr>
        <w:t>Database used in this review.</w:t>
      </w:r>
    </w:p>
    <w:p w:rsidR="00776261" w:rsidRPr="00AD745D" w:rsidRDefault="00776261" w:rsidP="00776261">
      <w:pPr>
        <w:spacing w:after="0" w:line="480" w:lineRule="auto"/>
        <w:rPr>
          <w:lang w:val="en-US"/>
        </w:rPr>
      </w:pPr>
      <w:r w:rsidRPr="00AD745D">
        <w:rPr>
          <w:rFonts w:ascii="Times New Roman" w:hAnsi="Times New Roman" w:cs="Times New Roman"/>
          <w:b/>
          <w:bCs/>
          <w:sz w:val="24"/>
          <w:szCs w:val="24"/>
          <w:lang w:val="en-US"/>
        </w:rPr>
        <w:t xml:space="preserve">Table S2. </w:t>
      </w:r>
      <w:r w:rsidRPr="00AD745D">
        <w:rPr>
          <w:rFonts w:ascii="Times New Roman" w:hAnsi="Times New Roman" w:cs="Times New Roman"/>
          <w:sz w:val="24"/>
          <w:szCs w:val="24"/>
          <w:lang w:val="en-US"/>
        </w:rPr>
        <w:t>Identification, levels and description of moderator variables used in this review.</w:t>
      </w:r>
    </w:p>
    <w:p w:rsidR="00776261" w:rsidRPr="00AD745D" w:rsidRDefault="00776261" w:rsidP="00776261">
      <w:pPr>
        <w:spacing w:after="0" w:line="480" w:lineRule="auto"/>
        <w:rPr>
          <w:lang w:val="en-US"/>
        </w:rPr>
      </w:pPr>
      <w:r w:rsidRPr="00AD745D">
        <w:rPr>
          <w:rFonts w:ascii="Times New Roman" w:hAnsi="Times New Roman" w:cs="Times New Roman"/>
          <w:b/>
          <w:bCs/>
          <w:sz w:val="24"/>
          <w:szCs w:val="24"/>
          <w:lang w:val="en-US" w:eastAsia="pt-PT"/>
        </w:rPr>
        <w:t>Table S3.</w:t>
      </w:r>
      <w:r w:rsidRPr="00AD745D">
        <w:rPr>
          <w:rFonts w:ascii="Times New Roman" w:hAnsi="Times New Roman" w:cs="Times New Roman"/>
          <w:sz w:val="24"/>
          <w:szCs w:val="24"/>
          <w:lang w:val="en-US" w:eastAsia="pt-PT"/>
        </w:rPr>
        <w:t xml:space="preserve"> </w:t>
      </w:r>
      <w:r w:rsidRPr="00AD745D">
        <w:rPr>
          <w:rFonts w:ascii="Times New Roman" w:hAnsi="Times New Roman" w:cs="Times New Roman"/>
          <w:sz w:val="24"/>
          <w:szCs w:val="24"/>
          <w:lang w:val="en-US"/>
        </w:rPr>
        <w:t xml:space="preserve">Summary table for moderator analyses considering a </w:t>
      </w:r>
      <w:r w:rsidRPr="00AD745D">
        <w:rPr>
          <w:rFonts w:ascii="Times New Roman" w:hAnsi="Times New Roman" w:cs="Times New Roman"/>
          <w:bCs/>
          <w:sz w:val="24"/>
          <w:szCs w:val="24"/>
          <w:lang w:val="en-US"/>
        </w:rPr>
        <w:t>mean effect size per study</w:t>
      </w:r>
      <w:r w:rsidRPr="00AD745D">
        <w:rPr>
          <w:rFonts w:ascii="Times New Roman" w:hAnsi="Times New Roman" w:cs="Times New Roman"/>
          <w:sz w:val="24"/>
          <w:szCs w:val="24"/>
          <w:lang w:val="en-US"/>
        </w:rPr>
        <w:t>.</w:t>
      </w:r>
    </w:p>
    <w:p w:rsidR="00776261" w:rsidRPr="00AD745D" w:rsidRDefault="00776261" w:rsidP="00776261">
      <w:pPr>
        <w:spacing w:after="0" w:line="480" w:lineRule="auto"/>
        <w:rPr>
          <w:rFonts w:ascii="Times New Roman" w:hAnsi="Times New Roman" w:cs="Times New Roman"/>
          <w:sz w:val="24"/>
          <w:szCs w:val="24"/>
          <w:lang w:val="en-US"/>
        </w:rPr>
      </w:pPr>
      <w:r w:rsidRPr="00AD745D">
        <w:rPr>
          <w:rFonts w:ascii="Times New Roman" w:hAnsi="Times New Roman" w:cs="Times New Roman"/>
          <w:b/>
          <w:bCs/>
          <w:sz w:val="24"/>
          <w:szCs w:val="24"/>
          <w:lang w:val="en-US" w:eastAsia="pt-PT"/>
        </w:rPr>
        <w:t>Table S4.</w:t>
      </w:r>
      <w:r w:rsidRPr="00AD745D">
        <w:rPr>
          <w:rFonts w:ascii="Times New Roman" w:hAnsi="Times New Roman" w:cs="Times New Roman"/>
          <w:sz w:val="24"/>
          <w:szCs w:val="24"/>
          <w:lang w:val="en-US" w:eastAsia="pt-PT"/>
        </w:rPr>
        <w:t xml:space="preserve"> </w:t>
      </w:r>
      <w:r w:rsidRPr="00AD745D">
        <w:rPr>
          <w:rFonts w:ascii="Times New Roman" w:hAnsi="Times New Roman" w:cs="Times New Roman"/>
          <w:sz w:val="24"/>
          <w:szCs w:val="24"/>
          <w:lang w:val="en-US"/>
        </w:rPr>
        <w:t xml:space="preserve">Summary table for moderator analyses </w:t>
      </w:r>
      <w:r w:rsidRPr="00AD745D">
        <w:rPr>
          <w:rFonts w:ascii="Times New Roman" w:hAnsi="Times New Roman" w:cs="Times New Roman"/>
          <w:bCs/>
          <w:sz w:val="24"/>
          <w:szCs w:val="24"/>
          <w:lang w:val="en-US"/>
        </w:rPr>
        <w:t>considering the dataset for which Hedges’ g values were estimated</w:t>
      </w:r>
      <w:r w:rsidRPr="00AD745D">
        <w:rPr>
          <w:rFonts w:ascii="Times New Roman" w:hAnsi="Times New Roman" w:cs="Times New Roman"/>
          <w:sz w:val="24"/>
          <w:szCs w:val="24"/>
          <w:lang w:val="en-US"/>
        </w:rPr>
        <w:t xml:space="preserve"> </w:t>
      </w:r>
      <w:r w:rsidRPr="00AD745D">
        <w:rPr>
          <w:rFonts w:ascii="Times New Roman" w:hAnsi="Times New Roman" w:cs="Times New Roman"/>
          <w:bCs/>
          <w:sz w:val="24"/>
          <w:szCs w:val="24"/>
          <w:lang w:val="en-US"/>
        </w:rPr>
        <w:t>directly</w:t>
      </w:r>
      <w:r w:rsidRPr="00AD745D">
        <w:rPr>
          <w:rFonts w:ascii="Times New Roman" w:hAnsi="Times New Roman" w:cs="Times New Roman"/>
          <w:sz w:val="24"/>
          <w:szCs w:val="24"/>
          <w:lang w:val="en-US"/>
        </w:rPr>
        <w:t>.</w:t>
      </w:r>
    </w:p>
    <w:p w:rsidR="00776261" w:rsidRPr="00AD745D" w:rsidRDefault="00776261" w:rsidP="00776261">
      <w:pPr>
        <w:spacing w:after="0" w:line="480" w:lineRule="auto"/>
        <w:rPr>
          <w:rFonts w:ascii="Times New Roman" w:hAnsi="Times New Roman" w:cs="Times New Roman"/>
          <w:sz w:val="24"/>
          <w:szCs w:val="24"/>
          <w:lang w:val="en-US" w:eastAsia="pt-PT"/>
        </w:rPr>
      </w:pPr>
      <w:r w:rsidRPr="00AD745D">
        <w:rPr>
          <w:rFonts w:ascii="Times New Roman" w:hAnsi="Times New Roman" w:cs="Times New Roman"/>
          <w:b/>
          <w:bCs/>
          <w:sz w:val="24"/>
          <w:szCs w:val="24"/>
          <w:lang w:val="en-US" w:eastAsia="pt-PT"/>
        </w:rPr>
        <w:t>Table S5.</w:t>
      </w:r>
      <w:r w:rsidRPr="00AD745D">
        <w:rPr>
          <w:rFonts w:ascii="Times New Roman" w:hAnsi="Times New Roman" w:cs="Times New Roman"/>
          <w:sz w:val="24"/>
          <w:szCs w:val="24"/>
          <w:lang w:val="en-US" w:eastAsia="pt-PT"/>
        </w:rPr>
        <w:t xml:space="preserve"> </w:t>
      </w:r>
      <w:r w:rsidRPr="00AD745D">
        <w:rPr>
          <w:rFonts w:ascii="Times New Roman" w:hAnsi="Times New Roman" w:cs="Times New Roman"/>
          <w:sz w:val="24"/>
          <w:szCs w:val="24"/>
          <w:lang w:val="en-US"/>
        </w:rPr>
        <w:t xml:space="preserve">Summary table for moderator analyses </w:t>
      </w:r>
      <w:r w:rsidRPr="00AD745D">
        <w:rPr>
          <w:rFonts w:ascii="Times New Roman" w:hAnsi="Times New Roman" w:cs="Times New Roman"/>
          <w:bCs/>
          <w:sz w:val="24"/>
          <w:szCs w:val="24"/>
          <w:lang w:val="en-US"/>
        </w:rPr>
        <w:t>considering the dataset without the laboratory study</w:t>
      </w:r>
      <w:r w:rsidRPr="00AD745D">
        <w:rPr>
          <w:rFonts w:ascii="Times New Roman" w:hAnsi="Times New Roman" w:cs="Times New Roman"/>
          <w:sz w:val="24"/>
          <w:szCs w:val="24"/>
          <w:lang w:val="en-US"/>
        </w:rPr>
        <w:t xml:space="preserve"> </w:t>
      </w:r>
      <w:r w:rsidRPr="00AD745D">
        <w:rPr>
          <w:rFonts w:ascii="Times New Roman" w:hAnsi="Times New Roman" w:cs="Times New Roman"/>
          <w:bCs/>
          <w:sz w:val="24"/>
          <w:szCs w:val="24"/>
          <w:lang w:val="en-US"/>
        </w:rPr>
        <w:t xml:space="preserve">Pu et al. </w:t>
      </w:r>
      <w:r w:rsidRPr="00AD745D">
        <w:rPr>
          <w:rFonts w:ascii="Times New Roman" w:hAnsi="Times New Roman" w:cs="Times New Roman"/>
          <w:sz w:val="24"/>
          <w:szCs w:val="24"/>
          <w:lang w:val="en-US"/>
        </w:rPr>
        <w:t>(</w:t>
      </w:r>
      <w:r w:rsidRPr="00AD745D">
        <w:rPr>
          <w:rFonts w:ascii="Times New Roman" w:hAnsi="Times New Roman" w:cs="Times New Roman"/>
          <w:bCs/>
          <w:sz w:val="24"/>
          <w:szCs w:val="24"/>
          <w:lang w:val="en-US"/>
        </w:rPr>
        <w:t>2014</w:t>
      </w:r>
      <w:r w:rsidRPr="00AD745D">
        <w:rPr>
          <w:rFonts w:ascii="Times New Roman" w:hAnsi="Times New Roman" w:cs="Times New Roman"/>
          <w:sz w:val="24"/>
          <w:szCs w:val="24"/>
          <w:lang w:val="en-US"/>
        </w:rPr>
        <w:t>).</w:t>
      </w:r>
    </w:p>
    <w:p w:rsidR="00776261" w:rsidRPr="00AD745D" w:rsidRDefault="00776261" w:rsidP="00776261">
      <w:pPr>
        <w:spacing w:after="0" w:line="480" w:lineRule="auto"/>
        <w:rPr>
          <w:rFonts w:ascii="Times New Roman" w:hAnsi="Times New Roman" w:cs="Times New Roman"/>
          <w:sz w:val="24"/>
          <w:szCs w:val="24"/>
          <w:lang w:val="en-US" w:eastAsia="pt-PT"/>
        </w:rPr>
        <w:sectPr w:rsidR="00776261" w:rsidRPr="00AD745D" w:rsidSect="00871A88">
          <w:pgSz w:w="11907" w:h="16840" w:code="9"/>
          <w:pgMar w:top="1134" w:right="1134" w:bottom="1134" w:left="1134" w:header="709" w:footer="851" w:gutter="0"/>
          <w:lnNumType w:countBy="1" w:restart="continuous"/>
          <w:cols w:space="708"/>
          <w:docGrid w:linePitch="360"/>
        </w:sectPr>
      </w:pPr>
    </w:p>
    <w:p w:rsidR="00776261" w:rsidRPr="00AD745D" w:rsidRDefault="00776261" w:rsidP="00776261">
      <w:pPr>
        <w:spacing w:after="0" w:line="480" w:lineRule="auto"/>
        <w:rPr>
          <w:rFonts w:ascii="Times New Roman" w:hAnsi="Times New Roman" w:cs="Times New Roman"/>
          <w:b/>
          <w:sz w:val="24"/>
          <w:szCs w:val="24"/>
          <w:lang w:val="en-US"/>
        </w:rPr>
      </w:pPr>
      <w:r w:rsidRPr="00AD745D">
        <w:rPr>
          <w:rFonts w:ascii="Times New Roman" w:hAnsi="Times New Roman" w:cs="Times New Roman"/>
          <w:b/>
          <w:sz w:val="24"/>
          <w:szCs w:val="24"/>
          <w:lang w:val="en-US"/>
        </w:rPr>
        <w:lastRenderedPageBreak/>
        <w:t>Figure captions</w:t>
      </w:r>
    </w:p>
    <w:p w:rsidR="00776261" w:rsidRPr="008C6D11" w:rsidRDefault="00776261" w:rsidP="00776261">
      <w:pPr>
        <w:spacing w:after="0" w:line="480" w:lineRule="auto"/>
        <w:rPr>
          <w:rFonts w:ascii="Times New Roman" w:hAnsi="Times New Roman" w:cs="Times New Roman"/>
          <w:b/>
          <w:sz w:val="24"/>
          <w:szCs w:val="24"/>
          <w:lang w:val="en-US"/>
        </w:rPr>
      </w:pPr>
      <w:r w:rsidRPr="00AD745D">
        <w:rPr>
          <w:rFonts w:ascii="Times New Roman" w:hAnsi="Times New Roman" w:cs="Times New Roman"/>
          <w:b/>
          <w:bCs/>
          <w:sz w:val="24"/>
          <w:szCs w:val="24"/>
          <w:lang w:val="en-US"/>
        </w:rPr>
        <w:t>Figure 1.</w:t>
      </w:r>
      <w:r w:rsidRPr="00AD745D">
        <w:rPr>
          <w:rFonts w:ascii="Times New Roman" w:hAnsi="Times New Roman" w:cs="Times New Roman"/>
          <w:sz w:val="24"/>
          <w:szCs w:val="24"/>
          <w:lang w:val="en-US"/>
        </w:rPr>
        <w:t xml:space="preserve"> Structure of the database used in this review showing the number of effect sizes for each moderator level. Levels underlined were considered in a given moderator analysis; moderator analyses were performed only when there were at least two levels with enough sample size (levels with n&lt;3 were not considered) and Rosen</w:t>
      </w:r>
      <w:r w:rsidR="00BC6544" w:rsidRPr="00AD745D">
        <w:rPr>
          <w:rFonts w:ascii="Times New Roman" w:hAnsi="Times New Roman" w:cs="Times New Roman"/>
          <w:sz w:val="24"/>
          <w:szCs w:val="24"/>
          <w:lang w:val="en-US"/>
        </w:rPr>
        <w:t>berg</w:t>
      </w:r>
      <w:r w:rsidRPr="00AD745D">
        <w:rPr>
          <w:rFonts w:ascii="Times New Roman" w:hAnsi="Times New Roman" w:cs="Times New Roman"/>
          <w:sz w:val="24"/>
          <w:szCs w:val="24"/>
          <w:lang w:val="en-US"/>
        </w:rPr>
        <w:t xml:space="preserve">’s Nfs was above the threshold. See </w:t>
      </w:r>
      <w:r w:rsidRPr="00AD745D">
        <w:rPr>
          <w:rFonts w:ascii="Times New Roman" w:hAnsi="Times New Roman" w:cs="Times New Roman"/>
          <w:b/>
          <w:bCs/>
          <w:sz w:val="24"/>
          <w:szCs w:val="24"/>
          <w:lang w:val="en-US"/>
        </w:rPr>
        <w:t>Table S2</w:t>
      </w:r>
      <w:r w:rsidRPr="00AD745D">
        <w:rPr>
          <w:rFonts w:ascii="Times New Roman" w:hAnsi="Times New Roman" w:cs="Times New Roman"/>
          <w:sz w:val="24"/>
          <w:szCs w:val="24"/>
          <w:lang w:val="en-US"/>
        </w:rPr>
        <w:t xml:space="preserve"> for descriptions of moderators and levels.</w:t>
      </w:r>
      <w:r w:rsidR="008C6D11">
        <w:rPr>
          <w:rFonts w:ascii="Times New Roman" w:hAnsi="Times New Roman" w:cs="Times New Roman"/>
          <w:sz w:val="24"/>
          <w:szCs w:val="24"/>
          <w:lang w:val="en-US"/>
        </w:rPr>
        <w:t xml:space="preserve"> </w:t>
      </w:r>
      <w:r w:rsidR="008C6D11" w:rsidRPr="008C6D11">
        <w:rPr>
          <w:rFonts w:ascii="Times New Roman" w:hAnsi="Times New Roman" w:cs="Times New Roman"/>
          <w:b/>
          <w:color w:val="FF0000"/>
          <w:sz w:val="24"/>
          <w:szCs w:val="24"/>
          <w:lang w:val="en-US"/>
        </w:rPr>
        <w:t>– 2 column fitting image</w:t>
      </w:r>
    </w:p>
    <w:p w:rsidR="00776261" w:rsidRPr="00AD745D" w:rsidRDefault="00776261" w:rsidP="00776261">
      <w:pPr>
        <w:spacing w:after="0" w:line="480" w:lineRule="auto"/>
        <w:rPr>
          <w:rFonts w:ascii="Times New Roman" w:hAnsi="Times New Roman" w:cs="Times New Roman"/>
          <w:sz w:val="24"/>
          <w:szCs w:val="24"/>
          <w:lang w:val="en-US"/>
        </w:rPr>
      </w:pPr>
      <w:r w:rsidRPr="00AD745D">
        <w:rPr>
          <w:rFonts w:ascii="Times New Roman" w:hAnsi="Times New Roman" w:cs="Times New Roman"/>
          <w:b/>
          <w:bCs/>
          <w:sz w:val="24"/>
          <w:szCs w:val="24"/>
          <w:lang w:val="en-US"/>
        </w:rPr>
        <w:t>Figure 2.</w:t>
      </w:r>
      <w:r w:rsidRPr="00AD745D">
        <w:rPr>
          <w:rFonts w:ascii="Times New Roman" w:hAnsi="Times New Roman" w:cs="Times New Roman"/>
          <w:sz w:val="24"/>
          <w:szCs w:val="24"/>
          <w:lang w:val="en-US"/>
        </w:rPr>
        <w:t xml:space="preserve"> Effect of the heavy metal contamination on litter decomposition, overall and as a function of study type (see </w:t>
      </w:r>
      <w:r w:rsidRPr="00AD745D">
        <w:rPr>
          <w:rFonts w:ascii="Times New Roman" w:hAnsi="Times New Roman" w:cs="Times New Roman"/>
          <w:b/>
          <w:bCs/>
          <w:sz w:val="24"/>
          <w:szCs w:val="24"/>
          <w:lang w:val="en-US"/>
        </w:rPr>
        <w:t>Table S2</w:t>
      </w:r>
      <w:r w:rsidRPr="00AD745D">
        <w:rPr>
          <w:rFonts w:ascii="Times New Roman" w:hAnsi="Times New Roman" w:cs="Times New Roman"/>
          <w:sz w:val="24"/>
          <w:szCs w:val="24"/>
          <w:lang w:val="en-US"/>
        </w:rPr>
        <w:t xml:space="preserve"> for the description of moderators). The dashed line (mean effect size = 0) indicates no effect, mean effect size &gt; 0 indicates stimulation and mean effect size &lt; 0 indicates inhibition of litter decomposition with metal contamination. The effect of metal contamination is significant when the 95% CL does not overlap 0 (black circles). For each moderator (indicated in bold), levels with the same letter do not significantly differ in their response to metal contamination. Values in parenthesis indicate the sample size.</w:t>
      </w:r>
      <w:r w:rsidR="008C6D11">
        <w:rPr>
          <w:rFonts w:ascii="Times New Roman" w:hAnsi="Times New Roman" w:cs="Times New Roman"/>
          <w:sz w:val="24"/>
          <w:szCs w:val="24"/>
          <w:lang w:val="en-US"/>
        </w:rPr>
        <w:t xml:space="preserve"> </w:t>
      </w:r>
      <w:r w:rsidR="008C6D11" w:rsidRPr="008C6D11">
        <w:rPr>
          <w:rFonts w:ascii="Times New Roman" w:hAnsi="Times New Roman" w:cs="Times New Roman"/>
          <w:b/>
          <w:color w:val="FF0000"/>
          <w:sz w:val="24"/>
          <w:szCs w:val="24"/>
          <w:lang w:val="en-US"/>
        </w:rPr>
        <w:t xml:space="preserve">– </w:t>
      </w:r>
      <w:r w:rsidR="008C6D11">
        <w:rPr>
          <w:rFonts w:ascii="Times New Roman" w:hAnsi="Times New Roman" w:cs="Times New Roman"/>
          <w:b/>
          <w:color w:val="FF0000"/>
          <w:sz w:val="24"/>
          <w:szCs w:val="24"/>
          <w:lang w:val="en-US"/>
        </w:rPr>
        <w:t>single</w:t>
      </w:r>
      <w:r w:rsidR="008C6D11" w:rsidRPr="008C6D11">
        <w:rPr>
          <w:rFonts w:ascii="Times New Roman" w:hAnsi="Times New Roman" w:cs="Times New Roman"/>
          <w:b/>
          <w:color w:val="FF0000"/>
          <w:sz w:val="24"/>
          <w:szCs w:val="24"/>
          <w:lang w:val="en-US"/>
        </w:rPr>
        <w:t xml:space="preserve"> column fitting image</w:t>
      </w:r>
    </w:p>
    <w:p w:rsidR="00776261" w:rsidRPr="00AD745D" w:rsidRDefault="004A64AA" w:rsidP="00776261">
      <w:pPr>
        <w:spacing w:after="0" w:line="480" w:lineRule="auto"/>
        <w:rPr>
          <w:rFonts w:ascii="Times New Roman" w:hAnsi="Times New Roman" w:cs="Times New Roman"/>
          <w:sz w:val="24"/>
          <w:szCs w:val="24"/>
          <w:lang w:val="en-US"/>
        </w:rPr>
      </w:pPr>
      <w:r w:rsidRPr="00AD745D">
        <w:rPr>
          <w:rFonts w:ascii="Times New Roman" w:hAnsi="Times New Roman" w:cs="Times New Roman"/>
          <w:b/>
          <w:sz w:val="24"/>
          <w:szCs w:val="24"/>
          <w:lang w:val="en-US"/>
        </w:rPr>
        <w:t xml:space="preserve">Figure </w:t>
      </w:r>
      <w:r w:rsidR="00DD6CD2">
        <w:rPr>
          <w:rFonts w:ascii="Times New Roman" w:hAnsi="Times New Roman" w:cs="Times New Roman"/>
          <w:b/>
          <w:sz w:val="24"/>
          <w:szCs w:val="24"/>
          <w:lang w:val="en-US"/>
        </w:rPr>
        <w:t>3</w:t>
      </w:r>
      <w:r w:rsidRPr="00AD745D">
        <w:rPr>
          <w:rFonts w:ascii="Times New Roman" w:hAnsi="Times New Roman" w:cs="Times New Roman"/>
          <w:b/>
          <w:sz w:val="24"/>
          <w:szCs w:val="24"/>
          <w:lang w:val="en-US"/>
        </w:rPr>
        <w:t>.</w:t>
      </w:r>
      <w:r w:rsidRPr="00AD745D">
        <w:rPr>
          <w:rFonts w:ascii="Times New Roman" w:hAnsi="Times New Roman" w:cs="Times New Roman"/>
          <w:sz w:val="24"/>
          <w:szCs w:val="24"/>
          <w:lang w:val="en-US"/>
        </w:rPr>
        <w:t xml:space="preserve"> </w:t>
      </w:r>
      <w:r w:rsidR="00776261" w:rsidRPr="00AD745D">
        <w:rPr>
          <w:rFonts w:ascii="Times New Roman" w:hAnsi="Times New Roman" w:cs="Times New Roman"/>
          <w:sz w:val="24"/>
          <w:szCs w:val="24"/>
          <w:lang w:val="en-US"/>
        </w:rPr>
        <w:t xml:space="preserve">Effect of the heavy metal contamination on litter decomposition as a function of contamination origin in field correlative studies and of metal identity in laboratory studies (see </w:t>
      </w:r>
      <w:r w:rsidR="00776261" w:rsidRPr="00AD745D">
        <w:rPr>
          <w:rFonts w:ascii="Times New Roman" w:hAnsi="Times New Roman" w:cs="Times New Roman"/>
          <w:b/>
          <w:bCs/>
          <w:sz w:val="24"/>
          <w:szCs w:val="24"/>
          <w:lang w:val="en-US"/>
        </w:rPr>
        <w:t>Table S2</w:t>
      </w:r>
      <w:r w:rsidR="00776261" w:rsidRPr="00AD745D">
        <w:rPr>
          <w:rFonts w:ascii="Times New Roman" w:hAnsi="Times New Roman" w:cs="Times New Roman"/>
          <w:sz w:val="24"/>
          <w:szCs w:val="24"/>
          <w:lang w:val="en-US"/>
        </w:rPr>
        <w:t xml:space="preserve"> for the description of moderators). The dashed line (mean effect size = 0) indicates no effect, mean effect size &gt; 0 indicates stimulation and mean effect size &lt; 0 indicates inhibition of litter decomposition with metal contamination. The effect of metal contamination is significant when the 95% CL does not overlap 0 (black circles). Levels with the same letter do not significantly differ in their response to metal contamination. Values in parenthesis indicate the sample size.</w:t>
      </w:r>
      <w:r w:rsidR="008C6D11">
        <w:rPr>
          <w:rFonts w:ascii="Times New Roman" w:hAnsi="Times New Roman" w:cs="Times New Roman"/>
          <w:sz w:val="24"/>
          <w:szCs w:val="24"/>
          <w:lang w:val="en-US"/>
        </w:rPr>
        <w:t xml:space="preserve"> </w:t>
      </w:r>
      <w:r w:rsidR="008C6D11" w:rsidRPr="008C6D11">
        <w:rPr>
          <w:rFonts w:ascii="Times New Roman" w:hAnsi="Times New Roman" w:cs="Times New Roman"/>
          <w:b/>
          <w:color w:val="FF0000"/>
          <w:sz w:val="24"/>
          <w:szCs w:val="24"/>
          <w:lang w:val="en-US"/>
        </w:rPr>
        <w:t xml:space="preserve">– </w:t>
      </w:r>
      <w:r w:rsidR="008C6D11">
        <w:rPr>
          <w:rFonts w:ascii="Times New Roman" w:hAnsi="Times New Roman" w:cs="Times New Roman"/>
          <w:b/>
          <w:color w:val="FF0000"/>
          <w:sz w:val="24"/>
          <w:szCs w:val="24"/>
          <w:lang w:val="en-US"/>
        </w:rPr>
        <w:t>single</w:t>
      </w:r>
      <w:r w:rsidR="008C6D11" w:rsidRPr="008C6D11">
        <w:rPr>
          <w:rFonts w:ascii="Times New Roman" w:hAnsi="Times New Roman" w:cs="Times New Roman"/>
          <w:b/>
          <w:color w:val="FF0000"/>
          <w:sz w:val="24"/>
          <w:szCs w:val="24"/>
          <w:lang w:val="en-US"/>
        </w:rPr>
        <w:t xml:space="preserve"> column fitting image</w:t>
      </w:r>
    </w:p>
    <w:p w:rsidR="00776261" w:rsidRPr="00AD745D" w:rsidRDefault="00776261" w:rsidP="00776261">
      <w:pPr>
        <w:spacing w:after="0" w:line="480" w:lineRule="auto"/>
        <w:rPr>
          <w:rFonts w:ascii="Times New Roman" w:hAnsi="Times New Roman" w:cs="Times New Roman"/>
          <w:sz w:val="24"/>
          <w:szCs w:val="24"/>
          <w:lang w:val="en-US"/>
        </w:rPr>
      </w:pPr>
      <w:r w:rsidRPr="00AD745D">
        <w:rPr>
          <w:rFonts w:ascii="Times New Roman" w:hAnsi="Times New Roman" w:cs="Times New Roman"/>
          <w:b/>
          <w:bCs/>
          <w:sz w:val="24"/>
          <w:szCs w:val="24"/>
          <w:lang w:val="en-US"/>
        </w:rPr>
        <w:t xml:space="preserve">Figure </w:t>
      </w:r>
      <w:r w:rsidR="00DD6CD2">
        <w:rPr>
          <w:rFonts w:ascii="Times New Roman" w:hAnsi="Times New Roman" w:cs="Times New Roman"/>
          <w:b/>
          <w:bCs/>
          <w:sz w:val="24"/>
          <w:szCs w:val="24"/>
          <w:lang w:val="en-US"/>
        </w:rPr>
        <w:t>4</w:t>
      </w:r>
      <w:r w:rsidRPr="00AD745D">
        <w:rPr>
          <w:rFonts w:ascii="Times New Roman" w:hAnsi="Times New Roman" w:cs="Times New Roman"/>
          <w:b/>
          <w:bCs/>
          <w:sz w:val="24"/>
          <w:szCs w:val="24"/>
          <w:lang w:val="en-US"/>
        </w:rPr>
        <w:t>.</w:t>
      </w:r>
      <w:r w:rsidRPr="00AD745D">
        <w:rPr>
          <w:rFonts w:ascii="Times New Roman" w:hAnsi="Times New Roman" w:cs="Times New Roman"/>
          <w:sz w:val="24"/>
          <w:szCs w:val="24"/>
          <w:lang w:val="en-US"/>
        </w:rPr>
        <w:t xml:space="preserve"> Effect of the heavy metal contamination on litter decomposition as a function of pH, type and identity of litter in coal mine studies (see </w:t>
      </w:r>
      <w:r w:rsidRPr="00AD745D">
        <w:rPr>
          <w:rFonts w:ascii="Times New Roman" w:hAnsi="Times New Roman" w:cs="Times New Roman"/>
          <w:b/>
          <w:bCs/>
          <w:sz w:val="24"/>
          <w:szCs w:val="24"/>
          <w:lang w:val="en-US"/>
        </w:rPr>
        <w:t>Table S2</w:t>
      </w:r>
      <w:r w:rsidRPr="00AD745D">
        <w:rPr>
          <w:rFonts w:ascii="Times New Roman" w:hAnsi="Times New Roman" w:cs="Times New Roman"/>
          <w:sz w:val="24"/>
          <w:szCs w:val="24"/>
          <w:lang w:val="en-US"/>
        </w:rPr>
        <w:t xml:space="preserve"> for the description of moderators). The dashed line (mean effect size = 0) indicates no effect, mean effect size &gt; 0 indicates stimulation and mean effect size &lt; 0 indicates inhibition of litter decomposition with metal contamination. The effect of metal contamination is significant when the 95% CL does not overlap 0 (black circles). For </w:t>
      </w:r>
      <w:r w:rsidRPr="00AD745D">
        <w:rPr>
          <w:rFonts w:ascii="Times New Roman" w:hAnsi="Times New Roman" w:cs="Times New Roman"/>
          <w:sz w:val="24"/>
          <w:szCs w:val="24"/>
          <w:lang w:val="en-US"/>
        </w:rPr>
        <w:lastRenderedPageBreak/>
        <w:t>each moderator (indicated in bold), levels with the same letter do not significantly differ in their response to metal contamination. Values in parenthesis indicate the sample size.</w:t>
      </w:r>
      <w:r w:rsidR="008C6D11">
        <w:rPr>
          <w:rFonts w:ascii="Times New Roman" w:hAnsi="Times New Roman" w:cs="Times New Roman"/>
          <w:sz w:val="24"/>
          <w:szCs w:val="24"/>
          <w:lang w:val="en-US"/>
        </w:rPr>
        <w:t xml:space="preserve"> </w:t>
      </w:r>
      <w:r w:rsidR="008C6D11" w:rsidRPr="008C6D11">
        <w:rPr>
          <w:rFonts w:ascii="Times New Roman" w:hAnsi="Times New Roman" w:cs="Times New Roman"/>
          <w:b/>
          <w:color w:val="FF0000"/>
          <w:sz w:val="24"/>
          <w:szCs w:val="24"/>
          <w:lang w:val="en-US"/>
        </w:rPr>
        <w:t xml:space="preserve">– </w:t>
      </w:r>
      <w:r w:rsidR="008C6D11">
        <w:rPr>
          <w:rFonts w:ascii="Times New Roman" w:hAnsi="Times New Roman" w:cs="Times New Roman"/>
          <w:b/>
          <w:color w:val="FF0000"/>
          <w:sz w:val="24"/>
          <w:szCs w:val="24"/>
          <w:lang w:val="en-US"/>
        </w:rPr>
        <w:t>single</w:t>
      </w:r>
      <w:r w:rsidR="008C6D11" w:rsidRPr="008C6D11">
        <w:rPr>
          <w:rFonts w:ascii="Times New Roman" w:hAnsi="Times New Roman" w:cs="Times New Roman"/>
          <w:b/>
          <w:color w:val="FF0000"/>
          <w:sz w:val="24"/>
          <w:szCs w:val="24"/>
          <w:lang w:val="en-US"/>
        </w:rPr>
        <w:t xml:space="preserve"> column fitting image</w:t>
      </w:r>
    </w:p>
    <w:p w:rsidR="0047283E" w:rsidRPr="00AD745D" w:rsidRDefault="00776261" w:rsidP="008C6D11">
      <w:pPr>
        <w:spacing w:after="0" w:line="480" w:lineRule="auto"/>
        <w:rPr>
          <w:rFonts w:ascii="Times New Roman" w:hAnsi="Times New Roman" w:cs="Times New Roman"/>
          <w:sz w:val="24"/>
          <w:szCs w:val="24"/>
          <w:lang w:val="en-US"/>
        </w:rPr>
      </w:pPr>
      <w:r w:rsidRPr="00AD745D">
        <w:rPr>
          <w:rFonts w:ascii="Times New Roman" w:hAnsi="Times New Roman" w:cs="Times New Roman"/>
          <w:b/>
          <w:bCs/>
          <w:sz w:val="24"/>
          <w:szCs w:val="24"/>
          <w:lang w:val="en-US"/>
        </w:rPr>
        <w:t xml:space="preserve">Figure </w:t>
      </w:r>
      <w:r w:rsidR="00DD6CD2">
        <w:rPr>
          <w:rFonts w:ascii="Times New Roman" w:hAnsi="Times New Roman" w:cs="Times New Roman"/>
          <w:b/>
          <w:bCs/>
          <w:sz w:val="24"/>
          <w:szCs w:val="24"/>
          <w:lang w:val="en-US"/>
        </w:rPr>
        <w:t>5</w:t>
      </w:r>
      <w:r w:rsidRPr="00AD745D">
        <w:rPr>
          <w:rFonts w:ascii="Times New Roman" w:hAnsi="Times New Roman" w:cs="Times New Roman"/>
          <w:b/>
          <w:bCs/>
          <w:sz w:val="24"/>
          <w:szCs w:val="24"/>
          <w:lang w:val="en-US"/>
        </w:rPr>
        <w:t>.</w:t>
      </w:r>
      <w:r w:rsidRPr="00AD745D">
        <w:rPr>
          <w:rFonts w:ascii="Times New Roman" w:hAnsi="Times New Roman" w:cs="Times New Roman"/>
          <w:sz w:val="24"/>
          <w:szCs w:val="24"/>
          <w:lang w:val="en-US"/>
        </w:rPr>
        <w:t xml:space="preserve"> Effect of the heavy metal contamination on litter decomposition as a function of mine type, community type and identity of litter in metal mine studies (see </w:t>
      </w:r>
      <w:r w:rsidRPr="00AD745D">
        <w:rPr>
          <w:rFonts w:ascii="Times New Roman" w:hAnsi="Times New Roman" w:cs="Times New Roman"/>
          <w:b/>
          <w:bCs/>
          <w:sz w:val="24"/>
          <w:szCs w:val="24"/>
          <w:lang w:val="en-US"/>
        </w:rPr>
        <w:t>Table S2</w:t>
      </w:r>
      <w:r w:rsidRPr="00AD745D">
        <w:rPr>
          <w:rFonts w:ascii="Times New Roman" w:hAnsi="Times New Roman" w:cs="Times New Roman"/>
          <w:sz w:val="24"/>
          <w:szCs w:val="24"/>
          <w:lang w:val="en-US"/>
        </w:rPr>
        <w:t xml:space="preserve"> for the description of moderators). The dashed line (mean effect size = 0) indicates no effect, mean effect size &gt; 0 indicates stimulation and mean effect size &lt; 0 indicates inhibition of litter decomposition with metal contamination. The effect of metal contamination is significant when the 95% CL does not overlap 0 (black circles). For each moderator (indicated in bold), levels with the same letter do not significantly differ in their response to metal contamination. Values in parenthesis indicate the sample size.</w:t>
      </w:r>
      <w:r w:rsidR="008C6D11">
        <w:rPr>
          <w:rFonts w:ascii="Times New Roman" w:hAnsi="Times New Roman" w:cs="Times New Roman"/>
          <w:sz w:val="24"/>
          <w:szCs w:val="24"/>
          <w:lang w:val="en-US"/>
        </w:rPr>
        <w:t xml:space="preserve"> </w:t>
      </w:r>
      <w:r w:rsidR="008C6D11" w:rsidRPr="008C6D11">
        <w:rPr>
          <w:rFonts w:ascii="Times New Roman" w:hAnsi="Times New Roman" w:cs="Times New Roman"/>
          <w:b/>
          <w:color w:val="FF0000"/>
          <w:sz w:val="24"/>
          <w:szCs w:val="24"/>
          <w:lang w:val="en-US"/>
        </w:rPr>
        <w:t xml:space="preserve">– </w:t>
      </w:r>
      <w:r w:rsidR="008C6D11">
        <w:rPr>
          <w:rFonts w:ascii="Times New Roman" w:hAnsi="Times New Roman" w:cs="Times New Roman"/>
          <w:b/>
          <w:color w:val="FF0000"/>
          <w:sz w:val="24"/>
          <w:szCs w:val="24"/>
          <w:lang w:val="en-US"/>
        </w:rPr>
        <w:t>single</w:t>
      </w:r>
      <w:r w:rsidR="008C6D11" w:rsidRPr="008C6D11">
        <w:rPr>
          <w:rFonts w:ascii="Times New Roman" w:hAnsi="Times New Roman" w:cs="Times New Roman"/>
          <w:b/>
          <w:color w:val="FF0000"/>
          <w:sz w:val="24"/>
          <w:szCs w:val="24"/>
          <w:lang w:val="en-US"/>
        </w:rPr>
        <w:t xml:space="preserve"> column fitting image</w:t>
      </w:r>
    </w:p>
    <w:sectPr w:rsidR="0047283E" w:rsidRPr="00AD745D" w:rsidSect="008C6D11">
      <w:footerReference w:type="default" r:id="rId9"/>
      <w:pgSz w:w="11907" w:h="16840"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3A18" w:rsidRDefault="00B33A18" w:rsidP="003272EB">
      <w:pPr>
        <w:spacing w:after="0" w:line="240" w:lineRule="auto"/>
      </w:pPr>
      <w:r>
        <w:separator/>
      </w:r>
    </w:p>
  </w:endnote>
  <w:endnote w:type="continuationSeparator" w:id="0">
    <w:p w:rsidR="00B33A18" w:rsidRDefault="00B33A18" w:rsidP="003272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9A9" w:rsidRDefault="00B33A18">
    <w:pPr>
      <w:pStyle w:val="Footer"/>
      <w:jc w:val="center"/>
    </w:pPr>
    <w:r>
      <w:fldChar w:fldCharType="begin"/>
    </w:r>
    <w:r>
      <w:instrText xml:space="preserve"> PAGE   \* MERGEFORMAT </w:instrText>
    </w:r>
    <w:r>
      <w:fldChar w:fldCharType="separate"/>
    </w:r>
    <w:r w:rsidR="00CB6263">
      <w:rPr>
        <w:noProof/>
      </w:rPr>
      <w:t>i</w:t>
    </w:r>
    <w:r>
      <w:rPr>
        <w:noProof/>
      </w:rPr>
      <w:fldChar w:fldCharType="end"/>
    </w:r>
  </w:p>
  <w:p w:rsidR="004159A9" w:rsidRDefault="004159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9A9" w:rsidRDefault="00B33A18">
    <w:pPr>
      <w:pStyle w:val="Footer"/>
      <w:jc w:val="center"/>
    </w:pPr>
    <w:r>
      <w:fldChar w:fldCharType="begin"/>
    </w:r>
    <w:r>
      <w:instrText xml:space="preserve"> PAGE   \* MERGEFORMAT </w:instrText>
    </w:r>
    <w:r>
      <w:fldChar w:fldCharType="separate"/>
    </w:r>
    <w:r w:rsidR="00CB6263">
      <w:rPr>
        <w:noProof/>
      </w:rPr>
      <w:t>32</w:t>
    </w:r>
    <w:r>
      <w:rPr>
        <w:noProof/>
      </w:rPr>
      <w:fldChar w:fldCharType="end"/>
    </w:r>
  </w:p>
  <w:p w:rsidR="004159A9" w:rsidRDefault="004159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3A18" w:rsidRDefault="00B33A18" w:rsidP="003272EB">
      <w:pPr>
        <w:spacing w:after="0" w:line="240" w:lineRule="auto"/>
      </w:pPr>
      <w:r>
        <w:separator/>
      </w:r>
    </w:p>
  </w:footnote>
  <w:footnote w:type="continuationSeparator" w:id="0">
    <w:p w:rsidR="00B33A18" w:rsidRDefault="00B33A18" w:rsidP="003272E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3272EB"/>
    <w:rsid w:val="00006531"/>
    <w:rsid w:val="00010B83"/>
    <w:rsid w:val="00011390"/>
    <w:rsid w:val="0001234E"/>
    <w:rsid w:val="00014AD9"/>
    <w:rsid w:val="00020191"/>
    <w:rsid w:val="00022ED4"/>
    <w:rsid w:val="000334BD"/>
    <w:rsid w:val="00033BDC"/>
    <w:rsid w:val="00035BB1"/>
    <w:rsid w:val="000364CD"/>
    <w:rsid w:val="00044102"/>
    <w:rsid w:val="00044DEA"/>
    <w:rsid w:val="000457E8"/>
    <w:rsid w:val="00045A31"/>
    <w:rsid w:val="0004636D"/>
    <w:rsid w:val="00051AC5"/>
    <w:rsid w:val="00053302"/>
    <w:rsid w:val="00054755"/>
    <w:rsid w:val="00054825"/>
    <w:rsid w:val="00060B74"/>
    <w:rsid w:val="0006423D"/>
    <w:rsid w:val="00065A47"/>
    <w:rsid w:val="00070C5D"/>
    <w:rsid w:val="000726D1"/>
    <w:rsid w:val="000728F1"/>
    <w:rsid w:val="00074872"/>
    <w:rsid w:val="000840C5"/>
    <w:rsid w:val="00084C00"/>
    <w:rsid w:val="00084DAC"/>
    <w:rsid w:val="00085969"/>
    <w:rsid w:val="000948AD"/>
    <w:rsid w:val="000A36EC"/>
    <w:rsid w:val="000A7590"/>
    <w:rsid w:val="000B001B"/>
    <w:rsid w:val="000B0F5F"/>
    <w:rsid w:val="000C6D0B"/>
    <w:rsid w:val="000C6DE6"/>
    <w:rsid w:val="000D70D7"/>
    <w:rsid w:val="000D7946"/>
    <w:rsid w:val="000E05C3"/>
    <w:rsid w:val="000E0AD2"/>
    <w:rsid w:val="000E1CA7"/>
    <w:rsid w:val="000E4AC8"/>
    <w:rsid w:val="000E502A"/>
    <w:rsid w:val="000E5647"/>
    <w:rsid w:val="000F4EB0"/>
    <w:rsid w:val="000F5C49"/>
    <w:rsid w:val="00100580"/>
    <w:rsid w:val="00100E24"/>
    <w:rsid w:val="001016CB"/>
    <w:rsid w:val="00112F41"/>
    <w:rsid w:val="00113C4D"/>
    <w:rsid w:val="00114830"/>
    <w:rsid w:val="00127B71"/>
    <w:rsid w:val="001314D5"/>
    <w:rsid w:val="00152597"/>
    <w:rsid w:val="001541F5"/>
    <w:rsid w:val="00154E69"/>
    <w:rsid w:val="0015598C"/>
    <w:rsid w:val="001633DE"/>
    <w:rsid w:val="0016409A"/>
    <w:rsid w:val="00172520"/>
    <w:rsid w:val="00177F00"/>
    <w:rsid w:val="00180D5D"/>
    <w:rsid w:val="00183117"/>
    <w:rsid w:val="00183662"/>
    <w:rsid w:val="00183F48"/>
    <w:rsid w:val="00185F4C"/>
    <w:rsid w:val="001921C3"/>
    <w:rsid w:val="001930DF"/>
    <w:rsid w:val="00193941"/>
    <w:rsid w:val="00195595"/>
    <w:rsid w:val="001A0F1D"/>
    <w:rsid w:val="001A1C95"/>
    <w:rsid w:val="001A31B6"/>
    <w:rsid w:val="001A5F0F"/>
    <w:rsid w:val="001B0925"/>
    <w:rsid w:val="001B0EF0"/>
    <w:rsid w:val="001B142E"/>
    <w:rsid w:val="001B41E6"/>
    <w:rsid w:val="001B5AAA"/>
    <w:rsid w:val="001B7261"/>
    <w:rsid w:val="001B7BD2"/>
    <w:rsid w:val="001C0B7A"/>
    <w:rsid w:val="001C1511"/>
    <w:rsid w:val="001D1AAA"/>
    <w:rsid w:val="001D381C"/>
    <w:rsid w:val="001D4DAB"/>
    <w:rsid w:val="001D5BB9"/>
    <w:rsid w:val="001E1CA0"/>
    <w:rsid w:val="001E3410"/>
    <w:rsid w:val="001E3F9C"/>
    <w:rsid w:val="001E57CE"/>
    <w:rsid w:val="001E6AFB"/>
    <w:rsid w:val="001E79E7"/>
    <w:rsid w:val="001F413C"/>
    <w:rsid w:val="001F7A12"/>
    <w:rsid w:val="00201E86"/>
    <w:rsid w:val="002035C8"/>
    <w:rsid w:val="00204882"/>
    <w:rsid w:val="00211EE3"/>
    <w:rsid w:val="0021305B"/>
    <w:rsid w:val="00213FAE"/>
    <w:rsid w:val="002147EA"/>
    <w:rsid w:val="002153B1"/>
    <w:rsid w:val="00220EB3"/>
    <w:rsid w:val="00226D24"/>
    <w:rsid w:val="0023102E"/>
    <w:rsid w:val="00237731"/>
    <w:rsid w:val="00243521"/>
    <w:rsid w:val="00243857"/>
    <w:rsid w:val="00244165"/>
    <w:rsid w:val="0025175D"/>
    <w:rsid w:val="002520F7"/>
    <w:rsid w:val="00256928"/>
    <w:rsid w:val="00260675"/>
    <w:rsid w:val="00260CBE"/>
    <w:rsid w:val="002615D5"/>
    <w:rsid w:val="00263066"/>
    <w:rsid w:val="002643A9"/>
    <w:rsid w:val="00265252"/>
    <w:rsid w:val="00266345"/>
    <w:rsid w:val="00270235"/>
    <w:rsid w:val="002772CA"/>
    <w:rsid w:val="00281ACB"/>
    <w:rsid w:val="00285AAD"/>
    <w:rsid w:val="002875FA"/>
    <w:rsid w:val="00291512"/>
    <w:rsid w:val="00291FCA"/>
    <w:rsid w:val="00295F55"/>
    <w:rsid w:val="002970CB"/>
    <w:rsid w:val="002A17A3"/>
    <w:rsid w:val="002A2591"/>
    <w:rsid w:val="002B2DA0"/>
    <w:rsid w:val="002B2EAD"/>
    <w:rsid w:val="002B4C9F"/>
    <w:rsid w:val="002C0619"/>
    <w:rsid w:val="002C32A3"/>
    <w:rsid w:val="002C4591"/>
    <w:rsid w:val="002D31E1"/>
    <w:rsid w:val="002D3A54"/>
    <w:rsid w:val="002D48C6"/>
    <w:rsid w:val="002D49A8"/>
    <w:rsid w:val="002D7396"/>
    <w:rsid w:val="002E1CD3"/>
    <w:rsid w:val="002E3A86"/>
    <w:rsid w:val="002E55D8"/>
    <w:rsid w:val="002E7EE9"/>
    <w:rsid w:val="002F6701"/>
    <w:rsid w:val="002F6C37"/>
    <w:rsid w:val="0030008F"/>
    <w:rsid w:val="0030141C"/>
    <w:rsid w:val="00302139"/>
    <w:rsid w:val="00304B73"/>
    <w:rsid w:val="0031187B"/>
    <w:rsid w:val="00311F14"/>
    <w:rsid w:val="00313D08"/>
    <w:rsid w:val="00314510"/>
    <w:rsid w:val="003259A1"/>
    <w:rsid w:val="003272EB"/>
    <w:rsid w:val="00327E9C"/>
    <w:rsid w:val="003333F2"/>
    <w:rsid w:val="00333A88"/>
    <w:rsid w:val="00334CC0"/>
    <w:rsid w:val="003353F9"/>
    <w:rsid w:val="00345310"/>
    <w:rsid w:val="003543EA"/>
    <w:rsid w:val="00363294"/>
    <w:rsid w:val="003710B2"/>
    <w:rsid w:val="003729EE"/>
    <w:rsid w:val="00373462"/>
    <w:rsid w:val="00373519"/>
    <w:rsid w:val="0037781B"/>
    <w:rsid w:val="00380984"/>
    <w:rsid w:val="00382DDC"/>
    <w:rsid w:val="00383A3F"/>
    <w:rsid w:val="00385277"/>
    <w:rsid w:val="003878FF"/>
    <w:rsid w:val="003910B4"/>
    <w:rsid w:val="003969EE"/>
    <w:rsid w:val="003A1671"/>
    <w:rsid w:val="003A20E1"/>
    <w:rsid w:val="003A47B5"/>
    <w:rsid w:val="003A7995"/>
    <w:rsid w:val="003B2144"/>
    <w:rsid w:val="003B502B"/>
    <w:rsid w:val="003B5E21"/>
    <w:rsid w:val="003C1B27"/>
    <w:rsid w:val="003C1B6C"/>
    <w:rsid w:val="003C5D69"/>
    <w:rsid w:val="003C6A8E"/>
    <w:rsid w:val="003C6FDE"/>
    <w:rsid w:val="003D09E0"/>
    <w:rsid w:val="003D3279"/>
    <w:rsid w:val="003D3294"/>
    <w:rsid w:val="003D4722"/>
    <w:rsid w:val="003D5797"/>
    <w:rsid w:val="003D589A"/>
    <w:rsid w:val="003E042A"/>
    <w:rsid w:val="003E1C28"/>
    <w:rsid w:val="003E3FAA"/>
    <w:rsid w:val="003F1889"/>
    <w:rsid w:val="003F19B5"/>
    <w:rsid w:val="003F245B"/>
    <w:rsid w:val="003F654D"/>
    <w:rsid w:val="003F748A"/>
    <w:rsid w:val="003F756A"/>
    <w:rsid w:val="003F796A"/>
    <w:rsid w:val="00400324"/>
    <w:rsid w:val="00404D92"/>
    <w:rsid w:val="00406EDD"/>
    <w:rsid w:val="0040734E"/>
    <w:rsid w:val="0041486F"/>
    <w:rsid w:val="004159A9"/>
    <w:rsid w:val="00415EDA"/>
    <w:rsid w:val="004203A9"/>
    <w:rsid w:val="00420E11"/>
    <w:rsid w:val="00422918"/>
    <w:rsid w:val="00426C7B"/>
    <w:rsid w:val="004322EA"/>
    <w:rsid w:val="0043396C"/>
    <w:rsid w:val="00437579"/>
    <w:rsid w:val="00442434"/>
    <w:rsid w:val="00442C33"/>
    <w:rsid w:val="00443664"/>
    <w:rsid w:val="0044682C"/>
    <w:rsid w:val="004468D2"/>
    <w:rsid w:val="00451E1C"/>
    <w:rsid w:val="004525B3"/>
    <w:rsid w:val="00463351"/>
    <w:rsid w:val="00463EB1"/>
    <w:rsid w:val="004648D9"/>
    <w:rsid w:val="0047283E"/>
    <w:rsid w:val="00476EF8"/>
    <w:rsid w:val="004777D7"/>
    <w:rsid w:val="00480E90"/>
    <w:rsid w:val="00481C50"/>
    <w:rsid w:val="00483D2D"/>
    <w:rsid w:val="00484275"/>
    <w:rsid w:val="0049277C"/>
    <w:rsid w:val="00492CFF"/>
    <w:rsid w:val="00493BF1"/>
    <w:rsid w:val="00494630"/>
    <w:rsid w:val="00496C51"/>
    <w:rsid w:val="00497FF3"/>
    <w:rsid w:val="004A15EB"/>
    <w:rsid w:val="004A1AD0"/>
    <w:rsid w:val="004A1BBB"/>
    <w:rsid w:val="004A483D"/>
    <w:rsid w:val="004A64AA"/>
    <w:rsid w:val="004A776F"/>
    <w:rsid w:val="004B0104"/>
    <w:rsid w:val="004B14EF"/>
    <w:rsid w:val="004B3BEB"/>
    <w:rsid w:val="004B5CAC"/>
    <w:rsid w:val="004C3B78"/>
    <w:rsid w:val="004C5280"/>
    <w:rsid w:val="004C7BA2"/>
    <w:rsid w:val="004D1141"/>
    <w:rsid w:val="004D2363"/>
    <w:rsid w:val="004D61E8"/>
    <w:rsid w:val="004E363A"/>
    <w:rsid w:val="004E5D50"/>
    <w:rsid w:val="004F0726"/>
    <w:rsid w:val="004F1753"/>
    <w:rsid w:val="004F363B"/>
    <w:rsid w:val="0050206A"/>
    <w:rsid w:val="005027C2"/>
    <w:rsid w:val="005041F1"/>
    <w:rsid w:val="00504D0A"/>
    <w:rsid w:val="005059DC"/>
    <w:rsid w:val="005109C8"/>
    <w:rsid w:val="00513F99"/>
    <w:rsid w:val="00514D9D"/>
    <w:rsid w:val="005178BC"/>
    <w:rsid w:val="00517B35"/>
    <w:rsid w:val="005210B6"/>
    <w:rsid w:val="00524614"/>
    <w:rsid w:val="0053001E"/>
    <w:rsid w:val="00535946"/>
    <w:rsid w:val="00553AEB"/>
    <w:rsid w:val="0055584C"/>
    <w:rsid w:val="0056463C"/>
    <w:rsid w:val="00565C92"/>
    <w:rsid w:val="00570C09"/>
    <w:rsid w:val="00573411"/>
    <w:rsid w:val="00577011"/>
    <w:rsid w:val="00584996"/>
    <w:rsid w:val="005863E7"/>
    <w:rsid w:val="005867D8"/>
    <w:rsid w:val="00591515"/>
    <w:rsid w:val="00596C8D"/>
    <w:rsid w:val="005B315C"/>
    <w:rsid w:val="005B384C"/>
    <w:rsid w:val="005C1D12"/>
    <w:rsid w:val="005C443B"/>
    <w:rsid w:val="005C48E4"/>
    <w:rsid w:val="005C5F01"/>
    <w:rsid w:val="005D2AE2"/>
    <w:rsid w:val="005D4DFD"/>
    <w:rsid w:val="005D5A0A"/>
    <w:rsid w:val="005E042B"/>
    <w:rsid w:val="005E490E"/>
    <w:rsid w:val="005F58ED"/>
    <w:rsid w:val="00600669"/>
    <w:rsid w:val="00602B9B"/>
    <w:rsid w:val="00605C70"/>
    <w:rsid w:val="006126A7"/>
    <w:rsid w:val="00613AF1"/>
    <w:rsid w:val="00616212"/>
    <w:rsid w:val="00622D13"/>
    <w:rsid w:val="0062359C"/>
    <w:rsid w:val="006236B8"/>
    <w:rsid w:val="00630287"/>
    <w:rsid w:val="00630585"/>
    <w:rsid w:val="00632622"/>
    <w:rsid w:val="0063301A"/>
    <w:rsid w:val="006344D7"/>
    <w:rsid w:val="00640715"/>
    <w:rsid w:val="00644463"/>
    <w:rsid w:val="00646D23"/>
    <w:rsid w:val="006524FA"/>
    <w:rsid w:val="006529FE"/>
    <w:rsid w:val="00653987"/>
    <w:rsid w:val="00654DD0"/>
    <w:rsid w:val="00654E3A"/>
    <w:rsid w:val="006550C1"/>
    <w:rsid w:val="006562BC"/>
    <w:rsid w:val="00663981"/>
    <w:rsid w:val="0067169D"/>
    <w:rsid w:val="00676368"/>
    <w:rsid w:val="00676AC9"/>
    <w:rsid w:val="00676EF2"/>
    <w:rsid w:val="0068217A"/>
    <w:rsid w:val="00682437"/>
    <w:rsid w:val="00683D25"/>
    <w:rsid w:val="006915FC"/>
    <w:rsid w:val="00694766"/>
    <w:rsid w:val="00696ABA"/>
    <w:rsid w:val="006B0BE3"/>
    <w:rsid w:val="006B4C5E"/>
    <w:rsid w:val="006B57E0"/>
    <w:rsid w:val="006C4B01"/>
    <w:rsid w:val="006C629A"/>
    <w:rsid w:val="006C6C08"/>
    <w:rsid w:val="006D30BB"/>
    <w:rsid w:val="006D3562"/>
    <w:rsid w:val="006D5216"/>
    <w:rsid w:val="006D6835"/>
    <w:rsid w:val="006D6C8A"/>
    <w:rsid w:val="006E2F0F"/>
    <w:rsid w:val="006E4918"/>
    <w:rsid w:val="006E6A80"/>
    <w:rsid w:val="006E7813"/>
    <w:rsid w:val="006F5037"/>
    <w:rsid w:val="006F779F"/>
    <w:rsid w:val="007032B8"/>
    <w:rsid w:val="007076BF"/>
    <w:rsid w:val="007218ED"/>
    <w:rsid w:val="0072234B"/>
    <w:rsid w:val="00725182"/>
    <w:rsid w:val="007315E1"/>
    <w:rsid w:val="00732792"/>
    <w:rsid w:val="0073558A"/>
    <w:rsid w:val="00735817"/>
    <w:rsid w:val="00737E89"/>
    <w:rsid w:val="00743B4E"/>
    <w:rsid w:val="0075113B"/>
    <w:rsid w:val="0075127C"/>
    <w:rsid w:val="00753223"/>
    <w:rsid w:val="00753AA0"/>
    <w:rsid w:val="007562A4"/>
    <w:rsid w:val="00761160"/>
    <w:rsid w:val="007616D2"/>
    <w:rsid w:val="00771ADB"/>
    <w:rsid w:val="00774D0B"/>
    <w:rsid w:val="00775FA3"/>
    <w:rsid w:val="00776261"/>
    <w:rsid w:val="00781B71"/>
    <w:rsid w:val="007851DE"/>
    <w:rsid w:val="00787257"/>
    <w:rsid w:val="00790444"/>
    <w:rsid w:val="0079054C"/>
    <w:rsid w:val="00794E99"/>
    <w:rsid w:val="0079570B"/>
    <w:rsid w:val="007A12ED"/>
    <w:rsid w:val="007A1511"/>
    <w:rsid w:val="007B4208"/>
    <w:rsid w:val="007B4FB1"/>
    <w:rsid w:val="007B61AA"/>
    <w:rsid w:val="007B6D72"/>
    <w:rsid w:val="007B7333"/>
    <w:rsid w:val="007C10FA"/>
    <w:rsid w:val="007C2C0B"/>
    <w:rsid w:val="007C5E0E"/>
    <w:rsid w:val="007D0771"/>
    <w:rsid w:val="007D1FC8"/>
    <w:rsid w:val="007D7517"/>
    <w:rsid w:val="007E1050"/>
    <w:rsid w:val="007E28F3"/>
    <w:rsid w:val="007E6033"/>
    <w:rsid w:val="007E79D1"/>
    <w:rsid w:val="007F2559"/>
    <w:rsid w:val="007F3343"/>
    <w:rsid w:val="007F3E37"/>
    <w:rsid w:val="00801186"/>
    <w:rsid w:val="008015B3"/>
    <w:rsid w:val="0081019E"/>
    <w:rsid w:val="008144EA"/>
    <w:rsid w:val="008163A9"/>
    <w:rsid w:val="0082016F"/>
    <w:rsid w:val="008216AC"/>
    <w:rsid w:val="00822CA4"/>
    <w:rsid w:val="00824397"/>
    <w:rsid w:val="008252F4"/>
    <w:rsid w:val="00826136"/>
    <w:rsid w:val="00842FBD"/>
    <w:rsid w:val="00843569"/>
    <w:rsid w:val="00847F80"/>
    <w:rsid w:val="00852CF3"/>
    <w:rsid w:val="008545CD"/>
    <w:rsid w:val="00854D04"/>
    <w:rsid w:val="0085513D"/>
    <w:rsid w:val="00857590"/>
    <w:rsid w:val="0086070F"/>
    <w:rsid w:val="00860E23"/>
    <w:rsid w:val="008611EA"/>
    <w:rsid w:val="00864755"/>
    <w:rsid w:val="00865227"/>
    <w:rsid w:val="0086548C"/>
    <w:rsid w:val="00866706"/>
    <w:rsid w:val="008709E7"/>
    <w:rsid w:val="00871A88"/>
    <w:rsid w:val="00875419"/>
    <w:rsid w:val="00876CA0"/>
    <w:rsid w:val="008819FC"/>
    <w:rsid w:val="008822F9"/>
    <w:rsid w:val="00884B29"/>
    <w:rsid w:val="00884CF5"/>
    <w:rsid w:val="008921D2"/>
    <w:rsid w:val="0089333F"/>
    <w:rsid w:val="008A7D9C"/>
    <w:rsid w:val="008C158C"/>
    <w:rsid w:val="008C2C97"/>
    <w:rsid w:val="008C2F3A"/>
    <w:rsid w:val="008C6D11"/>
    <w:rsid w:val="008D27B8"/>
    <w:rsid w:val="008D3F0A"/>
    <w:rsid w:val="008E2939"/>
    <w:rsid w:val="008E35BB"/>
    <w:rsid w:val="008E5A4C"/>
    <w:rsid w:val="008F1418"/>
    <w:rsid w:val="008F2038"/>
    <w:rsid w:val="008F273F"/>
    <w:rsid w:val="008F2DEF"/>
    <w:rsid w:val="008F3BC6"/>
    <w:rsid w:val="00900DCD"/>
    <w:rsid w:val="00903B8D"/>
    <w:rsid w:val="009054F8"/>
    <w:rsid w:val="0090651B"/>
    <w:rsid w:val="00907DB8"/>
    <w:rsid w:val="00912DF8"/>
    <w:rsid w:val="00917477"/>
    <w:rsid w:val="00920436"/>
    <w:rsid w:val="00921621"/>
    <w:rsid w:val="0092198D"/>
    <w:rsid w:val="00922BB3"/>
    <w:rsid w:val="009231EA"/>
    <w:rsid w:val="00933372"/>
    <w:rsid w:val="00935836"/>
    <w:rsid w:val="0093689D"/>
    <w:rsid w:val="00937280"/>
    <w:rsid w:val="009416DD"/>
    <w:rsid w:val="0094216A"/>
    <w:rsid w:val="0094260A"/>
    <w:rsid w:val="009426DD"/>
    <w:rsid w:val="009479EF"/>
    <w:rsid w:val="0095091C"/>
    <w:rsid w:val="009518FA"/>
    <w:rsid w:val="00951CF1"/>
    <w:rsid w:val="00954AB6"/>
    <w:rsid w:val="009575F7"/>
    <w:rsid w:val="00961B59"/>
    <w:rsid w:val="00967401"/>
    <w:rsid w:val="00973528"/>
    <w:rsid w:val="00975EF0"/>
    <w:rsid w:val="009763CD"/>
    <w:rsid w:val="0097718F"/>
    <w:rsid w:val="0098236A"/>
    <w:rsid w:val="00984E07"/>
    <w:rsid w:val="00991AF1"/>
    <w:rsid w:val="00992304"/>
    <w:rsid w:val="009A45FB"/>
    <w:rsid w:val="009A591E"/>
    <w:rsid w:val="009B3298"/>
    <w:rsid w:val="009B448C"/>
    <w:rsid w:val="009B4D6A"/>
    <w:rsid w:val="009B7E52"/>
    <w:rsid w:val="009C434D"/>
    <w:rsid w:val="009C52AA"/>
    <w:rsid w:val="009C5302"/>
    <w:rsid w:val="009C7415"/>
    <w:rsid w:val="009C7504"/>
    <w:rsid w:val="009D0CCA"/>
    <w:rsid w:val="009E238E"/>
    <w:rsid w:val="009E27DA"/>
    <w:rsid w:val="009E31F0"/>
    <w:rsid w:val="009E76C6"/>
    <w:rsid w:val="009F3D0D"/>
    <w:rsid w:val="009F6F14"/>
    <w:rsid w:val="00A02B3E"/>
    <w:rsid w:val="00A0451B"/>
    <w:rsid w:val="00A05080"/>
    <w:rsid w:val="00A058BF"/>
    <w:rsid w:val="00A061D4"/>
    <w:rsid w:val="00A06BED"/>
    <w:rsid w:val="00A107B6"/>
    <w:rsid w:val="00A107D1"/>
    <w:rsid w:val="00A133F0"/>
    <w:rsid w:val="00A14860"/>
    <w:rsid w:val="00A20FF5"/>
    <w:rsid w:val="00A2642C"/>
    <w:rsid w:val="00A35E0C"/>
    <w:rsid w:val="00A36047"/>
    <w:rsid w:val="00A41877"/>
    <w:rsid w:val="00A44854"/>
    <w:rsid w:val="00A450FD"/>
    <w:rsid w:val="00A45ADD"/>
    <w:rsid w:val="00A5181C"/>
    <w:rsid w:val="00A603FB"/>
    <w:rsid w:val="00A648FC"/>
    <w:rsid w:val="00A70320"/>
    <w:rsid w:val="00A70435"/>
    <w:rsid w:val="00A734BD"/>
    <w:rsid w:val="00A8011F"/>
    <w:rsid w:val="00A83988"/>
    <w:rsid w:val="00A83DD8"/>
    <w:rsid w:val="00A855F2"/>
    <w:rsid w:val="00A85A1E"/>
    <w:rsid w:val="00A910FF"/>
    <w:rsid w:val="00A91A4E"/>
    <w:rsid w:val="00A92438"/>
    <w:rsid w:val="00A9410B"/>
    <w:rsid w:val="00AA0E2B"/>
    <w:rsid w:val="00AA6404"/>
    <w:rsid w:val="00AB30A7"/>
    <w:rsid w:val="00AB6CBA"/>
    <w:rsid w:val="00AC010E"/>
    <w:rsid w:val="00AC25D4"/>
    <w:rsid w:val="00AC759D"/>
    <w:rsid w:val="00AD066A"/>
    <w:rsid w:val="00AD29FA"/>
    <w:rsid w:val="00AD745D"/>
    <w:rsid w:val="00AE29E6"/>
    <w:rsid w:val="00AE3F29"/>
    <w:rsid w:val="00AE7B40"/>
    <w:rsid w:val="00AF333A"/>
    <w:rsid w:val="00AF5E30"/>
    <w:rsid w:val="00AF6406"/>
    <w:rsid w:val="00AF69B9"/>
    <w:rsid w:val="00B03074"/>
    <w:rsid w:val="00B07C59"/>
    <w:rsid w:val="00B10B73"/>
    <w:rsid w:val="00B14F14"/>
    <w:rsid w:val="00B173B4"/>
    <w:rsid w:val="00B17C8E"/>
    <w:rsid w:val="00B213CA"/>
    <w:rsid w:val="00B239AE"/>
    <w:rsid w:val="00B24BFB"/>
    <w:rsid w:val="00B33A18"/>
    <w:rsid w:val="00B34CA5"/>
    <w:rsid w:val="00B3789B"/>
    <w:rsid w:val="00B40181"/>
    <w:rsid w:val="00B401B1"/>
    <w:rsid w:val="00B407A3"/>
    <w:rsid w:val="00B407D1"/>
    <w:rsid w:val="00B51E9E"/>
    <w:rsid w:val="00B52580"/>
    <w:rsid w:val="00B53554"/>
    <w:rsid w:val="00B544CC"/>
    <w:rsid w:val="00B61A8F"/>
    <w:rsid w:val="00B64B62"/>
    <w:rsid w:val="00B7027F"/>
    <w:rsid w:val="00B72A9C"/>
    <w:rsid w:val="00B73C26"/>
    <w:rsid w:val="00B752B7"/>
    <w:rsid w:val="00B821DB"/>
    <w:rsid w:val="00B83164"/>
    <w:rsid w:val="00B83F94"/>
    <w:rsid w:val="00B87DE6"/>
    <w:rsid w:val="00B904B6"/>
    <w:rsid w:val="00B92895"/>
    <w:rsid w:val="00B97B7A"/>
    <w:rsid w:val="00BB2330"/>
    <w:rsid w:val="00BB337A"/>
    <w:rsid w:val="00BC252D"/>
    <w:rsid w:val="00BC542E"/>
    <w:rsid w:val="00BC6544"/>
    <w:rsid w:val="00BD4A56"/>
    <w:rsid w:val="00BD6006"/>
    <w:rsid w:val="00BD6A9A"/>
    <w:rsid w:val="00BD723D"/>
    <w:rsid w:val="00BD781A"/>
    <w:rsid w:val="00BE0533"/>
    <w:rsid w:val="00BE1096"/>
    <w:rsid w:val="00BE2FBF"/>
    <w:rsid w:val="00BE5412"/>
    <w:rsid w:val="00BE5D39"/>
    <w:rsid w:val="00BE6563"/>
    <w:rsid w:val="00BE688E"/>
    <w:rsid w:val="00BE70FC"/>
    <w:rsid w:val="00BE7F1E"/>
    <w:rsid w:val="00BF0893"/>
    <w:rsid w:val="00BF5012"/>
    <w:rsid w:val="00C009FA"/>
    <w:rsid w:val="00C104DA"/>
    <w:rsid w:val="00C11965"/>
    <w:rsid w:val="00C14DB8"/>
    <w:rsid w:val="00C1546C"/>
    <w:rsid w:val="00C24A52"/>
    <w:rsid w:val="00C31F0A"/>
    <w:rsid w:val="00C33540"/>
    <w:rsid w:val="00C3417F"/>
    <w:rsid w:val="00C34C07"/>
    <w:rsid w:val="00C41A8F"/>
    <w:rsid w:val="00C52463"/>
    <w:rsid w:val="00C61CBC"/>
    <w:rsid w:val="00C6252C"/>
    <w:rsid w:val="00C6383A"/>
    <w:rsid w:val="00C64DA6"/>
    <w:rsid w:val="00C66B5A"/>
    <w:rsid w:val="00C71B47"/>
    <w:rsid w:val="00C71C2A"/>
    <w:rsid w:val="00C92126"/>
    <w:rsid w:val="00CA3062"/>
    <w:rsid w:val="00CA3A7A"/>
    <w:rsid w:val="00CA3C98"/>
    <w:rsid w:val="00CB0A41"/>
    <w:rsid w:val="00CB1479"/>
    <w:rsid w:val="00CB19E0"/>
    <w:rsid w:val="00CB4238"/>
    <w:rsid w:val="00CB4D46"/>
    <w:rsid w:val="00CB608E"/>
    <w:rsid w:val="00CB6263"/>
    <w:rsid w:val="00CC274E"/>
    <w:rsid w:val="00CD2195"/>
    <w:rsid w:val="00CD2846"/>
    <w:rsid w:val="00CE2C9C"/>
    <w:rsid w:val="00CF17FE"/>
    <w:rsid w:val="00CF39BA"/>
    <w:rsid w:val="00CF487A"/>
    <w:rsid w:val="00CF6BB0"/>
    <w:rsid w:val="00D029CE"/>
    <w:rsid w:val="00D04B99"/>
    <w:rsid w:val="00D06D32"/>
    <w:rsid w:val="00D14465"/>
    <w:rsid w:val="00D2273A"/>
    <w:rsid w:val="00D32EF9"/>
    <w:rsid w:val="00D3533F"/>
    <w:rsid w:val="00D360DB"/>
    <w:rsid w:val="00D45DBC"/>
    <w:rsid w:val="00D5055C"/>
    <w:rsid w:val="00D56159"/>
    <w:rsid w:val="00D61DDA"/>
    <w:rsid w:val="00D6278B"/>
    <w:rsid w:val="00D63174"/>
    <w:rsid w:val="00D63287"/>
    <w:rsid w:val="00D64D9C"/>
    <w:rsid w:val="00D65516"/>
    <w:rsid w:val="00D667B5"/>
    <w:rsid w:val="00D66D4B"/>
    <w:rsid w:val="00D70B1B"/>
    <w:rsid w:val="00D712CF"/>
    <w:rsid w:val="00D73846"/>
    <w:rsid w:val="00D7457F"/>
    <w:rsid w:val="00D74A20"/>
    <w:rsid w:val="00D77E2E"/>
    <w:rsid w:val="00D8027B"/>
    <w:rsid w:val="00D83F52"/>
    <w:rsid w:val="00D94BEF"/>
    <w:rsid w:val="00D9606F"/>
    <w:rsid w:val="00DA05C5"/>
    <w:rsid w:val="00DB661A"/>
    <w:rsid w:val="00DB7733"/>
    <w:rsid w:val="00DB7C60"/>
    <w:rsid w:val="00DD035A"/>
    <w:rsid w:val="00DD083F"/>
    <w:rsid w:val="00DD23B9"/>
    <w:rsid w:val="00DD6CD2"/>
    <w:rsid w:val="00DE3105"/>
    <w:rsid w:val="00E0149A"/>
    <w:rsid w:val="00E015EC"/>
    <w:rsid w:val="00E10186"/>
    <w:rsid w:val="00E16C53"/>
    <w:rsid w:val="00E25108"/>
    <w:rsid w:val="00E26EEB"/>
    <w:rsid w:val="00E316AF"/>
    <w:rsid w:val="00E31B6E"/>
    <w:rsid w:val="00E340BB"/>
    <w:rsid w:val="00E3753C"/>
    <w:rsid w:val="00E4046F"/>
    <w:rsid w:val="00E43446"/>
    <w:rsid w:val="00E5077E"/>
    <w:rsid w:val="00E55B5E"/>
    <w:rsid w:val="00E56707"/>
    <w:rsid w:val="00E60C2B"/>
    <w:rsid w:val="00E67403"/>
    <w:rsid w:val="00E7043D"/>
    <w:rsid w:val="00E73828"/>
    <w:rsid w:val="00E74629"/>
    <w:rsid w:val="00E74AF4"/>
    <w:rsid w:val="00E75033"/>
    <w:rsid w:val="00E7576E"/>
    <w:rsid w:val="00E81FF9"/>
    <w:rsid w:val="00E847AC"/>
    <w:rsid w:val="00E853AC"/>
    <w:rsid w:val="00E87156"/>
    <w:rsid w:val="00E90E80"/>
    <w:rsid w:val="00E921A4"/>
    <w:rsid w:val="00E93BB3"/>
    <w:rsid w:val="00E9724E"/>
    <w:rsid w:val="00EA1A22"/>
    <w:rsid w:val="00EA49B7"/>
    <w:rsid w:val="00EA6BB8"/>
    <w:rsid w:val="00EB00F4"/>
    <w:rsid w:val="00EB01BA"/>
    <w:rsid w:val="00EB56C0"/>
    <w:rsid w:val="00ED0467"/>
    <w:rsid w:val="00ED6CDC"/>
    <w:rsid w:val="00ED74E6"/>
    <w:rsid w:val="00EE05B8"/>
    <w:rsid w:val="00EE1780"/>
    <w:rsid w:val="00EE70FC"/>
    <w:rsid w:val="00EE7F0A"/>
    <w:rsid w:val="00EE7FD6"/>
    <w:rsid w:val="00EF0B12"/>
    <w:rsid w:val="00EF2243"/>
    <w:rsid w:val="00EF2A92"/>
    <w:rsid w:val="00EF4DA6"/>
    <w:rsid w:val="00F00B60"/>
    <w:rsid w:val="00F01A8A"/>
    <w:rsid w:val="00F02B31"/>
    <w:rsid w:val="00F074E0"/>
    <w:rsid w:val="00F12E43"/>
    <w:rsid w:val="00F16AF9"/>
    <w:rsid w:val="00F17E3A"/>
    <w:rsid w:val="00F23312"/>
    <w:rsid w:val="00F23434"/>
    <w:rsid w:val="00F271E1"/>
    <w:rsid w:val="00F3494C"/>
    <w:rsid w:val="00F42575"/>
    <w:rsid w:val="00F4431A"/>
    <w:rsid w:val="00F479F1"/>
    <w:rsid w:val="00F503C4"/>
    <w:rsid w:val="00F5559D"/>
    <w:rsid w:val="00F572F4"/>
    <w:rsid w:val="00F65395"/>
    <w:rsid w:val="00F66B21"/>
    <w:rsid w:val="00F66FB8"/>
    <w:rsid w:val="00F70A4D"/>
    <w:rsid w:val="00F72E59"/>
    <w:rsid w:val="00F75886"/>
    <w:rsid w:val="00F766FC"/>
    <w:rsid w:val="00F772D9"/>
    <w:rsid w:val="00F816CF"/>
    <w:rsid w:val="00F8224F"/>
    <w:rsid w:val="00F9065F"/>
    <w:rsid w:val="00F9110E"/>
    <w:rsid w:val="00F93894"/>
    <w:rsid w:val="00F94B4A"/>
    <w:rsid w:val="00FA1242"/>
    <w:rsid w:val="00FA323C"/>
    <w:rsid w:val="00FA6BE1"/>
    <w:rsid w:val="00FA72CB"/>
    <w:rsid w:val="00FB0D2A"/>
    <w:rsid w:val="00FB1864"/>
    <w:rsid w:val="00FB414D"/>
    <w:rsid w:val="00FB4391"/>
    <w:rsid w:val="00FB4D5C"/>
    <w:rsid w:val="00FB5107"/>
    <w:rsid w:val="00FB58F2"/>
    <w:rsid w:val="00FB620C"/>
    <w:rsid w:val="00FC2029"/>
    <w:rsid w:val="00FC23BC"/>
    <w:rsid w:val="00FD16D2"/>
    <w:rsid w:val="00FD424E"/>
    <w:rsid w:val="00FD49CA"/>
    <w:rsid w:val="00FD6DD4"/>
    <w:rsid w:val="00FD7702"/>
    <w:rsid w:val="00FE116A"/>
    <w:rsid w:val="00FE310F"/>
    <w:rsid w:val="00FE4FB8"/>
    <w:rsid w:val="00FF3797"/>
    <w:rsid w:val="00FF37B8"/>
    <w:rsid w:val="00FF3C81"/>
    <w:rsid w:val="00FF5FB5"/>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BB1CFCC-9290-4928-A0A5-1815C127E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PT" w:eastAsia="pt-P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79F1"/>
    <w:pPr>
      <w:spacing w:after="200" w:line="276" w:lineRule="auto"/>
    </w:pPr>
    <w:rPr>
      <w:rFonts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272EB"/>
    <w:pPr>
      <w:spacing w:before="100" w:beforeAutospacing="1" w:after="100" w:afterAutospacing="1" w:line="240" w:lineRule="auto"/>
    </w:pPr>
    <w:rPr>
      <w:sz w:val="24"/>
      <w:szCs w:val="24"/>
      <w:lang w:eastAsia="pt-PT"/>
    </w:rPr>
  </w:style>
  <w:style w:type="paragraph" w:styleId="Header">
    <w:name w:val="header"/>
    <w:basedOn w:val="Normal"/>
    <w:link w:val="HeaderChar"/>
    <w:uiPriority w:val="99"/>
    <w:semiHidden/>
    <w:rsid w:val="003272EB"/>
    <w:pPr>
      <w:tabs>
        <w:tab w:val="center" w:pos="4252"/>
        <w:tab w:val="right" w:pos="8504"/>
      </w:tabs>
      <w:spacing w:after="0" w:line="240" w:lineRule="auto"/>
    </w:pPr>
  </w:style>
  <w:style w:type="character" w:customStyle="1" w:styleId="HeaderChar">
    <w:name w:val="Header Char"/>
    <w:basedOn w:val="DefaultParagraphFont"/>
    <w:link w:val="Header"/>
    <w:uiPriority w:val="99"/>
    <w:semiHidden/>
    <w:rsid w:val="003272EB"/>
  </w:style>
  <w:style w:type="paragraph" w:styleId="Footer">
    <w:name w:val="footer"/>
    <w:basedOn w:val="Normal"/>
    <w:link w:val="FooterChar"/>
    <w:uiPriority w:val="99"/>
    <w:rsid w:val="003272EB"/>
    <w:pPr>
      <w:tabs>
        <w:tab w:val="center" w:pos="4252"/>
        <w:tab w:val="right" w:pos="8504"/>
      </w:tabs>
      <w:spacing w:after="0" w:line="240" w:lineRule="auto"/>
    </w:pPr>
  </w:style>
  <w:style w:type="character" w:customStyle="1" w:styleId="FooterChar">
    <w:name w:val="Footer Char"/>
    <w:basedOn w:val="DefaultParagraphFont"/>
    <w:link w:val="Footer"/>
    <w:uiPriority w:val="99"/>
    <w:rsid w:val="003272EB"/>
  </w:style>
  <w:style w:type="character" w:styleId="Hyperlink">
    <w:name w:val="Hyperlink"/>
    <w:basedOn w:val="DefaultParagraphFont"/>
    <w:uiPriority w:val="99"/>
    <w:rsid w:val="003272EB"/>
    <w:rPr>
      <w:color w:val="0000FF"/>
      <w:u w:val="single"/>
    </w:rPr>
  </w:style>
  <w:style w:type="character" w:styleId="LineNumber">
    <w:name w:val="line number"/>
    <w:basedOn w:val="DefaultParagraphFont"/>
    <w:uiPriority w:val="99"/>
    <w:semiHidden/>
    <w:rsid w:val="003272EB"/>
  </w:style>
  <w:style w:type="paragraph" w:styleId="CommentText">
    <w:name w:val="annotation text"/>
    <w:basedOn w:val="Normal"/>
    <w:link w:val="CommentTextChar"/>
    <w:uiPriority w:val="99"/>
    <w:semiHidden/>
    <w:rsid w:val="00B407D1"/>
    <w:rPr>
      <w:sz w:val="20"/>
      <w:szCs w:val="20"/>
      <w:lang w:val="en-US" w:eastAsia="pt-PT"/>
    </w:rPr>
  </w:style>
  <w:style w:type="character" w:customStyle="1" w:styleId="CommentTextChar">
    <w:name w:val="Comment Text Char"/>
    <w:basedOn w:val="DefaultParagraphFont"/>
    <w:link w:val="CommentText"/>
    <w:uiPriority w:val="99"/>
    <w:semiHidden/>
    <w:rsid w:val="00B407D1"/>
    <w:rPr>
      <w:rFonts w:ascii="Calibri" w:hAnsi="Calibri" w:cs="Calibri"/>
      <w:sz w:val="20"/>
      <w:szCs w:val="20"/>
      <w:lang w:val="en-US" w:eastAsia="pt-PT"/>
    </w:rPr>
  </w:style>
  <w:style w:type="paragraph" w:styleId="BalloonText">
    <w:name w:val="Balloon Text"/>
    <w:basedOn w:val="Normal"/>
    <w:link w:val="BalloonTextChar"/>
    <w:uiPriority w:val="99"/>
    <w:semiHidden/>
    <w:rsid w:val="000364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64CD"/>
    <w:rPr>
      <w:rFonts w:ascii="Tahoma" w:hAnsi="Tahoma" w:cs="Tahoma"/>
      <w:sz w:val="16"/>
      <w:szCs w:val="16"/>
    </w:rPr>
  </w:style>
  <w:style w:type="paragraph" w:styleId="ListParagraph">
    <w:name w:val="List Paragraph"/>
    <w:basedOn w:val="Normal"/>
    <w:uiPriority w:val="99"/>
    <w:qFormat/>
    <w:rsid w:val="00761160"/>
    <w:pPr>
      <w:ind w:left="720"/>
      <w:contextualSpacing/>
    </w:pPr>
  </w:style>
  <w:style w:type="character" w:customStyle="1" w:styleId="st1">
    <w:name w:val="st1"/>
    <w:basedOn w:val="DefaultParagraphFont"/>
    <w:rsid w:val="003F748A"/>
  </w:style>
  <w:style w:type="character" w:styleId="CommentReference">
    <w:name w:val="annotation reference"/>
    <w:basedOn w:val="DefaultParagraphFont"/>
    <w:uiPriority w:val="99"/>
    <w:semiHidden/>
    <w:unhideWhenUsed/>
    <w:rsid w:val="00295F55"/>
    <w:rPr>
      <w:sz w:val="16"/>
      <w:szCs w:val="16"/>
    </w:rPr>
  </w:style>
  <w:style w:type="paragraph" w:styleId="CommentSubject">
    <w:name w:val="annotation subject"/>
    <w:basedOn w:val="CommentText"/>
    <w:next w:val="CommentText"/>
    <w:link w:val="CommentSubjectChar"/>
    <w:uiPriority w:val="99"/>
    <w:semiHidden/>
    <w:unhideWhenUsed/>
    <w:rsid w:val="00295F55"/>
    <w:pPr>
      <w:spacing w:line="240" w:lineRule="auto"/>
    </w:pPr>
    <w:rPr>
      <w:b/>
      <w:bCs/>
      <w:lang w:val="pt-PT" w:eastAsia="en-US"/>
    </w:rPr>
  </w:style>
  <w:style w:type="character" w:customStyle="1" w:styleId="CommentSubjectChar">
    <w:name w:val="Comment Subject Char"/>
    <w:basedOn w:val="CommentTextChar"/>
    <w:link w:val="CommentSubject"/>
    <w:uiPriority w:val="99"/>
    <w:semiHidden/>
    <w:rsid w:val="00295F55"/>
    <w:rPr>
      <w:rFonts w:ascii="Calibri" w:hAnsi="Calibri" w:cs="Calibri"/>
      <w:b/>
      <w:bCs/>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85045">
      <w:bodyDiv w:val="1"/>
      <w:marLeft w:val="0"/>
      <w:marRight w:val="0"/>
      <w:marTop w:val="0"/>
      <w:marBottom w:val="0"/>
      <w:divBdr>
        <w:top w:val="none" w:sz="0" w:space="0" w:color="auto"/>
        <w:left w:val="none" w:sz="0" w:space="0" w:color="auto"/>
        <w:bottom w:val="none" w:sz="0" w:space="0" w:color="auto"/>
        <w:right w:val="none" w:sz="0" w:space="0" w:color="auto"/>
      </w:divBdr>
      <w:divsChild>
        <w:div w:id="840584971">
          <w:marLeft w:val="0"/>
          <w:marRight w:val="0"/>
          <w:marTop w:val="0"/>
          <w:marBottom w:val="0"/>
          <w:divBdr>
            <w:top w:val="none" w:sz="0" w:space="0" w:color="auto"/>
            <w:left w:val="none" w:sz="0" w:space="0" w:color="auto"/>
            <w:bottom w:val="none" w:sz="0" w:space="0" w:color="auto"/>
            <w:right w:val="none" w:sz="0" w:space="0" w:color="auto"/>
          </w:divBdr>
          <w:divsChild>
            <w:div w:id="625044696">
              <w:marLeft w:val="0"/>
              <w:marRight w:val="0"/>
              <w:marTop w:val="0"/>
              <w:marBottom w:val="0"/>
              <w:divBdr>
                <w:top w:val="none" w:sz="0" w:space="0" w:color="auto"/>
                <w:left w:val="none" w:sz="0" w:space="0" w:color="auto"/>
                <w:bottom w:val="none" w:sz="0" w:space="0" w:color="auto"/>
                <w:right w:val="none" w:sz="0" w:space="0" w:color="auto"/>
              </w:divBdr>
              <w:divsChild>
                <w:div w:id="1577469351">
                  <w:marLeft w:val="0"/>
                  <w:marRight w:val="0"/>
                  <w:marTop w:val="0"/>
                  <w:marBottom w:val="0"/>
                  <w:divBdr>
                    <w:top w:val="none" w:sz="0" w:space="0" w:color="auto"/>
                    <w:left w:val="none" w:sz="0" w:space="0" w:color="auto"/>
                    <w:bottom w:val="none" w:sz="0" w:space="0" w:color="auto"/>
                    <w:right w:val="none" w:sz="0" w:space="0" w:color="auto"/>
                  </w:divBdr>
                  <w:divsChild>
                    <w:div w:id="1358432883">
                      <w:marLeft w:val="0"/>
                      <w:marRight w:val="0"/>
                      <w:marTop w:val="0"/>
                      <w:marBottom w:val="0"/>
                      <w:divBdr>
                        <w:top w:val="none" w:sz="0" w:space="0" w:color="auto"/>
                        <w:left w:val="none" w:sz="0" w:space="0" w:color="auto"/>
                        <w:bottom w:val="none" w:sz="0" w:space="0" w:color="auto"/>
                        <w:right w:val="none" w:sz="0" w:space="0" w:color="auto"/>
                      </w:divBdr>
                      <w:divsChild>
                        <w:div w:id="242683970">
                          <w:marLeft w:val="0"/>
                          <w:marRight w:val="0"/>
                          <w:marTop w:val="0"/>
                          <w:marBottom w:val="0"/>
                          <w:divBdr>
                            <w:top w:val="none" w:sz="0" w:space="0" w:color="auto"/>
                            <w:left w:val="none" w:sz="0" w:space="0" w:color="auto"/>
                            <w:bottom w:val="none" w:sz="0" w:space="0" w:color="auto"/>
                            <w:right w:val="none" w:sz="0" w:space="0" w:color="auto"/>
                          </w:divBdr>
                          <w:divsChild>
                            <w:div w:id="167896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4623817">
      <w:bodyDiv w:val="1"/>
      <w:marLeft w:val="0"/>
      <w:marRight w:val="0"/>
      <w:marTop w:val="0"/>
      <w:marBottom w:val="0"/>
      <w:divBdr>
        <w:top w:val="none" w:sz="0" w:space="0" w:color="auto"/>
        <w:left w:val="none" w:sz="0" w:space="0" w:color="auto"/>
        <w:bottom w:val="none" w:sz="0" w:space="0" w:color="auto"/>
        <w:right w:val="none" w:sz="0" w:space="0" w:color="auto"/>
      </w:divBdr>
      <w:divsChild>
        <w:div w:id="572786245">
          <w:marLeft w:val="0"/>
          <w:marRight w:val="0"/>
          <w:marTop w:val="0"/>
          <w:marBottom w:val="0"/>
          <w:divBdr>
            <w:top w:val="none" w:sz="0" w:space="0" w:color="auto"/>
            <w:left w:val="none" w:sz="0" w:space="0" w:color="auto"/>
            <w:bottom w:val="none" w:sz="0" w:space="0" w:color="auto"/>
            <w:right w:val="none" w:sz="0" w:space="0" w:color="auto"/>
          </w:divBdr>
          <w:divsChild>
            <w:div w:id="185601633">
              <w:marLeft w:val="0"/>
              <w:marRight w:val="0"/>
              <w:marTop w:val="0"/>
              <w:marBottom w:val="0"/>
              <w:divBdr>
                <w:top w:val="none" w:sz="0" w:space="0" w:color="auto"/>
                <w:left w:val="none" w:sz="0" w:space="0" w:color="auto"/>
                <w:bottom w:val="none" w:sz="0" w:space="0" w:color="auto"/>
                <w:right w:val="none" w:sz="0" w:space="0" w:color="auto"/>
              </w:divBdr>
              <w:divsChild>
                <w:div w:id="169178067">
                  <w:marLeft w:val="0"/>
                  <w:marRight w:val="0"/>
                  <w:marTop w:val="0"/>
                  <w:marBottom w:val="0"/>
                  <w:divBdr>
                    <w:top w:val="none" w:sz="0" w:space="0" w:color="auto"/>
                    <w:left w:val="none" w:sz="0" w:space="0" w:color="auto"/>
                    <w:bottom w:val="none" w:sz="0" w:space="0" w:color="auto"/>
                    <w:right w:val="none" w:sz="0" w:space="0" w:color="auto"/>
                  </w:divBdr>
                  <w:divsChild>
                    <w:div w:id="140926549">
                      <w:marLeft w:val="0"/>
                      <w:marRight w:val="0"/>
                      <w:marTop w:val="0"/>
                      <w:marBottom w:val="0"/>
                      <w:divBdr>
                        <w:top w:val="none" w:sz="0" w:space="0" w:color="auto"/>
                        <w:left w:val="none" w:sz="0" w:space="0" w:color="auto"/>
                        <w:bottom w:val="none" w:sz="0" w:space="0" w:color="auto"/>
                        <w:right w:val="none" w:sz="0" w:space="0" w:color="auto"/>
                      </w:divBdr>
                      <w:divsChild>
                        <w:div w:id="395783658">
                          <w:marLeft w:val="0"/>
                          <w:marRight w:val="0"/>
                          <w:marTop w:val="0"/>
                          <w:marBottom w:val="0"/>
                          <w:divBdr>
                            <w:top w:val="none" w:sz="0" w:space="0" w:color="auto"/>
                            <w:left w:val="none" w:sz="0" w:space="0" w:color="auto"/>
                            <w:bottom w:val="none" w:sz="0" w:space="0" w:color="auto"/>
                            <w:right w:val="none" w:sz="0" w:space="0" w:color="auto"/>
                          </w:divBdr>
                          <w:divsChild>
                            <w:div w:id="49985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4457262">
      <w:bodyDiv w:val="1"/>
      <w:marLeft w:val="0"/>
      <w:marRight w:val="0"/>
      <w:marTop w:val="0"/>
      <w:marBottom w:val="0"/>
      <w:divBdr>
        <w:top w:val="none" w:sz="0" w:space="0" w:color="auto"/>
        <w:left w:val="none" w:sz="0" w:space="0" w:color="auto"/>
        <w:bottom w:val="none" w:sz="0" w:space="0" w:color="auto"/>
        <w:right w:val="none" w:sz="0" w:space="0" w:color="auto"/>
      </w:divBdr>
      <w:divsChild>
        <w:div w:id="1912278277">
          <w:marLeft w:val="0"/>
          <w:marRight w:val="0"/>
          <w:marTop w:val="0"/>
          <w:marBottom w:val="0"/>
          <w:divBdr>
            <w:top w:val="none" w:sz="0" w:space="0" w:color="auto"/>
            <w:left w:val="none" w:sz="0" w:space="0" w:color="auto"/>
            <w:bottom w:val="none" w:sz="0" w:space="0" w:color="auto"/>
            <w:right w:val="none" w:sz="0" w:space="0" w:color="auto"/>
          </w:divBdr>
          <w:divsChild>
            <w:div w:id="647249747">
              <w:marLeft w:val="0"/>
              <w:marRight w:val="0"/>
              <w:marTop w:val="0"/>
              <w:marBottom w:val="0"/>
              <w:divBdr>
                <w:top w:val="none" w:sz="0" w:space="0" w:color="auto"/>
                <w:left w:val="none" w:sz="0" w:space="0" w:color="auto"/>
                <w:bottom w:val="none" w:sz="0" w:space="0" w:color="auto"/>
                <w:right w:val="none" w:sz="0" w:space="0" w:color="auto"/>
              </w:divBdr>
              <w:divsChild>
                <w:div w:id="1365670788">
                  <w:marLeft w:val="0"/>
                  <w:marRight w:val="0"/>
                  <w:marTop w:val="0"/>
                  <w:marBottom w:val="0"/>
                  <w:divBdr>
                    <w:top w:val="none" w:sz="0" w:space="0" w:color="auto"/>
                    <w:left w:val="none" w:sz="0" w:space="0" w:color="auto"/>
                    <w:bottom w:val="none" w:sz="0" w:space="0" w:color="auto"/>
                    <w:right w:val="none" w:sz="0" w:space="0" w:color="auto"/>
                  </w:divBdr>
                  <w:divsChild>
                    <w:div w:id="65306205">
                      <w:marLeft w:val="0"/>
                      <w:marRight w:val="0"/>
                      <w:marTop w:val="0"/>
                      <w:marBottom w:val="0"/>
                      <w:divBdr>
                        <w:top w:val="none" w:sz="0" w:space="0" w:color="auto"/>
                        <w:left w:val="none" w:sz="0" w:space="0" w:color="auto"/>
                        <w:bottom w:val="none" w:sz="0" w:space="0" w:color="auto"/>
                        <w:right w:val="none" w:sz="0" w:space="0" w:color="auto"/>
                      </w:divBdr>
                      <w:divsChild>
                        <w:div w:id="1106190081">
                          <w:marLeft w:val="0"/>
                          <w:marRight w:val="0"/>
                          <w:marTop w:val="0"/>
                          <w:marBottom w:val="0"/>
                          <w:divBdr>
                            <w:top w:val="none" w:sz="0" w:space="0" w:color="auto"/>
                            <w:left w:val="none" w:sz="0" w:space="0" w:color="auto"/>
                            <w:bottom w:val="none" w:sz="0" w:space="0" w:color="auto"/>
                            <w:right w:val="none" w:sz="0" w:space="0" w:color="auto"/>
                          </w:divBdr>
                          <w:divsChild>
                            <w:div w:id="140981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7950291">
      <w:bodyDiv w:val="1"/>
      <w:marLeft w:val="0"/>
      <w:marRight w:val="0"/>
      <w:marTop w:val="0"/>
      <w:marBottom w:val="0"/>
      <w:divBdr>
        <w:top w:val="none" w:sz="0" w:space="0" w:color="auto"/>
        <w:left w:val="none" w:sz="0" w:space="0" w:color="auto"/>
        <w:bottom w:val="none" w:sz="0" w:space="0" w:color="auto"/>
        <w:right w:val="none" w:sz="0" w:space="0" w:color="auto"/>
      </w:divBdr>
      <w:divsChild>
        <w:div w:id="1397359740">
          <w:marLeft w:val="0"/>
          <w:marRight w:val="0"/>
          <w:marTop w:val="0"/>
          <w:marBottom w:val="0"/>
          <w:divBdr>
            <w:top w:val="none" w:sz="0" w:space="0" w:color="auto"/>
            <w:left w:val="none" w:sz="0" w:space="0" w:color="auto"/>
            <w:bottom w:val="none" w:sz="0" w:space="0" w:color="auto"/>
            <w:right w:val="none" w:sz="0" w:space="0" w:color="auto"/>
          </w:divBdr>
          <w:divsChild>
            <w:div w:id="934947014">
              <w:marLeft w:val="0"/>
              <w:marRight w:val="0"/>
              <w:marTop w:val="0"/>
              <w:marBottom w:val="0"/>
              <w:divBdr>
                <w:top w:val="none" w:sz="0" w:space="0" w:color="auto"/>
                <w:left w:val="none" w:sz="0" w:space="0" w:color="auto"/>
                <w:bottom w:val="none" w:sz="0" w:space="0" w:color="auto"/>
                <w:right w:val="none" w:sz="0" w:space="0" w:color="auto"/>
              </w:divBdr>
              <w:divsChild>
                <w:div w:id="2059012638">
                  <w:marLeft w:val="0"/>
                  <w:marRight w:val="0"/>
                  <w:marTop w:val="0"/>
                  <w:marBottom w:val="0"/>
                  <w:divBdr>
                    <w:top w:val="none" w:sz="0" w:space="0" w:color="auto"/>
                    <w:left w:val="none" w:sz="0" w:space="0" w:color="auto"/>
                    <w:bottom w:val="none" w:sz="0" w:space="0" w:color="auto"/>
                    <w:right w:val="none" w:sz="0" w:space="0" w:color="auto"/>
                  </w:divBdr>
                  <w:divsChild>
                    <w:div w:id="1752191502">
                      <w:marLeft w:val="0"/>
                      <w:marRight w:val="0"/>
                      <w:marTop w:val="0"/>
                      <w:marBottom w:val="0"/>
                      <w:divBdr>
                        <w:top w:val="none" w:sz="0" w:space="0" w:color="auto"/>
                        <w:left w:val="none" w:sz="0" w:space="0" w:color="auto"/>
                        <w:bottom w:val="none" w:sz="0" w:space="0" w:color="auto"/>
                        <w:right w:val="none" w:sz="0" w:space="0" w:color="auto"/>
                      </w:divBdr>
                      <w:divsChild>
                        <w:div w:id="203492726">
                          <w:marLeft w:val="0"/>
                          <w:marRight w:val="0"/>
                          <w:marTop w:val="0"/>
                          <w:marBottom w:val="0"/>
                          <w:divBdr>
                            <w:top w:val="none" w:sz="0" w:space="0" w:color="auto"/>
                            <w:left w:val="none" w:sz="0" w:space="0" w:color="auto"/>
                            <w:bottom w:val="none" w:sz="0" w:space="0" w:color="auto"/>
                            <w:right w:val="none" w:sz="0" w:space="0" w:color="auto"/>
                          </w:divBdr>
                          <w:divsChild>
                            <w:div w:id="213046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5908645">
      <w:bodyDiv w:val="1"/>
      <w:marLeft w:val="0"/>
      <w:marRight w:val="0"/>
      <w:marTop w:val="0"/>
      <w:marBottom w:val="0"/>
      <w:divBdr>
        <w:top w:val="none" w:sz="0" w:space="0" w:color="auto"/>
        <w:left w:val="none" w:sz="0" w:space="0" w:color="auto"/>
        <w:bottom w:val="none" w:sz="0" w:space="0" w:color="auto"/>
        <w:right w:val="none" w:sz="0" w:space="0" w:color="auto"/>
      </w:divBdr>
      <w:divsChild>
        <w:div w:id="2020620456">
          <w:marLeft w:val="0"/>
          <w:marRight w:val="0"/>
          <w:marTop w:val="0"/>
          <w:marBottom w:val="0"/>
          <w:divBdr>
            <w:top w:val="none" w:sz="0" w:space="0" w:color="auto"/>
            <w:left w:val="none" w:sz="0" w:space="0" w:color="auto"/>
            <w:bottom w:val="none" w:sz="0" w:space="0" w:color="auto"/>
            <w:right w:val="none" w:sz="0" w:space="0" w:color="auto"/>
          </w:divBdr>
          <w:divsChild>
            <w:div w:id="1687052081">
              <w:marLeft w:val="0"/>
              <w:marRight w:val="0"/>
              <w:marTop w:val="0"/>
              <w:marBottom w:val="0"/>
              <w:divBdr>
                <w:top w:val="none" w:sz="0" w:space="0" w:color="auto"/>
                <w:left w:val="none" w:sz="0" w:space="0" w:color="auto"/>
                <w:bottom w:val="none" w:sz="0" w:space="0" w:color="auto"/>
                <w:right w:val="none" w:sz="0" w:space="0" w:color="auto"/>
              </w:divBdr>
              <w:divsChild>
                <w:div w:id="464742069">
                  <w:marLeft w:val="0"/>
                  <w:marRight w:val="0"/>
                  <w:marTop w:val="0"/>
                  <w:marBottom w:val="0"/>
                  <w:divBdr>
                    <w:top w:val="none" w:sz="0" w:space="0" w:color="auto"/>
                    <w:left w:val="none" w:sz="0" w:space="0" w:color="auto"/>
                    <w:bottom w:val="none" w:sz="0" w:space="0" w:color="auto"/>
                    <w:right w:val="none" w:sz="0" w:space="0" w:color="auto"/>
                  </w:divBdr>
                  <w:divsChild>
                    <w:div w:id="1059480230">
                      <w:marLeft w:val="0"/>
                      <w:marRight w:val="0"/>
                      <w:marTop w:val="0"/>
                      <w:marBottom w:val="0"/>
                      <w:divBdr>
                        <w:top w:val="none" w:sz="0" w:space="0" w:color="auto"/>
                        <w:left w:val="none" w:sz="0" w:space="0" w:color="auto"/>
                        <w:bottom w:val="none" w:sz="0" w:space="0" w:color="auto"/>
                        <w:right w:val="none" w:sz="0" w:space="0" w:color="auto"/>
                      </w:divBdr>
                      <w:divsChild>
                        <w:div w:id="680013599">
                          <w:marLeft w:val="0"/>
                          <w:marRight w:val="0"/>
                          <w:marTop w:val="0"/>
                          <w:marBottom w:val="0"/>
                          <w:divBdr>
                            <w:top w:val="none" w:sz="0" w:space="0" w:color="auto"/>
                            <w:left w:val="none" w:sz="0" w:space="0" w:color="auto"/>
                            <w:bottom w:val="none" w:sz="0" w:space="0" w:color="auto"/>
                            <w:right w:val="none" w:sz="0" w:space="0" w:color="auto"/>
                          </w:divBdr>
                          <w:divsChild>
                            <w:div w:id="6978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2831809">
      <w:bodyDiv w:val="1"/>
      <w:marLeft w:val="0"/>
      <w:marRight w:val="0"/>
      <w:marTop w:val="0"/>
      <w:marBottom w:val="0"/>
      <w:divBdr>
        <w:top w:val="none" w:sz="0" w:space="0" w:color="auto"/>
        <w:left w:val="none" w:sz="0" w:space="0" w:color="auto"/>
        <w:bottom w:val="none" w:sz="0" w:space="0" w:color="auto"/>
        <w:right w:val="none" w:sz="0" w:space="0" w:color="auto"/>
      </w:divBdr>
      <w:divsChild>
        <w:div w:id="1682854322">
          <w:marLeft w:val="0"/>
          <w:marRight w:val="0"/>
          <w:marTop w:val="0"/>
          <w:marBottom w:val="0"/>
          <w:divBdr>
            <w:top w:val="none" w:sz="0" w:space="0" w:color="auto"/>
            <w:left w:val="none" w:sz="0" w:space="0" w:color="auto"/>
            <w:bottom w:val="none" w:sz="0" w:space="0" w:color="auto"/>
            <w:right w:val="none" w:sz="0" w:space="0" w:color="auto"/>
          </w:divBdr>
          <w:divsChild>
            <w:div w:id="2131391786">
              <w:marLeft w:val="0"/>
              <w:marRight w:val="0"/>
              <w:marTop w:val="0"/>
              <w:marBottom w:val="0"/>
              <w:divBdr>
                <w:top w:val="none" w:sz="0" w:space="0" w:color="auto"/>
                <w:left w:val="none" w:sz="0" w:space="0" w:color="auto"/>
                <w:bottom w:val="none" w:sz="0" w:space="0" w:color="auto"/>
                <w:right w:val="none" w:sz="0" w:space="0" w:color="auto"/>
              </w:divBdr>
              <w:divsChild>
                <w:div w:id="1166288021">
                  <w:marLeft w:val="0"/>
                  <w:marRight w:val="0"/>
                  <w:marTop w:val="0"/>
                  <w:marBottom w:val="0"/>
                  <w:divBdr>
                    <w:top w:val="none" w:sz="0" w:space="0" w:color="auto"/>
                    <w:left w:val="none" w:sz="0" w:space="0" w:color="auto"/>
                    <w:bottom w:val="none" w:sz="0" w:space="0" w:color="auto"/>
                    <w:right w:val="none" w:sz="0" w:space="0" w:color="auto"/>
                  </w:divBdr>
                  <w:divsChild>
                    <w:div w:id="2113940371">
                      <w:marLeft w:val="0"/>
                      <w:marRight w:val="0"/>
                      <w:marTop w:val="0"/>
                      <w:marBottom w:val="0"/>
                      <w:divBdr>
                        <w:top w:val="none" w:sz="0" w:space="0" w:color="auto"/>
                        <w:left w:val="none" w:sz="0" w:space="0" w:color="auto"/>
                        <w:bottom w:val="none" w:sz="0" w:space="0" w:color="auto"/>
                        <w:right w:val="none" w:sz="0" w:space="0" w:color="auto"/>
                      </w:divBdr>
                      <w:divsChild>
                        <w:div w:id="1545092851">
                          <w:marLeft w:val="0"/>
                          <w:marRight w:val="0"/>
                          <w:marTop w:val="0"/>
                          <w:marBottom w:val="0"/>
                          <w:divBdr>
                            <w:top w:val="none" w:sz="0" w:space="0" w:color="auto"/>
                            <w:left w:val="none" w:sz="0" w:space="0" w:color="auto"/>
                            <w:bottom w:val="none" w:sz="0" w:space="0" w:color="auto"/>
                            <w:right w:val="none" w:sz="0" w:space="0" w:color="auto"/>
                          </w:divBdr>
                          <w:divsChild>
                            <w:div w:id="205751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4984926">
      <w:bodyDiv w:val="1"/>
      <w:marLeft w:val="0"/>
      <w:marRight w:val="0"/>
      <w:marTop w:val="0"/>
      <w:marBottom w:val="0"/>
      <w:divBdr>
        <w:top w:val="none" w:sz="0" w:space="0" w:color="auto"/>
        <w:left w:val="none" w:sz="0" w:space="0" w:color="auto"/>
        <w:bottom w:val="none" w:sz="0" w:space="0" w:color="auto"/>
        <w:right w:val="none" w:sz="0" w:space="0" w:color="auto"/>
      </w:divBdr>
      <w:divsChild>
        <w:div w:id="2014648873">
          <w:marLeft w:val="0"/>
          <w:marRight w:val="0"/>
          <w:marTop w:val="0"/>
          <w:marBottom w:val="0"/>
          <w:divBdr>
            <w:top w:val="none" w:sz="0" w:space="0" w:color="auto"/>
            <w:left w:val="none" w:sz="0" w:space="0" w:color="auto"/>
            <w:bottom w:val="none" w:sz="0" w:space="0" w:color="auto"/>
            <w:right w:val="none" w:sz="0" w:space="0" w:color="auto"/>
          </w:divBdr>
          <w:divsChild>
            <w:div w:id="1932155940">
              <w:marLeft w:val="0"/>
              <w:marRight w:val="0"/>
              <w:marTop w:val="0"/>
              <w:marBottom w:val="0"/>
              <w:divBdr>
                <w:top w:val="none" w:sz="0" w:space="0" w:color="auto"/>
                <w:left w:val="none" w:sz="0" w:space="0" w:color="auto"/>
                <w:bottom w:val="none" w:sz="0" w:space="0" w:color="auto"/>
                <w:right w:val="none" w:sz="0" w:space="0" w:color="auto"/>
              </w:divBdr>
              <w:divsChild>
                <w:div w:id="1368261321">
                  <w:marLeft w:val="0"/>
                  <w:marRight w:val="0"/>
                  <w:marTop w:val="0"/>
                  <w:marBottom w:val="0"/>
                  <w:divBdr>
                    <w:top w:val="none" w:sz="0" w:space="0" w:color="auto"/>
                    <w:left w:val="none" w:sz="0" w:space="0" w:color="auto"/>
                    <w:bottom w:val="none" w:sz="0" w:space="0" w:color="auto"/>
                    <w:right w:val="none" w:sz="0" w:space="0" w:color="auto"/>
                  </w:divBdr>
                  <w:divsChild>
                    <w:div w:id="1655910188">
                      <w:marLeft w:val="0"/>
                      <w:marRight w:val="0"/>
                      <w:marTop w:val="0"/>
                      <w:marBottom w:val="0"/>
                      <w:divBdr>
                        <w:top w:val="none" w:sz="0" w:space="0" w:color="auto"/>
                        <w:left w:val="none" w:sz="0" w:space="0" w:color="auto"/>
                        <w:bottom w:val="none" w:sz="0" w:space="0" w:color="auto"/>
                        <w:right w:val="none" w:sz="0" w:space="0" w:color="auto"/>
                      </w:divBdr>
                      <w:divsChild>
                        <w:div w:id="97989057">
                          <w:marLeft w:val="0"/>
                          <w:marRight w:val="0"/>
                          <w:marTop w:val="0"/>
                          <w:marBottom w:val="0"/>
                          <w:divBdr>
                            <w:top w:val="none" w:sz="0" w:space="0" w:color="auto"/>
                            <w:left w:val="none" w:sz="0" w:space="0" w:color="auto"/>
                            <w:bottom w:val="none" w:sz="0" w:space="0" w:color="auto"/>
                            <w:right w:val="none" w:sz="0" w:space="0" w:color="auto"/>
                          </w:divBdr>
                          <w:divsChild>
                            <w:div w:id="87655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5413265">
      <w:bodyDiv w:val="1"/>
      <w:marLeft w:val="0"/>
      <w:marRight w:val="0"/>
      <w:marTop w:val="0"/>
      <w:marBottom w:val="0"/>
      <w:divBdr>
        <w:top w:val="none" w:sz="0" w:space="0" w:color="auto"/>
        <w:left w:val="none" w:sz="0" w:space="0" w:color="auto"/>
        <w:bottom w:val="none" w:sz="0" w:space="0" w:color="auto"/>
        <w:right w:val="none" w:sz="0" w:space="0" w:color="auto"/>
      </w:divBdr>
      <w:divsChild>
        <w:div w:id="1652171059">
          <w:marLeft w:val="0"/>
          <w:marRight w:val="0"/>
          <w:marTop w:val="0"/>
          <w:marBottom w:val="0"/>
          <w:divBdr>
            <w:top w:val="none" w:sz="0" w:space="0" w:color="auto"/>
            <w:left w:val="none" w:sz="0" w:space="0" w:color="auto"/>
            <w:bottom w:val="none" w:sz="0" w:space="0" w:color="auto"/>
            <w:right w:val="none" w:sz="0" w:space="0" w:color="auto"/>
          </w:divBdr>
          <w:divsChild>
            <w:div w:id="1791434860">
              <w:marLeft w:val="0"/>
              <w:marRight w:val="0"/>
              <w:marTop w:val="0"/>
              <w:marBottom w:val="0"/>
              <w:divBdr>
                <w:top w:val="none" w:sz="0" w:space="0" w:color="auto"/>
                <w:left w:val="none" w:sz="0" w:space="0" w:color="auto"/>
                <w:bottom w:val="none" w:sz="0" w:space="0" w:color="auto"/>
                <w:right w:val="none" w:sz="0" w:space="0" w:color="auto"/>
              </w:divBdr>
              <w:divsChild>
                <w:div w:id="1095051319">
                  <w:marLeft w:val="0"/>
                  <w:marRight w:val="0"/>
                  <w:marTop w:val="0"/>
                  <w:marBottom w:val="0"/>
                  <w:divBdr>
                    <w:top w:val="none" w:sz="0" w:space="0" w:color="auto"/>
                    <w:left w:val="none" w:sz="0" w:space="0" w:color="auto"/>
                    <w:bottom w:val="none" w:sz="0" w:space="0" w:color="auto"/>
                    <w:right w:val="none" w:sz="0" w:space="0" w:color="auto"/>
                  </w:divBdr>
                  <w:divsChild>
                    <w:div w:id="2035493492">
                      <w:marLeft w:val="0"/>
                      <w:marRight w:val="0"/>
                      <w:marTop w:val="0"/>
                      <w:marBottom w:val="0"/>
                      <w:divBdr>
                        <w:top w:val="none" w:sz="0" w:space="0" w:color="auto"/>
                        <w:left w:val="none" w:sz="0" w:space="0" w:color="auto"/>
                        <w:bottom w:val="none" w:sz="0" w:space="0" w:color="auto"/>
                        <w:right w:val="none" w:sz="0" w:space="0" w:color="auto"/>
                      </w:divBdr>
                      <w:divsChild>
                        <w:div w:id="10302834">
                          <w:marLeft w:val="0"/>
                          <w:marRight w:val="0"/>
                          <w:marTop w:val="0"/>
                          <w:marBottom w:val="0"/>
                          <w:divBdr>
                            <w:top w:val="none" w:sz="0" w:space="0" w:color="auto"/>
                            <w:left w:val="none" w:sz="0" w:space="0" w:color="auto"/>
                            <w:bottom w:val="none" w:sz="0" w:space="0" w:color="auto"/>
                            <w:right w:val="none" w:sz="0" w:space="0" w:color="auto"/>
                          </w:divBdr>
                          <w:divsChild>
                            <w:div w:id="57201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9622321">
      <w:bodyDiv w:val="1"/>
      <w:marLeft w:val="0"/>
      <w:marRight w:val="0"/>
      <w:marTop w:val="0"/>
      <w:marBottom w:val="0"/>
      <w:divBdr>
        <w:top w:val="none" w:sz="0" w:space="0" w:color="auto"/>
        <w:left w:val="none" w:sz="0" w:space="0" w:color="auto"/>
        <w:bottom w:val="none" w:sz="0" w:space="0" w:color="auto"/>
        <w:right w:val="none" w:sz="0" w:space="0" w:color="auto"/>
      </w:divBdr>
      <w:divsChild>
        <w:div w:id="1324972235">
          <w:marLeft w:val="0"/>
          <w:marRight w:val="0"/>
          <w:marTop w:val="0"/>
          <w:marBottom w:val="0"/>
          <w:divBdr>
            <w:top w:val="none" w:sz="0" w:space="0" w:color="auto"/>
            <w:left w:val="none" w:sz="0" w:space="0" w:color="auto"/>
            <w:bottom w:val="none" w:sz="0" w:space="0" w:color="auto"/>
            <w:right w:val="none" w:sz="0" w:space="0" w:color="auto"/>
          </w:divBdr>
          <w:divsChild>
            <w:div w:id="1182553753">
              <w:marLeft w:val="0"/>
              <w:marRight w:val="0"/>
              <w:marTop w:val="0"/>
              <w:marBottom w:val="0"/>
              <w:divBdr>
                <w:top w:val="none" w:sz="0" w:space="0" w:color="auto"/>
                <w:left w:val="none" w:sz="0" w:space="0" w:color="auto"/>
                <w:bottom w:val="none" w:sz="0" w:space="0" w:color="auto"/>
                <w:right w:val="none" w:sz="0" w:space="0" w:color="auto"/>
              </w:divBdr>
              <w:divsChild>
                <w:div w:id="1776318487">
                  <w:marLeft w:val="0"/>
                  <w:marRight w:val="0"/>
                  <w:marTop w:val="0"/>
                  <w:marBottom w:val="0"/>
                  <w:divBdr>
                    <w:top w:val="none" w:sz="0" w:space="0" w:color="auto"/>
                    <w:left w:val="none" w:sz="0" w:space="0" w:color="auto"/>
                    <w:bottom w:val="none" w:sz="0" w:space="0" w:color="auto"/>
                    <w:right w:val="none" w:sz="0" w:space="0" w:color="auto"/>
                  </w:divBdr>
                  <w:divsChild>
                    <w:div w:id="982395092">
                      <w:marLeft w:val="0"/>
                      <w:marRight w:val="0"/>
                      <w:marTop w:val="0"/>
                      <w:marBottom w:val="0"/>
                      <w:divBdr>
                        <w:top w:val="none" w:sz="0" w:space="0" w:color="auto"/>
                        <w:left w:val="none" w:sz="0" w:space="0" w:color="auto"/>
                        <w:bottom w:val="none" w:sz="0" w:space="0" w:color="auto"/>
                        <w:right w:val="none" w:sz="0" w:space="0" w:color="auto"/>
                      </w:divBdr>
                      <w:divsChild>
                        <w:div w:id="203255594">
                          <w:marLeft w:val="0"/>
                          <w:marRight w:val="0"/>
                          <w:marTop w:val="0"/>
                          <w:marBottom w:val="0"/>
                          <w:divBdr>
                            <w:top w:val="none" w:sz="0" w:space="0" w:color="auto"/>
                            <w:left w:val="none" w:sz="0" w:space="0" w:color="auto"/>
                            <w:bottom w:val="none" w:sz="0" w:space="0" w:color="auto"/>
                            <w:right w:val="none" w:sz="0" w:space="0" w:color="auto"/>
                          </w:divBdr>
                          <w:divsChild>
                            <w:div w:id="136073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9067727">
      <w:bodyDiv w:val="1"/>
      <w:marLeft w:val="0"/>
      <w:marRight w:val="0"/>
      <w:marTop w:val="0"/>
      <w:marBottom w:val="0"/>
      <w:divBdr>
        <w:top w:val="none" w:sz="0" w:space="0" w:color="auto"/>
        <w:left w:val="none" w:sz="0" w:space="0" w:color="auto"/>
        <w:bottom w:val="none" w:sz="0" w:space="0" w:color="auto"/>
        <w:right w:val="none" w:sz="0" w:space="0" w:color="auto"/>
      </w:divBdr>
      <w:divsChild>
        <w:div w:id="955068050">
          <w:marLeft w:val="0"/>
          <w:marRight w:val="0"/>
          <w:marTop w:val="0"/>
          <w:marBottom w:val="0"/>
          <w:divBdr>
            <w:top w:val="none" w:sz="0" w:space="0" w:color="auto"/>
            <w:left w:val="none" w:sz="0" w:space="0" w:color="auto"/>
            <w:bottom w:val="none" w:sz="0" w:space="0" w:color="auto"/>
            <w:right w:val="none" w:sz="0" w:space="0" w:color="auto"/>
          </w:divBdr>
          <w:divsChild>
            <w:div w:id="2049720860">
              <w:marLeft w:val="0"/>
              <w:marRight w:val="0"/>
              <w:marTop w:val="0"/>
              <w:marBottom w:val="0"/>
              <w:divBdr>
                <w:top w:val="none" w:sz="0" w:space="0" w:color="auto"/>
                <w:left w:val="none" w:sz="0" w:space="0" w:color="auto"/>
                <w:bottom w:val="none" w:sz="0" w:space="0" w:color="auto"/>
                <w:right w:val="none" w:sz="0" w:space="0" w:color="auto"/>
              </w:divBdr>
              <w:divsChild>
                <w:div w:id="729814558">
                  <w:marLeft w:val="0"/>
                  <w:marRight w:val="0"/>
                  <w:marTop w:val="0"/>
                  <w:marBottom w:val="0"/>
                  <w:divBdr>
                    <w:top w:val="none" w:sz="0" w:space="0" w:color="auto"/>
                    <w:left w:val="none" w:sz="0" w:space="0" w:color="auto"/>
                    <w:bottom w:val="none" w:sz="0" w:space="0" w:color="auto"/>
                    <w:right w:val="none" w:sz="0" w:space="0" w:color="auto"/>
                  </w:divBdr>
                  <w:divsChild>
                    <w:div w:id="1579484682">
                      <w:marLeft w:val="0"/>
                      <w:marRight w:val="0"/>
                      <w:marTop w:val="0"/>
                      <w:marBottom w:val="0"/>
                      <w:divBdr>
                        <w:top w:val="none" w:sz="0" w:space="0" w:color="auto"/>
                        <w:left w:val="none" w:sz="0" w:space="0" w:color="auto"/>
                        <w:bottom w:val="none" w:sz="0" w:space="0" w:color="auto"/>
                        <w:right w:val="none" w:sz="0" w:space="0" w:color="auto"/>
                      </w:divBdr>
                      <w:divsChild>
                        <w:div w:id="70931574">
                          <w:marLeft w:val="0"/>
                          <w:marRight w:val="0"/>
                          <w:marTop w:val="0"/>
                          <w:marBottom w:val="0"/>
                          <w:divBdr>
                            <w:top w:val="none" w:sz="0" w:space="0" w:color="auto"/>
                            <w:left w:val="none" w:sz="0" w:space="0" w:color="auto"/>
                            <w:bottom w:val="none" w:sz="0" w:space="0" w:color="auto"/>
                            <w:right w:val="none" w:sz="0" w:space="0" w:color="auto"/>
                          </w:divBdr>
                          <w:divsChild>
                            <w:div w:id="62654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4203850">
      <w:bodyDiv w:val="1"/>
      <w:marLeft w:val="0"/>
      <w:marRight w:val="0"/>
      <w:marTop w:val="0"/>
      <w:marBottom w:val="0"/>
      <w:divBdr>
        <w:top w:val="none" w:sz="0" w:space="0" w:color="auto"/>
        <w:left w:val="none" w:sz="0" w:space="0" w:color="auto"/>
        <w:bottom w:val="none" w:sz="0" w:space="0" w:color="auto"/>
        <w:right w:val="none" w:sz="0" w:space="0" w:color="auto"/>
      </w:divBdr>
      <w:divsChild>
        <w:div w:id="1145467974">
          <w:marLeft w:val="0"/>
          <w:marRight w:val="0"/>
          <w:marTop w:val="0"/>
          <w:marBottom w:val="0"/>
          <w:divBdr>
            <w:top w:val="none" w:sz="0" w:space="0" w:color="auto"/>
            <w:left w:val="none" w:sz="0" w:space="0" w:color="auto"/>
            <w:bottom w:val="none" w:sz="0" w:space="0" w:color="auto"/>
            <w:right w:val="none" w:sz="0" w:space="0" w:color="auto"/>
          </w:divBdr>
          <w:divsChild>
            <w:div w:id="1056123221">
              <w:marLeft w:val="0"/>
              <w:marRight w:val="0"/>
              <w:marTop w:val="0"/>
              <w:marBottom w:val="0"/>
              <w:divBdr>
                <w:top w:val="none" w:sz="0" w:space="0" w:color="auto"/>
                <w:left w:val="none" w:sz="0" w:space="0" w:color="auto"/>
                <w:bottom w:val="none" w:sz="0" w:space="0" w:color="auto"/>
                <w:right w:val="none" w:sz="0" w:space="0" w:color="auto"/>
              </w:divBdr>
              <w:divsChild>
                <w:div w:id="1512791955">
                  <w:marLeft w:val="0"/>
                  <w:marRight w:val="0"/>
                  <w:marTop w:val="0"/>
                  <w:marBottom w:val="0"/>
                  <w:divBdr>
                    <w:top w:val="none" w:sz="0" w:space="0" w:color="auto"/>
                    <w:left w:val="none" w:sz="0" w:space="0" w:color="auto"/>
                    <w:bottom w:val="none" w:sz="0" w:space="0" w:color="auto"/>
                    <w:right w:val="none" w:sz="0" w:space="0" w:color="auto"/>
                  </w:divBdr>
                  <w:divsChild>
                    <w:div w:id="1924484584">
                      <w:marLeft w:val="0"/>
                      <w:marRight w:val="0"/>
                      <w:marTop w:val="0"/>
                      <w:marBottom w:val="0"/>
                      <w:divBdr>
                        <w:top w:val="none" w:sz="0" w:space="0" w:color="auto"/>
                        <w:left w:val="none" w:sz="0" w:space="0" w:color="auto"/>
                        <w:bottom w:val="none" w:sz="0" w:space="0" w:color="auto"/>
                        <w:right w:val="none" w:sz="0" w:space="0" w:color="auto"/>
                      </w:divBdr>
                      <w:divsChild>
                        <w:div w:id="1466655263">
                          <w:marLeft w:val="0"/>
                          <w:marRight w:val="0"/>
                          <w:marTop w:val="0"/>
                          <w:marBottom w:val="0"/>
                          <w:divBdr>
                            <w:top w:val="none" w:sz="0" w:space="0" w:color="auto"/>
                            <w:left w:val="none" w:sz="0" w:space="0" w:color="auto"/>
                            <w:bottom w:val="none" w:sz="0" w:space="0" w:color="auto"/>
                            <w:right w:val="none" w:sz="0" w:space="0" w:color="auto"/>
                          </w:divBdr>
                          <w:divsChild>
                            <w:div w:id="111255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8372955">
      <w:marLeft w:val="0"/>
      <w:marRight w:val="0"/>
      <w:marTop w:val="0"/>
      <w:marBottom w:val="0"/>
      <w:divBdr>
        <w:top w:val="none" w:sz="0" w:space="0" w:color="auto"/>
        <w:left w:val="none" w:sz="0" w:space="0" w:color="auto"/>
        <w:bottom w:val="none" w:sz="0" w:space="0" w:color="auto"/>
        <w:right w:val="none" w:sz="0" w:space="0" w:color="auto"/>
      </w:divBdr>
    </w:div>
    <w:div w:id="1228372956">
      <w:marLeft w:val="0"/>
      <w:marRight w:val="0"/>
      <w:marTop w:val="0"/>
      <w:marBottom w:val="0"/>
      <w:divBdr>
        <w:top w:val="none" w:sz="0" w:space="0" w:color="auto"/>
        <w:left w:val="none" w:sz="0" w:space="0" w:color="auto"/>
        <w:bottom w:val="none" w:sz="0" w:space="0" w:color="auto"/>
        <w:right w:val="none" w:sz="0" w:space="0" w:color="auto"/>
      </w:divBdr>
    </w:div>
    <w:div w:id="1228372957">
      <w:marLeft w:val="0"/>
      <w:marRight w:val="0"/>
      <w:marTop w:val="0"/>
      <w:marBottom w:val="0"/>
      <w:divBdr>
        <w:top w:val="none" w:sz="0" w:space="0" w:color="auto"/>
        <w:left w:val="none" w:sz="0" w:space="0" w:color="auto"/>
        <w:bottom w:val="none" w:sz="0" w:space="0" w:color="auto"/>
        <w:right w:val="none" w:sz="0" w:space="0" w:color="auto"/>
      </w:divBdr>
    </w:div>
    <w:div w:id="1228372958">
      <w:marLeft w:val="0"/>
      <w:marRight w:val="0"/>
      <w:marTop w:val="0"/>
      <w:marBottom w:val="0"/>
      <w:divBdr>
        <w:top w:val="none" w:sz="0" w:space="0" w:color="auto"/>
        <w:left w:val="none" w:sz="0" w:space="0" w:color="auto"/>
        <w:bottom w:val="none" w:sz="0" w:space="0" w:color="auto"/>
        <w:right w:val="none" w:sz="0" w:space="0" w:color="auto"/>
      </w:divBdr>
    </w:div>
    <w:div w:id="1228372959">
      <w:marLeft w:val="0"/>
      <w:marRight w:val="0"/>
      <w:marTop w:val="0"/>
      <w:marBottom w:val="0"/>
      <w:divBdr>
        <w:top w:val="none" w:sz="0" w:space="0" w:color="auto"/>
        <w:left w:val="none" w:sz="0" w:space="0" w:color="auto"/>
        <w:bottom w:val="none" w:sz="0" w:space="0" w:color="auto"/>
        <w:right w:val="none" w:sz="0" w:space="0" w:color="auto"/>
      </w:divBdr>
    </w:div>
    <w:div w:id="1228372960">
      <w:marLeft w:val="0"/>
      <w:marRight w:val="0"/>
      <w:marTop w:val="0"/>
      <w:marBottom w:val="0"/>
      <w:divBdr>
        <w:top w:val="none" w:sz="0" w:space="0" w:color="auto"/>
        <w:left w:val="none" w:sz="0" w:space="0" w:color="auto"/>
        <w:bottom w:val="none" w:sz="0" w:space="0" w:color="auto"/>
        <w:right w:val="none" w:sz="0" w:space="0" w:color="auto"/>
      </w:divBdr>
    </w:div>
    <w:div w:id="1228372961">
      <w:marLeft w:val="0"/>
      <w:marRight w:val="0"/>
      <w:marTop w:val="0"/>
      <w:marBottom w:val="0"/>
      <w:divBdr>
        <w:top w:val="none" w:sz="0" w:space="0" w:color="auto"/>
        <w:left w:val="none" w:sz="0" w:space="0" w:color="auto"/>
        <w:bottom w:val="none" w:sz="0" w:space="0" w:color="auto"/>
        <w:right w:val="none" w:sz="0" w:space="0" w:color="auto"/>
      </w:divBdr>
    </w:div>
    <w:div w:id="1228372962">
      <w:marLeft w:val="0"/>
      <w:marRight w:val="0"/>
      <w:marTop w:val="0"/>
      <w:marBottom w:val="0"/>
      <w:divBdr>
        <w:top w:val="none" w:sz="0" w:space="0" w:color="auto"/>
        <w:left w:val="none" w:sz="0" w:space="0" w:color="auto"/>
        <w:bottom w:val="none" w:sz="0" w:space="0" w:color="auto"/>
        <w:right w:val="none" w:sz="0" w:space="0" w:color="auto"/>
      </w:divBdr>
    </w:div>
    <w:div w:id="1228372963">
      <w:marLeft w:val="0"/>
      <w:marRight w:val="0"/>
      <w:marTop w:val="0"/>
      <w:marBottom w:val="0"/>
      <w:divBdr>
        <w:top w:val="none" w:sz="0" w:space="0" w:color="auto"/>
        <w:left w:val="none" w:sz="0" w:space="0" w:color="auto"/>
        <w:bottom w:val="none" w:sz="0" w:space="0" w:color="auto"/>
        <w:right w:val="none" w:sz="0" w:space="0" w:color="auto"/>
      </w:divBdr>
    </w:div>
    <w:div w:id="1228372964">
      <w:marLeft w:val="0"/>
      <w:marRight w:val="0"/>
      <w:marTop w:val="0"/>
      <w:marBottom w:val="0"/>
      <w:divBdr>
        <w:top w:val="none" w:sz="0" w:space="0" w:color="auto"/>
        <w:left w:val="none" w:sz="0" w:space="0" w:color="auto"/>
        <w:bottom w:val="none" w:sz="0" w:space="0" w:color="auto"/>
        <w:right w:val="none" w:sz="0" w:space="0" w:color="auto"/>
      </w:divBdr>
    </w:div>
    <w:div w:id="1228372965">
      <w:marLeft w:val="0"/>
      <w:marRight w:val="0"/>
      <w:marTop w:val="0"/>
      <w:marBottom w:val="0"/>
      <w:divBdr>
        <w:top w:val="none" w:sz="0" w:space="0" w:color="auto"/>
        <w:left w:val="none" w:sz="0" w:space="0" w:color="auto"/>
        <w:bottom w:val="none" w:sz="0" w:space="0" w:color="auto"/>
        <w:right w:val="none" w:sz="0" w:space="0" w:color="auto"/>
      </w:divBdr>
    </w:div>
    <w:div w:id="1228372966">
      <w:marLeft w:val="0"/>
      <w:marRight w:val="0"/>
      <w:marTop w:val="0"/>
      <w:marBottom w:val="0"/>
      <w:divBdr>
        <w:top w:val="none" w:sz="0" w:space="0" w:color="auto"/>
        <w:left w:val="none" w:sz="0" w:space="0" w:color="auto"/>
        <w:bottom w:val="none" w:sz="0" w:space="0" w:color="auto"/>
        <w:right w:val="none" w:sz="0" w:space="0" w:color="auto"/>
      </w:divBdr>
    </w:div>
    <w:div w:id="1228372967">
      <w:marLeft w:val="0"/>
      <w:marRight w:val="0"/>
      <w:marTop w:val="0"/>
      <w:marBottom w:val="0"/>
      <w:divBdr>
        <w:top w:val="none" w:sz="0" w:space="0" w:color="auto"/>
        <w:left w:val="none" w:sz="0" w:space="0" w:color="auto"/>
        <w:bottom w:val="none" w:sz="0" w:space="0" w:color="auto"/>
        <w:right w:val="none" w:sz="0" w:space="0" w:color="auto"/>
      </w:divBdr>
    </w:div>
    <w:div w:id="1228372968">
      <w:marLeft w:val="0"/>
      <w:marRight w:val="0"/>
      <w:marTop w:val="0"/>
      <w:marBottom w:val="0"/>
      <w:divBdr>
        <w:top w:val="none" w:sz="0" w:space="0" w:color="auto"/>
        <w:left w:val="none" w:sz="0" w:space="0" w:color="auto"/>
        <w:bottom w:val="none" w:sz="0" w:space="0" w:color="auto"/>
        <w:right w:val="none" w:sz="0" w:space="0" w:color="auto"/>
      </w:divBdr>
    </w:div>
    <w:div w:id="1228372969">
      <w:marLeft w:val="0"/>
      <w:marRight w:val="0"/>
      <w:marTop w:val="0"/>
      <w:marBottom w:val="0"/>
      <w:divBdr>
        <w:top w:val="none" w:sz="0" w:space="0" w:color="auto"/>
        <w:left w:val="none" w:sz="0" w:space="0" w:color="auto"/>
        <w:bottom w:val="none" w:sz="0" w:space="0" w:color="auto"/>
        <w:right w:val="none" w:sz="0" w:space="0" w:color="auto"/>
      </w:divBdr>
    </w:div>
    <w:div w:id="1228372970">
      <w:marLeft w:val="0"/>
      <w:marRight w:val="0"/>
      <w:marTop w:val="0"/>
      <w:marBottom w:val="0"/>
      <w:divBdr>
        <w:top w:val="none" w:sz="0" w:space="0" w:color="auto"/>
        <w:left w:val="none" w:sz="0" w:space="0" w:color="auto"/>
        <w:bottom w:val="none" w:sz="0" w:space="0" w:color="auto"/>
        <w:right w:val="none" w:sz="0" w:space="0" w:color="auto"/>
      </w:divBdr>
    </w:div>
    <w:div w:id="1228372971">
      <w:marLeft w:val="0"/>
      <w:marRight w:val="0"/>
      <w:marTop w:val="0"/>
      <w:marBottom w:val="0"/>
      <w:divBdr>
        <w:top w:val="none" w:sz="0" w:space="0" w:color="auto"/>
        <w:left w:val="none" w:sz="0" w:space="0" w:color="auto"/>
        <w:bottom w:val="none" w:sz="0" w:space="0" w:color="auto"/>
        <w:right w:val="none" w:sz="0" w:space="0" w:color="auto"/>
      </w:divBdr>
    </w:div>
    <w:div w:id="1228372972">
      <w:marLeft w:val="0"/>
      <w:marRight w:val="0"/>
      <w:marTop w:val="0"/>
      <w:marBottom w:val="0"/>
      <w:divBdr>
        <w:top w:val="none" w:sz="0" w:space="0" w:color="auto"/>
        <w:left w:val="none" w:sz="0" w:space="0" w:color="auto"/>
        <w:bottom w:val="none" w:sz="0" w:space="0" w:color="auto"/>
        <w:right w:val="none" w:sz="0" w:space="0" w:color="auto"/>
      </w:divBdr>
    </w:div>
    <w:div w:id="1228372973">
      <w:marLeft w:val="0"/>
      <w:marRight w:val="0"/>
      <w:marTop w:val="0"/>
      <w:marBottom w:val="0"/>
      <w:divBdr>
        <w:top w:val="none" w:sz="0" w:space="0" w:color="auto"/>
        <w:left w:val="none" w:sz="0" w:space="0" w:color="auto"/>
        <w:bottom w:val="none" w:sz="0" w:space="0" w:color="auto"/>
        <w:right w:val="none" w:sz="0" w:space="0" w:color="auto"/>
      </w:divBdr>
    </w:div>
    <w:div w:id="1228372974">
      <w:marLeft w:val="0"/>
      <w:marRight w:val="0"/>
      <w:marTop w:val="0"/>
      <w:marBottom w:val="0"/>
      <w:divBdr>
        <w:top w:val="none" w:sz="0" w:space="0" w:color="auto"/>
        <w:left w:val="none" w:sz="0" w:space="0" w:color="auto"/>
        <w:bottom w:val="none" w:sz="0" w:space="0" w:color="auto"/>
        <w:right w:val="none" w:sz="0" w:space="0" w:color="auto"/>
      </w:divBdr>
    </w:div>
    <w:div w:id="1228372975">
      <w:marLeft w:val="0"/>
      <w:marRight w:val="0"/>
      <w:marTop w:val="0"/>
      <w:marBottom w:val="0"/>
      <w:divBdr>
        <w:top w:val="none" w:sz="0" w:space="0" w:color="auto"/>
        <w:left w:val="none" w:sz="0" w:space="0" w:color="auto"/>
        <w:bottom w:val="none" w:sz="0" w:space="0" w:color="auto"/>
        <w:right w:val="none" w:sz="0" w:space="0" w:color="auto"/>
      </w:divBdr>
    </w:div>
    <w:div w:id="1228372976">
      <w:marLeft w:val="0"/>
      <w:marRight w:val="0"/>
      <w:marTop w:val="0"/>
      <w:marBottom w:val="0"/>
      <w:divBdr>
        <w:top w:val="none" w:sz="0" w:space="0" w:color="auto"/>
        <w:left w:val="none" w:sz="0" w:space="0" w:color="auto"/>
        <w:bottom w:val="none" w:sz="0" w:space="0" w:color="auto"/>
        <w:right w:val="none" w:sz="0" w:space="0" w:color="auto"/>
      </w:divBdr>
    </w:div>
    <w:div w:id="1359968611">
      <w:bodyDiv w:val="1"/>
      <w:marLeft w:val="0"/>
      <w:marRight w:val="0"/>
      <w:marTop w:val="0"/>
      <w:marBottom w:val="0"/>
      <w:divBdr>
        <w:top w:val="none" w:sz="0" w:space="0" w:color="auto"/>
        <w:left w:val="none" w:sz="0" w:space="0" w:color="auto"/>
        <w:bottom w:val="none" w:sz="0" w:space="0" w:color="auto"/>
        <w:right w:val="none" w:sz="0" w:space="0" w:color="auto"/>
      </w:divBdr>
      <w:divsChild>
        <w:div w:id="1534610563">
          <w:marLeft w:val="0"/>
          <w:marRight w:val="0"/>
          <w:marTop w:val="0"/>
          <w:marBottom w:val="0"/>
          <w:divBdr>
            <w:top w:val="none" w:sz="0" w:space="0" w:color="auto"/>
            <w:left w:val="none" w:sz="0" w:space="0" w:color="auto"/>
            <w:bottom w:val="none" w:sz="0" w:space="0" w:color="auto"/>
            <w:right w:val="none" w:sz="0" w:space="0" w:color="auto"/>
          </w:divBdr>
          <w:divsChild>
            <w:div w:id="1549879053">
              <w:marLeft w:val="0"/>
              <w:marRight w:val="0"/>
              <w:marTop w:val="0"/>
              <w:marBottom w:val="0"/>
              <w:divBdr>
                <w:top w:val="none" w:sz="0" w:space="0" w:color="auto"/>
                <w:left w:val="none" w:sz="0" w:space="0" w:color="auto"/>
                <w:bottom w:val="none" w:sz="0" w:space="0" w:color="auto"/>
                <w:right w:val="none" w:sz="0" w:space="0" w:color="auto"/>
              </w:divBdr>
              <w:divsChild>
                <w:div w:id="529144803">
                  <w:marLeft w:val="0"/>
                  <w:marRight w:val="0"/>
                  <w:marTop w:val="0"/>
                  <w:marBottom w:val="0"/>
                  <w:divBdr>
                    <w:top w:val="none" w:sz="0" w:space="0" w:color="auto"/>
                    <w:left w:val="none" w:sz="0" w:space="0" w:color="auto"/>
                    <w:bottom w:val="none" w:sz="0" w:space="0" w:color="auto"/>
                    <w:right w:val="none" w:sz="0" w:space="0" w:color="auto"/>
                  </w:divBdr>
                  <w:divsChild>
                    <w:div w:id="711538596">
                      <w:marLeft w:val="0"/>
                      <w:marRight w:val="0"/>
                      <w:marTop w:val="0"/>
                      <w:marBottom w:val="0"/>
                      <w:divBdr>
                        <w:top w:val="none" w:sz="0" w:space="0" w:color="auto"/>
                        <w:left w:val="none" w:sz="0" w:space="0" w:color="auto"/>
                        <w:bottom w:val="none" w:sz="0" w:space="0" w:color="auto"/>
                        <w:right w:val="none" w:sz="0" w:space="0" w:color="auto"/>
                      </w:divBdr>
                      <w:divsChild>
                        <w:div w:id="1709648873">
                          <w:marLeft w:val="0"/>
                          <w:marRight w:val="0"/>
                          <w:marTop w:val="0"/>
                          <w:marBottom w:val="0"/>
                          <w:divBdr>
                            <w:top w:val="none" w:sz="0" w:space="0" w:color="auto"/>
                            <w:left w:val="none" w:sz="0" w:space="0" w:color="auto"/>
                            <w:bottom w:val="none" w:sz="0" w:space="0" w:color="auto"/>
                            <w:right w:val="none" w:sz="0" w:space="0" w:color="auto"/>
                          </w:divBdr>
                          <w:divsChild>
                            <w:div w:id="45541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4658463">
      <w:bodyDiv w:val="1"/>
      <w:marLeft w:val="0"/>
      <w:marRight w:val="0"/>
      <w:marTop w:val="0"/>
      <w:marBottom w:val="0"/>
      <w:divBdr>
        <w:top w:val="none" w:sz="0" w:space="0" w:color="auto"/>
        <w:left w:val="none" w:sz="0" w:space="0" w:color="auto"/>
        <w:bottom w:val="none" w:sz="0" w:space="0" w:color="auto"/>
        <w:right w:val="none" w:sz="0" w:space="0" w:color="auto"/>
      </w:divBdr>
      <w:divsChild>
        <w:div w:id="1571772428">
          <w:marLeft w:val="0"/>
          <w:marRight w:val="0"/>
          <w:marTop w:val="0"/>
          <w:marBottom w:val="0"/>
          <w:divBdr>
            <w:top w:val="none" w:sz="0" w:space="0" w:color="auto"/>
            <w:left w:val="none" w:sz="0" w:space="0" w:color="auto"/>
            <w:bottom w:val="none" w:sz="0" w:space="0" w:color="auto"/>
            <w:right w:val="none" w:sz="0" w:space="0" w:color="auto"/>
          </w:divBdr>
          <w:divsChild>
            <w:div w:id="122384868">
              <w:marLeft w:val="0"/>
              <w:marRight w:val="0"/>
              <w:marTop w:val="0"/>
              <w:marBottom w:val="0"/>
              <w:divBdr>
                <w:top w:val="none" w:sz="0" w:space="0" w:color="auto"/>
                <w:left w:val="none" w:sz="0" w:space="0" w:color="auto"/>
                <w:bottom w:val="none" w:sz="0" w:space="0" w:color="auto"/>
                <w:right w:val="none" w:sz="0" w:space="0" w:color="auto"/>
              </w:divBdr>
              <w:divsChild>
                <w:div w:id="2002584186">
                  <w:marLeft w:val="0"/>
                  <w:marRight w:val="0"/>
                  <w:marTop w:val="0"/>
                  <w:marBottom w:val="0"/>
                  <w:divBdr>
                    <w:top w:val="none" w:sz="0" w:space="0" w:color="auto"/>
                    <w:left w:val="none" w:sz="0" w:space="0" w:color="auto"/>
                    <w:bottom w:val="none" w:sz="0" w:space="0" w:color="auto"/>
                    <w:right w:val="none" w:sz="0" w:space="0" w:color="auto"/>
                  </w:divBdr>
                  <w:divsChild>
                    <w:div w:id="1596861723">
                      <w:marLeft w:val="0"/>
                      <w:marRight w:val="0"/>
                      <w:marTop w:val="0"/>
                      <w:marBottom w:val="0"/>
                      <w:divBdr>
                        <w:top w:val="none" w:sz="0" w:space="0" w:color="auto"/>
                        <w:left w:val="none" w:sz="0" w:space="0" w:color="auto"/>
                        <w:bottom w:val="none" w:sz="0" w:space="0" w:color="auto"/>
                        <w:right w:val="none" w:sz="0" w:space="0" w:color="auto"/>
                      </w:divBdr>
                      <w:divsChild>
                        <w:div w:id="1440294370">
                          <w:marLeft w:val="0"/>
                          <w:marRight w:val="0"/>
                          <w:marTop w:val="0"/>
                          <w:marBottom w:val="0"/>
                          <w:divBdr>
                            <w:top w:val="none" w:sz="0" w:space="0" w:color="auto"/>
                            <w:left w:val="none" w:sz="0" w:space="0" w:color="auto"/>
                            <w:bottom w:val="none" w:sz="0" w:space="0" w:color="auto"/>
                            <w:right w:val="none" w:sz="0" w:space="0" w:color="auto"/>
                          </w:divBdr>
                          <w:divsChild>
                            <w:div w:id="56507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1239846">
      <w:bodyDiv w:val="1"/>
      <w:marLeft w:val="0"/>
      <w:marRight w:val="0"/>
      <w:marTop w:val="0"/>
      <w:marBottom w:val="0"/>
      <w:divBdr>
        <w:top w:val="none" w:sz="0" w:space="0" w:color="auto"/>
        <w:left w:val="none" w:sz="0" w:space="0" w:color="auto"/>
        <w:bottom w:val="none" w:sz="0" w:space="0" w:color="auto"/>
        <w:right w:val="none" w:sz="0" w:space="0" w:color="auto"/>
      </w:divBdr>
      <w:divsChild>
        <w:div w:id="779375277">
          <w:marLeft w:val="0"/>
          <w:marRight w:val="0"/>
          <w:marTop w:val="0"/>
          <w:marBottom w:val="0"/>
          <w:divBdr>
            <w:top w:val="none" w:sz="0" w:space="0" w:color="auto"/>
            <w:left w:val="none" w:sz="0" w:space="0" w:color="auto"/>
            <w:bottom w:val="none" w:sz="0" w:space="0" w:color="auto"/>
            <w:right w:val="none" w:sz="0" w:space="0" w:color="auto"/>
          </w:divBdr>
          <w:divsChild>
            <w:div w:id="1322658236">
              <w:marLeft w:val="0"/>
              <w:marRight w:val="0"/>
              <w:marTop w:val="0"/>
              <w:marBottom w:val="0"/>
              <w:divBdr>
                <w:top w:val="none" w:sz="0" w:space="0" w:color="auto"/>
                <w:left w:val="none" w:sz="0" w:space="0" w:color="auto"/>
                <w:bottom w:val="none" w:sz="0" w:space="0" w:color="auto"/>
                <w:right w:val="none" w:sz="0" w:space="0" w:color="auto"/>
              </w:divBdr>
              <w:divsChild>
                <w:div w:id="660735128">
                  <w:marLeft w:val="0"/>
                  <w:marRight w:val="0"/>
                  <w:marTop w:val="0"/>
                  <w:marBottom w:val="0"/>
                  <w:divBdr>
                    <w:top w:val="none" w:sz="0" w:space="0" w:color="auto"/>
                    <w:left w:val="none" w:sz="0" w:space="0" w:color="auto"/>
                    <w:bottom w:val="none" w:sz="0" w:space="0" w:color="auto"/>
                    <w:right w:val="none" w:sz="0" w:space="0" w:color="auto"/>
                  </w:divBdr>
                  <w:divsChild>
                    <w:div w:id="95101478">
                      <w:marLeft w:val="0"/>
                      <w:marRight w:val="0"/>
                      <w:marTop w:val="0"/>
                      <w:marBottom w:val="0"/>
                      <w:divBdr>
                        <w:top w:val="none" w:sz="0" w:space="0" w:color="auto"/>
                        <w:left w:val="none" w:sz="0" w:space="0" w:color="auto"/>
                        <w:bottom w:val="none" w:sz="0" w:space="0" w:color="auto"/>
                        <w:right w:val="none" w:sz="0" w:space="0" w:color="auto"/>
                      </w:divBdr>
                      <w:divsChild>
                        <w:div w:id="861095894">
                          <w:marLeft w:val="0"/>
                          <w:marRight w:val="0"/>
                          <w:marTop w:val="0"/>
                          <w:marBottom w:val="0"/>
                          <w:divBdr>
                            <w:top w:val="none" w:sz="0" w:space="0" w:color="auto"/>
                            <w:left w:val="none" w:sz="0" w:space="0" w:color="auto"/>
                            <w:bottom w:val="none" w:sz="0" w:space="0" w:color="auto"/>
                            <w:right w:val="none" w:sz="0" w:space="0" w:color="auto"/>
                          </w:divBdr>
                          <w:divsChild>
                            <w:div w:id="98292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3208041">
      <w:bodyDiv w:val="1"/>
      <w:marLeft w:val="0"/>
      <w:marRight w:val="0"/>
      <w:marTop w:val="0"/>
      <w:marBottom w:val="0"/>
      <w:divBdr>
        <w:top w:val="none" w:sz="0" w:space="0" w:color="auto"/>
        <w:left w:val="none" w:sz="0" w:space="0" w:color="auto"/>
        <w:bottom w:val="none" w:sz="0" w:space="0" w:color="auto"/>
        <w:right w:val="none" w:sz="0" w:space="0" w:color="auto"/>
      </w:divBdr>
      <w:divsChild>
        <w:div w:id="376900588">
          <w:marLeft w:val="0"/>
          <w:marRight w:val="0"/>
          <w:marTop w:val="0"/>
          <w:marBottom w:val="0"/>
          <w:divBdr>
            <w:top w:val="none" w:sz="0" w:space="0" w:color="auto"/>
            <w:left w:val="none" w:sz="0" w:space="0" w:color="auto"/>
            <w:bottom w:val="none" w:sz="0" w:space="0" w:color="auto"/>
            <w:right w:val="none" w:sz="0" w:space="0" w:color="auto"/>
          </w:divBdr>
          <w:divsChild>
            <w:div w:id="183713096">
              <w:marLeft w:val="0"/>
              <w:marRight w:val="0"/>
              <w:marTop w:val="0"/>
              <w:marBottom w:val="0"/>
              <w:divBdr>
                <w:top w:val="none" w:sz="0" w:space="0" w:color="auto"/>
                <w:left w:val="none" w:sz="0" w:space="0" w:color="auto"/>
                <w:bottom w:val="none" w:sz="0" w:space="0" w:color="auto"/>
                <w:right w:val="none" w:sz="0" w:space="0" w:color="auto"/>
              </w:divBdr>
              <w:divsChild>
                <w:div w:id="1811629838">
                  <w:marLeft w:val="0"/>
                  <w:marRight w:val="0"/>
                  <w:marTop w:val="0"/>
                  <w:marBottom w:val="0"/>
                  <w:divBdr>
                    <w:top w:val="none" w:sz="0" w:space="0" w:color="auto"/>
                    <w:left w:val="none" w:sz="0" w:space="0" w:color="auto"/>
                    <w:bottom w:val="none" w:sz="0" w:space="0" w:color="auto"/>
                    <w:right w:val="none" w:sz="0" w:space="0" w:color="auto"/>
                  </w:divBdr>
                  <w:divsChild>
                    <w:div w:id="1825580948">
                      <w:marLeft w:val="0"/>
                      <w:marRight w:val="0"/>
                      <w:marTop w:val="0"/>
                      <w:marBottom w:val="0"/>
                      <w:divBdr>
                        <w:top w:val="none" w:sz="0" w:space="0" w:color="auto"/>
                        <w:left w:val="none" w:sz="0" w:space="0" w:color="auto"/>
                        <w:bottom w:val="none" w:sz="0" w:space="0" w:color="auto"/>
                        <w:right w:val="none" w:sz="0" w:space="0" w:color="auto"/>
                      </w:divBdr>
                      <w:divsChild>
                        <w:div w:id="1465267470">
                          <w:marLeft w:val="0"/>
                          <w:marRight w:val="0"/>
                          <w:marTop w:val="0"/>
                          <w:marBottom w:val="0"/>
                          <w:divBdr>
                            <w:top w:val="none" w:sz="0" w:space="0" w:color="auto"/>
                            <w:left w:val="none" w:sz="0" w:space="0" w:color="auto"/>
                            <w:bottom w:val="none" w:sz="0" w:space="0" w:color="auto"/>
                            <w:right w:val="none" w:sz="0" w:space="0" w:color="auto"/>
                          </w:divBdr>
                          <w:divsChild>
                            <w:div w:id="147563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6747835">
      <w:bodyDiv w:val="1"/>
      <w:marLeft w:val="0"/>
      <w:marRight w:val="0"/>
      <w:marTop w:val="0"/>
      <w:marBottom w:val="0"/>
      <w:divBdr>
        <w:top w:val="none" w:sz="0" w:space="0" w:color="auto"/>
        <w:left w:val="none" w:sz="0" w:space="0" w:color="auto"/>
        <w:bottom w:val="none" w:sz="0" w:space="0" w:color="auto"/>
        <w:right w:val="none" w:sz="0" w:space="0" w:color="auto"/>
      </w:divBdr>
      <w:divsChild>
        <w:div w:id="497499110">
          <w:marLeft w:val="0"/>
          <w:marRight w:val="0"/>
          <w:marTop w:val="0"/>
          <w:marBottom w:val="0"/>
          <w:divBdr>
            <w:top w:val="none" w:sz="0" w:space="0" w:color="auto"/>
            <w:left w:val="none" w:sz="0" w:space="0" w:color="auto"/>
            <w:bottom w:val="none" w:sz="0" w:space="0" w:color="auto"/>
            <w:right w:val="none" w:sz="0" w:space="0" w:color="auto"/>
          </w:divBdr>
          <w:divsChild>
            <w:div w:id="1772890606">
              <w:marLeft w:val="0"/>
              <w:marRight w:val="0"/>
              <w:marTop w:val="0"/>
              <w:marBottom w:val="0"/>
              <w:divBdr>
                <w:top w:val="none" w:sz="0" w:space="0" w:color="auto"/>
                <w:left w:val="none" w:sz="0" w:space="0" w:color="auto"/>
                <w:bottom w:val="none" w:sz="0" w:space="0" w:color="auto"/>
                <w:right w:val="none" w:sz="0" w:space="0" w:color="auto"/>
              </w:divBdr>
              <w:divsChild>
                <w:div w:id="78059404">
                  <w:marLeft w:val="0"/>
                  <w:marRight w:val="0"/>
                  <w:marTop w:val="0"/>
                  <w:marBottom w:val="0"/>
                  <w:divBdr>
                    <w:top w:val="none" w:sz="0" w:space="0" w:color="auto"/>
                    <w:left w:val="none" w:sz="0" w:space="0" w:color="auto"/>
                    <w:bottom w:val="none" w:sz="0" w:space="0" w:color="auto"/>
                    <w:right w:val="none" w:sz="0" w:space="0" w:color="auto"/>
                  </w:divBdr>
                  <w:divsChild>
                    <w:div w:id="1599749248">
                      <w:marLeft w:val="0"/>
                      <w:marRight w:val="0"/>
                      <w:marTop w:val="0"/>
                      <w:marBottom w:val="0"/>
                      <w:divBdr>
                        <w:top w:val="none" w:sz="0" w:space="0" w:color="auto"/>
                        <w:left w:val="none" w:sz="0" w:space="0" w:color="auto"/>
                        <w:bottom w:val="none" w:sz="0" w:space="0" w:color="auto"/>
                        <w:right w:val="none" w:sz="0" w:space="0" w:color="auto"/>
                      </w:divBdr>
                      <w:divsChild>
                        <w:div w:id="998075322">
                          <w:marLeft w:val="0"/>
                          <w:marRight w:val="0"/>
                          <w:marTop w:val="0"/>
                          <w:marBottom w:val="0"/>
                          <w:divBdr>
                            <w:top w:val="none" w:sz="0" w:space="0" w:color="auto"/>
                            <w:left w:val="none" w:sz="0" w:space="0" w:color="auto"/>
                            <w:bottom w:val="none" w:sz="0" w:space="0" w:color="auto"/>
                            <w:right w:val="none" w:sz="0" w:space="0" w:color="auto"/>
                          </w:divBdr>
                          <w:divsChild>
                            <w:div w:id="156776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olar.google.pt/citations?view_op=view_citation&amp;hl=en&amp;user=gzdhFVYAAAAJ&amp;sortby=pubdate&amp;citation_for_view=gzdhFVYAAAAJ:ufrVoPGSRksC"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BC52B3-6ADA-4F72-8E86-23B71A356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9612</Words>
  <Characters>54794</Characters>
  <Application>Microsoft Office Word</Application>
  <DocSecurity>0</DocSecurity>
  <Lines>456</Lines>
  <Paragraphs>128</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
      <vt:lpstr/>
      <vt:lpstr/>
    </vt:vector>
  </TitlesOfParts>
  <Company>Hewlett-Packard</Company>
  <LinksUpToDate>false</LinksUpToDate>
  <CharactersWithSpaces>64278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Verónica Ferreira</dc:creator>
  <cp:lastModifiedBy>Brzozowska-Szczecina, Emilia</cp:lastModifiedBy>
  <cp:revision>2</cp:revision>
  <cp:lastPrinted>2015-12-14T12:35:00Z</cp:lastPrinted>
  <dcterms:created xsi:type="dcterms:W3CDTF">2016-01-13T10:15:00Z</dcterms:created>
  <dcterms:modified xsi:type="dcterms:W3CDTF">2016-01-13T10:15:00Z</dcterms:modified>
</cp:coreProperties>
</file>