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99E69" w14:textId="41F02E97" w:rsidR="00521F6A" w:rsidRPr="00D97BF2" w:rsidRDefault="00521F6A" w:rsidP="00111CE2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i/>
          <w:sz w:val="34"/>
          <w:szCs w:val="34"/>
          <w:lang w:val="en-US"/>
        </w:rPr>
      </w:pPr>
      <w:bookmarkStart w:id="0" w:name="_Toc367683510"/>
      <w:r w:rsidRPr="00D97BF2">
        <w:rPr>
          <w:rFonts w:ascii="Arial" w:eastAsia="Times New Roman" w:hAnsi="Arial" w:cs="Arial"/>
          <w:b/>
          <w:sz w:val="34"/>
          <w:szCs w:val="34"/>
          <w:lang w:val="en-US"/>
        </w:rPr>
        <w:t>Plant associated</w:t>
      </w:r>
      <w:r w:rsidRPr="00D97BF2">
        <w:rPr>
          <w:rFonts w:ascii="Arial" w:eastAsia="Times New Roman" w:hAnsi="Arial" w:cs="Arial"/>
          <w:b/>
          <w:i/>
          <w:sz w:val="34"/>
          <w:szCs w:val="34"/>
          <w:lang w:val="en-US"/>
        </w:rPr>
        <w:t xml:space="preserve"> Bacillus</w:t>
      </w:r>
      <w:r w:rsidRPr="00D97BF2">
        <w:rPr>
          <w:rFonts w:ascii="Arial" w:eastAsia="Times New Roman" w:hAnsi="Arial" w:cs="Arial"/>
          <w:b/>
          <w:sz w:val="34"/>
          <w:szCs w:val="34"/>
          <w:lang w:val="en-US"/>
        </w:rPr>
        <w:t xml:space="preserve"> spp. alter life history traits of the specialist</w:t>
      </w:r>
      <w:r w:rsidR="00861BEF">
        <w:rPr>
          <w:rFonts w:ascii="Arial" w:eastAsia="Times New Roman" w:hAnsi="Arial" w:cs="Arial"/>
          <w:b/>
          <w:sz w:val="34"/>
          <w:szCs w:val="34"/>
          <w:lang w:val="en-US"/>
        </w:rPr>
        <w:t xml:space="preserve"> insect</w:t>
      </w:r>
      <w:r w:rsidRPr="00D97BF2">
        <w:rPr>
          <w:rFonts w:ascii="Arial" w:eastAsia="Times New Roman" w:hAnsi="Arial" w:cs="Arial"/>
          <w:b/>
          <w:sz w:val="34"/>
          <w:szCs w:val="34"/>
          <w:lang w:val="en-US"/>
        </w:rPr>
        <w:t xml:space="preserve">, </w:t>
      </w:r>
      <w:r w:rsidRPr="00D97BF2">
        <w:rPr>
          <w:rFonts w:ascii="Arial" w:eastAsia="Times New Roman" w:hAnsi="Arial" w:cs="Arial"/>
          <w:b/>
          <w:i/>
          <w:sz w:val="34"/>
          <w:szCs w:val="34"/>
          <w:lang w:val="en-US"/>
        </w:rPr>
        <w:t>Brevicoryne brassicae</w:t>
      </w:r>
      <w:r w:rsidRPr="00D97BF2">
        <w:rPr>
          <w:rFonts w:ascii="Arial" w:eastAsia="Times New Roman" w:hAnsi="Arial" w:cs="Arial"/>
          <w:b/>
          <w:sz w:val="34"/>
          <w:szCs w:val="34"/>
          <w:lang w:val="en-US"/>
        </w:rPr>
        <w:t xml:space="preserve"> L.</w:t>
      </w:r>
    </w:p>
    <w:p w14:paraId="368EDD90" w14:textId="77777777" w:rsidR="00D472B7" w:rsidRPr="00CB0130" w:rsidRDefault="00D472B7" w:rsidP="00111CE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D6B8BA" w14:textId="77777777" w:rsidR="00D472B7" w:rsidRPr="00CB0130" w:rsidRDefault="00D472B7" w:rsidP="00111CE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798220" w14:textId="77777777" w:rsidR="00D472B7" w:rsidRPr="00CB0130" w:rsidRDefault="00D472B7" w:rsidP="00111CE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81D532" w14:textId="1EF33B0C" w:rsidR="00D472B7" w:rsidRPr="00D97BF2" w:rsidRDefault="00D472B7" w:rsidP="00111CE2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en-IN"/>
        </w:rPr>
      </w:pPr>
      <w:r w:rsidRPr="00D97BF2">
        <w:rPr>
          <w:rFonts w:ascii="Arial" w:eastAsia="Times New Roman" w:hAnsi="Arial" w:cs="Arial"/>
          <w:b/>
          <w:bCs/>
          <w:sz w:val="26"/>
          <w:szCs w:val="26"/>
          <w:lang w:val="en-IN"/>
        </w:rPr>
        <w:t>Kiran R. Gadhave</w:t>
      </w:r>
      <w:r w:rsidR="00E527AB">
        <w:rPr>
          <w:rFonts w:ascii="Arial" w:eastAsia="Times New Roman" w:hAnsi="Arial" w:cs="Arial"/>
          <w:b/>
          <w:bCs/>
          <w:sz w:val="26"/>
          <w:szCs w:val="26"/>
          <w:lang w:val="en-IN"/>
        </w:rPr>
        <w:t>*</w:t>
      </w:r>
      <w:r w:rsidRPr="00D97BF2">
        <w:rPr>
          <w:rFonts w:ascii="Arial" w:eastAsia="Times New Roman" w:hAnsi="Arial" w:cs="Arial"/>
          <w:b/>
          <w:bCs/>
          <w:sz w:val="26"/>
          <w:szCs w:val="26"/>
          <w:vertAlign w:val="superscript"/>
          <w:lang w:val="en-IN"/>
        </w:rPr>
        <w:t>1</w:t>
      </w:r>
      <w:r w:rsidR="00E527AB">
        <w:rPr>
          <w:rFonts w:ascii="Arial" w:eastAsia="Times New Roman" w:hAnsi="Arial" w:cs="Arial"/>
          <w:b/>
          <w:bCs/>
          <w:sz w:val="26"/>
          <w:szCs w:val="26"/>
          <w:lang w:val="en-IN"/>
        </w:rPr>
        <w:t xml:space="preserve"> and Alan C. Gange</w:t>
      </w:r>
      <w:r w:rsidRPr="00D97BF2">
        <w:rPr>
          <w:rFonts w:ascii="Arial" w:eastAsia="Times New Roman" w:hAnsi="Arial" w:cs="Arial"/>
          <w:b/>
          <w:bCs/>
          <w:sz w:val="26"/>
          <w:szCs w:val="26"/>
          <w:vertAlign w:val="superscript"/>
          <w:lang w:val="en-IN"/>
        </w:rPr>
        <w:t>1</w:t>
      </w:r>
    </w:p>
    <w:p w14:paraId="4CDCDB9F" w14:textId="77777777" w:rsidR="00D472B7" w:rsidRPr="00D97BF2" w:rsidRDefault="00D472B7" w:rsidP="00111CE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7BF2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D97BF2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School of Biological Sciences, Royal Holloway University of London, Egham, Surrey, TW20 0EX, UK</w:t>
      </w:r>
    </w:p>
    <w:p w14:paraId="4FE23149" w14:textId="77777777" w:rsidR="00D472B7" w:rsidRPr="00CB0130" w:rsidRDefault="00D472B7" w:rsidP="00111CE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89A525" w14:textId="77777777" w:rsidR="00D472B7" w:rsidRPr="00233667" w:rsidRDefault="00D472B7" w:rsidP="00111CE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6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233667">
        <w:rPr>
          <w:rFonts w:ascii="Times New Roman" w:eastAsia="Times New Roman" w:hAnsi="Times New Roman" w:cs="Times New Roman"/>
          <w:sz w:val="24"/>
          <w:szCs w:val="24"/>
        </w:rPr>
        <w:t>Corresponding author:</w:t>
      </w:r>
    </w:p>
    <w:p w14:paraId="42915E4C" w14:textId="37011D12" w:rsidR="00D472B7" w:rsidRPr="00CB0130" w:rsidRDefault="00282907" w:rsidP="00111CE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Kiran Gadhave</w:t>
      </w:r>
    </w:p>
    <w:p w14:paraId="5DDB6BFD" w14:textId="77777777" w:rsidR="00D472B7" w:rsidRPr="00CB0130" w:rsidRDefault="00D472B7" w:rsidP="00111CE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CB0130">
        <w:rPr>
          <w:rFonts w:ascii="Times New Roman" w:eastAsia="Times New Roman" w:hAnsi="Times New Roman" w:cs="Times New Roman"/>
          <w:sz w:val="24"/>
          <w:szCs w:val="24"/>
          <w:lang w:val="en-IN"/>
        </w:rPr>
        <w:t>Tel: +44 1784 443188</w:t>
      </w:r>
    </w:p>
    <w:p w14:paraId="45CAB5B5" w14:textId="22CB9291" w:rsidR="00D472B7" w:rsidRDefault="00D472B7" w:rsidP="00111CE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CB0130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Email: </w:t>
      </w:r>
      <w:r w:rsidR="00282907">
        <w:rPr>
          <w:rFonts w:ascii="Times New Roman" w:eastAsia="Times New Roman" w:hAnsi="Times New Roman" w:cs="Times New Roman"/>
          <w:sz w:val="24"/>
          <w:szCs w:val="24"/>
          <w:lang w:val="en-IN"/>
        </w:rPr>
        <w:t>PVBA211</w:t>
      </w:r>
      <w:r w:rsidRPr="00233667">
        <w:rPr>
          <w:rFonts w:ascii="Times New Roman" w:eastAsia="Times New Roman" w:hAnsi="Times New Roman" w:cs="Times New Roman"/>
          <w:sz w:val="24"/>
          <w:szCs w:val="24"/>
          <w:lang w:val="en-IN"/>
        </w:rPr>
        <w:t>@</w:t>
      </w:r>
      <w:r w:rsidR="00282907">
        <w:rPr>
          <w:rFonts w:ascii="Times New Roman" w:eastAsia="Times New Roman" w:hAnsi="Times New Roman" w:cs="Times New Roman"/>
          <w:sz w:val="24"/>
          <w:szCs w:val="24"/>
          <w:lang w:val="en-IN"/>
        </w:rPr>
        <w:t>live.</w:t>
      </w:r>
      <w:r w:rsidRPr="00233667">
        <w:rPr>
          <w:rFonts w:ascii="Times New Roman" w:eastAsia="Times New Roman" w:hAnsi="Times New Roman" w:cs="Times New Roman"/>
          <w:sz w:val="24"/>
          <w:szCs w:val="24"/>
          <w:lang w:val="en-IN"/>
        </w:rPr>
        <w:t>rhul.ac.uk</w:t>
      </w:r>
    </w:p>
    <w:p w14:paraId="64ECBBF6" w14:textId="77777777" w:rsidR="00521F6A" w:rsidRDefault="00521F6A" w:rsidP="00111CE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IN"/>
        </w:rPr>
      </w:pPr>
    </w:p>
    <w:p w14:paraId="31F11CF3" w14:textId="77777777" w:rsidR="001E06E6" w:rsidRDefault="001E06E6" w:rsidP="00111CE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14F88AA1" w14:textId="77777777" w:rsidR="001E06E6" w:rsidRDefault="001E06E6" w:rsidP="00111CE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12B002F5" w14:textId="77777777" w:rsidR="001E06E6" w:rsidRDefault="001E06E6" w:rsidP="00111CE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31E85F6C" w14:textId="77777777" w:rsidR="001E06E6" w:rsidRDefault="001E06E6" w:rsidP="00111CE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05DAF17A" w14:textId="572ACAC5" w:rsidR="001E06E6" w:rsidRPr="001E06E6" w:rsidRDefault="001E06E6" w:rsidP="00111CE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Running title: </w:t>
      </w:r>
      <w:r w:rsidRPr="001E06E6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Bacillus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8C47B6">
        <w:rPr>
          <w:rFonts w:ascii="Times New Roman" w:eastAsia="Times New Roman" w:hAnsi="Times New Roman" w:cs="Times New Roman"/>
          <w:sz w:val="24"/>
          <w:szCs w:val="24"/>
          <w:lang w:val="en-IN"/>
        </w:rPr>
        <w:t>suppress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8C47B6">
        <w:rPr>
          <w:rFonts w:ascii="Times New Roman" w:eastAsia="Times New Roman" w:hAnsi="Times New Roman" w:cs="Times New Roman"/>
          <w:sz w:val="24"/>
          <w:szCs w:val="24"/>
          <w:lang w:val="en-IN"/>
        </w:rPr>
        <w:t>cabbage aphid growth and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development</w:t>
      </w:r>
    </w:p>
    <w:p w14:paraId="68F3ACA6" w14:textId="77777777" w:rsidR="00521F6A" w:rsidRDefault="00521F6A" w:rsidP="00111CE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IN"/>
        </w:rPr>
      </w:pPr>
    </w:p>
    <w:p w14:paraId="673345CD" w14:textId="77777777" w:rsidR="00521F6A" w:rsidRDefault="00521F6A" w:rsidP="00111CE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IN"/>
        </w:rPr>
      </w:pPr>
    </w:p>
    <w:p w14:paraId="3509C016" w14:textId="77777777" w:rsidR="00521F6A" w:rsidRDefault="00521F6A" w:rsidP="00111CE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IN"/>
        </w:rPr>
      </w:pPr>
    </w:p>
    <w:p w14:paraId="521AD413" w14:textId="77777777" w:rsidR="00521F6A" w:rsidRDefault="00521F6A" w:rsidP="00111CE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IN"/>
        </w:rPr>
      </w:pPr>
    </w:p>
    <w:p w14:paraId="6A46ACB3" w14:textId="77777777" w:rsidR="00521F6A" w:rsidRDefault="00521F6A" w:rsidP="00111CE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IN"/>
        </w:rPr>
      </w:pPr>
    </w:p>
    <w:p w14:paraId="6625365E" w14:textId="77777777" w:rsidR="00521F6A" w:rsidRDefault="00521F6A" w:rsidP="00111CE2">
      <w:pPr>
        <w:keepNext/>
        <w:spacing w:before="240" w:after="60" w:line="480" w:lineRule="auto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D97BF2">
        <w:rPr>
          <w:rFonts w:ascii="Arial" w:eastAsia="Times New Roman" w:hAnsi="Arial" w:cs="Times New Roman"/>
          <w:b/>
          <w:sz w:val="26"/>
          <w:szCs w:val="26"/>
        </w:rPr>
        <w:lastRenderedPageBreak/>
        <w:t>Abstract</w:t>
      </w:r>
    </w:p>
    <w:p w14:paraId="3CA3A584" w14:textId="2BF76C60" w:rsidR="00521F6A" w:rsidRPr="00A355F1" w:rsidRDefault="00521F6A" w:rsidP="00111CE2">
      <w:pPr>
        <w:pStyle w:val="ListParagraph"/>
        <w:keepNext/>
        <w:numPr>
          <w:ilvl w:val="0"/>
          <w:numId w:val="5"/>
        </w:numPr>
        <w:spacing w:before="240" w:after="60" w:line="48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A355F1">
        <w:rPr>
          <w:rFonts w:ascii="Times New Roman" w:eastAsia="Times New Roman" w:hAnsi="Times New Roman" w:cs="Times New Roman"/>
          <w:sz w:val="24"/>
          <w:szCs w:val="20"/>
        </w:rPr>
        <w:t>Numerous</w:t>
      </w:r>
      <w:r w:rsidR="00F26DC2">
        <w:rPr>
          <w:rFonts w:ascii="Times New Roman" w:eastAsia="Times New Roman" w:hAnsi="Times New Roman" w:cs="Times New Roman"/>
          <w:sz w:val="24"/>
          <w:szCs w:val="20"/>
        </w:rPr>
        <w:t xml:space="preserve"> soil-dwelling</w:t>
      </w:r>
      <w:r w:rsidR="002421D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355F1">
        <w:rPr>
          <w:rFonts w:ascii="Times New Roman" w:eastAsia="Times New Roman" w:hAnsi="Times New Roman" w:cs="Times New Roman"/>
          <w:i/>
          <w:sz w:val="24"/>
          <w:szCs w:val="20"/>
        </w:rPr>
        <w:t xml:space="preserve">Bacillus </w:t>
      </w:r>
      <w:r w:rsidRPr="00A355F1">
        <w:rPr>
          <w:rFonts w:ascii="Times New Roman" w:eastAsia="Times New Roman" w:hAnsi="Times New Roman" w:cs="Times New Roman"/>
          <w:sz w:val="24"/>
          <w:szCs w:val="20"/>
        </w:rPr>
        <w:t>species form mutualistic relationsh</w:t>
      </w:r>
      <w:r w:rsidR="002B0265">
        <w:rPr>
          <w:rFonts w:ascii="Times New Roman" w:eastAsia="Times New Roman" w:hAnsi="Times New Roman" w:cs="Times New Roman"/>
          <w:sz w:val="24"/>
          <w:szCs w:val="20"/>
        </w:rPr>
        <w:t>ips with plants, in which the hosts</w:t>
      </w:r>
      <w:r w:rsidRPr="00A355F1">
        <w:rPr>
          <w:rFonts w:ascii="Times New Roman" w:eastAsia="Times New Roman" w:hAnsi="Times New Roman" w:cs="Times New Roman"/>
          <w:sz w:val="24"/>
          <w:szCs w:val="20"/>
        </w:rPr>
        <w:t xml:space="preserve"> derive an array of benefits</w:t>
      </w:r>
      <w:r w:rsidR="00861BEF">
        <w:rPr>
          <w:rFonts w:ascii="Times New Roman" w:eastAsia="Times New Roman" w:hAnsi="Times New Roman" w:cs="Times New Roman"/>
          <w:sz w:val="24"/>
          <w:szCs w:val="20"/>
        </w:rPr>
        <w:t>, including the alteration of nutrient and chemical content</w:t>
      </w:r>
      <w:r w:rsidRPr="00A355F1">
        <w:rPr>
          <w:rFonts w:ascii="Times New Roman" w:eastAsia="Times New Roman" w:hAnsi="Times New Roman" w:cs="Times New Roman"/>
          <w:sz w:val="24"/>
          <w:szCs w:val="20"/>
        </w:rPr>
        <w:t xml:space="preserve">. Despite such ubiquitous and intimate </w:t>
      </w:r>
      <w:r w:rsidRPr="00A355F1">
        <w:rPr>
          <w:rFonts w:ascii="Times New Roman" w:eastAsia="Times New Roman" w:hAnsi="Times New Roman" w:cs="Times New Roman"/>
          <w:i/>
          <w:sz w:val="24"/>
          <w:szCs w:val="20"/>
        </w:rPr>
        <w:t>Bacillus</w:t>
      </w:r>
      <w:r w:rsidRPr="00A355F1">
        <w:rPr>
          <w:rFonts w:ascii="Times New Roman" w:eastAsia="Times New Roman" w:hAnsi="Times New Roman" w:cs="Times New Roman"/>
          <w:sz w:val="24"/>
          <w:szCs w:val="20"/>
        </w:rPr>
        <w:t>-plant association</w:t>
      </w:r>
      <w:r w:rsidR="002B0265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A355F1">
        <w:rPr>
          <w:rFonts w:ascii="Times New Roman" w:eastAsia="Times New Roman" w:hAnsi="Times New Roman" w:cs="Times New Roman"/>
          <w:sz w:val="24"/>
          <w:szCs w:val="20"/>
        </w:rPr>
        <w:t xml:space="preserve">, the </w:t>
      </w:r>
      <w:r>
        <w:rPr>
          <w:rFonts w:ascii="Times New Roman" w:eastAsia="Times New Roman" w:hAnsi="Times New Roman" w:cs="Times New Roman"/>
          <w:sz w:val="24"/>
          <w:szCs w:val="20"/>
        </w:rPr>
        <w:t>role</w:t>
      </w:r>
      <w:r w:rsidR="002B0265">
        <w:rPr>
          <w:rFonts w:ascii="Times New Roman" w:eastAsia="Times New Roman" w:hAnsi="Times New Roman" w:cs="Times New Roman"/>
          <w:sz w:val="24"/>
          <w:szCs w:val="20"/>
        </w:rPr>
        <w:t xml:space="preserve"> of these bacteria in </w:t>
      </w:r>
      <w:r w:rsidR="00861BEF">
        <w:rPr>
          <w:rFonts w:ascii="Times New Roman" w:eastAsia="Times New Roman" w:hAnsi="Times New Roman" w:cs="Times New Roman"/>
          <w:sz w:val="24"/>
          <w:szCs w:val="20"/>
        </w:rPr>
        <w:t>affecting the performance of</w:t>
      </w:r>
      <w:r w:rsidRPr="00A355F1">
        <w:rPr>
          <w:rFonts w:ascii="Times New Roman" w:eastAsia="Times New Roman" w:hAnsi="Times New Roman" w:cs="Times New Roman"/>
          <w:sz w:val="24"/>
          <w:szCs w:val="20"/>
        </w:rPr>
        <w:t xml:space="preserve"> specialist</w:t>
      </w:r>
      <w:r w:rsidR="002B0265">
        <w:rPr>
          <w:rFonts w:ascii="Times New Roman" w:eastAsia="Times New Roman" w:hAnsi="Times New Roman" w:cs="Times New Roman"/>
          <w:sz w:val="24"/>
          <w:szCs w:val="20"/>
        </w:rPr>
        <w:t xml:space="preserve"> foliage-feeding</w:t>
      </w:r>
      <w:r w:rsidR="002F3E78">
        <w:rPr>
          <w:rFonts w:ascii="Times New Roman" w:eastAsia="Times New Roman" w:hAnsi="Times New Roman" w:cs="Times New Roman"/>
          <w:sz w:val="24"/>
          <w:szCs w:val="20"/>
        </w:rPr>
        <w:t xml:space="preserve"> insects is la</w:t>
      </w:r>
      <w:r w:rsidRPr="00A355F1">
        <w:rPr>
          <w:rFonts w:ascii="Times New Roman" w:eastAsia="Times New Roman" w:hAnsi="Times New Roman" w:cs="Times New Roman"/>
          <w:sz w:val="24"/>
          <w:szCs w:val="20"/>
        </w:rPr>
        <w:t xml:space="preserve">rgely unknown. </w:t>
      </w:r>
    </w:p>
    <w:p w14:paraId="6D118BF9" w14:textId="3E241F3A" w:rsidR="00521F6A" w:rsidRPr="00A355F1" w:rsidRDefault="00521F6A" w:rsidP="00111CE2">
      <w:pPr>
        <w:pStyle w:val="ListParagraph"/>
        <w:keepNext/>
        <w:numPr>
          <w:ilvl w:val="0"/>
          <w:numId w:val="5"/>
        </w:numPr>
        <w:spacing w:before="240" w:after="60" w:line="48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A355F1">
        <w:rPr>
          <w:rFonts w:ascii="Times New Roman" w:eastAsia="Times New Roman" w:hAnsi="Times New Roman" w:cs="Times New Roman"/>
          <w:sz w:val="24"/>
          <w:szCs w:val="20"/>
        </w:rPr>
        <w:t xml:space="preserve">We studied the effects of individual and mixed treatments of </w:t>
      </w:r>
      <w:r w:rsidR="00A23C07">
        <w:rPr>
          <w:rFonts w:ascii="Times New Roman" w:eastAsia="Times New Roman" w:hAnsi="Times New Roman" w:cs="Times New Roman"/>
          <w:i/>
          <w:sz w:val="24"/>
          <w:szCs w:val="20"/>
        </w:rPr>
        <w:t>B.</w:t>
      </w:r>
      <w:r w:rsidRPr="00A355F1">
        <w:rPr>
          <w:rFonts w:ascii="Times New Roman" w:eastAsia="Times New Roman" w:hAnsi="Times New Roman" w:cs="Times New Roman"/>
          <w:i/>
          <w:sz w:val="24"/>
          <w:szCs w:val="20"/>
        </w:rPr>
        <w:t xml:space="preserve"> cereus, B</w:t>
      </w:r>
      <w:r w:rsidR="00A23C07">
        <w:rPr>
          <w:rFonts w:ascii="Times New Roman" w:eastAsia="Times New Roman" w:hAnsi="Times New Roman" w:cs="Times New Roman"/>
          <w:i/>
          <w:sz w:val="24"/>
          <w:szCs w:val="20"/>
        </w:rPr>
        <w:t>.</w:t>
      </w:r>
      <w:r w:rsidRPr="00A355F1">
        <w:rPr>
          <w:rFonts w:ascii="Times New Roman" w:eastAsia="Times New Roman" w:hAnsi="Times New Roman" w:cs="Times New Roman"/>
          <w:i/>
          <w:sz w:val="24"/>
          <w:szCs w:val="20"/>
        </w:rPr>
        <w:t xml:space="preserve"> subtilis </w:t>
      </w:r>
      <w:r w:rsidRPr="00A355F1">
        <w:rPr>
          <w:rFonts w:ascii="Times New Roman" w:eastAsia="Times New Roman" w:hAnsi="Times New Roman" w:cs="Times New Roman"/>
          <w:sz w:val="24"/>
          <w:szCs w:val="20"/>
        </w:rPr>
        <w:t xml:space="preserve">and </w:t>
      </w:r>
      <w:r w:rsidR="00A23C07">
        <w:rPr>
          <w:rFonts w:ascii="Times New Roman" w:eastAsia="Times New Roman" w:hAnsi="Times New Roman" w:cs="Times New Roman"/>
          <w:i/>
          <w:sz w:val="24"/>
          <w:szCs w:val="20"/>
        </w:rPr>
        <w:t>B.</w:t>
      </w:r>
      <w:r w:rsidRPr="00A355F1">
        <w:rPr>
          <w:rFonts w:ascii="Times New Roman" w:eastAsia="Times New Roman" w:hAnsi="Times New Roman" w:cs="Times New Roman"/>
          <w:i/>
          <w:sz w:val="24"/>
          <w:szCs w:val="20"/>
        </w:rPr>
        <w:t xml:space="preserve"> amyloliquefaciens</w:t>
      </w:r>
      <w:r w:rsidR="003B403F">
        <w:rPr>
          <w:rFonts w:ascii="Times New Roman" w:eastAsia="Times New Roman" w:hAnsi="Times New Roman" w:cs="Times New Roman"/>
          <w:sz w:val="24"/>
          <w:szCs w:val="20"/>
        </w:rPr>
        <w:t xml:space="preserve"> on</w:t>
      </w:r>
      <w:r w:rsidRPr="00A355F1">
        <w:rPr>
          <w:rFonts w:ascii="Times New Roman" w:eastAsia="Times New Roman" w:hAnsi="Times New Roman" w:cs="Times New Roman"/>
          <w:sz w:val="24"/>
          <w:szCs w:val="20"/>
        </w:rPr>
        <w:t xml:space="preserve"> calabrese </w:t>
      </w:r>
      <w:r w:rsidR="003B403F">
        <w:rPr>
          <w:rFonts w:ascii="Times New Roman" w:eastAsia="Times New Roman" w:hAnsi="Times New Roman" w:cs="Times New Roman"/>
          <w:sz w:val="24"/>
          <w:szCs w:val="20"/>
        </w:rPr>
        <w:t xml:space="preserve">growth and </w:t>
      </w:r>
      <w:r w:rsidRPr="00A355F1">
        <w:rPr>
          <w:rFonts w:ascii="Times New Roman" w:eastAsia="Times New Roman" w:hAnsi="Times New Roman" w:cs="Times New Roman"/>
          <w:sz w:val="24"/>
          <w:szCs w:val="20"/>
        </w:rPr>
        <w:t>important life history characteristics and the population dynamics of the specialist</w:t>
      </w:r>
      <w:r w:rsidR="005168FA">
        <w:rPr>
          <w:rFonts w:ascii="Times New Roman" w:eastAsia="Times New Roman" w:hAnsi="Times New Roman" w:cs="Times New Roman"/>
          <w:sz w:val="24"/>
          <w:szCs w:val="20"/>
        </w:rPr>
        <w:t xml:space="preserve"> phloem-feeding </w:t>
      </w:r>
      <w:r w:rsidR="00A12820">
        <w:rPr>
          <w:rFonts w:ascii="Times New Roman" w:eastAsia="Times New Roman" w:hAnsi="Times New Roman" w:cs="Times New Roman"/>
          <w:sz w:val="24"/>
          <w:szCs w:val="20"/>
        </w:rPr>
        <w:t>aphid</w:t>
      </w:r>
      <w:r w:rsidRPr="00A355F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C47B6">
        <w:rPr>
          <w:rFonts w:ascii="Times New Roman" w:eastAsia="Times New Roman" w:hAnsi="Times New Roman" w:cs="Times New Roman"/>
          <w:i/>
          <w:sz w:val="24"/>
          <w:szCs w:val="20"/>
        </w:rPr>
        <w:t>Brevicoryne</w:t>
      </w:r>
      <w:r w:rsidRPr="00A355F1">
        <w:rPr>
          <w:rFonts w:ascii="Times New Roman" w:eastAsia="Times New Roman" w:hAnsi="Times New Roman" w:cs="Times New Roman"/>
          <w:i/>
          <w:sz w:val="24"/>
          <w:szCs w:val="20"/>
        </w:rPr>
        <w:t xml:space="preserve"> brassicae</w:t>
      </w:r>
      <w:r w:rsidR="008C47B6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A355F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533B330" w14:textId="6928C354" w:rsidR="00521F6A" w:rsidRPr="003B403F" w:rsidRDefault="003B403F" w:rsidP="003B403F">
      <w:pPr>
        <w:pStyle w:val="ListParagraph"/>
        <w:keepNext/>
        <w:numPr>
          <w:ilvl w:val="0"/>
          <w:numId w:val="5"/>
        </w:numPr>
        <w:spacing w:before="240" w:after="60" w:line="48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21F6A" w:rsidRPr="003B403F">
        <w:rPr>
          <w:rFonts w:ascii="Times New Roman" w:hAnsi="Times New Roman" w:cs="Times New Roman"/>
          <w:sz w:val="24"/>
          <w:szCs w:val="24"/>
        </w:rPr>
        <w:t xml:space="preserve">ll </w:t>
      </w:r>
      <w:r w:rsidRPr="00A355F1">
        <w:rPr>
          <w:rFonts w:ascii="Times New Roman" w:hAnsi="Times New Roman" w:cs="Times New Roman"/>
          <w:i/>
          <w:sz w:val="24"/>
          <w:szCs w:val="24"/>
        </w:rPr>
        <w:t>Bacillus</w:t>
      </w:r>
      <w:r w:rsidRPr="00A355F1">
        <w:rPr>
          <w:rFonts w:ascii="Times New Roman" w:hAnsi="Times New Roman" w:cs="Times New Roman"/>
          <w:sz w:val="24"/>
          <w:szCs w:val="24"/>
        </w:rPr>
        <w:t xml:space="preserve"> </w:t>
      </w:r>
      <w:r w:rsidR="00521F6A" w:rsidRPr="003B403F">
        <w:rPr>
          <w:rFonts w:ascii="Times New Roman" w:hAnsi="Times New Roman" w:cs="Times New Roman"/>
          <w:sz w:val="24"/>
          <w:szCs w:val="24"/>
        </w:rPr>
        <w:t xml:space="preserve">species negatively affected the life history traits and supressed the populations of </w:t>
      </w:r>
      <w:r w:rsidR="00521F6A" w:rsidRPr="003B403F">
        <w:rPr>
          <w:rFonts w:ascii="Times New Roman" w:hAnsi="Times New Roman" w:cs="Times New Roman"/>
          <w:i/>
          <w:sz w:val="24"/>
          <w:szCs w:val="24"/>
        </w:rPr>
        <w:t>B. brassicae</w:t>
      </w:r>
      <w:r w:rsidR="00521F6A" w:rsidRPr="003B403F">
        <w:rPr>
          <w:rFonts w:ascii="Times New Roman" w:hAnsi="Times New Roman" w:cs="Times New Roman"/>
          <w:sz w:val="24"/>
          <w:szCs w:val="24"/>
        </w:rPr>
        <w:t xml:space="preserve"> in varying magnitudes. The differences in </w:t>
      </w:r>
      <w:r w:rsidR="005168FA">
        <w:rPr>
          <w:rFonts w:ascii="Times New Roman" w:hAnsi="Times New Roman" w:cs="Times New Roman"/>
          <w:sz w:val="24"/>
          <w:szCs w:val="24"/>
        </w:rPr>
        <w:t xml:space="preserve">aphid populations </w:t>
      </w:r>
      <w:r w:rsidR="00EB69A9" w:rsidRPr="003B403F">
        <w:rPr>
          <w:rFonts w:ascii="Times New Roman" w:hAnsi="Times New Roman" w:cs="Times New Roman"/>
          <w:sz w:val="24"/>
          <w:szCs w:val="24"/>
        </w:rPr>
        <w:t xml:space="preserve">and </w:t>
      </w:r>
      <w:r w:rsidR="005168FA">
        <w:rPr>
          <w:rFonts w:ascii="Times New Roman" w:hAnsi="Times New Roman" w:cs="Times New Roman"/>
          <w:sz w:val="24"/>
          <w:szCs w:val="24"/>
        </w:rPr>
        <w:t xml:space="preserve">number of </w:t>
      </w:r>
      <w:r w:rsidR="00EB69A9" w:rsidRPr="003B403F">
        <w:rPr>
          <w:rFonts w:ascii="Times New Roman" w:hAnsi="Times New Roman" w:cs="Times New Roman"/>
          <w:sz w:val="24"/>
          <w:szCs w:val="24"/>
        </w:rPr>
        <w:t>leaves infested</w:t>
      </w:r>
      <w:r w:rsidR="00521F6A" w:rsidRPr="003B403F">
        <w:rPr>
          <w:rFonts w:ascii="Times New Roman" w:hAnsi="Times New Roman" w:cs="Times New Roman"/>
          <w:sz w:val="24"/>
          <w:szCs w:val="24"/>
        </w:rPr>
        <w:t xml:space="preserve"> increased swiftly towards the end </w:t>
      </w:r>
      <w:r w:rsidR="00EB69A9" w:rsidRPr="003B403F">
        <w:rPr>
          <w:rFonts w:ascii="Times New Roman" w:hAnsi="Times New Roman" w:cs="Times New Roman"/>
          <w:sz w:val="24"/>
          <w:szCs w:val="24"/>
        </w:rPr>
        <w:t xml:space="preserve">of the experiment </w:t>
      </w:r>
      <w:r w:rsidR="00521F6A" w:rsidRPr="003B403F">
        <w:rPr>
          <w:rFonts w:ascii="Times New Roman" w:hAnsi="Times New Roman" w:cs="Times New Roman"/>
          <w:sz w:val="24"/>
          <w:szCs w:val="24"/>
        </w:rPr>
        <w:t>and were at peak</w:t>
      </w:r>
      <w:r w:rsidR="008332C4">
        <w:rPr>
          <w:rFonts w:ascii="Times New Roman" w:hAnsi="Times New Roman" w:cs="Times New Roman"/>
          <w:sz w:val="24"/>
          <w:szCs w:val="24"/>
        </w:rPr>
        <w:t xml:space="preserve"> 71</w:t>
      </w:r>
      <w:r w:rsidR="00EB69A9" w:rsidRPr="003B403F">
        <w:rPr>
          <w:rFonts w:ascii="Times New Roman" w:hAnsi="Times New Roman" w:cs="Times New Roman"/>
          <w:sz w:val="24"/>
          <w:szCs w:val="24"/>
        </w:rPr>
        <w:t xml:space="preserve"> days after sowing</w:t>
      </w:r>
      <w:r w:rsidR="00521F6A" w:rsidRPr="003B40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6E0949" w14:textId="1DF7D7CC" w:rsidR="00521F6A" w:rsidRPr="00A355F1" w:rsidRDefault="00521F6A" w:rsidP="00111CE2">
      <w:pPr>
        <w:pStyle w:val="ListParagraph"/>
        <w:keepNext/>
        <w:numPr>
          <w:ilvl w:val="0"/>
          <w:numId w:val="5"/>
        </w:numPr>
        <w:spacing w:before="240" w:after="60" w:line="48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A355F1">
        <w:rPr>
          <w:rFonts w:ascii="Times New Roman" w:hAnsi="Times New Roman" w:cs="Times New Roman"/>
          <w:i/>
          <w:sz w:val="24"/>
          <w:szCs w:val="24"/>
        </w:rPr>
        <w:t>B. cereus</w:t>
      </w:r>
      <w:r w:rsidR="005A4DDC">
        <w:rPr>
          <w:rFonts w:ascii="Times New Roman" w:hAnsi="Times New Roman" w:cs="Times New Roman"/>
          <w:sz w:val="24"/>
          <w:szCs w:val="24"/>
        </w:rPr>
        <w:t xml:space="preserve"> was the most effective treatment in reducing </w:t>
      </w:r>
      <w:r w:rsidRPr="00A355F1">
        <w:rPr>
          <w:rFonts w:ascii="Times New Roman" w:hAnsi="Times New Roman" w:cs="Times New Roman"/>
          <w:i/>
          <w:sz w:val="24"/>
          <w:szCs w:val="24"/>
        </w:rPr>
        <w:t>B. brassicae</w:t>
      </w:r>
      <w:r w:rsidRPr="00A355F1">
        <w:rPr>
          <w:rFonts w:ascii="Times New Roman" w:hAnsi="Times New Roman" w:cs="Times New Roman"/>
          <w:sz w:val="24"/>
          <w:szCs w:val="24"/>
        </w:rPr>
        <w:t xml:space="preserve"> growth rates, followed by </w:t>
      </w:r>
      <w:r w:rsidR="005168FA">
        <w:rPr>
          <w:rFonts w:ascii="Times New Roman" w:hAnsi="Times New Roman" w:cs="Times New Roman"/>
          <w:sz w:val="24"/>
          <w:szCs w:val="24"/>
        </w:rPr>
        <w:t xml:space="preserve">the </w:t>
      </w:r>
      <w:r w:rsidRPr="00A355F1">
        <w:rPr>
          <w:rFonts w:ascii="Times New Roman" w:hAnsi="Times New Roman" w:cs="Times New Roman"/>
          <w:sz w:val="24"/>
          <w:szCs w:val="24"/>
        </w:rPr>
        <w:t>mix</w:t>
      </w:r>
      <w:r w:rsidR="005168FA">
        <w:rPr>
          <w:rFonts w:ascii="Times New Roman" w:hAnsi="Times New Roman" w:cs="Times New Roman"/>
          <w:sz w:val="24"/>
          <w:szCs w:val="24"/>
        </w:rPr>
        <w:t>ture of species</w:t>
      </w:r>
      <w:r w:rsidRPr="00A355F1">
        <w:rPr>
          <w:rFonts w:ascii="Times New Roman" w:hAnsi="Times New Roman" w:cs="Times New Roman"/>
          <w:sz w:val="24"/>
          <w:szCs w:val="24"/>
        </w:rPr>
        <w:t xml:space="preserve">, </w:t>
      </w:r>
      <w:r w:rsidRPr="00A355F1">
        <w:rPr>
          <w:rFonts w:ascii="Times New Roman" w:hAnsi="Times New Roman" w:cs="Times New Roman"/>
          <w:i/>
          <w:sz w:val="24"/>
          <w:szCs w:val="24"/>
        </w:rPr>
        <w:t>B. amyloliquefaciens</w:t>
      </w:r>
      <w:r w:rsidRPr="00A355F1">
        <w:rPr>
          <w:rFonts w:ascii="Times New Roman" w:hAnsi="Times New Roman" w:cs="Times New Roman"/>
          <w:sz w:val="24"/>
          <w:szCs w:val="24"/>
        </w:rPr>
        <w:t xml:space="preserve"> and </w:t>
      </w:r>
      <w:r w:rsidRPr="00A355F1">
        <w:rPr>
          <w:rFonts w:ascii="Times New Roman" w:hAnsi="Times New Roman" w:cs="Times New Roman"/>
          <w:i/>
          <w:sz w:val="24"/>
          <w:szCs w:val="24"/>
        </w:rPr>
        <w:t>B. subtilis</w:t>
      </w:r>
      <w:r w:rsidRPr="00A355F1">
        <w:rPr>
          <w:rFonts w:ascii="Times New Roman" w:hAnsi="Times New Roman" w:cs="Times New Roman"/>
          <w:sz w:val="24"/>
          <w:szCs w:val="24"/>
        </w:rPr>
        <w:t xml:space="preserve"> treatments. </w:t>
      </w:r>
      <w:r w:rsidR="00170068">
        <w:rPr>
          <w:rFonts w:ascii="Times New Roman" w:hAnsi="Times New Roman" w:cs="Times New Roman"/>
          <w:sz w:val="24"/>
          <w:szCs w:val="24"/>
        </w:rPr>
        <w:t xml:space="preserve">However, no synergistic or additive effects of bacteria were found. </w:t>
      </w:r>
    </w:p>
    <w:p w14:paraId="07670EFD" w14:textId="4CC547F4" w:rsidR="00521F6A" w:rsidRPr="00521F6A" w:rsidRDefault="001A627C" w:rsidP="00111CE2">
      <w:pPr>
        <w:pStyle w:val="ListParagraph"/>
        <w:keepNext/>
        <w:numPr>
          <w:ilvl w:val="0"/>
          <w:numId w:val="5"/>
        </w:numPr>
        <w:spacing w:before="240" w:after="60" w:line="48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1A627C">
        <w:rPr>
          <w:rFonts w:ascii="Times New Roman" w:hAnsi="Times New Roman" w:cs="Times New Roman"/>
          <w:sz w:val="24"/>
          <w:szCs w:val="24"/>
        </w:rPr>
        <w:t>Overall,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0D8">
        <w:rPr>
          <w:rFonts w:ascii="Times New Roman" w:hAnsi="Times New Roman" w:cs="Times New Roman"/>
          <w:sz w:val="24"/>
          <w:szCs w:val="24"/>
        </w:rPr>
        <w:t xml:space="preserve">plant growth promoting </w:t>
      </w:r>
      <w:r w:rsidR="003B403F" w:rsidRPr="003B403F">
        <w:rPr>
          <w:rFonts w:ascii="Times New Roman" w:hAnsi="Times New Roman" w:cs="Times New Roman"/>
          <w:i/>
          <w:sz w:val="24"/>
          <w:szCs w:val="24"/>
        </w:rPr>
        <w:t>Bacillus</w:t>
      </w:r>
      <w:r w:rsidR="003B403F">
        <w:rPr>
          <w:rFonts w:ascii="Times New Roman" w:hAnsi="Times New Roman" w:cs="Times New Roman"/>
          <w:sz w:val="24"/>
          <w:szCs w:val="24"/>
        </w:rPr>
        <w:t xml:space="preserve"> species </w:t>
      </w:r>
      <w:r w:rsidR="002467A5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521F6A" w:rsidRPr="00A355F1">
        <w:rPr>
          <w:rFonts w:ascii="Times New Roman" w:hAnsi="Times New Roman" w:cs="Times New Roman"/>
          <w:sz w:val="24"/>
          <w:szCs w:val="24"/>
        </w:rPr>
        <w:t xml:space="preserve">suppress </w:t>
      </w:r>
      <w:r w:rsidR="002467A5">
        <w:rPr>
          <w:rFonts w:ascii="Times New Roman" w:hAnsi="Times New Roman" w:cs="Times New Roman"/>
          <w:sz w:val="24"/>
          <w:szCs w:val="24"/>
        </w:rPr>
        <w:t xml:space="preserve">the </w:t>
      </w:r>
      <w:r w:rsidR="002421D1">
        <w:rPr>
          <w:rFonts w:ascii="Times New Roman" w:hAnsi="Times New Roman" w:cs="Times New Roman"/>
          <w:sz w:val="24"/>
          <w:szCs w:val="24"/>
        </w:rPr>
        <w:t xml:space="preserve">growth and development of </w:t>
      </w:r>
      <w:r w:rsidR="00521F6A" w:rsidRPr="00A355F1">
        <w:rPr>
          <w:rFonts w:ascii="Times New Roman" w:hAnsi="Times New Roman" w:cs="Times New Roman"/>
          <w:i/>
          <w:sz w:val="24"/>
          <w:szCs w:val="24"/>
        </w:rPr>
        <w:t>B. brassicae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F6A" w:rsidRPr="00A355F1">
        <w:rPr>
          <w:rFonts w:ascii="Times New Roman" w:hAnsi="Times New Roman" w:cs="Times New Roman"/>
          <w:sz w:val="24"/>
          <w:szCs w:val="24"/>
        </w:rPr>
        <w:t xml:space="preserve">and </w:t>
      </w:r>
      <w:r w:rsidR="002467A5">
        <w:rPr>
          <w:rFonts w:ascii="Times New Roman" w:hAnsi="Times New Roman" w:cs="Times New Roman"/>
          <w:sz w:val="24"/>
          <w:szCs w:val="24"/>
        </w:rPr>
        <w:t xml:space="preserve">show </w:t>
      </w:r>
      <w:r w:rsidR="00FD3282">
        <w:rPr>
          <w:rFonts w:ascii="Times New Roman" w:hAnsi="Times New Roman" w:cs="Times New Roman"/>
          <w:sz w:val="24"/>
          <w:szCs w:val="24"/>
        </w:rPr>
        <w:t xml:space="preserve">great potential for their use </w:t>
      </w:r>
      <w:r w:rsidR="005168FA">
        <w:rPr>
          <w:rFonts w:ascii="Times New Roman" w:hAnsi="Times New Roman" w:cs="Times New Roman"/>
          <w:sz w:val="24"/>
          <w:szCs w:val="24"/>
        </w:rPr>
        <w:t>in an integrated</w:t>
      </w:r>
      <w:r w:rsidR="00FD3282">
        <w:rPr>
          <w:rFonts w:ascii="Times New Roman" w:hAnsi="Times New Roman" w:cs="Times New Roman"/>
          <w:sz w:val="24"/>
          <w:szCs w:val="24"/>
        </w:rPr>
        <w:t xml:space="preserve"> b</w:t>
      </w:r>
      <w:r w:rsidR="00521F6A" w:rsidRPr="00A355F1">
        <w:rPr>
          <w:rFonts w:ascii="Times New Roman" w:hAnsi="Times New Roman" w:cs="Times New Roman"/>
          <w:sz w:val="24"/>
          <w:szCs w:val="24"/>
        </w:rPr>
        <w:t xml:space="preserve">iological control </w:t>
      </w:r>
      <w:r w:rsidR="005168FA">
        <w:rPr>
          <w:rFonts w:ascii="Times New Roman" w:hAnsi="Times New Roman" w:cs="Times New Roman"/>
          <w:sz w:val="24"/>
          <w:szCs w:val="24"/>
        </w:rPr>
        <w:t xml:space="preserve">programme </w:t>
      </w:r>
      <w:r w:rsidR="00C03F72">
        <w:rPr>
          <w:rFonts w:ascii="Times New Roman" w:hAnsi="Times New Roman" w:cs="Times New Roman"/>
          <w:sz w:val="24"/>
          <w:szCs w:val="24"/>
        </w:rPr>
        <w:t xml:space="preserve">for </w:t>
      </w:r>
      <w:r w:rsidR="00C03F72" w:rsidRPr="00A355F1">
        <w:rPr>
          <w:rFonts w:ascii="Times New Roman" w:hAnsi="Times New Roman" w:cs="Times New Roman"/>
          <w:sz w:val="24"/>
          <w:szCs w:val="24"/>
        </w:rPr>
        <w:t>this</w:t>
      </w:r>
      <w:r w:rsidR="003B403F">
        <w:rPr>
          <w:rFonts w:ascii="Times New Roman" w:hAnsi="Times New Roman" w:cs="Times New Roman"/>
          <w:sz w:val="24"/>
          <w:szCs w:val="24"/>
        </w:rPr>
        <w:t xml:space="preserve"> pest. </w:t>
      </w:r>
    </w:p>
    <w:p w14:paraId="17B6AEBE" w14:textId="77777777" w:rsidR="00521F6A" w:rsidRPr="00521F6A" w:rsidRDefault="00521F6A" w:rsidP="00111CE2">
      <w:pPr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565A76A7" w14:textId="19A2E4A9" w:rsidR="00521F6A" w:rsidRPr="005C1581" w:rsidRDefault="00521F6A" w:rsidP="00111CE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D97BF2">
        <w:rPr>
          <w:rFonts w:ascii="Arial" w:eastAsia="Times New Roman" w:hAnsi="Arial" w:cs="Arial"/>
          <w:b/>
          <w:sz w:val="26"/>
          <w:szCs w:val="26"/>
          <w:lang w:val="en-IN"/>
        </w:rPr>
        <w:t>Keywords</w:t>
      </w:r>
      <w:r w:rsidRPr="00521F6A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: </w:t>
      </w:r>
      <w:r w:rsidRPr="00521F6A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B. amyloliquef</w:t>
      </w:r>
      <w:r w:rsidR="005C1581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aciens, B. cereus, B. subtilis, </w:t>
      </w:r>
      <w:r w:rsidR="005C1581" w:rsidRPr="005C1581">
        <w:rPr>
          <w:rFonts w:ascii="Times New Roman" w:eastAsia="Times New Roman" w:hAnsi="Times New Roman" w:cs="Times New Roman"/>
          <w:sz w:val="24"/>
          <w:szCs w:val="24"/>
          <w:lang w:val="en-IN"/>
        </w:rPr>
        <w:t>tritrophic interactions</w:t>
      </w:r>
      <w:r w:rsidR="005C1581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, </w:t>
      </w:r>
      <w:r w:rsidR="00CA5DCF">
        <w:rPr>
          <w:rFonts w:ascii="Times New Roman" w:eastAsia="Times New Roman" w:hAnsi="Times New Roman" w:cs="Times New Roman"/>
          <w:sz w:val="24"/>
          <w:szCs w:val="24"/>
          <w:lang w:val="en-IN"/>
        </w:rPr>
        <w:t>rhizobacteria, insect</w:t>
      </w:r>
    </w:p>
    <w:p w14:paraId="6786D762" w14:textId="77777777" w:rsidR="00521F6A" w:rsidRPr="00521F6A" w:rsidRDefault="00521F6A" w:rsidP="00111CE2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IN"/>
        </w:rPr>
      </w:pPr>
    </w:p>
    <w:bookmarkEnd w:id="0"/>
    <w:p w14:paraId="3B01A7F6" w14:textId="77777777" w:rsidR="005C1581" w:rsidRPr="00DC198D" w:rsidRDefault="005C1581" w:rsidP="00331EB2">
      <w:pPr>
        <w:pStyle w:val="Heading1"/>
        <w:spacing w:line="480" w:lineRule="auto"/>
        <w:rPr>
          <w:rFonts w:ascii="Times New Roman" w:eastAsia="Times New Roman" w:hAnsi="Times New Roman"/>
          <w:sz w:val="24"/>
          <w:szCs w:val="20"/>
        </w:rPr>
      </w:pPr>
      <w:r w:rsidRPr="00D97BF2">
        <w:rPr>
          <w:rFonts w:eastAsia="Times New Roman"/>
        </w:rPr>
        <w:lastRenderedPageBreak/>
        <w:t>Introduction</w:t>
      </w:r>
    </w:p>
    <w:p w14:paraId="49956EA5" w14:textId="13E82344" w:rsidR="00075BFF" w:rsidRDefault="00A43D37" w:rsidP="0037475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Plant </w:t>
      </w:r>
      <w:r w:rsidR="00FA7FE1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associated </w:t>
      </w:r>
      <w:r w:rsidR="00043292">
        <w:rPr>
          <w:rFonts w:ascii="Times New Roman" w:eastAsia="Times New Roman" w:hAnsi="Times New Roman" w:cs="Times New Roman"/>
          <w:sz w:val="24"/>
          <w:szCs w:val="24"/>
          <w:lang w:val="en-IN"/>
        </w:rPr>
        <w:t>benign bacteria</w:t>
      </w:r>
      <w:r w:rsidR="00FA7FE1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provide direct </w:t>
      </w:r>
      <w:r w:rsidR="00A33CDB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as well as indirect plant </w:t>
      </w:r>
      <w:r w:rsidR="00170068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growth benefits such as </w:t>
      </w:r>
      <w:r w:rsidR="00987537">
        <w:rPr>
          <w:rFonts w:ascii="Times New Roman" w:eastAsia="Times New Roman" w:hAnsi="Times New Roman" w:cs="Times New Roman"/>
          <w:sz w:val="24"/>
          <w:szCs w:val="24"/>
          <w:lang w:val="en-IN"/>
        </w:rPr>
        <w:t>biofertilization and phytostimulation, stress control, antibiosis</w:t>
      </w:r>
      <w:r w:rsidR="00FA7FE1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, induction of systemic resistance and competition </w:t>
      </w:r>
      <w:r w:rsidR="00E338AD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with pathogens </w:t>
      </w:r>
      <w:r w:rsidR="00FA7FE1">
        <w:rPr>
          <w:rFonts w:ascii="Times New Roman" w:eastAsia="Times New Roman" w:hAnsi="Times New Roman" w:cs="Times New Roman"/>
          <w:sz w:val="24"/>
          <w:szCs w:val="24"/>
          <w:lang w:val="en-IN"/>
        </w:rPr>
        <w:t>for nutrients and niche</w:t>
      </w:r>
      <w:r w:rsidR="00170068">
        <w:rPr>
          <w:rFonts w:ascii="Times New Roman" w:eastAsia="Times New Roman" w:hAnsi="Times New Roman" w:cs="Times New Roman"/>
          <w:sz w:val="24"/>
          <w:szCs w:val="24"/>
          <w:lang w:val="en-IN"/>
        </w:rPr>
        <w:t>s</w:t>
      </w:r>
      <w:r w:rsidR="00A33CDB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D7257A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/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ADDIN EN.CITE &lt;EndNote&gt;&lt;Cite&gt;&lt;Author&gt;Lugtenberg&lt;/Author&gt;&lt;Year&gt;2009&lt;/Year&gt;&lt;IDText&gt;Plant-growth-promoting rhizobacteria&lt;/IDText&gt;&lt;DisplayText&gt;(Lugtenberg &amp;amp; Kamilova, 2009)&lt;/DisplayText&gt;&lt;record&gt;&lt;titles&gt;&lt;title&gt;Plant-growth-promoting rhizobacteria&lt;/title&gt;&lt;secondary-title&gt;Annual Review of Microbiology&lt;/secondary-title&gt;&lt;/titles&gt;&lt;pages&gt;541-556&lt;/pages&gt;&lt;contributors&gt;&lt;authors&gt;&lt;author&gt;Lugtenberg, B.&lt;/author&gt;&lt;author&gt;Kamilova, F.&lt;/author&gt;&lt;/authors&gt;&lt;/contributors&gt;&lt;added-date format="utc"&gt;1391977320&lt;/added-date&gt;&lt;ref-type name="Journal Article"&gt;17&lt;/ref-type&gt;&lt;dates&gt;&lt;year&gt;2009&lt;/year&gt;&lt;/dates&gt;&lt;rec-number&gt;337&lt;/rec-number&gt;&lt;publisher&gt;Annual Reviews&lt;/publisher&gt;&lt;last-updated-date format="utc"&gt;1391977320&lt;/last-updated-date&gt;&lt;volume&gt;63&lt;/volume&gt;&lt;/record&gt;&lt;/Cite&gt;&lt;/EndNote&gt;</w:instrText>
      </w:r>
      <w:r w:rsidR="00D7257A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separate"/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>(Lugtenberg &amp; Kamilova, 2009)</w:t>
      </w:r>
      <w:r w:rsidR="00D7257A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end"/>
      </w:r>
      <w:r w:rsidR="00D7257A"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="0098753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Recent studies show that </w:t>
      </w:r>
      <w:r w:rsidR="00043292">
        <w:rPr>
          <w:rFonts w:ascii="Times New Roman" w:eastAsia="Times New Roman" w:hAnsi="Times New Roman" w:cs="Times New Roman"/>
          <w:sz w:val="24"/>
          <w:szCs w:val="24"/>
          <w:lang w:val="en-IN"/>
        </w:rPr>
        <w:t>plant growth promoting</w:t>
      </w:r>
      <w:r w:rsidR="00170068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(PGP)</w:t>
      </w:r>
      <w:r w:rsidR="0004329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AD561E">
        <w:rPr>
          <w:rFonts w:ascii="Times New Roman" w:eastAsia="Times New Roman" w:hAnsi="Times New Roman" w:cs="Times New Roman"/>
          <w:sz w:val="24"/>
          <w:szCs w:val="24"/>
          <w:lang w:val="en-IN"/>
        </w:rPr>
        <w:t>rhizobacteria</w:t>
      </w:r>
      <w:r w:rsidR="0004329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benefit plants </w:t>
      </w:r>
      <w:r w:rsidR="00057D1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not only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via manipulation of plant biochemistry</w:t>
      </w:r>
      <w:r w:rsidR="00AD561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AD561E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/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ADDIN EN.CITE &lt;EndNote&gt;&lt;Cite&gt;&lt;Author&gt;Brock&lt;/Author&gt;&lt;Year&gt;2013&lt;/Year&gt;&lt;IDText&gt;Impact of the PGPB Enterobacter radicincitans DSM 16656 on growth, glucosinolate profile, and immune responses of Arabidopsis thaliana&lt;/IDText&gt;&lt;DisplayText&gt;(Brock et al., 2013)&lt;/DisplayText&gt;&lt;record&gt;&lt;titles&gt;&lt;title&gt;&lt;style font="default" size="100%"&gt;Impact of the PGPB &lt;/style&gt;&lt;style face="italic" font="default" size="100%"&gt;Enterobacter radicincitans&lt;/style&gt;&lt;style font="default" size="100%"&gt; DSM 16656 on growth, glucosinolate profile, and immune responses of &lt;/style&gt;&lt;style face="italic" font="default" size="100%"&gt;Arabidopsis thaliana&lt;/style&gt;&lt;/title&gt;&lt;secondary-title&gt;Microbial Ecology&lt;/secondary-title&gt;&lt;/titles&gt;&lt;pages&gt;1-10&lt;/pages&gt;&lt;contributors&gt;&lt;authors&gt;&lt;author&gt;Brock, Anita K.&lt;/author&gt;&lt;author&gt;Berger, Beatrice&lt;/author&gt;&lt;author&gt;Mewis, Inga&lt;/author&gt;&lt;author&gt;Ruppel, Silke&lt;/author&gt;&lt;/authors&gt;&lt;/contributors&gt;&lt;added-date format="utc"&gt;1391977209&lt;/added-date&gt;&lt;ref-type name="Journal Article"&gt;17&lt;/ref-type&gt;&lt;dates&gt;&lt;year&gt;2013&lt;/year&gt;&lt;/dates&gt;&lt;rec-number&gt;202&lt;/rec-number&gt;&lt;publisher&gt;Springer&lt;/publisher&gt;&lt;last-updated-date format="utc"&gt;1404487835&lt;/last-updated-date&gt;&lt;/record&gt;&lt;/Cite&gt;&lt;/EndNote&gt;</w:instrText>
      </w:r>
      <w:r w:rsidR="00AD561E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separate"/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 xml:space="preserve">(Brock </w:t>
      </w:r>
      <w:r w:rsidR="00877EC9" w:rsidRPr="00877EC9">
        <w:rPr>
          <w:rFonts w:ascii="Times New Roman" w:eastAsia="Times New Roman" w:hAnsi="Times New Roman" w:cs="Times New Roman"/>
          <w:i/>
          <w:noProof/>
          <w:sz w:val="24"/>
          <w:szCs w:val="24"/>
          <w:lang w:val="en-IN"/>
        </w:rPr>
        <w:t>et al</w:t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>., 2013)</w:t>
      </w:r>
      <w:r w:rsidR="00AD561E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end"/>
      </w:r>
      <w:r w:rsidR="00BA24AA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, </w:t>
      </w:r>
      <w:r w:rsidR="00057D19">
        <w:rPr>
          <w:rFonts w:ascii="Times New Roman" w:eastAsia="Times New Roman" w:hAnsi="Times New Roman" w:cs="Times New Roman"/>
          <w:sz w:val="24"/>
          <w:szCs w:val="24"/>
          <w:lang w:val="en-IN"/>
        </w:rPr>
        <w:t>but also</w:t>
      </w:r>
      <w:r w:rsidR="0004329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through</w:t>
      </w:r>
      <w:r w:rsidR="00057D1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043292">
        <w:rPr>
          <w:rFonts w:ascii="Times New Roman" w:eastAsia="Times New Roman" w:hAnsi="Times New Roman" w:cs="Times New Roman"/>
          <w:sz w:val="24"/>
          <w:szCs w:val="24"/>
          <w:lang w:val="en-IN"/>
        </w:rPr>
        <w:t>extension of</w:t>
      </w:r>
      <w:r w:rsidR="00057D1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their effects on higher trophic levels</w:t>
      </w:r>
      <w:r w:rsidR="00AD561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AD561E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>
          <w:fldData xml:space="preserve">PEVuZE5vdGU+PENpdGU+PEF1dGhvcj5TYXJhdmFuYWt1bWFyPC9BdXRob3I+PFllYXI+MjAwODwv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=
</w:fldData>
        </w:fldChar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ADDIN EN.CITE </w:instrText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>
          <w:fldData xml:space="preserve">PEVuZE5vdGU+PENpdGU+PEF1dGhvcj5TYXJhdmFuYWt1bWFyPC9BdXRob3I+PFllYXI+MjAwODwv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=
</w:fldData>
        </w:fldChar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ADDIN EN.CITE.DATA </w:instrText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end"/>
      </w:r>
      <w:r w:rsidR="00AD561E">
        <w:rPr>
          <w:rFonts w:ascii="Times New Roman" w:eastAsia="Times New Roman" w:hAnsi="Times New Roman" w:cs="Times New Roman"/>
          <w:sz w:val="24"/>
          <w:szCs w:val="24"/>
          <w:lang w:val="en-IN"/>
        </w:rPr>
      </w:r>
      <w:r w:rsidR="00AD561E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separate"/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 xml:space="preserve">(Pineda </w:t>
      </w:r>
      <w:r w:rsidR="00877EC9" w:rsidRPr="00877EC9">
        <w:rPr>
          <w:rFonts w:ascii="Times New Roman" w:eastAsia="Times New Roman" w:hAnsi="Times New Roman" w:cs="Times New Roman"/>
          <w:i/>
          <w:noProof/>
          <w:sz w:val="24"/>
          <w:szCs w:val="24"/>
          <w:lang w:val="en-IN"/>
        </w:rPr>
        <w:t>et al</w:t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 xml:space="preserve">., 2013; Saravanakumar </w:t>
      </w:r>
      <w:r w:rsidR="00877EC9" w:rsidRPr="00877EC9">
        <w:rPr>
          <w:rFonts w:ascii="Times New Roman" w:eastAsia="Times New Roman" w:hAnsi="Times New Roman" w:cs="Times New Roman"/>
          <w:i/>
          <w:noProof/>
          <w:sz w:val="24"/>
          <w:szCs w:val="24"/>
          <w:lang w:val="en-IN"/>
        </w:rPr>
        <w:t>et al</w:t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>., 2008)</w:t>
      </w:r>
      <w:r w:rsidR="00AD561E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end"/>
      </w:r>
      <w:r w:rsidR="00057D19"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="00075BF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075BFF" w:rsidRPr="0082071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</w:t>
      </w:r>
      <w:r w:rsidR="00075BFF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acillus</w:t>
      </w:r>
      <w:r w:rsidR="00075BFF" w:rsidRPr="0082071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cereus</w:t>
      </w:r>
      <w:r w:rsidR="002B5E41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</w:t>
      </w:r>
      <w:r w:rsidR="002B5E41" w:rsidRPr="002B5E41">
        <w:rPr>
          <w:rFonts w:ascii="Times New Roman" w:eastAsia="Times New Roman" w:hAnsi="Times New Roman" w:cs="Times New Roman"/>
          <w:sz w:val="24"/>
          <w:szCs w:val="24"/>
        </w:rPr>
        <w:t>Frankland &amp; Frankland</w:t>
      </w:r>
      <w:r w:rsidR="00075BF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, </w:t>
      </w:r>
      <w:r w:rsidR="002B5E41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Bacillus</w:t>
      </w:r>
      <w:r w:rsidR="00075BFF" w:rsidRPr="0082071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subtilis</w:t>
      </w:r>
      <w:r w:rsidR="00075BF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2B5E41" w:rsidRPr="002B5E41">
        <w:rPr>
          <w:rFonts w:ascii="Times New Roman" w:eastAsia="Times New Roman" w:hAnsi="Times New Roman" w:cs="Times New Roman"/>
          <w:sz w:val="24"/>
          <w:szCs w:val="24"/>
        </w:rPr>
        <w:t>(Ehrenberg)</w:t>
      </w:r>
      <w:r w:rsidR="002B5E41">
        <w:rPr>
          <w:rFonts w:ascii="Times New Roman" w:eastAsia="Times New Roman" w:hAnsi="Times New Roman" w:cs="Times New Roman"/>
          <w:sz w:val="24"/>
          <w:szCs w:val="24"/>
        </w:rPr>
        <w:t xml:space="preserve"> Cohn, </w:t>
      </w:r>
      <w:r w:rsidR="00075BF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and </w:t>
      </w:r>
      <w:r w:rsidR="002B5E41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Bacillus</w:t>
      </w:r>
      <w:r w:rsidR="00075BFF" w:rsidRPr="0082071B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amyloliquefaciens</w:t>
      </w:r>
      <w:r w:rsidR="00075BF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2B5E41" w:rsidRPr="002B5E41">
        <w:rPr>
          <w:rFonts w:ascii="Times New Roman" w:eastAsia="Times New Roman" w:hAnsi="Times New Roman" w:cs="Times New Roman"/>
          <w:sz w:val="24"/>
          <w:szCs w:val="24"/>
        </w:rPr>
        <w:t>Priest</w:t>
      </w:r>
      <w:r w:rsidR="00A5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BFF">
        <w:rPr>
          <w:rFonts w:ascii="Times New Roman" w:eastAsia="Times New Roman" w:hAnsi="Times New Roman" w:cs="Times New Roman"/>
          <w:sz w:val="24"/>
          <w:szCs w:val="24"/>
          <w:lang w:val="en-IN"/>
        </w:rPr>
        <w:t>are the principal</w:t>
      </w:r>
      <w:r w:rsidR="00075BFF" w:rsidRPr="00E338AD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</w:t>
      </w:r>
      <w:r w:rsidR="00075BF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plant growth promoting </w:t>
      </w:r>
      <w:r w:rsidR="00075BFF" w:rsidRPr="00E338AD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Bacillus</w:t>
      </w:r>
      <w:r w:rsidR="00075BF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species that colonize roots persistently, </w:t>
      </w:r>
      <w:r w:rsidR="005B3323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produce stable endospores and </w:t>
      </w:r>
      <w:r w:rsidR="00075BFF">
        <w:rPr>
          <w:rFonts w:ascii="Times New Roman" w:eastAsia="Times New Roman" w:hAnsi="Times New Roman" w:cs="Times New Roman"/>
          <w:sz w:val="24"/>
          <w:szCs w:val="24"/>
          <w:lang w:val="en-IN"/>
        </w:rPr>
        <w:t>synthesize a range of broad spectrum</w:t>
      </w:r>
      <w:r w:rsidR="005B3323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bioactive </w:t>
      </w:r>
      <w:r w:rsidR="00075BFF">
        <w:rPr>
          <w:rFonts w:ascii="Times New Roman" w:eastAsia="Times New Roman" w:hAnsi="Times New Roman" w:cs="Times New Roman"/>
          <w:sz w:val="24"/>
          <w:szCs w:val="24"/>
          <w:lang w:val="en-IN"/>
        </w:rPr>
        <w:t>molecules</w:t>
      </w:r>
      <w:r w:rsidR="008C3378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8C3378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>
          <w:fldData xml:space="preserve">PEVuZE5vdGU+PENpdGU+PEF1dGhvcj5IYWx2ZXJzb248L0F1dGhvcj48WWVhcj4xOTkzPC9ZZWFy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</w:fldData>
        </w:fldChar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ADDIN EN.CITE </w:instrText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>
          <w:fldData xml:space="preserve">PEVuZE5vdGU+PENpdGU+PEF1dGhvcj5IYWx2ZXJzb248L0F1dGhvcj48WWVhcj4xOTkzPC9ZZWFy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</w:fldData>
        </w:fldChar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ADDIN EN.CITE.DATA </w:instrText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end"/>
      </w:r>
      <w:r w:rsidR="008C3378">
        <w:rPr>
          <w:rFonts w:ascii="Times New Roman" w:eastAsia="Times New Roman" w:hAnsi="Times New Roman" w:cs="Times New Roman"/>
          <w:sz w:val="24"/>
          <w:szCs w:val="24"/>
          <w:lang w:val="en-IN"/>
        </w:rPr>
      </w:r>
      <w:r w:rsidR="008C3378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separate"/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 xml:space="preserve">(Halverson </w:t>
      </w:r>
      <w:r w:rsidR="00877EC9" w:rsidRPr="00877EC9">
        <w:rPr>
          <w:rFonts w:ascii="Times New Roman" w:eastAsia="Times New Roman" w:hAnsi="Times New Roman" w:cs="Times New Roman"/>
          <w:i/>
          <w:noProof/>
          <w:sz w:val="24"/>
          <w:szCs w:val="24"/>
          <w:lang w:val="en-IN"/>
        </w:rPr>
        <w:t>et al</w:t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 xml:space="preserve">., 1993; Idriss </w:t>
      </w:r>
      <w:r w:rsidR="00877EC9" w:rsidRPr="00877EC9">
        <w:rPr>
          <w:rFonts w:ascii="Times New Roman" w:eastAsia="Times New Roman" w:hAnsi="Times New Roman" w:cs="Times New Roman"/>
          <w:i/>
          <w:noProof/>
          <w:sz w:val="24"/>
          <w:szCs w:val="24"/>
          <w:lang w:val="en-IN"/>
        </w:rPr>
        <w:t>et al</w:t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 xml:space="preserve">., 2002; Sharaf-Eldin </w:t>
      </w:r>
      <w:r w:rsidR="00877EC9" w:rsidRPr="00877EC9">
        <w:rPr>
          <w:rFonts w:ascii="Times New Roman" w:eastAsia="Times New Roman" w:hAnsi="Times New Roman" w:cs="Times New Roman"/>
          <w:i/>
          <w:noProof/>
          <w:sz w:val="24"/>
          <w:szCs w:val="24"/>
          <w:lang w:val="en-IN"/>
        </w:rPr>
        <w:t>et al</w:t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>., 2008)</w:t>
      </w:r>
      <w:r w:rsidR="008C3378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end"/>
      </w:r>
      <w:r w:rsidR="005B3323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Their effects on </w:t>
      </w:r>
      <w:r w:rsidR="00075BF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plant </w:t>
      </w:r>
      <w:r w:rsidR="001B35C6">
        <w:rPr>
          <w:rFonts w:ascii="Times New Roman" w:eastAsia="Times New Roman" w:hAnsi="Times New Roman" w:cs="Times New Roman"/>
          <w:sz w:val="24"/>
          <w:szCs w:val="24"/>
          <w:lang w:val="en-IN"/>
        </w:rPr>
        <w:t>qualitative and quantitative traits</w:t>
      </w:r>
      <w:r w:rsidR="00075BF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and anti-pathogenic activities have been </w:t>
      </w:r>
      <w:r w:rsidR="00F26DC2">
        <w:rPr>
          <w:rFonts w:ascii="Times New Roman" w:eastAsia="Times New Roman" w:hAnsi="Times New Roman" w:cs="Times New Roman"/>
          <w:sz w:val="24"/>
          <w:szCs w:val="24"/>
          <w:lang w:val="en-IN"/>
        </w:rPr>
        <w:t>well reported</w:t>
      </w:r>
      <w:r w:rsidR="00CA683A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CA683A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>
          <w:fldData xml:space="preserve">PEVuZE5vdGU+PENpdGU+PEF1dGhvcj5Bc2FrYTwvQXV0aG9yPjxZZWFyPjE5OTY8L1llYXI+PElE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</w:fldData>
        </w:fldChar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ADDIN EN.CITE </w:instrText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>
          <w:fldData xml:space="preserve">PEVuZE5vdGU+PENpdGU+PEF1dGhvcj5Bc2FrYTwvQXV0aG9yPjxZZWFyPjE5OTY8L1llYXI+PElE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</w:fldData>
        </w:fldChar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ADDIN EN.CITE.DATA </w:instrText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end"/>
      </w:r>
      <w:r w:rsidR="00CA683A">
        <w:rPr>
          <w:rFonts w:ascii="Times New Roman" w:eastAsia="Times New Roman" w:hAnsi="Times New Roman" w:cs="Times New Roman"/>
          <w:sz w:val="24"/>
          <w:szCs w:val="24"/>
          <w:lang w:val="en-IN"/>
        </w:rPr>
      </w:r>
      <w:r w:rsidR="00CA683A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separate"/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 xml:space="preserve">(Asaka &amp; Shoda, 1996; Chowdhury </w:t>
      </w:r>
      <w:r w:rsidR="00877EC9" w:rsidRPr="00877EC9">
        <w:rPr>
          <w:rFonts w:ascii="Times New Roman" w:eastAsia="Times New Roman" w:hAnsi="Times New Roman" w:cs="Times New Roman"/>
          <w:i/>
          <w:noProof/>
          <w:sz w:val="24"/>
          <w:szCs w:val="24"/>
          <w:lang w:val="en-IN"/>
        </w:rPr>
        <w:t>et al</w:t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 xml:space="preserve">., 2013; Dutta </w:t>
      </w:r>
      <w:r w:rsidR="00877EC9" w:rsidRPr="00877EC9">
        <w:rPr>
          <w:rFonts w:ascii="Times New Roman" w:eastAsia="Times New Roman" w:hAnsi="Times New Roman" w:cs="Times New Roman"/>
          <w:i/>
          <w:noProof/>
          <w:sz w:val="24"/>
          <w:szCs w:val="24"/>
          <w:lang w:val="en-IN"/>
        </w:rPr>
        <w:t>et al</w:t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>., 2013)</w:t>
      </w:r>
      <w:r w:rsidR="00CA683A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end"/>
      </w:r>
      <w:r w:rsidR="00075BFF">
        <w:rPr>
          <w:rFonts w:ascii="Times New Roman" w:eastAsia="Times New Roman" w:hAnsi="Times New Roman" w:cs="Times New Roman"/>
          <w:sz w:val="24"/>
          <w:szCs w:val="24"/>
          <w:lang w:val="en-IN"/>
        </w:rPr>
        <w:t>, ho</w:t>
      </w:r>
      <w:r w:rsidR="00B7762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wever a lot less is known about whether and </w:t>
      </w:r>
      <w:r w:rsidR="00075BFF">
        <w:rPr>
          <w:rFonts w:ascii="Times New Roman" w:eastAsia="Times New Roman" w:hAnsi="Times New Roman" w:cs="Times New Roman"/>
          <w:sz w:val="24"/>
          <w:szCs w:val="24"/>
          <w:lang w:val="en-IN"/>
        </w:rPr>
        <w:t>how they modify the life history characteristics of insects</w:t>
      </w:r>
      <w:r w:rsidR="005B2BC5"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="00075BF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72117A">
        <w:rPr>
          <w:rFonts w:ascii="Times New Roman" w:eastAsia="Times New Roman" w:hAnsi="Times New Roman" w:cs="Times New Roman"/>
          <w:sz w:val="24"/>
          <w:szCs w:val="24"/>
          <w:lang w:val="en-IN"/>
        </w:rPr>
        <w:t>in plant mediated tri-</w:t>
      </w:r>
      <w:r w:rsidR="007238EB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trophic </w:t>
      </w:r>
      <w:r w:rsidR="0072117A">
        <w:rPr>
          <w:rFonts w:ascii="Times New Roman" w:eastAsia="Times New Roman" w:hAnsi="Times New Roman" w:cs="Times New Roman"/>
          <w:sz w:val="24"/>
          <w:szCs w:val="24"/>
          <w:lang w:val="en-IN"/>
        </w:rPr>
        <w:t>interactions</w:t>
      </w:r>
      <w:r w:rsidR="00075BF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 </w:t>
      </w:r>
    </w:p>
    <w:p w14:paraId="04C28776" w14:textId="569B3D3D" w:rsidR="00C725BA" w:rsidRDefault="00C725BA" w:rsidP="00374755">
      <w:pPr>
        <w:spacing w:after="0" w:line="48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 few </w:t>
      </w:r>
      <w:r w:rsidR="00170068">
        <w:rPr>
          <w:rFonts w:ascii="Times New Roman" w:eastAsia="Times New Roman" w:hAnsi="Times New Roman" w:cs="Times New Roman"/>
          <w:sz w:val="24"/>
          <w:szCs w:val="24"/>
          <w:lang w:val="en-IN"/>
        </w:rPr>
        <w:t>earlier studies have reported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neutral to negative consequences of insects feeding on </w:t>
      </w:r>
      <w:r w:rsidRPr="0072117A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Bacillus</w:t>
      </w:r>
      <w:r w:rsidR="00F26DC2">
        <w:rPr>
          <w:rFonts w:ascii="Times New Roman" w:eastAsia="Times New Roman" w:hAnsi="Times New Roman" w:cs="Times New Roman"/>
          <w:sz w:val="24"/>
          <w:szCs w:val="24"/>
          <w:lang w:val="en-I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treated plants</w:t>
      </w:r>
      <w:r w:rsidR="00EE626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EE6267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/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ADDIN EN.CITE &lt;EndNote&gt;&lt;Cite&gt;&lt;Author&gt;Pineda&lt;/Author&gt;&lt;Year&gt;2010&lt;/Year&gt;&lt;IDText&gt;Helping plants to deal with insects: the role of beneficial soil-borne microbes&lt;/IDText&gt;&lt;DisplayText&gt;(Pineda et al., 2010)&lt;/DisplayText&gt;&lt;record&gt;&lt;titles&gt;&lt;title&gt;Helping plants to deal with insects: the role of beneficial soil-borne microbes&lt;/title&gt;&lt;secondary-title&gt;Trends in plant science&lt;/secondary-title&gt;&lt;/titles&gt;&lt;pages&gt;507-514&lt;/pages&gt;&lt;number&gt;9&lt;/number&gt;&lt;contributors&gt;&lt;authors&gt;&lt;author&gt;Pineda, A.&lt;/author&gt;&lt;author&gt;Zheng, S. J.&lt;/author&gt;&lt;author&gt;van Loon, J. J. A.&lt;/author&gt;&lt;author&gt;Pieterse, C. M. J.&lt;/author&gt;&lt;author&gt;Dicke, M.&lt;/author&gt;&lt;/authors&gt;&lt;/contributors&gt;&lt;added-date format="utc"&gt;1391977320&lt;/added-date&gt;&lt;ref-type name="Journal Article"&gt;17&lt;/ref-type&gt;&lt;dates&gt;&lt;year&gt;2010&lt;/year&gt;&lt;/dates&gt;&lt;rec-number&gt;355&lt;/rec-number&gt;&lt;publisher&gt;Elsevier&lt;/publisher&gt;&lt;last-updated-date format="utc"&gt;1396903697&lt;/last-updated-date&gt;&lt;volume&gt;15&lt;/volume&gt;&lt;/record&gt;&lt;/Cite&gt;&lt;/EndNote&gt;</w:instrText>
      </w:r>
      <w:r w:rsidR="00EE6267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separate"/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 xml:space="preserve">(Pineda </w:t>
      </w:r>
      <w:r w:rsidR="00877EC9" w:rsidRPr="00877EC9">
        <w:rPr>
          <w:rFonts w:ascii="Times New Roman" w:eastAsia="Times New Roman" w:hAnsi="Times New Roman" w:cs="Times New Roman"/>
          <w:i/>
          <w:noProof/>
          <w:sz w:val="24"/>
          <w:szCs w:val="24"/>
          <w:lang w:val="en-IN"/>
        </w:rPr>
        <w:t>et al</w:t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>., 2010)</w:t>
      </w:r>
      <w:r w:rsidR="00EE6267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</w:t>
      </w:r>
      <w:r w:rsidR="00EE6267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/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ADDIN EN.CITE &lt;EndNote&gt;&lt;Cite&gt;&lt;Author&gt;Herman&lt;/Author&gt;&lt;Year&gt;2008&lt;/Year&gt;&lt;IDText&gt;Effects of plant growth-promoting rhizobacteria on bell pepper production and green peach aphid infestations in New York&lt;/IDText&gt;&lt;DisplayText&gt;(Herman et al., 2008)&lt;/DisplayText&gt;&lt;record&gt;&lt;titles&gt;&lt;title&gt;Effects of plant growth-promoting rhizobacteria on bell pepper production and green peach aphid infestations in New York&lt;/title&gt;&lt;secondary-title&gt;Crop Protection&lt;/secondary-title&gt;&lt;/titles&gt;&lt;pages&gt;996-1002&lt;/pages&gt;&lt;number&gt;6&lt;/number&gt;&lt;contributors&gt;&lt;authors&gt;&lt;author&gt;Herman, M. A. B.&lt;/author&gt;&lt;author&gt;Nault, B. A.&lt;/author&gt;&lt;author&gt;Smart, C. D.&lt;/author&gt;&lt;/authors&gt;&lt;/contributors&gt;&lt;added-date format="utc"&gt;1391977209&lt;/added-date&gt;&lt;ref-type name="Journal Article"&gt;17&lt;/ref-type&gt;&lt;dates&gt;&lt;year&gt;2008&lt;/year&gt;&lt;/dates&gt;&lt;rec-number&gt;217&lt;/rec-number&gt;&lt;publisher&gt;Elsevier&lt;/publisher&gt;&lt;last-updated-date format="utc"&gt;1391977209&lt;/last-updated-date&gt;&lt;volume&gt;27&lt;/volume&gt;&lt;/record&gt;&lt;/Cite&gt;&lt;/EndNote&gt;</w:instrText>
      </w:r>
      <w:r w:rsidR="00EE6267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separate"/>
      </w:r>
      <w:r w:rsidR="00BE0991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 xml:space="preserve">Herman </w:t>
      </w:r>
      <w:r w:rsidR="00877EC9" w:rsidRPr="00877EC9">
        <w:rPr>
          <w:rFonts w:ascii="Times New Roman" w:eastAsia="Times New Roman" w:hAnsi="Times New Roman" w:cs="Times New Roman"/>
          <w:i/>
          <w:noProof/>
          <w:sz w:val="24"/>
          <w:szCs w:val="24"/>
          <w:lang w:val="en-IN"/>
        </w:rPr>
        <w:t>et al</w:t>
      </w:r>
      <w:r w:rsidR="00BE0991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>.</w:t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 xml:space="preserve"> </w:t>
      </w:r>
      <w:r w:rsidR="00BE0991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>(</w:t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>2008)</w:t>
      </w:r>
      <w:r w:rsidR="00EE6267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end"/>
      </w:r>
      <w:r w:rsidR="005756A5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showed</w:t>
      </w:r>
      <w:r w:rsidR="005756A5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that </w:t>
      </w:r>
      <w:r w:rsidR="00036044" w:rsidRPr="00036044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B. amyloliquefaciens</w:t>
      </w:r>
      <w:r w:rsidR="0003604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and </w:t>
      </w:r>
      <w:r w:rsidR="00036044" w:rsidRPr="00036044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B. subtilis</w:t>
      </w:r>
      <w:r w:rsidR="0003604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1826D8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colonization </w:t>
      </w:r>
      <w:r w:rsidR="00170068">
        <w:rPr>
          <w:rFonts w:ascii="Times New Roman" w:eastAsia="Times New Roman" w:hAnsi="Times New Roman" w:cs="Times New Roman"/>
          <w:sz w:val="24"/>
          <w:szCs w:val="24"/>
          <w:lang w:val="en-IN"/>
        </w:rPr>
        <w:t>of</w:t>
      </w:r>
      <w:r w:rsidR="001826D8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sweet pepper </w:t>
      </w:r>
      <w:r w:rsidR="00F26DC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roots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did not </w:t>
      </w:r>
      <w:r w:rsidR="009E70FB">
        <w:rPr>
          <w:rFonts w:ascii="Times New Roman" w:eastAsia="Times New Roman" w:hAnsi="Times New Roman" w:cs="Times New Roman"/>
          <w:sz w:val="24"/>
          <w:szCs w:val="24"/>
          <w:lang w:val="en-IN"/>
        </w:rPr>
        <w:t>affect</w:t>
      </w:r>
      <w:r w:rsidR="00696293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infestation of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F26DC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foliage by </w:t>
      </w:r>
      <w:r w:rsidR="001826D8">
        <w:rPr>
          <w:rFonts w:ascii="Times New Roman" w:eastAsia="Times New Roman" w:hAnsi="Times New Roman" w:cs="Times New Roman"/>
          <w:sz w:val="24"/>
          <w:szCs w:val="24"/>
          <w:lang w:val="en-IN"/>
        </w:rPr>
        <w:t>the generalist</w:t>
      </w:r>
      <w:r w:rsidR="00F26DC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aphid</w:t>
      </w:r>
      <w:r w:rsidR="001826D8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, </w:t>
      </w:r>
      <w:r w:rsidR="001826D8" w:rsidRPr="005756A5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M</w:t>
      </w:r>
      <w:r w:rsidR="001826D8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yzus</w:t>
      </w:r>
      <w:r w:rsidR="001826D8" w:rsidRPr="005756A5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persicae</w:t>
      </w:r>
      <w:r w:rsidR="00696293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</w:t>
      </w:r>
      <w:r w:rsidR="00155A7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Sulzer </w:t>
      </w:r>
      <w:r w:rsidR="00696293">
        <w:rPr>
          <w:rFonts w:ascii="Times New Roman" w:eastAsia="Times New Roman" w:hAnsi="Times New Roman" w:cs="Times New Roman"/>
          <w:sz w:val="24"/>
          <w:szCs w:val="24"/>
          <w:lang w:val="en-IN"/>
        </w:rPr>
        <w:t>in the</w:t>
      </w:r>
      <w:r w:rsidR="005F4072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</w:t>
      </w:r>
      <w:r w:rsidR="00696293">
        <w:rPr>
          <w:rFonts w:ascii="Times New Roman" w:eastAsia="Times New Roman" w:hAnsi="Times New Roman" w:cs="Times New Roman"/>
          <w:sz w:val="24"/>
          <w:szCs w:val="24"/>
          <w:lang w:val="en-IN"/>
        </w:rPr>
        <w:t>field</w:t>
      </w:r>
      <w:r w:rsidR="005F4072" w:rsidRPr="005F4072"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="00E34977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</w:t>
      </w:r>
      <w:r w:rsidR="00C737FE">
        <w:rPr>
          <w:rFonts w:ascii="Times New Roman" w:eastAsia="Times New Roman" w:hAnsi="Times New Roman" w:cs="Times New Roman"/>
          <w:sz w:val="24"/>
          <w:szCs w:val="24"/>
          <w:lang w:val="en-IN"/>
        </w:rPr>
        <w:t>Conversely</w:t>
      </w:r>
      <w:r w:rsidR="00E34977" w:rsidRPr="00E3497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, two </w:t>
      </w:r>
      <w:r w:rsidR="00E3497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different </w:t>
      </w:r>
      <w:r w:rsidR="00E34977" w:rsidRPr="00E3497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studies reported </w:t>
      </w:r>
      <w:r w:rsidR="00E3497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negative results </w:t>
      </w:r>
      <w:r w:rsidR="001B35C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of </w:t>
      </w:r>
      <w:r w:rsidR="001B35C6" w:rsidRPr="001B35C6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Bacillus</w:t>
      </w:r>
      <w:r w:rsidR="001B35C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colonization </w:t>
      </w:r>
      <w:r w:rsidR="00E3497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on insect </w:t>
      </w:r>
      <w:r w:rsidR="00C737F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infestation; </w:t>
      </w:r>
      <w:r w:rsidR="00E3497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development of the whitefly, </w:t>
      </w:r>
      <w:r w:rsidR="00E34977" w:rsidRPr="00E34977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Bemi</w:t>
      </w:r>
      <w:r w:rsidR="00E34977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s</w:t>
      </w:r>
      <w:r w:rsidR="00E34977" w:rsidRPr="00E34977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ia tabaci</w:t>
      </w:r>
      <w:r w:rsidR="00E3497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155A7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Gennadius </w:t>
      </w:r>
      <w:r w:rsidR="00E3497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was retarded </w:t>
      </w:r>
      <w:r w:rsidR="00A33CDB">
        <w:rPr>
          <w:rFonts w:ascii="Times New Roman" w:eastAsia="Times New Roman" w:hAnsi="Times New Roman" w:cs="Times New Roman"/>
          <w:sz w:val="24"/>
          <w:szCs w:val="24"/>
          <w:lang w:val="en-IN"/>
        </w:rPr>
        <w:t>o</w:t>
      </w:r>
      <w:r w:rsidR="00C737FE">
        <w:rPr>
          <w:rFonts w:ascii="Times New Roman" w:eastAsia="Times New Roman" w:hAnsi="Times New Roman" w:cs="Times New Roman"/>
          <w:sz w:val="24"/>
          <w:szCs w:val="24"/>
          <w:lang w:val="en-IN"/>
        </w:rPr>
        <w:t>n</w:t>
      </w:r>
      <w:r w:rsidR="00E3497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C737FE" w:rsidRPr="00E34977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B. subtilis</w:t>
      </w:r>
      <w:r w:rsidR="0036216C">
        <w:rPr>
          <w:rFonts w:ascii="Times New Roman" w:eastAsia="Times New Roman" w:hAnsi="Times New Roman" w:cs="Times New Roman"/>
          <w:sz w:val="24"/>
          <w:szCs w:val="24"/>
          <w:lang w:val="en-IN"/>
        </w:rPr>
        <w:t>-</w:t>
      </w:r>
      <w:r w:rsidR="00E34977">
        <w:rPr>
          <w:rFonts w:ascii="Times New Roman" w:eastAsia="Times New Roman" w:hAnsi="Times New Roman" w:cs="Times New Roman"/>
          <w:sz w:val="24"/>
          <w:szCs w:val="24"/>
          <w:lang w:val="en-IN"/>
        </w:rPr>
        <w:t>inoculat</w:t>
      </w:r>
      <w:r w:rsidR="00C737FE">
        <w:rPr>
          <w:rFonts w:ascii="Times New Roman" w:eastAsia="Times New Roman" w:hAnsi="Times New Roman" w:cs="Times New Roman"/>
          <w:sz w:val="24"/>
          <w:szCs w:val="24"/>
          <w:lang w:val="en-IN"/>
        </w:rPr>
        <w:t>ed</w:t>
      </w:r>
      <w:r w:rsidR="00E3497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C737FE">
        <w:rPr>
          <w:rFonts w:ascii="Times New Roman" w:eastAsia="Times New Roman" w:hAnsi="Times New Roman" w:cs="Times New Roman"/>
          <w:sz w:val="24"/>
          <w:szCs w:val="24"/>
          <w:lang w:val="en-IN"/>
        </w:rPr>
        <w:t>tomato plants</w:t>
      </w:r>
      <w:r w:rsidR="00696293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grown in laboratory conditions</w:t>
      </w:r>
      <w:r w:rsidR="00EE626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EE6267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/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ADDIN EN.CITE &lt;EndNote&gt;&lt;Cite&gt;&lt;Author&gt;Valenzuela-Soto&lt;/Author&gt;&lt;Year&gt;2010&lt;/Year&gt;&lt;IDText&gt;Inoculation of tomato plants (Solanum lycopersicum) with growth-promoting Bacillus subtilis retards whitefly Bemisia tabaci development&lt;/IDText&gt;&lt;DisplayText&gt;(Valenzuela-Soto et al., 2010)&lt;/DisplayText&gt;&lt;record&gt;&lt;titles&gt;&lt;title&gt;&lt;style font="default" size="100%"&gt;Inoculation of tomato plants (&lt;/style&gt;&lt;style face="italic" font="default" size="100%"&gt;Solanum lycopersicum&lt;/style&gt;&lt;style font="default" size="100%"&gt;) with growth-promoting &lt;/style&gt;&lt;style face="italic" font="default" size="100%"&gt;Bacillus subtilis&lt;/style&gt;&lt;style font="default" size="100%"&gt; retards whitefly &lt;/style&gt;&lt;style face="italic" font="default" size="100%"&gt;Bemisia tabaci &lt;/style&gt;&lt;style font="default" size="100%"&gt;development&lt;/style&gt;&lt;/title&gt;&lt;secondary-title&gt;Planta&lt;/secondary-title&gt;&lt;/titles&gt;&lt;pages&gt;397-410&lt;/pages&gt;&lt;number&gt;2&lt;/number&gt;&lt;contributors&gt;&lt;authors&gt;&lt;author&gt;Valenzuela-Soto, J. H.&lt;/author&gt;&lt;author&gt;Estrada-Hernandez, M. G.&lt;/author&gt;&lt;author&gt;Ibarra-Laclette, E.&lt;/author&gt;&lt;author&gt;Delano-Frier, J. P.&lt;/author&gt;&lt;/authors&gt;&lt;/contributors&gt;&lt;added-date format="utc"&gt;1391977320&lt;/added-date&gt;&lt;ref-type name="Journal Article"&gt;17&lt;/ref-type&gt;&lt;dates&gt;&lt;year&gt;2010&lt;/year&gt;&lt;/dates&gt;&lt;rec-number&gt;392&lt;/rec-number&gt;&lt;publisher&gt;Springer&lt;/publisher&gt;&lt;last-updated-date format="utc"&gt;1407801111&lt;/last-updated-date&gt;&lt;volume&gt;231&lt;/volume&gt;&lt;/record&gt;&lt;/Cite&gt;&lt;/EndNote&gt;</w:instrText>
      </w:r>
      <w:r w:rsidR="00EE6267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separate"/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 xml:space="preserve">(Valenzuela-Soto </w:t>
      </w:r>
      <w:r w:rsidR="00877EC9" w:rsidRPr="00877EC9">
        <w:rPr>
          <w:rFonts w:ascii="Times New Roman" w:eastAsia="Times New Roman" w:hAnsi="Times New Roman" w:cs="Times New Roman"/>
          <w:i/>
          <w:noProof/>
          <w:sz w:val="24"/>
          <w:szCs w:val="24"/>
          <w:lang w:val="en-IN"/>
        </w:rPr>
        <w:t>et al</w:t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>., 2010)</w:t>
      </w:r>
      <w:r w:rsidR="00EE6267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end"/>
      </w:r>
      <w:r w:rsidR="00C737F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, </w:t>
      </w:r>
      <w:r w:rsidR="00E3497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and </w:t>
      </w:r>
      <w:r w:rsidR="00E34977" w:rsidRPr="00094E2C">
        <w:rPr>
          <w:rFonts w:ascii="Times New Roman" w:eastAsia="Times New Roman" w:hAnsi="Times New Roman" w:cs="Times New Roman" w:hint="eastAsia"/>
          <w:sz w:val="24"/>
          <w:szCs w:val="24"/>
        </w:rPr>
        <w:t>cucumber beetle</w:t>
      </w:r>
      <w:r w:rsidR="00E34977">
        <w:rPr>
          <w:rFonts w:ascii="Times New Roman" w:eastAsia="Times New Roman" w:hAnsi="Times New Roman" w:cs="Times New Roman"/>
          <w:sz w:val="24"/>
          <w:szCs w:val="24"/>
        </w:rPr>
        <w:t>s;</w:t>
      </w:r>
      <w:r w:rsidR="00E34977" w:rsidRPr="00094E2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E34977" w:rsidRPr="005756A5">
        <w:rPr>
          <w:rFonts w:ascii="Times New Roman" w:eastAsia="Times New Roman" w:hAnsi="Times New Roman" w:cs="Times New Roman" w:hint="eastAsia"/>
          <w:i/>
          <w:sz w:val="24"/>
          <w:szCs w:val="24"/>
        </w:rPr>
        <w:t>Diabrotica undecimpunctata</w:t>
      </w:r>
      <w:r w:rsidR="00E34977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155A7F">
        <w:rPr>
          <w:rFonts w:ascii="Times New Roman" w:eastAsia="Times New Roman" w:hAnsi="Times New Roman" w:cs="Times New Roman"/>
          <w:sz w:val="24"/>
          <w:szCs w:val="24"/>
        </w:rPr>
        <w:t xml:space="preserve">Linnaeus </w:t>
      </w:r>
      <w:r w:rsidR="00E34977">
        <w:rPr>
          <w:rFonts w:ascii="Times New Roman" w:eastAsia="Times New Roman" w:hAnsi="Times New Roman" w:cs="Times New Roman" w:hint="eastAsia"/>
          <w:sz w:val="24"/>
          <w:szCs w:val="24"/>
        </w:rPr>
        <w:t xml:space="preserve">and </w:t>
      </w:r>
      <w:r w:rsidR="00E34977" w:rsidRPr="005756A5">
        <w:rPr>
          <w:rFonts w:ascii="Times New Roman" w:eastAsia="Times New Roman" w:hAnsi="Times New Roman" w:cs="Times New Roman" w:hint="eastAsia"/>
          <w:i/>
          <w:sz w:val="24"/>
          <w:szCs w:val="24"/>
        </w:rPr>
        <w:t>Acalymma vittatum</w:t>
      </w:r>
      <w:r w:rsidR="00E34977" w:rsidRPr="006A21FB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505EE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Fabricius </w:t>
      </w:r>
      <w:r w:rsidR="00E34977">
        <w:rPr>
          <w:rFonts w:ascii="Times New Roman" w:eastAsia="Times New Roman" w:hAnsi="Times New Roman" w:cs="Times New Roman"/>
          <w:sz w:val="24"/>
          <w:szCs w:val="24"/>
          <w:lang w:val="en-IN"/>
        </w:rPr>
        <w:t>infestation</w:t>
      </w:r>
      <w:r w:rsidR="008E4ADB">
        <w:rPr>
          <w:rFonts w:ascii="Times New Roman" w:eastAsia="Times New Roman" w:hAnsi="Times New Roman" w:cs="Times New Roman"/>
          <w:sz w:val="24"/>
          <w:szCs w:val="24"/>
          <w:lang w:val="en-IN"/>
        </w:rPr>
        <w:t>s</w:t>
      </w:r>
      <w:r w:rsidR="00E3497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w</w:t>
      </w:r>
      <w:r w:rsidR="008E4ADB">
        <w:rPr>
          <w:rFonts w:ascii="Times New Roman" w:eastAsia="Times New Roman" w:hAnsi="Times New Roman" w:cs="Times New Roman"/>
          <w:sz w:val="24"/>
          <w:szCs w:val="24"/>
          <w:lang w:val="en-IN"/>
        </w:rPr>
        <w:t>ere</w:t>
      </w:r>
      <w:r w:rsidR="00E3497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reduced on </w:t>
      </w:r>
      <w:r w:rsidR="001826D8" w:rsidRPr="005756A5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B. pumilus</w:t>
      </w:r>
      <w:r w:rsidR="0036216C">
        <w:rPr>
          <w:rFonts w:ascii="Times New Roman" w:eastAsia="Times New Roman" w:hAnsi="Times New Roman" w:cs="Times New Roman"/>
          <w:sz w:val="24"/>
          <w:szCs w:val="24"/>
          <w:lang w:val="en-IN"/>
        </w:rPr>
        <w:t>-</w:t>
      </w:r>
      <w:r w:rsidR="00E3497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treated </w:t>
      </w:r>
      <w:r w:rsidR="00C737F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cucumber </w:t>
      </w:r>
      <w:r w:rsidR="00E34977">
        <w:rPr>
          <w:rFonts w:ascii="Times New Roman" w:eastAsia="Times New Roman" w:hAnsi="Times New Roman" w:cs="Times New Roman"/>
          <w:sz w:val="24"/>
          <w:szCs w:val="24"/>
          <w:lang w:val="en-IN"/>
        </w:rPr>
        <w:t>plants</w:t>
      </w:r>
      <w:r w:rsidR="00EE626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696293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in the field </w:t>
      </w:r>
      <w:r w:rsidR="00EE6267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/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ADDIN EN.CITE &lt;EndNote&gt;&lt;Cite&gt;&lt;Author&gt;Zehnder&lt;/Author&gt;&lt;Year&gt;1997&lt;/Year&gt;&lt;IDText&gt;Induction of systemic resistance in cucumber against cucumber beetles (Coleoptera: Chrysomelidae) by plant growth-promoting rhizobacteria&lt;/IDText&gt;&lt;DisplayText&gt;(Zehnder et al., 1997)&lt;/DisplayText&gt;&lt;record&gt;&lt;titles&gt;&lt;title&gt;Induction of systemic resistance in cucumber against cucumber beetles (Coleoptera: Chrysomelidae) by plant growth-promoting rhizobacteria&lt;/title&gt;&lt;secondary-title&gt;Journal of Economic Entomology&lt;/secondary-title&gt;&lt;/titles&gt;&lt;pages&gt;391-396&lt;/pages&gt;&lt;number&gt;2&lt;/number&gt;&lt;contributors&gt;&lt;authors&gt;&lt;author&gt;Zehnder, G.&lt;/author&gt;&lt;author&gt;Kloepper, J.&lt;/author&gt;&lt;author&gt;Yao, C.&lt;/author&gt;&lt;author&gt;Wei, G.&lt;/author&gt;&lt;/authors&gt;&lt;/contributors&gt;&lt;added-date format="utc"&gt;1391977321&lt;/added-date&gt;&lt;ref-type name="Journal Article"&gt;17&lt;/ref-type&gt;&lt;dates&gt;&lt;year&gt;1997&lt;/year&gt;&lt;/dates&gt;&lt;rec-number&gt;408&lt;/rec-number&gt;&lt;publisher&gt;Entomological Society of America&lt;/publisher&gt;&lt;last-updated-date format="utc"&gt;1410819753&lt;/last-updated-date&gt;&lt;volume&gt;90&lt;/volume&gt;&lt;/record&gt;&lt;/Cite&gt;&lt;/EndNote&gt;</w:instrText>
      </w:r>
      <w:r w:rsidR="00EE6267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separate"/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 xml:space="preserve">(Zehnder </w:t>
      </w:r>
      <w:r w:rsidR="00877EC9" w:rsidRPr="00877EC9">
        <w:rPr>
          <w:rFonts w:ascii="Times New Roman" w:eastAsia="Times New Roman" w:hAnsi="Times New Roman" w:cs="Times New Roman"/>
          <w:i/>
          <w:noProof/>
          <w:sz w:val="24"/>
          <w:szCs w:val="24"/>
          <w:lang w:val="en-IN"/>
        </w:rPr>
        <w:t>et al</w:t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>., 1997)</w:t>
      </w:r>
      <w:r w:rsidR="00EE6267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end"/>
      </w:r>
      <w:r w:rsidR="00E34977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</w:t>
      </w:r>
      <w:r w:rsidR="00B77624">
        <w:rPr>
          <w:rFonts w:ascii="Times New Roman" w:eastAsia="Times New Roman" w:hAnsi="Times New Roman" w:cs="Times New Roman"/>
          <w:sz w:val="24"/>
          <w:szCs w:val="24"/>
          <w:lang w:val="en-IN"/>
        </w:rPr>
        <w:t>Howev</w:t>
      </w:r>
      <w:r w:rsidR="009E70FB">
        <w:rPr>
          <w:rFonts w:ascii="Times New Roman" w:eastAsia="Times New Roman" w:hAnsi="Times New Roman" w:cs="Times New Roman"/>
          <w:sz w:val="24"/>
          <w:szCs w:val="24"/>
          <w:lang w:val="en-IN"/>
        </w:rPr>
        <w:t>er, none of these studies report</w:t>
      </w:r>
      <w:r w:rsidR="00B7762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ed whether these bacteria influenced </w:t>
      </w:r>
      <w:r w:rsidR="009E70FB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</w:t>
      </w:r>
      <w:r w:rsidR="00B7762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insect </w:t>
      </w:r>
      <w:r w:rsidR="00B77624">
        <w:rPr>
          <w:rFonts w:ascii="Times New Roman" w:eastAsia="Times New Roman" w:hAnsi="Times New Roman" w:cs="Times New Roman"/>
          <w:sz w:val="24"/>
          <w:szCs w:val="24"/>
          <w:lang w:val="en-IN"/>
        </w:rPr>
        <w:lastRenderedPageBreak/>
        <w:t xml:space="preserve">life history traits, which </w:t>
      </w:r>
      <w:r w:rsidR="00A56EB7">
        <w:rPr>
          <w:rFonts w:ascii="Times New Roman" w:eastAsia="Times New Roman" w:hAnsi="Times New Roman" w:cs="Times New Roman"/>
          <w:sz w:val="24"/>
          <w:szCs w:val="24"/>
          <w:lang w:val="en-IN"/>
        </w:rPr>
        <w:t>would have explained the reduction in insect infestation more effectively</w:t>
      </w:r>
      <w:r w:rsidR="00B7762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</w:t>
      </w:r>
      <w:r w:rsidR="00BC224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literature is too limited to make any generalizations, but the effects of </w:t>
      </w:r>
      <w:r w:rsidR="00BC224F" w:rsidRPr="00BC224F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Bacillus </w:t>
      </w:r>
      <w:r w:rsidR="00BC224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on </w:t>
      </w:r>
      <w:r w:rsidR="00C737FE">
        <w:rPr>
          <w:rFonts w:ascii="Times New Roman" w:eastAsia="Times New Roman" w:hAnsi="Times New Roman" w:cs="Times New Roman"/>
          <w:sz w:val="24"/>
          <w:szCs w:val="24"/>
          <w:lang w:val="en-IN"/>
        </w:rPr>
        <w:t>insects</w:t>
      </w:r>
      <w:r w:rsidR="00BC224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appear to be specific to plant and insect species</w:t>
      </w:r>
      <w:r w:rsidR="005B2BC5"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="00C737F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and </w:t>
      </w:r>
      <w:r w:rsidR="00696293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</w:t>
      </w:r>
      <w:r w:rsidR="00C737FE">
        <w:rPr>
          <w:rFonts w:ascii="Times New Roman" w:eastAsia="Times New Roman" w:hAnsi="Times New Roman" w:cs="Times New Roman"/>
          <w:sz w:val="24"/>
          <w:szCs w:val="24"/>
          <w:lang w:val="en-IN"/>
        </w:rPr>
        <w:t>degree of insect specialism</w:t>
      </w:r>
      <w:r w:rsidR="00BC224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</w:t>
      </w:r>
    </w:p>
    <w:p w14:paraId="1A76A60F" w14:textId="06ACAC13" w:rsidR="00526573" w:rsidRDefault="00A84D4C" w:rsidP="00526573">
      <w:pPr>
        <w:spacing w:after="0" w:line="480" w:lineRule="auto"/>
        <w:ind w:firstLine="34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</w:t>
      </w:r>
      <w:r w:rsidR="001330BC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specialist phloem feeder,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cabbage aphid</w:t>
      </w:r>
      <w:r w:rsidR="001330BC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(</w:t>
      </w:r>
      <w:r w:rsidRPr="005C47F6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Brevicoryne brassicae</w:t>
      </w:r>
      <w:r w:rsidR="00420924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</w:t>
      </w:r>
      <w:r w:rsidR="00420924">
        <w:rPr>
          <w:rFonts w:ascii="Times New Roman" w:eastAsia="Times New Roman" w:hAnsi="Times New Roman" w:cs="Times New Roman"/>
          <w:sz w:val="24"/>
          <w:szCs w:val="24"/>
          <w:lang w:val="en-IN"/>
        </w:rPr>
        <w:t>L</w:t>
      </w:r>
      <w:r w:rsidR="00A542DC"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="001330BC">
        <w:rPr>
          <w:rFonts w:ascii="Times New Roman" w:eastAsia="Times New Roman" w:hAnsi="Times New Roman" w:cs="Times New Roman"/>
          <w:sz w:val="24"/>
          <w:szCs w:val="24"/>
          <w:lang w:val="en-IN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</w:t>
      </w:r>
      <w:r w:rsidR="001330BC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infests </w:t>
      </w:r>
      <w:r w:rsidR="005168FA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crops in </w:t>
      </w:r>
      <w:r w:rsidR="001330BC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cabbage family </w:t>
      </w:r>
      <w:r w:rsidR="00DB06DC">
        <w:rPr>
          <w:rFonts w:ascii="Times New Roman" w:eastAsia="Times New Roman" w:hAnsi="Times New Roman" w:cs="Times New Roman"/>
          <w:sz w:val="24"/>
          <w:szCs w:val="24"/>
          <w:lang w:val="en-IN"/>
        </w:rPr>
        <w:t>and</w:t>
      </w:r>
      <w:r w:rsidR="001330BC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causes losses via reduction in yield, marketability and via spread </w:t>
      </w:r>
      <w:r w:rsidR="0003604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of </w:t>
      </w:r>
      <w:r w:rsidR="005F45F5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viral diseases </w:t>
      </w:r>
      <w:r w:rsidR="005F45F5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/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ADDIN EN.CITE &lt;EndNote&gt;&lt;Cite&gt;&lt;Author&gt;Blackman&lt;/Author&gt;&lt;Year&gt;2000&lt;/Year&gt;&lt;IDText&gt;Aphids on the world crop pests: an identification and information guide&lt;/IDText&gt;&lt;DisplayText&gt;(Blackman &amp;amp; Eastop, 2000)&lt;/DisplayText&gt;&lt;record&gt;&lt;titles&gt;&lt;title&gt;Aphids on the world crop pests: an identification and information guide&lt;/title&gt;&lt;/titles&gt;&lt;pages&gt;466&lt;/pages&gt;&lt;contributors&gt;&lt;authors&gt;&lt;author&gt;Blackman, R L&lt;/author&gt;&lt;author&gt;Eastop, V F&lt;/author&gt;&lt;/authors&gt;&lt;/contributors&gt;&lt;edition&gt;2&lt;/edition&gt;&lt;added-date format="utc"&gt;1391979214&lt;/added-date&gt;&lt;ref-type name="Book"&gt;6&lt;/ref-type&gt;&lt;dates&gt;&lt;year&gt;2000&lt;/year&gt;&lt;/dates&gt;&lt;rec-number&gt;412&lt;/rec-number&gt;&lt;publisher&gt;John Wiley and Sons, London&lt;/publisher&gt;&lt;last-updated-date format="utc"&gt;1391980281&lt;/last-updated-date&gt;&lt;/record&gt;&lt;/Cite&gt;&lt;/EndNote&gt;</w:instrText>
      </w:r>
      <w:r w:rsidR="005F45F5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separate"/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>(Blackman &amp; Eastop, 2000)</w:t>
      </w:r>
      <w:r w:rsidR="005F45F5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end"/>
      </w:r>
      <w:r w:rsidR="00696293">
        <w:rPr>
          <w:rFonts w:ascii="Times New Roman" w:eastAsia="Times New Roman" w:hAnsi="Times New Roman" w:cs="Times New Roman"/>
          <w:sz w:val="24"/>
          <w:szCs w:val="24"/>
        </w:rPr>
        <w:t>. The life cycle of this species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 xml:space="preserve"> is multifaceted and involves both sexual as well as asexual modes of reproduction, which </w:t>
      </w:r>
      <w:r w:rsidR="00A521C8">
        <w:rPr>
          <w:rFonts w:ascii="Times New Roman" w:eastAsia="Times New Roman" w:hAnsi="Times New Roman" w:cs="Times New Roman"/>
          <w:sz w:val="24"/>
          <w:szCs w:val="24"/>
        </w:rPr>
        <w:t>facilitates rapid colonization</w:t>
      </w:r>
      <w:r w:rsidR="00925D5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 xml:space="preserve">multiplication on plants, </w:t>
      </w:r>
      <w:r w:rsidR="008505F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 xml:space="preserve">adaptation over changing environmental conditions </w:t>
      </w:r>
      <w:r w:rsidR="005F45F5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PEVuZE5vdGU+PENpdGU+PEF1dGhvcj5SdWl6LU1vbnRveWE8L0F1dGhvcj48WWVhcj4yMDAzPC9Z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</w:fldData>
        </w:fldChar>
      </w:r>
      <w:r w:rsidR="00BE099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BE0991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PEVuZE5vdGU+PENpdGU+PEF1dGhvcj5SdWl6LU1vbnRveWE8L0F1dGhvcj48WWVhcj4yMDAzPC9Z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</w:fldData>
        </w:fldChar>
      </w:r>
      <w:r w:rsidR="00BE0991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BE0991">
        <w:rPr>
          <w:rFonts w:ascii="Times New Roman" w:eastAsia="Times New Roman" w:hAnsi="Times New Roman" w:cs="Times New Roman"/>
          <w:sz w:val="24"/>
          <w:szCs w:val="24"/>
        </w:rPr>
      </w:r>
      <w:r w:rsidR="00BE09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F45F5">
        <w:rPr>
          <w:rFonts w:ascii="Times New Roman" w:eastAsia="Times New Roman" w:hAnsi="Times New Roman" w:cs="Times New Roman"/>
          <w:sz w:val="24"/>
          <w:szCs w:val="24"/>
        </w:rPr>
      </w:r>
      <w:r w:rsidR="005F45F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E09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(Ruiz-Montoya </w:t>
      </w:r>
      <w:r w:rsidR="00877EC9" w:rsidRPr="00877EC9">
        <w:rPr>
          <w:rFonts w:ascii="Times New Roman" w:eastAsia="Times New Roman" w:hAnsi="Times New Roman" w:cs="Times New Roman"/>
          <w:i/>
          <w:noProof/>
          <w:sz w:val="24"/>
          <w:szCs w:val="24"/>
        </w:rPr>
        <w:t>et al</w:t>
      </w:r>
      <w:r w:rsidR="00BE0991">
        <w:rPr>
          <w:rFonts w:ascii="Times New Roman" w:eastAsia="Times New Roman" w:hAnsi="Times New Roman" w:cs="Times New Roman"/>
          <w:noProof/>
          <w:sz w:val="24"/>
          <w:szCs w:val="24"/>
        </w:rPr>
        <w:t>., 2003</w:t>
      </w:r>
      <w:r w:rsidR="008505F0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5F45F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2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5F0">
        <w:rPr>
          <w:rFonts w:ascii="Times New Roman" w:eastAsia="Times New Roman" w:hAnsi="Times New Roman" w:cs="Times New Roman"/>
          <w:sz w:val="24"/>
          <w:szCs w:val="24"/>
        </w:rPr>
        <w:t>The use of pesticides is current</w:t>
      </w:r>
      <w:r w:rsidR="00DB06DC"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 w:rsidR="00A542DC">
        <w:rPr>
          <w:rFonts w:ascii="Times New Roman" w:eastAsia="Times New Roman" w:hAnsi="Times New Roman" w:cs="Times New Roman"/>
          <w:sz w:val="24"/>
          <w:szCs w:val="24"/>
        </w:rPr>
        <w:t>a</w:t>
      </w:r>
      <w:r w:rsidR="008505F0">
        <w:rPr>
          <w:rFonts w:ascii="Times New Roman" w:eastAsia="Times New Roman" w:hAnsi="Times New Roman" w:cs="Times New Roman"/>
          <w:sz w:val="24"/>
          <w:szCs w:val="24"/>
        </w:rPr>
        <w:t xml:space="preserve"> widely adopted strategy to manage </w:t>
      </w:r>
      <w:r w:rsidR="008505F0" w:rsidRPr="008505F0">
        <w:rPr>
          <w:rFonts w:ascii="Times New Roman" w:eastAsia="Times New Roman" w:hAnsi="Times New Roman" w:cs="Times New Roman"/>
          <w:i/>
          <w:sz w:val="24"/>
          <w:szCs w:val="24"/>
        </w:rPr>
        <w:t>B. brassicae</w:t>
      </w:r>
      <w:r w:rsidR="000939B7">
        <w:rPr>
          <w:rFonts w:ascii="Times New Roman" w:eastAsia="Times New Roman" w:hAnsi="Times New Roman" w:cs="Times New Roman"/>
          <w:sz w:val="24"/>
          <w:szCs w:val="24"/>
        </w:rPr>
        <w:t xml:space="preserve"> field infestations. </w:t>
      </w:r>
      <w:r w:rsidR="000939B7">
        <w:rPr>
          <w:rFonts w:ascii="Times New Roman" w:eastAsia="Times New Roman" w:hAnsi="Times New Roman" w:cs="Times New Roman"/>
          <w:noProof/>
          <w:sz w:val="24"/>
          <w:szCs w:val="24"/>
        </w:rPr>
        <w:t>Such</w:t>
      </w:r>
      <w:r w:rsidR="008505F0" w:rsidRPr="008505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939B7">
        <w:rPr>
          <w:rFonts w:ascii="Times New Roman" w:eastAsia="Times New Roman" w:hAnsi="Times New Roman" w:cs="Times New Roman"/>
          <w:noProof/>
          <w:sz w:val="24"/>
          <w:szCs w:val="24"/>
        </w:rPr>
        <w:t>excessive pesticid</w:t>
      </w:r>
      <w:r w:rsidR="00DB06DC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="000939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505F0" w:rsidRPr="008505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usage </w:t>
      </w:r>
      <w:r w:rsidR="000939B7">
        <w:rPr>
          <w:rFonts w:ascii="Times New Roman" w:eastAsia="Times New Roman" w:hAnsi="Times New Roman" w:cs="Times New Roman"/>
          <w:noProof/>
          <w:sz w:val="24"/>
          <w:szCs w:val="24"/>
        </w:rPr>
        <w:t>on directly consumed, short</w:t>
      </w:r>
      <w:r w:rsidR="00272A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-duration vegetable crops </w:t>
      </w:r>
      <w:r w:rsidR="000939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ahead of harvest </w:t>
      </w:r>
      <w:r w:rsidR="00DB06DC">
        <w:rPr>
          <w:rFonts w:ascii="Times New Roman" w:eastAsia="Times New Roman" w:hAnsi="Times New Roman" w:cs="Times New Roman"/>
          <w:noProof/>
          <w:sz w:val="24"/>
          <w:szCs w:val="24"/>
        </w:rPr>
        <w:t>could</w:t>
      </w:r>
      <w:r w:rsidR="008505F0" w:rsidRPr="008505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harm </w:t>
      </w:r>
      <w:r w:rsidR="000939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human </w:t>
      </w:r>
      <w:r w:rsidR="00272A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and ecosystem </w:t>
      </w:r>
      <w:r w:rsidR="000939B7">
        <w:rPr>
          <w:rFonts w:ascii="Times New Roman" w:eastAsia="Times New Roman" w:hAnsi="Times New Roman" w:cs="Times New Roman"/>
          <w:noProof/>
          <w:sz w:val="24"/>
          <w:szCs w:val="24"/>
        </w:rPr>
        <w:t>hea</w:t>
      </w:r>
      <w:r w:rsidR="00272A20">
        <w:rPr>
          <w:rFonts w:ascii="Times New Roman" w:eastAsia="Times New Roman" w:hAnsi="Times New Roman" w:cs="Times New Roman"/>
          <w:noProof/>
          <w:sz w:val="24"/>
          <w:szCs w:val="24"/>
        </w:rPr>
        <w:t>lth</w:t>
      </w:r>
      <w:r w:rsidR="002F0CC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F0CCF" w:rsidRPr="00343866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/>
      </w:r>
      <w:r w:rsidR="002F0CCF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ADDIN EN.CITE &lt;EndNote&gt;&lt;Cite&gt;&lt;Author&gt;Theiling&lt;/Author&gt;&lt;Year&gt;1988&lt;/Year&gt;&lt;IDText&gt;Pesticide side-effects on arthropod natural enemies: a database summary&lt;/IDText&gt;&lt;DisplayText&gt;(Theiling &amp;amp; Croft, 1988)&lt;/DisplayText&gt;&lt;record&gt;&lt;isbn&gt;0167-8809&lt;/isbn&gt;&lt;titles&gt;&lt;title&gt;Pesticide side-effects on arthropod natural enemies: a database summary&lt;/title&gt;&lt;secondary-title&gt;Agriculture, Ecosystems &amp;amp; Environment&lt;/secondary-title&gt;&lt;/titles&gt;&lt;pages&gt;191-218&lt;/pages&gt;&lt;number&gt;3&lt;/number&gt;&lt;contributors&gt;&lt;authors&gt;&lt;author&gt;Theiling, Karen M&lt;/author&gt;&lt;author&gt;Croft, BA&lt;/author&gt;&lt;/authors&gt;&lt;/contributors&gt;&lt;added-date format="utc"&gt;1404326432&lt;/added-date&gt;&lt;ref-type name="Journal Article"&gt;17&lt;/ref-type&gt;&lt;dates&gt;&lt;year&gt;1988&lt;/year&gt;&lt;/dates&gt;&lt;rec-number&gt;473&lt;/rec-number&gt;&lt;last-updated-date format="utc"&gt;1404517348&lt;/last-updated-date&gt;&lt;volume&gt;21&lt;/volume&gt;&lt;/record&gt;&lt;/Cite&gt;&lt;/EndNote&gt;</w:instrText>
      </w:r>
      <w:r w:rsidR="002F0CCF" w:rsidRPr="00343866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separate"/>
      </w:r>
      <w:r w:rsidR="002F0CCF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>(</w:t>
      </w:r>
      <w:r w:rsidR="002F0CCF" w:rsidRPr="00F74BA6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>Theiling</w:t>
      </w:r>
      <w:r w:rsidR="002F0CCF" w:rsidRPr="002F0CC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en-IN"/>
        </w:rPr>
        <w:t xml:space="preserve"> </w:t>
      </w:r>
      <w:r w:rsidR="002F0CCF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>&amp; Croft, 1988)</w:t>
      </w:r>
      <w:r w:rsidR="002F0CCF" w:rsidRPr="00343866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end"/>
      </w:r>
      <w:r w:rsidR="002F0CC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and </w:t>
      </w:r>
      <w:r w:rsidR="000939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contributes to </w:t>
      </w:r>
      <w:r w:rsidR="00272A2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93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9B7" w:rsidRPr="005C47F6">
        <w:rPr>
          <w:rFonts w:ascii="Times New Roman" w:eastAsia="Times New Roman" w:hAnsi="Times New Roman" w:cs="Times New Roman"/>
          <w:sz w:val="24"/>
          <w:szCs w:val="24"/>
        </w:rPr>
        <w:t>development of rapid resistance to insecticides</w:t>
      </w:r>
      <w:r w:rsidR="000939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939B7">
        <w:rPr>
          <w:rFonts w:ascii="Times New Roman" w:eastAsia="Times New Roman" w:hAnsi="Times New Roman" w:cs="Times New Roman"/>
          <w:noProof/>
          <w:sz w:val="24"/>
          <w:szCs w:val="24"/>
        </w:rPr>
        <w:t>Ahmad &amp; Akhtar, 2013)</w:t>
      </w:r>
      <w:r w:rsidR="002F0CC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5C47F6" w:rsidRPr="005C47F6">
        <w:rPr>
          <w:rFonts w:ascii="Times New Roman" w:eastAsia="Times New Roman" w:hAnsi="Times New Roman" w:cs="Times New Roman"/>
          <w:iCs/>
          <w:sz w:val="24"/>
          <w:szCs w:val="24"/>
        </w:rPr>
        <w:t xml:space="preserve">The use of </w:t>
      </w:r>
      <w:r w:rsidR="005B2130" w:rsidRPr="005B21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Bacillus</w:t>
      </w:r>
      <w:r w:rsidR="005C47F6" w:rsidRPr="005B21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5C47F6" w:rsidRPr="005C47F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as a potential </w:t>
      </w:r>
      <w:r w:rsidR="005168F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indirect </w:t>
      </w:r>
      <w:r w:rsidR="005C47F6" w:rsidRPr="005C47F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biological control agent of cabbage aphids has </w:t>
      </w:r>
      <w:r w:rsidR="005F45F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not been explored</w:t>
      </w:r>
      <w:r w:rsidR="002F0CCF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 The</w:t>
      </w:r>
      <w:r w:rsidR="002F0CCF">
        <w:rPr>
          <w:rFonts w:ascii="Times New Roman" w:eastAsia="Times New Roman" w:hAnsi="Times New Roman" w:cs="Times New Roman"/>
          <w:sz w:val="24"/>
          <w:szCs w:val="24"/>
        </w:rPr>
        <w:t>refore</w:t>
      </w:r>
      <w:r w:rsidR="005B2130" w:rsidRPr="005C47F6">
        <w:rPr>
          <w:rFonts w:ascii="Times New Roman" w:eastAsia="Times New Roman" w:hAnsi="Times New Roman" w:cs="Times New Roman"/>
          <w:sz w:val="24"/>
          <w:szCs w:val="24"/>
        </w:rPr>
        <w:t xml:space="preserve">, it is critical to understand </w:t>
      </w:r>
      <w:r w:rsidR="005B2130">
        <w:rPr>
          <w:rFonts w:ascii="Times New Roman" w:eastAsia="Times New Roman" w:hAnsi="Times New Roman" w:cs="Times New Roman"/>
          <w:sz w:val="24"/>
          <w:szCs w:val="24"/>
        </w:rPr>
        <w:t>whether</w:t>
      </w:r>
      <w:r w:rsidR="005B2130" w:rsidRPr="005C47F6">
        <w:rPr>
          <w:rFonts w:ascii="Times New Roman" w:eastAsia="Times New Roman" w:hAnsi="Times New Roman" w:cs="Times New Roman"/>
          <w:sz w:val="24"/>
          <w:szCs w:val="24"/>
        </w:rPr>
        <w:t xml:space="preserve"> PGP </w:t>
      </w:r>
      <w:r w:rsidR="005B2130" w:rsidRPr="005C47F6">
        <w:rPr>
          <w:rFonts w:ascii="Times New Roman" w:eastAsia="Times New Roman" w:hAnsi="Times New Roman" w:cs="Times New Roman"/>
          <w:i/>
          <w:sz w:val="24"/>
          <w:szCs w:val="24"/>
        </w:rPr>
        <w:t>Bacillus</w:t>
      </w:r>
      <w:r w:rsidR="005B2130" w:rsidRPr="005C47F6">
        <w:rPr>
          <w:rFonts w:ascii="Times New Roman" w:eastAsia="Times New Roman" w:hAnsi="Times New Roman" w:cs="Times New Roman"/>
          <w:sz w:val="24"/>
          <w:szCs w:val="24"/>
        </w:rPr>
        <w:t xml:space="preserve"> affects </w:t>
      </w:r>
      <w:r w:rsidR="005B2130">
        <w:rPr>
          <w:rFonts w:ascii="Times New Roman" w:eastAsia="Times New Roman" w:hAnsi="Times New Roman" w:cs="Times New Roman"/>
          <w:sz w:val="24"/>
          <w:szCs w:val="24"/>
        </w:rPr>
        <w:t xml:space="preserve">the life history traits of </w:t>
      </w:r>
      <w:r w:rsidR="00696293">
        <w:rPr>
          <w:rFonts w:ascii="Times New Roman" w:eastAsia="Times New Roman" w:hAnsi="Times New Roman" w:cs="Times New Roman"/>
          <w:sz w:val="24"/>
          <w:szCs w:val="24"/>
        </w:rPr>
        <w:t>the cabbage</w:t>
      </w:r>
      <w:r w:rsidR="00925D55">
        <w:rPr>
          <w:rFonts w:ascii="Times New Roman" w:eastAsia="Times New Roman" w:hAnsi="Times New Roman" w:cs="Times New Roman"/>
          <w:sz w:val="24"/>
          <w:szCs w:val="24"/>
        </w:rPr>
        <w:t xml:space="preserve"> aphids</w:t>
      </w:r>
      <w:r w:rsidR="005B2130" w:rsidRPr="005C47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2A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35D37357" w14:textId="33C66F16" w:rsidR="00AA2881" w:rsidRDefault="005B2130" w:rsidP="00526573">
      <w:pPr>
        <w:spacing w:after="0" w:line="480" w:lineRule="auto"/>
        <w:ind w:firstLine="34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C47F6">
        <w:rPr>
          <w:rFonts w:ascii="Times New Roman" w:eastAsia="Times New Roman" w:hAnsi="Times New Roman" w:cs="Times New Roman"/>
          <w:sz w:val="24"/>
          <w:szCs w:val="24"/>
        </w:rPr>
        <w:t>The aim</w:t>
      </w:r>
      <w:r w:rsidR="0031387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of this </w:t>
      </w:r>
      <w:r w:rsidR="0051280C">
        <w:rPr>
          <w:rFonts w:ascii="Times New Roman" w:eastAsia="Times New Roman" w:hAnsi="Times New Roman" w:cs="Times New Roman"/>
          <w:sz w:val="24"/>
          <w:szCs w:val="24"/>
        </w:rPr>
        <w:t>lab</w:t>
      </w:r>
      <w:r w:rsidR="005168FA">
        <w:rPr>
          <w:rFonts w:ascii="Times New Roman" w:eastAsia="Times New Roman" w:hAnsi="Times New Roman" w:cs="Times New Roman"/>
          <w:sz w:val="24"/>
          <w:szCs w:val="24"/>
        </w:rPr>
        <w:t>oratory</w:t>
      </w:r>
      <w:r w:rsidR="00512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study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313879"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to determine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effects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B2130">
        <w:rPr>
          <w:rFonts w:ascii="Times New Roman" w:eastAsia="Times New Roman" w:hAnsi="Times New Roman" w:cs="Times New Roman"/>
          <w:i/>
          <w:sz w:val="24"/>
          <w:szCs w:val="24"/>
        </w:rPr>
        <w:t>B. cereus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2130">
        <w:rPr>
          <w:rFonts w:ascii="Times New Roman" w:eastAsia="Times New Roman" w:hAnsi="Times New Roman" w:cs="Times New Roman"/>
          <w:i/>
          <w:sz w:val="24"/>
          <w:szCs w:val="24"/>
        </w:rPr>
        <w:t>B. subtilis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B2130">
        <w:rPr>
          <w:rFonts w:ascii="Times New Roman" w:eastAsia="Times New Roman" w:hAnsi="Times New Roman" w:cs="Times New Roman"/>
          <w:i/>
          <w:sz w:val="24"/>
          <w:szCs w:val="24"/>
        </w:rPr>
        <w:t>B. amyloliquefaciens</w:t>
      </w:r>
      <w:r>
        <w:rPr>
          <w:rFonts w:ascii="Times New Roman" w:eastAsia="Times New Roman" w:hAnsi="Times New Roman" w:cs="Times New Roman"/>
          <w:sz w:val="24"/>
          <w:szCs w:val="24"/>
        </w:rPr>
        <w:t>, when applied individually and in mixture</w:t>
      </w:r>
      <w:r w:rsidR="00925D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E27877" w:rsidRPr="00E27877">
        <w:rPr>
          <w:rFonts w:ascii="Times New Roman" w:eastAsia="Times New Roman" w:hAnsi="Times New Roman" w:cs="Times New Roman"/>
          <w:i/>
          <w:sz w:val="24"/>
          <w:szCs w:val="24"/>
        </w:rPr>
        <w:t>B. brassicae</w:t>
      </w:r>
      <w:r w:rsidR="00E27877">
        <w:rPr>
          <w:rFonts w:ascii="Times New Roman" w:eastAsia="Times New Roman" w:hAnsi="Times New Roman" w:cs="Times New Roman"/>
          <w:sz w:val="24"/>
          <w:szCs w:val="24"/>
        </w:rPr>
        <w:t xml:space="preserve"> (i) life history characteristics</w:t>
      </w:r>
      <w:r w:rsidR="009F2F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7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4B4">
        <w:rPr>
          <w:rFonts w:ascii="Times New Roman" w:eastAsia="Times New Roman" w:hAnsi="Times New Roman" w:cs="Times New Roman"/>
          <w:sz w:val="24"/>
          <w:szCs w:val="24"/>
        </w:rPr>
        <w:t>namely</w:t>
      </w:r>
      <w:r w:rsidR="00E27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072">
        <w:rPr>
          <w:rFonts w:ascii="Times New Roman" w:eastAsia="Times New Roman" w:hAnsi="Times New Roman" w:cs="Times New Roman"/>
          <w:sz w:val="24"/>
          <w:szCs w:val="24"/>
        </w:rPr>
        <w:t>pre-reproductive period, fecundity</w:t>
      </w:r>
      <w:r w:rsidR="00450587">
        <w:rPr>
          <w:rFonts w:ascii="Times New Roman" w:eastAsia="Times New Roman" w:hAnsi="Times New Roman" w:cs="Times New Roman"/>
          <w:sz w:val="24"/>
          <w:szCs w:val="24"/>
        </w:rPr>
        <w:t xml:space="preserve"> (in a period equivalent to reproductive period as a measure of reproductive potential)</w:t>
      </w:r>
      <w:r w:rsidR="005F4072">
        <w:rPr>
          <w:rFonts w:ascii="Times New Roman" w:eastAsia="Times New Roman" w:hAnsi="Times New Roman" w:cs="Times New Roman"/>
          <w:sz w:val="24"/>
          <w:szCs w:val="24"/>
        </w:rPr>
        <w:t xml:space="preserve">, intrinsic and instantaneous rates of increase </w:t>
      </w:r>
      <w:r w:rsidR="00E27877">
        <w:rPr>
          <w:rFonts w:ascii="Times New Roman" w:eastAsia="Times New Roman" w:hAnsi="Times New Roman" w:cs="Times New Roman"/>
          <w:sz w:val="24"/>
          <w:szCs w:val="24"/>
        </w:rPr>
        <w:t xml:space="preserve">and (ii) </w:t>
      </w:r>
      <w:r w:rsidR="00420924">
        <w:rPr>
          <w:rFonts w:ascii="Times New Roman" w:eastAsia="Times New Roman" w:hAnsi="Times New Roman" w:cs="Times New Roman"/>
          <w:sz w:val="24"/>
          <w:szCs w:val="24"/>
        </w:rPr>
        <w:t>population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41B">
        <w:rPr>
          <w:rFonts w:ascii="Times New Roman" w:eastAsia="Times New Roman" w:hAnsi="Times New Roman" w:cs="Times New Roman"/>
          <w:sz w:val="24"/>
          <w:szCs w:val="24"/>
        </w:rPr>
        <w:t xml:space="preserve">(aphid and nymph counts), colonization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and development </w:t>
      </w:r>
      <w:r w:rsidR="004A641B">
        <w:rPr>
          <w:rFonts w:ascii="Times New Roman" w:eastAsia="Times New Roman" w:hAnsi="Times New Roman" w:cs="Times New Roman"/>
          <w:sz w:val="24"/>
          <w:szCs w:val="24"/>
        </w:rPr>
        <w:t xml:space="preserve">(infested leaf counts) </w:t>
      </w:r>
      <w:r w:rsidR="00696293">
        <w:rPr>
          <w:rFonts w:ascii="Times New Roman" w:eastAsia="Times New Roman" w:hAnsi="Times New Roman" w:cs="Times New Roman"/>
          <w:sz w:val="24"/>
          <w:szCs w:val="24"/>
        </w:rPr>
        <w:t>at different time points</w:t>
      </w:r>
      <w:r w:rsidR="005C144D">
        <w:rPr>
          <w:rFonts w:ascii="Times New Roman" w:eastAsia="Times New Roman" w:hAnsi="Times New Roman" w:cs="Times New Roman"/>
          <w:sz w:val="24"/>
          <w:szCs w:val="24"/>
        </w:rPr>
        <w:t xml:space="preserve">.  Furthermore, effects of treatments on plant </w:t>
      </w:r>
      <w:r w:rsidR="004C3561">
        <w:rPr>
          <w:rFonts w:ascii="Times New Roman" w:eastAsia="Times New Roman" w:hAnsi="Times New Roman" w:cs="Times New Roman"/>
          <w:sz w:val="24"/>
          <w:szCs w:val="24"/>
        </w:rPr>
        <w:t>performance were measured using</w:t>
      </w:r>
      <w:r w:rsidR="001D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134">
        <w:rPr>
          <w:rFonts w:ascii="Times New Roman" w:eastAsia="Times New Roman" w:hAnsi="Times New Roman" w:cs="Times New Roman"/>
          <w:sz w:val="24"/>
          <w:szCs w:val="24"/>
        </w:rPr>
        <w:t>number of leaves</w:t>
      </w:r>
      <w:r w:rsidR="001D22FA">
        <w:rPr>
          <w:rFonts w:ascii="Times New Roman" w:eastAsia="Times New Roman" w:hAnsi="Times New Roman" w:cs="Times New Roman"/>
          <w:sz w:val="24"/>
          <w:szCs w:val="24"/>
        </w:rPr>
        <w:t xml:space="preserve"> as a measure of </w:t>
      </w:r>
      <w:r w:rsidR="005C144D">
        <w:rPr>
          <w:rFonts w:ascii="Times New Roman" w:eastAsia="Times New Roman" w:hAnsi="Times New Roman" w:cs="Times New Roman"/>
          <w:sz w:val="24"/>
          <w:szCs w:val="24"/>
        </w:rPr>
        <w:t>size, also enabling the p</w:t>
      </w:r>
      <w:r w:rsidR="004C3561">
        <w:rPr>
          <w:rFonts w:ascii="Times New Roman" w:eastAsia="Times New Roman" w:hAnsi="Times New Roman" w:cs="Times New Roman"/>
          <w:sz w:val="24"/>
          <w:szCs w:val="24"/>
        </w:rPr>
        <w:t>ropor</w:t>
      </w:r>
      <w:r w:rsidR="005C144D">
        <w:rPr>
          <w:rFonts w:ascii="Times New Roman" w:eastAsia="Times New Roman" w:hAnsi="Times New Roman" w:cs="Times New Roman"/>
          <w:sz w:val="24"/>
          <w:szCs w:val="24"/>
        </w:rPr>
        <w:t xml:space="preserve">tion of leaves infested to be recorded.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>We hypothesise</w:t>
      </w:r>
      <w:r w:rsidR="00E278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E27877" w:rsidRPr="00E27877">
        <w:rPr>
          <w:rFonts w:ascii="Times New Roman" w:eastAsia="Times New Roman" w:hAnsi="Times New Roman" w:cs="Times New Roman"/>
          <w:sz w:val="24"/>
          <w:szCs w:val="24"/>
        </w:rPr>
        <w:t>calabrese</w:t>
      </w:r>
      <w:r w:rsidR="00E27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4B4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74B4" w:rsidRPr="008B74B4">
        <w:rPr>
          <w:rFonts w:ascii="Times New Roman" w:eastAsia="Times New Roman" w:hAnsi="Times New Roman" w:cs="Times New Roman"/>
          <w:i/>
          <w:sz w:val="24"/>
          <w:szCs w:val="24"/>
        </w:rPr>
        <w:t>Brassica oleracea</w:t>
      </w:r>
      <w:r w:rsidR="008B74B4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A542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74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27877">
        <w:rPr>
          <w:rFonts w:ascii="Times New Roman" w:eastAsia="Times New Roman" w:hAnsi="Times New Roman" w:cs="Times New Roman"/>
          <w:sz w:val="24"/>
          <w:szCs w:val="24"/>
        </w:rPr>
        <w:t>inoculation with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587">
        <w:rPr>
          <w:rFonts w:ascii="Times New Roman" w:eastAsia="Times New Roman" w:hAnsi="Times New Roman" w:cs="Times New Roman"/>
          <w:sz w:val="24"/>
          <w:szCs w:val="24"/>
        </w:rPr>
        <w:t xml:space="preserve">individual and mixed </w:t>
      </w:r>
      <w:r w:rsidRPr="005C47F6">
        <w:rPr>
          <w:rFonts w:ascii="Times New Roman" w:eastAsia="Times New Roman" w:hAnsi="Times New Roman" w:cs="Times New Roman"/>
          <w:i/>
          <w:sz w:val="24"/>
          <w:szCs w:val="24"/>
        </w:rPr>
        <w:t>Bacillus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877">
        <w:rPr>
          <w:rFonts w:ascii="Times New Roman" w:eastAsia="Times New Roman" w:hAnsi="Times New Roman" w:cs="Times New Roman"/>
          <w:sz w:val="24"/>
          <w:szCs w:val="24"/>
        </w:rPr>
        <w:t xml:space="preserve">spp. </w:t>
      </w:r>
      <w:r w:rsidR="00696293"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877">
        <w:rPr>
          <w:rFonts w:ascii="Times New Roman" w:eastAsia="Times New Roman" w:hAnsi="Times New Roman" w:cs="Times New Roman"/>
          <w:sz w:val="24"/>
          <w:szCs w:val="24"/>
        </w:rPr>
        <w:t>negatively affect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life history characteristics of </w:t>
      </w:r>
      <w:r w:rsidRPr="005C47F6">
        <w:rPr>
          <w:rFonts w:ascii="Times New Roman" w:eastAsia="Times New Roman" w:hAnsi="Times New Roman" w:cs="Times New Roman"/>
          <w:i/>
          <w:sz w:val="24"/>
          <w:szCs w:val="24"/>
        </w:rPr>
        <w:t>B. brassicae</w:t>
      </w:r>
      <w:r w:rsidR="00E27877" w:rsidRPr="00E278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7877">
        <w:rPr>
          <w:rFonts w:ascii="Times New Roman" w:eastAsia="Times New Roman" w:hAnsi="Times New Roman" w:cs="Times New Roman"/>
          <w:sz w:val="24"/>
          <w:szCs w:val="24"/>
        </w:rPr>
        <w:t>which would eventually</w:t>
      </w:r>
      <w:r w:rsidR="00E27877" w:rsidRPr="00E27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27C">
        <w:rPr>
          <w:rFonts w:ascii="Times New Roman" w:eastAsia="Times New Roman" w:hAnsi="Times New Roman" w:cs="Times New Roman"/>
          <w:sz w:val="24"/>
          <w:szCs w:val="24"/>
        </w:rPr>
        <w:t>result in</w:t>
      </w:r>
      <w:r w:rsidR="005F4072">
        <w:rPr>
          <w:rFonts w:ascii="Times New Roman" w:eastAsia="Times New Roman" w:hAnsi="Times New Roman" w:cs="Times New Roman"/>
          <w:sz w:val="24"/>
          <w:szCs w:val="24"/>
        </w:rPr>
        <w:t xml:space="preserve"> supress</w:t>
      </w:r>
      <w:r w:rsidR="00E2787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01527C">
        <w:rPr>
          <w:rFonts w:ascii="Times New Roman" w:eastAsia="Times New Roman" w:hAnsi="Times New Roman" w:cs="Times New Roman"/>
          <w:sz w:val="24"/>
          <w:szCs w:val="24"/>
        </w:rPr>
        <w:t xml:space="preserve">population </w:t>
      </w:r>
      <w:r w:rsidR="00E27877" w:rsidRPr="00E27877">
        <w:rPr>
          <w:rFonts w:ascii="Times New Roman" w:eastAsia="Times New Roman" w:hAnsi="Times New Roman" w:cs="Times New Roman"/>
          <w:sz w:val="24"/>
          <w:szCs w:val="24"/>
        </w:rPr>
        <w:t>development on</w:t>
      </w:r>
      <w:r w:rsidR="00E27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2DC">
        <w:rPr>
          <w:rFonts w:ascii="Times New Roman" w:eastAsia="Times New Roman" w:hAnsi="Times New Roman" w:cs="Times New Roman"/>
          <w:sz w:val="24"/>
          <w:szCs w:val="24"/>
        </w:rPr>
        <w:t>this crop</w:t>
      </w:r>
      <w:r w:rsidRPr="00E2787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Toc367683511"/>
    </w:p>
    <w:p w14:paraId="0BFC904C" w14:textId="77777777" w:rsidR="00AA2881" w:rsidRDefault="00AA2881" w:rsidP="00111CE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3387638" w14:textId="77777777" w:rsidR="005C47F6" w:rsidRPr="00374755" w:rsidRDefault="005C47F6" w:rsidP="00111CE2">
      <w:pPr>
        <w:spacing w:after="0" w:line="480" w:lineRule="auto"/>
        <w:rPr>
          <w:rFonts w:ascii="Arial" w:eastAsia="Times New Roman" w:hAnsi="Arial" w:cs="Times New Roman"/>
          <w:b/>
          <w:sz w:val="26"/>
          <w:szCs w:val="26"/>
          <w:lang w:val="en-IN"/>
        </w:rPr>
      </w:pPr>
      <w:r w:rsidRPr="00374755">
        <w:rPr>
          <w:rFonts w:ascii="Arial" w:eastAsia="Times New Roman" w:hAnsi="Arial" w:cs="Times New Roman"/>
          <w:b/>
          <w:sz w:val="26"/>
          <w:szCs w:val="26"/>
          <w:lang w:val="en-IN"/>
        </w:rPr>
        <w:t>Materials and Methods</w:t>
      </w:r>
      <w:bookmarkEnd w:id="1"/>
    </w:p>
    <w:p w14:paraId="581C2E8A" w14:textId="77777777" w:rsidR="005C47F6" w:rsidRPr="009217DD" w:rsidRDefault="005C47F6" w:rsidP="00331EB2">
      <w:pPr>
        <w:pStyle w:val="Heading2"/>
        <w:spacing w:line="480" w:lineRule="auto"/>
        <w:rPr>
          <w:rFonts w:eastAsia="Times New Roman"/>
          <w:lang w:val="en-IN"/>
        </w:rPr>
      </w:pPr>
      <w:r w:rsidRPr="009217DD">
        <w:rPr>
          <w:rFonts w:eastAsia="Times New Roman"/>
          <w:lang w:val="en-IN"/>
        </w:rPr>
        <w:t xml:space="preserve">Experimental setup </w:t>
      </w:r>
    </w:p>
    <w:p w14:paraId="4C324910" w14:textId="079391DE" w:rsidR="005C47F6" w:rsidRPr="005C47F6" w:rsidRDefault="005C47F6" w:rsidP="0037475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Calabrese </w:t>
      </w:r>
      <w:r w:rsidR="003F1F69">
        <w:rPr>
          <w:rFonts w:ascii="Times New Roman" w:eastAsia="Times New Roman" w:hAnsi="Times New Roman" w:cs="Times New Roman"/>
          <w:sz w:val="24"/>
          <w:szCs w:val="24"/>
          <w:lang w:val="en-IN"/>
        </w:rPr>
        <w:t>cv. Green Sprouting (</w:t>
      </w:r>
      <w:r w:rsidR="00916F1F" w:rsidRPr="00916F1F">
        <w:rPr>
          <w:rFonts w:ascii="Times New Roman" w:eastAsia="Times New Roman" w:hAnsi="Times New Roman" w:cs="Times New Roman"/>
          <w:sz w:val="24"/>
          <w:szCs w:val="24"/>
          <w:lang w:val="en-IN"/>
        </w:rPr>
        <w:t>Country Value Seeds, UK</w:t>
      </w:r>
      <w:r w:rsidR="003F1F6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)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seeds were surface sterilized using the procedure </w:t>
      </w:r>
      <w:r w:rsidR="00313879">
        <w:rPr>
          <w:rFonts w:ascii="Times New Roman" w:eastAsia="Times New Roman" w:hAnsi="Times New Roman" w:cs="Times New Roman"/>
          <w:sz w:val="24"/>
          <w:szCs w:val="24"/>
          <w:lang w:val="en-IN"/>
        </w:rPr>
        <w:t>of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AA2881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/>
      </w:r>
      <w:r w:rsidR="00BE0991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ADDIN EN.CITE &lt;EndNote&gt;&lt;Cite&gt;&lt;Author&gt;Bhalla&lt;/Author&gt;&lt;Year&gt;2008&lt;/Year&gt;&lt;IDText&gt;Agrobacterium-mediated transformation of Brassica napus and Brassica oleracea&lt;/IDText&gt;&lt;DisplayText&gt;(Bhalla &amp;amp; Singh, 2008)&lt;/DisplayText&gt;&lt;record&gt;&lt;titles&gt;&lt;title&gt;&lt;style font="default" size="100%"&gt;Agrobacterium-mediated transformation of &lt;/style&gt;&lt;style face="italic" font="default" size="100%"&gt;Brassica napus &lt;/style&gt;&lt;style font="default" size="100%"&gt;and &lt;/style&gt;&lt;style face="italic" font="default" size="100%"&gt;Brassica oleracea&lt;/style&gt;&lt;/title&gt;&lt;secondary-title&gt;Nature protocols&lt;/secondary-title&gt;&lt;/titles&gt;&lt;pages&gt;181-189&lt;/pages&gt;&lt;number&gt;2&lt;/number&gt;&lt;contributors&gt;&lt;authors&gt;&lt;author&gt;Bhalla, Prem L.&lt;/author&gt;&lt;author&gt;Singh, Mohan B.&lt;/author&gt;&lt;/authors&gt;&lt;/contributors&gt;&lt;added-date format="utc"&gt;1391977209&lt;/added-date&gt;&lt;ref-type name="Journal Article"&gt;17&lt;/ref-type&gt;&lt;dates&gt;&lt;year&gt;2008&lt;/year&gt;&lt;/dates&gt;&lt;rec-number&gt;198&lt;/rec-number&gt;&lt;publisher&gt;Nature Publishing Group&lt;/publisher&gt;&lt;last-updated-date format="utc"&gt;1404487492&lt;/last-updated-date&gt;&lt;volume&gt;3&lt;/volume&gt;&lt;/record&gt;&lt;/Cite&gt;&lt;/EndNote&gt;</w:instrText>
      </w:r>
      <w:r w:rsidR="00AA2881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separate"/>
      </w:r>
      <w:r w:rsidR="00925D55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>Bhalla &amp; Singh (</w:t>
      </w:r>
      <w:r w:rsidR="00BE0991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>2008)</w:t>
      </w:r>
      <w:r w:rsidR="00AA2881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end"/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</w:t>
      </w:r>
      <w:r w:rsidR="00FB3746">
        <w:rPr>
          <w:rFonts w:ascii="Times New Roman" w:eastAsia="Times New Roman" w:hAnsi="Times New Roman" w:cs="Times New Roman"/>
          <w:sz w:val="24"/>
          <w:szCs w:val="24"/>
          <w:lang w:val="en-IN"/>
        </w:rPr>
        <w:t>Briefly,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5 ml </w:t>
      </w:r>
      <w:r w:rsidR="008B74B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of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seeds were placed in a 50 ml sterile screw cap tube containing </w:t>
      </w:r>
      <w:r w:rsidR="00FB374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2%,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40 m</w:t>
      </w:r>
      <w:r w:rsidR="00313879">
        <w:rPr>
          <w:rFonts w:ascii="Times New Roman" w:eastAsia="Times New Roman" w:hAnsi="Times New Roman" w:cs="Times New Roman"/>
          <w:sz w:val="24"/>
          <w:szCs w:val="24"/>
          <w:lang w:val="en-IN"/>
        </w:rPr>
        <w:t>l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sodium hypochlorite</w:t>
      </w:r>
      <w:r w:rsidR="00FB374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and t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h</w:t>
      </w:r>
      <w:r w:rsidR="00F01971">
        <w:rPr>
          <w:rFonts w:ascii="Times New Roman" w:eastAsia="Times New Roman" w:hAnsi="Times New Roman" w:cs="Times New Roman"/>
          <w:sz w:val="24"/>
          <w:szCs w:val="24"/>
          <w:lang w:val="en-IN"/>
        </w:rPr>
        <w:t>e</w:t>
      </w:r>
      <w:r w:rsidR="00FB3746">
        <w:rPr>
          <w:rFonts w:ascii="Times New Roman" w:eastAsia="Times New Roman" w:hAnsi="Times New Roman" w:cs="Times New Roman"/>
          <w:sz w:val="24"/>
          <w:szCs w:val="24"/>
          <w:lang w:val="en-IN"/>
        </w:rPr>
        <w:t>n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3F1F6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tube was vigorously</w:t>
      </w:r>
      <w:r w:rsidR="00F01971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shaken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for 20 minutes. </w:t>
      </w:r>
      <w:r w:rsidR="00FB374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subsequent steps were performed in </w:t>
      </w:r>
      <w:r w:rsidR="00FB3746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a laminar flow cabinet</w:t>
      </w:r>
      <w:r w:rsidR="00FB3746">
        <w:rPr>
          <w:rFonts w:ascii="Times New Roman" w:eastAsia="Times New Roman" w:hAnsi="Times New Roman" w:cs="Times New Roman"/>
          <w:sz w:val="24"/>
          <w:szCs w:val="24"/>
          <w:lang w:val="en-IN"/>
        </w:rPr>
        <w:t>. S</w:t>
      </w:r>
      <w:r w:rsidR="00FB3746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odium hypochlorite was discarded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, seeds were washed with 40 m</w:t>
      </w:r>
      <w:r w:rsidR="00313879">
        <w:rPr>
          <w:rFonts w:ascii="Times New Roman" w:eastAsia="Times New Roman" w:hAnsi="Times New Roman" w:cs="Times New Roman"/>
          <w:sz w:val="24"/>
          <w:szCs w:val="24"/>
          <w:lang w:val="en-IN"/>
        </w:rPr>
        <w:t>l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sterile distilled water five times, and decanted in a sterile petriplate.</w:t>
      </w:r>
      <w:r w:rsidR="00FB374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The 50 µl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FB3746">
        <w:rPr>
          <w:rFonts w:ascii="Times New Roman" w:eastAsia="Times New Roman" w:hAnsi="Times New Roman" w:cs="Times New Roman"/>
          <w:sz w:val="24"/>
          <w:szCs w:val="24"/>
          <w:lang w:val="en-IN"/>
        </w:rPr>
        <w:t>water from the last was</w:t>
      </w:r>
      <w:r w:rsidR="001B7758">
        <w:rPr>
          <w:rFonts w:ascii="Times New Roman" w:eastAsia="Times New Roman" w:hAnsi="Times New Roman" w:cs="Times New Roman"/>
          <w:sz w:val="24"/>
          <w:szCs w:val="24"/>
          <w:lang w:val="en-IN"/>
        </w:rPr>
        <w:t>h was</w:t>
      </w:r>
      <w:r w:rsidR="008B74B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plated on l</w:t>
      </w:r>
      <w:r w:rsidR="009C5B05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ysogeny </w:t>
      </w:r>
      <w:r w:rsidR="008B74B4">
        <w:rPr>
          <w:rFonts w:ascii="Times New Roman" w:eastAsia="Times New Roman" w:hAnsi="Times New Roman" w:cs="Times New Roman"/>
          <w:sz w:val="24"/>
          <w:szCs w:val="24"/>
          <w:lang w:val="en-IN"/>
        </w:rPr>
        <w:t>b</w:t>
      </w:r>
      <w:r w:rsidR="009C5B05">
        <w:rPr>
          <w:rFonts w:ascii="Times New Roman" w:eastAsia="Times New Roman" w:hAnsi="Times New Roman" w:cs="Times New Roman"/>
          <w:sz w:val="24"/>
          <w:szCs w:val="24"/>
          <w:lang w:val="en-IN"/>
        </w:rPr>
        <w:t>roth (LB)</w:t>
      </w:r>
      <w:r w:rsidR="001B7758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9C5B05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agar </w:t>
      </w:r>
      <w:r w:rsidR="001B7758">
        <w:rPr>
          <w:rFonts w:ascii="Times New Roman" w:eastAsia="Times New Roman" w:hAnsi="Times New Roman" w:cs="Times New Roman"/>
          <w:sz w:val="24"/>
          <w:szCs w:val="24"/>
          <w:lang w:val="en-IN"/>
        </w:rPr>
        <w:t>plates, which were</w:t>
      </w:r>
      <w:r w:rsidR="00FB374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1B7758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later </w:t>
      </w:r>
      <w:r w:rsidR="00FB3746">
        <w:rPr>
          <w:rFonts w:ascii="Times New Roman" w:eastAsia="Times New Roman" w:hAnsi="Times New Roman" w:cs="Times New Roman"/>
          <w:sz w:val="24"/>
          <w:szCs w:val="24"/>
          <w:lang w:val="en-IN"/>
        </w:rPr>
        <w:t>incubated at 30</w:t>
      </w:r>
      <w:r w:rsidR="001B7758" w:rsidRPr="00652AD4">
        <w:rPr>
          <w:rFonts w:ascii="Times New Roman" w:eastAsia="Times New Roman" w:hAnsi="Times New Roman" w:cs="Times New Roman"/>
          <w:sz w:val="24"/>
          <w:szCs w:val="24"/>
        </w:rPr>
        <w:t>ºC</w:t>
      </w:r>
      <w:r w:rsidR="001B7758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for 3 days </w:t>
      </w:r>
      <w:r w:rsidR="00FB374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to </w:t>
      </w:r>
      <w:r w:rsidR="001B7758">
        <w:rPr>
          <w:rFonts w:ascii="Times New Roman" w:eastAsia="Times New Roman" w:hAnsi="Times New Roman" w:cs="Times New Roman"/>
          <w:sz w:val="24"/>
          <w:szCs w:val="24"/>
          <w:lang w:val="en-IN"/>
        </w:rPr>
        <w:t>crosscheck</w:t>
      </w:r>
      <w:r w:rsidR="00FB374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if the seed surface sterilization </w:t>
      </w:r>
      <w:r w:rsidR="004C3561">
        <w:rPr>
          <w:rFonts w:ascii="Times New Roman" w:eastAsia="Times New Roman" w:hAnsi="Times New Roman" w:cs="Times New Roman"/>
          <w:sz w:val="24"/>
          <w:szCs w:val="24"/>
          <w:lang w:val="en-IN"/>
        </w:rPr>
        <w:t>had worked</w:t>
      </w:r>
      <w:r w:rsidR="00FB374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With sterile forcep</w:t>
      </w:r>
      <w:r w:rsidR="00D30203">
        <w:rPr>
          <w:rFonts w:ascii="Times New Roman" w:eastAsia="Times New Roman" w:hAnsi="Times New Roman" w:cs="Times New Roman"/>
          <w:sz w:val="24"/>
          <w:szCs w:val="24"/>
          <w:lang w:val="en-IN"/>
        </w:rPr>
        <w:t>s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, 25 randomly picked </w:t>
      </w:r>
      <w:r w:rsidR="003F1F6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surface sterilized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seeds were transferred </w:t>
      </w:r>
      <w:r w:rsidR="00BB18C2">
        <w:rPr>
          <w:rFonts w:ascii="Times New Roman" w:eastAsia="Times New Roman" w:hAnsi="Times New Roman" w:cs="Times New Roman"/>
          <w:sz w:val="24"/>
          <w:szCs w:val="24"/>
          <w:lang w:val="en-IN"/>
        </w:rPr>
        <w:t>to</w:t>
      </w:r>
      <w:r w:rsidR="00FB374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each of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six sterile </w:t>
      </w:r>
      <w:r w:rsidR="001B7758" w:rsidRPr="001B7758">
        <w:rPr>
          <w:rFonts w:ascii="Times New Roman" w:eastAsia="Times New Roman" w:hAnsi="Times New Roman" w:cs="Times New Roman"/>
          <w:sz w:val="24"/>
          <w:szCs w:val="24"/>
          <w:lang w:val="en-IN"/>
        </w:rPr>
        <w:t>120×120×15</w:t>
      </w:r>
      <w:r w:rsidR="001B7758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mm</w:t>
      </w:r>
      <w:r w:rsidRPr="001B7758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squared pet</w:t>
      </w:r>
      <w:r w:rsidR="00916F1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riplates containing </w:t>
      </w:r>
      <w:r w:rsidR="006811D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 </w:t>
      </w:r>
      <w:r w:rsidR="00916F1F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sterile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reduced strength Murashige and Skoog (MS) seed germination medium. </w:t>
      </w:r>
      <w:r w:rsidR="00916F1F">
        <w:rPr>
          <w:rFonts w:ascii="Times New Roman" w:eastAsia="Times New Roman" w:hAnsi="Times New Roman" w:cs="Times New Roman"/>
          <w:sz w:val="24"/>
          <w:szCs w:val="24"/>
          <w:lang w:val="en-IN"/>
        </w:rPr>
        <w:t>S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eeds were all</w:t>
      </w:r>
      <w:r w:rsidR="00F01971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owed to germinate in </w:t>
      </w:r>
      <w:r w:rsidR="00BB18C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</w:t>
      </w:r>
      <w:r w:rsidR="00F01971">
        <w:rPr>
          <w:rFonts w:ascii="Times New Roman" w:eastAsia="Times New Roman" w:hAnsi="Times New Roman" w:cs="Times New Roman"/>
          <w:sz w:val="24"/>
          <w:szCs w:val="24"/>
          <w:lang w:val="en-IN"/>
        </w:rPr>
        <w:t>dark at 20</w:t>
      </w:r>
      <w:r w:rsidR="00F01971" w:rsidRPr="00652AD4">
        <w:rPr>
          <w:rFonts w:ascii="Times New Roman" w:eastAsia="Times New Roman" w:hAnsi="Times New Roman" w:cs="Times New Roman"/>
          <w:sz w:val="24"/>
          <w:szCs w:val="24"/>
        </w:rPr>
        <w:t>ºC</w:t>
      </w:r>
      <w:r w:rsidR="00CD4D4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for 10 days.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After the emergence of </w:t>
      </w:r>
      <w:r w:rsidR="00BB18C2">
        <w:rPr>
          <w:rFonts w:ascii="Times New Roman" w:eastAsia="Times New Roman" w:hAnsi="Times New Roman" w:cs="Times New Roman"/>
          <w:sz w:val="24"/>
          <w:szCs w:val="24"/>
          <w:lang w:val="en-IN"/>
        </w:rPr>
        <w:t>seedlings, two vigorous individual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 were randomly </w:t>
      </w:r>
      <w:r w:rsidR="009D678C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selected and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transplanted to 1</w:t>
      </w:r>
      <w:r w:rsidR="001B7758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F01971">
        <w:rPr>
          <w:rFonts w:ascii="Times New Roman" w:eastAsia="Times New Roman" w:hAnsi="Times New Roman" w:cs="Times New Roman"/>
          <w:sz w:val="24"/>
          <w:szCs w:val="24"/>
          <w:lang w:val="en-IN"/>
        </w:rPr>
        <w:t>l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9D678C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sterilized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plastic pots containing approximately 800</w:t>
      </w:r>
      <w:r w:rsidR="00F01971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ml </w:t>
      </w:r>
      <w:r w:rsidR="009D678C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sterile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John Innes No. 3 </w:t>
      </w:r>
      <w:r w:rsidR="009D678C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(JA Bowers, UK)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compost. The pots were sterilized in 1% Virkon (DuPont, UK) solution for 2 days and then dried overnight in a laminar flow cabinet. The compost </w:t>
      </w:r>
      <w:r w:rsidR="009217DD">
        <w:rPr>
          <w:rFonts w:ascii="Times New Roman" w:eastAsia="Times New Roman" w:hAnsi="Times New Roman" w:cs="Times New Roman"/>
          <w:sz w:val="24"/>
          <w:szCs w:val="24"/>
          <w:lang w:val="en-IN"/>
        </w:rPr>
        <w:t>was dried in hot air oven at 70</w:t>
      </w:r>
      <w:r w:rsidR="009217DD" w:rsidRPr="00652AD4">
        <w:rPr>
          <w:rFonts w:ascii="Times New Roman" w:eastAsia="Times New Roman" w:hAnsi="Times New Roman" w:cs="Times New Roman"/>
          <w:sz w:val="24"/>
          <w:szCs w:val="24"/>
        </w:rPr>
        <w:t>ºC</w:t>
      </w:r>
      <w:r w:rsidR="009217DD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for 3 days, sealed in Fisherbrand sterilization bags (Fisher Scientific, UK) a</w:t>
      </w:r>
      <w:r w:rsidR="009217DD">
        <w:rPr>
          <w:rFonts w:ascii="Times New Roman" w:eastAsia="Times New Roman" w:hAnsi="Times New Roman" w:cs="Times New Roman"/>
          <w:sz w:val="24"/>
          <w:szCs w:val="24"/>
          <w:lang w:val="en-IN"/>
        </w:rPr>
        <w:t>nd autoclaved twice</w:t>
      </w:r>
      <w:r w:rsidR="009D678C"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="009217DD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with an interval of 3 days</w:t>
      </w:r>
      <w:r w:rsidR="009D678C"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="009217DD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at 121</w:t>
      </w:r>
      <w:r w:rsidR="009217DD" w:rsidRPr="00652AD4">
        <w:rPr>
          <w:rFonts w:ascii="Times New Roman" w:eastAsia="Times New Roman" w:hAnsi="Times New Roman" w:cs="Times New Roman"/>
          <w:sz w:val="24"/>
          <w:szCs w:val="24"/>
        </w:rPr>
        <w:t>ºC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for 60 minutes. </w:t>
      </w:r>
    </w:p>
    <w:p w14:paraId="4029B7FD" w14:textId="77777777" w:rsidR="00374755" w:rsidRDefault="00374755" w:rsidP="00111CE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IN"/>
        </w:rPr>
      </w:pPr>
    </w:p>
    <w:p w14:paraId="1B844233" w14:textId="77777777" w:rsidR="005C47F6" w:rsidRPr="009217DD" w:rsidRDefault="005C47F6" w:rsidP="00331EB2">
      <w:pPr>
        <w:pStyle w:val="Heading2"/>
        <w:spacing w:line="480" w:lineRule="auto"/>
        <w:rPr>
          <w:rFonts w:eastAsia="Times New Roman"/>
          <w:lang w:val="en-IN"/>
        </w:rPr>
      </w:pPr>
      <w:r w:rsidRPr="009217DD">
        <w:rPr>
          <w:rFonts w:eastAsia="Times New Roman"/>
          <w:lang w:val="en-IN"/>
        </w:rPr>
        <w:lastRenderedPageBreak/>
        <w:t>Bacterial inocula</w:t>
      </w:r>
      <w:r w:rsidR="00CD4D46">
        <w:rPr>
          <w:rFonts w:eastAsia="Times New Roman"/>
          <w:lang w:val="en-IN"/>
        </w:rPr>
        <w:t>tion and aftercare</w:t>
      </w:r>
    </w:p>
    <w:p w14:paraId="3BEC5779" w14:textId="4B103D2C" w:rsidR="00CD4D46" w:rsidRDefault="00DC3756" w:rsidP="0037475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The b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acterial cultures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; </w:t>
      </w:r>
      <w:r w:rsidRPr="005C47F6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B. amyloliquefaciens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subsp. plantarum FZB42BGSC10A6, </w:t>
      </w:r>
      <w:r w:rsidRPr="005C47F6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B. subtilis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NRRLB23051 and </w:t>
      </w:r>
      <w:r w:rsidRPr="005C47F6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B. cereus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No. 8 FW Athal were obtained from Dr B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.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Raymond (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Imperial College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London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 UK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and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were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cryopreserved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6811D9">
        <w:rPr>
          <w:rFonts w:ascii="Times New Roman" w:eastAsia="Times New Roman" w:hAnsi="Times New Roman" w:cs="Times New Roman"/>
          <w:sz w:val="24"/>
          <w:szCs w:val="24"/>
          <w:lang w:val="en-IN"/>
        </w:rPr>
        <w:t>at -80</w:t>
      </w:r>
      <w:r w:rsidR="006811D9" w:rsidRPr="00652AD4">
        <w:rPr>
          <w:rFonts w:ascii="Times New Roman" w:eastAsia="Times New Roman" w:hAnsi="Times New Roman" w:cs="Times New Roman"/>
          <w:sz w:val="24"/>
          <w:szCs w:val="24"/>
        </w:rPr>
        <w:t>ºC</w:t>
      </w:r>
      <w:r w:rsidR="006811D9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80% (v/v) glycerol stock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</w:t>
      </w:r>
      <w:r w:rsidR="006811D9">
        <w:rPr>
          <w:rFonts w:ascii="Times New Roman" w:eastAsia="Times New Roman" w:hAnsi="Times New Roman" w:cs="Times New Roman"/>
          <w:sz w:val="24"/>
          <w:szCs w:val="24"/>
          <w:lang w:val="en-IN"/>
        </w:rPr>
        <w:t>Each bacteri</w:t>
      </w:r>
      <w:r w:rsidR="0011343A">
        <w:rPr>
          <w:rFonts w:ascii="Times New Roman" w:eastAsia="Times New Roman" w:hAnsi="Times New Roman" w:cs="Times New Roman"/>
          <w:sz w:val="24"/>
          <w:szCs w:val="24"/>
          <w:lang w:val="en-IN"/>
        </w:rPr>
        <w:t>um</w:t>
      </w:r>
      <w:r w:rsidR="006811D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was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recovered on </w:t>
      </w:r>
      <w:r w:rsidR="006811D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20 m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l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LB broth, allowe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d to incubate overnight on a 37</w:t>
      </w:r>
      <w:r w:rsidRPr="00652AD4">
        <w:rPr>
          <w:rFonts w:ascii="Times New Roman" w:eastAsia="Times New Roman" w:hAnsi="Times New Roman" w:cs="Times New Roman"/>
          <w:sz w:val="24"/>
          <w:szCs w:val="24"/>
        </w:rPr>
        <w:t>ºC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rotary shaker, and serially diluted to 10</w:t>
      </w:r>
      <w:r w:rsidRPr="005C47F6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t>-</w:t>
      </w:r>
      <w:r w:rsidR="006811D9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t>5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in 0.85% saline water. After incubation, 50µ</w:t>
      </w:r>
      <w:r w:rsidR="006811D9">
        <w:rPr>
          <w:rFonts w:ascii="Times New Roman" w:eastAsia="Times New Roman" w:hAnsi="Times New Roman" w:cs="Times New Roman"/>
          <w:sz w:val="24"/>
          <w:szCs w:val="24"/>
          <w:lang w:val="en-IN"/>
        </w:rPr>
        <w:t>l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, 10</w:t>
      </w:r>
      <w:r w:rsidRPr="005C47F6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t>-5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dilution of each bacterium was spread on LB agar medium individually to determine the viable bacterial population count </w:t>
      </w:r>
      <w:r w:rsidR="00D6736B">
        <w:rPr>
          <w:rFonts w:ascii="Times New Roman" w:eastAsia="Times New Roman" w:hAnsi="Times New Roman" w:cs="Times New Roman"/>
          <w:sz w:val="24"/>
          <w:szCs w:val="24"/>
          <w:lang w:val="en-IN"/>
        </w:rPr>
        <w:t>[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colony forming units per m</w:t>
      </w:r>
      <w:r w:rsidR="006811D9">
        <w:rPr>
          <w:rFonts w:ascii="Times New Roman" w:eastAsia="Times New Roman" w:hAnsi="Times New Roman" w:cs="Times New Roman"/>
          <w:sz w:val="24"/>
          <w:szCs w:val="24"/>
          <w:lang w:val="en-IN"/>
        </w:rPr>
        <w:t>l</w:t>
      </w:r>
      <w:r w:rsidR="00D6736B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(cfu/ml)]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after incubation. </w:t>
      </w:r>
      <w:r w:rsidR="00CD4D46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In a laminar air flow cabinet</w:t>
      </w:r>
      <w:r w:rsidR="00CD4D4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, the bacteria were </w:t>
      </w:r>
      <w:r w:rsidR="00CD4D46" w:rsidRPr="0011343A">
        <w:rPr>
          <w:rFonts w:ascii="Times New Roman" w:eastAsia="Times New Roman" w:hAnsi="Times New Roman" w:cs="Times New Roman"/>
          <w:sz w:val="24"/>
          <w:szCs w:val="24"/>
          <w:lang w:val="en-IN"/>
        </w:rPr>
        <w:t>applied</w:t>
      </w:r>
      <w:r w:rsidR="00CD4D46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</w:t>
      </w:r>
      <w:r w:rsidR="000C12C6">
        <w:rPr>
          <w:rFonts w:ascii="Times New Roman" w:eastAsia="Times New Roman" w:hAnsi="Times New Roman" w:cs="Times New Roman"/>
          <w:sz w:val="24"/>
          <w:szCs w:val="24"/>
          <w:lang w:val="en-IN"/>
        </w:rPr>
        <w:t>o the pots t</w:t>
      </w:r>
      <w:r w:rsidR="00CD4D46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hrough drenching</w:t>
      </w:r>
      <w:r w:rsidR="00CD4D46"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="00CD4D46" w:rsidRPr="0011343A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CD4D46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immediately after transplanting</w:t>
      </w:r>
      <w:r w:rsidR="00CD4D4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</w:t>
      </w:r>
      <w:r w:rsidR="00057324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In total, 50 plants were arranged in five different treatments; control</w:t>
      </w:r>
      <w:r w:rsidR="0005732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(24</w:t>
      </w:r>
      <w:r w:rsidR="00057324" w:rsidRPr="0005732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0 ml </w:t>
      </w:r>
      <w:r w:rsidR="00057324">
        <w:rPr>
          <w:rFonts w:ascii="Times New Roman" w:eastAsia="Times New Roman" w:hAnsi="Times New Roman" w:cs="Times New Roman"/>
          <w:sz w:val="24"/>
          <w:szCs w:val="24"/>
          <w:lang w:val="en-IN"/>
        </w:rPr>
        <w:t>sterile distilled water)</w:t>
      </w:r>
      <w:r w:rsidR="00057324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, </w:t>
      </w:r>
      <w:r w:rsidR="00057324" w:rsidRPr="005C47F6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B. amyloliquefaciens</w:t>
      </w:r>
      <w:r w:rsidR="00057324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, </w:t>
      </w:r>
      <w:r w:rsidR="00057324" w:rsidRPr="005C47F6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B. subtilis </w:t>
      </w:r>
      <w:r w:rsidR="00057324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and </w:t>
      </w:r>
      <w:r w:rsidR="00057324" w:rsidRPr="005C47F6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B. cereus</w:t>
      </w:r>
      <w:r w:rsidR="00057324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05732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(240 ml, </w:t>
      </w:r>
      <w:r w:rsidR="00057324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10</w:t>
      </w:r>
      <w:r w:rsidR="00057324" w:rsidRPr="005C47F6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t xml:space="preserve">8 </w:t>
      </w:r>
      <w:r w:rsidR="00057324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cfu/ml </w:t>
      </w:r>
      <w:r w:rsidR="0005732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suspension </w:t>
      </w:r>
      <w:r w:rsidR="00472982">
        <w:rPr>
          <w:rFonts w:ascii="Times New Roman" w:eastAsia="Times New Roman" w:hAnsi="Times New Roman" w:cs="Times New Roman"/>
          <w:sz w:val="24"/>
          <w:szCs w:val="24"/>
          <w:lang w:val="en-IN"/>
        </w:rPr>
        <w:t>in each individual and distinct treatment</w:t>
      </w:r>
      <w:r w:rsidR="00057324">
        <w:rPr>
          <w:rFonts w:ascii="Times New Roman" w:eastAsia="Times New Roman" w:hAnsi="Times New Roman" w:cs="Times New Roman"/>
          <w:sz w:val="24"/>
          <w:szCs w:val="24"/>
          <w:lang w:val="en-IN"/>
        </w:rPr>
        <w:t>) and</w:t>
      </w:r>
      <w:r w:rsidR="00057324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05732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mixed (240 ml, </w:t>
      </w:r>
      <w:r w:rsidR="00057324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10</w:t>
      </w:r>
      <w:r w:rsidR="00057324" w:rsidRPr="005C47F6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t xml:space="preserve">8 </w:t>
      </w:r>
      <w:r w:rsidR="00057324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cfu/ml </w:t>
      </w:r>
      <w:r w:rsidR="00057324">
        <w:rPr>
          <w:rFonts w:ascii="Times New Roman" w:eastAsia="Times New Roman" w:hAnsi="Times New Roman" w:cs="Times New Roman"/>
          <w:sz w:val="24"/>
          <w:szCs w:val="24"/>
          <w:lang w:val="en-IN"/>
        </w:rPr>
        <w:t>mixed suspension</w:t>
      </w:r>
      <w:r w:rsidR="00472982"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="0005732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472982">
        <w:rPr>
          <w:rFonts w:ascii="Times New Roman" w:eastAsia="Times New Roman" w:hAnsi="Times New Roman" w:cs="Times New Roman"/>
          <w:sz w:val="24"/>
          <w:szCs w:val="24"/>
          <w:lang w:val="en-IN"/>
        </w:rPr>
        <w:t>c</w:t>
      </w:r>
      <w:r w:rsidR="00057324">
        <w:rPr>
          <w:rFonts w:ascii="Times New Roman" w:eastAsia="Times New Roman" w:hAnsi="Times New Roman" w:cs="Times New Roman"/>
          <w:sz w:val="24"/>
          <w:szCs w:val="24"/>
          <w:lang w:val="en-IN"/>
        </w:rPr>
        <w:t>ontaining</w:t>
      </w:r>
      <w:r w:rsidR="00057324" w:rsidRPr="005C47F6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 xml:space="preserve"> </w:t>
      </w:r>
      <w:r w:rsidR="00472982" w:rsidRPr="0047298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80 ml of </w:t>
      </w:r>
      <w:r w:rsidR="00057324">
        <w:rPr>
          <w:rFonts w:ascii="Times New Roman" w:eastAsia="Times New Roman" w:hAnsi="Times New Roman" w:cs="Times New Roman"/>
          <w:sz w:val="24"/>
          <w:szCs w:val="24"/>
          <w:lang w:val="en-IN"/>
        </w:rPr>
        <w:t>each bacteria)</w:t>
      </w:r>
      <w:r w:rsidR="00057324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, with 10 replicates </w:t>
      </w:r>
      <w:r w:rsidR="005C144D">
        <w:rPr>
          <w:rFonts w:ascii="Times New Roman" w:eastAsia="Times New Roman" w:hAnsi="Times New Roman" w:cs="Times New Roman"/>
          <w:sz w:val="24"/>
          <w:szCs w:val="24"/>
          <w:lang w:val="en-IN"/>
        </w:rPr>
        <w:t>of</w:t>
      </w:r>
      <w:r w:rsidR="00057324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each treatment. </w:t>
      </w:r>
      <w:r w:rsidR="000C12C6">
        <w:rPr>
          <w:rFonts w:ascii="Times New Roman" w:eastAsia="Times New Roman" w:hAnsi="Times New Roman" w:cs="Times New Roman"/>
          <w:sz w:val="24"/>
          <w:szCs w:val="24"/>
          <w:lang w:val="en-IN"/>
        </w:rPr>
        <w:t>The same quantity and concentration of bacterial suspensions were applied once</w:t>
      </w:r>
      <w:r w:rsidR="005C144D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more, two weeks after planting</w:t>
      </w:r>
      <w:r w:rsidR="000C12C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300489">
        <w:rPr>
          <w:rFonts w:ascii="Times New Roman" w:eastAsia="Times New Roman" w:hAnsi="Times New Roman" w:cs="Times New Roman"/>
          <w:sz w:val="24"/>
          <w:szCs w:val="24"/>
          <w:lang w:val="en-IN"/>
        </w:rPr>
        <w:t>to ensure the appropriate bacterial colonization.</w:t>
      </w:r>
    </w:p>
    <w:p w14:paraId="74E49897" w14:textId="77777777" w:rsidR="005C47F6" w:rsidRPr="005C47F6" w:rsidRDefault="00876614" w:rsidP="00374755">
      <w:pPr>
        <w:autoSpaceDE w:val="0"/>
        <w:autoSpaceDN w:val="0"/>
        <w:adjustRightInd w:val="0"/>
        <w:spacing w:after="0" w:line="48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Each pot was t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ransferred to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410×630 mm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40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µ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m Fisherbrand polypropylene sterilization bag </w:t>
      </w:r>
      <w:r w:rsidR="0013522E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(Fisher Scientific, UK)</w:t>
      </w:r>
      <w:r w:rsidR="0013522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and sealed at</w:t>
      </w:r>
      <w:r w:rsidR="0030048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top with autoclaving tape t</w:t>
      </w:r>
      <w:r w:rsidR="0030048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o ensure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hygienic growing conditions</w:t>
      </w:r>
      <w:r w:rsidR="00300489">
        <w:rPr>
          <w:rFonts w:ascii="Times New Roman" w:eastAsia="Times New Roman" w:hAnsi="Times New Roman" w:cs="Times New Roman"/>
          <w:sz w:val="24"/>
          <w:szCs w:val="24"/>
          <w:lang w:val="en-IN"/>
        </w:rPr>
        <w:t>. The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bags were placed in </w:t>
      </w:r>
      <w:r w:rsidR="00300489">
        <w:rPr>
          <w:rFonts w:ascii="Times New Roman" w:eastAsia="Times New Roman" w:hAnsi="Times New Roman" w:cs="Times New Roman"/>
          <w:sz w:val="24"/>
          <w:szCs w:val="24"/>
          <w:lang w:val="en-I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constant environment room (20</w:t>
      </w:r>
      <w:r w:rsidRPr="00652AD4">
        <w:rPr>
          <w:rFonts w:ascii="Times New Roman" w:eastAsia="Times New Roman" w:hAnsi="Times New Roman" w:cs="Times New Roman"/>
          <w:sz w:val="24"/>
          <w:szCs w:val="24"/>
        </w:rPr>
        <w:t>ºC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, 65%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relative humidity</w:t>
      </w:r>
      <w:r w:rsidR="0030048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, 18 h light: 6 h dark)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and monitored daily for seedling establishment and survival.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After 7 days, one of </w:t>
      </w:r>
      <w:r w:rsidR="00C148F5">
        <w:rPr>
          <w:rFonts w:ascii="Times New Roman" w:eastAsia="Times New Roman" w:hAnsi="Times New Roman" w:cs="Times New Roman"/>
          <w:sz w:val="24"/>
          <w:szCs w:val="24"/>
          <w:lang w:val="en-IN"/>
        </w:rPr>
        <w:t>the two seedlings was removed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and one healthy seedling per pot was retained. Plants were irrigated twice a week with sterile distilled water to inhibit other bacterial contaminants on roots and to maintain utmost possible sterile growing conditions. After a month, once the colonization of specific bacterial species was encouraged in initial clean growing conditions, plants were taken out of sterilization bags. Plants were 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lastRenderedPageBreak/>
        <w:t xml:space="preserve">regularly randomized for the position under the light racks, and watered with distilled water thereafter. </w:t>
      </w:r>
    </w:p>
    <w:p w14:paraId="00BEDEAE" w14:textId="77777777" w:rsidR="005C47F6" w:rsidRPr="005C47F6" w:rsidRDefault="005C47F6" w:rsidP="00374755">
      <w:pPr>
        <w:autoSpaceDE w:val="0"/>
        <w:autoSpaceDN w:val="0"/>
        <w:adjustRightInd w:val="0"/>
        <w:spacing w:after="0" w:line="48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35717C93" w14:textId="77777777" w:rsidR="005C47F6" w:rsidRPr="00331EB2" w:rsidRDefault="005C47F6" w:rsidP="00374755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sz w:val="26"/>
          <w:szCs w:val="26"/>
          <w:lang w:val="en-IN"/>
        </w:rPr>
      </w:pPr>
      <w:r w:rsidRPr="00331EB2">
        <w:rPr>
          <w:rFonts w:ascii="Arial" w:eastAsia="Times New Roman" w:hAnsi="Arial" w:cs="Arial"/>
          <w:i/>
          <w:sz w:val="26"/>
          <w:szCs w:val="26"/>
          <w:lang w:val="en-IN"/>
        </w:rPr>
        <w:t>Aphid bioassay</w:t>
      </w:r>
    </w:p>
    <w:p w14:paraId="5DC4D231" w14:textId="6D2512ED" w:rsidR="00870590" w:rsidRDefault="005C47F6" w:rsidP="0037475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Prior to </w:t>
      </w:r>
      <w:r w:rsidR="00C148F5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aphid bioassay, each experimental plant was placed in </w:t>
      </w:r>
      <w:r w:rsidR="006C2D23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 </w:t>
      </w:r>
      <w:r w:rsidR="009845A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Fisherbrand </w:t>
      </w:r>
      <w:r w:rsidR="0013522E">
        <w:rPr>
          <w:rFonts w:ascii="Times New Roman" w:eastAsia="Times New Roman" w:hAnsi="Times New Roman" w:cs="Times New Roman"/>
          <w:sz w:val="24"/>
          <w:szCs w:val="24"/>
          <w:lang w:val="en-IN"/>
        </w:rPr>
        <w:t>polypropylene sterilization bag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again to avoid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interplant movement of </w:t>
      </w:r>
      <w:r w:rsidRPr="005C47F6">
        <w:rPr>
          <w:rFonts w:ascii="Times New Roman" w:eastAsia="Times New Roman" w:hAnsi="Times New Roman" w:cs="Times New Roman"/>
          <w:i/>
          <w:sz w:val="24"/>
          <w:szCs w:val="24"/>
        </w:rPr>
        <w:t xml:space="preserve">B. brassicae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adults and nymphs. Based on plant size, </w:t>
      </w:r>
      <w:r w:rsidR="009F2FE8">
        <w:rPr>
          <w:rFonts w:ascii="Times New Roman" w:eastAsia="Times New Roman" w:hAnsi="Times New Roman" w:cs="Times New Roman"/>
          <w:sz w:val="24"/>
          <w:szCs w:val="24"/>
        </w:rPr>
        <w:t xml:space="preserve">one of the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>two different sized bags (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310×660 mm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26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410×630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mm) were used. </w:t>
      </w:r>
      <w:r w:rsidR="008B6E83">
        <w:rPr>
          <w:rFonts w:ascii="Times New Roman" w:eastAsia="Times New Roman" w:hAnsi="Times New Roman" w:cs="Times New Roman"/>
          <w:sz w:val="24"/>
          <w:szCs w:val="24"/>
        </w:rPr>
        <w:t>To each ba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>g</w:t>
      </w:r>
      <w:r w:rsidR="008B6E83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50×300 mm insect rearing net </w:t>
      </w:r>
      <w:r w:rsidR="008B6E83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was attached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to avoid excess humidity and to maintain proper aeration for normal aphid colony development.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</w:t>
      </w:r>
      <w:r w:rsidR="006325C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mixed </w:t>
      </w:r>
      <w:r w:rsidR="009F2FE8">
        <w:rPr>
          <w:rFonts w:ascii="Times New Roman" w:eastAsia="Times New Roman" w:hAnsi="Times New Roman" w:cs="Times New Roman"/>
          <w:sz w:val="24"/>
          <w:szCs w:val="24"/>
          <w:lang w:val="en-IN"/>
        </w:rPr>
        <w:t>clones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of </w:t>
      </w:r>
      <w:r w:rsidRPr="005C47F6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B. brassicae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on field </w:t>
      </w:r>
      <w:r w:rsidR="0013522E">
        <w:rPr>
          <w:rFonts w:ascii="Times New Roman" w:eastAsia="Times New Roman" w:hAnsi="Times New Roman" w:cs="Times New Roman"/>
          <w:sz w:val="24"/>
          <w:szCs w:val="24"/>
          <w:lang w:val="en-IN"/>
        </w:rPr>
        <w:t>c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alabrese plants were obtained from Sussex, UK. This culture was maintained on </w:t>
      </w:r>
      <w:r w:rsidR="0013522E">
        <w:rPr>
          <w:rFonts w:ascii="Times New Roman" w:eastAsia="Times New Roman" w:hAnsi="Times New Roman" w:cs="Times New Roman"/>
          <w:sz w:val="24"/>
          <w:szCs w:val="24"/>
          <w:lang w:val="en-IN"/>
        </w:rPr>
        <w:t>c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alabrese plants in </w:t>
      </w:r>
      <w:r w:rsidR="00C148F5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an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insect rearing cage at above specified constant environmental conditions for 10 months. This relatively long period helped </w:t>
      </w:r>
      <w:r w:rsidRPr="005C47F6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B. brassicae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to acclimatize to </w:t>
      </w:r>
      <w:r w:rsidR="005C144D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lab</w:t>
      </w:r>
      <w:r w:rsidR="005C144D">
        <w:rPr>
          <w:rFonts w:ascii="Times New Roman" w:eastAsia="Times New Roman" w:hAnsi="Times New Roman" w:cs="Times New Roman"/>
          <w:sz w:val="24"/>
          <w:szCs w:val="24"/>
          <w:lang w:val="en-IN"/>
        </w:rPr>
        <w:t>oratory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conditions and to avoid any bias in results due to change in environmental conditions, host plant shift and modes of reproduction. </w:t>
      </w:r>
    </w:p>
    <w:p w14:paraId="07BE47F4" w14:textId="77777777" w:rsidR="00BE1A76" w:rsidRDefault="00C148F5" w:rsidP="00374755">
      <w:pPr>
        <w:autoSpaceDE w:val="0"/>
        <w:autoSpaceDN w:val="0"/>
        <w:adjustRightInd w:val="0"/>
        <w:spacing w:after="0" w:line="48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At</w:t>
      </w:r>
      <w:r w:rsidR="004A57ED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45 </w:t>
      </w:r>
      <w:r w:rsidR="00F8785D">
        <w:rPr>
          <w:rFonts w:ascii="Times New Roman" w:eastAsia="Times New Roman" w:hAnsi="Times New Roman" w:cs="Times New Roman"/>
          <w:sz w:val="24"/>
          <w:szCs w:val="24"/>
          <w:lang w:val="en-IN"/>
        </w:rPr>
        <w:t>days after transplanting, t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hree viviparous, apterous and </w:t>
      </w:r>
      <w:r w:rsidR="005C144D">
        <w:rPr>
          <w:rFonts w:ascii="Times New Roman" w:eastAsia="Times New Roman" w:hAnsi="Times New Roman" w:cs="Times New Roman"/>
          <w:sz w:val="24"/>
          <w:szCs w:val="24"/>
          <w:lang w:val="en-IN"/>
        </w:rPr>
        <w:t>similar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sized </w:t>
      </w:r>
      <w:r w:rsidR="005C47F6" w:rsidRPr="005C47F6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B. brassicae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adults were introduced randomly on all experimental plants using a fine paintbrush and allowed to feed, colonize and </w:t>
      </w:r>
      <w:r w:rsidR="00B3180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reproduce. After reproduction, </w:t>
      </w:r>
      <w:r w:rsidR="005C144D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four </w:t>
      </w:r>
      <w:r w:rsidR="005C144D">
        <w:rPr>
          <w:rFonts w:ascii="Times New Roman" w:eastAsia="Times New Roman" w:hAnsi="Times New Roman" w:cs="Times New Roman"/>
          <w:sz w:val="24"/>
          <w:szCs w:val="24"/>
          <w:lang w:val="en-IN"/>
        </w:rPr>
        <w:t>youngest (less than 24 h old)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neonate nymphs were retained and </w:t>
      </w:r>
      <w:r w:rsidR="005C144D">
        <w:rPr>
          <w:rFonts w:ascii="Times New Roman" w:eastAsia="Times New Roman" w:hAnsi="Times New Roman" w:cs="Times New Roman"/>
          <w:sz w:val="24"/>
          <w:szCs w:val="24"/>
          <w:lang w:val="en-IN"/>
        </w:rPr>
        <w:t>the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mother</w:t>
      </w:r>
      <w:r w:rsidR="005C144D">
        <w:rPr>
          <w:rFonts w:ascii="Times New Roman" w:eastAsia="Times New Roman" w:hAnsi="Times New Roman" w:cs="Times New Roman"/>
          <w:sz w:val="24"/>
          <w:szCs w:val="24"/>
          <w:lang w:val="en-IN"/>
        </w:rPr>
        <w:t>s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and </w:t>
      </w:r>
      <w:r w:rsidR="0013522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excess 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neonate nymphs were discarded. </w:t>
      </w:r>
      <w:r w:rsidR="00870590">
        <w:rPr>
          <w:rFonts w:ascii="Times New Roman" w:eastAsia="Times New Roman" w:hAnsi="Times New Roman" w:cs="Times New Roman"/>
          <w:sz w:val="24"/>
          <w:szCs w:val="24"/>
          <w:lang w:val="en-IN"/>
        </w:rPr>
        <w:t>The non-repeated</w:t>
      </w:r>
      <w:r w:rsidR="00F8785D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measures</w:t>
      </w:r>
      <w:r w:rsidR="001662BE"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="00F8785D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through which </w:t>
      </w:r>
      <w:r w:rsidR="001662BE" w:rsidRPr="001662BE">
        <w:rPr>
          <w:rFonts w:ascii="Times New Roman" w:eastAsia="Times New Roman" w:hAnsi="Times New Roman" w:cs="Times New Roman"/>
          <w:i/>
          <w:sz w:val="24"/>
          <w:szCs w:val="24"/>
          <w:lang w:val="en-IN"/>
        </w:rPr>
        <w:t>B. brassicae</w:t>
      </w:r>
      <w:r w:rsidR="00F8785D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reproduction was monitored</w:t>
      </w:r>
      <w:r w:rsidR="0080778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on each plant</w:t>
      </w:r>
      <w:r w:rsidR="00F8785D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i</w:t>
      </w:r>
      <w:r w:rsidR="00F8785D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nclude</w:t>
      </w:r>
      <w:r w:rsidR="001662BE">
        <w:rPr>
          <w:rFonts w:ascii="Times New Roman" w:eastAsia="Times New Roman" w:hAnsi="Times New Roman" w:cs="Times New Roman"/>
          <w:sz w:val="24"/>
          <w:szCs w:val="24"/>
          <w:lang w:val="en-IN"/>
        </w:rPr>
        <w:t>d</w:t>
      </w:r>
      <w:r w:rsidR="00F8785D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: </w:t>
      </w:r>
      <w:r w:rsidR="00F8785D" w:rsidRPr="005C47F6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80778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8785D" w:rsidRPr="005C47F6">
        <w:rPr>
          <w:rFonts w:ascii="Times New Roman" w:eastAsia="Times New Roman" w:hAnsi="Times New Roman" w:cs="Times New Roman"/>
          <w:sz w:val="24"/>
          <w:szCs w:val="24"/>
        </w:rPr>
        <w:t xml:space="preserve">pre-reproduction periods </w:t>
      </w:r>
      <w:r w:rsidR="004A57ED" w:rsidRPr="005C47F6">
        <w:rPr>
          <w:rFonts w:ascii="Times New Roman" w:eastAsia="Times New Roman" w:hAnsi="Times New Roman" w:cs="Times New Roman"/>
          <w:sz w:val="24"/>
          <w:szCs w:val="24"/>
        </w:rPr>
        <w:t>(period in days from larviposition to first reproduction)</w:t>
      </w:r>
      <w:r w:rsidR="004A5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85D" w:rsidRPr="005C47F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7059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8785D" w:rsidRPr="005C47F6">
        <w:rPr>
          <w:rFonts w:ascii="Times New Roman" w:eastAsia="Times New Roman" w:hAnsi="Times New Roman" w:cs="Times New Roman"/>
          <w:sz w:val="24"/>
          <w:szCs w:val="24"/>
        </w:rPr>
        <w:t xml:space="preserve">first three adults </w:t>
      </w:r>
      <w:r w:rsidR="00870590">
        <w:rPr>
          <w:rFonts w:ascii="Times New Roman" w:eastAsia="Times New Roman" w:hAnsi="Times New Roman" w:cs="Times New Roman"/>
          <w:sz w:val="24"/>
          <w:szCs w:val="24"/>
        </w:rPr>
        <w:t>developed f</w:t>
      </w:r>
      <w:r w:rsidR="004A57ED">
        <w:rPr>
          <w:rFonts w:ascii="Times New Roman" w:eastAsia="Times New Roman" w:hAnsi="Times New Roman" w:cs="Times New Roman"/>
          <w:sz w:val="24"/>
          <w:szCs w:val="24"/>
        </w:rPr>
        <w:t>rom the retained neonate nymphs</w:t>
      </w:r>
      <w:r w:rsidR="00870590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r w:rsidR="0080778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70590">
        <w:rPr>
          <w:rFonts w:ascii="Times New Roman" w:eastAsia="Times New Roman" w:hAnsi="Times New Roman" w:cs="Times New Roman"/>
          <w:sz w:val="24"/>
          <w:szCs w:val="24"/>
        </w:rPr>
        <w:t xml:space="preserve">fecundity of those first </w:t>
      </w:r>
      <w:r w:rsidR="00F8785D" w:rsidRPr="005C47F6">
        <w:rPr>
          <w:rFonts w:ascii="Times New Roman" w:eastAsia="Times New Roman" w:hAnsi="Times New Roman" w:cs="Times New Roman"/>
          <w:sz w:val="24"/>
          <w:szCs w:val="24"/>
        </w:rPr>
        <w:t xml:space="preserve">three adults </w:t>
      </w:r>
      <w:r w:rsidR="00807789">
        <w:rPr>
          <w:rFonts w:ascii="Times New Roman" w:eastAsia="Times New Roman" w:hAnsi="Times New Roman" w:cs="Times New Roman"/>
          <w:sz w:val="24"/>
          <w:szCs w:val="24"/>
        </w:rPr>
        <w:t>in a period equivalent to pre-reproduction period</w:t>
      </w:r>
      <w:r w:rsidR="00F8785D" w:rsidRPr="005C47F6">
        <w:rPr>
          <w:rFonts w:ascii="Times New Roman" w:eastAsia="Times New Roman" w:hAnsi="Times New Roman" w:cs="Times New Roman"/>
          <w:sz w:val="24"/>
          <w:szCs w:val="24"/>
        </w:rPr>
        <w:t xml:space="preserve"> (3) </w:t>
      </w:r>
      <w:r w:rsidR="0080778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8785D" w:rsidRPr="00CE6122">
        <w:rPr>
          <w:rFonts w:ascii="Times New Roman" w:eastAsia="Times New Roman" w:hAnsi="Times New Roman" w:cs="Times New Roman"/>
          <w:sz w:val="24"/>
          <w:szCs w:val="24"/>
        </w:rPr>
        <w:t>intrinsic rate of increase (</w:t>
      </w:r>
      <w:r w:rsidR="00F8785D" w:rsidRPr="00CE612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F8785D" w:rsidRPr="00CE612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m</w:t>
      </w:r>
      <w:r w:rsidR="00F8785D" w:rsidRPr="00CE6122">
        <w:rPr>
          <w:rFonts w:ascii="Times New Roman" w:eastAsia="Times New Roman" w:hAnsi="Times New Roman" w:cs="Times New Roman"/>
          <w:sz w:val="24"/>
          <w:szCs w:val="24"/>
        </w:rPr>
        <w:t>),</w:t>
      </w:r>
      <w:r w:rsidR="00BE1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C08F58" w14:textId="0A3B220C" w:rsidR="00F8785D" w:rsidRPr="00CE6122" w:rsidRDefault="009C0C7D" w:rsidP="00374755">
      <w:pPr>
        <w:autoSpaceDE w:val="0"/>
        <w:autoSpaceDN w:val="0"/>
        <w:adjustRightInd w:val="0"/>
        <w:spacing w:after="0" w:line="48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0.738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e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Md</m:t>
                  </m:r>
                </m:e>
              </m:func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den>
          </m:f>
        </m:oMath>
      </m:oMathPara>
    </w:p>
    <w:p w14:paraId="4C370003" w14:textId="77777777" w:rsidR="00BE1A76" w:rsidRDefault="00F8785D" w:rsidP="0037475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1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where, </w:t>
      </w:r>
      <w:r w:rsidRPr="00CE6122">
        <w:rPr>
          <w:rFonts w:ascii="Times New Roman" w:eastAsia="Times New Roman" w:hAnsi="Times New Roman" w:cs="Times New Roman"/>
          <w:i/>
          <w:sz w:val="24"/>
          <w:szCs w:val="24"/>
        </w:rPr>
        <w:t>Md</w:t>
      </w:r>
      <w:r w:rsidRPr="00CE6122">
        <w:rPr>
          <w:rFonts w:ascii="Times New Roman" w:eastAsia="Times New Roman" w:hAnsi="Times New Roman" w:cs="Times New Roman"/>
          <w:sz w:val="24"/>
          <w:szCs w:val="24"/>
        </w:rPr>
        <w:t xml:space="preserve">= the average number of progenies produced in a period equivalent to pre-reproductive period and </w:t>
      </w:r>
      <w:r w:rsidRPr="00CE612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CE6122">
        <w:rPr>
          <w:rFonts w:ascii="Times New Roman" w:eastAsia="Times New Roman" w:hAnsi="Times New Roman" w:cs="Times New Roman"/>
          <w:sz w:val="24"/>
          <w:szCs w:val="24"/>
        </w:rPr>
        <w:t>= average pre-reproduct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period </w:t>
      </w:r>
      <w:r w:rsidR="00BE09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E099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&lt;EndNote&gt;&lt;Cite&gt;&lt;Author&gt;Wyatt&lt;/Author&gt;&lt;Year&gt;1977&lt;/Year&gt;&lt;IDText&gt;Simple estimation of intrinsic increase rates for aphids and tetranychid mites&lt;/IDText&gt;&lt;DisplayText&gt;(Wyatt &amp;amp; White, 1977)&lt;/DisplayText&gt;&lt;record&gt;&lt;titles&gt;&lt;title&gt;Simple estimation of intrinsic increase rates for aphids and tetranychid mites&lt;/title&gt;&lt;secondary-title&gt;Journal of Applied Ecology&lt;/secondary-title&gt;&lt;/titles&gt;&lt;pages&gt;757-766&lt;/pages&gt;&lt;contributors&gt;&lt;authors&gt;&lt;author&gt;Wyatt, I. J.&lt;/author&gt;&lt;author&gt;White, P. F.&lt;/author&gt;&lt;/authors&gt;&lt;/contributors&gt;&lt;added-date format="utc"&gt;1410870194&lt;/added-date&gt;&lt;ref-type name="Journal Article"&gt;17&lt;/ref-type&gt;&lt;dates&gt;&lt;year&gt;1977&lt;/year&gt;&lt;/dates&gt;&lt;rec-number&gt;504&lt;/rec-number&gt;&lt;last-updated-date format="utc"&gt;1410870397&lt;/last-updated-date&gt;&lt;volume&gt;14&lt;/volume&gt;&lt;/record&gt;&lt;/Cite&gt;&lt;/EndNote&gt;</w:instrText>
      </w:r>
      <w:r w:rsidR="00BE09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E0991">
        <w:rPr>
          <w:rFonts w:ascii="Times New Roman" w:eastAsia="Times New Roman" w:hAnsi="Times New Roman" w:cs="Times New Roman"/>
          <w:noProof/>
          <w:sz w:val="24"/>
          <w:szCs w:val="24"/>
        </w:rPr>
        <w:t>(Wyatt &amp; White, 1977)</w:t>
      </w:r>
      <w:r w:rsidR="00BE09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(4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>) the instantaneous rate of increase (</w:t>
      </w:r>
      <w:r w:rsidRPr="005C47F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5C47F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), measuring a population increase ability over specified time </w:t>
      </w:r>
      <w:r w:rsidR="00BE09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E099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&lt;EndNote&gt;&lt;Cite&gt;&lt;Author&gt;Hall&lt;/Author&gt;&lt;Year&gt;1964&lt;/Year&gt;&lt;IDText&gt;An experimental approach to the dynamics of a natural population of Daphnia galeata mendotae&lt;/IDText&gt;&lt;DisplayText&gt;(Hall, 1964)&lt;/DisplayText&gt;&lt;record&gt;&lt;titles&gt;&lt;title&gt;&lt;style font="default" size="100%"&gt;An experimental approach to the dynamics of a natural population of &lt;/style&gt;&lt;style face="italic" font="default" size="100%"&gt;Daphnia galeata mendotae&lt;/style&gt;&lt;/title&gt;&lt;secondary-title&gt;Ecology&lt;/secondary-title&gt;&lt;/titles&gt;&lt;pages&gt;94-112&lt;/pages&gt;&lt;number&gt;1&lt;/number&gt;&lt;contributors&gt;&lt;authors&gt;&lt;author&gt;Hall, D. J.&lt;/author&gt;&lt;/authors&gt;&lt;/contributors&gt;&lt;added-date format="utc"&gt;1391977319&lt;/added-date&gt;&lt;ref-type name="Journal Article"&gt;17&lt;/ref-type&gt;&lt;dates&gt;&lt;year&gt;1964&lt;/year&gt;&lt;/dates&gt;&lt;rec-number&gt;304&lt;/rec-number&gt;&lt;publisher&gt;JSTOR&lt;/publisher&gt;&lt;last-updated-date format="utc"&gt;1410870544&lt;/last-updated-date&gt;&lt;volume&gt;45&lt;/volume&gt;&lt;/record&gt;&lt;/Cite&gt;&lt;/EndNote&gt;</w:instrText>
      </w:r>
      <w:r w:rsidR="00BE09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E0991">
        <w:rPr>
          <w:rFonts w:ascii="Times New Roman" w:eastAsia="Times New Roman" w:hAnsi="Times New Roman" w:cs="Times New Roman"/>
          <w:noProof/>
          <w:sz w:val="24"/>
          <w:szCs w:val="24"/>
        </w:rPr>
        <w:t>(Hall, 1964)</w:t>
      </w:r>
      <w:r w:rsidR="00BE09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and calculated as </w:t>
      </w:r>
    </w:p>
    <w:p w14:paraId="1048123E" w14:textId="5A135CC6" w:rsidR="00F8785D" w:rsidRPr="005C47F6" w:rsidRDefault="009C0C7D" w:rsidP="0037475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Nt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No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den>
          </m:f>
        </m:oMath>
      </m:oMathPara>
    </w:p>
    <w:p w14:paraId="37F07DE2" w14:textId="35537FBE" w:rsidR="005C47F6" w:rsidRDefault="00F8785D" w:rsidP="0037475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F6">
        <w:rPr>
          <w:rFonts w:ascii="Times New Roman" w:eastAsia="Times New Roman" w:hAnsi="Times New Roman" w:cs="Times New Roman"/>
          <w:sz w:val="24"/>
          <w:szCs w:val="24"/>
        </w:rPr>
        <w:t>where</w:t>
      </w:r>
      <w:r w:rsidR="003747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7F6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= final number of aphids, </w:t>
      </w:r>
      <w:r w:rsidRPr="005C47F6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= initial number of aphids and </w:t>
      </w:r>
      <w:r w:rsidRPr="005C47F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</w:rPr>
        <w:t>change in time (in days).</w:t>
      </w:r>
      <w:r w:rsidR="00870590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8B6E83">
        <w:rPr>
          <w:rFonts w:ascii="Times New Roman" w:eastAsia="Times New Roman" w:hAnsi="Times New Roman" w:cs="Times New Roman"/>
          <w:sz w:val="24"/>
          <w:szCs w:val="24"/>
          <w:lang w:val="en-IN"/>
        </w:rPr>
        <w:t>Each different leaf containing t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hree </w:t>
      </w:r>
      <w:r w:rsidR="008B6E83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distantly located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colonies of neonates </w:t>
      </w:r>
      <w:r w:rsidR="003827E4">
        <w:rPr>
          <w:rFonts w:ascii="Times New Roman" w:eastAsia="Times New Roman" w:hAnsi="Times New Roman" w:cs="Times New Roman"/>
          <w:sz w:val="24"/>
          <w:szCs w:val="24"/>
          <w:lang w:val="en-IN"/>
        </w:rPr>
        <w:t>on each plant</w:t>
      </w:r>
      <w:r w:rsidR="003827E4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were marked </w:t>
      </w:r>
      <w:r w:rsidR="003827E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and numbered with a marker pen 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and </w:t>
      </w:r>
      <w:r w:rsidR="0098519A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monitored </w:t>
      </w:r>
      <w:r w:rsidR="00870590">
        <w:rPr>
          <w:rFonts w:ascii="Times New Roman" w:eastAsia="Times New Roman" w:hAnsi="Times New Roman" w:cs="Times New Roman"/>
          <w:sz w:val="24"/>
          <w:szCs w:val="24"/>
          <w:lang w:val="en-IN"/>
        </w:rPr>
        <w:t>every alternate day</w:t>
      </w:r>
      <w:r w:rsidR="00870590" w:rsidRPr="00870590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870590">
        <w:rPr>
          <w:rFonts w:ascii="Times New Roman" w:eastAsia="Times New Roman" w:hAnsi="Times New Roman" w:cs="Times New Roman"/>
          <w:sz w:val="24"/>
          <w:szCs w:val="24"/>
          <w:lang w:val="en-IN"/>
        </w:rPr>
        <w:t>t</w:t>
      </w:r>
      <w:r w:rsidR="00870590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o </w:t>
      </w:r>
      <w:r w:rsidR="00870590">
        <w:rPr>
          <w:rFonts w:ascii="Times New Roman" w:eastAsia="Times New Roman" w:hAnsi="Times New Roman" w:cs="Times New Roman"/>
          <w:sz w:val="24"/>
          <w:szCs w:val="24"/>
          <w:lang w:val="en-IN"/>
        </w:rPr>
        <w:t>record</w:t>
      </w:r>
      <w:r w:rsidR="00870590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870590">
        <w:rPr>
          <w:rFonts w:ascii="Times New Roman" w:eastAsia="Times New Roman" w:hAnsi="Times New Roman" w:cs="Times New Roman"/>
          <w:sz w:val="24"/>
          <w:szCs w:val="24"/>
          <w:lang w:val="en-IN"/>
        </w:rPr>
        <w:t>t</w:t>
      </w:r>
      <w:r w:rsidR="004C3561">
        <w:rPr>
          <w:rFonts w:ascii="Times New Roman" w:eastAsia="Times New Roman" w:hAnsi="Times New Roman" w:cs="Times New Roman"/>
          <w:sz w:val="24"/>
          <w:szCs w:val="24"/>
          <w:lang w:val="en-IN"/>
        </w:rPr>
        <w:t>he pre-reproductive periods and</w:t>
      </w:r>
      <w:r w:rsidR="0080778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870590">
        <w:rPr>
          <w:rFonts w:ascii="Times New Roman" w:eastAsia="Times New Roman" w:hAnsi="Times New Roman" w:cs="Times New Roman"/>
          <w:sz w:val="24"/>
          <w:szCs w:val="24"/>
          <w:lang w:val="en-IN"/>
        </w:rPr>
        <w:t>fecundity</w:t>
      </w:r>
      <w:r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</w:t>
      </w:r>
      <w:r w:rsidR="001662BE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1662BE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experimental plants were monitored </w:t>
      </w:r>
      <w:r w:rsidR="001662B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for </w:t>
      </w:r>
      <w:r w:rsidR="001662BE" w:rsidRPr="005C47F6">
        <w:rPr>
          <w:rFonts w:ascii="Times New Roman" w:eastAsia="Times New Roman" w:hAnsi="Times New Roman" w:cs="Times New Roman"/>
          <w:sz w:val="24"/>
          <w:szCs w:val="24"/>
          <w:lang w:val="en-IN"/>
        </w:rPr>
        <w:t>a variety of aphid infestation parameters</w:t>
      </w:r>
      <w:r w:rsidR="001662BE">
        <w:rPr>
          <w:rFonts w:ascii="Times New Roman" w:eastAsia="Times New Roman" w:hAnsi="Times New Roman" w:cs="Times New Roman"/>
          <w:sz w:val="24"/>
          <w:szCs w:val="24"/>
          <w:lang w:val="en-IN"/>
        </w:rPr>
        <w:t>, which were</w:t>
      </w:r>
      <w:r w:rsidR="004C3561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recorded in repeated measures,</w:t>
      </w:r>
      <w:r w:rsidR="001662BE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every three days.</w:t>
      </w:r>
      <w:r w:rsidR="00C148F5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>his observation interval was</w:t>
      </w:r>
      <w:r w:rsidR="00C148F5">
        <w:rPr>
          <w:rFonts w:ascii="Times New Roman" w:eastAsia="Times New Roman" w:hAnsi="Times New Roman" w:cs="Times New Roman"/>
          <w:sz w:val="24"/>
          <w:szCs w:val="24"/>
        </w:rPr>
        <w:t xml:space="preserve"> standardised and 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 xml:space="preserve">considered as optimum for development of </w:t>
      </w:r>
      <w:r w:rsidR="00A8392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 xml:space="preserve">measurable variation in aphid parameters. </w:t>
      </w:r>
      <w:r w:rsidR="00CE6122">
        <w:rPr>
          <w:rFonts w:ascii="Times New Roman" w:eastAsia="Times New Roman" w:hAnsi="Times New Roman" w:cs="Times New Roman"/>
          <w:sz w:val="24"/>
          <w:szCs w:val="24"/>
        </w:rPr>
        <w:t>The repeated measures included t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 xml:space="preserve">otal number of </w:t>
      </w:r>
      <w:r w:rsidR="00CE6122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 w:rsidR="006B784E" w:rsidRPr="005C47F6">
        <w:rPr>
          <w:rFonts w:ascii="Times New Roman" w:eastAsia="Times New Roman" w:hAnsi="Times New Roman" w:cs="Times New Roman"/>
          <w:sz w:val="24"/>
          <w:szCs w:val="24"/>
        </w:rPr>
        <w:t>nymphs</w:t>
      </w:r>
      <w:r w:rsidR="00CE6122">
        <w:rPr>
          <w:rFonts w:ascii="Times New Roman" w:eastAsia="Times New Roman" w:hAnsi="Times New Roman" w:cs="Times New Roman"/>
          <w:sz w:val="24"/>
          <w:szCs w:val="24"/>
        </w:rPr>
        <w:t xml:space="preserve"> (6) </w:t>
      </w:r>
      <w:r w:rsidR="006B784E" w:rsidRPr="005C47F6">
        <w:rPr>
          <w:rFonts w:ascii="Times New Roman" w:eastAsia="Times New Roman" w:hAnsi="Times New Roman" w:cs="Times New Roman"/>
          <w:sz w:val="24"/>
          <w:szCs w:val="24"/>
        </w:rPr>
        <w:t xml:space="preserve">adults </w:t>
      </w:r>
      <w:r w:rsidR="006B784E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B784E" w:rsidRPr="005C4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122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>leaves</w:t>
      </w:r>
      <w:r w:rsidR="00CE6122">
        <w:rPr>
          <w:rFonts w:ascii="Times New Roman" w:eastAsia="Times New Roman" w:hAnsi="Times New Roman" w:cs="Times New Roman"/>
          <w:sz w:val="24"/>
          <w:szCs w:val="24"/>
        </w:rPr>
        <w:t xml:space="preserve"> infested, which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 xml:space="preserve"> were recorded</w:t>
      </w:r>
      <w:r w:rsidR="006B784E">
        <w:rPr>
          <w:rFonts w:ascii="Times New Roman" w:eastAsia="Times New Roman" w:hAnsi="Times New Roman" w:cs="Times New Roman"/>
          <w:sz w:val="24"/>
          <w:szCs w:val="24"/>
        </w:rPr>
        <w:t xml:space="preserve"> in 9, 8 and 7 </w:t>
      </w:r>
      <w:r w:rsidR="00CE6122">
        <w:rPr>
          <w:rFonts w:ascii="Times New Roman" w:eastAsia="Times New Roman" w:hAnsi="Times New Roman" w:cs="Times New Roman"/>
          <w:sz w:val="24"/>
          <w:szCs w:val="24"/>
        </w:rPr>
        <w:t>observation sets</w:t>
      </w:r>
      <w:r w:rsidR="006B7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2BE">
        <w:rPr>
          <w:rFonts w:ascii="Times New Roman" w:eastAsia="Times New Roman" w:hAnsi="Times New Roman" w:cs="Times New Roman"/>
          <w:sz w:val="24"/>
          <w:szCs w:val="24"/>
        </w:rPr>
        <w:t>(repeated measures</w:t>
      </w:r>
      <w:r w:rsidR="00C148F5">
        <w:rPr>
          <w:rFonts w:ascii="Times New Roman" w:eastAsia="Times New Roman" w:hAnsi="Times New Roman" w:cs="Times New Roman"/>
          <w:sz w:val="24"/>
          <w:szCs w:val="24"/>
        </w:rPr>
        <w:t>, once in three days</w:t>
      </w:r>
      <w:r w:rsidR="001662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B784E">
        <w:rPr>
          <w:rFonts w:ascii="Times New Roman" w:eastAsia="Times New Roman" w:hAnsi="Times New Roman" w:cs="Times New Roman"/>
          <w:sz w:val="24"/>
          <w:szCs w:val="24"/>
        </w:rPr>
        <w:t>respectively</w:t>
      </w:r>
      <w:r w:rsidR="002D4C63">
        <w:rPr>
          <w:rFonts w:ascii="Times New Roman" w:eastAsia="Times New Roman" w:hAnsi="Times New Roman" w:cs="Times New Roman"/>
          <w:sz w:val="24"/>
          <w:szCs w:val="24"/>
        </w:rPr>
        <w:t>, depending up</w:t>
      </w:r>
      <w:r w:rsidR="0080778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807789" w:rsidRPr="00807789">
        <w:rPr>
          <w:rFonts w:ascii="Times New Roman" w:eastAsia="Times New Roman" w:hAnsi="Times New Roman" w:cs="Times New Roman"/>
          <w:i/>
          <w:sz w:val="24"/>
          <w:szCs w:val="24"/>
        </w:rPr>
        <w:t>B. brassicae</w:t>
      </w:r>
      <w:r w:rsidR="00807789">
        <w:rPr>
          <w:rFonts w:ascii="Times New Roman" w:eastAsia="Times New Roman" w:hAnsi="Times New Roman" w:cs="Times New Roman"/>
          <w:sz w:val="24"/>
          <w:szCs w:val="24"/>
        </w:rPr>
        <w:t xml:space="preserve"> growth, reproduction and development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>. Since five aphids are sufficient to build an aphid colony, the leaf was considered as infested when the numbers of ap</w:t>
      </w:r>
      <w:r w:rsidR="00464AA9">
        <w:rPr>
          <w:rFonts w:ascii="Times New Roman" w:eastAsia="Times New Roman" w:hAnsi="Times New Roman" w:cs="Times New Roman"/>
          <w:sz w:val="24"/>
          <w:szCs w:val="24"/>
        </w:rPr>
        <w:t>hids present were five or mo</w:t>
      </w:r>
      <w:r w:rsidR="007C4E44">
        <w:rPr>
          <w:rFonts w:ascii="Times New Roman" w:eastAsia="Times New Roman" w:hAnsi="Times New Roman" w:cs="Times New Roman"/>
          <w:sz w:val="24"/>
          <w:szCs w:val="24"/>
        </w:rPr>
        <w:t>re. Number of leaves on each plant were c</w:t>
      </w:r>
      <w:r w:rsidR="008332C4">
        <w:rPr>
          <w:rFonts w:ascii="Times New Roman" w:eastAsia="Times New Roman" w:hAnsi="Times New Roman" w:cs="Times New Roman"/>
          <w:sz w:val="24"/>
          <w:szCs w:val="24"/>
        </w:rPr>
        <w:t>ounted 71</w:t>
      </w:r>
      <w:r w:rsidR="00B6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E44">
        <w:rPr>
          <w:rFonts w:ascii="Times New Roman" w:eastAsia="Times New Roman" w:hAnsi="Times New Roman" w:cs="Times New Roman"/>
          <w:sz w:val="24"/>
          <w:szCs w:val="24"/>
        </w:rPr>
        <w:t xml:space="preserve">days after sowing to determine the effects of </w:t>
      </w:r>
      <w:r w:rsidR="007C4E44" w:rsidRPr="007C4E44">
        <w:rPr>
          <w:rFonts w:ascii="Times New Roman" w:eastAsia="Times New Roman" w:hAnsi="Times New Roman" w:cs="Times New Roman"/>
          <w:i/>
          <w:sz w:val="24"/>
          <w:szCs w:val="24"/>
        </w:rPr>
        <w:t>Bacillus</w:t>
      </w:r>
      <w:r w:rsidR="007C4E44">
        <w:rPr>
          <w:rFonts w:ascii="Times New Roman" w:eastAsia="Times New Roman" w:hAnsi="Times New Roman" w:cs="Times New Roman"/>
          <w:sz w:val="24"/>
          <w:szCs w:val="24"/>
        </w:rPr>
        <w:t xml:space="preserve"> spp. treatments on calabrese growth and </w:t>
      </w:r>
      <w:r w:rsidR="00B6744C">
        <w:rPr>
          <w:rFonts w:ascii="Times New Roman" w:eastAsia="Times New Roman" w:hAnsi="Times New Roman" w:cs="Times New Roman"/>
          <w:sz w:val="24"/>
          <w:szCs w:val="24"/>
        </w:rPr>
        <w:t xml:space="preserve">to analyse the overall </w:t>
      </w:r>
      <w:r w:rsidR="00662644">
        <w:rPr>
          <w:rFonts w:ascii="Times New Roman" w:eastAsia="Times New Roman" w:hAnsi="Times New Roman" w:cs="Times New Roman"/>
          <w:sz w:val="24"/>
          <w:szCs w:val="24"/>
        </w:rPr>
        <w:t xml:space="preserve">percentage </w:t>
      </w:r>
      <w:r w:rsidR="00B6744C">
        <w:rPr>
          <w:rFonts w:ascii="Times New Roman" w:eastAsia="Times New Roman" w:hAnsi="Times New Roman" w:cs="Times New Roman"/>
          <w:sz w:val="24"/>
          <w:szCs w:val="24"/>
        </w:rPr>
        <w:t xml:space="preserve">of leaves infested </w:t>
      </w:r>
      <w:r w:rsidR="005C144D">
        <w:rPr>
          <w:rFonts w:ascii="Times New Roman" w:eastAsia="Times New Roman" w:hAnsi="Times New Roman" w:cs="Times New Roman"/>
          <w:sz w:val="24"/>
          <w:szCs w:val="24"/>
        </w:rPr>
        <w:t>at</w:t>
      </w:r>
      <w:r w:rsidR="00B6744C">
        <w:rPr>
          <w:rFonts w:ascii="Times New Roman" w:eastAsia="Times New Roman" w:hAnsi="Times New Roman" w:cs="Times New Roman"/>
          <w:sz w:val="24"/>
          <w:szCs w:val="24"/>
        </w:rPr>
        <w:t xml:space="preserve"> the end</w:t>
      </w:r>
      <w:r w:rsidR="00CF0DCD">
        <w:rPr>
          <w:rFonts w:ascii="Times New Roman" w:eastAsia="Times New Roman" w:hAnsi="Times New Roman" w:cs="Times New Roman"/>
          <w:sz w:val="24"/>
          <w:szCs w:val="24"/>
        </w:rPr>
        <w:t>. The factors</w:t>
      </w:r>
      <w:r w:rsidR="009F2F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0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910" w:rsidRPr="00657910">
        <w:rPr>
          <w:rFonts w:ascii="Times New Roman" w:eastAsia="Times New Roman" w:hAnsi="Times New Roman" w:cs="Times New Roman"/>
          <w:sz w:val="24"/>
          <w:szCs w:val="24"/>
        </w:rPr>
        <w:t>namely</w:t>
      </w:r>
      <w:r w:rsidR="00CF0DCD">
        <w:rPr>
          <w:rFonts w:ascii="Times New Roman" w:eastAsia="Times New Roman" w:hAnsi="Times New Roman" w:cs="Times New Roman"/>
          <w:sz w:val="24"/>
          <w:szCs w:val="24"/>
        </w:rPr>
        <w:t xml:space="preserve"> number of overlapping generations (up to 4), longevity of the F1 progeny (approx. 25 d</w:t>
      </w:r>
      <w:r w:rsidR="009F2FE8">
        <w:rPr>
          <w:rFonts w:ascii="Times New Roman" w:eastAsia="Times New Roman" w:hAnsi="Times New Roman" w:cs="Times New Roman"/>
          <w:sz w:val="24"/>
          <w:szCs w:val="24"/>
        </w:rPr>
        <w:t>ays</w:t>
      </w:r>
      <w:r w:rsidR="00CF0DCD">
        <w:rPr>
          <w:rFonts w:ascii="Times New Roman" w:eastAsia="Times New Roman" w:hAnsi="Times New Roman" w:cs="Times New Roman"/>
          <w:sz w:val="24"/>
          <w:szCs w:val="24"/>
        </w:rPr>
        <w:t>) and feasibility of counting aphids (high aphid count on control plants) were taken into consideration while concluding the experiment</w:t>
      </w:r>
      <w:r w:rsidR="00EF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DCD">
        <w:rPr>
          <w:rFonts w:ascii="Times New Roman" w:eastAsia="Times New Roman" w:hAnsi="Times New Roman" w:cs="Times New Roman"/>
          <w:sz w:val="24"/>
          <w:szCs w:val="24"/>
        </w:rPr>
        <w:t xml:space="preserve">71 days after sowing.  </w:t>
      </w:r>
    </w:p>
    <w:p w14:paraId="201A2B22" w14:textId="77777777" w:rsidR="004A13BD" w:rsidRPr="005C47F6" w:rsidRDefault="004A13BD" w:rsidP="00374755">
      <w:pPr>
        <w:autoSpaceDE w:val="0"/>
        <w:autoSpaceDN w:val="0"/>
        <w:adjustRightInd w:val="0"/>
        <w:spacing w:after="0" w:line="48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</w:p>
    <w:p w14:paraId="26F57DA3" w14:textId="77777777" w:rsidR="005C47F6" w:rsidRPr="00331EB2" w:rsidRDefault="005C47F6" w:rsidP="00D1778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sz w:val="26"/>
          <w:szCs w:val="26"/>
          <w:lang w:val="en-US"/>
        </w:rPr>
      </w:pPr>
      <w:r w:rsidRPr="00331EB2">
        <w:rPr>
          <w:rFonts w:ascii="Arial" w:eastAsia="Times New Roman" w:hAnsi="Arial" w:cs="Arial"/>
          <w:i/>
          <w:sz w:val="26"/>
          <w:szCs w:val="26"/>
          <w:lang w:val="en-US"/>
        </w:rPr>
        <w:t>Statistical analyses</w:t>
      </w:r>
    </w:p>
    <w:p w14:paraId="32E1983A" w14:textId="3A2F60EC" w:rsidR="00E56832" w:rsidRPr="00E56832" w:rsidRDefault="0064339A" w:rsidP="00D177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64339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non-repeated a</w:t>
      </w:r>
      <w:r w:rsidR="007E3827" w:rsidRPr="0064339A">
        <w:rPr>
          <w:rFonts w:ascii="Times New Roman" w:eastAsia="Times New Roman" w:hAnsi="Times New Roman" w:cs="Times New Roman"/>
          <w:sz w:val="24"/>
          <w:szCs w:val="24"/>
          <w:lang w:val="en-US"/>
        </w:rPr>
        <w:t>phid growth parameters</w:t>
      </w:r>
      <w:r w:rsidR="007E38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57910" w:rsidRPr="00657910">
        <w:rPr>
          <w:rFonts w:ascii="Times New Roman" w:eastAsia="Times New Roman" w:hAnsi="Times New Roman" w:cs="Times New Roman"/>
          <w:sz w:val="24"/>
          <w:szCs w:val="24"/>
          <w:lang w:val="en-US"/>
        </w:rPr>
        <w:t>namely</w:t>
      </w:r>
      <w:r w:rsidR="007E382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7E3827">
        <w:rPr>
          <w:rFonts w:ascii="Times New Roman" w:eastAsia="Times New Roman" w:hAnsi="Times New Roman" w:cs="Times New Roman"/>
          <w:sz w:val="24"/>
          <w:szCs w:val="24"/>
          <w:lang w:val="en-US"/>
        </w:rPr>
        <w:t>pre-reproduction period, fecundity, intrinsic and ins</w:t>
      </w:r>
      <w:r w:rsidR="00C46835">
        <w:rPr>
          <w:rFonts w:ascii="Times New Roman" w:eastAsia="Times New Roman" w:hAnsi="Times New Roman" w:cs="Times New Roman"/>
          <w:sz w:val="24"/>
          <w:szCs w:val="24"/>
          <w:lang w:val="en-US"/>
        </w:rPr>
        <w:t>tantaneous rates of increase,</w:t>
      </w:r>
      <w:r w:rsidR="00464A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number of leaves </w:t>
      </w:r>
      <w:r w:rsidR="00DE3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percent leaves infested </w:t>
      </w:r>
      <w:r w:rsidR="007E38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were analyzed using </w:t>
      </w:r>
      <w:r w:rsidR="00C148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7E38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linear model </w:t>
      </w:r>
      <w:r w:rsidR="00DE3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(LM) </w:t>
      </w:r>
      <w:r w:rsidR="007E38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procedure in R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4339A">
        <w:rPr>
          <w:rFonts w:ascii="Times New Roman" w:eastAsia="Times New Roman" w:hAnsi="Times New Roman" w:cs="Times New Roman"/>
          <w:sz w:val="24"/>
          <w:szCs w:val="24"/>
          <w:lang w:val="en-IN"/>
        </w:rPr>
        <w:t>ersion 3.0.2 (R Development Core Team</w:t>
      </w:r>
      <w:r w:rsidR="00564109"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="00B06443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2015</w:t>
      </w:r>
      <w:r w:rsidRPr="0064339A">
        <w:rPr>
          <w:rFonts w:ascii="Times New Roman" w:eastAsia="Times New Roman" w:hAnsi="Times New Roman" w:cs="Times New Roman"/>
          <w:sz w:val="24"/>
          <w:szCs w:val="24"/>
          <w:lang w:val="en-IN"/>
        </w:rPr>
        <w:t>)</w:t>
      </w:r>
      <w:r w:rsidR="00252344">
        <w:rPr>
          <w:rFonts w:ascii="Times New Roman" w:eastAsia="Times New Roman" w:hAnsi="Times New Roman" w:cs="Times New Roman"/>
          <w:sz w:val="24"/>
          <w:szCs w:val="24"/>
          <w:lang w:val="en-IN"/>
        </w:rPr>
        <w:t>, with treatments as a fixed factor</w:t>
      </w:r>
      <w:r w:rsidR="00E568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DE3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those parameters that failed to meet the assumptions of normality, the log or square root transformations were used. </w:t>
      </w:r>
      <w:r w:rsidR="00E568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repeated measures </w:t>
      </w:r>
      <w:r w:rsidR="00657910" w:rsidRPr="00657910">
        <w:rPr>
          <w:rFonts w:ascii="Times New Roman" w:eastAsia="Times New Roman" w:hAnsi="Times New Roman" w:cs="Times New Roman"/>
          <w:sz w:val="24"/>
          <w:szCs w:val="24"/>
          <w:lang w:val="en-US"/>
        </w:rPr>
        <w:t>namely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</w:t>
      </w:r>
      <w:r w:rsidR="003D1FA6">
        <w:rPr>
          <w:rFonts w:ascii="Times New Roman" w:eastAsia="Times New Roman" w:hAnsi="Times New Roman" w:cs="Times New Roman"/>
          <w:sz w:val="24"/>
          <w:szCs w:val="24"/>
          <w:lang w:val="en-US"/>
        </w:rPr>
        <w:t>umber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nymphs, adults and leaves infested</w:t>
      </w:r>
      <w:r w:rsidR="007E38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were analyzed using generalized linear mixed effect model </w:t>
      </w:r>
      <w:r w:rsidRPr="0064339A">
        <w:rPr>
          <w:rFonts w:ascii="Times New Roman" w:eastAsia="Times New Roman" w:hAnsi="Times New Roman" w:cs="Times New Roman"/>
          <w:sz w:val="24"/>
          <w:szCs w:val="24"/>
        </w:rPr>
        <w:t xml:space="preserve">(GLMER procedure, </w:t>
      </w:r>
      <w:r w:rsidRPr="0064339A">
        <w:rPr>
          <w:rFonts w:ascii="Times New Roman" w:eastAsia="Times New Roman" w:hAnsi="Times New Roman" w:cs="Times New Roman"/>
          <w:sz w:val="24"/>
          <w:szCs w:val="24"/>
          <w:lang w:val="en-IN"/>
        </w:rPr>
        <w:t>nlme and lme4 libraries in R</w:t>
      </w:r>
      <w:r w:rsidRPr="0064339A">
        <w:rPr>
          <w:rFonts w:ascii="Times New Roman" w:eastAsia="Times New Roman" w:hAnsi="Times New Roman" w:cs="Times New Roman"/>
          <w:sz w:val="24"/>
          <w:szCs w:val="24"/>
        </w:rPr>
        <w:t>)</w:t>
      </w:r>
      <w:r w:rsidR="00564109">
        <w:rPr>
          <w:rFonts w:ascii="Times New Roman" w:eastAsia="Times New Roman" w:hAnsi="Times New Roman" w:cs="Times New Roman"/>
          <w:sz w:val="24"/>
          <w:szCs w:val="24"/>
        </w:rPr>
        <w:t xml:space="preserve"> (Bates </w:t>
      </w:r>
      <w:r w:rsidR="00564109" w:rsidRPr="00564109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564109">
        <w:rPr>
          <w:rFonts w:ascii="Times New Roman" w:eastAsia="Times New Roman" w:hAnsi="Times New Roman" w:cs="Times New Roman"/>
          <w:sz w:val="24"/>
          <w:szCs w:val="24"/>
        </w:rPr>
        <w:t xml:space="preserve">., 2014; Pinheiro </w:t>
      </w:r>
      <w:r w:rsidR="00564109" w:rsidRPr="00564109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564109">
        <w:rPr>
          <w:rFonts w:ascii="Times New Roman" w:eastAsia="Times New Roman" w:hAnsi="Times New Roman" w:cs="Times New Roman"/>
          <w:sz w:val="24"/>
          <w:szCs w:val="24"/>
        </w:rPr>
        <w:t>., 2015)</w:t>
      </w:r>
      <w:r w:rsidR="00E56832">
        <w:rPr>
          <w:rFonts w:ascii="Times New Roman" w:eastAsia="Times New Roman" w:hAnsi="Times New Roman" w:cs="Times New Roman"/>
          <w:sz w:val="24"/>
          <w:szCs w:val="24"/>
        </w:rPr>
        <w:t xml:space="preserve"> using t</w:t>
      </w:r>
      <w:r w:rsidRPr="0064339A">
        <w:rPr>
          <w:rFonts w:ascii="Times New Roman" w:eastAsia="Times New Roman" w:hAnsi="Times New Roman" w:cs="Times New Roman"/>
          <w:sz w:val="24"/>
          <w:szCs w:val="24"/>
        </w:rPr>
        <w:t xml:space="preserve">reatments </w:t>
      </w:r>
      <w:r w:rsidR="00E5683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4339A">
        <w:rPr>
          <w:rFonts w:ascii="Times New Roman" w:eastAsia="Times New Roman" w:hAnsi="Times New Roman" w:cs="Times New Roman"/>
          <w:sz w:val="24"/>
          <w:szCs w:val="24"/>
        </w:rPr>
        <w:t xml:space="preserve"> a fixed effect parameter, time as </w:t>
      </w:r>
      <w:r w:rsidR="00E5683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4339A">
        <w:rPr>
          <w:rFonts w:ascii="Times New Roman" w:eastAsia="Times New Roman" w:hAnsi="Times New Roman" w:cs="Times New Roman"/>
          <w:sz w:val="24"/>
          <w:szCs w:val="24"/>
        </w:rPr>
        <w:t xml:space="preserve">random effect and interaction terms (treatments: time) to </w:t>
      </w:r>
      <w:r w:rsidRPr="0064339A">
        <w:rPr>
          <w:rFonts w:ascii="Times New Roman" w:eastAsia="Times New Roman" w:hAnsi="Times New Roman" w:cs="Times New Roman"/>
          <w:sz w:val="24"/>
          <w:szCs w:val="24"/>
          <w:lang w:val="en-IN"/>
        </w:rPr>
        <w:t>determine if there was a significant effect of treatments over time</w:t>
      </w:r>
      <w:r w:rsidR="00E5683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and if treatments followed different temporal patterns</w:t>
      </w:r>
      <w:r w:rsidRPr="006433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6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FA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56832">
        <w:rPr>
          <w:rFonts w:ascii="Times New Roman" w:eastAsia="Times New Roman" w:hAnsi="Times New Roman" w:cs="Times New Roman"/>
          <w:sz w:val="24"/>
          <w:szCs w:val="24"/>
        </w:rPr>
        <w:t xml:space="preserve"> best of </w:t>
      </w:r>
      <w:r w:rsidR="00ED6129">
        <w:rPr>
          <w:rFonts w:ascii="Times New Roman" w:eastAsia="Times New Roman" w:hAnsi="Times New Roman" w:cs="Times New Roman"/>
          <w:sz w:val="24"/>
          <w:szCs w:val="24"/>
        </w:rPr>
        <w:t xml:space="preserve">the possible </w:t>
      </w:r>
      <w:r w:rsidR="00E56832"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 w:rsidR="00E56832" w:rsidRPr="00E5683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GLMER models </w:t>
      </w:r>
      <w:r w:rsidR="00E5683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was selected on the basis of </w:t>
      </w:r>
      <w:r w:rsidR="00E56832" w:rsidRPr="00E5683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Akaike Information Criterion (AIC) values </w:t>
      </w:r>
      <w:r w:rsidR="00E56832" w:rsidRPr="00E56832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/>
      </w:r>
      <w:r w:rsidR="002004FC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ADDIN EN.CITE &lt;EndNote&gt;&lt;Cite&gt;&lt;Author&gt;Bolker&lt;/Author&gt;&lt;Year&gt;2009&lt;/Year&gt;&lt;IDText&gt;Generalized linear mixed models: a practical guide for ecology and evolution&lt;/IDText&gt;&lt;DisplayText&gt;(Bolker et al., 2009)&lt;/DisplayText&gt;&lt;record&gt;&lt;titles&gt;&lt;title&gt;Generalized linear mixed models: a practical guide for ecology and evolution&lt;/title&gt;&lt;secondary-title&gt;Trends in Ecology &amp;amp; Evolution&lt;/secondary-title&gt;&lt;/titles&gt;&lt;pages&gt;127-135&lt;/pages&gt;&lt;number&gt;3&lt;/number&gt;&lt;contributors&gt;&lt;authors&gt;&lt;author&gt;Bolker, Benjamin M.&lt;/author&gt;&lt;author&gt;Brooks, Mollie E.&lt;/author&gt;&lt;author&gt;Clark, Connie J.&lt;/author&gt;&lt;author&gt;Geange, Shane W.&lt;/author&gt;&lt;author&gt;Poulsen, John R.&lt;/author&gt;&lt;author&gt;Stevens, M. Henry H.&lt;/author&gt;&lt;author&gt;White, Jada-Simone S.&lt;/author&gt;&lt;/authors&gt;&lt;/contributors&gt;&lt;added-date format="utc"&gt;1391977209&lt;/added-date&gt;&lt;ref-type name="Journal Article"&gt;17&lt;/ref-type&gt;&lt;dates&gt;&lt;year&gt;2009&lt;/year&gt;&lt;/dates&gt;&lt;rec-number&gt;200&lt;/rec-number&gt;&lt;publisher&gt;Elsevier&lt;/publisher&gt;&lt;last-updated-date format="utc"&gt;1404487576&lt;/last-updated-date&gt;&lt;volume&gt;24&lt;/volume&gt;&lt;/record&gt;&lt;/Cite&gt;&lt;/EndNote&gt;</w:instrText>
      </w:r>
      <w:r w:rsidR="00E56832" w:rsidRPr="00E56832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separate"/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 xml:space="preserve">(Bolker </w:t>
      </w:r>
      <w:r w:rsidR="00877EC9" w:rsidRPr="00877EC9">
        <w:rPr>
          <w:rFonts w:ascii="Times New Roman" w:eastAsia="Times New Roman" w:hAnsi="Times New Roman" w:cs="Times New Roman"/>
          <w:i/>
          <w:noProof/>
          <w:sz w:val="24"/>
          <w:szCs w:val="24"/>
          <w:lang w:val="en-IN"/>
        </w:rPr>
        <w:t>et al</w:t>
      </w:r>
      <w:r w:rsidR="002004FC">
        <w:rPr>
          <w:rFonts w:ascii="Times New Roman" w:eastAsia="Times New Roman" w:hAnsi="Times New Roman" w:cs="Times New Roman"/>
          <w:noProof/>
          <w:sz w:val="24"/>
          <w:szCs w:val="24"/>
          <w:lang w:val="en-IN"/>
        </w:rPr>
        <w:t>., 2009)</w:t>
      </w:r>
      <w:r w:rsidR="00E56832" w:rsidRPr="00E5683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52344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and the count data</w:t>
      </w:r>
      <w:r w:rsidR="00E5683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252344">
        <w:rPr>
          <w:rFonts w:ascii="Times New Roman" w:eastAsia="Times New Roman" w:hAnsi="Times New Roman" w:cs="Times New Roman"/>
          <w:sz w:val="24"/>
          <w:szCs w:val="24"/>
          <w:lang w:val="en-IN"/>
        </w:rPr>
        <w:t>for repeated measures were</w:t>
      </w:r>
      <w:r w:rsidR="00E56832" w:rsidRPr="00E5683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analysed </w:t>
      </w:r>
      <w:r w:rsidR="00E5683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with </w:t>
      </w:r>
      <w:r w:rsidR="00E56832" w:rsidRPr="00E5683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Poisson distribution with a log link </w:t>
      </w:r>
      <w:r w:rsidR="003D1FA6">
        <w:rPr>
          <w:rFonts w:ascii="Times New Roman" w:eastAsia="Times New Roman" w:hAnsi="Times New Roman" w:cs="Times New Roman"/>
          <w:sz w:val="24"/>
          <w:szCs w:val="24"/>
          <w:lang w:val="en-IN"/>
        </w:rPr>
        <w:t>function</w:t>
      </w:r>
      <w:r w:rsidR="00E56832" w:rsidRPr="00E568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23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6832" w:rsidRPr="00E56832">
        <w:rPr>
          <w:rFonts w:ascii="Times New Roman" w:eastAsia="Times New Roman" w:hAnsi="Times New Roman" w:cs="Times New Roman"/>
          <w:sz w:val="24"/>
          <w:szCs w:val="24"/>
        </w:rPr>
        <w:t xml:space="preserve">he ‘Anova’ function from the ‘car’ package in R was used to report </w:t>
      </w:r>
      <w:r w:rsidR="00E56832" w:rsidRPr="00E56832">
        <w:rPr>
          <w:rFonts w:ascii="Times New Roman" w:eastAsia="Times New Roman" w:hAnsi="Times New Roman" w:cs="Times New Roman"/>
          <w:iCs/>
          <w:sz w:val="24"/>
          <w:szCs w:val="24"/>
          <w:lang w:val="en-IN"/>
        </w:rPr>
        <w:t>Chi-squared and p-values for treatment, time and interaction effects</w:t>
      </w:r>
      <w:r w:rsidR="00E56832" w:rsidRPr="00E5683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</w:t>
      </w:r>
    </w:p>
    <w:p w14:paraId="1399C3E3" w14:textId="77777777" w:rsidR="00C459BD" w:rsidRDefault="0064339A" w:rsidP="00374755">
      <w:pPr>
        <w:spacing w:after="0" w:line="48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3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4A13B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bookmarkStart w:id="2" w:name="_Toc367683512"/>
    </w:p>
    <w:p w14:paraId="0CFC94A3" w14:textId="77777777" w:rsidR="005C47F6" w:rsidRPr="00D17786" w:rsidRDefault="005C47F6" w:rsidP="00D17786">
      <w:pPr>
        <w:spacing w:after="0" w:line="480" w:lineRule="auto"/>
        <w:rPr>
          <w:rFonts w:ascii="Arial" w:eastAsia="Times New Roman" w:hAnsi="Arial" w:cs="Times New Roman"/>
          <w:b/>
          <w:sz w:val="26"/>
          <w:szCs w:val="26"/>
        </w:rPr>
      </w:pPr>
      <w:r w:rsidRPr="00D17786">
        <w:rPr>
          <w:rFonts w:ascii="Arial" w:eastAsia="Times New Roman" w:hAnsi="Arial" w:cs="Times New Roman"/>
          <w:b/>
          <w:sz w:val="26"/>
          <w:szCs w:val="26"/>
        </w:rPr>
        <w:t>Results</w:t>
      </w:r>
      <w:bookmarkEnd w:id="2"/>
    </w:p>
    <w:p w14:paraId="50DEFB65" w14:textId="77777777" w:rsidR="005C47F6" w:rsidRPr="00331EB2" w:rsidRDefault="005C47F6" w:rsidP="00D17786">
      <w:pPr>
        <w:spacing w:after="0" w:line="480" w:lineRule="auto"/>
        <w:rPr>
          <w:rFonts w:ascii="Arial" w:eastAsia="Times New Roman" w:hAnsi="Arial" w:cs="Arial"/>
          <w:i/>
          <w:sz w:val="26"/>
          <w:szCs w:val="26"/>
        </w:rPr>
      </w:pPr>
      <w:r w:rsidRPr="00331EB2">
        <w:rPr>
          <w:rFonts w:ascii="Arial" w:eastAsia="Times New Roman" w:hAnsi="Arial" w:cs="Arial"/>
          <w:i/>
          <w:sz w:val="26"/>
          <w:szCs w:val="26"/>
        </w:rPr>
        <w:t xml:space="preserve">Aphid bioassay </w:t>
      </w:r>
    </w:p>
    <w:p w14:paraId="155F24CA" w14:textId="77777777" w:rsidR="00CD1229" w:rsidRDefault="00A23A14" w:rsidP="00CD1229">
      <w:pPr>
        <w:tabs>
          <w:tab w:val="left" w:pos="709"/>
          <w:tab w:val="left" w:pos="2694"/>
          <w:tab w:val="left" w:pos="3544"/>
          <w:tab w:val="left" w:pos="8931"/>
          <w:tab w:val="left" w:pos="9026"/>
        </w:tabs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 w:rsidR="00CD1229">
        <w:rPr>
          <w:rFonts w:ascii="Times New Roman" w:eastAsia="Times New Roman" w:hAnsi="Times New Roman" w:cs="Times New Roman"/>
          <w:i/>
          <w:sz w:val="24"/>
          <w:szCs w:val="24"/>
        </w:rPr>
        <w:t>Pre-reproductive period</w:t>
      </w:r>
    </w:p>
    <w:p w14:paraId="7E131DB7" w14:textId="172A8E79" w:rsidR="00A23A14" w:rsidRPr="00CD1229" w:rsidRDefault="00E24158" w:rsidP="00CD1229">
      <w:pPr>
        <w:tabs>
          <w:tab w:val="left" w:pos="709"/>
          <w:tab w:val="left" w:pos="2694"/>
          <w:tab w:val="left" w:pos="3544"/>
          <w:tab w:val="left" w:pos="8931"/>
          <w:tab w:val="left" w:pos="9026"/>
        </w:tabs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mean</w:t>
      </w:r>
      <w:r w:rsidR="003870DB">
        <w:rPr>
          <w:rFonts w:ascii="Times New Roman" w:eastAsia="Times New Roman" w:hAnsi="Times New Roman" w:cs="Times New Roman"/>
          <w:sz w:val="24"/>
          <w:szCs w:val="24"/>
        </w:rPr>
        <w:t xml:space="preserve"> pre-reproductive periods of the f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 xml:space="preserve">irst 3 developed aphids were significantly </w:t>
      </w:r>
      <w:r w:rsidR="003870DB">
        <w:rPr>
          <w:rFonts w:ascii="Times New Roman" w:eastAsia="Times New Roman" w:hAnsi="Times New Roman" w:cs="Times New Roman"/>
          <w:sz w:val="24"/>
          <w:szCs w:val="24"/>
        </w:rPr>
        <w:t>longer on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7F6" w:rsidRPr="005C47F6">
        <w:rPr>
          <w:rFonts w:ascii="Times New Roman" w:eastAsia="Times New Roman" w:hAnsi="Times New Roman" w:cs="Times New Roman"/>
          <w:i/>
          <w:sz w:val="24"/>
          <w:szCs w:val="24"/>
        </w:rPr>
        <w:t>B. cereus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870DB" w:rsidRPr="005C47F6">
        <w:rPr>
          <w:rFonts w:ascii="Times New Roman" w:eastAsia="Times New Roman" w:hAnsi="Times New Roman" w:cs="Times New Roman"/>
          <w:i/>
          <w:sz w:val="24"/>
          <w:szCs w:val="24"/>
        </w:rPr>
        <w:t>B. amyloliquefaciens</w:t>
      </w:r>
      <w:r w:rsidR="003870DB" w:rsidRPr="005C4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>treated plants</w:t>
      </w:r>
      <w:r w:rsidR="00DA790F">
        <w:rPr>
          <w:rFonts w:ascii="Times New Roman" w:eastAsia="Times New Roman" w:hAnsi="Times New Roman" w:cs="Times New Roman"/>
          <w:sz w:val="24"/>
          <w:szCs w:val="24"/>
        </w:rPr>
        <w:t xml:space="preserve"> (Table 1, Fig. 1</w:t>
      </w:r>
      <w:r w:rsidR="00B174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DA790F">
        <w:rPr>
          <w:rFonts w:ascii="Times New Roman" w:eastAsia="Times New Roman" w:hAnsi="Times New Roman" w:cs="Times New Roman"/>
          <w:sz w:val="24"/>
          <w:szCs w:val="24"/>
        </w:rPr>
        <w:t>). The prolonged pre-reproductive period suggest</w:t>
      </w:r>
      <w:r w:rsidR="000F3500">
        <w:rPr>
          <w:rFonts w:ascii="Times New Roman" w:eastAsia="Times New Roman" w:hAnsi="Times New Roman" w:cs="Times New Roman"/>
          <w:sz w:val="24"/>
          <w:szCs w:val="24"/>
        </w:rPr>
        <w:t>s</w:t>
      </w:r>
      <w:r w:rsidR="00DA790F">
        <w:rPr>
          <w:rFonts w:ascii="Times New Roman" w:eastAsia="Times New Roman" w:hAnsi="Times New Roman" w:cs="Times New Roman"/>
          <w:sz w:val="24"/>
          <w:szCs w:val="24"/>
        </w:rPr>
        <w:t xml:space="preserve"> slower growth of </w:t>
      </w:r>
      <w:r w:rsidR="00DA790F" w:rsidRPr="00DA790F">
        <w:rPr>
          <w:rFonts w:ascii="Times New Roman" w:eastAsia="Times New Roman" w:hAnsi="Times New Roman" w:cs="Times New Roman"/>
          <w:i/>
          <w:sz w:val="24"/>
          <w:szCs w:val="24"/>
        </w:rPr>
        <w:t>B. brassicae</w:t>
      </w:r>
      <w:r w:rsidR="00DA790F">
        <w:rPr>
          <w:rFonts w:ascii="Times New Roman" w:eastAsia="Times New Roman" w:hAnsi="Times New Roman" w:cs="Times New Roman"/>
          <w:sz w:val="24"/>
          <w:szCs w:val="24"/>
        </w:rPr>
        <w:t xml:space="preserve"> on these plants</w:t>
      </w:r>
      <w:r w:rsidR="00B52A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790F">
        <w:rPr>
          <w:rFonts w:ascii="Times New Roman" w:eastAsia="Times New Roman" w:hAnsi="Times New Roman" w:cs="Times New Roman"/>
          <w:sz w:val="24"/>
          <w:szCs w:val="24"/>
        </w:rPr>
        <w:t xml:space="preserve"> compared to the controls</w:t>
      </w:r>
      <w:r w:rsidR="00B52A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790F">
        <w:rPr>
          <w:rFonts w:ascii="Times New Roman" w:eastAsia="Times New Roman" w:hAnsi="Times New Roman" w:cs="Times New Roman"/>
          <w:sz w:val="24"/>
          <w:szCs w:val="24"/>
        </w:rPr>
        <w:t xml:space="preserve"> on which the</w:t>
      </w:r>
      <w:r w:rsidR="00DA790F" w:rsidRPr="00DA7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90F" w:rsidRPr="005C47F6">
        <w:rPr>
          <w:rFonts w:ascii="Times New Roman" w:eastAsia="Times New Roman" w:hAnsi="Times New Roman" w:cs="Times New Roman"/>
          <w:sz w:val="24"/>
          <w:szCs w:val="24"/>
        </w:rPr>
        <w:t>shortest pre-reproductive span</w:t>
      </w:r>
      <w:r w:rsidR="00DA790F">
        <w:rPr>
          <w:rFonts w:ascii="Times New Roman" w:eastAsia="Times New Roman" w:hAnsi="Times New Roman" w:cs="Times New Roman"/>
          <w:sz w:val="24"/>
          <w:szCs w:val="24"/>
        </w:rPr>
        <w:t xml:space="preserve">s were recorded. The </w:t>
      </w:r>
      <w:r w:rsidR="001646BB">
        <w:rPr>
          <w:rFonts w:ascii="Times New Roman" w:eastAsia="Times New Roman" w:hAnsi="Times New Roman" w:cs="Times New Roman"/>
          <w:sz w:val="24"/>
          <w:szCs w:val="24"/>
        </w:rPr>
        <w:t>mixed treatment tended to shorten</w:t>
      </w:r>
      <w:r w:rsidR="00DA7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AD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A790F">
        <w:rPr>
          <w:rFonts w:ascii="Times New Roman" w:eastAsia="Times New Roman" w:hAnsi="Times New Roman" w:cs="Times New Roman"/>
          <w:sz w:val="24"/>
          <w:szCs w:val="24"/>
        </w:rPr>
        <w:t>pre-reproductive periods, however, they wer</w:t>
      </w:r>
      <w:r w:rsidR="007F1A99">
        <w:rPr>
          <w:rFonts w:ascii="Times New Roman" w:eastAsia="Times New Roman" w:hAnsi="Times New Roman" w:cs="Times New Roman"/>
          <w:sz w:val="24"/>
          <w:szCs w:val="24"/>
        </w:rPr>
        <w:t>e</w:t>
      </w:r>
      <w:r w:rsidR="00564109">
        <w:rPr>
          <w:rFonts w:ascii="Times New Roman" w:eastAsia="Times New Roman" w:hAnsi="Times New Roman" w:cs="Times New Roman"/>
          <w:sz w:val="24"/>
          <w:szCs w:val="24"/>
        </w:rPr>
        <w:t xml:space="preserve"> not significant at p&gt;</w:t>
      </w:r>
      <w:r w:rsidR="00DA790F">
        <w:rPr>
          <w:rFonts w:ascii="Times New Roman" w:eastAsia="Times New Roman" w:hAnsi="Times New Roman" w:cs="Times New Roman"/>
          <w:sz w:val="24"/>
          <w:szCs w:val="24"/>
        </w:rPr>
        <w:t xml:space="preserve">0.05 </w:t>
      </w:r>
      <w:r w:rsidR="00DA79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level. The early reproductive maturity of </w:t>
      </w:r>
      <w:r w:rsidR="00DA790F" w:rsidRPr="00DA790F">
        <w:rPr>
          <w:rFonts w:ascii="Times New Roman" w:eastAsia="Times New Roman" w:hAnsi="Times New Roman" w:cs="Times New Roman"/>
          <w:i/>
          <w:sz w:val="24"/>
          <w:szCs w:val="24"/>
        </w:rPr>
        <w:t>B. brassicae</w:t>
      </w:r>
      <w:r w:rsidR="00DA7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FAD" w:rsidRPr="005C47F6">
        <w:rPr>
          <w:rFonts w:ascii="Times New Roman" w:eastAsia="Times New Roman" w:hAnsi="Times New Roman" w:cs="Times New Roman"/>
          <w:sz w:val="24"/>
          <w:szCs w:val="24"/>
        </w:rPr>
        <w:t>contributed to</w:t>
      </w:r>
      <w:r w:rsidR="00B70FAD">
        <w:rPr>
          <w:rFonts w:ascii="Times New Roman" w:eastAsia="Times New Roman" w:hAnsi="Times New Roman" w:cs="Times New Roman"/>
          <w:sz w:val="24"/>
          <w:szCs w:val="24"/>
        </w:rPr>
        <w:t xml:space="preserve">wards </w:t>
      </w:r>
      <w:r w:rsidR="00B70FAD" w:rsidRPr="005C47F6">
        <w:rPr>
          <w:rFonts w:ascii="Times New Roman" w:eastAsia="Times New Roman" w:hAnsi="Times New Roman" w:cs="Times New Roman"/>
          <w:sz w:val="24"/>
          <w:szCs w:val="24"/>
        </w:rPr>
        <w:t xml:space="preserve">their rapid population built up </w:t>
      </w:r>
      <w:r w:rsidR="00DA790F">
        <w:rPr>
          <w:rFonts w:ascii="Times New Roman" w:eastAsia="Times New Roman" w:hAnsi="Times New Roman" w:cs="Times New Roman"/>
          <w:sz w:val="24"/>
          <w:szCs w:val="24"/>
        </w:rPr>
        <w:t>on control plants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4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67E87F" w14:textId="77777777" w:rsidR="00EC58FC" w:rsidRDefault="005C47F6" w:rsidP="00D17786">
      <w:pPr>
        <w:tabs>
          <w:tab w:val="left" w:pos="709"/>
          <w:tab w:val="left" w:pos="2694"/>
          <w:tab w:val="left" w:pos="3544"/>
          <w:tab w:val="left" w:pos="8931"/>
          <w:tab w:val="left" w:pos="902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8FC">
        <w:rPr>
          <w:rFonts w:ascii="Times New Roman" w:eastAsia="Times New Roman" w:hAnsi="Times New Roman" w:cs="Times New Roman"/>
          <w:i/>
          <w:sz w:val="24"/>
          <w:szCs w:val="24"/>
        </w:rPr>
        <w:t>2.  Fecundity</w:t>
      </w:r>
      <w:r w:rsidRPr="00EC58F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4F2315" w14:textId="281D5F72" w:rsidR="004A3899" w:rsidRDefault="00AE135C" w:rsidP="00331EB2">
      <w:pPr>
        <w:tabs>
          <w:tab w:val="left" w:pos="709"/>
          <w:tab w:val="left" w:pos="2694"/>
          <w:tab w:val="left" w:pos="3544"/>
          <w:tab w:val="left" w:pos="8931"/>
          <w:tab w:val="left" w:pos="9026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35C">
        <w:rPr>
          <w:rFonts w:ascii="Times New Roman" w:eastAsia="Times New Roman" w:hAnsi="Times New Roman" w:cs="Times New Roman"/>
          <w:i/>
          <w:sz w:val="24"/>
          <w:szCs w:val="24"/>
        </w:rPr>
        <w:t>B. brassicae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fecundity</w:t>
      </w:r>
      <w:r w:rsidR="00C106D4">
        <w:rPr>
          <w:rFonts w:ascii="Times New Roman" w:eastAsia="Times New Roman" w:hAnsi="Times New Roman" w:cs="Times New Roman"/>
          <w:sz w:val="24"/>
          <w:szCs w:val="24"/>
        </w:rPr>
        <w:t xml:space="preserve">, recorded in a period equivalent to </w:t>
      </w:r>
      <w:r w:rsidR="000F35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106D4">
        <w:rPr>
          <w:rFonts w:ascii="Times New Roman" w:eastAsia="Times New Roman" w:hAnsi="Times New Roman" w:cs="Times New Roman"/>
          <w:sz w:val="24"/>
          <w:szCs w:val="24"/>
        </w:rPr>
        <w:t>pre-reproductive period (&lt;18 days),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 w:rsidR="00B17470">
        <w:rPr>
          <w:rFonts w:ascii="Times New Roman" w:eastAsia="Times New Roman" w:hAnsi="Times New Roman" w:cs="Times New Roman"/>
          <w:sz w:val="24"/>
          <w:szCs w:val="24"/>
        </w:rPr>
        <w:t>highest on control plants</w:t>
      </w:r>
      <w:r w:rsidR="00B52A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4D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B1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AD9">
        <w:rPr>
          <w:rFonts w:ascii="Times New Roman" w:eastAsia="Times New Roman" w:hAnsi="Times New Roman" w:cs="Times New Roman"/>
          <w:sz w:val="24"/>
          <w:szCs w:val="24"/>
        </w:rPr>
        <w:t>significantly lower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AE135C">
        <w:rPr>
          <w:rFonts w:ascii="Times New Roman" w:eastAsia="Times New Roman" w:hAnsi="Times New Roman" w:cs="Times New Roman"/>
          <w:i/>
          <w:sz w:val="24"/>
          <w:szCs w:val="24"/>
        </w:rPr>
        <w:t xml:space="preserve">B. cereus </w:t>
      </w:r>
      <w:r>
        <w:rPr>
          <w:rFonts w:ascii="Times New Roman" w:eastAsia="Times New Roman" w:hAnsi="Times New Roman" w:cs="Times New Roman"/>
          <w:sz w:val="24"/>
          <w:szCs w:val="24"/>
        </w:rPr>
        <w:t>treated plants</w:t>
      </w:r>
      <w:r w:rsidR="00B1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>(F</w:t>
      </w:r>
      <w:r w:rsidR="00B17470">
        <w:rPr>
          <w:rFonts w:ascii="Times New Roman" w:eastAsia="Times New Roman" w:hAnsi="Times New Roman" w:cs="Times New Roman"/>
          <w:sz w:val="24"/>
          <w:szCs w:val="24"/>
        </w:rPr>
        <w:t>ig. 1b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>).</w:t>
      </w:r>
      <w:r w:rsidR="008C2F50">
        <w:rPr>
          <w:rFonts w:ascii="Times New Roman" w:eastAsia="Times New Roman" w:hAnsi="Times New Roman" w:cs="Times New Roman"/>
          <w:sz w:val="24"/>
          <w:szCs w:val="24"/>
        </w:rPr>
        <w:t xml:space="preserve"> Although </w:t>
      </w:r>
      <w:r w:rsidR="008C2F50" w:rsidRPr="008C2F50">
        <w:rPr>
          <w:rFonts w:ascii="Times New Roman" w:eastAsia="Times New Roman" w:hAnsi="Times New Roman" w:cs="Times New Roman"/>
          <w:i/>
          <w:sz w:val="24"/>
          <w:szCs w:val="24"/>
        </w:rPr>
        <w:t>B. subtilis</w:t>
      </w:r>
      <w:r w:rsidR="00C106D4">
        <w:rPr>
          <w:rFonts w:ascii="Times New Roman" w:eastAsia="Times New Roman" w:hAnsi="Times New Roman" w:cs="Times New Roman"/>
          <w:i/>
          <w:sz w:val="24"/>
          <w:szCs w:val="24"/>
        </w:rPr>
        <w:t xml:space="preserve">, B. amyloliquefaciens </w:t>
      </w:r>
      <w:r w:rsidR="00C106D4">
        <w:rPr>
          <w:rFonts w:ascii="Times New Roman" w:eastAsia="Times New Roman" w:hAnsi="Times New Roman" w:cs="Times New Roman"/>
          <w:sz w:val="24"/>
          <w:szCs w:val="24"/>
        </w:rPr>
        <w:t xml:space="preserve">and mixed treated plants </w:t>
      </w:r>
      <w:r w:rsidR="001646BB">
        <w:rPr>
          <w:rFonts w:ascii="Times New Roman" w:eastAsia="Times New Roman" w:hAnsi="Times New Roman" w:cs="Times New Roman"/>
          <w:sz w:val="24"/>
          <w:szCs w:val="24"/>
        </w:rPr>
        <w:t>tended to reduce</w:t>
      </w:r>
      <w:r w:rsidR="00A94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F50">
        <w:rPr>
          <w:rFonts w:ascii="Times New Roman" w:eastAsia="Times New Roman" w:hAnsi="Times New Roman" w:cs="Times New Roman"/>
          <w:sz w:val="24"/>
          <w:szCs w:val="24"/>
        </w:rPr>
        <w:t>fecundity, it was not significant at 0.05 level.</w:t>
      </w:r>
    </w:p>
    <w:p w14:paraId="7E01B963" w14:textId="77777777" w:rsidR="00D17786" w:rsidRDefault="005C47F6" w:rsidP="00D17786">
      <w:pPr>
        <w:tabs>
          <w:tab w:val="left" w:pos="709"/>
          <w:tab w:val="left" w:pos="2694"/>
          <w:tab w:val="left" w:pos="3544"/>
          <w:tab w:val="left" w:pos="8931"/>
          <w:tab w:val="left" w:pos="9026"/>
        </w:tabs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8FC">
        <w:rPr>
          <w:rFonts w:ascii="Times New Roman" w:eastAsia="Times New Roman" w:hAnsi="Times New Roman" w:cs="Times New Roman"/>
          <w:i/>
          <w:sz w:val="24"/>
          <w:szCs w:val="24"/>
        </w:rPr>
        <w:t>3. Intrinsic rate of increase (r</w:t>
      </w:r>
      <w:r w:rsidRPr="00EC58F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m</w:t>
      </w:r>
      <w:r w:rsidRPr="00EC58F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3320639" w14:textId="53B59F72" w:rsidR="0014662D" w:rsidRPr="00331EB2" w:rsidRDefault="009A7047" w:rsidP="00331EB2">
      <w:pPr>
        <w:tabs>
          <w:tab w:val="left" w:pos="709"/>
          <w:tab w:val="left" w:pos="2694"/>
          <w:tab w:val="left" w:pos="3544"/>
          <w:tab w:val="left" w:pos="8931"/>
          <w:tab w:val="left" w:pos="9026"/>
        </w:tabs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7F6">
        <w:rPr>
          <w:rFonts w:ascii="Times New Roman" w:eastAsia="Times New Roman" w:hAnsi="Times New Roman" w:cs="Times New Roman"/>
          <w:i/>
          <w:sz w:val="24"/>
          <w:szCs w:val="24"/>
        </w:rPr>
        <w:t xml:space="preserve">B. brassicae 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>intrinsic growth rates on</w:t>
      </w:r>
      <w:r w:rsidR="005F28B1">
        <w:rPr>
          <w:rFonts w:ascii="Times New Roman" w:eastAsia="Times New Roman" w:hAnsi="Times New Roman" w:cs="Times New Roman"/>
          <w:sz w:val="24"/>
          <w:szCs w:val="24"/>
        </w:rPr>
        <w:t xml:space="preserve"> untreated plants were higher compared to those on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 xml:space="preserve"> treated plants (Fig. </w:t>
      </w:r>
      <w:r>
        <w:rPr>
          <w:rFonts w:ascii="Times New Roman" w:eastAsia="Times New Roman" w:hAnsi="Times New Roman" w:cs="Times New Roman"/>
          <w:sz w:val="24"/>
          <w:szCs w:val="24"/>
        </w:rPr>
        <w:t>1c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0841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>ignificantly low</w:t>
      </w:r>
      <w:r w:rsidR="00084110">
        <w:rPr>
          <w:rFonts w:ascii="Times New Roman" w:eastAsia="Times New Roman" w:hAnsi="Times New Roman" w:cs="Times New Roman"/>
          <w:sz w:val="24"/>
          <w:szCs w:val="24"/>
        </w:rPr>
        <w:t>er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 xml:space="preserve"> intrinsic growth rate</w:t>
      </w:r>
      <w:r w:rsidR="00F536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F536CF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 xml:space="preserve"> observed on </w:t>
      </w:r>
      <w:r w:rsidR="00F536CF">
        <w:rPr>
          <w:rFonts w:ascii="Times New Roman" w:eastAsia="Times New Roman" w:hAnsi="Times New Roman" w:cs="Times New Roman"/>
          <w:i/>
          <w:sz w:val="24"/>
          <w:szCs w:val="24"/>
        </w:rPr>
        <w:t>B. cereus,</w:t>
      </w:r>
      <w:r w:rsidR="00F536CF" w:rsidRPr="005C4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6CF">
        <w:rPr>
          <w:rFonts w:ascii="Times New Roman" w:eastAsia="Times New Roman" w:hAnsi="Times New Roman" w:cs="Times New Roman"/>
          <w:i/>
          <w:sz w:val="24"/>
          <w:szCs w:val="24"/>
        </w:rPr>
        <w:t>B. amyloliquefaciens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F1A99">
        <w:rPr>
          <w:rFonts w:ascii="Times New Roman" w:eastAsia="Times New Roman" w:hAnsi="Times New Roman" w:cs="Times New Roman"/>
          <w:sz w:val="24"/>
          <w:szCs w:val="24"/>
        </w:rPr>
        <w:t>mixed treated c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>alabrese plants</w:t>
      </w:r>
      <w:r w:rsidR="00B52A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47F6" w:rsidRPr="005C47F6">
        <w:rPr>
          <w:rFonts w:ascii="Times New Roman" w:eastAsia="Times New Roman" w:hAnsi="Times New Roman" w:cs="Times New Roman"/>
          <w:sz w:val="24"/>
          <w:szCs w:val="24"/>
        </w:rPr>
        <w:t xml:space="preserve"> as a result of relatively less fecund adults and their significantly longer pre-reproductive periods. </w:t>
      </w:r>
      <w:r w:rsidR="005F28B1">
        <w:rPr>
          <w:rFonts w:ascii="Times New Roman" w:eastAsia="Times New Roman" w:hAnsi="Times New Roman" w:cs="Times New Roman"/>
          <w:sz w:val="24"/>
          <w:szCs w:val="24"/>
        </w:rPr>
        <w:t>The p</w:t>
      </w:r>
      <w:r w:rsidR="005F28B1" w:rsidRPr="005C47F6">
        <w:rPr>
          <w:rFonts w:ascii="Times New Roman" w:eastAsia="Times New Roman" w:hAnsi="Times New Roman" w:cs="Times New Roman"/>
          <w:sz w:val="24"/>
          <w:szCs w:val="24"/>
        </w:rPr>
        <w:t>re-reproductive periods and fecundit</w:t>
      </w:r>
      <w:r w:rsidR="005F28B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F28B1" w:rsidRPr="005C47F6">
        <w:rPr>
          <w:rFonts w:ascii="Times New Roman" w:eastAsia="Times New Roman" w:hAnsi="Times New Roman" w:cs="Times New Roman"/>
          <w:sz w:val="24"/>
          <w:szCs w:val="24"/>
        </w:rPr>
        <w:t xml:space="preserve"> cumulatively affected intrinsic growth rates and showed </w:t>
      </w:r>
      <w:r w:rsidR="00544037">
        <w:rPr>
          <w:rFonts w:ascii="Times New Roman" w:eastAsia="Times New Roman" w:hAnsi="Times New Roman" w:cs="Times New Roman"/>
          <w:sz w:val="24"/>
          <w:szCs w:val="24"/>
        </w:rPr>
        <w:t>a</w:t>
      </w:r>
      <w:r w:rsidR="005F28B1" w:rsidRPr="005C47F6">
        <w:rPr>
          <w:rFonts w:ascii="Times New Roman" w:eastAsia="Times New Roman" w:hAnsi="Times New Roman" w:cs="Times New Roman"/>
          <w:sz w:val="24"/>
          <w:szCs w:val="24"/>
        </w:rPr>
        <w:t xml:space="preserve"> similar trend of variation</w:t>
      </w:r>
      <w:r w:rsidR="005F28B1">
        <w:rPr>
          <w:rFonts w:ascii="Times New Roman" w:eastAsia="Times New Roman" w:hAnsi="Times New Roman" w:cs="Times New Roman"/>
          <w:sz w:val="24"/>
          <w:szCs w:val="24"/>
        </w:rPr>
        <w:t xml:space="preserve"> across control and treated plants</w:t>
      </w:r>
      <w:r w:rsidR="005F28B1" w:rsidRPr="005C47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258AE7" w14:textId="77777777" w:rsidR="00D17786" w:rsidRDefault="004A3899" w:rsidP="00D17786">
      <w:pPr>
        <w:spacing w:after="200" w:line="48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3A14">
        <w:rPr>
          <w:rFonts w:ascii="Times New Roman" w:eastAsia="Times New Roman" w:hAnsi="Times New Roman" w:cs="Times New Roman"/>
          <w:i/>
          <w:sz w:val="24"/>
          <w:szCs w:val="24"/>
        </w:rPr>
        <w:t>4. Instantaneous rate of increase (r</w:t>
      </w:r>
      <w:r w:rsidRPr="00A23A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A23A1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84EA3B9" w14:textId="269FA2A0" w:rsidR="004A3899" w:rsidRPr="005C47F6" w:rsidRDefault="004A3899" w:rsidP="00331EB2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T</w:t>
      </w:r>
      <w:r w:rsidRPr="005C47F6">
        <w:rPr>
          <w:rFonts w:ascii="Times New Roman" w:eastAsia="Times New Roman" w:hAnsi="Times New Roman" w:cs="Calibri"/>
          <w:sz w:val="24"/>
          <w:szCs w:val="24"/>
        </w:rPr>
        <w:t>h</w:t>
      </w:r>
      <w:r>
        <w:rPr>
          <w:rFonts w:ascii="Times New Roman" w:eastAsia="Times New Roman" w:hAnsi="Times New Roman" w:cs="Calibri"/>
          <w:sz w:val="24"/>
          <w:szCs w:val="24"/>
        </w:rPr>
        <w:t xml:space="preserve">e overall </w:t>
      </w:r>
      <w:r w:rsidRPr="005C47F6">
        <w:rPr>
          <w:rFonts w:ascii="Times New Roman" w:eastAsia="Times New Roman" w:hAnsi="Times New Roman" w:cs="Calibri"/>
          <w:sz w:val="24"/>
          <w:szCs w:val="24"/>
        </w:rPr>
        <w:t xml:space="preserve">increase </w:t>
      </w:r>
      <w:r>
        <w:rPr>
          <w:rFonts w:ascii="Times New Roman" w:eastAsia="Times New Roman" w:hAnsi="Times New Roman" w:cs="Calibri"/>
          <w:sz w:val="24"/>
          <w:szCs w:val="24"/>
        </w:rPr>
        <w:t xml:space="preserve">in </w:t>
      </w:r>
      <w:r w:rsidRPr="005C47F6">
        <w:rPr>
          <w:rFonts w:ascii="Times New Roman" w:eastAsia="Times New Roman" w:hAnsi="Times New Roman" w:cs="Times New Roman"/>
          <w:i/>
          <w:sz w:val="24"/>
          <w:szCs w:val="24"/>
        </w:rPr>
        <w:t xml:space="preserve">B. brassicae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>population</w:t>
      </w:r>
      <w:r w:rsidR="005440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over the entire observation period</w:t>
      </w:r>
      <w:r w:rsidRPr="00A23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was highest on untreated </w:t>
      </w:r>
      <w:r>
        <w:rPr>
          <w:rFonts w:ascii="Times New Roman" w:eastAsia="Times New Roman" w:hAnsi="Times New Roman" w:cs="Times New Roman"/>
          <w:sz w:val="24"/>
          <w:szCs w:val="24"/>
        </w:rPr>
        <w:t>plants and significantly lower o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>n all treated plants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(Fig. 1d)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AD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i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ntrinsic and instantaneous rates of increase of </w:t>
      </w:r>
      <w:r w:rsidRPr="005C47F6">
        <w:rPr>
          <w:rFonts w:ascii="Times New Roman" w:eastAsia="Times New Roman" w:hAnsi="Times New Roman" w:cs="Times New Roman"/>
          <w:i/>
          <w:sz w:val="24"/>
          <w:szCs w:val="24"/>
        </w:rPr>
        <w:t xml:space="preserve">B. brassicae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>showed similar patterns s</w:t>
      </w:r>
      <w:r w:rsidR="00B52AD9">
        <w:rPr>
          <w:rFonts w:ascii="Times New Roman" w:eastAsia="Times New Roman" w:hAnsi="Times New Roman" w:cs="Times New Roman"/>
          <w:sz w:val="24"/>
          <w:szCs w:val="24"/>
        </w:rPr>
        <w:t>uggest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ing that there </w:t>
      </w:r>
      <w:r w:rsidR="0054403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>as a consistent change in number of aphids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656A2">
        <w:rPr>
          <w:rFonts w:ascii="Times New Roman" w:eastAsia="Times New Roman" w:hAnsi="Times New Roman" w:cs="Times New Roman"/>
          <w:sz w:val="24"/>
          <w:szCs w:val="24"/>
        </w:rPr>
        <w:t xml:space="preserve"> Although the mixed treatment was effective in reducing intrinsic and instantaneous rates of increase, no additive effects of bacterial mixture were observed. </w:t>
      </w:r>
    </w:p>
    <w:p w14:paraId="6BEBC7F2" w14:textId="77777777" w:rsidR="00D17786" w:rsidRDefault="004A3899" w:rsidP="00D17786">
      <w:pPr>
        <w:tabs>
          <w:tab w:val="left" w:pos="709"/>
          <w:tab w:val="left" w:pos="2694"/>
          <w:tab w:val="left" w:pos="3544"/>
          <w:tab w:val="left" w:pos="8931"/>
          <w:tab w:val="left" w:pos="9026"/>
        </w:tabs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3A14">
        <w:rPr>
          <w:rFonts w:ascii="Times New Roman" w:eastAsia="Times New Roman" w:hAnsi="Times New Roman" w:cs="Times New Roman"/>
          <w:i/>
          <w:sz w:val="24"/>
          <w:szCs w:val="24"/>
        </w:rPr>
        <w:t>5. Number of nymphs and adults</w:t>
      </w:r>
    </w:p>
    <w:p w14:paraId="4F6283A7" w14:textId="75E46E06" w:rsidR="00D17786" w:rsidRDefault="004A3899" w:rsidP="00D17786">
      <w:pPr>
        <w:tabs>
          <w:tab w:val="left" w:pos="709"/>
          <w:tab w:val="left" w:pos="2694"/>
          <w:tab w:val="left" w:pos="3544"/>
          <w:tab w:val="left" w:pos="8931"/>
          <w:tab w:val="left" w:pos="9026"/>
        </w:tabs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7F6">
        <w:rPr>
          <w:rFonts w:ascii="Times New Roman" w:eastAsia="Times New Roman" w:hAnsi="Times New Roman" w:cs="Times New Roman"/>
          <w:i/>
          <w:sz w:val="24"/>
          <w:szCs w:val="24"/>
        </w:rPr>
        <w:t>B. brassicae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showed varied degree of colonization and multiplication on unt</w:t>
      </w:r>
      <w:r>
        <w:rPr>
          <w:rFonts w:ascii="Times New Roman" w:eastAsia="Times New Roman" w:hAnsi="Times New Roman" w:cs="Times New Roman"/>
          <w:sz w:val="24"/>
          <w:szCs w:val="24"/>
        </w:rPr>
        <w:t>reated and differently treated c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>alabrese plants (Fig. 2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Untreated plants showed rapid and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>highe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>average aphid count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037">
        <w:rPr>
          <w:rFonts w:ascii="Times New Roman" w:eastAsia="Times New Roman" w:hAnsi="Times New Roman" w:cs="Times New Roman"/>
          <w:sz w:val="24"/>
          <w:szCs w:val="24"/>
        </w:rPr>
        <w:t xml:space="preserve">over the experimental </w:t>
      </w:r>
      <w:r w:rsidR="006427A1">
        <w:rPr>
          <w:rFonts w:ascii="Times New Roman" w:eastAsia="Times New Roman" w:hAnsi="Times New Roman" w:cs="Times New Roman"/>
          <w:sz w:val="24"/>
          <w:szCs w:val="24"/>
        </w:rPr>
        <w:t>period compared</w:t>
      </w:r>
      <w:r w:rsidR="00544037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treated </w:t>
      </w:r>
      <w:r w:rsidR="00544037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significant treatment, time and interaction terms showed that the </w:t>
      </w:r>
      <w:r w:rsidRPr="00E37B08">
        <w:rPr>
          <w:rFonts w:ascii="Times New Roman" w:eastAsia="Times New Roman" w:hAnsi="Times New Roman" w:cs="Times New Roman"/>
          <w:i/>
          <w:sz w:val="24"/>
          <w:szCs w:val="24"/>
        </w:rPr>
        <w:t>Bacillus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spp. treatments </w:t>
      </w:r>
      <w:r w:rsidR="000F3500">
        <w:rPr>
          <w:rFonts w:ascii="Times New Roman" w:eastAsia="Times New Roman" w:hAnsi="Times New Roman" w:cs="Times New Roman"/>
          <w:sz w:val="24"/>
          <w:szCs w:val="24"/>
        </w:rPr>
        <w:t>reduced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nymph and adult counts</w:t>
      </w:r>
      <w:r w:rsidR="000F3500">
        <w:rPr>
          <w:rFonts w:ascii="Times New Roman" w:eastAsia="Times New Roman" w:hAnsi="Times New Roman" w:cs="Times New Roman"/>
          <w:sz w:val="24"/>
          <w:szCs w:val="24"/>
        </w:rPr>
        <w:t>, 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certain treatments followed different time patterns (Table 2). </w:t>
      </w:r>
      <w:r w:rsidR="00D57CFD">
        <w:rPr>
          <w:rFonts w:ascii="Times New Roman" w:eastAsia="Times New Roman" w:hAnsi="Times New Roman" w:cs="Times New Roman"/>
          <w:sz w:val="24"/>
          <w:szCs w:val="24"/>
        </w:rPr>
        <w:t xml:space="preserve">On treated plants, aphid count reductions were much </w:t>
      </w:r>
      <w:r w:rsidR="00084110"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r w:rsidR="00D57CFD">
        <w:rPr>
          <w:rFonts w:ascii="Times New Roman" w:eastAsia="Times New Roman" w:hAnsi="Times New Roman" w:cs="Times New Roman"/>
          <w:sz w:val="24"/>
          <w:szCs w:val="24"/>
        </w:rPr>
        <w:t xml:space="preserve">prominent </w:t>
      </w:r>
      <w:r w:rsidR="00D709B3">
        <w:rPr>
          <w:rFonts w:ascii="Times New Roman" w:eastAsia="Times New Roman" w:hAnsi="Times New Roman" w:cs="Times New Roman"/>
          <w:sz w:val="24"/>
          <w:szCs w:val="24"/>
        </w:rPr>
        <w:t xml:space="preserve">beyond 63 days after sowing. </w:t>
      </w:r>
      <w:r w:rsidR="007A0CAD">
        <w:rPr>
          <w:rFonts w:ascii="Times New Roman" w:eastAsia="Times New Roman" w:hAnsi="Times New Roman" w:cs="Times New Roman"/>
          <w:sz w:val="24"/>
          <w:szCs w:val="24"/>
        </w:rPr>
        <w:t>Of the treated plants,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2E2">
        <w:rPr>
          <w:rFonts w:ascii="Times New Roman" w:eastAsia="Times New Roman" w:hAnsi="Times New Roman" w:cs="Times New Roman"/>
          <w:sz w:val="24"/>
          <w:szCs w:val="24"/>
        </w:rPr>
        <w:t>aphid count</w:t>
      </w:r>
      <w:r w:rsidR="00977196">
        <w:rPr>
          <w:rFonts w:ascii="Times New Roman" w:eastAsia="Times New Roman" w:hAnsi="Times New Roman" w:cs="Times New Roman"/>
          <w:sz w:val="24"/>
          <w:szCs w:val="24"/>
        </w:rPr>
        <w:t xml:space="preserve"> wa</w:t>
      </w:r>
      <w:r w:rsidR="007A0CAD">
        <w:rPr>
          <w:rFonts w:ascii="Times New Roman" w:eastAsia="Times New Roman" w:hAnsi="Times New Roman" w:cs="Times New Roman"/>
          <w:sz w:val="24"/>
          <w:szCs w:val="24"/>
        </w:rPr>
        <w:t>s lowest</w:t>
      </w:r>
      <w:r w:rsidR="00977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C47F6">
        <w:rPr>
          <w:rFonts w:ascii="Times New Roman" w:eastAsia="Times New Roman" w:hAnsi="Times New Roman" w:cs="Times New Roman"/>
          <w:i/>
          <w:sz w:val="24"/>
          <w:szCs w:val="24"/>
        </w:rPr>
        <w:t xml:space="preserve">B. cereus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treated plants. On both untreated as well as treated plants, </w:t>
      </w:r>
      <w:r w:rsidR="007A0CAD">
        <w:rPr>
          <w:rFonts w:ascii="Times New Roman" w:eastAsia="Times New Roman" w:hAnsi="Times New Roman" w:cs="Times New Roman"/>
          <w:sz w:val="24"/>
          <w:szCs w:val="24"/>
        </w:rPr>
        <w:t>a large variation was observed in aphid counts from plant to plant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617783" w14:textId="77777777" w:rsidR="004A3899" w:rsidRPr="00C60EC1" w:rsidRDefault="004A3899" w:rsidP="00D17786">
      <w:pPr>
        <w:tabs>
          <w:tab w:val="left" w:pos="709"/>
          <w:tab w:val="left" w:pos="2694"/>
          <w:tab w:val="left" w:pos="3544"/>
          <w:tab w:val="left" w:pos="8931"/>
          <w:tab w:val="left" w:pos="9026"/>
        </w:tabs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EC1">
        <w:rPr>
          <w:rFonts w:ascii="Times New Roman" w:eastAsia="Times New Roman" w:hAnsi="Times New Roman" w:cs="Times New Roman"/>
          <w:i/>
          <w:sz w:val="24"/>
          <w:szCs w:val="24"/>
        </w:rPr>
        <w:t>6. Number of leaves infested</w:t>
      </w:r>
    </w:p>
    <w:p w14:paraId="633287E6" w14:textId="7821AD53" w:rsidR="004A3899" w:rsidRDefault="00564109" w:rsidP="00D17786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mean</w:t>
      </w:r>
      <w:r w:rsidR="004A3899" w:rsidRPr="005C47F6">
        <w:rPr>
          <w:rFonts w:ascii="Times New Roman" w:eastAsia="Times New Roman" w:hAnsi="Times New Roman" w:cs="Times New Roman"/>
          <w:sz w:val="24"/>
          <w:szCs w:val="24"/>
        </w:rPr>
        <w:t xml:space="preserve"> number of leaves infested incr</w:t>
      </w:r>
      <w:r w:rsidR="004A3899">
        <w:rPr>
          <w:rFonts w:ascii="Times New Roman" w:eastAsia="Times New Roman" w:hAnsi="Times New Roman" w:cs="Times New Roman"/>
          <w:sz w:val="24"/>
          <w:szCs w:val="24"/>
        </w:rPr>
        <w:t>eased rapidly o</w:t>
      </w:r>
      <w:r w:rsidR="004A3899" w:rsidRPr="005C47F6">
        <w:rPr>
          <w:rFonts w:ascii="Times New Roman" w:eastAsia="Times New Roman" w:hAnsi="Times New Roman" w:cs="Times New Roman"/>
          <w:sz w:val="24"/>
          <w:szCs w:val="24"/>
        </w:rPr>
        <w:t xml:space="preserve">n untreated plants and gradually </w:t>
      </w:r>
      <w:r w:rsidR="0054403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A3899" w:rsidRPr="005C47F6">
        <w:rPr>
          <w:rFonts w:ascii="Times New Roman" w:eastAsia="Times New Roman" w:hAnsi="Times New Roman" w:cs="Times New Roman"/>
          <w:sz w:val="24"/>
          <w:szCs w:val="24"/>
        </w:rPr>
        <w:t>n the treated ones over the entir</w:t>
      </w:r>
      <w:r w:rsidR="004A3899">
        <w:rPr>
          <w:rFonts w:ascii="Times New Roman" w:eastAsia="Times New Roman" w:hAnsi="Times New Roman" w:cs="Times New Roman"/>
          <w:sz w:val="24"/>
          <w:szCs w:val="24"/>
        </w:rPr>
        <w:t>e experimental duration (Fig. 2b</w:t>
      </w:r>
      <w:r w:rsidR="004A3899" w:rsidRPr="005C47F6">
        <w:rPr>
          <w:rFonts w:ascii="Times New Roman" w:eastAsia="Times New Roman" w:hAnsi="Times New Roman" w:cs="Times New Roman"/>
          <w:sz w:val="24"/>
          <w:szCs w:val="24"/>
        </w:rPr>
        <w:t>).</w:t>
      </w:r>
      <w:r w:rsidR="004A3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899" w:rsidRPr="005C47F6">
        <w:rPr>
          <w:rFonts w:ascii="Times New Roman" w:eastAsia="Times New Roman" w:hAnsi="Times New Roman" w:cs="Times New Roman"/>
          <w:sz w:val="24"/>
          <w:szCs w:val="24"/>
        </w:rPr>
        <w:t xml:space="preserve">In response to the fluctuations in the numbers of infesting aphids, a parallel consistent pattern of change in leaf infestation was observed. </w:t>
      </w:r>
      <w:r w:rsidR="00CE74A8" w:rsidRPr="00782037">
        <w:rPr>
          <w:rFonts w:ascii="Times New Roman" w:eastAsia="Times New Roman" w:hAnsi="Times New Roman" w:cs="Times New Roman"/>
          <w:sz w:val="24"/>
          <w:szCs w:val="24"/>
        </w:rPr>
        <w:t xml:space="preserve">The significant treatment and time factors showed the negative effects of </w:t>
      </w:r>
      <w:r w:rsidR="00CE74A8" w:rsidRPr="00782037">
        <w:rPr>
          <w:rFonts w:ascii="Times New Roman" w:eastAsia="Times New Roman" w:hAnsi="Times New Roman" w:cs="Times New Roman"/>
          <w:i/>
          <w:sz w:val="24"/>
          <w:szCs w:val="24"/>
        </w:rPr>
        <w:t>Bacillus</w:t>
      </w:r>
      <w:r w:rsidR="00CE74A8" w:rsidRPr="00782037">
        <w:rPr>
          <w:rFonts w:ascii="Times New Roman" w:eastAsia="Times New Roman" w:hAnsi="Times New Roman" w:cs="Times New Roman"/>
          <w:sz w:val="24"/>
          <w:szCs w:val="24"/>
        </w:rPr>
        <w:t xml:space="preserve"> treatments </w:t>
      </w:r>
      <w:r w:rsidR="007A0CAD">
        <w:rPr>
          <w:rFonts w:ascii="Times New Roman" w:eastAsia="Times New Roman" w:hAnsi="Times New Roman" w:cs="Times New Roman"/>
          <w:sz w:val="24"/>
          <w:szCs w:val="24"/>
        </w:rPr>
        <w:t xml:space="preserve">on number of leaves infested, whereas </w:t>
      </w:r>
      <w:r w:rsidR="000841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A0CAD" w:rsidRPr="007A0CAD">
        <w:rPr>
          <w:rFonts w:ascii="Times New Roman" w:eastAsia="Times New Roman" w:hAnsi="Times New Roman" w:cs="Times New Roman"/>
          <w:sz w:val="24"/>
          <w:szCs w:val="24"/>
        </w:rPr>
        <w:t>non-significant interaction term</w:t>
      </w:r>
      <w:r w:rsidR="007A0CAD">
        <w:rPr>
          <w:rFonts w:ascii="Times New Roman" w:eastAsia="Times New Roman" w:hAnsi="Times New Roman" w:cs="Times New Roman"/>
          <w:sz w:val="24"/>
          <w:szCs w:val="24"/>
        </w:rPr>
        <w:t xml:space="preserve"> showed that the treatments followed </w:t>
      </w:r>
      <w:r w:rsidR="007A0CAD" w:rsidRPr="007A0CAD">
        <w:rPr>
          <w:rFonts w:ascii="Times New Roman" w:eastAsia="Times New Roman" w:hAnsi="Times New Roman" w:cs="Times New Roman"/>
          <w:sz w:val="24"/>
          <w:szCs w:val="24"/>
        </w:rPr>
        <w:t>a similar temporal pattern of change</w:t>
      </w:r>
      <w:r w:rsidR="007A0C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3219" w:rsidRPr="00782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945BF2" w14:textId="386A648E" w:rsidR="00CD1229" w:rsidRDefault="00CD1229" w:rsidP="00D17786">
      <w:pPr>
        <w:spacing w:after="200" w:line="48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1229">
        <w:rPr>
          <w:rFonts w:ascii="Times New Roman" w:eastAsia="Times New Roman" w:hAnsi="Times New Roman" w:cs="Times New Roman"/>
          <w:i/>
          <w:sz w:val="24"/>
          <w:szCs w:val="24"/>
        </w:rPr>
        <w:t xml:space="preserve">7. </w:t>
      </w:r>
      <w:r w:rsidR="00A12EED">
        <w:rPr>
          <w:rFonts w:ascii="Times New Roman" w:eastAsia="Times New Roman" w:hAnsi="Times New Roman" w:cs="Times New Roman"/>
          <w:i/>
          <w:sz w:val="24"/>
          <w:szCs w:val="24"/>
        </w:rPr>
        <w:t>Percent leaves infested</w:t>
      </w:r>
    </w:p>
    <w:p w14:paraId="6A982123" w14:textId="579EE041" w:rsidR="00CD1229" w:rsidRPr="00CD1229" w:rsidRDefault="00CD1229" w:rsidP="00D17786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None of the </w:t>
      </w:r>
      <w:r w:rsidRPr="00CD1229">
        <w:rPr>
          <w:rFonts w:ascii="Times New Roman" w:eastAsia="Times New Roman" w:hAnsi="Times New Roman" w:cs="Times New Roman"/>
          <w:i/>
          <w:sz w:val="24"/>
          <w:szCs w:val="24"/>
        </w:rPr>
        <w:t>Bacillus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spp. treatments significantly</w:t>
      </w:r>
      <w:r w:rsidR="001A1CD3">
        <w:rPr>
          <w:rFonts w:ascii="Times New Roman" w:eastAsia="Times New Roman" w:hAnsi="Times New Roman" w:cs="Times New Roman"/>
          <w:sz w:val="24"/>
          <w:szCs w:val="24"/>
        </w:rPr>
        <w:t xml:space="preserve"> changed the to</w:t>
      </w:r>
      <w:r>
        <w:rPr>
          <w:rFonts w:ascii="Times New Roman" w:eastAsia="Times New Roman" w:hAnsi="Times New Roman" w:cs="Times New Roman"/>
          <w:sz w:val="24"/>
          <w:szCs w:val="24"/>
        </w:rPr>
        <w:t>tal number of leaves</w:t>
      </w:r>
      <w:r w:rsidR="001A1CD3">
        <w:rPr>
          <w:rFonts w:ascii="Times New Roman" w:eastAsia="Times New Roman" w:hAnsi="Times New Roman" w:cs="Times New Roman"/>
          <w:sz w:val="24"/>
          <w:szCs w:val="24"/>
        </w:rPr>
        <w:t xml:space="preserve"> compared to control</w:t>
      </w:r>
      <w:r w:rsidR="002618EB">
        <w:rPr>
          <w:rFonts w:ascii="Times New Roman" w:eastAsia="Times New Roman" w:hAnsi="Times New Roman" w:cs="Times New Roman"/>
          <w:sz w:val="24"/>
          <w:szCs w:val="24"/>
        </w:rPr>
        <w:t xml:space="preserve"> (Table 1)</w:t>
      </w:r>
      <w:r w:rsidR="00A12EED">
        <w:rPr>
          <w:rFonts w:ascii="Times New Roman" w:eastAsia="Times New Roman" w:hAnsi="Times New Roman" w:cs="Times New Roman"/>
          <w:sz w:val="24"/>
          <w:szCs w:val="24"/>
        </w:rPr>
        <w:t xml:space="preserve">. However, the percentage of leaves infested </w:t>
      </w:r>
      <w:r w:rsidR="002618E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8332C4">
        <w:rPr>
          <w:rFonts w:ascii="Times New Roman" w:eastAsia="Times New Roman" w:hAnsi="Times New Roman" w:cs="Times New Roman"/>
          <w:sz w:val="24"/>
          <w:szCs w:val="24"/>
        </w:rPr>
        <w:t>71</w:t>
      </w:r>
      <w:r w:rsidR="002618EB">
        <w:rPr>
          <w:rFonts w:ascii="Times New Roman" w:eastAsia="Times New Roman" w:hAnsi="Times New Roman" w:cs="Times New Roman"/>
          <w:sz w:val="24"/>
          <w:szCs w:val="24"/>
        </w:rPr>
        <w:t xml:space="preserve"> days after sowing were </w:t>
      </w:r>
      <w:r w:rsidR="00A12EED">
        <w:rPr>
          <w:rFonts w:ascii="Times New Roman" w:eastAsia="Times New Roman" w:hAnsi="Times New Roman" w:cs="Times New Roman"/>
          <w:sz w:val="24"/>
          <w:szCs w:val="24"/>
        </w:rPr>
        <w:t>significantly reduced in</w:t>
      </w:r>
      <w:r w:rsidR="002618EB">
        <w:rPr>
          <w:rFonts w:ascii="Times New Roman" w:eastAsia="Times New Roman" w:hAnsi="Times New Roman" w:cs="Times New Roman"/>
          <w:sz w:val="24"/>
          <w:szCs w:val="24"/>
        </w:rPr>
        <w:t xml:space="preserve"> all treated plants, with the lowest in </w:t>
      </w:r>
      <w:r w:rsidR="002618EB" w:rsidRPr="002618EB">
        <w:rPr>
          <w:rFonts w:ascii="Times New Roman" w:eastAsia="Times New Roman" w:hAnsi="Times New Roman" w:cs="Times New Roman"/>
          <w:i/>
          <w:sz w:val="24"/>
          <w:szCs w:val="24"/>
        </w:rPr>
        <w:t xml:space="preserve">B. </w:t>
      </w:r>
      <w:r w:rsidR="00A12EED">
        <w:rPr>
          <w:rFonts w:ascii="Times New Roman" w:eastAsia="Times New Roman" w:hAnsi="Times New Roman" w:cs="Times New Roman"/>
          <w:i/>
          <w:sz w:val="24"/>
          <w:szCs w:val="24"/>
        </w:rPr>
        <w:t xml:space="preserve">amyloliquefaciens </w:t>
      </w:r>
      <w:r w:rsidR="002618EB">
        <w:rPr>
          <w:rFonts w:ascii="Times New Roman" w:eastAsia="Times New Roman" w:hAnsi="Times New Roman" w:cs="Times New Roman"/>
          <w:sz w:val="24"/>
          <w:szCs w:val="24"/>
        </w:rPr>
        <w:t xml:space="preserve">treated plants (Fig. 3). </w:t>
      </w:r>
    </w:p>
    <w:p w14:paraId="693C2DD4" w14:textId="77777777" w:rsidR="0008482A" w:rsidRDefault="0008482A" w:rsidP="00374755">
      <w:pPr>
        <w:spacing w:after="200" w:line="480" w:lineRule="auto"/>
        <w:ind w:firstLine="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B7105B" w14:textId="77777777" w:rsidR="00D17786" w:rsidRDefault="0008482A" w:rsidP="00D17786">
      <w:pPr>
        <w:spacing w:after="20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786">
        <w:rPr>
          <w:rFonts w:ascii="Arial" w:eastAsia="Times New Roman" w:hAnsi="Arial" w:cs="Arial"/>
          <w:b/>
          <w:sz w:val="26"/>
          <w:szCs w:val="26"/>
        </w:rPr>
        <w:t>Discussion</w:t>
      </w:r>
    </w:p>
    <w:p w14:paraId="3DFB53F1" w14:textId="5032CF71" w:rsidR="004A3899" w:rsidRPr="00D17786" w:rsidRDefault="004A3899" w:rsidP="00D17786">
      <w:pPr>
        <w:spacing w:after="20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C234D">
        <w:rPr>
          <w:rFonts w:ascii="Times New Roman" w:eastAsia="Times New Roman" w:hAnsi="Times New Roman" w:cs="Times New Roman"/>
          <w:sz w:val="24"/>
          <w:szCs w:val="24"/>
        </w:rPr>
        <w:t>performance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of the specialist</w:t>
      </w:r>
      <w:r w:rsidR="00544037">
        <w:rPr>
          <w:rFonts w:ascii="Times New Roman" w:eastAsia="Times New Roman" w:hAnsi="Times New Roman" w:cs="Times New Roman"/>
          <w:sz w:val="24"/>
          <w:szCs w:val="24"/>
        </w:rPr>
        <w:t xml:space="preserve"> aphid</w:t>
      </w:r>
      <w:r w:rsidR="00CA1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912" w:rsidRPr="00CA1912">
        <w:rPr>
          <w:rFonts w:ascii="Times New Roman" w:eastAsia="Times New Roman" w:hAnsi="Times New Roman" w:cs="Times New Roman"/>
          <w:i/>
          <w:sz w:val="24"/>
          <w:szCs w:val="24"/>
        </w:rPr>
        <w:t>B. brassicae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5C47F6">
        <w:rPr>
          <w:rFonts w:ascii="Times New Roman" w:eastAsia="Times New Roman" w:hAnsi="Times New Roman" w:cs="Times New Roman"/>
          <w:i/>
          <w:sz w:val="24"/>
          <w:szCs w:val="24"/>
        </w:rPr>
        <w:t xml:space="preserve">B. cereus, B. amyloliquefaciens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mixed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treated plants show</w:t>
      </w:r>
      <w:r w:rsidR="00662644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>major d</w:t>
      </w:r>
      <w:r w:rsidR="00544037">
        <w:rPr>
          <w:rFonts w:ascii="Times New Roman" w:eastAsia="Times New Roman" w:hAnsi="Times New Roman" w:cs="Times New Roman"/>
          <w:sz w:val="24"/>
          <w:szCs w:val="24"/>
        </w:rPr>
        <w:t>ecline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in rates of increase, final population and number of leaves infested. </w:t>
      </w:r>
      <w:r w:rsidR="00F023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F02388" w:rsidRPr="004D18C6">
        <w:rPr>
          <w:rFonts w:ascii="Times New Roman" w:eastAsia="Times New Roman" w:hAnsi="Times New Roman" w:cs="Calibri"/>
          <w:sz w:val="24"/>
          <w:szCs w:val="24"/>
        </w:rPr>
        <w:t>how</w:t>
      </w:r>
      <w:r w:rsidR="00F02388">
        <w:rPr>
          <w:rFonts w:ascii="Times New Roman" w:eastAsia="Times New Roman" w:hAnsi="Times New Roman" w:cs="Calibri"/>
          <w:sz w:val="24"/>
          <w:szCs w:val="24"/>
        </w:rPr>
        <w:t>ing</w:t>
      </w:r>
      <w:r w:rsidR="00F02388" w:rsidRPr="004D18C6">
        <w:rPr>
          <w:rFonts w:ascii="Times New Roman" w:eastAsia="Times New Roman" w:hAnsi="Times New Roman" w:cs="Calibri"/>
          <w:sz w:val="24"/>
          <w:szCs w:val="24"/>
        </w:rPr>
        <w:t xml:space="preserve"> discrepancy with </w:t>
      </w:r>
      <w:r w:rsidR="0085178A">
        <w:rPr>
          <w:rFonts w:ascii="Times New Roman" w:eastAsia="Times New Roman" w:hAnsi="Times New Roman" w:cs="Calibri"/>
          <w:sz w:val="24"/>
          <w:szCs w:val="24"/>
        </w:rPr>
        <w:t xml:space="preserve">earlier </w:t>
      </w:r>
      <w:r w:rsidR="00F02388">
        <w:rPr>
          <w:rFonts w:ascii="Times New Roman" w:eastAsia="Times New Roman" w:hAnsi="Times New Roman" w:cs="Calibri"/>
          <w:sz w:val="24"/>
          <w:szCs w:val="24"/>
        </w:rPr>
        <w:t>studies</w:t>
      </w:r>
      <w:r w:rsidR="0085178A">
        <w:rPr>
          <w:rFonts w:ascii="Times New Roman" w:eastAsia="Times New Roman" w:hAnsi="Times New Roman" w:cs="Calibri"/>
          <w:sz w:val="24"/>
          <w:szCs w:val="24"/>
        </w:rPr>
        <w:t xml:space="preserve"> on </w:t>
      </w:r>
      <w:r w:rsidR="0085178A" w:rsidRPr="0085178A">
        <w:rPr>
          <w:rFonts w:ascii="Times New Roman" w:eastAsia="Times New Roman" w:hAnsi="Times New Roman" w:cs="Calibri"/>
          <w:i/>
          <w:sz w:val="24"/>
          <w:szCs w:val="24"/>
        </w:rPr>
        <w:t>Pseudomonas</w:t>
      </w:r>
      <w:r w:rsidR="00F0238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AA2881">
        <w:rPr>
          <w:rFonts w:ascii="Times New Roman" w:eastAsia="Times New Roman" w:hAnsi="Times New Roman" w:cs="Calibri"/>
          <w:sz w:val="24"/>
          <w:szCs w:val="24"/>
        </w:rPr>
        <w:fldChar w:fldCharType="begin"/>
      </w:r>
      <w:r w:rsidR="002004FC">
        <w:rPr>
          <w:rFonts w:ascii="Times New Roman" w:eastAsia="Times New Roman" w:hAnsi="Times New Roman" w:cs="Calibri"/>
          <w:sz w:val="24"/>
          <w:szCs w:val="24"/>
        </w:rPr>
        <w:instrText xml:space="preserve"> ADDIN EN.CITE &lt;EndNote&gt;&lt;Cite&gt;&lt;Author&gt;Van Oosten&lt;/Author&gt;&lt;Year&gt;2008&lt;/Year&gt;&lt;IDText&gt;Differential effectiveness of microbially induced resistance against herbivorous insects in Arabidopsis&lt;/IDText&gt;&lt;DisplayText&gt;(Pineda et al., 2012; Van Oosten et al., 2008)&lt;/DisplayText&gt;&lt;record&gt;&lt;titles&gt;&lt;title&gt;&lt;style font="default" size="100%"&gt;Differential effectiveness of microbially induced resistance against herbivorous insects in &lt;/style&gt;&lt;style face="italic" font="default" size="100%"&gt;Arabidopsis&lt;/style&gt;&lt;/title&gt;&lt;secondary-title&gt;Molecular Plant-Microbe Interactions&lt;/secondary-title&gt;&lt;/titles&gt;&lt;pages&gt;919-930&lt;/pages&gt;&lt;number&gt;7&lt;/number&gt;&lt;contributors&gt;&lt;authors&gt;&lt;author&gt;Van Oosten, Vivian R.&lt;/author&gt;&lt;author&gt;Bodenhausen, Natacha&lt;/author&gt;&lt;author&gt;Reymond, Philippe&lt;/author&gt;&lt;author&gt;Van Pelt, Johan A.&lt;/author&gt;&lt;author&gt;Van Loon, L. C.&lt;/author&gt;&lt;author&gt;Dicke, Marcel&lt;/author&gt;&lt;author&gt;Pieterse, Corne M. J.&lt;/author&gt;&lt;/authors&gt;&lt;/contributors&gt;&lt;added-date format="utc"&gt;1391977210&lt;/added-date&gt;&lt;ref-type name="Journal Article"&gt;17&lt;/ref-type&gt;&lt;dates&gt;&lt;year&gt;2008&lt;/year&gt;&lt;/dates&gt;&lt;rec-number&gt;256&lt;/rec-number&gt;&lt;publisher&gt;Am Phytopath Society&lt;/publisher&gt;&lt;last-updated-date format="utc"&gt;1404516394&lt;/last-updated-date&gt;&lt;volume&gt;21&lt;/volume&gt;&lt;/record&gt;&lt;/Cite&gt;&lt;Cite&gt;&lt;Author&gt;Pineda&lt;/Author&gt;&lt;Year&gt;2012&lt;/Year&gt;&lt;IDText&gt;Rhizobacteria modify plant-aphid interactions: a case of induced systemic susceptibility&lt;/IDText&gt;&lt;record&gt;&lt;titles&gt;&lt;title&gt;Rhizobacteria modify plant-aphid interactions: a case of induced systemic susceptibility&lt;/title&gt;&lt;secondary-title&gt;Plant Biology&lt;/secondary-title&gt;&lt;/titles&gt;&lt;pages&gt;83-90&lt;/pages&gt;&lt;contributors&gt;&lt;authors&gt;&lt;author&gt;Pineda, A.&lt;/author&gt;&lt;author&gt;Zheng, S. J.&lt;/author&gt;&lt;author&gt;Van Loon, J. J. A.&lt;/author&gt;&lt;author&gt;Dicke, M.&lt;/author&gt;&lt;/authors&gt;&lt;/contributors&gt;&lt;added-date format="utc"&gt;1391977210&lt;/added-date&gt;&lt;ref-type name="Journal Article"&gt;17&lt;/ref-type&gt;&lt;dates&gt;&lt;year&gt;2012&lt;/year&gt;&lt;/dates&gt;&lt;rec-number&gt;239&lt;/rec-number&gt;&lt;publisher&gt;Wiley Online Library&lt;/publisher&gt;&lt;last-updated-date format="utc"&gt;1404515505&lt;/last-updated-date&gt;&lt;volume&gt;14&lt;/volume&gt;&lt;/record&gt;&lt;/Cite&gt;&lt;/EndNote&gt;</w:instrText>
      </w:r>
      <w:r w:rsidR="00AA2881">
        <w:rPr>
          <w:rFonts w:ascii="Times New Roman" w:eastAsia="Times New Roman" w:hAnsi="Times New Roman" w:cs="Calibri"/>
          <w:sz w:val="24"/>
          <w:szCs w:val="24"/>
        </w:rPr>
        <w:fldChar w:fldCharType="separate"/>
      </w:r>
      <w:r w:rsidR="002004FC">
        <w:rPr>
          <w:rFonts w:ascii="Times New Roman" w:eastAsia="Times New Roman" w:hAnsi="Times New Roman" w:cs="Calibri"/>
          <w:noProof/>
          <w:sz w:val="24"/>
          <w:szCs w:val="24"/>
        </w:rPr>
        <w:t>(</w:t>
      </w:r>
      <w:r w:rsidR="00BE0991">
        <w:rPr>
          <w:rFonts w:ascii="Times New Roman" w:eastAsia="Times New Roman" w:hAnsi="Times New Roman" w:cs="Calibri"/>
          <w:noProof/>
          <w:sz w:val="24"/>
          <w:szCs w:val="24"/>
        </w:rPr>
        <w:t xml:space="preserve">Van Oosten </w:t>
      </w:r>
      <w:r w:rsidR="00877EC9" w:rsidRPr="00877EC9">
        <w:rPr>
          <w:rFonts w:ascii="Times New Roman" w:eastAsia="Times New Roman" w:hAnsi="Times New Roman" w:cs="Calibri"/>
          <w:i/>
          <w:noProof/>
          <w:sz w:val="24"/>
          <w:szCs w:val="24"/>
        </w:rPr>
        <w:t>et al</w:t>
      </w:r>
      <w:r w:rsidR="00BE0991">
        <w:rPr>
          <w:rFonts w:ascii="Times New Roman" w:eastAsia="Times New Roman" w:hAnsi="Times New Roman" w:cs="Calibri"/>
          <w:noProof/>
          <w:sz w:val="24"/>
          <w:szCs w:val="24"/>
        </w:rPr>
        <w:t xml:space="preserve">., 2008; </w:t>
      </w:r>
      <w:r w:rsidR="002004FC">
        <w:rPr>
          <w:rFonts w:ascii="Times New Roman" w:eastAsia="Times New Roman" w:hAnsi="Times New Roman" w:cs="Calibri"/>
          <w:noProof/>
          <w:sz w:val="24"/>
          <w:szCs w:val="24"/>
        </w:rPr>
        <w:t xml:space="preserve">Pineda </w:t>
      </w:r>
      <w:r w:rsidR="00877EC9" w:rsidRPr="00877EC9">
        <w:rPr>
          <w:rFonts w:ascii="Times New Roman" w:eastAsia="Times New Roman" w:hAnsi="Times New Roman" w:cs="Calibri"/>
          <w:i/>
          <w:noProof/>
          <w:sz w:val="24"/>
          <w:szCs w:val="24"/>
        </w:rPr>
        <w:t>et al</w:t>
      </w:r>
      <w:r w:rsidR="002004FC">
        <w:rPr>
          <w:rFonts w:ascii="Times New Roman" w:eastAsia="Times New Roman" w:hAnsi="Times New Roman" w:cs="Calibri"/>
          <w:noProof/>
          <w:sz w:val="24"/>
          <w:szCs w:val="24"/>
        </w:rPr>
        <w:t>., 2012)</w:t>
      </w:r>
      <w:r w:rsidR="00AA2881">
        <w:rPr>
          <w:rFonts w:ascii="Times New Roman" w:eastAsia="Times New Roman" w:hAnsi="Times New Roman" w:cs="Calibri"/>
          <w:sz w:val="24"/>
          <w:szCs w:val="24"/>
        </w:rPr>
        <w:fldChar w:fldCharType="end"/>
      </w:r>
      <w:r w:rsidR="00984010">
        <w:rPr>
          <w:rFonts w:ascii="Times New Roman" w:eastAsia="Times New Roman" w:hAnsi="Times New Roman" w:cs="Calibri"/>
          <w:sz w:val="24"/>
          <w:szCs w:val="24"/>
        </w:rPr>
        <w:t>,</w:t>
      </w:r>
      <w:r w:rsidR="00E232CA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="00E232CA">
        <w:rPr>
          <w:rFonts w:ascii="Times New Roman" w:eastAsia="Times New Roman" w:hAnsi="Times New Roman" w:cs="Times New Roman"/>
          <w:sz w:val="24"/>
          <w:szCs w:val="24"/>
        </w:rPr>
        <w:t>time, we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demonstrate</w:t>
      </w:r>
      <w:r w:rsidR="00E232C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the potential of plant growth promoting </w:t>
      </w:r>
      <w:r w:rsidR="0008482A" w:rsidRPr="0008482A">
        <w:rPr>
          <w:rFonts w:ascii="Times New Roman" w:eastAsia="Times New Roman" w:hAnsi="Times New Roman" w:cs="Times New Roman"/>
          <w:i/>
          <w:sz w:val="24"/>
          <w:szCs w:val="24"/>
        </w:rPr>
        <w:t>Bacillus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CA">
        <w:rPr>
          <w:rFonts w:ascii="Times New Roman" w:eastAsia="Times New Roman" w:hAnsi="Times New Roman" w:cs="Times New Roman"/>
          <w:sz w:val="24"/>
          <w:szCs w:val="24"/>
        </w:rPr>
        <w:t xml:space="preserve">spp. </w:t>
      </w:r>
      <w:r w:rsidR="0054403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C4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78A">
        <w:rPr>
          <w:rFonts w:ascii="Times New Roman" w:eastAsia="Times New Roman" w:hAnsi="Times New Roman" w:cs="Times New Roman"/>
          <w:sz w:val="24"/>
          <w:szCs w:val="24"/>
        </w:rPr>
        <w:t>negatively affect</w:t>
      </w:r>
      <w:r w:rsidR="00782037">
        <w:rPr>
          <w:rFonts w:ascii="Times New Roman" w:eastAsia="Times New Roman" w:hAnsi="Times New Roman" w:cs="Times New Roman"/>
          <w:sz w:val="24"/>
          <w:szCs w:val="24"/>
        </w:rPr>
        <w:t xml:space="preserve"> the life history traits of th</w:t>
      </w:r>
      <w:r w:rsidR="00544037">
        <w:rPr>
          <w:rFonts w:ascii="Times New Roman" w:eastAsia="Times New Roman" w:hAnsi="Times New Roman" w:cs="Times New Roman"/>
          <w:sz w:val="24"/>
          <w:szCs w:val="24"/>
        </w:rPr>
        <w:t>is pest species</w:t>
      </w:r>
      <w:r w:rsidR="00F023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1920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="002004FC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&lt;EndNote&gt;&lt;Cite&gt;&lt;Author&gt;Pineda&lt;/Author&gt;&lt;Year&gt;2012&lt;/Year&gt;&lt;IDText&gt;Rhizobacteria modify plant-aphid interactions: a case of induced systemic susceptibility&lt;/IDText&gt;&lt;DisplayText&gt;(Pineda et al., 2012)&lt;/DisplayText&gt;&lt;record&gt;&lt;titles&gt;&lt;title&gt;Rhizobacteria modify plant-aphid interactions: a case of induced systemic susceptibility&lt;/title&gt;&lt;secondary-title&gt;Plant Biology&lt;/secondary-title&gt;&lt;/titles&gt;&lt;pages&gt;83-90&lt;/pages&gt;&lt;contributors&gt;&lt;authors&gt;&lt;author&gt;Pineda, A.&lt;/author&gt;&lt;author&gt;Zheng, S. J.&lt;/author&gt;&lt;author&gt;Van Loon, J. J. A.&lt;/author&gt;&lt;author&gt;Dicke, M.&lt;/author&gt;&lt;/authors&gt;&lt;/contributors&gt;&lt;added-date format="utc"&gt;1391977210&lt;/added-date&gt;&lt;ref-type name="Journal Article"&gt;17&lt;/ref-type&gt;&lt;dates&gt;&lt;year&gt;2012&lt;/year&gt;&lt;/dates&gt;&lt;rec-number&gt;239&lt;/rec-number&gt;&lt;publisher&gt;Wiley Online Library&lt;/publisher&gt;&lt;last-updated-date format="utc"&gt;1404515505&lt;/last-updated-date&gt;&lt;volume&gt;14&lt;/volume&gt;&lt;/record&gt;&lt;/Cite&gt;&lt;/EndNote&gt;</w:instrText>
      </w:r>
      <w:r w:rsidR="0062192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004F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Pineda </w:t>
      </w:r>
      <w:r w:rsidR="00877EC9" w:rsidRPr="00877EC9">
        <w:rPr>
          <w:rFonts w:ascii="Times New Roman" w:eastAsia="Times New Roman" w:hAnsi="Times New Roman" w:cs="Times New Roman"/>
          <w:i/>
          <w:noProof/>
          <w:sz w:val="24"/>
          <w:szCs w:val="24"/>
        </w:rPr>
        <w:t>et al</w:t>
      </w:r>
      <w:r w:rsidR="007C1566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2004F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C1566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r w:rsidR="002004FC">
        <w:rPr>
          <w:rFonts w:ascii="Times New Roman" w:eastAsia="Times New Roman" w:hAnsi="Times New Roman" w:cs="Times New Roman"/>
          <w:noProof/>
          <w:sz w:val="24"/>
          <w:szCs w:val="24"/>
        </w:rPr>
        <w:t>2012)</w:t>
      </w:r>
      <w:r w:rsidR="0062192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21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388">
        <w:rPr>
          <w:rFonts w:ascii="Times New Roman" w:eastAsia="Times New Roman" w:hAnsi="Times New Roman" w:cs="Calibri"/>
          <w:sz w:val="24"/>
          <w:szCs w:val="24"/>
        </w:rPr>
        <w:t>report</w:t>
      </w:r>
      <w:r w:rsidR="00F02388" w:rsidRPr="004D18C6">
        <w:rPr>
          <w:rFonts w:ascii="Times New Roman" w:eastAsia="Times New Roman" w:hAnsi="Times New Roman" w:cs="Calibri"/>
          <w:sz w:val="24"/>
          <w:szCs w:val="24"/>
        </w:rPr>
        <w:t xml:space="preserve">ed </w:t>
      </w:r>
      <w:r w:rsidR="00B310E6">
        <w:rPr>
          <w:rFonts w:ascii="Times New Roman" w:eastAsia="Times New Roman" w:hAnsi="Times New Roman" w:cs="Calibri"/>
          <w:sz w:val="24"/>
          <w:szCs w:val="24"/>
        </w:rPr>
        <w:t>both</w:t>
      </w:r>
      <w:r w:rsidR="00F02388" w:rsidRPr="004D18C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F02388">
        <w:rPr>
          <w:rFonts w:ascii="Times New Roman" w:eastAsia="Times New Roman" w:hAnsi="Times New Roman" w:cs="Calibri"/>
          <w:sz w:val="24"/>
          <w:szCs w:val="24"/>
        </w:rPr>
        <w:t xml:space="preserve">positive and </w:t>
      </w:r>
      <w:r w:rsidR="00F02388" w:rsidRPr="004D18C6">
        <w:rPr>
          <w:rFonts w:ascii="Times New Roman" w:eastAsia="Times New Roman" w:hAnsi="Times New Roman" w:cs="Calibri"/>
          <w:sz w:val="24"/>
          <w:szCs w:val="24"/>
        </w:rPr>
        <w:t>n</w:t>
      </w:r>
      <w:r w:rsidR="00B310E6">
        <w:rPr>
          <w:rFonts w:ascii="Times New Roman" w:eastAsia="Times New Roman" w:hAnsi="Times New Roman" w:cs="Calibri"/>
          <w:sz w:val="24"/>
          <w:szCs w:val="24"/>
        </w:rPr>
        <w:t>ull</w:t>
      </w:r>
      <w:r w:rsidR="00F0238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F02388" w:rsidRPr="004D18C6">
        <w:rPr>
          <w:rFonts w:ascii="Times New Roman" w:eastAsia="Times New Roman" w:hAnsi="Times New Roman" w:cs="Calibri"/>
          <w:sz w:val="24"/>
          <w:szCs w:val="24"/>
        </w:rPr>
        <w:t xml:space="preserve">effects of </w:t>
      </w:r>
      <w:r w:rsidR="00F02388" w:rsidRPr="004D18C6">
        <w:rPr>
          <w:rFonts w:ascii="Times New Roman" w:eastAsia="Times New Roman" w:hAnsi="Times New Roman" w:cs="Calibri"/>
          <w:i/>
          <w:sz w:val="24"/>
          <w:szCs w:val="24"/>
        </w:rPr>
        <w:t>Arabidopsis</w:t>
      </w:r>
      <w:r w:rsidR="00F02388" w:rsidRPr="004D18C6">
        <w:rPr>
          <w:rFonts w:ascii="Times New Roman" w:eastAsia="Times New Roman" w:hAnsi="Times New Roman" w:cs="Calibri"/>
          <w:sz w:val="24"/>
          <w:szCs w:val="24"/>
        </w:rPr>
        <w:t xml:space="preserve"> root colonization with </w:t>
      </w:r>
      <w:r w:rsidR="00F02388" w:rsidRPr="004D18C6">
        <w:rPr>
          <w:rFonts w:ascii="Times New Roman" w:eastAsia="Times New Roman" w:hAnsi="Times New Roman" w:cs="Calibri"/>
          <w:i/>
          <w:sz w:val="24"/>
          <w:szCs w:val="24"/>
        </w:rPr>
        <w:t>P</w:t>
      </w:r>
      <w:r w:rsidR="00F02388">
        <w:rPr>
          <w:rFonts w:ascii="Times New Roman" w:eastAsia="Times New Roman" w:hAnsi="Times New Roman" w:cs="Calibri"/>
          <w:i/>
          <w:sz w:val="24"/>
          <w:szCs w:val="24"/>
        </w:rPr>
        <w:t xml:space="preserve">seudomonas </w:t>
      </w:r>
      <w:r w:rsidR="00F02388" w:rsidRPr="004D18C6">
        <w:rPr>
          <w:rFonts w:ascii="Times New Roman" w:eastAsia="Times New Roman" w:hAnsi="Times New Roman" w:cs="Calibri"/>
          <w:i/>
          <w:sz w:val="24"/>
          <w:szCs w:val="24"/>
        </w:rPr>
        <w:t>fluorescens</w:t>
      </w:r>
      <w:r w:rsidR="00F02388" w:rsidRPr="004D18C6">
        <w:rPr>
          <w:rFonts w:ascii="Times New Roman" w:eastAsia="Times New Roman" w:hAnsi="Times New Roman" w:cs="Calibri"/>
          <w:sz w:val="24"/>
          <w:szCs w:val="24"/>
        </w:rPr>
        <w:t xml:space="preserve"> WCS417r on </w:t>
      </w:r>
      <w:r w:rsidR="00F02388">
        <w:rPr>
          <w:rFonts w:ascii="Times New Roman" w:eastAsia="Times New Roman" w:hAnsi="Times New Roman" w:cs="Calibri"/>
          <w:sz w:val="24"/>
          <w:szCs w:val="24"/>
        </w:rPr>
        <w:t>green peach aphid (</w:t>
      </w:r>
      <w:r w:rsidR="00F02388" w:rsidRPr="00E232CA">
        <w:rPr>
          <w:rFonts w:ascii="Times New Roman" w:eastAsia="Times New Roman" w:hAnsi="Times New Roman" w:cs="Calibri"/>
          <w:i/>
          <w:sz w:val="24"/>
          <w:szCs w:val="24"/>
        </w:rPr>
        <w:t>Myzus persicae</w:t>
      </w:r>
      <w:r w:rsidR="00F02388">
        <w:rPr>
          <w:rFonts w:ascii="Times New Roman" w:eastAsia="Times New Roman" w:hAnsi="Times New Roman" w:cs="Calibri"/>
          <w:sz w:val="24"/>
          <w:szCs w:val="24"/>
        </w:rPr>
        <w:t xml:space="preserve">) and </w:t>
      </w:r>
      <w:r w:rsidR="00F02388" w:rsidRPr="00E232CA">
        <w:rPr>
          <w:rFonts w:ascii="Times New Roman" w:eastAsia="Times New Roman" w:hAnsi="Times New Roman" w:cs="Calibri"/>
          <w:i/>
          <w:sz w:val="24"/>
          <w:szCs w:val="24"/>
        </w:rPr>
        <w:t>B. brassicae</w:t>
      </w:r>
      <w:r w:rsidR="00F02388">
        <w:rPr>
          <w:rFonts w:ascii="Times New Roman" w:eastAsia="Times New Roman" w:hAnsi="Times New Roman" w:cs="Calibri"/>
          <w:i/>
          <w:sz w:val="24"/>
          <w:szCs w:val="24"/>
        </w:rPr>
        <w:t xml:space="preserve"> </w:t>
      </w:r>
      <w:r w:rsidR="00F02388" w:rsidRPr="00F02388">
        <w:rPr>
          <w:rFonts w:ascii="Times New Roman" w:eastAsia="Times New Roman" w:hAnsi="Times New Roman" w:cs="Calibri"/>
          <w:sz w:val="24"/>
          <w:szCs w:val="24"/>
        </w:rPr>
        <w:t>respectively</w:t>
      </w:r>
      <w:r w:rsidR="00F02388">
        <w:rPr>
          <w:rFonts w:ascii="Times New Roman" w:eastAsia="Times New Roman" w:hAnsi="Times New Roman" w:cs="Calibri"/>
          <w:sz w:val="24"/>
          <w:szCs w:val="24"/>
        </w:rPr>
        <w:t xml:space="preserve">. </w:t>
      </w:r>
      <w:r w:rsidR="00621920">
        <w:rPr>
          <w:rFonts w:ascii="Times New Roman" w:eastAsia="Times New Roman" w:hAnsi="Times New Roman" w:cs="Calibri"/>
          <w:sz w:val="24"/>
          <w:szCs w:val="24"/>
        </w:rPr>
        <w:fldChar w:fldCharType="begin"/>
      </w:r>
      <w:r w:rsidR="002004FC">
        <w:rPr>
          <w:rFonts w:ascii="Times New Roman" w:eastAsia="Times New Roman" w:hAnsi="Times New Roman" w:cs="Calibri"/>
          <w:sz w:val="24"/>
          <w:szCs w:val="24"/>
        </w:rPr>
        <w:instrText xml:space="preserve"> ADDIN EN.CITE &lt;EndNote&gt;&lt;Cite&gt;&lt;Author&gt;Van Oosten&lt;/Author&gt;&lt;Year&gt;2008&lt;/Year&gt;&lt;IDText&gt;Differential effectiveness of microbially induced resistance against herbivorous insects in Arabidopsis&lt;/IDText&gt;&lt;DisplayText&gt;(Van Oosten et al., 2008)&lt;/DisplayText&gt;&lt;record&gt;&lt;titles&gt;&lt;title&gt;&lt;style font="default" size="100%"&gt;Differential effectiveness of microbially induced resistance against herbivorous insects in &lt;/style&gt;&lt;style face="italic" font="default" size="100%"&gt;Arabidopsis&lt;/style&gt;&lt;/title&gt;&lt;secondary-title&gt;Molecular Plant-Microbe Interactions&lt;/secondary-title&gt;&lt;/titles&gt;&lt;pages&gt;919-930&lt;/pages&gt;&lt;number&gt;7&lt;/number&gt;&lt;contributors&gt;&lt;authors&gt;&lt;author&gt;Van Oosten, Vivian R.&lt;/author&gt;&lt;author&gt;Bodenhausen, Natacha&lt;/author&gt;&lt;author&gt;Reymond, Philippe&lt;/author&gt;&lt;author&gt;Van Pelt, Johan A.&lt;/author&gt;&lt;author&gt;Van Loon, L. C.&lt;/author&gt;&lt;author&gt;Dicke, Marcel&lt;/author&gt;&lt;author&gt;Pieterse, Corne M. J.&lt;/author&gt;&lt;/authors&gt;&lt;/contributors&gt;&lt;added-date format="utc"&gt;1391977210&lt;/added-date&gt;&lt;ref-type name="Journal Article"&gt;17&lt;/ref-type&gt;&lt;dates&gt;&lt;year&gt;2008&lt;/year&gt;&lt;/dates&gt;&lt;rec-number&gt;256&lt;/rec-number&gt;&lt;publisher&gt;Am Phytopath Society&lt;/publisher&gt;&lt;last-updated-date format="utc"&gt;1404516394&lt;/last-updated-date&gt;&lt;volume&gt;21&lt;/volume&gt;&lt;/record&gt;&lt;/Cite&gt;&lt;/EndNote&gt;</w:instrText>
      </w:r>
      <w:r w:rsidR="00621920">
        <w:rPr>
          <w:rFonts w:ascii="Times New Roman" w:eastAsia="Times New Roman" w:hAnsi="Times New Roman" w:cs="Calibri"/>
          <w:sz w:val="24"/>
          <w:szCs w:val="24"/>
        </w:rPr>
        <w:fldChar w:fldCharType="separate"/>
      </w:r>
      <w:r w:rsidR="002004FC">
        <w:rPr>
          <w:rFonts w:ascii="Times New Roman" w:eastAsia="Times New Roman" w:hAnsi="Times New Roman" w:cs="Calibri"/>
          <w:noProof/>
          <w:sz w:val="24"/>
          <w:szCs w:val="24"/>
        </w:rPr>
        <w:t xml:space="preserve">Van Oosten </w:t>
      </w:r>
      <w:r w:rsidR="00877EC9" w:rsidRPr="00877EC9">
        <w:rPr>
          <w:rFonts w:ascii="Times New Roman" w:eastAsia="Times New Roman" w:hAnsi="Times New Roman" w:cs="Calibri"/>
          <w:i/>
          <w:noProof/>
          <w:sz w:val="24"/>
          <w:szCs w:val="24"/>
        </w:rPr>
        <w:t>et al</w:t>
      </w:r>
      <w:r w:rsidR="001A4C66">
        <w:rPr>
          <w:rFonts w:ascii="Times New Roman" w:eastAsia="Times New Roman" w:hAnsi="Times New Roman" w:cs="Calibri"/>
          <w:noProof/>
          <w:sz w:val="24"/>
          <w:szCs w:val="24"/>
        </w:rPr>
        <w:t>. (</w:t>
      </w:r>
      <w:r w:rsidR="002004FC">
        <w:rPr>
          <w:rFonts w:ascii="Times New Roman" w:eastAsia="Times New Roman" w:hAnsi="Times New Roman" w:cs="Calibri"/>
          <w:noProof/>
          <w:sz w:val="24"/>
          <w:szCs w:val="24"/>
        </w:rPr>
        <w:t>2008)</w:t>
      </w:r>
      <w:r w:rsidR="00621920">
        <w:rPr>
          <w:rFonts w:ascii="Times New Roman" w:eastAsia="Times New Roman" w:hAnsi="Times New Roman" w:cs="Calibri"/>
          <w:sz w:val="24"/>
          <w:szCs w:val="24"/>
        </w:rPr>
        <w:fldChar w:fldCharType="end"/>
      </w:r>
      <w:r w:rsidR="0085178A">
        <w:rPr>
          <w:rFonts w:ascii="Times New Roman" w:eastAsia="Times New Roman" w:hAnsi="Times New Roman" w:cs="Calibri"/>
          <w:sz w:val="24"/>
          <w:szCs w:val="24"/>
        </w:rPr>
        <w:t xml:space="preserve"> showed that</w:t>
      </w:r>
      <w:r w:rsidR="00F02388" w:rsidRPr="004D18C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F02388" w:rsidRPr="00F02388">
        <w:rPr>
          <w:rFonts w:ascii="Times New Roman" w:eastAsia="Times New Roman" w:hAnsi="Times New Roman" w:cs="Calibri"/>
          <w:i/>
          <w:sz w:val="24"/>
          <w:szCs w:val="24"/>
        </w:rPr>
        <w:t>P. fluorescens</w:t>
      </w:r>
      <w:r w:rsidR="00F02388" w:rsidRPr="00F02388">
        <w:rPr>
          <w:rFonts w:ascii="Times New Roman" w:eastAsia="Times New Roman" w:hAnsi="Times New Roman" w:cs="Calibri"/>
          <w:sz w:val="24"/>
          <w:szCs w:val="24"/>
        </w:rPr>
        <w:t xml:space="preserve"> WCS417r</w:t>
      </w:r>
      <w:r w:rsidR="00F02388" w:rsidRPr="004D18C6">
        <w:rPr>
          <w:rFonts w:ascii="Times New Roman" w:eastAsia="Times New Roman" w:hAnsi="Times New Roman" w:cs="Calibri"/>
          <w:sz w:val="24"/>
          <w:szCs w:val="24"/>
        </w:rPr>
        <w:t xml:space="preserve"> trigger</w:t>
      </w:r>
      <w:r w:rsidR="00F02388">
        <w:rPr>
          <w:rFonts w:ascii="Times New Roman" w:eastAsia="Times New Roman" w:hAnsi="Times New Roman" w:cs="Calibri"/>
          <w:sz w:val="24"/>
          <w:szCs w:val="24"/>
        </w:rPr>
        <w:t>ed</w:t>
      </w:r>
      <w:r w:rsidR="00F02388" w:rsidRPr="004D18C6">
        <w:rPr>
          <w:rFonts w:ascii="Times New Roman" w:eastAsia="Times New Roman" w:hAnsi="Times New Roman" w:cs="Calibri"/>
          <w:sz w:val="24"/>
          <w:szCs w:val="24"/>
        </w:rPr>
        <w:t xml:space="preserve"> induced systemic resistance in </w:t>
      </w:r>
      <w:r w:rsidR="00F02388" w:rsidRPr="004D18C6">
        <w:rPr>
          <w:rFonts w:ascii="Times New Roman" w:eastAsia="Times New Roman" w:hAnsi="Times New Roman" w:cs="Calibri"/>
          <w:i/>
          <w:sz w:val="24"/>
          <w:szCs w:val="24"/>
        </w:rPr>
        <w:t>Arabidopsis</w:t>
      </w:r>
      <w:r w:rsidR="00F02388" w:rsidRPr="004D18C6">
        <w:rPr>
          <w:rFonts w:ascii="Times New Roman" w:eastAsia="Times New Roman" w:hAnsi="Times New Roman" w:cs="Calibri"/>
          <w:sz w:val="24"/>
          <w:szCs w:val="24"/>
        </w:rPr>
        <w:t xml:space="preserve"> against </w:t>
      </w:r>
      <w:r w:rsidR="0085178A" w:rsidRPr="004D18C6">
        <w:rPr>
          <w:rFonts w:ascii="Times New Roman" w:eastAsia="Times New Roman" w:hAnsi="Times New Roman" w:cs="Calibri"/>
          <w:sz w:val="24"/>
          <w:szCs w:val="24"/>
        </w:rPr>
        <w:t xml:space="preserve">the generalist, </w:t>
      </w:r>
      <w:r w:rsidR="0085178A" w:rsidRPr="004D18C6">
        <w:rPr>
          <w:rFonts w:ascii="Times New Roman" w:eastAsia="Times New Roman" w:hAnsi="Times New Roman" w:cs="Calibri"/>
          <w:i/>
          <w:sz w:val="24"/>
          <w:szCs w:val="24"/>
        </w:rPr>
        <w:t>Spodoptera exigua</w:t>
      </w:r>
      <w:r w:rsidR="00505EEF">
        <w:rPr>
          <w:rFonts w:ascii="Times New Roman" w:eastAsia="Times New Roman" w:hAnsi="Times New Roman" w:cs="Calibri"/>
          <w:i/>
          <w:sz w:val="24"/>
          <w:szCs w:val="24"/>
        </w:rPr>
        <w:t xml:space="preserve"> </w:t>
      </w:r>
      <w:r w:rsidR="00505EEF">
        <w:rPr>
          <w:rFonts w:ascii="Times New Roman" w:eastAsia="Times New Roman" w:hAnsi="Times New Roman" w:cs="Calibri"/>
          <w:sz w:val="24"/>
          <w:szCs w:val="24"/>
        </w:rPr>
        <w:t>Hubner</w:t>
      </w:r>
      <w:r w:rsidR="00F02388" w:rsidRPr="00F02388">
        <w:rPr>
          <w:rFonts w:ascii="Times New Roman" w:eastAsia="Times New Roman" w:hAnsi="Times New Roman" w:cs="Calibri"/>
          <w:sz w:val="24"/>
          <w:szCs w:val="24"/>
        </w:rPr>
        <w:t>, but not against</w:t>
      </w:r>
      <w:r w:rsidR="00F02388" w:rsidRPr="004D18C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85178A" w:rsidRPr="004D18C6">
        <w:rPr>
          <w:rFonts w:ascii="Times New Roman" w:eastAsia="Times New Roman" w:hAnsi="Times New Roman" w:cs="Calibri"/>
          <w:sz w:val="24"/>
          <w:szCs w:val="24"/>
        </w:rPr>
        <w:t xml:space="preserve">the specialist, </w:t>
      </w:r>
      <w:r w:rsidR="0085178A" w:rsidRPr="004D18C6">
        <w:rPr>
          <w:rFonts w:ascii="Times New Roman" w:eastAsia="Times New Roman" w:hAnsi="Times New Roman" w:cs="Calibri"/>
          <w:i/>
          <w:sz w:val="24"/>
          <w:szCs w:val="24"/>
        </w:rPr>
        <w:t>Pieris rapae</w:t>
      </w:r>
      <w:r w:rsidR="00505EEF">
        <w:rPr>
          <w:rFonts w:ascii="Times New Roman" w:eastAsia="Times New Roman" w:hAnsi="Times New Roman" w:cs="Calibri"/>
          <w:i/>
          <w:sz w:val="24"/>
          <w:szCs w:val="24"/>
        </w:rPr>
        <w:t xml:space="preserve"> </w:t>
      </w:r>
      <w:r w:rsidR="00505EEF">
        <w:rPr>
          <w:rFonts w:ascii="Times New Roman" w:eastAsia="Times New Roman" w:hAnsi="Times New Roman" w:cs="Calibri"/>
          <w:sz w:val="24"/>
          <w:szCs w:val="24"/>
        </w:rPr>
        <w:t>Linnaeus</w:t>
      </w:r>
      <w:r w:rsidR="00F02388" w:rsidRPr="004D18C6">
        <w:rPr>
          <w:rFonts w:ascii="Times New Roman" w:eastAsia="Times New Roman" w:hAnsi="Times New Roman" w:cs="Calibri"/>
          <w:sz w:val="24"/>
          <w:szCs w:val="24"/>
        </w:rPr>
        <w:t>.</w:t>
      </w:r>
      <w:r w:rsidR="00EF7B24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14:paraId="6DD01911" w14:textId="027FFBB7" w:rsidR="008625A8" w:rsidRDefault="001A4C66" w:rsidP="00D17786">
      <w:pPr>
        <w:spacing w:after="0" w:line="480" w:lineRule="auto"/>
        <w:ind w:firstLine="34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E4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A24">
        <w:rPr>
          <w:rFonts w:ascii="Times New Roman" w:eastAsia="Times New Roman" w:hAnsi="Times New Roman" w:cs="Times New Roman"/>
          <w:sz w:val="24"/>
          <w:szCs w:val="24"/>
        </w:rPr>
        <w:t xml:space="preserve">disparity observed in </w:t>
      </w:r>
      <w:r w:rsidR="004F07EE">
        <w:rPr>
          <w:rFonts w:ascii="Times New Roman" w:eastAsia="Times New Roman" w:hAnsi="Times New Roman" w:cs="Times New Roman"/>
          <w:sz w:val="24"/>
          <w:szCs w:val="24"/>
        </w:rPr>
        <w:t xml:space="preserve">the life history traits of </w:t>
      </w:r>
      <w:r w:rsidR="004F07EE" w:rsidRPr="00731A24">
        <w:rPr>
          <w:rFonts w:ascii="Times New Roman" w:eastAsia="Times New Roman" w:hAnsi="Times New Roman" w:cs="Times New Roman"/>
          <w:i/>
          <w:sz w:val="24"/>
          <w:szCs w:val="24"/>
        </w:rPr>
        <w:t>B. brassicae</w:t>
      </w:r>
      <w:r w:rsidR="004F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A24">
        <w:rPr>
          <w:rFonts w:ascii="Times New Roman" w:eastAsia="Times New Roman" w:hAnsi="Times New Roman" w:cs="Times New Roman"/>
          <w:sz w:val="24"/>
          <w:szCs w:val="24"/>
        </w:rPr>
        <w:t xml:space="preserve">reared on control and </w:t>
      </w:r>
      <w:r w:rsidR="00337DBC">
        <w:rPr>
          <w:rFonts w:ascii="Times New Roman" w:eastAsia="Times New Roman" w:hAnsi="Times New Roman" w:cs="Times New Roman"/>
          <w:sz w:val="24"/>
          <w:szCs w:val="24"/>
        </w:rPr>
        <w:t xml:space="preserve">treated </w:t>
      </w:r>
      <w:r w:rsidR="004F07EE">
        <w:rPr>
          <w:rFonts w:ascii="Times New Roman" w:eastAsia="Times New Roman" w:hAnsi="Times New Roman" w:cs="Times New Roman"/>
          <w:sz w:val="24"/>
          <w:szCs w:val="24"/>
        </w:rPr>
        <w:t>calabrese</w:t>
      </w:r>
      <w:r w:rsidR="0033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0E6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B310E6">
        <w:rPr>
          <w:rFonts w:ascii="Times New Roman" w:eastAsia="Times New Roman" w:hAnsi="Times New Roman" w:cs="Calibri"/>
          <w:sz w:val="24"/>
          <w:szCs w:val="24"/>
        </w:rPr>
        <w:t xml:space="preserve"> perhaps</w:t>
      </w:r>
      <w:r w:rsidR="00337DBC">
        <w:rPr>
          <w:rFonts w:ascii="Times New Roman" w:eastAsia="Times New Roman" w:hAnsi="Times New Roman" w:cs="Calibri"/>
          <w:sz w:val="24"/>
          <w:szCs w:val="24"/>
        </w:rPr>
        <w:t xml:space="preserve"> be attributed to biochemical changes </w:t>
      </w:r>
      <w:r w:rsidR="004F07EE">
        <w:rPr>
          <w:rFonts w:ascii="Times New Roman" w:eastAsia="Times New Roman" w:hAnsi="Times New Roman" w:cs="Calibri"/>
          <w:sz w:val="24"/>
          <w:szCs w:val="24"/>
        </w:rPr>
        <w:t xml:space="preserve">that </w:t>
      </w:r>
      <w:r w:rsidR="004F07EE" w:rsidRPr="00731A24">
        <w:rPr>
          <w:rFonts w:ascii="Times New Roman" w:eastAsia="Times New Roman" w:hAnsi="Times New Roman" w:cs="Times New Roman"/>
          <w:i/>
          <w:sz w:val="24"/>
          <w:szCs w:val="24"/>
        </w:rPr>
        <w:t>Bacillus</w:t>
      </w:r>
      <w:r w:rsidR="004F07EE">
        <w:rPr>
          <w:rFonts w:ascii="Times New Roman" w:eastAsia="Times New Roman" w:hAnsi="Times New Roman" w:cs="Calibri"/>
          <w:sz w:val="24"/>
          <w:szCs w:val="24"/>
        </w:rPr>
        <w:t xml:space="preserve"> may have triggered. </w:t>
      </w:r>
      <w:r w:rsidR="00337DBC">
        <w:rPr>
          <w:rFonts w:ascii="Times New Roman" w:eastAsia="Times New Roman" w:hAnsi="Times New Roman" w:cs="Calibri"/>
          <w:sz w:val="24"/>
          <w:szCs w:val="24"/>
        </w:rPr>
        <w:t xml:space="preserve">Earlier studies suggest that </w:t>
      </w:r>
      <w:r w:rsidR="00B42028" w:rsidRPr="00B42028">
        <w:rPr>
          <w:rFonts w:ascii="Times New Roman" w:eastAsia="Times New Roman" w:hAnsi="Times New Roman" w:cs="Calibri"/>
          <w:sz w:val="24"/>
          <w:szCs w:val="24"/>
        </w:rPr>
        <w:t>rhizobacteria</w:t>
      </w:r>
      <w:r w:rsidR="00337DBC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B42028">
        <w:rPr>
          <w:rFonts w:ascii="Times New Roman" w:eastAsia="Times New Roman" w:hAnsi="Times New Roman" w:cs="Calibri"/>
          <w:sz w:val="24"/>
          <w:szCs w:val="24"/>
        </w:rPr>
        <w:t xml:space="preserve">can </w:t>
      </w:r>
      <w:r w:rsidR="00337DBC">
        <w:rPr>
          <w:rFonts w:ascii="Times New Roman" w:eastAsia="Times New Roman" w:hAnsi="Times New Roman" w:cs="Calibri"/>
          <w:sz w:val="24"/>
          <w:szCs w:val="24"/>
        </w:rPr>
        <w:t xml:space="preserve">manipulate the </w:t>
      </w:r>
      <w:r w:rsidR="00337DBC" w:rsidRPr="004D18C6">
        <w:rPr>
          <w:rFonts w:ascii="Times New Roman" w:eastAsia="Times New Roman" w:hAnsi="Times New Roman" w:cs="Calibri"/>
          <w:sz w:val="24"/>
          <w:szCs w:val="24"/>
        </w:rPr>
        <w:t xml:space="preserve">quality of </w:t>
      </w:r>
      <w:r w:rsidR="00337DBC">
        <w:rPr>
          <w:rFonts w:ascii="Times New Roman" w:eastAsia="Times New Roman" w:hAnsi="Times New Roman" w:cs="Calibri"/>
          <w:sz w:val="24"/>
          <w:szCs w:val="24"/>
        </w:rPr>
        <w:t xml:space="preserve">plant as a </w:t>
      </w:r>
      <w:r w:rsidR="00337DBC" w:rsidRPr="004D18C6">
        <w:rPr>
          <w:rFonts w:ascii="Times New Roman" w:eastAsia="Times New Roman" w:hAnsi="Times New Roman" w:cs="Calibri"/>
          <w:sz w:val="24"/>
          <w:szCs w:val="24"/>
        </w:rPr>
        <w:t xml:space="preserve">food </w:t>
      </w:r>
      <w:r w:rsidR="00337DBC">
        <w:rPr>
          <w:rFonts w:ascii="Times New Roman" w:eastAsia="Times New Roman" w:hAnsi="Times New Roman" w:cs="Calibri"/>
          <w:sz w:val="24"/>
          <w:szCs w:val="24"/>
        </w:rPr>
        <w:t xml:space="preserve">material via constitutive </w:t>
      </w:r>
      <w:r w:rsidR="00E16CFC">
        <w:rPr>
          <w:rFonts w:ascii="Times New Roman" w:eastAsia="Times New Roman" w:hAnsi="Times New Roman" w:cs="Calibri"/>
          <w:sz w:val="24"/>
          <w:szCs w:val="24"/>
        </w:rPr>
        <w:t xml:space="preserve">and induced </w:t>
      </w:r>
      <w:r w:rsidR="00E16CFC" w:rsidRPr="0035005A">
        <w:rPr>
          <w:rFonts w:ascii="Times New Roman" w:eastAsia="Times New Roman" w:hAnsi="Times New Roman" w:cs="Calibri"/>
          <w:sz w:val="24"/>
          <w:szCs w:val="24"/>
        </w:rPr>
        <w:t>changes</w:t>
      </w:r>
      <w:r w:rsidR="00621920" w:rsidRPr="0035005A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B42028" w:rsidRPr="0035005A">
        <w:rPr>
          <w:rFonts w:ascii="Times New Roman" w:eastAsia="Times New Roman" w:hAnsi="Times New Roman" w:cs="Calibri"/>
          <w:sz w:val="24"/>
          <w:szCs w:val="24"/>
        </w:rPr>
        <w:fldChar w:fldCharType="begin">
          <w:fldData xml:space="preserve">PEVuZE5vdGU+PENpdGU+PEF1dGhvcj5Ccm9jazwvQXV0aG9yPjxZZWFyPjIwMTM8L1llYXI+PElE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</w:fldData>
        </w:fldChar>
      </w:r>
      <w:r w:rsidR="002004FC">
        <w:rPr>
          <w:rFonts w:ascii="Times New Roman" w:eastAsia="Times New Roman" w:hAnsi="Times New Roman" w:cs="Calibri"/>
          <w:sz w:val="24"/>
          <w:szCs w:val="24"/>
        </w:rPr>
        <w:instrText xml:space="preserve"> ADDIN EN.CITE </w:instrText>
      </w:r>
      <w:r w:rsidR="002004FC">
        <w:rPr>
          <w:rFonts w:ascii="Times New Roman" w:eastAsia="Times New Roman" w:hAnsi="Times New Roman" w:cs="Calibri"/>
          <w:sz w:val="24"/>
          <w:szCs w:val="24"/>
        </w:rPr>
        <w:fldChar w:fldCharType="begin">
          <w:fldData xml:space="preserve">PEVuZE5vdGU+PENpdGU+PEF1dGhvcj5Ccm9jazwvQXV0aG9yPjxZZWFyPjIwMTM8L1llYXI+PElE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</w:fldData>
        </w:fldChar>
      </w:r>
      <w:r w:rsidR="002004FC">
        <w:rPr>
          <w:rFonts w:ascii="Times New Roman" w:eastAsia="Times New Roman" w:hAnsi="Times New Roman" w:cs="Calibri"/>
          <w:sz w:val="24"/>
          <w:szCs w:val="24"/>
        </w:rPr>
        <w:instrText xml:space="preserve"> ADDIN EN.CITE.DATA </w:instrText>
      </w:r>
      <w:r w:rsidR="002004FC">
        <w:rPr>
          <w:rFonts w:ascii="Times New Roman" w:eastAsia="Times New Roman" w:hAnsi="Times New Roman" w:cs="Calibri"/>
          <w:sz w:val="24"/>
          <w:szCs w:val="24"/>
        </w:rPr>
      </w:r>
      <w:r w:rsidR="002004FC">
        <w:rPr>
          <w:rFonts w:ascii="Times New Roman" w:eastAsia="Times New Roman" w:hAnsi="Times New Roman" w:cs="Calibri"/>
          <w:sz w:val="24"/>
          <w:szCs w:val="24"/>
        </w:rPr>
        <w:fldChar w:fldCharType="end"/>
      </w:r>
      <w:r w:rsidR="00B42028" w:rsidRPr="0035005A">
        <w:rPr>
          <w:rFonts w:ascii="Times New Roman" w:eastAsia="Times New Roman" w:hAnsi="Times New Roman" w:cs="Calibri"/>
          <w:sz w:val="24"/>
          <w:szCs w:val="24"/>
        </w:rPr>
      </w:r>
      <w:r w:rsidR="00B42028" w:rsidRPr="0035005A">
        <w:rPr>
          <w:rFonts w:ascii="Times New Roman" w:eastAsia="Times New Roman" w:hAnsi="Times New Roman" w:cs="Calibri"/>
          <w:sz w:val="24"/>
          <w:szCs w:val="24"/>
        </w:rPr>
        <w:fldChar w:fldCharType="separate"/>
      </w:r>
      <w:r w:rsidR="002004FC">
        <w:rPr>
          <w:rFonts w:ascii="Times New Roman" w:eastAsia="Times New Roman" w:hAnsi="Times New Roman" w:cs="Calibri"/>
          <w:noProof/>
          <w:sz w:val="24"/>
          <w:szCs w:val="24"/>
        </w:rPr>
        <w:t xml:space="preserve">(Brock </w:t>
      </w:r>
      <w:r w:rsidR="00877EC9" w:rsidRPr="00877EC9">
        <w:rPr>
          <w:rFonts w:ascii="Times New Roman" w:eastAsia="Times New Roman" w:hAnsi="Times New Roman" w:cs="Calibri"/>
          <w:i/>
          <w:noProof/>
          <w:sz w:val="24"/>
          <w:szCs w:val="24"/>
        </w:rPr>
        <w:t>et al</w:t>
      </w:r>
      <w:r w:rsidR="002004FC">
        <w:rPr>
          <w:rFonts w:ascii="Times New Roman" w:eastAsia="Times New Roman" w:hAnsi="Times New Roman" w:cs="Calibri"/>
          <w:noProof/>
          <w:sz w:val="24"/>
          <w:szCs w:val="24"/>
        </w:rPr>
        <w:t xml:space="preserve">., 2013; Kang </w:t>
      </w:r>
      <w:r w:rsidR="00877EC9" w:rsidRPr="00877EC9">
        <w:rPr>
          <w:rFonts w:ascii="Times New Roman" w:eastAsia="Times New Roman" w:hAnsi="Times New Roman" w:cs="Calibri"/>
          <w:i/>
          <w:noProof/>
          <w:sz w:val="24"/>
          <w:szCs w:val="24"/>
        </w:rPr>
        <w:t>et al</w:t>
      </w:r>
      <w:r w:rsidR="002004FC">
        <w:rPr>
          <w:rFonts w:ascii="Times New Roman" w:eastAsia="Times New Roman" w:hAnsi="Times New Roman" w:cs="Calibri"/>
          <w:noProof/>
          <w:sz w:val="24"/>
          <w:szCs w:val="24"/>
        </w:rPr>
        <w:t>., 2014)</w:t>
      </w:r>
      <w:r w:rsidR="00B42028" w:rsidRPr="0035005A">
        <w:rPr>
          <w:rFonts w:ascii="Times New Roman" w:eastAsia="Times New Roman" w:hAnsi="Times New Roman" w:cs="Calibri"/>
          <w:sz w:val="24"/>
          <w:szCs w:val="24"/>
        </w:rPr>
        <w:fldChar w:fldCharType="end"/>
      </w:r>
      <w:r w:rsidR="00337DBC" w:rsidRPr="0035005A">
        <w:rPr>
          <w:rFonts w:ascii="Times New Roman" w:eastAsia="Times New Roman" w:hAnsi="Times New Roman" w:cs="Calibri"/>
          <w:sz w:val="24"/>
          <w:szCs w:val="24"/>
        </w:rPr>
        <w:t xml:space="preserve">. </w:t>
      </w:r>
      <w:r w:rsidR="00A37AE5" w:rsidRPr="0035005A">
        <w:rPr>
          <w:rFonts w:ascii="Times New Roman" w:eastAsia="Times New Roman" w:hAnsi="Times New Roman" w:cs="Calibri"/>
          <w:sz w:val="24"/>
          <w:szCs w:val="24"/>
        </w:rPr>
        <w:t>Thus</w:t>
      </w:r>
      <w:r w:rsidR="00A37AE5">
        <w:rPr>
          <w:rFonts w:ascii="Times New Roman" w:eastAsia="Times New Roman" w:hAnsi="Times New Roman" w:cs="Calibri"/>
          <w:sz w:val="24"/>
          <w:szCs w:val="24"/>
        </w:rPr>
        <w:t xml:space="preserve">, the </w:t>
      </w:r>
      <w:r w:rsidR="004D18C6" w:rsidRPr="004D18C6">
        <w:rPr>
          <w:rFonts w:ascii="Times New Roman" w:eastAsia="Times New Roman" w:hAnsi="Times New Roman" w:cs="Calibri"/>
          <w:sz w:val="24"/>
          <w:szCs w:val="24"/>
        </w:rPr>
        <w:t>fe</w:t>
      </w:r>
      <w:r w:rsidR="00BC234D">
        <w:rPr>
          <w:rFonts w:ascii="Times New Roman" w:eastAsia="Times New Roman" w:hAnsi="Times New Roman" w:cs="Calibri"/>
          <w:sz w:val="24"/>
          <w:szCs w:val="24"/>
        </w:rPr>
        <w:t>cundit</w:t>
      </w:r>
      <w:r w:rsidR="004D18C6" w:rsidRPr="004D18C6">
        <w:rPr>
          <w:rFonts w:ascii="Times New Roman" w:eastAsia="Times New Roman" w:hAnsi="Times New Roman" w:cs="Calibri"/>
          <w:sz w:val="24"/>
          <w:szCs w:val="24"/>
        </w:rPr>
        <w:t xml:space="preserve">y of </w:t>
      </w:r>
      <w:r w:rsidR="00A37AE5" w:rsidRPr="00A37AE5">
        <w:rPr>
          <w:rFonts w:ascii="Times New Roman" w:eastAsia="Times New Roman" w:hAnsi="Times New Roman" w:cs="Calibri"/>
          <w:i/>
          <w:sz w:val="24"/>
          <w:szCs w:val="24"/>
        </w:rPr>
        <w:t>B. brassicae</w:t>
      </w:r>
      <w:r w:rsidR="00A37AE5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BC234D">
        <w:rPr>
          <w:rFonts w:ascii="Times New Roman" w:eastAsia="Times New Roman" w:hAnsi="Times New Roman" w:cs="Calibri"/>
          <w:sz w:val="24"/>
          <w:szCs w:val="24"/>
        </w:rPr>
        <w:t>adult</w:t>
      </w:r>
      <w:r w:rsidR="004D18C6" w:rsidRPr="004D18C6">
        <w:rPr>
          <w:rFonts w:ascii="Times New Roman" w:eastAsia="Times New Roman" w:hAnsi="Times New Roman" w:cs="Calibri"/>
          <w:sz w:val="24"/>
          <w:szCs w:val="24"/>
        </w:rPr>
        <w:t xml:space="preserve"> aphids and progenies </w:t>
      </w:r>
      <w:r w:rsidR="00A37AE5">
        <w:rPr>
          <w:rFonts w:ascii="Times New Roman" w:eastAsia="Times New Roman" w:hAnsi="Times New Roman" w:cs="Calibri"/>
          <w:sz w:val="24"/>
          <w:szCs w:val="24"/>
        </w:rPr>
        <w:t>may have been</w:t>
      </w:r>
      <w:r w:rsidR="004D18C6" w:rsidRPr="004D18C6">
        <w:rPr>
          <w:rFonts w:ascii="Times New Roman" w:eastAsia="Times New Roman" w:hAnsi="Times New Roman" w:cs="Calibri"/>
          <w:sz w:val="24"/>
          <w:szCs w:val="24"/>
        </w:rPr>
        <w:t xml:space="preserve"> directly influenced by </w:t>
      </w:r>
      <w:r>
        <w:rPr>
          <w:rFonts w:ascii="Times New Roman" w:eastAsia="Times New Roman" w:hAnsi="Times New Roman" w:cs="Calibri"/>
          <w:sz w:val="24"/>
          <w:szCs w:val="24"/>
        </w:rPr>
        <w:t>either changes in</w:t>
      </w:r>
      <w:r w:rsidR="00A37AE5">
        <w:rPr>
          <w:rFonts w:ascii="Times New Roman" w:eastAsia="Times New Roman" w:hAnsi="Times New Roman" w:cs="Calibri"/>
          <w:sz w:val="24"/>
          <w:szCs w:val="24"/>
        </w:rPr>
        <w:t xml:space="preserve"> amino acid composition or glucosinolates </w:t>
      </w:r>
      <w:r w:rsidR="0035005A">
        <w:rPr>
          <w:rFonts w:ascii="Times New Roman" w:eastAsia="Times New Roman" w:hAnsi="Times New Roman" w:cs="Calibri"/>
          <w:sz w:val="24"/>
          <w:szCs w:val="24"/>
        </w:rPr>
        <w:fldChar w:fldCharType="begin">
          <w:fldData xml:space="preserve">PEVuZE5vdGU+PENpdGU+PEF1dGhvcj5OZXZvPC9BdXRob3I+PFllYXI+MjAwMTwvWWVhcj48SURU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</w:fldData>
        </w:fldChar>
      </w:r>
      <w:r w:rsidR="002004FC">
        <w:rPr>
          <w:rFonts w:ascii="Times New Roman" w:eastAsia="Times New Roman" w:hAnsi="Times New Roman" w:cs="Calibri"/>
          <w:sz w:val="24"/>
          <w:szCs w:val="24"/>
        </w:rPr>
        <w:instrText xml:space="preserve"> ADDIN EN.CITE </w:instrText>
      </w:r>
      <w:r w:rsidR="002004FC">
        <w:rPr>
          <w:rFonts w:ascii="Times New Roman" w:eastAsia="Times New Roman" w:hAnsi="Times New Roman" w:cs="Calibri"/>
          <w:sz w:val="24"/>
          <w:szCs w:val="24"/>
        </w:rPr>
        <w:fldChar w:fldCharType="begin">
          <w:fldData xml:space="preserve">PEVuZE5vdGU+PENpdGU+PEF1dGhvcj5OZXZvPC9BdXRob3I+PFllYXI+MjAwMTwvWWVhcj48SURU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</w:fldData>
        </w:fldChar>
      </w:r>
      <w:r w:rsidR="002004FC">
        <w:rPr>
          <w:rFonts w:ascii="Times New Roman" w:eastAsia="Times New Roman" w:hAnsi="Times New Roman" w:cs="Calibri"/>
          <w:sz w:val="24"/>
          <w:szCs w:val="24"/>
        </w:rPr>
        <w:instrText xml:space="preserve"> ADDIN EN.CITE.DATA </w:instrText>
      </w:r>
      <w:r w:rsidR="002004FC">
        <w:rPr>
          <w:rFonts w:ascii="Times New Roman" w:eastAsia="Times New Roman" w:hAnsi="Times New Roman" w:cs="Calibri"/>
          <w:sz w:val="24"/>
          <w:szCs w:val="24"/>
        </w:rPr>
      </w:r>
      <w:r w:rsidR="002004FC">
        <w:rPr>
          <w:rFonts w:ascii="Times New Roman" w:eastAsia="Times New Roman" w:hAnsi="Times New Roman" w:cs="Calibri"/>
          <w:sz w:val="24"/>
          <w:szCs w:val="24"/>
        </w:rPr>
        <w:fldChar w:fldCharType="end"/>
      </w:r>
      <w:r w:rsidR="0035005A">
        <w:rPr>
          <w:rFonts w:ascii="Times New Roman" w:eastAsia="Times New Roman" w:hAnsi="Times New Roman" w:cs="Calibri"/>
          <w:sz w:val="24"/>
          <w:szCs w:val="24"/>
        </w:rPr>
      </w:r>
      <w:r w:rsidR="0035005A">
        <w:rPr>
          <w:rFonts w:ascii="Times New Roman" w:eastAsia="Times New Roman" w:hAnsi="Times New Roman" w:cs="Calibri"/>
          <w:sz w:val="24"/>
          <w:szCs w:val="24"/>
        </w:rPr>
        <w:fldChar w:fldCharType="separate"/>
      </w:r>
      <w:r w:rsidR="00BE0991">
        <w:rPr>
          <w:rFonts w:ascii="Times New Roman" w:eastAsia="Times New Roman" w:hAnsi="Times New Roman" w:cs="Calibri"/>
          <w:noProof/>
          <w:sz w:val="24"/>
          <w:szCs w:val="24"/>
        </w:rPr>
        <w:t xml:space="preserve">(Nevo &amp; Coll, 2001; Jahn </w:t>
      </w:r>
      <w:r w:rsidR="00877EC9" w:rsidRPr="00877EC9">
        <w:rPr>
          <w:rFonts w:ascii="Times New Roman" w:eastAsia="Times New Roman" w:hAnsi="Times New Roman" w:cs="Calibri"/>
          <w:i/>
          <w:noProof/>
          <w:sz w:val="24"/>
          <w:szCs w:val="24"/>
        </w:rPr>
        <w:t>et al</w:t>
      </w:r>
      <w:r w:rsidR="00BE0991">
        <w:rPr>
          <w:rFonts w:ascii="Times New Roman" w:eastAsia="Times New Roman" w:hAnsi="Times New Roman" w:cs="Calibri"/>
          <w:noProof/>
          <w:sz w:val="24"/>
          <w:szCs w:val="24"/>
        </w:rPr>
        <w:t>., 2005</w:t>
      </w:r>
      <w:r w:rsidR="002004FC">
        <w:rPr>
          <w:rFonts w:ascii="Times New Roman" w:eastAsia="Times New Roman" w:hAnsi="Times New Roman" w:cs="Calibri"/>
          <w:noProof/>
          <w:sz w:val="24"/>
          <w:szCs w:val="24"/>
        </w:rPr>
        <w:t>)</w:t>
      </w:r>
      <w:r w:rsidR="0035005A">
        <w:rPr>
          <w:rFonts w:ascii="Times New Roman" w:eastAsia="Times New Roman" w:hAnsi="Times New Roman" w:cs="Calibri"/>
          <w:sz w:val="24"/>
          <w:szCs w:val="24"/>
        </w:rPr>
        <w:fldChar w:fldCharType="end"/>
      </w:r>
      <w:r w:rsidR="004D18C6" w:rsidRPr="004D18C6">
        <w:rPr>
          <w:rFonts w:ascii="Times New Roman" w:eastAsia="Times New Roman" w:hAnsi="Times New Roman" w:cs="Calibri"/>
          <w:sz w:val="24"/>
          <w:szCs w:val="24"/>
        </w:rPr>
        <w:t xml:space="preserve">. </w:t>
      </w:r>
      <w:r w:rsidR="000372CC">
        <w:rPr>
          <w:rFonts w:ascii="Times New Roman" w:eastAsia="Times New Roman" w:hAnsi="Times New Roman" w:cs="Calibri"/>
          <w:sz w:val="24"/>
          <w:szCs w:val="24"/>
        </w:rPr>
        <w:t xml:space="preserve">Furthermore, </w:t>
      </w:r>
      <w:r w:rsidR="000372CC" w:rsidRPr="001A4CB6">
        <w:rPr>
          <w:rFonts w:ascii="Times New Roman" w:eastAsia="Times New Roman" w:hAnsi="Times New Roman" w:cs="Times New Roman"/>
          <w:sz w:val="24"/>
          <w:szCs w:val="24"/>
        </w:rPr>
        <w:t xml:space="preserve">Cole </w:t>
      </w:r>
      <w:r w:rsidR="000372CC" w:rsidRPr="001A4CB6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9D3129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0372CC" w:rsidRPr="001A4CB6">
        <w:rPr>
          <w:rFonts w:ascii="Times New Roman" w:eastAsia="Times New Roman" w:hAnsi="Times New Roman" w:cs="Times New Roman"/>
          <w:sz w:val="24"/>
          <w:szCs w:val="24"/>
        </w:rPr>
        <w:t>1997</w:t>
      </w:r>
      <w:r w:rsidR="009D3129">
        <w:rPr>
          <w:rFonts w:ascii="Times New Roman" w:eastAsia="Times New Roman" w:hAnsi="Times New Roman" w:cs="Times New Roman"/>
          <w:sz w:val="24"/>
          <w:szCs w:val="24"/>
        </w:rPr>
        <w:t>) &amp;</w:t>
      </w:r>
      <w:r w:rsidR="000372CC" w:rsidRPr="001A4CB6">
        <w:rPr>
          <w:rFonts w:ascii="Times New Roman" w:eastAsia="Times New Roman" w:hAnsi="Times New Roman" w:cs="Times New Roman"/>
          <w:sz w:val="24"/>
          <w:szCs w:val="24"/>
        </w:rPr>
        <w:t xml:space="preserve"> Kos </w:t>
      </w:r>
      <w:r w:rsidR="000372CC" w:rsidRPr="001A4CB6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9D3129">
        <w:rPr>
          <w:rFonts w:ascii="Times New Roman" w:eastAsia="Times New Roman" w:hAnsi="Times New Roman" w:cs="Times New Roman"/>
          <w:sz w:val="24"/>
          <w:szCs w:val="24"/>
        </w:rPr>
        <w:t>. (2</w:t>
      </w:r>
      <w:r w:rsidR="000372CC" w:rsidRPr="001A4CB6">
        <w:rPr>
          <w:rFonts w:ascii="Times New Roman" w:eastAsia="Times New Roman" w:hAnsi="Times New Roman" w:cs="Times New Roman"/>
          <w:sz w:val="24"/>
          <w:szCs w:val="24"/>
        </w:rPr>
        <w:t>012)</w:t>
      </w:r>
      <w:r w:rsidR="00C6481A" w:rsidRPr="001A4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81A" w:rsidRPr="001A4CB6">
        <w:rPr>
          <w:rFonts w:ascii="Times New Roman" w:hAnsi="Times New Roman" w:cs="Times New Roman"/>
          <w:sz w:val="24"/>
          <w:szCs w:val="24"/>
          <w:shd w:val="clear" w:color="auto" w:fill="FFFFFF"/>
        </w:rPr>
        <w:t>showed that the intrinsic rate of increase of</w:t>
      </w:r>
      <w:r w:rsidR="00EC3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481A" w:rsidRPr="001A4CB6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B. brassicae</w:t>
      </w:r>
      <w:r w:rsidR="00EC31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481A" w:rsidRPr="001A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</w:t>
      </w:r>
      <w:r w:rsidR="00C6481A" w:rsidRPr="00C64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significantly associated with </w:t>
      </w:r>
      <w:r w:rsidR="00C64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glucosinolate </w:t>
      </w:r>
      <w:r w:rsidR="00C6481A" w:rsidRPr="00C64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phloem amino acid concentrations.</w:t>
      </w:r>
      <w:r w:rsidR="00C6481A" w:rsidRPr="00C6481A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37AE5" w:rsidRPr="00C6481A">
        <w:rPr>
          <w:rFonts w:ascii="Times New Roman" w:eastAsia="Times New Roman" w:hAnsi="Times New Roman" w:cs="Times New Roman"/>
          <w:i/>
          <w:sz w:val="24"/>
          <w:szCs w:val="24"/>
        </w:rPr>
        <w:t>Bacillus</w:t>
      </w:r>
      <w:r w:rsidR="00A37AE5" w:rsidRPr="00C6481A">
        <w:rPr>
          <w:rFonts w:ascii="Times New Roman" w:eastAsia="Times New Roman" w:hAnsi="Times New Roman" w:cs="Times New Roman"/>
          <w:sz w:val="24"/>
          <w:szCs w:val="24"/>
        </w:rPr>
        <w:t xml:space="preserve"> spp. may also have triggered systemic re</w:t>
      </w:r>
      <w:r w:rsidR="009D3129">
        <w:rPr>
          <w:rFonts w:ascii="Times New Roman" w:eastAsia="Times New Roman" w:hAnsi="Times New Roman" w:cs="Times New Roman"/>
          <w:sz w:val="24"/>
          <w:szCs w:val="24"/>
        </w:rPr>
        <w:t>sistance in calabrese through an interaction o</w:t>
      </w:r>
      <w:r w:rsidR="00A37AE5" w:rsidRPr="00C6481A">
        <w:rPr>
          <w:rFonts w:ascii="Times New Roman" w:eastAsia="Times New Roman" w:hAnsi="Times New Roman" w:cs="Times New Roman"/>
          <w:sz w:val="24"/>
          <w:szCs w:val="24"/>
        </w:rPr>
        <w:t>f jasmonic and salicylic acid</w:t>
      </w:r>
      <w:r w:rsidR="00A37AE5">
        <w:rPr>
          <w:rFonts w:ascii="Times New Roman" w:eastAsia="Times New Roman" w:hAnsi="Times New Roman" w:cs="Calibri"/>
          <w:sz w:val="24"/>
          <w:szCs w:val="24"/>
        </w:rPr>
        <w:t xml:space="preserve"> plant signalling pathways, which likely affect</w:t>
      </w:r>
      <w:r w:rsidR="008625A8">
        <w:rPr>
          <w:rFonts w:ascii="Times New Roman" w:eastAsia="Times New Roman" w:hAnsi="Times New Roman" w:cs="Calibri"/>
          <w:sz w:val="24"/>
          <w:szCs w:val="24"/>
        </w:rPr>
        <w:t>ed</w:t>
      </w:r>
      <w:r w:rsidR="00A37AE5">
        <w:rPr>
          <w:rFonts w:ascii="Times New Roman" w:eastAsia="Times New Roman" w:hAnsi="Times New Roman" w:cs="Calibri"/>
          <w:sz w:val="24"/>
          <w:szCs w:val="24"/>
        </w:rPr>
        <w:t xml:space="preserve"> overall aphid growth and infestation. </w:t>
      </w:r>
      <w:r w:rsidR="00B310E6">
        <w:rPr>
          <w:rFonts w:ascii="Times New Roman" w:eastAsia="Times New Roman" w:hAnsi="Times New Roman" w:cs="Calibri"/>
          <w:sz w:val="24"/>
          <w:szCs w:val="24"/>
        </w:rPr>
        <w:t>The exact mechanism of bacterial-induced resistance in calabrese would merit further investigation.</w:t>
      </w:r>
    </w:p>
    <w:p w14:paraId="635E9D2E" w14:textId="32656320" w:rsidR="002C04C7" w:rsidRDefault="004D18C6" w:rsidP="002C04C7">
      <w:pPr>
        <w:spacing w:after="0" w:line="480" w:lineRule="auto"/>
        <w:ind w:firstLine="340"/>
        <w:rPr>
          <w:rFonts w:ascii="Times New Roman" w:eastAsia="Times New Roman" w:hAnsi="Times New Roman" w:cs="Calibri"/>
          <w:sz w:val="24"/>
          <w:szCs w:val="24"/>
        </w:rPr>
      </w:pPr>
      <w:r w:rsidRPr="004D18C6">
        <w:rPr>
          <w:rFonts w:ascii="Times New Roman" w:eastAsia="Times New Roman" w:hAnsi="Times New Roman" w:cs="Calibri"/>
          <w:sz w:val="24"/>
          <w:szCs w:val="24"/>
        </w:rPr>
        <w:t xml:space="preserve">The </w:t>
      </w:r>
      <w:r w:rsidR="00ED3D88">
        <w:rPr>
          <w:rFonts w:ascii="Times New Roman" w:eastAsia="Times New Roman" w:hAnsi="Times New Roman" w:cs="Calibri"/>
          <w:sz w:val="24"/>
          <w:szCs w:val="24"/>
        </w:rPr>
        <w:t xml:space="preserve">negative </w:t>
      </w:r>
      <w:r w:rsidRPr="004D18C6">
        <w:rPr>
          <w:rFonts w:ascii="Times New Roman" w:eastAsia="Times New Roman" w:hAnsi="Times New Roman" w:cs="Calibri"/>
          <w:sz w:val="24"/>
          <w:szCs w:val="24"/>
        </w:rPr>
        <w:t xml:space="preserve">effects </w:t>
      </w:r>
      <w:r w:rsidR="00ED3D88">
        <w:rPr>
          <w:rFonts w:ascii="Times New Roman" w:eastAsia="Times New Roman" w:hAnsi="Times New Roman" w:cs="Calibri"/>
          <w:sz w:val="24"/>
          <w:szCs w:val="24"/>
        </w:rPr>
        <w:t xml:space="preserve">of </w:t>
      </w:r>
      <w:r w:rsidR="00ED3D88" w:rsidRPr="00ED3D88">
        <w:rPr>
          <w:rFonts w:ascii="Times New Roman" w:eastAsia="Times New Roman" w:hAnsi="Times New Roman" w:cs="Calibri"/>
          <w:i/>
          <w:sz w:val="24"/>
          <w:szCs w:val="24"/>
        </w:rPr>
        <w:t>Bacillus</w:t>
      </w:r>
      <w:r w:rsidR="00ED3D88">
        <w:rPr>
          <w:rFonts w:ascii="Times New Roman" w:eastAsia="Times New Roman" w:hAnsi="Times New Roman" w:cs="Calibri"/>
          <w:i/>
          <w:sz w:val="24"/>
          <w:szCs w:val="24"/>
        </w:rPr>
        <w:t xml:space="preserve"> </w:t>
      </w:r>
      <w:r w:rsidR="00ED3D88" w:rsidRPr="00ED3D88">
        <w:rPr>
          <w:rFonts w:ascii="Times New Roman" w:eastAsia="Times New Roman" w:hAnsi="Times New Roman" w:cs="Calibri"/>
          <w:sz w:val="24"/>
          <w:szCs w:val="24"/>
        </w:rPr>
        <w:t xml:space="preserve">on pre-reproductive periods and fecundity </w:t>
      </w:r>
      <w:r w:rsidR="00ED3D88">
        <w:rPr>
          <w:rFonts w:ascii="Times New Roman" w:eastAsia="Times New Roman" w:hAnsi="Times New Roman" w:cs="Calibri"/>
          <w:sz w:val="24"/>
          <w:szCs w:val="24"/>
        </w:rPr>
        <w:t>were extended to</w:t>
      </w:r>
      <w:r w:rsidR="00ED3D88" w:rsidRPr="00ED3D8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E232CA" w:rsidRPr="00E232CA">
        <w:rPr>
          <w:rFonts w:ascii="Times New Roman" w:eastAsia="Times New Roman" w:hAnsi="Times New Roman" w:cs="Calibri"/>
          <w:i/>
          <w:sz w:val="24"/>
          <w:szCs w:val="24"/>
        </w:rPr>
        <w:t>B. brassicae</w:t>
      </w:r>
      <w:r w:rsidR="00E232CA">
        <w:rPr>
          <w:rFonts w:ascii="Times New Roman" w:eastAsia="Times New Roman" w:hAnsi="Times New Roman" w:cs="Calibri"/>
          <w:sz w:val="24"/>
          <w:szCs w:val="24"/>
        </w:rPr>
        <w:t xml:space="preserve"> nymphs, adults and eventually</w:t>
      </w:r>
      <w:r w:rsidR="00E84700">
        <w:rPr>
          <w:rFonts w:ascii="Times New Roman" w:eastAsia="Times New Roman" w:hAnsi="Times New Roman" w:cs="Calibri"/>
          <w:sz w:val="24"/>
          <w:szCs w:val="24"/>
        </w:rPr>
        <w:t>,</w:t>
      </w:r>
      <w:r w:rsidR="00E232CA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ED3D88" w:rsidRPr="00ED3D88">
        <w:rPr>
          <w:rFonts w:ascii="Times New Roman" w:eastAsia="Times New Roman" w:hAnsi="Times New Roman" w:cs="Calibri"/>
          <w:sz w:val="24"/>
          <w:szCs w:val="24"/>
        </w:rPr>
        <w:t>infested</w:t>
      </w:r>
      <w:r w:rsidR="0038749C">
        <w:rPr>
          <w:rFonts w:ascii="Times New Roman" w:eastAsia="Times New Roman" w:hAnsi="Times New Roman" w:cs="Calibri"/>
          <w:sz w:val="24"/>
          <w:szCs w:val="24"/>
        </w:rPr>
        <w:t xml:space="preserve"> leaf</w:t>
      </w:r>
      <w:r w:rsidR="00E232CA">
        <w:rPr>
          <w:rFonts w:ascii="Times New Roman" w:eastAsia="Times New Roman" w:hAnsi="Times New Roman" w:cs="Calibri"/>
          <w:sz w:val="24"/>
          <w:szCs w:val="24"/>
        </w:rPr>
        <w:t xml:space="preserve"> counts</w:t>
      </w:r>
      <w:r w:rsidR="00ED3D88">
        <w:rPr>
          <w:rFonts w:ascii="Times New Roman" w:eastAsia="Times New Roman" w:hAnsi="Times New Roman" w:cs="Calibri"/>
          <w:sz w:val="24"/>
          <w:szCs w:val="24"/>
        </w:rPr>
        <w:t xml:space="preserve">. These effects were </w:t>
      </w:r>
      <w:r w:rsidRPr="004D18C6">
        <w:rPr>
          <w:rFonts w:ascii="Times New Roman" w:eastAsia="Times New Roman" w:hAnsi="Times New Roman" w:cs="Calibri"/>
          <w:sz w:val="24"/>
          <w:szCs w:val="24"/>
        </w:rPr>
        <w:t>relatively slow in the beginning and subseque</w:t>
      </w:r>
      <w:r w:rsidR="001A4C66">
        <w:rPr>
          <w:rFonts w:ascii="Times New Roman" w:eastAsia="Times New Roman" w:hAnsi="Times New Roman" w:cs="Calibri"/>
          <w:sz w:val="24"/>
          <w:szCs w:val="24"/>
        </w:rPr>
        <w:t>ntly developed gradually over the</w:t>
      </w:r>
      <w:r w:rsidR="00E232CA">
        <w:rPr>
          <w:rFonts w:ascii="Times New Roman" w:eastAsia="Times New Roman" w:hAnsi="Times New Roman" w:cs="Calibri"/>
          <w:sz w:val="24"/>
          <w:szCs w:val="24"/>
        </w:rPr>
        <w:t xml:space="preserve"> experimental duration</w:t>
      </w:r>
      <w:r w:rsidR="008332C4">
        <w:rPr>
          <w:rFonts w:ascii="Times New Roman" w:eastAsia="Times New Roman" w:hAnsi="Times New Roman" w:cs="Calibri"/>
          <w:sz w:val="24"/>
          <w:szCs w:val="24"/>
        </w:rPr>
        <w:t xml:space="preserve"> of 71</w:t>
      </w:r>
      <w:r w:rsidR="001A4C66">
        <w:rPr>
          <w:rFonts w:ascii="Times New Roman" w:eastAsia="Times New Roman" w:hAnsi="Times New Roman" w:cs="Calibri"/>
          <w:sz w:val="24"/>
          <w:szCs w:val="24"/>
        </w:rPr>
        <w:t xml:space="preserve"> days</w:t>
      </w:r>
      <w:r w:rsidR="00E232CA">
        <w:rPr>
          <w:rFonts w:ascii="Times New Roman" w:eastAsia="Times New Roman" w:hAnsi="Times New Roman" w:cs="Calibri"/>
          <w:sz w:val="24"/>
          <w:szCs w:val="24"/>
        </w:rPr>
        <w:t>.</w:t>
      </w:r>
      <w:r w:rsidR="00984010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73689">
        <w:rPr>
          <w:rFonts w:ascii="Times New Roman" w:eastAsia="Times New Roman" w:hAnsi="Times New Roman" w:cs="Calibri"/>
          <w:sz w:val="24"/>
          <w:szCs w:val="24"/>
        </w:rPr>
        <w:t xml:space="preserve">Furthermore, the performance of </w:t>
      </w:r>
      <w:r w:rsidR="00373689" w:rsidRPr="00C64717">
        <w:rPr>
          <w:rFonts w:ascii="Times New Roman" w:eastAsia="Times New Roman" w:hAnsi="Times New Roman" w:cs="Calibri"/>
          <w:i/>
          <w:sz w:val="24"/>
          <w:szCs w:val="24"/>
        </w:rPr>
        <w:t>B. brassicae</w:t>
      </w:r>
      <w:r w:rsidR="00373689">
        <w:rPr>
          <w:rFonts w:ascii="Times New Roman" w:eastAsia="Times New Roman" w:hAnsi="Times New Roman" w:cs="Calibri"/>
          <w:sz w:val="24"/>
          <w:szCs w:val="24"/>
        </w:rPr>
        <w:t xml:space="preserve"> was reduced later, on physiologically older plants, possibly due to changes in plant amino acid composition</w:t>
      </w:r>
      <w:r w:rsidR="001A4C66">
        <w:rPr>
          <w:rFonts w:ascii="Times New Roman" w:eastAsia="Times New Roman" w:hAnsi="Times New Roman" w:cs="Calibri"/>
          <w:sz w:val="24"/>
          <w:szCs w:val="24"/>
        </w:rPr>
        <w:t>, as suggested by</w:t>
      </w:r>
      <w:r w:rsidR="00373689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DA3856">
        <w:rPr>
          <w:rFonts w:ascii="Times New Roman" w:eastAsia="Times New Roman" w:hAnsi="Times New Roman" w:cs="Calibri"/>
          <w:sz w:val="24"/>
          <w:szCs w:val="24"/>
        </w:rPr>
        <w:fldChar w:fldCharType="begin"/>
      </w:r>
      <w:r w:rsidR="002004FC">
        <w:rPr>
          <w:rFonts w:ascii="Times New Roman" w:eastAsia="Times New Roman" w:hAnsi="Times New Roman" w:cs="Calibri"/>
          <w:sz w:val="24"/>
          <w:szCs w:val="24"/>
        </w:rPr>
        <w:instrText xml:space="preserve"> ADDIN EN.CITE &lt;EndNote&gt;&lt;Cite&gt;&lt;Author&gt;Karley&lt;/Author&gt;&lt;Year&gt;2002&lt;/Year&gt;&lt;IDText&gt;Amino acid composition and nutritional quality of potato leaf phloem sap for aphids&lt;/IDText&gt;&lt;DisplayText&gt;(Karley et al., 2002)&lt;/DisplayText&gt;&lt;record&gt;&lt;isbn&gt;0022-0949&lt;/isbn&gt;&lt;titles&gt;&lt;title&gt;Amino acid composition and nutritional quality of potato leaf phloem sap for aphids&lt;/title&gt;&lt;secondary-title&gt;Journal of Experimental Biology&lt;/secondary-title&gt;&lt;/titles&gt;&lt;pages&gt;3009-3018&lt;/pages&gt;&lt;number&gt;19&lt;/number&gt;&lt;contributors&gt;&lt;authors&gt;&lt;author&gt;Karley, AJ&lt;/author&gt;&lt;author&gt;Douglas, AE&lt;/author&gt;&lt;author&gt;Parker, WE&lt;/author&gt;&lt;/authors&gt;&lt;/contributors&gt;&lt;added-date format="utc"&gt;1410863863&lt;/added-date&gt;&lt;ref-type name="Journal Article"&gt;17&lt;/ref-type&gt;&lt;dates&gt;&lt;year&gt;2002&lt;/year&gt;&lt;/dates&gt;&lt;rec-number&gt;503&lt;/rec-number&gt;&lt;last-updated-date format="utc"&gt;1410863863&lt;/last-updated-date&gt;&lt;volume&gt;205&lt;/volume&gt;&lt;/record&gt;&lt;/Cite&gt;&lt;/EndNote&gt;</w:instrText>
      </w:r>
      <w:r w:rsidR="00DA3856">
        <w:rPr>
          <w:rFonts w:ascii="Times New Roman" w:eastAsia="Times New Roman" w:hAnsi="Times New Roman" w:cs="Calibri"/>
          <w:sz w:val="24"/>
          <w:szCs w:val="24"/>
        </w:rPr>
        <w:fldChar w:fldCharType="separate"/>
      </w:r>
      <w:r w:rsidR="002004FC">
        <w:rPr>
          <w:rFonts w:ascii="Times New Roman" w:eastAsia="Times New Roman" w:hAnsi="Times New Roman" w:cs="Calibri"/>
          <w:noProof/>
          <w:sz w:val="24"/>
          <w:szCs w:val="24"/>
        </w:rPr>
        <w:t xml:space="preserve">Karley </w:t>
      </w:r>
      <w:r w:rsidR="00877EC9" w:rsidRPr="00877EC9">
        <w:rPr>
          <w:rFonts w:ascii="Times New Roman" w:eastAsia="Times New Roman" w:hAnsi="Times New Roman" w:cs="Calibri"/>
          <w:i/>
          <w:noProof/>
          <w:sz w:val="24"/>
          <w:szCs w:val="24"/>
        </w:rPr>
        <w:t>et al</w:t>
      </w:r>
      <w:r w:rsidR="001A4C66">
        <w:rPr>
          <w:rFonts w:ascii="Times New Roman" w:eastAsia="Times New Roman" w:hAnsi="Times New Roman" w:cs="Calibri"/>
          <w:noProof/>
          <w:sz w:val="24"/>
          <w:szCs w:val="24"/>
        </w:rPr>
        <w:t>. (</w:t>
      </w:r>
      <w:r w:rsidR="002004FC">
        <w:rPr>
          <w:rFonts w:ascii="Times New Roman" w:eastAsia="Times New Roman" w:hAnsi="Times New Roman" w:cs="Calibri"/>
          <w:noProof/>
          <w:sz w:val="24"/>
          <w:szCs w:val="24"/>
        </w:rPr>
        <w:t>2002)</w:t>
      </w:r>
      <w:r w:rsidR="00DA3856">
        <w:rPr>
          <w:rFonts w:ascii="Times New Roman" w:eastAsia="Times New Roman" w:hAnsi="Times New Roman" w:cs="Calibri"/>
          <w:sz w:val="24"/>
          <w:szCs w:val="24"/>
        </w:rPr>
        <w:fldChar w:fldCharType="end"/>
      </w:r>
      <w:r w:rsidR="00373689">
        <w:rPr>
          <w:rFonts w:ascii="Times New Roman" w:eastAsia="Times New Roman" w:hAnsi="Times New Roman" w:cs="Calibri"/>
          <w:sz w:val="24"/>
          <w:szCs w:val="24"/>
        </w:rPr>
        <w:t>, wh</w:t>
      </w:r>
      <w:r w:rsidR="00E84700">
        <w:rPr>
          <w:rFonts w:ascii="Times New Roman" w:eastAsia="Times New Roman" w:hAnsi="Times New Roman" w:cs="Calibri"/>
          <w:sz w:val="24"/>
          <w:szCs w:val="24"/>
        </w:rPr>
        <w:t>o</w:t>
      </w:r>
      <w:r w:rsidR="00373689">
        <w:rPr>
          <w:rFonts w:ascii="Times New Roman" w:eastAsia="Times New Roman" w:hAnsi="Times New Roman" w:cs="Calibri"/>
          <w:sz w:val="24"/>
          <w:szCs w:val="24"/>
        </w:rPr>
        <w:t xml:space="preserve"> showed that </w:t>
      </w:r>
      <w:r w:rsidR="00373689" w:rsidRPr="00373689">
        <w:rPr>
          <w:rFonts w:ascii="Times New Roman" w:eastAsia="Times New Roman" w:hAnsi="Times New Roman" w:cs="Calibri"/>
          <w:i/>
          <w:sz w:val="24"/>
          <w:szCs w:val="24"/>
        </w:rPr>
        <w:t>M. persicae</w:t>
      </w:r>
      <w:r w:rsidR="00C64717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73689">
        <w:rPr>
          <w:rFonts w:ascii="Times New Roman" w:eastAsia="Times New Roman" w:hAnsi="Times New Roman" w:cs="Calibri"/>
          <w:sz w:val="24"/>
          <w:szCs w:val="24"/>
        </w:rPr>
        <w:t xml:space="preserve">performed </w:t>
      </w:r>
      <w:r w:rsidR="00C64717">
        <w:rPr>
          <w:rFonts w:ascii="Times New Roman" w:eastAsia="Times New Roman" w:hAnsi="Times New Roman" w:cs="Calibri"/>
          <w:sz w:val="24"/>
          <w:szCs w:val="24"/>
        </w:rPr>
        <w:t>better on younger plant developmental stages than older ones</w:t>
      </w:r>
      <w:r w:rsidR="00373689">
        <w:rPr>
          <w:rFonts w:ascii="Times New Roman" w:eastAsia="Times New Roman" w:hAnsi="Times New Roman" w:cs="Calibri"/>
          <w:sz w:val="24"/>
          <w:szCs w:val="24"/>
        </w:rPr>
        <w:t xml:space="preserve">. </w:t>
      </w:r>
      <w:r w:rsidR="002C04C7">
        <w:rPr>
          <w:rFonts w:ascii="Times New Roman" w:eastAsia="Times New Roman" w:hAnsi="Times New Roman" w:cs="Calibri"/>
          <w:sz w:val="24"/>
          <w:szCs w:val="24"/>
        </w:rPr>
        <w:t xml:space="preserve">At 71 days after sowing, </w:t>
      </w:r>
      <w:r w:rsidR="00E13EB3">
        <w:rPr>
          <w:rFonts w:ascii="Times New Roman" w:eastAsia="Times New Roman" w:hAnsi="Times New Roman" w:cs="Calibri"/>
          <w:sz w:val="24"/>
          <w:szCs w:val="24"/>
        </w:rPr>
        <w:t xml:space="preserve">the </w:t>
      </w:r>
      <w:r w:rsidR="002C04C7">
        <w:rPr>
          <w:rFonts w:ascii="Times New Roman" w:eastAsia="Times New Roman" w:hAnsi="Times New Roman" w:cs="Calibri"/>
          <w:sz w:val="24"/>
          <w:szCs w:val="24"/>
        </w:rPr>
        <w:t>total number of leaves w</w:t>
      </w:r>
      <w:r w:rsidR="00BC234D">
        <w:rPr>
          <w:rFonts w:ascii="Times New Roman" w:eastAsia="Times New Roman" w:hAnsi="Times New Roman" w:cs="Calibri"/>
          <w:sz w:val="24"/>
          <w:szCs w:val="24"/>
        </w:rPr>
        <w:t>as</w:t>
      </w:r>
      <w:r w:rsidR="002C04C7">
        <w:rPr>
          <w:rFonts w:ascii="Times New Roman" w:eastAsia="Times New Roman" w:hAnsi="Times New Roman" w:cs="Calibri"/>
          <w:sz w:val="24"/>
          <w:szCs w:val="24"/>
        </w:rPr>
        <w:t xml:space="preserve"> not significantly different between control and </w:t>
      </w:r>
      <w:r w:rsidR="002C04C7" w:rsidRPr="00AA6C87">
        <w:rPr>
          <w:rFonts w:ascii="Times New Roman" w:eastAsia="Times New Roman" w:hAnsi="Times New Roman" w:cs="Calibri"/>
          <w:i/>
          <w:sz w:val="24"/>
          <w:szCs w:val="24"/>
        </w:rPr>
        <w:t>Bacillus</w:t>
      </w:r>
      <w:r w:rsidR="002C04C7">
        <w:rPr>
          <w:rFonts w:ascii="Times New Roman" w:eastAsia="Times New Roman" w:hAnsi="Times New Roman" w:cs="Calibri"/>
          <w:sz w:val="24"/>
          <w:szCs w:val="24"/>
        </w:rPr>
        <w:t xml:space="preserve"> spp. treated plants. </w:t>
      </w:r>
      <w:r w:rsidR="002C04C7"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However, </w:t>
      </w:r>
      <w:r w:rsidR="00B310E6">
        <w:rPr>
          <w:rFonts w:ascii="Times New Roman" w:eastAsia="Times New Roman" w:hAnsi="Times New Roman" w:cs="Calibri"/>
          <w:sz w:val="24"/>
          <w:szCs w:val="24"/>
        </w:rPr>
        <w:t xml:space="preserve">the </w:t>
      </w:r>
      <w:r w:rsidR="002C04C7">
        <w:rPr>
          <w:rFonts w:ascii="Times New Roman" w:eastAsia="Times New Roman" w:hAnsi="Times New Roman" w:cs="Calibri"/>
          <w:sz w:val="24"/>
          <w:szCs w:val="24"/>
        </w:rPr>
        <w:t xml:space="preserve">number of leaves infested varied considerably, which suggests that the observed differences in </w:t>
      </w:r>
      <w:r w:rsidR="002C04C7" w:rsidRPr="002C04C7">
        <w:rPr>
          <w:rFonts w:ascii="Times New Roman" w:eastAsia="Times New Roman" w:hAnsi="Times New Roman" w:cs="Calibri"/>
          <w:i/>
          <w:sz w:val="24"/>
          <w:szCs w:val="24"/>
        </w:rPr>
        <w:t>B. brassicae</w:t>
      </w:r>
      <w:r w:rsidR="002C04C7">
        <w:rPr>
          <w:rFonts w:ascii="Times New Roman" w:eastAsia="Times New Roman" w:hAnsi="Times New Roman" w:cs="Calibri"/>
          <w:sz w:val="24"/>
          <w:szCs w:val="24"/>
        </w:rPr>
        <w:t xml:space="preserve"> infestation levels were primarily due to treatment effect</w:t>
      </w:r>
      <w:r w:rsidR="00BC234D">
        <w:rPr>
          <w:rFonts w:ascii="Times New Roman" w:eastAsia="Times New Roman" w:hAnsi="Times New Roman" w:cs="Calibri"/>
          <w:sz w:val="24"/>
          <w:szCs w:val="24"/>
        </w:rPr>
        <w:t>s</w:t>
      </w:r>
      <w:r w:rsidR="002C04C7">
        <w:rPr>
          <w:rFonts w:ascii="Times New Roman" w:eastAsia="Times New Roman" w:hAnsi="Times New Roman" w:cs="Calibri"/>
          <w:sz w:val="24"/>
          <w:szCs w:val="24"/>
        </w:rPr>
        <w:t xml:space="preserve"> and were independent of </w:t>
      </w:r>
      <w:r w:rsidR="00E13EB3">
        <w:rPr>
          <w:rFonts w:ascii="Times New Roman" w:eastAsia="Times New Roman" w:hAnsi="Times New Roman" w:cs="Calibri"/>
          <w:sz w:val="24"/>
          <w:szCs w:val="24"/>
        </w:rPr>
        <w:t>any</w:t>
      </w:r>
      <w:r w:rsidR="002C04C7">
        <w:rPr>
          <w:rFonts w:ascii="Times New Roman" w:eastAsia="Times New Roman" w:hAnsi="Times New Roman" w:cs="Calibri"/>
          <w:sz w:val="24"/>
          <w:szCs w:val="24"/>
        </w:rPr>
        <w:t xml:space="preserve"> variation in total leaf numbers.  </w:t>
      </w:r>
    </w:p>
    <w:p w14:paraId="65409507" w14:textId="7F12AD8D" w:rsidR="0032213E" w:rsidRDefault="00D91D4F" w:rsidP="0032213E">
      <w:pPr>
        <w:spacing w:after="0" w:line="480" w:lineRule="auto"/>
        <w:ind w:firstLine="34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On all treated plants, the i</w:t>
      </w:r>
      <w:r w:rsidR="00A45D46" w:rsidRPr="007A718F">
        <w:rPr>
          <w:rFonts w:ascii="Times New Roman" w:eastAsia="Times New Roman" w:hAnsi="Times New Roman" w:cs="Calibri"/>
          <w:sz w:val="24"/>
          <w:szCs w:val="24"/>
        </w:rPr>
        <w:t>nstantaneous</w:t>
      </w:r>
      <w:r w:rsidR="000D362D" w:rsidRPr="007A718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0D362D" w:rsidRPr="007A718F">
        <w:rPr>
          <w:rFonts w:ascii="Times New Roman" w:eastAsia="Times New Roman" w:hAnsi="Times New Roman" w:cs="Times New Roman"/>
          <w:sz w:val="24"/>
          <w:szCs w:val="24"/>
        </w:rPr>
        <w:t>(r</w:t>
      </w:r>
      <w:r w:rsidR="00A56DDF" w:rsidRPr="007A71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="000D362D" w:rsidRPr="007A718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D362D" w:rsidRPr="007A718F">
        <w:rPr>
          <w:rFonts w:ascii="Times New Roman" w:eastAsia="Times New Roman" w:hAnsi="Times New Roman" w:cs="Calibri"/>
          <w:sz w:val="24"/>
          <w:szCs w:val="24"/>
        </w:rPr>
        <w:t>and intrinsic (</w:t>
      </w:r>
      <w:r w:rsidR="000D362D" w:rsidRPr="007A718F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6DDF" w:rsidRPr="007A71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m</w:t>
      </w:r>
      <w:r w:rsidR="000D362D" w:rsidRPr="007A718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D362D" w:rsidRPr="007A718F">
        <w:rPr>
          <w:rFonts w:ascii="Times New Roman" w:eastAsia="Times New Roman" w:hAnsi="Times New Roman" w:cs="Calibri"/>
          <w:sz w:val="24"/>
          <w:szCs w:val="24"/>
        </w:rPr>
        <w:t xml:space="preserve">rates of increase </w:t>
      </w:r>
      <w:r>
        <w:rPr>
          <w:rFonts w:ascii="Times New Roman" w:eastAsia="Times New Roman" w:hAnsi="Times New Roman" w:cs="Calibri"/>
          <w:sz w:val="24"/>
          <w:szCs w:val="24"/>
        </w:rPr>
        <w:t xml:space="preserve">of cabbage aphid were significantly reduced, </w:t>
      </w:r>
      <w:r w:rsidR="000D362D" w:rsidRPr="007A718F">
        <w:rPr>
          <w:rFonts w:ascii="Times New Roman" w:eastAsia="Times New Roman" w:hAnsi="Times New Roman" w:cs="Calibri"/>
          <w:sz w:val="24"/>
          <w:szCs w:val="24"/>
        </w:rPr>
        <w:t xml:space="preserve">except for </w:t>
      </w:r>
      <w:r w:rsidR="000D362D" w:rsidRPr="007A718F">
        <w:rPr>
          <w:rFonts w:ascii="Times New Roman" w:eastAsia="Times New Roman" w:hAnsi="Times New Roman" w:cs="Calibri"/>
          <w:i/>
          <w:sz w:val="24"/>
          <w:szCs w:val="24"/>
        </w:rPr>
        <w:t>B. subtilis</w:t>
      </w:r>
      <w:r w:rsidR="000D362D" w:rsidRPr="007A718F">
        <w:rPr>
          <w:rFonts w:ascii="Times New Roman" w:eastAsia="Times New Roman" w:hAnsi="Times New Roman" w:cs="Calibri"/>
          <w:sz w:val="24"/>
          <w:szCs w:val="24"/>
        </w:rPr>
        <w:t xml:space="preserve"> plants</w:t>
      </w:r>
      <w:r w:rsidR="00A56DDF" w:rsidRPr="007A718F">
        <w:rPr>
          <w:rFonts w:ascii="Times New Roman" w:eastAsia="Times New Roman" w:hAnsi="Times New Roman" w:cs="Calibri"/>
          <w:sz w:val="24"/>
          <w:szCs w:val="24"/>
        </w:rPr>
        <w:t>,</w:t>
      </w:r>
      <w:r w:rsidR="000D362D" w:rsidRPr="007A718F">
        <w:rPr>
          <w:rFonts w:ascii="Times New Roman" w:eastAsia="Times New Roman" w:hAnsi="Times New Roman" w:cs="Calibri"/>
          <w:sz w:val="24"/>
          <w:szCs w:val="24"/>
        </w:rPr>
        <w:t xml:space="preserve"> on which </w:t>
      </w:r>
      <w:r w:rsidR="00B143A3" w:rsidRPr="007A718F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6DDF" w:rsidRPr="007A71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="00B143A3" w:rsidRPr="007A718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0D362D" w:rsidRPr="007A718F">
        <w:rPr>
          <w:rFonts w:ascii="Times New Roman" w:eastAsia="Times New Roman" w:hAnsi="Times New Roman" w:cs="Calibri"/>
          <w:sz w:val="24"/>
          <w:szCs w:val="24"/>
        </w:rPr>
        <w:t>was significantly lower</w:t>
      </w:r>
      <w:r w:rsidR="00C64717">
        <w:rPr>
          <w:rFonts w:ascii="Times New Roman" w:eastAsia="Times New Roman" w:hAnsi="Times New Roman" w:cs="Calibri"/>
          <w:sz w:val="24"/>
          <w:szCs w:val="24"/>
        </w:rPr>
        <w:t>,</w:t>
      </w:r>
      <w:r w:rsidR="000D362D" w:rsidRPr="007A718F">
        <w:rPr>
          <w:rFonts w:ascii="Times New Roman" w:eastAsia="Times New Roman" w:hAnsi="Times New Roman" w:cs="Calibri"/>
          <w:sz w:val="24"/>
          <w:szCs w:val="24"/>
        </w:rPr>
        <w:t xml:space="preserve"> but </w:t>
      </w:r>
      <w:r w:rsidR="00B143A3" w:rsidRPr="007A718F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6DDF" w:rsidRPr="007A71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m</w:t>
      </w:r>
      <w:r w:rsidR="00B143A3" w:rsidRPr="007A718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0D362D" w:rsidRPr="007A718F">
        <w:rPr>
          <w:rFonts w:ascii="Times New Roman" w:eastAsia="Times New Roman" w:hAnsi="Times New Roman" w:cs="Calibri"/>
          <w:sz w:val="24"/>
          <w:szCs w:val="24"/>
        </w:rPr>
        <w:t xml:space="preserve">was not. </w:t>
      </w:r>
      <w:r w:rsidR="00A56DDF" w:rsidRPr="007A718F">
        <w:rPr>
          <w:rFonts w:ascii="Times New Roman" w:eastAsia="Times New Roman" w:hAnsi="Times New Roman" w:cs="Calibri"/>
          <w:sz w:val="24"/>
          <w:szCs w:val="24"/>
        </w:rPr>
        <w:t xml:space="preserve">The highest rates were observed on control and the lowest on </w:t>
      </w:r>
      <w:r w:rsidR="00A56DDF" w:rsidRPr="007A718F">
        <w:rPr>
          <w:rFonts w:ascii="Times New Roman" w:eastAsia="Times New Roman" w:hAnsi="Times New Roman" w:cs="Calibri"/>
          <w:i/>
          <w:sz w:val="24"/>
          <w:szCs w:val="24"/>
        </w:rPr>
        <w:t>B. cereus</w:t>
      </w:r>
      <w:r w:rsidR="008B35DA">
        <w:rPr>
          <w:rFonts w:ascii="Times New Roman" w:eastAsia="Times New Roman" w:hAnsi="Times New Roman" w:cs="Calibri"/>
          <w:sz w:val="24"/>
          <w:szCs w:val="24"/>
        </w:rPr>
        <w:t xml:space="preserve"> treated plants, which suggest</w:t>
      </w:r>
      <w:r w:rsidR="00A56DDF" w:rsidRPr="007A718F">
        <w:rPr>
          <w:rFonts w:ascii="Times New Roman" w:eastAsia="Times New Roman" w:hAnsi="Times New Roman" w:cs="Calibri"/>
          <w:sz w:val="24"/>
          <w:szCs w:val="24"/>
        </w:rPr>
        <w:t xml:space="preserve">s that the effects of treatments were </w:t>
      </w:r>
      <w:r w:rsidR="00B310E6">
        <w:rPr>
          <w:rFonts w:ascii="Times New Roman" w:eastAsia="Times New Roman" w:hAnsi="Times New Roman" w:cs="Calibri"/>
          <w:sz w:val="24"/>
          <w:szCs w:val="24"/>
        </w:rPr>
        <w:t>cons</w:t>
      </w:r>
      <w:r w:rsidR="00A56DDF" w:rsidRPr="007A718F">
        <w:rPr>
          <w:rFonts w:ascii="Times New Roman" w:eastAsia="Times New Roman" w:hAnsi="Times New Roman" w:cs="Calibri"/>
          <w:sz w:val="24"/>
          <w:szCs w:val="24"/>
        </w:rPr>
        <w:t>istent de</w:t>
      </w:r>
      <w:r w:rsidR="008B35DA">
        <w:rPr>
          <w:rFonts w:ascii="Times New Roman" w:eastAsia="Times New Roman" w:hAnsi="Times New Roman" w:cs="Calibri"/>
          <w:sz w:val="24"/>
          <w:szCs w:val="24"/>
        </w:rPr>
        <w:t>spite these two indices measuring</w:t>
      </w:r>
      <w:r w:rsidR="00A56DDF" w:rsidRPr="007A718F">
        <w:rPr>
          <w:rFonts w:ascii="Times New Roman" w:eastAsia="Times New Roman" w:hAnsi="Times New Roman" w:cs="Calibri"/>
          <w:sz w:val="24"/>
          <w:szCs w:val="24"/>
        </w:rPr>
        <w:t xml:space="preserve"> different parameters. The r</w:t>
      </w:r>
      <w:r w:rsidR="00A56DDF" w:rsidRPr="007A718F">
        <w:rPr>
          <w:rFonts w:ascii="Times New Roman" w:eastAsia="Times New Roman" w:hAnsi="Times New Roman" w:cs="Calibri"/>
          <w:sz w:val="24"/>
          <w:szCs w:val="24"/>
          <w:vertAlign w:val="subscript"/>
        </w:rPr>
        <w:t>i</w:t>
      </w:r>
      <w:r w:rsidR="00A56DDF" w:rsidRPr="007A718F">
        <w:rPr>
          <w:rFonts w:ascii="Times New Roman" w:eastAsia="Times New Roman" w:hAnsi="Times New Roman" w:cs="Calibri"/>
          <w:sz w:val="24"/>
          <w:szCs w:val="24"/>
        </w:rPr>
        <w:t xml:space="preserve"> considered </w:t>
      </w:r>
      <w:r w:rsidR="004D18C6" w:rsidRPr="007A718F">
        <w:rPr>
          <w:rFonts w:ascii="Times New Roman" w:eastAsia="Times New Roman" w:hAnsi="Times New Roman" w:cs="Times New Roman"/>
          <w:sz w:val="24"/>
          <w:szCs w:val="24"/>
        </w:rPr>
        <w:t>the reproductive ability of an entire population. Conversely, r</w:t>
      </w:r>
      <w:r w:rsidR="004D18C6" w:rsidRPr="007A718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m </w:t>
      </w:r>
      <w:r w:rsidR="004D18C6" w:rsidRPr="007A718F">
        <w:rPr>
          <w:rFonts w:ascii="Times New Roman" w:eastAsia="Times New Roman" w:hAnsi="Times New Roman" w:cs="Times New Roman"/>
          <w:sz w:val="24"/>
          <w:szCs w:val="24"/>
        </w:rPr>
        <w:t xml:space="preserve">considered </w:t>
      </w:r>
      <w:r w:rsidR="00B310E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D18C6" w:rsidRPr="007A718F">
        <w:rPr>
          <w:rFonts w:ascii="Times New Roman" w:eastAsia="Times New Roman" w:hAnsi="Times New Roman" w:cs="Times New Roman"/>
          <w:sz w:val="24"/>
          <w:szCs w:val="24"/>
        </w:rPr>
        <w:t xml:space="preserve"> reproductive potential of only </w:t>
      </w:r>
      <w:r w:rsidR="00B310E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D18C6" w:rsidRPr="007A718F">
        <w:rPr>
          <w:rFonts w:ascii="Times New Roman" w:eastAsia="Times New Roman" w:hAnsi="Times New Roman" w:cs="Times New Roman"/>
          <w:sz w:val="24"/>
          <w:szCs w:val="24"/>
        </w:rPr>
        <w:t>first three adults due to practical limitat</w:t>
      </w:r>
      <w:r w:rsidR="00A45D46" w:rsidRPr="007A718F">
        <w:rPr>
          <w:rFonts w:ascii="Times New Roman" w:eastAsia="Times New Roman" w:hAnsi="Times New Roman" w:cs="Times New Roman"/>
          <w:sz w:val="24"/>
          <w:szCs w:val="24"/>
        </w:rPr>
        <w:t xml:space="preserve">ions in </w:t>
      </w:r>
      <w:r w:rsidR="005E4F81">
        <w:rPr>
          <w:rFonts w:ascii="Times New Roman" w:eastAsia="Times New Roman" w:hAnsi="Times New Roman" w:cs="Times New Roman"/>
          <w:sz w:val="24"/>
          <w:szCs w:val="24"/>
        </w:rPr>
        <w:t>counts</w:t>
      </w:r>
      <w:r w:rsidR="007A718F" w:rsidRPr="007A71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18C6" w:rsidRPr="007A718F">
        <w:rPr>
          <w:rFonts w:ascii="Times New Roman" w:eastAsia="Times New Roman" w:hAnsi="Times New Roman" w:cs="Times New Roman"/>
          <w:sz w:val="24"/>
          <w:szCs w:val="24"/>
        </w:rPr>
        <w:t>Secondly, r</w:t>
      </w:r>
      <w:r w:rsidR="004D18C6" w:rsidRPr="007A71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="004D18C6" w:rsidRPr="007A718F">
        <w:rPr>
          <w:rFonts w:ascii="Times New Roman" w:eastAsia="Times New Roman" w:hAnsi="Times New Roman" w:cs="Times New Roman"/>
          <w:sz w:val="24"/>
          <w:szCs w:val="24"/>
        </w:rPr>
        <w:t xml:space="preserve"> determined the change in population over </w:t>
      </w:r>
      <w:r w:rsidR="00E84700">
        <w:rPr>
          <w:rFonts w:ascii="Times New Roman" w:eastAsia="Times New Roman" w:hAnsi="Times New Roman" w:cs="Times New Roman"/>
          <w:sz w:val="24"/>
          <w:szCs w:val="24"/>
        </w:rPr>
        <w:t>the duration of the</w:t>
      </w:r>
      <w:r w:rsidR="00E84700" w:rsidRPr="007A7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C6" w:rsidRPr="007A718F">
        <w:rPr>
          <w:rFonts w:ascii="Times New Roman" w:eastAsia="Times New Roman" w:hAnsi="Times New Roman" w:cs="Times New Roman"/>
          <w:sz w:val="24"/>
          <w:szCs w:val="24"/>
        </w:rPr>
        <w:t>experiment</w:t>
      </w:r>
      <w:r w:rsidR="007A718F" w:rsidRPr="007A71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18C6" w:rsidRPr="007A718F">
        <w:rPr>
          <w:rFonts w:ascii="Times New Roman" w:eastAsia="Times New Roman" w:hAnsi="Times New Roman" w:cs="Times New Roman"/>
          <w:sz w:val="24"/>
          <w:szCs w:val="24"/>
        </w:rPr>
        <w:t xml:space="preserve"> whereas r</w:t>
      </w:r>
      <w:r w:rsidR="004D18C6" w:rsidRPr="007A71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m</w:t>
      </w:r>
      <w:r w:rsidR="004D18C6" w:rsidRPr="007A718F">
        <w:rPr>
          <w:rFonts w:ascii="Times New Roman" w:eastAsia="Times New Roman" w:hAnsi="Times New Roman" w:cs="Times New Roman"/>
          <w:sz w:val="24"/>
          <w:szCs w:val="24"/>
        </w:rPr>
        <w:t xml:space="preserve"> considered an approximate initial period equivalent to </w:t>
      </w:r>
      <w:r w:rsidR="00B310E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D18C6" w:rsidRPr="007A718F">
        <w:rPr>
          <w:rFonts w:ascii="Times New Roman" w:eastAsia="Times New Roman" w:hAnsi="Times New Roman" w:cs="Times New Roman"/>
          <w:sz w:val="24"/>
          <w:szCs w:val="24"/>
        </w:rPr>
        <w:t xml:space="preserve">pre-reproductive period. </w:t>
      </w:r>
      <w:r w:rsidR="00AE0FCD">
        <w:rPr>
          <w:rFonts w:ascii="Times New Roman" w:eastAsia="Times New Roman" w:hAnsi="Times New Roman" w:cs="Calibri"/>
          <w:sz w:val="24"/>
          <w:szCs w:val="24"/>
        </w:rPr>
        <w:t xml:space="preserve">The overall </w:t>
      </w:r>
      <w:r w:rsidR="00AE0FCD" w:rsidRPr="00AE0FCD">
        <w:rPr>
          <w:rFonts w:ascii="Times New Roman" w:eastAsia="Times New Roman" w:hAnsi="Times New Roman" w:cs="Calibri"/>
          <w:i/>
          <w:sz w:val="24"/>
          <w:szCs w:val="24"/>
        </w:rPr>
        <w:t xml:space="preserve">B. brassicae </w:t>
      </w:r>
      <w:r w:rsidR="00AE0FCD">
        <w:rPr>
          <w:rFonts w:ascii="Times New Roman" w:eastAsia="Times New Roman" w:hAnsi="Times New Roman" w:cs="Calibri"/>
          <w:sz w:val="24"/>
          <w:szCs w:val="24"/>
        </w:rPr>
        <w:t xml:space="preserve">intrinsic rates of increase were lower than those reported </w:t>
      </w:r>
      <w:r w:rsidR="00DA3856">
        <w:rPr>
          <w:rFonts w:ascii="Times New Roman" w:eastAsia="Times New Roman" w:hAnsi="Times New Roman" w:cs="Calibri"/>
          <w:sz w:val="24"/>
          <w:szCs w:val="24"/>
        </w:rPr>
        <w:fldChar w:fldCharType="begin"/>
      </w:r>
      <w:r w:rsidR="002004FC">
        <w:rPr>
          <w:rFonts w:ascii="Times New Roman" w:eastAsia="Times New Roman" w:hAnsi="Times New Roman" w:cs="Calibri"/>
          <w:sz w:val="24"/>
          <w:szCs w:val="24"/>
        </w:rPr>
        <w:instrText xml:space="preserve"> ADDIN EN.CITE &lt;EndNote&gt;&lt;Cite&gt;&lt;Author&gt;Satar&lt;/Author&gt;&lt;Year&gt;2005&lt;/Year&gt;&lt;IDText&gt;Temperature dependent life history traits of Brevicoryne brassicae (L.)(Hom., Aphididae) on white cabbage&lt;/IDText&gt;&lt;DisplayText&gt;(Satar et al., 2005)&lt;/DisplayText&gt;&lt;record&gt;&lt;isbn&gt;1300-011X&lt;/isbn&gt;&lt;titles&gt;&lt;title&gt;&lt;style font="default" size="100%"&gt;Temperature dependent life history traits of &lt;/style&gt;&lt;style face="italic" font="default" size="100%"&gt;Brevicoryne brassicae&lt;/style&gt;&lt;style font="default" size="100%"&gt; (L.)(Hom., Aphididae) on white cabbage&lt;/style&gt;&lt;/title&gt;&lt;secondary-title&gt;Turkish Journal of Agriculture and Forestry&lt;/secondary-title&gt;&lt;/titles&gt;&lt;pages&gt;341-346&lt;/pages&gt;&lt;number&gt;5&lt;/number&gt;&lt;contributors&gt;&lt;authors&gt;&lt;author&gt;Satar, Serdar&lt;/author&gt;&lt;author&gt;Kersting, Ulrich&lt;/author&gt;&lt;author&gt;Ulusoy, M Rifat&lt;/author&gt;&lt;/authors&gt;&lt;/contributors&gt;&lt;added-date format="utc"&gt;1404336321&lt;/added-date&gt;&lt;ref-type name="Journal Article"&gt;17&lt;/ref-type&gt;&lt;dates&gt;&lt;year&gt;2005&lt;/year&gt;&lt;/dates&gt;&lt;rec-number&gt;486&lt;/rec-number&gt;&lt;last-updated-date format="utc"&gt;1404487246&lt;/last-updated-date&gt;&lt;volume&gt;29&lt;/volume&gt;&lt;/record&gt;&lt;/Cite&gt;&lt;/EndNote&gt;</w:instrText>
      </w:r>
      <w:r w:rsidR="00DA3856">
        <w:rPr>
          <w:rFonts w:ascii="Times New Roman" w:eastAsia="Times New Roman" w:hAnsi="Times New Roman" w:cs="Calibri"/>
          <w:sz w:val="24"/>
          <w:szCs w:val="24"/>
        </w:rPr>
        <w:fldChar w:fldCharType="separate"/>
      </w:r>
      <w:r w:rsidR="009D3129">
        <w:rPr>
          <w:rFonts w:ascii="Times New Roman" w:eastAsia="Times New Roman" w:hAnsi="Times New Roman" w:cs="Calibri"/>
          <w:noProof/>
          <w:sz w:val="24"/>
          <w:szCs w:val="24"/>
        </w:rPr>
        <w:t xml:space="preserve">by </w:t>
      </w:r>
      <w:r w:rsidR="002004FC">
        <w:rPr>
          <w:rFonts w:ascii="Times New Roman" w:eastAsia="Times New Roman" w:hAnsi="Times New Roman" w:cs="Calibri"/>
          <w:noProof/>
          <w:sz w:val="24"/>
          <w:szCs w:val="24"/>
        </w:rPr>
        <w:t xml:space="preserve">Satar </w:t>
      </w:r>
      <w:r w:rsidR="00877EC9" w:rsidRPr="00877EC9">
        <w:rPr>
          <w:rFonts w:ascii="Times New Roman" w:eastAsia="Times New Roman" w:hAnsi="Times New Roman" w:cs="Calibri"/>
          <w:i/>
          <w:noProof/>
          <w:sz w:val="24"/>
          <w:szCs w:val="24"/>
        </w:rPr>
        <w:t>et al</w:t>
      </w:r>
      <w:r w:rsidR="009D3129">
        <w:rPr>
          <w:rFonts w:ascii="Times New Roman" w:eastAsia="Times New Roman" w:hAnsi="Times New Roman" w:cs="Calibri"/>
          <w:noProof/>
          <w:sz w:val="24"/>
          <w:szCs w:val="24"/>
        </w:rPr>
        <w:t>.</w:t>
      </w:r>
      <w:r w:rsidR="002004FC">
        <w:rPr>
          <w:rFonts w:ascii="Times New Roman" w:eastAsia="Times New Roman" w:hAnsi="Times New Roman" w:cs="Calibri"/>
          <w:noProof/>
          <w:sz w:val="24"/>
          <w:szCs w:val="24"/>
        </w:rPr>
        <w:t xml:space="preserve"> </w:t>
      </w:r>
      <w:r w:rsidR="009D3129">
        <w:rPr>
          <w:rFonts w:ascii="Times New Roman" w:eastAsia="Times New Roman" w:hAnsi="Times New Roman" w:cs="Calibri"/>
          <w:noProof/>
          <w:sz w:val="24"/>
          <w:szCs w:val="24"/>
        </w:rPr>
        <w:t>(</w:t>
      </w:r>
      <w:r w:rsidR="002004FC">
        <w:rPr>
          <w:rFonts w:ascii="Times New Roman" w:eastAsia="Times New Roman" w:hAnsi="Times New Roman" w:cs="Calibri"/>
          <w:noProof/>
          <w:sz w:val="24"/>
          <w:szCs w:val="24"/>
        </w:rPr>
        <w:t>2005)</w:t>
      </w:r>
      <w:r w:rsidR="00DA3856">
        <w:rPr>
          <w:rFonts w:ascii="Times New Roman" w:eastAsia="Times New Roman" w:hAnsi="Times New Roman" w:cs="Calibri"/>
          <w:sz w:val="24"/>
          <w:szCs w:val="24"/>
        </w:rPr>
        <w:fldChar w:fldCharType="end"/>
      </w:r>
      <w:r w:rsidR="00F0777C">
        <w:rPr>
          <w:rFonts w:ascii="Times New Roman" w:eastAsia="Times New Roman" w:hAnsi="Times New Roman" w:cs="Calibri"/>
          <w:sz w:val="24"/>
          <w:szCs w:val="24"/>
        </w:rPr>
        <w:t xml:space="preserve">, </w:t>
      </w:r>
      <w:r w:rsidR="009D3129">
        <w:rPr>
          <w:rFonts w:ascii="Times New Roman" w:eastAsia="Times New Roman" w:hAnsi="Times New Roman" w:cs="Calibri"/>
          <w:sz w:val="24"/>
          <w:szCs w:val="24"/>
        </w:rPr>
        <w:t xml:space="preserve">when the </w:t>
      </w:r>
      <w:r w:rsidR="00AE0FCD">
        <w:rPr>
          <w:rFonts w:ascii="Times New Roman" w:eastAsia="Times New Roman" w:hAnsi="Times New Roman" w:cs="Calibri"/>
          <w:sz w:val="24"/>
          <w:szCs w:val="24"/>
        </w:rPr>
        <w:t>mean intrinsic rate of increase</w:t>
      </w:r>
      <w:r w:rsidR="00F35C58">
        <w:rPr>
          <w:rFonts w:ascii="Times New Roman" w:eastAsia="Times New Roman" w:hAnsi="Times New Roman" w:cs="Calibri"/>
          <w:sz w:val="24"/>
          <w:szCs w:val="24"/>
        </w:rPr>
        <w:t xml:space="preserve"> of this aphid</w:t>
      </w:r>
      <w:r w:rsidR="00AE0FCD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F35C58">
        <w:rPr>
          <w:rFonts w:ascii="Times New Roman" w:eastAsia="Times New Roman" w:hAnsi="Times New Roman" w:cs="Calibri"/>
          <w:sz w:val="24"/>
          <w:szCs w:val="24"/>
        </w:rPr>
        <w:t xml:space="preserve">on cabbage leaves, </w:t>
      </w:r>
      <w:r w:rsidR="00AE0FCD">
        <w:rPr>
          <w:rFonts w:ascii="Times New Roman" w:eastAsia="Times New Roman" w:hAnsi="Times New Roman" w:cs="Calibri"/>
          <w:sz w:val="24"/>
          <w:szCs w:val="24"/>
        </w:rPr>
        <w:t>at 20</w:t>
      </w:r>
      <w:r w:rsidR="00644AFF" w:rsidRPr="00652AD4">
        <w:rPr>
          <w:rFonts w:ascii="Times New Roman" w:eastAsia="Times New Roman" w:hAnsi="Times New Roman" w:cs="Times New Roman"/>
          <w:sz w:val="24"/>
          <w:szCs w:val="24"/>
        </w:rPr>
        <w:t>ºC</w:t>
      </w:r>
      <w:r w:rsidR="00F35C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7F82">
        <w:rPr>
          <w:rFonts w:ascii="Times New Roman" w:eastAsia="Times New Roman" w:hAnsi="Times New Roman" w:cs="Calibri"/>
          <w:sz w:val="24"/>
          <w:szCs w:val="24"/>
        </w:rPr>
        <w:t xml:space="preserve"> was 0.25</w:t>
      </w:r>
      <w:r w:rsidR="00AE0FCD">
        <w:rPr>
          <w:rFonts w:ascii="Times New Roman" w:eastAsia="Times New Roman" w:hAnsi="Times New Roman" w:cs="Calibri"/>
          <w:sz w:val="24"/>
          <w:szCs w:val="24"/>
        </w:rPr>
        <w:t xml:space="preserve"> aphid aphid</w:t>
      </w:r>
      <w:r w:rsidR="00AE0FCD" w:rsidRPr="00AE0FCD">
        <w:rPr>
          <w:rFonts w:ascii="Times New Roman" w:eastAsia="Times New Roman" w:hAnsi="Times New Roman" w:cs="Calibri"/>
          <w:sz w:val="24"/>
          <w:szCs w:val="24"/>
          <w:vertAlign w:val="superscript"/>
        </w:rPr>
        <w:t>-1</w:t>
      </w:r>
      <w:r w:rsidR="00AE0FCD">
        <w:rPr>
          <w:rFonts w:ascii="Times New Roman" w:eastAsia="Times New Roman" w:hAnsi="Times New Roman" w:cs="Calibri"/>
          <w:sz w:val="24"/>
          <w:szCs w:val="24"/>
        </w:rPr>
        <w:t xml:space="preserve"> day</w:t>
      </w:r>
      <w:r w:rsidR="00AE0FCD" w:rsidRPr="00AE0FCD">
        <w:rPr>
          <w:rFonts w:ascii="Times New Roman" w:eastAsia="Times New Roman" w:hAnsi="Times New Roman" w:cs="Calibri"/>
          <w:sz w:val="24"/>
          <w:szCs w:val="24"/>
          <w:vertAlign w:val="superscript"/>
        </w:rPr>
        <w:t>-1</w:t>
      </w:r>
      <w:r w:rsidR="00AE0FCD">
        <w:rPr>
          <w:rFonts w:ascii="Times New Roman" w:eastAsia="Times New Roman" w:hAnsi="Times New Roman" w:cs="Calibri"/>
          <w:sz w:val="24"/>
          <w:szCs w:val="24"/>
        </w:rPr>
        <w:t>. In the</w:t>
      </w:r>
      <w:r w:rsidR="00644AFF">
        <w:rPr>
          <w:rFonts w:ascii="Times New Roman" w:eastAsia="Times New Roman" w:hAnsi="Times New Roman" w:cs="Calibri"/>
          <w:sz w:val="24"/>
          <w:szCs w:val="24"/>
        </w:rPr>
        <w:t xml:space="preserve"> present study, </w:t>
      </w:r>
      <w:r w:rsidR="00A30AF6">
        <w:rPr>
          <w:rFonts w:ascii="Times New Roman" w:eastAsia="Times New Roman" w:hAnsi="Times New Roman" w:cs="Calibri"/>
          <w:sz w:val="24"/>
          <w:szCs w:val="24"/>
        </w:rPr>
        <w:t xml:space="preserve">the mean </w:t>
      </w:r>
      <w:r w:rsidR="00644AFF">
        <w:rPr>
          <w:rFonts w:ascii="Times New Roman" w:eastAsia="Times New Roman" w:hAnsi="Times New Roman" w:cs="Calibri"/>
          <w:sz w:val="24"/>
          <w:szCs w:val="24"/>
        </w:rPr>
        <w:t>intrinsic rate</w:t>
      </w:r>
      <w:r w:rsidR="00A30AF6">
        <w:rPr>
          <w:rFonts w:ascii="Times New Roman" w:eastAsia="Times New Roman" w:hAnsi="Times New Roman" w:cs="Calibri"/>
          <w:sz w:val="24"/>
          <w:szCs w:val="24"/>
        </w:rPr>
        <w:t>s were</w:t>
      </w:r>
      <w:r w:rsidR="00644AFF">
        <w:rPr>
          <w:rFonts w:ascii="Times New Roman" w:eastAsia="Times New Roman" w:hAnsi="Times New Roman" w:cs="Calibri"/>
          <w:sz w:val="24"/>
          <w:szCs w:val="24"/>
        </w:rPr>
        <w:t xml:space="preserve"> highest i</w:t>
      </w:r>
      <w:r w:rsidR="00AE0FCD">
        <w:rPr>
          <w:rFonts w:ascii="Times New Roman" w:eastAsia="Times New Roman" w:hAnsi="Times New Roman" w:cs="Calibri"/>
          <w:sz w:val="24"/>
          <w:szCs w:val="24"/>
        </w:rPr>
        <w:t>n aphids fed on control plants</w:t>
      </w:r>
      <w:r w:rsidR="00AB7F82">
        <w:rPr>
          <w:rFonts w:ascii="Times New Roman" w:eastAsia="Times New Roman" w:hAnsi="Times New Roman" w:cs="Calibri"/>
          <w:sz w:val="24"/>
          <w:szCs w:val="24"/>
        </w:rPr>
        <w:t xml:space="preserve"> (0.08</w:t>
      </w:r>
      <w:r w:rsidR="00644AFF">
        <w:rPr>
          <w:rFonts w:ascii="Times New Roman" w:eastAsia="Times New Roman" w:hAnsi="Times New Roman" w:cs="Calibri"/>
          <w:sz w:val="24"/>
          <w:szCs w:val="24"/>
        </w:rPr>
        <w:t xml:space="preserve"> aphid aphid</w:t>
      </w:r>
      <w:r w:rsidR="00644AFF" w:rsidRPr="00AE0FCD">
        <w:rPr>
          <w:rFonts w:ascii="Times New Roman" w:eastAsia="Times New Roman" w:hAnsi="Times New Roman" w:cs="Calibri"/>
          <w:sz w:val="24"/>
          <w:szCs w:val="24"/>
          <w:vertAlign w:val="superscript"/>
        </w:rPr>
        <w:t>-1</w:t>
      </w:r>
      <w:r w:rsidR="00644AFF">
        <w:rPr>
          <w:rFonts w:ascii="Times New Roman" w:eastAsia="Times New Roman" w:hAnsi="Times New Roman" w:cs="Calibri"/>
          <w:sz w:val="24"/>
          <w:szCs w:val="24"/>
        </w:rPr>
        <w:t xml:space="preserve"> day</w:t>
      </w:r>
      <w:r w:rsidR="00644AFF" w:rsidRPr="00AE0FCD">
        <w:rPr>
          <w:rFonts w:ascii="Times New Roman" w:eastAsia="Times New Roman" w:hAnsi="Times New Roman" w:cs="Calibri"/>
          <w:sz w:val="24"/>
          <w:szCs w:val="24"/>
          <w:vertAlign w:val="superscript"/>
        </w:rPr>
        <w:t>-1</w:t>
      </w:r>
      <w:r w:rsidR="00644AFF">
        <w:rPr>
          <w:rFonts w:ascii="Times New Roman" w:eastAsia="Times New Roman" w:hAnsi="Times New Roman" w:cs="Calibri"/>
          <w:sz w:val="24"/>
          <w:szCs w:val="24"/>
        </w:rPr>
        <w:t xml:space="preserve">) and lowest on </w:t>
      </w:r>
      <w:r w:rsidR="00644AFF" w:rsidRPr="00644AFF">
        <w:rPr>
          <w:rFonts w:ascii="Times New Roman" w:eastAsia="Times New Roman" w:hAnsi="Times New Roman" w:cs="Calibri"/>
          <w:i/>
          <w:sz w:val="24"/>
          <w:szCs w:val="24"/>
        </w:rPr>
        <w:t>B. cereus</w:t>
      </w:r>
      <w:r w:rsidR="00AB7F82">
        <w:rPr>
          <w:rFonts w:ascii="Times New Roman" w:eastAsia="Times New Roman" w:hAnsi="Times New Roman" w:cs="Calibri"/>
          <w:sz w:val="24"/>
          <w:szCs w:val="24"/>
        </w:rPr>
        <w:t xml:space="preserve"> treated plants (0.04</w:t>
      </w:r>
      <w:r w:rsidR="00644AFF">
        <w:rPr>
          <w:rFonts w:ascii="Times New Roman" w:eastAsia="Times New Roman" w:hAnsi="Times New Roman" w:cs="Calibri"/>
          <w:sz w:val="24"/>
          <w:szCs w:val="24"/>
        </w:rPr>
        <w:t xml:space="preserve"> aphid aphid</w:t>
      </w:r>
      <w:r w:rsidR="00644AFF" w:rsidRPr="00AE0FCD">
        <w:rPr>
          <w:rFonts w:ascii="Times New Roman" w:eastAsia="Times New Roman" w:hAnsi="Times New Roman" w:cs="Calibri"/>
          <w:sz w:val="24"/>
          <w:szCs w:val="24"/>
          <w:vertAlign w:val="superscript"/>
        </w:rPr>
        <w:t>-1</w:t>
      </w:r>
      <w:r w:rsidR="00644AFF">
        <w:rPr>
          <w:rFonts w:ascii="Times New Roman" w:eastAsia="Times New Roman" w:hAnsi="Times New Roman" w:cs="Calibri"/>
          <w:sz w:val="24"/>
          <w:szCs w:val="24"/>
        </w:rPr>
        <w:t xml:space="preserve"> day</w:t>
      </w:r>
      <w:r w:rsidR="00644AFF" w:rsidRPr="00AE0FCD">
        <w:rPr>
          <w:rFonts w:ascii="Times New Roman" w:eastAsia="Times New Roman" w:hAnsi="Times New Roman" w:cs="Calibri"/>
          <w:sz w:val="24"/>
          <w:szCs w:val="24"/>
          <w:vertAlign w:val="superscript"/>
        </w:rPr>
        <w:t>-1</w:t>
      </w:r>
      <w:r w:rsidR="00644AFF">
        <w:rPr>
          <w:rFonts w:ascii="Times New Roman" w:eastAsia="Times New Roman" w:hAnsi="Times New Roman" w:cs="Calibri"/>
          <w:sz w:val="24"/>
          <w:szCs w:val="24"/>
        </w:rPr>
        <w:t xml:space="preserve">). The </w:t>
      </w:r>
      <w:r w:rsidR="00E310EC">
        <w:rPr>
          <w:rFonts w:ascii="Times New Roman" w:eastAsia="Times New Roman" w:hAnsi="Times New Roman" w:cs="Calibri"/>
          <w:sz w:val="24"/>
          <w:szCs w:val="24"/>
        </w:rPr>
        <w:t>overall intrinsic rates were</w:t>
      </w:r>
      <w:r w:rsidR="00797734">
        <w:rPr>
          <w:rFonts w:ascii="Times New Roman" w:eastAsia="Times New Roman" w:hAnsi="Times New Roman" w:cs="Calibri"/>
          <w:sz w:val="24"/>
          <w:szCs w:val="24"/>
        </w:rPr>
        <w:t xml:space="preserve"> lower possibly due to differences in</w:t>
      </w:r>
      <w:r w:rsidR="00F0777C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644AFF">
        <w:rPr>
          <w:rFonts w:ascii="Times New Roman" w:eastAsia="Times New Roman" w:hAnsi="Times New Roman" w:cs="Calibri"/>
          <w:sz w:val="24"/>
          <w:szCs w:val="24"/>
        </w:rPr>
        <w:t>host plants</w:t>
      </w:r>
      <w:r w:rsidR="00E310EC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F35C58">
        <w:rPr>
          <w:rFonts w:ascii="Times New Roman" w:eastAsia="Times New Roman" w:hAnsi="Times New Roman" w:cs="Calibri"/>
          <w:sz w:val="24"/>
          <w:szCs w:val="24"/>
        </w:rPr>
        <w:t xml:space="preserve">(cabbage vs calabrese) </w:t>
      </w:r>
      <w:r w:rsidR="00E310EC">
        <w:rPr>
          <w:rFonts w:ascii="Times New Roman" w:eastAsia="Times New Roman" w:hAnsi="Times New Roman" w:cs="Calibri"/>
          <w:sz w:val="24"/>
          <w:szCs w:val="24"/>
        </w:rPr>
        <w:t xml:space="preserve">and the duration </w:t>
      </w:r>
      <w:r w:rsidR="00797734">
        <w:rPr>
          <w:rFonts w:ascii="Times New Roman" w:eastAsia="Times New Roman" w:hAnsi="Times New Roman" w:cs="Calibri"/>
          <w:sz w:val="24"/>
          <w:szCs w:val="24"/>
        </w:rPr>
        <w:t xml:space="preserve">for which </w:t>
      </w:r>
      <w:r w:rsidR="00A30AF6">
        <w:rPr>
          <w:rFonts w:ascii="Times New Roman" w:eastAsia="Times New Roman" w:hAnsi="Times New Roman" w:cs="Calibri"/>
          <w:sz w:val="24"/>
          <w:szCs w:val="24"/>
        </w:rPr>
        <w:t xml:space="preserve">observations </w:t>
      </w:r>
      <w:r w:rsidR="00797734">
        <w:rPr>
          <w:rFonts w:ascii="Times New Roman" w:eastAsia="Times New Roman" w:hAnsi="Times New Roman" w:cs="Calibri"/>
          <w:sz w:val="24"/>
          <w:szCs w:val="24"/>
        </w:rPr>
        <w:t>were recorded to compute intrinsic rates</w:t>
      </w:r>
      <w:r w:rsidR="003B4EEC">
        <w:rPr>
          <w:rFonts w:ascii="Times New Roman" w:eastAsia="Times New Roman" w:hAnsi="Times New Roman" w:cs="Calibri"/>
          <w:sz w:val="24"/>
          <w:szCs w:val="24"/>
        </w:rPr>
        <w:t xml:space="preserve"> (entire reproductive period vs reproductive period equivalent to pre-reproductive period). </w:t>
      </w:r>
    </w:p>
    <w:p w14:paraId="79A20907" w14:textId="177C692C" w:rsidR="00AA6C87" w:rsidRDefault="000372CC" w:rsidP="002C04C7">
      <w:pPr>
        <w:spacing w:after="0" w:line="480" w:lineRule="auto"/>
        <w:ind w:firstLine="34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The</w:t>
      </w:r>
      <w:r w:rsidR="00070660">
        <w:rPr>
          <w:rFonts w:ascii="Times New Roman" w:eastAsia="Times New Roman" w:hAnsi="Times New Roman" w:cs="Calibri"/>
          <w:sz w:val="24"/>
          <w:szCs w:val="24"/>
        </w:rPr>
        <w:t xml:space="preserve"> individual and mixed </w:t>
      </w:r>
      <w:r w:rsidR="00070660" w:rsidRPr="00070660">
        <w:rPr>
          <w:rFonts w:ascii="Times New Roman" w:eastAsia="Times New Roman" w:hAnsi="Times New Roman" w:cs="Calibri"/>
          <w:i/>
          <w:sz w:val="24"/>
          <w:szCs w:val="24"/>
        </w:rPr>
        <w:t>Bacillus</w:t>
      </w:r>
      <w:r w:rsidR="00070660">
        <w:rPr>
          <w:rFonts w:ascii="Times New Roman" w:eastAsia="Times New Roman" w:hAnsi="Times New Roman" w:cs="Calibri"/>
          <w:sz w:val="24"/>
          <w:szCs w:val="24"/>
        </w:rPr>
        <w:t xml:space="preserve"> treatments showed varied results on each of the </w:t>
      </w:r>
      <w:r w:rsidR="00CD72C7" w:rsidRPr="00CD72C7">
        <w:rPr>
          <w:rFonts w:ascii="Times New Roman" w:eastAsia="Times New Roman" w:hAnsi="Times New Roman" w:cs="Calibri"/>
          <w:i/>
          <w:sz w:val="24"/>
          <w:szCs w:val="24"/>
        </w:rPr>
        <w:t>B. brassicae</w:t>
      </w:r>
      <w:r w:rsidR="00CD72C7">
        <w:rPr>
          <w:rFonts w:ascii="Times New Roman" w:eastAsia="Times New Roman" w:hAnsi="Times New Roman" w:cs="Calibri"/>
          <w:i/>
          <w:sz w:val="24"/>
          <w:szCs w:val="24"/>
        </w:rPr>
        <w:t xml:space="preserve"> </w:t>
      </w:r>
      <w:r w:rsidR="00CD72C7">
        <w:rPr>
          <w:rFonts w:ascii="Times New Roman" w:eastAsia="Times New Roman" w:hAnsi="Times New Roman" w:cs="Calibri"/>
          <w:sz w:val="24"/>
          <w:szCs w:val="24"/>
        </w:rPr>
        <w:t xml:space="preserve">life history traits studied. To varied extents, </w:t>
      </w:r>
      <w:r w:rsidR="00E84700">
        <w:rPr>
          <w:rFonts w:ascii="Times New Roman" w:eastAsia="Times New Roman" w:hAnsi="Times New Roman" w:cs="Calibri"/>
          <w:sz w:val="24"/>
          <w:szCs w:val="24"/>
        </w:rPr>
        <w:t xml:space="preserve">the </w:t>
      </w:r>
      <w:r w:rsidR="00CD72C7">
        <w:rPr>
          <w:rFonts w:ascii="Times New Roman" w:eastAsia="Times New Roman" w:hAnsi="Times New Roman" w:cs="Calibri"/>
          <w:sz w:val="24"/>
          <w:szCs w:val="24"/>
        </w:rPr>
        <w:t xml:space="preserve">three individual </w:t>
      </w:r>
      <w:r w:rsidR="00CD72C7" w:rsidRPr="00CD72C7">
        <w:rPr>
          <w:rFonts w:ascii="Times New Roman" w:eastAsia="Times New Roman" w:hAnsi="Times New Roman" w:cs="Calibri"/>
          <w:i/>
          <w:sz w:val="24"/>
          <w:szCs w:val="24"/>
        </w:rPr>
        <w:t>Bacillus</w:t>
      </w:r>
      <w:r w:rsidR="00CD72C7">
        <w:rPr>
          <w:rFonts w:ascii="Times New Roman" w:eastAsia="Times New Roman" w:hAnsi="Times New Roman" w:cs="Calibri"/>
          <w:sz w:val="24"/>
          <w:szCs w:val="24"/>
        </w:rPr>
        <w:t xml:space="preserve"> treatments were </w:t>
      </w:r>
      <w:r w:rsidR="00E84700">
        <w:rPr>
          <w:rFonts w:ascii="Times New Roman" w:eastAsia="Times New Roman" w:hAnsi="Times New Roman" w:cs="Calibri"/>
          <w:sz w:val="24"/>
          <w:szCs w:val="24"/>
        </w:rPr>
        <w:t xml:space="preserve">more </w:t>
      </w:r>
      <w:r w:rsidR="00CD72C7">
        <w:rPr>
          <w:rFonts w:ascii="Times New Roman" w:eastAsia="Times New Roman" w:hAnsi="Times New Roman" w:cs="Calibri"/>
          <w:sz w:val="24"/>
          <w:szCs w:val="24"/>
        </w:rPr>
        <w:t>effective in suppressing growth</w:t>
      </w:r>
      <w:r w:rsidR="002D7663">
        <w:rPr>
          <w:rFonts w:ascii="Times New Roman" w:eastAsia="Times New Roman" w:hAnsi="Times New Roman" w:cs="Calibri"/>
          <w:sz w:val="24"/>
          <w:szCs w:val="24"/>
        </w:rPr>
        <w:t xml:space="preserve"> than the mixed treatment and thus </w:t>
      </w:r>
      <w:r w:rsidR="00CD72C7">
        <w:rPr>
          <w:rFonts w:ascii="Times New Roman" w:eastAsia="Times New Roman" w:hAnsi="Times New Roman" w:cs="Calibri"/>
          <w:sz w:val="24"/>
          <w:szCs w:val="24"/>
        </w:rPr>
        <w:t xml:space="preserve">no additive effects of </w:t>
      </w:r>
      <w:r w:rsidR="00CD72C7" w:rsidRPr="00CD72C7">
        <w:rPr>
          <w:rFonts w:ascii="Times New Roman" w:eastAsia="Times New Roman" w:hAnsi="Times New Roman" w:cs="Calibri"/>
          <w:i/>
          <w:sz w:val="24"/>
          <w:szCs w:val="24"/>
        </w:rPr>
        <w:t>Bacillus</w:t>
      </w:r>
      <w:r w:rsidR="00CD72C7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AB7F82">
        <w:rPr>
          <w:rFonts w:ascii="Times New Roman" w:eastAsia="Times New Roman" w:hAnsi="Times New Roman" w:cs="Calibri"/>
          <w:sz w:val="24"/>
          <w:szCs w:val="24"/>
        </w:rPr>
        <w:t>species were observed i</w:t>
      </w:r>
      <w:r w:rsidR="002D7663">
        <w:rPr>
          <w:rFonts w:ascii="Times New Roman" w:eastAsia="Times New Roman" w:hAnsi="Times New Roman" w:cs="Calibri"/>
          <w:sz w:val="24"/>
          <w:szCs w:val="24"/>
        </w:rPr>
        <w:t xml:space="preserve">n </w:t>
      </w:r>
      <w:r w:rsidR="00CD72C7">
        <w:rPr>
          <w:rFonts w:ascii="Times New Roman" w:eastAsia="Times New Roman" w:hAnsi="Times New Roman" w:cs="Calibri"/>
          <w:sz w:val="24"/>
          <w:szCs w:val="24"/>
        </w:rPr>
        <w:t xml:space="preserve">any of the </w:t>
      </w:r>
      <w:r w:rsidR="002D7663">
        <w:rPr>
          <w:rFonts w:ascii="Times New Roman" w:eastAsia="Times New Roman" w:hAnsi="Times New Roman" w:cs="Calibri"/>
          <w:i/>
          <w:sz w:val="24"/>
          <w:szCs w:val="24"/>
        </w:rPr>
        <w:t>B. brassic</w:t>
      </w:r>
      <w:r w:rsidR="002D7663" w:rsidRPr="002D7663">
        <w:rPr>
          <w:rFonts w:ascii="Times New Roman" w:eastAsia="Times New Roman" w:hAnsi="Times New Roman" w:cs="Calibri"/>
          <w:i/>
          <w:sz w:val="24"/>
          <w:szCs w:val="24"/>
        </w:rPr>
        <w:t>ae</w:t>
      </w:r>
      <w:r w:rsidR="002D766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D72C7">
        <w:rPr>
          <w:rFonts w:ascii="Times New Roman" w:eastAsia="Times New Roman" w:hAnsi="Times New Roman" w:cs="Calibri"/>
          <w:sz w:val="24"/>
          <w:szCs w:val="24"/>
        </w:rPr>
        <w:t xml:space="preserve">traits. This could possibly </w:t>
      </w:r>
      <w:r w:rsidR="00356BF5">
        <w:rPr>
          <w:rFonts w:ascii="Times New Roman" w:eastAsia="Times New Roman" w:hAnsi="Times New Roman" w:cs="Calibri"/>
          <w:sz w:val="24"/>
          <w:szCs w:val="24"/>
        </w:rPr>
        <w:t xml:space="preserve">be </w:t>
      </w:r>
      <w:r w:rsidR="00CD72C7">
        <w:rPr>
          <w:rFonts w:ascii="Times New Roman" w:eastAsia="Times New Roman" w:hAnsi="Times New Roman" w:cs="Calibri"/>
          <w:sz w:val="24"/>
          <w:szCs w:val="24"/>
        </w:rPr>
        <w:t xml:space="preserve">due to competition between different </w:t>
      </w:r>
      <w:r w:rsidR="002D7663" w:rsidRPr="002D7663">
        <w:rPr>
          <w:rFonts w:ascii="Times New Roman" w:eastAsia="Times New Roman" w:hAnsi="Times New Roman" w:cs="Calibri"/>
          <w:i/>
          <w:sz w:val="24"/>
          <w:szCs w:val="24"/>
        </w:rPr>
        <w:t>Bacillus</w:t>
      </w:r>
      <w:r w:rsidR="002D766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D72C7">
        <w:rPr>
          <w:rFonts w:ascii="Times New Roman" w:eastAsia="Times New Roman" w:hAnsi="Times New Roman" w:cs="Calibri"/>
          <w:sz w:val="24"/>
          <w:szCs w:val="24"/>
        </w:rPr>
        <w:t xml:space="preserve">species for plant carbon and niches in the </w:t>
      </w:r>
      <w:r w:rsidR="00CD72C7" w:rsidRPr="001A4CB6">
        <w:rPr>
          <w:rFonts w:ascii="Times New Roman" w:eastAsia="Times New Roman" w:hAnsi="Times New Roman" w:cs="Calibri"/>
          <w:sz w:val="24"/>
          <w:szCs w:val="24"/>
        </w:rPr>
        <w:t>rhizosphere</w:t>
      </w:r>
      <w:r w:rsidR="005A0A38" w:rsidRPr="001A4CB6">
        <w:rPr>
          <w:rFonts w:ascii="Times New Roman" w:eastAsia="Times New Roman" w:hAnsi="Times New Roman" w:cs="Calibri"/>
          <w:sz w:val="24"/>
          <w:szCs w:val="24"/>
        </w:rPr>
        <w:t xml:space="preserve"> (Hibbing </w:t>
      </w:r>
      <w:r w:rsidR="005A0A38" w:rsidRPr="001A4CB6">
        <w:rPr>
          <w:rFonts w:ascii="Times New Roman" w:eastAsia="Times New Roman" w:hAnsi="Times New Roman" w:cs="Calibri"/>
          <w:i/>
          <w:sz w:val="24"/>
          <w:szCs w:val="24"/>
        </w:rPr>
        <w:t>et al</w:t>
      </w:r>
      <w:r w:rsidR="005A0A38" w:rsidRPr="001A4CB6">
        <w:rPr>
          <w:rFonts w:ascii="Times New Roman" w:eastAsia="Times New Roman" w:hAnsi="Times New Roman" w:cs="Calibri"/>
          <w:sz w:val="24"/>
          <w:szCs w:val="24"/>
        </w:rPr>
        <w:t>., 2010)</w:t>
      </w:r>
      <w:r w:rsidR="00CD72C7" w:rsidRPr="001A4CB6">
        <w:rPr>
          <w:rFonts w:ascii="Times New Roman" w:eastAsia="Times New Roman" w:hAnsi="Times New Roman" w:cs="Calibri"/>
          <w:sz w:val="24"/>
          <w:szCs w:val="24"/>
        </w:rPr>
        <w:t xml:space="preserve">. </w:t>
      </w:r>
      <w:r w:rsidR="003B4EEC">
        <w:rPr>
          <w:rFonts w:ascii="Times New Roman" w:eastAsia="Times New Roman" w:hAnsi="Times New Roman" w:cs="Calibri"/>
          <w:sz w:val="24"/>
          <w:szCs w:val="24"/>
        </w:rPr>
        <w:t>Furthermore, rhizobacteria-mediated</w:t>
      </w:r>
      <w:r w:rsidR="00356BF5" w:rsidRPr="001A4CB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4EEC">
        <w:rPr>
          <w:rFonts w:ascii="Times New Roman" w:eastAsia="Times New Roman" w:hAnsi="Times New Roman" w:cs="Calibri"/>
          <w:sz w:val="24"/>
          <w:szCs w:val="24"/>
        </w:rPr>
        <w:t xml:space="preserve">changes in relative </w:t>
      </w:r>
      <w:r w:rsidR="003B4EEC"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abundances of naturally occurring </w:t>
      </w:r>
      <w:r w:rsidR="00F221E6">
        <w:rPr>
          <w:rFonts w:ascii="Times New Roman" w:eastAsia="Times New Roman" w:hAnsi="Times New Roman" w:cs="Calibri"/>
          <w:sz w:val="24"/>
          <w:szCs w:val="24"/>
        </w:rPr>
        <w:t>plant-associated</w:t>
      </w:r>
      <w:r w:rsidR="003B4EEC">
        <w:rPr>
          <w:rFonts w:ascii="Times New Roman" w:eastAsia="Times New Roman" w:hAnsi="Times New Roman" w:cs="Calibri"/>
          <w:sz w:val="24"/>
          <w:szCs w:val="24"/>
        </w:rPr>
        <w:t xml:space="preserve"> microbial communities</w:t>
      </w:r>
      <w:r w:rsidR="003B4EEC" w:rsidRPr="001A4CB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F221E6" w:rsidRPr="001A4CB6">
        <w:rPr>
          <w:rFonts w:ascii="Times New Roman" w:eastAsia="Times New Roman" w:hAnsi="Times New Roman" w:cs="Calibri"/>
          <w:sz w:val="24"/>
          <w:szCs w:val="24"/>
        </w:rPr>
        <w:t>(Conn &amp; Franco, 2004)</w:t>
      </w:r>
      <w:r w:rsidR="00F221E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56BF5" w:rsidRPr="001A4CB6">
        <w:rPr>
          <w:rFonts w:ascii="Times New Roman" w:eastAsia="Times New Roman" w:hAnsi="Times New Roman" w:cs="Calibri"/>
          <w:sz w:val="24"/>
          <w:szCs w:val="24"/>
        </w:rPr>
        <w:t xml:space="preserve">may have </w:t>
      </w:r>
      <w:r w:rsidR="003B4EEC">
        <w:rPr>
          <w:rFonts w:ascii="Times New Roman" w:eastAsia="Times New Roman" w:hAnsi="Times New Roman" w:cs="Calibri"/>
          <w:sz w:val="24"/>
          <w:szCs w:val="24"/>
        </w:rPr>
        <w:t>influenced life history traits via changes in plant defensive signalling</w:t>
      </w:r>
      <w:r w:rsidR="00356BF5" w:rsidRPr="001A4CB6">
        <w:rPr>
          <w:rFonts w:ascii="Times New Roman" w:eastAsia="Times New Roman" w:hAnsi="Times New Roman" w:cs="Calibri"/>
          <w:sz w:val="24"/>
          <w:szCs w:val="24"/>
        </w:rPr>
        <w:t>.</w:t>
      </w:r>
    </w:p>
    <w:p w14:paraId="0280BD61" w14:textId="589AF193" w:rsidR="001F60F6" w:rsidRPr="001F60F6" w:rsidRDefault="00911F1A" w:rsidP="001F60F6">
      <w:pPr>
        <w:spacing w:after="0" w:line="480" w:lineRule="auto"/>
        <w:ind w:firstLine="34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The excessive use of multiple p</w:t>
      </w:r>
      <w:r w:rsidR="00CD14A0">
        <w:rPr>
          <w:rFonts w:ascii="Times New Roman" w:eastAsia="Times New Roman" w:hAnsi="Times New Roman" w:cs="Calibri"/>
          <w:sz w:val="24"/>
          <w:szCs w:val="24"/>
        </w:rPr>
        <w:t xml:space="preserve">esticides to control aphid </w:t>
      </w:r>
      <w:r w:rsidR="0095029F">
        <w:rPr>
          <w:rFonts w:ascii="Times New Roman" w:eastAsia="Times New Roman" w:hAnsi="Times New Roman" w:cs="Calibri"/>
          <w:sz w:val="24"/>
          <w:szCs w:val="24"/>
        </w:rPr>
        <w:t>infestations</w:t>
      </w:r>
      <w:r w:rsidR="00BA6D93">
        <w:rPr>
          <w:rFonts w:ascii="Times New Roman" w:eastAsia="Times New Roman" w:hAnsi="Times New Roman" w:cs="Calibri"/>
          <w:sz w:val="24"/>
          <w:szCs w:val="24"/>
        </w:rPr>
        <w:t xml:space="preserve"> in </w:t>
      </w:r>
      <w:r w:rsidR="00BA6D93" w:rsidRPr="00A94BBD">
        <w:rPr>
          <w:rFonts w:ascii="Times New Roman" w:eastAsia="Times New Roman" w:hAnsi="Times New Roman" w:cs="Calibri"/>
          <w:sz w:val="24"/>
          <w:szCs w:val="24"/>
        </w:rPr>
        <w:t>Brassicaceae</w:t>
      </w:r>
      <w:r w:rsidR="00BA6D93">
        <w:rPr>
          <w:rFonts w:ascii="Times New Roman" w:eastAsia="Times New Roman" w:hAnsi="Times New Roman" w:cs="Calibri"/>
          <w:sz w:val="24"/>
          <w:szCs w:val="24"/>
        </w:rPr>
        <w:t xml:space="preserve"> crops</w:t>
      </w:r>
      <w:r w:rsidR="00CD14A0">
        <w:rPr>
          <w:rFonts w:ascii="Times New Roman" w:eastAsia="Times New Roman" w:hAnsi="Times New Roman" w:cs="Calibri"/>
          <w:sz w:val="24"/>
          <w:szCs w:val="24"/>
        </w:rPr>
        <w:t xml:space="preserve"> often lead</w:t>
      </w:r>
      <w:r w:rsidR="00C55B6B">
        <w:rPr>
          <w:rFonts w:ascii="Times New Roman" w:eastAsia="Times New Roman" w:hAnsi="Times New Roman" w:cs="Calibri"/>
          <w:sz w:val="24"/>
          <w:szCs w:val="24"/>
        </w:rPr>
        <w:t>s</w:t>
      </w:r>
      <w:r w:rsidR="00CD14A0">
        <w:rPr>
          <w:rFonts w:ascii="Times New Roman" w:eastAsia="Times New Roman" w:hAnsi="Times New Roman" w:cs="Calibri"/>
          <w:sz w:val="24"/>
          <w:szCs w:val="24"/>
        </w:rPr>
        <w:t xml:space="preserve"> to </w:t>
      </w:r>
      <w:r w:rsidR="00BA6D93">
        <w:rPr>
          <w:rFonts w:ascii="Times New Roman" w:eastAsia="Times New Roman" w:hAnsi="Times New Roman" w:cs="Calibri"/>
          <w:sz w:val="24"/>
          <w:szCs w:val="24"/>
        </w:rPr>
        <w:t>increase in pesticide resistance (</w:t>
      </w:r>
      <w:r w:rsidR="00BA6D93">
        <w:rPr>
          <w:rFonts w:ascii="Times New Roman" w:eastAsia="Times New Roman" w:hAnsi="Times New Roman" w:cs="Times New Roman"/>
          <w:noProof/>
          <w:sz w:val="24"/>
          <w:szCs w:val="24"/>
        </w:rPr>
        <w:t>Ahmad &amp; Akhtar, 2013)</w:t>
      </w:r>
      <w:r w:rsidR="00B9483B" w:rsidRPr="00B9483B">
        <w:rPr>
          <w:rFonts w:ascii="Times New Roman" w:eastAsia="Times New Roman" w:hAnsi="Times New Roman" w:cs="Calibri"/>
          <w:sz w:val="24"/>
          <w:szCs w:val="24"/>
        </w:rPr>
        <w:t>.</w:t>
      </w:r>
      <w:r w:rsidR="00CD14A0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A57E6C">
        <w:rPr>
          <w:rFonts w:ascii="Times New Roman" w:eastAsia="Times New Roman" w:hAnsi="Times New Roman" w:cs="Calibri"/>
          <w:sz w:val="24"/>
          <w:szCs w:val="24"/>
        </w:rPr>
        <w:t xml:space="preserve">The application of PGP </w:t>
      </w:r>
      <w:r w:rsidR="00A57E6C" w:rsidRPr="00A57E6C">
        <w:rPr>
          <w:rFonts w:ascii="Times New Roman" w:eastAsia="Times New Roman" w:hAnsi="Times New Roman" w:cs="Calibri"/>
          <w:i/>
          <w:sz w:val="24"/>
          <w:szCs w:val="24"/>
        </w:rPr>
        <w:t>Bacillus</w:t>
      </w:r>
      <w:r w:rsidR="00A57E6C" w:rsidRPr="001F60F6">
        <w:rPr>
          <w:rFonts w:ascii="Times New Roman" w:eastAsia="Times New Roman" w:hAnsi="Times New Roman" w:cs="Calibri"/>
          <w:sz w:val="24"/>
          <w:szCs w:val="24"/>
        </w:rPr>
        <w:t xml:space="preserve"> to th</w:t>
      </w:r>
      <w:r w:rsidR="00170ECE">
        <w:rPr>
          <w:rFonts w:ascii="Times New Roman" w:eastAsia="Times New Roman" w:hAnsi="Times New Roman" w:cs="Calibri"/>
          <w:sz w:val="24"/>
          <w:szCs w:val="24"/>
        </w:rPr>
        <w:t>e soil could be potentially useful</w:t>
      </w:r>
      <w:r w:rsidR="00A57E6C">
        <w:rPr>
          <w:rFonts w:ascii="Times New Roman" w:eastAsia="Times New Roman" w:hAnsi="Times New Roman" w:cs="Calibri"/>
          <w:sz w:val="24"/>
          <w:szCs w:val="24"/>
        </w:rPr>
        <w:t xml:space="preserve"> to reduce the </w:t>
      </w:r>
      <w:r w:rsidR="001F60F6">
        <w:rPr>
          <w:rFonts w:ascii="Times New Roman" w:eastAsia="Times New Roman" w:hAnsi="Times New Roman" w:cs="Calibri"/>
          <w:sz w:val="24"/>
          <w:szCs w:val="24"/>
        </w:rPr>
        <w:t xml:space="preserve">current substantial use of </w:t>
      </w:r>
      <w:r w:rsidR="00A57E6C">
        <w:rPr>
          <w:rFonts w:ascii="Times New Roman" w:eastAsia="Times New Roman" w:hAnsi="Times New Roman" w:cs="Calibri"/>
          <w:sz w:val="24"/>
          <w:szCs w:val="24"/>
        </w:rPr>
        <w:t xml:space="preserve">pesticides in </w:t>
      </w:r>
      <w:r w:rsidR="00A57E6C" w:rsidRPr="00A57E6C">
        <w:rPr>
          <w:rFonts w:ascii="Times New Roman" w:eastAsia="Times New Roman" w:hAnsi="Times New Roman" w:cs="Calibri"/>
          <w:i/>
          <w:sz w:val="24"/>
          <w:szCs w:val="24"/>
        </w:rPr>
        <w:t>B. brassicae</w:t>
      </w:r>
      <w:r w:rsidR="00A57E6C">
        <w:rPr>
          <w:rFonts w:ascii="Times New Roman" w:eastAsia="Times New Roman" w:hAnsi="Times New Roman" w:cs="Calibri"/>
          <w:sz w:val="24"/>
          <w:szCs w:val="24"/>
        </w:rPr>
        <w:t xml:space="preserve"> management. </w:t>
      </w:r>
      <w:r w:rsidR="00770DCF" w:rsidRPr="00770DCF">
        <w:rPr>
          <w:rFonts w:ascii="Times New Roman" w:eastAsia="Times New Roman" w:hAnsi="Times New Roman" w:cs="Calibri"/>
          <w:i/>
          <w:sz w:val="24"/>
          <w:szCs w:val="24"/>
        </w:rPr>
        <w:t>Bacillus</w:t>
      </w:r>
      <w:r w:rsidR="00770DCF">
        <w:rPr>
          <w:rFonts w:ascii="Times New Roman" w:eastAsia="Times New Roman" w:hAnsi="Times New Roman" w:cs="Calibri"/>
          <w:sz w:val="24"/>
          <w:szCs w:val="24"/>
        </w:rPr>
        <w:t xml:space="preserve"> species mediated </w:t>
      </w:r>
      <w:r w:rsidR="001276E3">
        <w:rPr>
          <w:rFonts w:ascii="Times New Roman" w:eastAsia="Times New Roman" w:hAnsi="Times New Roman" w:cs="Calibri"/>
          <w:sz w:val="24"/>
          <w:szCs w:val="24"/>
        </w:rPr>
        <w:t xml:space="preserve">alteration of </w:t>
      </w:r>
      <w:r w:rsidR="00440BA8" w:rsidRPr="00440BA8">
        <w:rPr>
          <w:rFonts w:ascii="Times New Roman" w:eastAsia="Times New Roman" w:hAnsi="Times New Roman" w:cs="Calibri"/>
          <w:i/>
          <w:sz w:val="24"/>
          <w:szCs w:val="24"/>
        </w:rPr>
        <w:t>B. brassicae</w:t>
      </w:r>
      <w:r w:rsidR="00440BA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1276E3">
        <w:rPr>
          <w:rFonts w:ascii="Times New Roman" w:eastAsia="Times New Roman" w:hAnsi="Times New Roman" w:cs="Calibri"/>
          <w:sz w:val="24"/>
          <w:szCs w:val="24"/>
        </w:rPr>
        <w:t xml:space="preserve">life history traits and </w:t>
      </w:r>
      <w:r w:rsidR="00440BA8">
        <w:rPr>
          <w:rFonts w:ascii="Times New Roman" w:eastAsia="Times New Roman" w:hAnsi="Times New Roman" w:cs="Calibri"/>
          <w:sz w:val="24"/>
          <w:szCs w:val="24"/>
        </w:rPr>
        <w:t>reduced infestation highlights the</w:t>
      </w:r>
      <w:r w:rsidR="00770DCF">
        <w:rPr>
          <w:rFonts w:ascii="Times New Roman" w:eastAsia="Times New Roman" w:hAnsi="Times New Roman" w:cs="Calibri"/>
          <w:sz w:val="24"/>
          <w:szCs w:val="24"/>
        </w:rPr>
        <w:t xml:space="preserve"> potential</w:t>
      </w:r>
      <w:r w:rsidR="00440BA8">
        <w:rPr>
          <w:rFonts w:ascii="Times New Roman" w:eastAsia="Times New Roman" w:hAnsi="Times New Roman" w:cs="Calibri"/>
          <w:sz w:val="24"/>
          <w:szCs w:val="24"/>
        </w:rPr>
        <w:t xml:space="preserve"> of this group of</w:t>
      </w:r>
      <w:r w:rsidR="00770DC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440BA8">
        <w:rPr>
          <w:rFonts w:ascii="Times New Roman" w:eastAsia="Times New Roman" w:hAnsi="Times New Roman" w:cs="Calibri"/>
          <w:sz w:val="24"/>
          <w:szCs w:val="24"/>
        </w:rPr>
        <w:t xml:space="preserve">common soil </w:t>
      </w:r>
      <w:r w:rsidR="00770DCF">
        <w:rPr>
          <w:rFonts w:ascii="Times New Roman" w:eastAsia="Times New Roman" w:hAnsi="Times New Roman" w:cs="Calibri"/>
          <w:sz w:val="24"/>
          <w:szCs w:val="24"/>
        </w:rPr>
        <w:t>bacteria in integrated pest management program</w:t>
      </w:r>
      <w:r w:rsidR="00440BA8">
        <w:rPr>
          <w:rFonts w:ascii="Times New Roman" w:eastAsia="Times New Roman" w:hAnsi="Times New Roman" w:cs="Calibri"/>
          <w:sz w:val="24"/>
          <w:szCs w:val="24"/>
        </w:rPr>
        <w:t>s</w:t>
      </w:r>
      <w:r w:rsidR="00770DCF">
        <w:rPr>
          <w:rFonts w:ascii="Times New Roman" w:eastAsia="Times New Roman" w:hAnsi="Times New Roman" w:cs="Calibri"/>
          <w:sz w:val="24"/>
          <w:szCs w:val="24"/>
        </w:rPr>
        <w:t xml:space="preserve">. </w:t>
      </w:r>
      <w:r w:rsidR="00440BA8">
        <w:rPr>
          <w:rFonts w:ascii="Times New Roman" w:eastAsia="Times New Roman" w:hAnsi="Times New Roman" w:cs="Calibri"/>
          <w:sz w:val="24"/>
          <w:szCs w:val="24"/>
        </w:rPr>
        <w:t>Furthermore,</w:t>
      </w:r>
      <w:r w:rsidR="00770DCF">
        <w:rPr>
          <w:rFonts w:ascii="Times New Roman" w:eastAsia="Times New Roman" w:hAnsi="Times New Roman" w:cs="Calibri"/>
          <w:sz w:val="24"/>
          <w:szCs w:val="24"/>
        </w:rPr>
        <w:t xml:space="preserve"> reduced pesticide </w:t>
      </w:r>
      <w:r w:rsidR="001F60F6" w:rsidRPr="001F60F6">
        <w:rPr>
          <w:rFonts w:ascii="Times New Roman" w:eastAsia="Times New Roman" w:hAnsi="Times New Roman" w:cs="Calibri"/>
          <w:sz w:val="24"/>
          <w:szCs w:val="24"/>
        </w:rPr>
        <w:t>application</w:t>
      </w:r>
      <w:r w:rsidR="00770DCF">
        <w:rPr>
          <w:rFonts w:ascii="Times New Roman" w:eastAsia="Times New Roman" w:hAnsi="Times New Roman" w:cs="Calibri"/>
          <w:sz w:val="24"/>
          <w:szCs w:val="24"/>
        </w:rPr>
        <w:t xml:space="preserve"> will not only </w:t>
      </w:r>
      <w:r w:rsidR="00C64D02">
        <w:rPr>
          <w:rFonts w:ascii="Times New Roman" w:eastAsia="Times New Roman" w:hAnsi="Times New Roman" w:cs="Calibri"/>
          <w:sz w:val="24"/>
          <w:szCs w:val="24"/>
        </w:rPr>
        <w:t>help minimise</w:t>
      </w:r>
      <w:r w:rsidR="00770DCF">
        <w:rPr>
          <w:rFonts w:ascii="Times New Roman" w:eastAsia="Times New Roman" w:hAnsi="Times New Roman" w:cs="Calibri"/>
          <w:sz w:val="24"/>
          <w:szCs w:val="24"/>
        </w:rPr>
        <w:t xml:space="preserve"> the agricultural input costs and insecticidal resistance, but also preserve the natural enemies </w:t>
      </w:r>
      <w:r w:rsidR="00BA6D93">
        <w:rPr>
          <w:rFonts w:ascii="Times New Roman" w:eastAsia="Times New Roman" w:hAnsi="Times New Roman" w:cs="Calibri"/>
          <w:sz w:val="24"/>
          <w:szCs w:val="24"/>
        </w:rPr>
        <w:t xml:space="preserve">in crop ecosystems </w:t>
      </w:r>
      <w:r w:rsidR="00770DCF">
        <w:rPr>
          <w:rFonts w:ascii="Times New Roman" w:eastAsia="Times New Roman" w:hAnsi="Times New Roman" w:cs="Calibri"/>
          <w:sz w:val="24"/>
          <w:szCs w:val="24"/>
        </w:rPr>
        <w:t xml:space="preserve">and </w:t>
      </w:r>
      <w:r w:rsidR="00C64D02">
        <w:rPr>
          <w:rFonts w:ascii="Times New Roman" w:eastAsia="Times New Roman" w:hAnsi="Times New Roman" w:cs="Calibri"/>
          <w:sz w:val="24"/>
          <w:szCs w:val="24"/>
        </w:rPr>
        <w:t>alleviate</w:t>
      </w:r>
      <w:r w:rsidR="00440BA8">
        <w:rPr>
          <w:rFonts w:ascii="Times New Roman" w:eastAsia="Times New Roman" w:hAnsi="Times New Roman" w:cs="Calibri"/>
          <w:sz w:val="24"/>
          <w:szCs w:val="24"/>
        </w:rPr>
        <w:t xml:space="preserve"> the detrimental effects </w:t>
      </w:r>
      <w:r w:rsidR="00C64D02">
        <w:rPr>
          <w:rFonts w:ascii="Times New Roman" w:eastAsia="Times New Roman" w:hAnsi="Times New Roman" w:cs="Calibri"/>
          <w:sz w:val="24"/>
          <w:szCs w:val="24"/>
        </w:rPr>
        <w:t xml:space="preserve">of pesticides </w:t>
      </w:r>
      <w:r w:rsidR="00440BA8">
        <w:rPr>
          <w:rFonts w:ascii="Times New Roman" w:eastAsia="Times New Roman" w:hAnsi="Times New Roman" w:cs="Calibri"/>
          <w:sz w:val="24"/>
          <w:szCs w:val="24"/>
        </w:rPr>
        <w:t xml:space="preserve">on </w:t>
      </w:r>
      <w:r w:rsidR="00770DCF">
        <w:rPr>
          <w:rFonts w:ascii="Times New Roman" w:eastAsia="Times New Roman" w:hAnsi="Times New Roman" w:cs="Calibri"/>
          <w:sz w:val="24"/>
          <w:szCs w:val="24"/>
        </w:rPr>
        <w:t>human and ecosystem health</w:t>
      </w:r>
      <w:r w:rsidR="00440BA8">
        <w:rPr>
          <w:rFonts w:ascii="Times New Roman" w:eastAsia="Times New Roman" w:hAnsi="Times New Roman" w:cs="Calibri"/>
          <w:sz w:val="24"/>
          <w:szCs w:val="24"/>
        </w:rPr>
        <w:t xml:space="preserve">. </w:t>
      </w:r>
    </w:p>
    <w:p w14:paraId="5841496D" w14:textId="77777777" w:rsidR="002C04C7" w:rsidRPr="002C04C7" w:rsidRDefault="002C04C7" w:rsidP="002C04C7">
      <w:pPr>
        <w:spacing w:after="0" w:line="480" w:lineRule="auto"/>
        <w:ind w:firstLine="340"/>
        <w:rPr>
          <w:rFonts w:ascii="Times New Roman" w:eastAsia="Times New Roman" w:hAnsi="Times New Roman" w:cs="Calibri"/>
          <w:sz w:val="24"/>
          <w:szCs w:val="24"/>
        </w:rPr>
      </w:pPr>
    </w:p>
    <w:p w14:paraId="5BAACC6A" w14:textId="77777777" w:rsidR="009D37A5" w:rsidRPr="0032213E" w:rsidRDefault="00C05321" w:rsidP="00D17786">
      <w:pPr>
        <w:spacing w:after="0" w:line="480" w:lineRule="auto"/>
        <w:rPr>
          <w:rFonts w:ascii="Arial" w:eastAsia="Times New Roman" w:hAnsi="Arial" w:cs="Arial"/>
          <w:i/>
          <w:sz w:val="26"/>
          <w:szCs w:val="26"/>
        </w:rPr>
      </w:pPr>
      <w:r w:rsidRPr="0032213E">
        <w:rPr>
          <w:rFonts w:ascii="Arial" w:eastAsia="Times New Roman" w:hAnsi="Arial" w:cs="Arial"/>
          <w:i/>
          <w:sz w:val="26"/>
          <w:szCs w:val="26"/>
        </w:rPr>
        <w:t>Conclusions</w:t>
      </w:r>
    </w:p>
    <w:p w14:paraId="3689EEA0" w14:textId="46C96C36" w:rsidR="0073071F" w:rsidRDefault="009D37A5" w:rsidP="00D17786">
      <w:pPr>
        <w:spacing w:after="0" w:line="48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i/>
          <w:sz w:val="24"/>
          <w:szCs w:val="24"/>
        </w:rPr>
        <w:t>B</w:t>
      </w:r>
      <w:r w:rsidR="00254F76" w:rsidRPr="00254F76">
        <w:rPr>
          <w:rFonts w:ascii="Times New Roman" w:eastAsia="Times New Roman" w:hAnsi="Times New Roman" w:cs="Calibri"/>
          <w:i/>
          <w:sz w:val="24"/>
          <w:szCs w:val="24"/>
        </w:rPr>
        <w:t>acillus</w:t>
      </w:r>
      <w:r w:rsidR="00254F76">
        <w:rPr>
          <w:rFonts w:ascii="Times New Roman" w:eastAsia="Times New Roman" w:hAnsi="Times New Roman" w:cs="Calibri"/>
          <w:sz w:val="24"/>
          <w:szCs w:val="24"/>
        </w:rPr>
        <w:t xml:space="preserve"> spp. </w:t>
      </w:r>
      <w:r w:rsidR="0087446B">
        <w:rPr>
          <w:rFonts w:ascii="Times New Roman" w:eastAsia="Times New Roman" w:hAnsi="Times New Roman" w:cs="Calibri"/>
          <w:sz w:val="24"/>
          <w:szCs w:val="24"/>
        </w:rPr>
        <w:t xml:space="preserve">treatments </w:t>
      </w:r>
      <w:r w:rsidR="003D02E5">
        <w:rPr>
          <w:rFonts w:ascii="Times New Roman" w:eastAsia="Times New Roman" w:hAnsi="Times New Roman" w:cs="Calibri"/>
          <w:sz w:val="24"/>
          <w:szCs w:val="24"/>
        </w:rPr>
        <w:t xml:space="preserve">to calabrese clearly </w:t>
      </w:r>
      <w:r w:rsidR="0087446B" w:rsidRPr="0087446B">
        <w:rPr>
          <w:rFonts w:ascii="Times New Roman" w:eastAsia="Times New Roman" w:hAnsi="Times New Roman" w:cs="Calibri"/>
          <w:sz w:val="24"/>
          <w:szCs w:val="24"/>
        </w:rPr>
        <w:t>supressed</w:t>
      </w:r>
      <w:r w:rsidR="0087446B">
        <w:rPr>
          <w:rFonts w:ascii="Times New Roman" w:eastAsia="Times New Roman" w:hAnsi="Times New Roman" w:cs="Calibri"/>
          <w:sz w:val="24"/>
          <w:szCs w:val="24"/>
        </w:rPr>
        <w:t xml:space="preserve"> the </w:t>
      </w:r>
      <w:r w:rsidR="0087446B" w:rsidRPr="0087446B">
        <w:rPr>
          <w:rFonts w:ascii="Times New Roman" w:eastAsia="Times New Roman" w:hAnsi="Times New Roman" w:cs="Calibri"/>
          <w:sz w:val="24"/>
          <w:szCs w:val="24"/>
        </w:rPr>
        <w:t>infestation</w:t>
      </w:r>
      <w:r w:rsidR="0087446B">
        <w:rPr>
          <w:rFonts w:ascii="Times New Roman" w:eastAsia="Times New Roman" w:hAnsi="Times New Roman" w:cs="Calibri"/>
          <w:sz w:val="24"/>
          <w:szCs w:val="24"/>
        </w:rPr>
        <w:t xml:space="preserve"> and affected </w:t>
      </w:r>
      <w:r>
        <w:rPr>
          <w:rFonts w:ascii="Times New Roman" w:eastAsia="Times New Roman" w:hAnsi="Times New Roman" w:cs="Calibri"/>
          <w:sz w:val="24"/>
          <w:szCs w:val="24"/>
        </w:rPr>
        <w:t xml:space="preserve">important </w:t>
      </w:r>
      <w:r w:rsidR="00254F76">
        <w:rPr>
          <w:rFonts w:ascii="Times New Roman" w:eastAsia="Times New Roman" w:hAnsi="Times New Roman" w:cs="Calibri"/>
          <w:sz w:val="24"/>
          <w:szCs w:val="24"/>
        </w:rPr>
        <w:t>life history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254F76">
        <w:rPr>
          <w:rFonts w:ascii="Times New Roman" w:eastAsia="Times New Roman" w:hAnsi="Times New Roman" w:cs="Calibri"/>
          <w:sz w:val="24"/>
          <w:szCs w:val="24"/>
        </w:rPr>
        <w:t xml:space="preserve">characteristics </w:t>
      </w:r>
      <w:r w:rsidR="0087446B">
        <w:rPr>
          <w:rFonts w:ascii="Times New Roman" w:eastAsia="Times New Roman" w:hAnsi="Times New Roman" w:cs="Calibri"/>
          <w:sz w:val="24"/>
          <w:szCs w:val="24"/>
        </w:rPr>
        <w:t xml:space="preserve">of </w:t>
      </w:r>
      <w:r w:rsidR="0087446B" w:rsidRPr="009D37A5">
        <w:rPr>
          <w:rFonts w:ascii="Times New Roman" w:eastAsia="Times New Roman" w:hAnsi="Times New Roman" w:cs="Calibri"/>
          <w:i/>
          <w:sz w:val="24"/>
          <w:szCs w:val="24"/>
        </w:rPr>
        <w:t>B. brassicae</w:t>
      </w:r>
      <w:r w:rsidR="00413C55">
        <w:rPr>
          <w:rFonts w:ascii="Times New Roman" w:eastAsia="Times New Roman" w:hAnsi="Times New Roman" w:cs="Calibri"/>
          <w:sz w:val="24"/>
          <w:szCs w:val="24"/>
        </w:rPr>
        <w:t>.</w:t>
      </w:r>
      <w:r w:rsidR="0087446B" w:rsidRPr="0087446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 xml:space="preserve">The extent to which various </w:t>
      </w:r>
      <w:r w:rsidR="003D02E5" w:rsidRPr="009D37A5">
        <w:rPr>
          <w:rFonts w:ascii="Times New Roman" w:eastAsia="Times New Roman" w:hAnsi="Times New Roman" w:cs="Calibri"/>
          <w:i/>
          <w:sz w:val="24"/>
          <w:szCs w:val="24"/>
        </w:rPr>
        <w:t>Bacillus</w:t>
      </w:r>
      <w:r w:rsidR="003D02E5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species a</w:t>
      </w:r>
      <w:r w:rsidR="0095029F">
        <w:rPr>
          <w:rFonts w:ascii="Times New Roman" w:eastAsia="Times New Roman" w:hAnsi="Times New Roman" w:cs="Calibri"/>
          <w:sz w:val="24"/>
          <w:szCs w:val="24"/>
        </w:rPr>
        <w:t>lter</w:t>
      </w:r>
      <w:r>
        <w:rPr>
          <w:rFonts w:ascii="Times New Roman" w:eastAsia="Times New Roman" w:hAnsi="Times New Roman" w:cs="Calibri"/>
          <w:sz w:val="24"/>
          <w:szCs w:val="24"/>
        </w:rPr>
        <w:t xml:space="preserve">ed different </w:t>
      </w:r>
      <w:r w:rsidR="003D02E5">
        <w:rPr>
          <w:rFonts w:ascii="Times New Roman" w:eastAsia="Times New Roman" w:hAnsi="Times New Roman" w:cs="Calibri"/>
          <w:sz w:val="24"/>
          <w:szCs w:val="24"/>
        </w:rPr>
        <w:t xml:space="preserve">traits </w:t>
      </w:r>
      <w:r w:rsidR="0095029F">
        <w:rPr>
          <w:rFonts w:ascii="Times New Roman" w:eastAsia="Times New Roman" w:hAnsi="Times New Roman" w:cs="Calibri"/>
          <w:sz w:val="24"/>
          <w:szCs w:val="24"/>
        </w:rPr>
        <w:t>vari</w:t>
      </w:r>
      <w:r>
        <w:rPr>
          <w:rFonts w:ascii="Times New Roman" w:eastAsia="Times New Roman" w:hAnsi="Times New Roman" w:cs="Calibri"/>
          <w:sz w:val="24"/>
          <w:szCs w:val="24"/>
        </w:rPr>
        <w:t xml:space="preserve">ed within and between individual and </w:t>
      </w:r>
      <w:r w:rsidR="003B6116">
        <w:rPr>
          <w:rFonts w:ascii="Times New Roman" w:eastAsia="Times New Roman" w:hAnsi="Times New Roman" w:cs="Calibri"/>
          <w:sz w:val="24"/>
          <w:szCs w:val="24"/>
        </w:rPr>
        <w:t xml:space="preserve">the </w:t>
      </w:r>
      <w:r>
        <w:rPr>
          <w:rFonts w:ascii="Times New Roman" w:eastAsia="Times New Roman" w:hAnsi="Times New Roman" w:cs="Calibri"/>
          <w:sz w:val="24"/>
          <w:szCs w:val="24"/>
        </w:rPr>
        <w:t xml:space="preserve">mixed treatments. </w:t>
      </w:r>
      <w:r w:rsidR="003D02E5">
        <w:rPr>
          <w:rFonts w:ascii="Times New Roman" w:eastAsia="Times New Roman" w:hAnsi="Times New Roman" w:cs="Calibri"/>
          <w:sz w:val="24"/>
          <w:szCs w:val="24"/>
        </w:rPr>
        <w:t xml:space="preserve">All </w:t>
      </w:r>
      <w:r w:rsidR="003D02E5" w:rsidRPr="003D02E5">
        <w:rPr>
          <w:rFonts w:ascii="Times New Roman" w:eastAsia="Times New Roman" w:hAnsi="Times New Roman" w:cs="Calibri"/>
          <w:i/>
          <w:sz w:val="24"/>
          <w:szCs w:val="24"/>
        </w:rPr>
        <w:t>B. brassicae</w:t>
      </w:r>
      <w:r w:rsidR="008B35DA">
        <w:rPr>
          <w:rFonts w:ascii="Times New Roman" w:eastAsia="Times New Roman" w:hAnsi="Times New Roman" w:cs="Calibri"/>
          <w:sz w:val="24"/>
          <w:szCs w:val="24"/>
        </w:rPr>
        <w:t xml:space="preserve"> traits were</w:t>
      </w:r>
      <w:r w:rsidR="003D02E5">
        <w:rPr>
          <w:rFonts w:ascii="Times New Roman" w:eastAsia="Times New Roman" w:hAnsi="Times New Roman" w:cs="Calibri"/>
          <w:sz w:val="24"/>
          <w:szCs w:val="24"/>
        </w:rPr>
        <w:t xml:space="preserve"> negatively affected on </w:t>
      </w:r>
      <w:r w:rsidRPr="009D37A5">
        <w:rPr>
          <w:rFonts w:ascii="Times New Roman" w:eastAsia="Times New Roman" w:hAnsi="Times New Roman" w:cs="Calibri"/>
          <w:i/>
          <w:sz w:val="24"/>
          <w:szCs w:val="24"/>
        </w:rPr>
        <w:t>B. cereus</w:t>
      </w:r>
      <w:r>
        <w:rPr>
          <w:rFonts w:ascii="Times New Roman" w:eastAsia="Times New Roman" w:hAnsi="Times New Roman" w:cs="Calibri"/>
          <w:sz w:val="24"/>
          <w:szCs w:val="24"/>
        </w:rPr>
        <w:t xml:space="preserve"> treat</w:t>
      </w:r>
      <w:r w:rsidR="003D02E5">
        <w:rPr>
          <w:rFonts w:ascii="Times New Roman" w:eastAsia="Times New Roman" w:hAnsi="Times New Roman" w:cs="Calibri"/>
          <w:sz w:val="24"/>
          <w:szCs w:val="24"/>
        </w:rPr>
        <w:t>ed plants, which thereby offered the</w:t>
      </w:r>
      <w:r>
        <w:rPr>
          <w:rFonts w:ascii="Times New Roman" w:eastAsia="Times New Roman" w:hAnsi="Times New Roman" w:cs="Calibri"/>
          <w:sz w:val="24"/>
          <w:szCs w:val="24"/>
        </w:rPr>
        <w:t xml:space="preserve"> highest </w:t>
      </w:r>
      <w:r w:rsidR="003D02E5">
        <w:rPr>
          <w:rFonts w:ascii="Times New Roman" w:eastAsia="Times New Roman" w:hAnsi="Times New Roman" w:cs="Calibri"/>
          <w:sz w:val="24"/>
          <w:szCs w:val="24"/>
        </w:rPr>
        <w:t>aphid resistance to calabrese</w:t>
      </w:r>
      <w:r w:rsidR="00413C55">
        <w:rPr>
          <w:rFonts w:ascii="Times New Roman" w:eastAsia="Times New Roman" w:hAnsi="Times New Roman" w:cs="Calibri"/>
          <w:sz w:val="24"/>
          <w:szCs w:val="24"/>
        </w:rPr>
        <w:t xml:space="preserve"> followed by mixed</w:t>
      </w:r>
      <w:r w:rsidR="003B6116">
        <w:rPr>
          <w:rFonts w:ascii="Times New Roman" w:eastAsia="Times New Roman" w:hAnsi="Times New Roman" w:cs="Calibri"/>
          <w:sz w:val="24"/>
          <w:szCs w:val="24"/>
        </w:rPr>
        <w:t xml:space="preserve"> species</w:t>
      </w:r>
      <w:r w:rsidR="00413C55">
        <w:rPr>
          <w:rFonts w:ascii="Times New Roman" w:eastAsia="Times New Roman" w:hAnsi="Times New Roman" w:cs="Calibri"/>
          <w:sz w:val="24"/>
          <w:szCs w:val="24"/>
        </w:rPr>
        <w:t xml:space="preserve">, </w:t>
      </w:r>
      <w:r w:rsidR="00413C55" w:rsidRPr="00413C55">
        <w:rPr>
          <w:rFonts w:ascii="Times New Roman" w:eastAsia="Times New Roman" w:hAnsi="Times New Roman" w:cs="Calibri"/>
          <w:i/>
          <w:sz w:val="24"/>
          <w:szCs w:val="24"/>
        </w:rPr>
        <w:t>B. amyloliquefaciens</w:t>
      </w:r>
      <w:r w:rsidR="00413C55">
        <w:rPr>
          <w:rFonts w:ascii="Times New Roman" w:eastAsia="Times New Roman" w:hAnsi="Times New Roman" w:cs="Calibri"/>
          <w:sz w:val="24"/>
          <w:szCs w:val="24"/>
        </w:rPr>
        <w:t xml:space="preserve"> and </w:t>
      </w:r>
      <w:r w:rsidR="00413C55" w:rsidRPr="00413C55">
        <w:rPr>
          <w:rFonts w:ascii="Times New Roman" w:eastAsia="Times New Roman" w:hAnsi="Times New Roman" w:cs="Calibri"/>
          <w:i/>
          <w:sz w:val="24"/>
          <w:szCs w:val="24"/>
        </w:rPr>
        <w:t>B. subtilis</w:t>
      </w:r>
      <w:r w:rsidR="00413C55">
        <w:rPr>
          <w:rFonts w:ascii="Times New Roman" w:eastAsia="Times New Roman" w:hAnsi="Times New Roman" w:cs="Calibri"/>
          <w:sz w:val="24"/>
          <w:szCs w:val="24"/>
        </w:rPr>
        <w:t xml:space="preserve"> treatments. </w:t>
      </w:r>
      <w:r w:rsidR="001A4CB6">
        <w:rPr>
          <w:rFonts w:ascii="Times New Roman" w:eastAsia="Times New Roman" w:hAnsi="Times New Roman" w:cs="Calibri"/>
          <w:sz w:val="24"/>
          <w:szCs w:val="24"/>
        </w:rPr>
        <w:t>However, total leaf count</w:t>
      </w:r>
      <w:r w:rsidR="00C55B6B">
        <w:rPr>
          <w:rFonts w:ascii="Times New Roman" w:eastAsia="Times New Roman" w:hAnsi="Times New Roman" w:cs="Calibri"/>
          <w:sz w:val="24"/>
          <w:szCs w:val="24"/>
        </w:rPr>
        <w:t>s</w:t>
      </w:r>
      <w:r w:rsidR="001A4CB6">
        <w:rPr>
          <w:rFonts w:ascii="Times New Roman" w:eastAsia="Times New Roman" w:hAnsi="Times New Roman" w:cs="Calibri"/>
          <w:sz w:val="24"/>
          <w:szCs w:val="24"/>
        </w:rPr>
        <w:t xml:space="preserve"> remained unaffected in treated plants showing no direct calabrese growth promotion. </w:t>
      </w:r>
      <w:r w:rsidR="00413C55" w:rsidRPr="00254F76">
        <w:rPr>
          <w:rFonts w:ascii="Times New Roman" w:eastAsia="Times New Roman" w:hAnsi="Times New Roman" w:cs="Calibri"/>
          <w:sz w:val="24"/>
          <w:szCs w:val="24"/>
        </w:rPr>
        <w:t>The</w:t>
      </w:r>
      <w:r w:rsidR="00413C55">
        <w:rPr>
          <w:rFonts w:ascii="Times New Roman" w:eastAsia="Times New Roman" w:hAnsi="Times New Roman" w:cs="Calibri"/>
          <w:sz w:val="24"/>
          <w:szCs w:val="24"/>
        </w:rPr>
        <w:t xml:space="preserve"> results </w:t>
      </w:r>
      <w:r w:rsidR="00413C55" w:rsidRPr="00254F76">
        <w:rPr>
          <w:rFonts w:ascii="Times New Roman" w:eastAsia="Times New Roman" w:hAnsi="Times New Roman" w:cs="Calibri"/>
          <w:sz w:val="24"/>
          <w:szCs w:val="24"/>
        </w:rPr>
        <w:t xml:space="preserve">suggest that </w:t>
      </w:r>
      <w:r w:rsidR="00413C55" w:rsidRPr="00413C55">
        <w:rPr>
          <w:rFonts w:ascii="Times New Roman" w:eastAsia="Times New Roman" w:hAnsi="Times New Roman" w:cs="Calibri"/>
          <w:i/>
          <w:sz w:val="24"/>
          <w:szCs w:val="24"/>
        </w:rPr>
        <w:t>Bacillus</w:t>
      </w:r>
      <w:r w:rsidR="00413C55">
        <w:rPr>
          <w:rFonts w:ascii="Times New Roman" w:eastAsia="Times New Roman" w:hAnsi="Times New Roman" w:cs="Calibri"/>
          <w:sz w:val="24"/>
          <w:szCs w:val="24"/>
        </w:rPr>
        <w:t xml:space="preserve"> spp. </w:t>
      </w:r>
      <w:r w:rsidR="00247F1A">
        <w:rPr>
          <w:rFonts w:ascii="Times New Roman" w:eastAsia="Times New Roman" w:hAnsi="Times New Roman" w:cs="Calibri"/>
          <w:sz w:val="24"/>
          <w:szCs w:val="24"/>
        </w:rPr>
        <w:t xml:space="preserve">can be used as a </w:t>
      </w:r>
      <w:r w:rsidR="00694D77">
        <w:rPr>
          <w:rFonts w:ascii="Times New Roman" w:eastAsia="Times New Roman" w:hAnsi="Times New Roman" w:cs="Calibri"/>
          <w:sz w:val="24"/>
          <w:szCs w:val="24"/>
        </w:rPr>
        <w:t>potential agent</w:t>
      </w:r>
      <w:r w:rsidR="00413C55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6116">
        <w:rPr>
          <w:rFonts w:ascii="Times New Roman" w:eastAsia="Times New Roman" w:hAnsi="Times New Roman" w:cs="Calibri"/>
          <w:sz w:val="24"/>
          <w:szCs w:val="24"/>
        </w:rPr>
        <w:t xml:space="preserve">in an integrated control programme </w:t>
      </w:r>
      <w:r w:rsidR="00413C55">
        <w:rPr>
          <w:rFonts w:ascii="Times New Roman" w:eastAsia="Times New Roman" w:hAnsi="Times New Roman" w:cs="Calibri"/>
          <w:sz w:val="24"/>
          <w:szCs w:val="24"/>
        </w:rPr>
        <w:t>of</w:t>
      </w:r>
      <w:r w:rsidR="003B6116">
        <w:rPr>
          <w:rFonts w:ascii="Times New Roman" w:eastAsia="Times New Roman" w:hAnsi="Times New Roman" w:cs="Calibri"/>
          <w:sz w:val="24"/>
          <w:szCs w:val="24"/>
        </w:rPr>
        <w:t xml:space="preserve"> this</w:t>
      </w:r>
      <w:r w:rsidR="00247F1A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413C55">
        <w:rPr>
          <w:rFonts w:ascii="Times New Roman" w:eastAsia="Times New Roman" w:hAnsi="Times New Roman" w:cs="Calibri"/>
          <w:sz w:val="24"/>
          <w:szCs w:val="24"/>
        </w:rPr>
        <w:t>pest</w:t>
      </w:r>
      <w:r w:rsidR="00247F1A">
        <w:rPr>
          <w:rFonts w:ascii="Times New Roman" w:eastAsia="Times New Roman" w:hAnsi="Times New Roman" w:cs="Calibri"/>
          <w:sz w:val="24"/>
          <w:szCs w:val="24"/>
        </w:rPr>
        <w:t xml:space="preserve">. Further </w:t>
      </w:r>
      <w:r w:rsidR="00F00FE4">
        <w:rPr>
          <w:rFonts w:ascii="Times New Roman" w:eastAsia="Times New Roman" w:hAnsi="Times New Roman" w:cs="Calibri"/>
          <w:sz w:val="24"/>
          <w:szCs w:val="24"/>
        </w:rPr>
        <w:t xml:space="preserve">research should aim to explore the effects of </w:t>
      </w:r>
      <w:r w:rsidR="00F00FE4" w:rsidRPr="00F00FE4">
        <w:rPr>
          <w:rFonts w:ascii="Times New Roman" w:eastAsia="Times New Roman" w:hAnsi="Times New Roman" w:cs="Calibri"/>
          <w:i/>
          <w:sz w:val="24"/>
          <w:szCs w:val="24"/>
        </w:rPr>
        <w:t>Bacillus</w:t>
      </w:r>
      <w:r w:rsidR="00F00FE4">
        <w:rPr>
          <w:rFonts w:ascii="Times New Roman" w:eastAsia="Times New Roman" w:hAnsi="Times New Roman" w:cs="Calibri"/>
          <w:sz w:val="24"/>
          <w:szCs w:val="24"/>
        </w:rPr>
        <w:t xml:space="preserve"> spp. on (1) plant amino acid and glucosinolate profiles (2) aphid </w:t>
      </w:r>
      <w:r w:rsidR="000205F9">
        <w:rPr>
          <w:rFonts w:ascii="Times New Roman" w:eastAsia="Times New Roman" w:hAnsi="Times New Roman" w:cs="Calibri"/>
          <w:sz w:val="24"/>
          <w:szCs w:val="24"/>
        </w:rPr>
        <w:t xml:space="preserve">and natural enemy </w:t>
      </w:r>
      <w:r w:rsidR="00F00FE4">
        <w:rPr>
          <w:rFonts w:ascii="Times New Roman" w:eastAsia="Times New Roman" w:hAnsi="Times New Roman" w:cs="Calibri"/>
          <w:sz w:val="24"/>
          <w:szCs w:val="24"/>
        </w:rPr>
        <w:t xml:space="preserve">population dynamics </w:t>
      </w:r>
      <w:r w:rsidR="001A4CB6">
        <w:rPr>
          <w:rFonts w:ascii="Times New Roman" w:eastAsia="Times New Roman" w:hAnsi="Times New Roman" w:cs="Calibri"/>
          <w:sz w:val="24"/>
          <w:szCs w:val="24"/>
        </w:rPr>
        <w:t xml:space="preserve">and (3) </w:t>
      </w:r>
      <w:r w:rsidR="008F4789">
        <w:rPr>
          <w:rFonts w:ascii="Times New Roman" w:eastAsia="Times New Roman" w:hAnsi="Times New Roman" w:cs="Calibri"/>
          <w:sz w:val="24"/>
          <w:szCs w:val="24"/>
        </w:rPr>
        <w:t xml:space="preserve">plant </w:t>
      </w:r>
      <w:r w:rsidR="001A4CB6">
        <w:rPr>
          <w:rFonts w:ascii="Times New Roman" w:eastAsia="Times New Roman" w:hAnsi="Times New Roman" w:cs="Calibri"/>
          <w:sz w:val="24"/>
          <w:szCs w:val="24"/>
        </w:rPr>
        <w:t xml:space="preserve">biomass </w:t>
      </w:r>
      <w:r w:rsidR="00F00FE4">
        <w:rPr>
          <w:rFonts w:ascii="Times New Roman" w:eastAsia="Times New Roman" w:hAnsi="Times New Roman" w:cs="Calibri"/>
          <w:sz w:val="24"/>
          <w:szCs w:val="24"/>
        </w:rPr>
        <w:t>in field conditions</w:t>
      </w:r>
      <w:r w:rsidR="00247F1A">
        <w:rPr>
          <w:rFonts w:ascii="Times New Roman" w:eastAsia="Times New Roman" w:hAnsi="Times New Roman" w:cs="Calibri"/>
          <w:sz w:val="24"/>
          <w:szCs w:val="24"/>
        </w:rPr>
        <w:t>.</w:t>
      </w:r>
      <w:r w:rsidR="000205F9">
        <w:rPr>
          <w:rFonts w:ascii="Times New Roman" w:eastAsia="Times New Roman" w:hAnsi="Times New Roman" w:cs="Calibri"/>
          <w:sz w:val="24"/>
          <w:szCs w:val="24"/>
        </w:rPr>
        <w:t xml:space="preserve"> If </w:t>
      </w:r>
      <w:r w:rsidR="005051FA">
        <w:rPr>
          <w:rFonts w:ascii="Times New Roman" w:eastAsia="Times New Roman" w:hAnsi="Times New Roman" w:cs="Calibri"/>
          <w:sz w:val="24"/>
          <w:szCs w:val="24"/>
        </w:rPr>
        <w:t xml:space="preserve">the effects of </w:t>
      </w:r>
      <w:r w:rsidR="000205F9" w:rsidRPr="000205F9">
        <w:rPr>
          <w:rFonts w:ascii="Times New Roman" w:eastAsia="Times New Roman" w:hAnsi="Times New Roman" w:cs="Calibri"/>
          <w:i/>
          <w:sz w:val="24"/>
          <w:szCs w:val="24"/>
        </w:rPr>
        <w:t>Bacillus</w:t>
      </w:r>
      <w:r w:rsidR="000205F9">
        <w:rPr>
          <w:rFonts w:ascii="Times New Roman" w:eastAsia="Times New Roman" w:hAnsi="Times New Roman" w:cs="Calibri"/>
          <w:sz w:val="24"/>
          <w:szCs w:val="24"/>
        </w:rPr>
        <w:t xml:space="preserve"> spp. </w:t>
      </w:r>
      <w:r w:rsidR="005051FA">
        <w:rPr>
          <w:rFonts w:ascii="Times New Roman" w:eastAsia="Times New Roman" w:hAnsi="Times New Roman" w:cs="Calibri"/>
          <w:sz w:val="24"/>
          <w:szCs w:val="24"/>
        </w:rPr>
        <w:t xml:space="preserve">addition are also realised </w:t>
      </w:r>
      <w:r w:rsidR="000205F9">
        <w:rPr>
          <w:rFonts w:ascii="Times New Roman" w:eastAsia="Times New Roman" w:hAnsi="Times New Roman" w:cs="Calibri"/>
          <w:sz w:val="24"/>
          <w:szCs w:val="24"/>
        </w:rPr>
        <w:t xml:space="preserve">in field conditions, a </w:t>
      </w:r>
      <w:r w:rsidR="0038749C" w:rsidRPr="004D18C6">
        <w:rPr>
          <w:rFonts w:ascii="Times New Roman" w:eastAsia="Times New Roman" w:hAnsi="Times New Roman" w:cs="Calibri"/>
          <w:sz w:val="24"/>
          <w:szCs w:val="24"/>
        </w:rPr>
        <w:t>novel, cheap and sustainable pest management strategy</w:t>
      </w:r>
      <w:r w:rsidR="000205F9">
        <w:rPr>
          <w:rFonts w:ascii="Times New Roman" w:eastAsia="Times New Roman" w:hAnsi="Times New Roman" w:cs="Calibri"/>
          <w:sz w:val="24"/>
          <w:szCs w:val="24"/>
        </w:rPr>
        <w:t xml:space="preserve"> can be developed</w:t>
      </w:r>
      <w:r w:rsidR="0038749C" w:rsidRPr="004D18C6">
        <w:rPr>
          <w:rFonts w:ascii="Times New Roman" w:eastAsia="Times New Roman" w:hAnsi="Times New Roman" w:cs="Calibri"/>
          <w:sz w:val="24"/>
          <w:szCs w:val="24"/>
        </w:rPr>
        <w:t>.</w:t>
      </w:r>
    </w:p>
    <w:p w14:paraId="3BD57F6D" w14:textId="77777777" w:rsidR="001302AB" w:rsidRPr="0032213E" w:rsidRDefault="001302AB" w:rsidP="00D17786">
      <w:pPr>
        <w:pStyle w:val="Heading2"/>
        <w:spacing w:line="480" w:lineRule="auto"/>
        <w:rPr>
          <w:rFonts w:eastAsia="Times New Roman"/>
          <w:b/>
          <w:i w:val="0"/>
          <w:sz w:val="24"/>
          <w:szCs w:val="24"/>
        </w:rPr>
      </w:pPr>
      <w:r w:rsidRPr="0032213E">
        <w:rPr>
          <w:rFonts w:eastAsia="Times New Roman"/>
          <w:b/>
          <w:i w:val="0"/>
        </w:rPr>
        <w:lastRenderedPageBreak/>
        <w:t>Acknowledgements</w:t>
      </w:r>
      <w:r w:rsidRPr="0032213E">
        <w:rPr>
          <w:rFonts w:eastAsia="Times New Roman"/>
          <w:b/>
          <w:i w:val="0"/>
          <w:sz w:val="24"/>
          <w:szCs w:val="24"/>
        </w:rPr>
        <w:t xml:space="preserve"> </w:t>
      </w:r>
    </w:p>
    <w:p w14:paraId="08864135" w14:textId="77777777" w:rsidR="00CD25C0" w:rsidRDefault="00D74A60" w:rsidP="00D17786">
      <w:pPr>
        <w:spacing w:after="0" w:line="48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We thank Ben Raymond for providing bacterial cultures, Andrew Matthews for his help while setting up experiment and Royal Holloway</w:t>
      </w:r>
      <w:r w:rsidR="00250C50">
        <w:rPr>
          <w:rFonts w:ascii="Times New Roman" w:eastAsia="Times New Roman" w:hAnsi="Times New Roman" w:cs="Calibri"/>
          <w:sz w:val="24"/>
          <w:szCs w:val="24"/>
        </w:rPr>
        <w:t>, University of London</w:t>
      </w:r>
      <w:r>
        <w:rPr>
          <w:rFonts w:ascii="Times New Roman" w:eastAsia="Times New Roman" w:hAnsi="Times New Roman" w:cs="Calibri"/>
          <w:sz w:val="24"/>
          <w:szCs w:val="24"/>
        </w:rPr>
        <w:t xml:space="preserve"> for funding. </w:t>
      </w:r>
    </w:p>
    <w:p w14:paraId="2180421B" w14:textId="77777777" w:rsidR="001302AB" w:rsidRDefault="001302AB" w:rsidP="00111CE2">
      <w:pPr>
        <w:spacing w:after="0" w:line="480" w:lineRule="auto"/>
      </w:pPr>
    </w:p>
    <w:p w14:paraId="5074D3F5" w14:textId="77777777" w:rsidR="0014662D" w:rsidRDefault="0014662D" w:rsidP="00111CE2">
      <w:pPr>
        <w:spacing w:after="200" w:line="48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F44927" w14:textId="77777777" w:rsidR="00A23A14" w:rsidRDefault="00A23A14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A72D44" w14:textId="77777777" w:rsidR="004A3899" w:rsidRDefault="004A3899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806A36" w14:textId="77777777" w:rsidR="004A3899" w:rsidRDefault="004A3899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7771A9" w14:textId="77777777" w:rsidR="00331EB2" w:rsidRDefault="00331EB2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502448" w14:textId="77777777" w:rsidR="00331EB2" w:rsidRDefault="00331EB2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8CA75C" w14:textId="77777777" w:rsidR="00331EB2" w:rsidRDefault="00331EB2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FD6005" w14:textId="77777777" w:rsidR="00331EB2" w:rsidRDefault="00331EB2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59735D" w14:textId="77777777" w:rsidR="00331EB2" w:rsidRDefault="00331EB2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AB7E91" w14:textId="77777777" w:rsidR="00331EB2" w:rsidRDefault="00331EB2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235AF6" w14:textId="77777777" w:rsidR="00331EB2" w:rsidRDefault="00331EB2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658ADA" w14:textId="77777777" w:rsidR="00331EB2" w:rsidRDefault="00331EB2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8C8DDD" w14:textId="77777777" w:rsidR="00331EB2" w:rsidRDefault="00331EB2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2B0166" w14:textId="77777777" w:rsidR="00331EB2" w:rsidRDefault="00331EB2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E15CAD" w14:textId="77777777" w:rsidR="00331EB2" w:rsidRDefault="00331EB2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AD42A6" w14:textId="77777777" w:rsidR="00331EB2" w:rsidRDefault="00331EB2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AFF14D" w14:textId="77777777" w:rsidR="008C47B6" w:rsidRDefault="008C47B6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EF88A8" w14:textId="77777777" w:rsidR="0017112A" w:rsidRDefault="0017112A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E92354" w14:textId="77777777" w:rsidR="0017112A" w:rsidRDefault="0017112A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9FDC55" w14:textId="77777777" w:rsidR="00331EB2" w:rsidRDefault="00331EB2" w:rsidP="00331EB2">
      <w:pPr>
        <w:pStyle w:val="Heading1"/>
        <w:spacing w:line="480" w:lineRule="auto"/>
        <w:rPr>
          <w:rFonts w:eastAsia="Times New Roman"/>
        </w:rPr>
      </w:pPr>
      <w:r>
        <w:rPr>
          <w:rFonts w:eastAsia="Times New Roman"/>
        </w:rPr>
        <w:lastRenderedPageBreak/>
        <w:t>References</w:t>
      </w:r>
    </w:p>
    <w:p w14:paraId="44D48677" w14:textId="77777777" w:rsidR="00331EB2" w:rsidRP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31EB2">
        <w:rPr>
          <w:rFonts w:ascii="Times New Roman" w:eastAsia="Times New Roman" w:hAnsi="Times New Roman" w:cs="Times New Roman"/>
          <w:sz w:val="24"/>
          <w:szCs w:val="24"/>
        </w:rPr>
        <w:instrText xml:space="preserve"> ADDIN EN.REFLIST </w:instrText>
      </w:r>
      <w:r w:rsidRPr="00331EB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31EB2">
        <w:rPr>
          <w:rFonts w:ascii="Times New Roman" w:hAnsi="Times New Roman" w:cs="Times New Roman"/>
          <w:sz w:val="24"/>
          <w:szCs w:val="24"/>
        </w:rPr>
        <w:t xml:space="preserve">Ahmad, M. &amp; Akhtar, S. (2013) Development of insecticide resistance in field populations of </w:t>
      </w:r>
      <w:r w:rsidRPr="00331EB2">
        <w:rPr>
          <w:rFonts w:ascii="Times New Roman" w:hAnsi="Times New Roman" w:cs="Times New Roman"/>
          <w:i/>
          <w:sz w:val="24"/>
          <w:szCs w:val="24"/>
        </w:rPr>
        <w:t>Brevicoryne brassicae</w:t>
      </w:r>
      <w:r w:rsidRPr="00331EB2">
        <w:rPr>
          <w:rFonts w:ascii="Times New Roman" w:hAnsi="Times New Roman" w:cs="Times New Roman"/>
          <w:sz w:val="24"/>
          <w:szCs w:val="24"/>
        </w:rPr>
        <w:t xml:space="preserve"> (Hemiptera: Aphididae) in Pakistan. </w:t>
      </w:r>
      <w:r w:rsidRPr="00331EB2">
        <w:rPr>
          <w:rFonts w:ascii="Times New Roman" w:hAnsi="Times New Roman" w:cs="Times New Roman"/>
          <w:i/>
          <w:sz w:val="24"/>
          <w:szCs w:val="24"/>
        </w:rPr>
        <w:t>Journal of Economic Entomology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106</w:t>
      </w:r>
      <w:r w:rsidRPr="00331EB2">
        <w:rPr>
          <w:rFonts w:ascii="Times New Roman" w:hAnsi="Times New Roman" w:cs="Times New Roman"/>
          <w:sz w:val="24"/>
          <w:szCs w:val="24"/>
        </w:rPr>
        <w:t>, 954-958.</w:t>
      </w:r>
    </w:p>
    <w:p w14:paraId="2837580D" w14:textId="77777777" w:rsid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Asaka, O. &amp; Shoda, M. (1996) Biocontrol of </w:t>
      </w:r>
      <w:r w:rsidRPr="00331EB2">
        <w:rPr>
          <w:rFonts w:ascii="Times New Roman" w:hAnsi="Times New Roman" w:cs="Times New Roman"/>
          <w:i/>
          <w:sz w:val="24"/>
          <w:szCs w:val="24"/>
        </w:rPr>
        <w:t>Rhizoctonia solani</w:t>
      </w:r>
      <w:r w:rsidRPr="00331EB2">
        <w:rPr>
          <w:rFonts w:ascii="Times New Roman" w:hAnsi="Times New Roman" w:cs="Times New Roman"/>
          <w:sz w:val="24"/>
          <w:szCs w:val="24"/>
        </w:rPr>
        <w:t xml:space="preserve"> damping-off of tomato with</w:t>
      </w:r>
      <w:r w:rsidRPr="00331EB2">
        <w:rPr>
          <w:rFonts w:ascii="Times New Roman" w:hAnsi="Times New Roman" w:cs="Times New Roman"/>
          <w:i/>
          <w:sz w:val="24"/>
          <w:szCs w:val="24"/>
        </w:rPr>
        <w:t xml:space="preserve"> Bacillus subtilis </w:t>
      </w:r>
      <w:r w:rsidRPr="00331EB2">
        <w:rPr>
          <w:rFonts w:ascii="Times New Roman" w:hAnsi="Times New Roman" w:cs="Times New Roman"/>
          <w:sz w:val="24"/>
          <w:szCs w:val="24"/>
        </w:rPr>
        <w:t xml:space="preserve">RB14. </w:t>
      </w:r>
      <w:r w:rsidRPr="00331EB2">
        <w:rPr>
          <w:rFonts w:ascii="Times New Roman" w:hAnsi="Times New Roman" w:cs="Times New Roman"/>
          <w:i/>
          <w:sz w:val="24"/>
          <w:szCs w:val="24"/>
        </w:rPr>
        <w:t>Applied and Environmental Microbiology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62</w:t>
      </w:r>
      <w:r w:rsidRPr="00331EB2">
        <w:rPr>
          <w:rFonts w:ascii="Times New Roman" w:hAnsi="Times New Roman" w:cs="Times New Roman"/>
          <w:sz w:val="24"/>
          <w:szCs w:val="24"/>
        </w:rPr>
        <w:t>, 4081-4085.</w:t>
      </w:r>
    </w:p>
    <w:p w14:paraId="182CDB1E" w14:textId="3B466CF5" w:rsidR="00F91B0E" w:rsidRPr="00331EB2" w:rsidRDefault="00F91B0E" w:rsidP="00F91B0E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91B0E">
        <w:rPr>
          <w:rFonts w:ascii="Times New Roman" w:hAnsi="Times New Roman" w:cs="Times New Roman"/>
          <w:sz w:val="24"/>
          <w:szCs w:val="24"/>
        </w:rPr>
        <w:t>Bates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1B0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1B0E">
        <w:rPr>
          <w:rFonts w:ascii="Times New Roman" w:hAnsi="Times New Roman" w:cs="Times New Roman"/>
          <w:sz w:val="24"/>
          <w:szCs w:val="24"/>
        </w:rPr>
        <w:t>, Maechler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1B0E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1B0E">
        <w:rPr>
          <w:rFonts w:ascii="Times New Roman" w:hAnsi="Times New Roman" w:cs="Times New Roman"/>
          <w:sz w:val="24"/>
          <w:szCs w:val="24"/>
        </w:rPr>
        <w:t>, Bolker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1B0E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. &amp; Walker, </w:t>
      </w:r>
      <w:r w:rsidRPr="00F91B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(2014) </w:t>
      </w:r>
      <w:r w:rsidRPr="00F91B0E">
        <w:rPr>
          <w:rFonts w:ascii="Times New Roman" w:hAnsi="Times New Roman" w:cs="Times New Roman"/>
          <w:sz w:val="24"/>
          <w:szCs w:val="24"/>
        </w:rPr>
        <w:t>lme4: Linear mixed-effects models using</w:t>
      </w:r>
      <w:r>
        <w:rPr>
          <w:rFonts w:ascii="Times New Roman" w:hAnsi="Times New Roman" w:cs="Times New Roman"/>
          <w:sz w:val="24"/>
          <w:szCs w:val="24"/>
        </w:rPr>
        <w:t xml:space="preserve"> Eigen and S4. R package version 1.1-7. </w:t>
      </w:r>
      <w:r w:rsidRPr="00F91B0E">
        <w:rPr>
          <w:rFonts w:ascii="Times New Roman" w:hAnsi="Times New Roman" w:cs="Times New Roman"/>
          <w:sz w:val="24"/>
          <w:szCs w:val="24"/>
        </w:rPr>
        <w:t>http://C</w:t>
      </w:r>
      <w:r>
        <w:rPr>
          <w:rFonts w:ascii="Times New Roman" w:hAnsi="Times New Roman" w:cs="Times New Roman"/>
          <w:sz w:val="24"/>
          <w:szCs w:val="24"/>
        </w:rPr>
        <w:t>RAN.R-project.org/package=lme4</w:t>
      </w:r>
    </w:p>
    <w:p w14:paraId="6E39B5E0" w14:textId="119CAE45" w:rsidR="00331EB2" w:rsidRP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Bhalla, P.L. &amp; Singh, M.B. (2008) Agrobacterium-mediated transformation of </w:t>
      </w:r>
      <w:r w:rsidRPr="00331EB2">
        <w:rPr>
          <w:rFonts w:ascii="Times New Roman" w:hAnsi="Times New Roman" w:cs="Times New Roman"/>
          <w:i/>
          <w:sz w:val="24"/>
          <w:szCs w:val="24"/>
        </w:rPr>
        <w:t xml:space="preserve">Brassica napus </w:t>
      </w:r>
      <w:r w:rsidRPr="00331EB2">
        <w:rPr>
          <w:rFonts w:ascii="Times New Roman" w:hAnsi="Times New Roman" w:cs="Times New Roman"/>
          <w:sz w:val="24"/>
          <w:szCs w:val="24"/>
        </w:rPr>
        <w:t xml:space="preserve">and </w:t>
      </w:r>
      <w:r w:rsidRPr="00331EB2">
        <w:rPr>
          <w:rFonts w:ascii="Times New Roman" w:hAnsi="Times New Roman" w:cs="Times New Roman"/>
          <w:i/>
          <w:sz w:val="24"/>
          <w:szCs w:val="24"/>
        </w:rPr>
        <w:t>Brassica oleracea</w:t>
      </w:r>
      <w:r w:rsidRPr="00331EB2">
        <w:rPr>
          <w:rFonts w:ascii="Times New Roman" w:hAnsi="Times New Roman" w:cs="Times New Roman"/>
          <w:sz w:val="24"/>
          <w:szCs w:val="24"/>
        </w:rPr>
        <w:t xml:space="preserve">. </w:t>
      </w:r>
      <w:r w:rsidR="00C9049E">
        <w:rPr>
          <w:rFonts w:ascii="Times New Roman" w:hAnsi="Times New Roman" w:cs="Times New Roman"/>
          <w:i/>
          <w:sz w:val="24"/>
          <w:szCs w:val="24"/>
        </w:rPr>
        <w:t>Nature P</w:t>
      </w:r>
      <w:r w:rsidRPr="00331EB2">
        <w:rPr>
          <w:rFonts w:ascii="Times New Roman" w:hAnsi="Times New Roman" w:cs="Times New Roman"/>
          <w:i/>
          <w:sz w:val="24"/>
          <w:szCs w:val="24"/>
        </w:rPr>
        <w:t>rotocols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3</w:t>
      </w:r>
      <w:r w:rsidRPr="00331EB2">
        <w:rPr>
          <w:rFonts w:ascii="Times New Roman" w:hAnsi="Times New Roman" w:cs="Times New Roman"/>
          <w:sz w:val="24"/>
          <w:szCs w:val="24"/>
        </w:rPr>
        <w:t>, 181-189.</w:t>
      </w:r>
    </w:p>
    <w:p w14:paraId="37033355" w14:textId="77777777" w:rsidR="00331EB2" w:rsidRP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>Blackman, R.L. &amp; Eastop, V.F. (2000) Aphids on the world crop pests: an identification and information guide, 2 edn. John Wiley and Sons, London.</w:t>
      </w:r>
    </w:p>
    <w:p w14:paraId="10D51F85" w14:textId="77777777" w:rsidR="00331EB2" w:rsidRP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Bolker, B.M., Brooks, M.E., Clark, C.J., Geange, S.W., Poulsen, J.R., Stevens, M.H.H., &amp; White, J.-S.S. (2009) Generalized linear mixed models: a practical guide for ecology and evolution. </w:t>
      </w:r>
      <w:r w:rsidRPr="00331EB2">
        <w:rPr>
          <w:rFonts w:ascii="Times New Roman" w:hAnsi="Times New Roman" w:cs="Times New Roman"/>
          <w:i/>
          <w:sz w:val="24"/>
          <w:szCs w:val="24"/>
        </w:rPr>
        <w:t>Trends in Ecology &amp; Evolution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24</w:t>
      </w:r>
      <w:r w:rsidRPr="00331EB2">
        <w:rPr>
          <w:rFonts w:ascii="Times New Roman" w:hAnsi="Times New Roman" w:cs="Times New Roman"/>
          <w:sz w:val="24"/>
          <w:szCs w:val="24"/>
        </w:rPr>
        <w:t>, 127-135.</w:t>
      </w:r>
    </w:p>
    <w:p w14:paraId="5B26EA69" w14:textId="77777777" w:rsidR="00331EB2" w:rsidRP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Brock, A.K., Berger, B., Mewis, I., &amp; Ruppel, S. (2013) Impact of the PGPB </w:t>
      </w:r>
      <w:r w:rsidRPr="00331EB2">
        <w:rPr>
          <w:rFonts w:ascii="Times New Roman" w:hAnsi="Times New Roman" w:cs="Times New Roman"/>
          <w:i/>
          <w:sz w:val="24"/>
          <w:szCs w:val="24"/>
        </w:rPr>
        <w:t>Enterobacter radicincitans</w:t>
      </w:r>
      <w:r w:rsidRPr="00331EB2">
        <w:rPr>
          <w:rFonts w:ascii="Times New Roman" w:hAnsi="Times New Roman" w:cs="Times New Roman"/>
          <w:sz w:val="24"/>
          <w:szCs w:val="24"/>
        </w:rPr>
        <w:t xml:space="preserve"> DSM 16656 on growth, glucosinolate profile, and immune responses of </w:t>
      </w:r>
      <w:r w:rsidRPr="00331EB2">
        <w:rPr>
          <w:rFonts w:ascii="Times New Roman" w:hAnsi="Times New Roman" w:cs="Times New Roman"/>
          <w:i/>
          <w:sz w:val="24"/>
          <w:szCs w:val="24"/>
        </w:rPr>
        <w:t>Arabidopsis thaliana</w:t>
      </w:r>
      <w:r w:rsidRPr="00331EB2">
        <w:rPr>
          <w:rFonts w:ascii="Times New Roman" w:hAnsi="Times New Roman" w:cs="Times New Roman"/>
          <w:sz w:val="24"/>
          <w:szCs w:val="24"/>
        </w:rPr>
        <w:t xml:space="preserve">. </w:t>
      </w:r>
      <w:r w:rsidRPr="00331EB2">
        <w:rPr>
          <w:rFonts w:ascii="Times New Roman" w:hAnsi="Times New Roman" w:cs="Times New Roman"/>
          <w:i/>
          <w:sz w:val="24"/>
          <w:szCs w:val="24"/>
        </w:rPr>
        <w:t>Microbial Ecology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="0032213E" w:rsidRPr="0032213E">
        <w:rPr>
          <w:rFonts w:ascii="Times New Roman" w:hAnsi="Times New Roman" w:cs="Times New Roman"/>
          <w:b/>
          <w:sz w:val="24"/>
          <w:szCs w:val="24"/>
        </w:rPr>
        <w:t>65</w:t>
      </w:r>
      <w:r w:rsidR="0032213E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sz w:val="24"/>
          <w:szCs w:val="24"/>
        </w:rPr>
        <w:t>1-10.</w:t>
      </w:r>
    </w:p>
    <w:p w14:paraId="7EFBA7B7" w14:textId="77777777" w:rsid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>Chowdhury, S.P., Dietel, K., R</w:t>
      </w:r>
      <w:r w:rsidR="0032213E">
        <w:rPr>
          <w:rFonts w:ascii="Times New Roman" w:hAnsi="Times New Roman" w:cs="Times New Roman"/>
          <w:sz w:val="24"/>
          <w:szCs w:val="24"/>
        </w:rPr>
        <w:t>a</w:t>
      </w:r>
      <w:r w:rsidRPr="00331EB2">
        <w:rPr>
          <w:rFonts w:ascii="Times New Roman" w:hAnsi="Times New Roman" w:cs="Times New Roman"/>
          <w:sz w:val="24"/>
          <w:szCs w:val="24"/>
        </w:rPr>
        <w:t xml:space="preserve">ndler, M., Schmid, M., Junge, H., Borriss, R., Hartmann, A., &amp; Grosch, R. (2013) Effects of </w:t>
      </w:r>
      <w:r w:rsidRPr="00331EB2">
        <w:rPr>
          <w:rFonts w:ascii="Times New Roman" w:hAnsi="Times New Roman" w:cs="Times New Roman"/>
          <w:i/>
          <w:sz w:val="24"/>
          <w:szCs w:val="24"/>
        </w:rPr>
        <w:t>Bacillus amyloliquefaciens</w:t>
      </w:r>
      <w:r w:rsidRPr="00331EB2">
        <w:rPr>
          <w:rFonts w:ascii="Times New Roman" w:hAnsi="Times New Roman" w:cs="Times New Roman"/>
          <w:sz w:val="24"/>
          <w:szCs w:val="24"/>
        </w:rPr>
        <w:t xml:space="preserve"> FZB42 on lettuce growth and health under pathogen pressure and its impact on the rhizosphere bacterial community. </w:t>
      </w:r>
      <w:r w:rsidR="00610CCB">
        <w:rPr>
          <w:rFonts w:ascii="Times New Roman" w:hAnsi="Times New Roman" w:cs="Times New Roman"/>
          <w:i/>
          <w:sz w:val="24"/>
          <w:szCs w:val="24"/>
        </w:rPr>
        <w:t>PL</w:t>
      </w:r>
      <w:r w:rsidRPr="00331EB2">
        <w:rPr>
          <w:rFonts w:ascii="Times New Roman" w:hAnsi="Times New Roman" w:cs="Times New Roman"/>
          <w:i/>
          <w:sz w:val="24"/>
          <w:szCs w:val="24"/>
        </w:rPr>
        <w:t>oS ONE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8</w:t>
      </w:r>
      <w:r w:rsidRPr="00331EB2">
        <w:rPr>
          <w:rFonts w:ascii="Times New Roman" w:hAnsi="Times New Roman" w:cs="Times New Roman"/>
          <w:sz w:val="24"/>
          <w:szCs w:val="24"/>
        </w:rPr>
        <w:t>, e68818.</w:t>
      </w:r>
    </w:p>
    <w:p w14:paraId="175E1510" w14:textId="77777777" w:rsidR="00610CCB" w:rsidRDefault="00610CCB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10CCB">
        <w:rPr>
          <w:rFonts w:ascii="Times New Roman" w:hAnsi="Times New Roman" w:cs="Times New Roman"/>
          <w:sz w:val="24"/>
          <w:szCs w:val="24"/>
        </w:rPr>
        <w:t xml:space="preserve">Cole, R.A. (1997) The relative importance of glucosinolates and amino acids to the development of two aphid pests </w:t>
      </w:r>
      <w:r w:rsidRPr="00610CCB">
        <w:rPr>
          <w:rFonts w:ascii="Times New Roman" w:hAnsi="Times New Roman" w:cs="Times New Roman"/>
          <w:i/>
          <w:sz w:val="24"/>
          <w:szCs w:val="24"/>
        </w:rPr>
        <w:t>Brevicoryne brassicae</w:t>
      </w:r>
      <w:r w:rsidRPr="00610CCB">
        <w:rPr>
          <w:rFonts w:ascii="Times New Roman" w:hAnsi="Times New Roman" w:cs="Times New Roman"/>
          <w:sz w:val="24"/>
          <w:szCs w:val="24"/>
        </w:rPr>
        <w:t xml:space="preserve"> and </w:t>
      </w:r>
      <w:r w:rsidRPr="00610CCB">
        <w:rPr>
          <w:rFonts w:ascii="Times New Roman" w:hAnsi="Times New Roman" w:cs="Times New Roman"/>
          <w:i/>
          <w:sz w:val="24"/>
          <w:szCs w:val="24"/>
        </w:rPr>
        <w:t>Myzus persicae</w:t>
      </w:r>
      <w:r w:rsidRPr="00610CCB">
        <w:rPr>
          <w:rFonts w:ascii="Times New Roman" w:hAnsi="Times New Roman" w:cs="Times New Roman"/>
          <w:sz w:val="24"/>
          <w:szCs w:val="24"/>
        </w:rPr>
        <w:t xml:space="preserve"> on wild and cultivated brassica species. </w:t>
      </w:r>
      <w:r w:rsidRPr="00610CCB">
        <w:rPr>
          <w:rFonts w:ascii="Times New Roman" w:hAnsi="Times New Roman" w:cs="Times New Roman"/>
          <w:i/>
          <w:sz w:val="24"/>
          <w:szCs w:val="24"/>
        </w:rPr>
        <w:t>Entomologia Experimentalis et Applicata</w:t>
      </w:r>
      <w:r w:rsidRPr="00610CCB">
        <w:rPr>
          <w:rFonts w:ascii="Times New Roman" w:hAnsi="Times New Roman" w:cs="Times New Roman"/>
          <w:sz w:val="24"/>
          <w:szCs w:val="24"/>
        </w:rPr>
        <w:t xml:space="preserve">, </w:t>
      </w:r>
      <w:r w:rsidRPr="00610CCB">
        <w:rPr>
          <w:rFonts w:ascii="Times New Roman" w:hAnsi="Times New Roman" w:cs="Times New Roman"/>
          <w:b/>
          <w:sz w:val="24"/>
          <w:szCs w:val="24"/>
        </w:rPr>
        <w:t>85</w:t>
      </w:r>
      <w:r w:rsidRPr="00610CCB">
        <w:rPr>
          <w:rFonts w:ascii="Times New Roman" w:hAnsi="Times New Roman" w:cs="Times New Roman"/>
          <w:sz w:val="24"/>
          <w:szCs w:val="24"/>
        </w:rPr>
        <w:t>, 121-133.</w:t>
      </w:r>
    </w:p>
    <w:p w14:paraId="0F5ACAC7" w14:textId="77777777" w:rsidR="00610CCB" w:rsidRPr="00331EB2" w:rsidRDefault="00610CCB" w:rsidP="001A4CB6">
      <w:pPr>
        <w:pStyle w:val="EndNoteBibliography"/>
        <w:spacing w:after="0" w:line="48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10CCB">
        <w:rPr>
          <w:rFonts w:ascii="Times New Roman" w:hAnsi="Times New Roman" w:cs="Times New Roman"/>
          <w:sz w:val="24"/>
          <w:szCs w:val="24"/>
          <w:lang w:val="en-GB"/>
        </w:rPr>
        <w:lastRenderedPageBreak/>
        <w:t>Conn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10CCB"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10CCB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10CCB">
        <w:rPr>
          <w:rFonts w:ascii="Times New Roman" w:hAnsi="Times New Roman" w:cs="Times New Roman"/>
          <w:sz w:val="24"/>
          <w:szCs w:val="24"/>
          <w:lang w:val="en-GB"/>
        </w:rPr>
        <w:t xml:space="preserve"> &amp; Franco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10CCB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10CCB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10CCB">
        <w:rPr>
          <w:rFonts w:ascii="Times New Roman" w:hAnsi="Times New Roman" w:cs="Times New Roman"/>
          <w:sz w:val="24"/>
          <w:szCs w:val="24"/>
          <w:lang w:val="en-GB"/>
        </w:rPr>
        <w:t xml:space="preserve"> (2004) Effect of microbial inoculants on the indigenous actinobacterial endophyte population in the roots of wheat as determined by terminal restriction fragment length polymorphism. </w:t>
      </w:r>
      <w:r w:rsidRPr="00610CCB">
        <w:rPr>
          <w:rFonts w:ascii="Times New Roman" w:hAnsi="Times New Roman" w:cs="Times New Roman"/>
          <w:i/>
          <w:sz w:val="24"/>
          <w:szCs w:val="24"/>
          <w:lang w:val="en-GB"/>
        </w:rPr>
        <w:t>Applied and Environmental Microbiology</w:t>
      </w:r>
      <w:r w:rsidRPr="00610CC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10C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70</w:t>
      </w:r>
      <w:r w:rsidRPr="00610CCB">
        <w:rPr>
          <w:rFonts w:ascii="Times New Roman" w:hAnsi="Times New Roman" w:cs="Times New Roman"/>
          <w:sz w:val="24"/>
          <w:szCs w:val="24"/>
          <w:lang w:val="en-GB"/>
        </w:rPr>
        <w:t>: 6407-6413.</w:t>
      </w:r>
    </w:p>
    <w:p w14:paraId="135272ED" w14:textId="77777777" w:rsidR="00331EB2" w:rsidRP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Dutta, S., Rani, T.S., &amp; Podile, A.R. (2013) Root exudate-induced alterations in </w:t>
      </w:r>
      <w:r w:rsidRPr="00331EB2">
        <w:rPr>
          <w:rFonts w:ascii="Times New Roman" w:hAnsi="Times New Roman" w:cs="Times New Roman"/>
          <w:i/>
          <w:sz w:val="24"/>
          <w:szCs w:val="24"/>
        </w:rPr>
        <w:t>Bacillus cereus</w:t>
      </w:r>
      <w:r w:rsidRPr="00331EB2">
        <w:rPr>
          <w:rFonts w:ascii="Times New Roman" w:hAnsi="Times New Roman" w:cs="Times New Roman"/>
          <w:sz w:val="24"/>
          <w:szCs w:val="24"/>
        </w:rPr>
        <w:t xml:space="preserve"> cell wall contribute to root colonization and plant growth promotion. </w:t>
      </w:r>
      <w:r w:rsidRPr="00331EB2">
        <w:rPr>
          <w:rFonts w:ascii="Times New Roman" w:hAnsi="Times New Roman" w:cs="Times New Roman"/>
          <w:i/>
          <w:sz w:val="24"/>
          <w:szCs w:val="24"/>
        </w:rPr>
        <w:t>PloS ONE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8</w:t>
      </w:r>
      <w:r w:rsidRPr="00331EB2">
        <w:rPr>
          <w:rFonts w:ascii="Times New Roman" w:hAnsi="Times New Roman" w:cs="Times New Roman"/>
          <w:sz w:val="24"/>
          <w:szCs w:val="24"/>
        </w:rPr>
        <w:t>, e78369.</w:t>
      </w:r>
    </w:p>
    <w:p w14:paraId="5D0F9BA7" w14:textId="77777777" w:rsidR="00331EB2" w:rsidRP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Hall, D.J. (1964) An experimental approach to the dynamics of a natural population of </w:t>
      </w:r>
      <w:r w:rsidRPr="00331EB2">
        <w:rPr>
          <w:rFonts w:ascii="Times New Roman" w:hAnsi="Times New Roman" w:cs="Times New Roman"/>
          <w:i/>
          <w:sz w:val="24"/>
          <w:szCs w:val="24"/>
        </w:rPr>
        <w:t>Daphnia galeata mendotae</w:t>
      </w:r>
      <w:r w:rsidRPr="00331EB2">
        <w:rPr>
          <w:rFonts w:ascii="Times New Roman" w:hAnsi="Times New Roman" w:cs="Times New Roman"/>
          <w:sz w:val="24"/>
          <w:szCs w:val="24"/>
        </w:rPr>
        <w:t xml:space="preserve">. </w:t>
      </w:r>
      <w:r w:rsidRPr="00331EB2">
        <w:rPr>
          <w:rFonts w:ascii="Times New Roman" w:hAnsi="Times New Roman" w:cs="Times New Roman"/>
          <w:i/>
          <w:sz w:val="24"/>
          <w:szCs w:val="24"/>
        </w:rPr>
        <w:t>Ecology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45</w:t>
      </w:r>
      <w:r w:rsidRPr="00331EB2">
        <w:rPr>
          <w:rFonts w:ascii="Times New Roman" w:hAnsi="Times New Roman" w:cs="Times New Roman"/>
          <w:sz w:val="24"/>
          <w:szCs w:val="24"/>
        </w:rPr>
        <w:t>, 94-112.</w:t>
      </w:r>
    </w:p>
    <w:p w14:paraId="3AD3404B" w14:textId="77777777" w:rsidR="00331EB2" w:rsidRP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Halverson, L.J., Clayton, M.K., &amp; Handelsman, J. (1993) Population biology of </w:t>
      </w:r>
      <w:r w:rsidRPr="00331EB2">
        <w:rPr>
          <w:rFonts w:ascii="Times New Roman" w:hAnsi="Times New Roman" w:cs="Times New Roman"/>
          <w:i/>
          <w:sz w:val="24"/>
          <w:szCs w:val="24"/>
        </w:rPr>
        <w:t>Bacillus cereus</w:t>
      </w:r>
      <w:r w:rsidRPr="00331EB2">
        <w:rPr>
          <w:rFonts w:ascii="Times New Roman" w:hAnsi="Times New Roman" w:cs="Times New Roman"/>
          <w:sz w:val="24"/>
          <w:szCs w:val="24"/>
        </w:rPr>
        <w:t xml:space="preserve"> UW85 in the rhizosphere of field-grown soybeans. </w:t>
      </w:r>
      <w:r w:rsidRPr="00331EB2">
        <w:rPr>
          <w:rFonts w:ascii="Times New Roman" w:hAnsi="Times New Roman" w:cs="Times New Roman"/>
          <w:i/>
          <w:sz w:val="24"/>
          <w:szCs w:val="24"/>
        </w:rPr>
        <w:t>Soil Biology and Biochemistry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25</w:t>
      </w:r>
      <w:r w:rsidRPr="00331EB2">
        <w:rPr>
          <w:rFonts w:ascii="Times New Roman" w:hAnsi="Times New Roman" w:cs="Times New Roman"/>
          <w:sz w:val="24"/>
          <w:szCs w:val="24"/>
        </w:rPr>
        <w:t>, 485-493.</w:t>
      </w:r>
    </w:p>
    <w:p w14:paraId="555642EE" w14:textId="77777777" w:rsid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Herman, M.A.B., Nault, B.A., &amp; Smart, C.D. (2008) Effects of plant growth-promoting rhizobacteria on bell pepper production and green peach aphid infestations in New York. </w:t>
      </w:r>
      <w:r w:rsidRPr="00331EB2">
        <w:rPr>
          <w:rFonts w:ascii="Times New Roman" w:hAnsi="Times New Roman" w:cs="Times New Roman"/>
          <w:i/>
          <w:sz w:val="24"/>
          <w:szCs w:val="24"/>
        </w:rPr>
        <w:t>Crop Protection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27</w:t>
      </w:r>
      <w:r w:rsidRPr="00331EB2">
        <w:rPr>
          <w:rFonts w:ascii="Times New Roman" w:hAnsi="Times New Roman" w:cs="Times New Roman"/>
          <w:sz w:val="24"/>
          <w:szCs w:val="24"/>
        </w:rPr>
        <w:t>, 996-1002.</w:t>
      </w:r>
    </w:p>
    <w:p w14:paraId="69527B73" w14:textId="77777777" w:rsidR="00610CCB" w:rsidRPr="00610CCB" w:rsidRDefault="00610CCB" w:rsidP="00610CCB">
      <w:pPr>
        <w:pStyle w:val="EndNoteBibliography"/>
        <w:spacing w:after="0" w:line="480" w:lineRule="auto"/>
        <w:ind w:left="425" w:hanging="425"/>
        <w:rPr>
          <w:rFonts w:ascii="Times New Roman" w:hAnsi="Times New Roman" w:cs="Times New Roman"/>
          <w:sz w:val="24"/>
          <w:szCs w:val="24"/>
          <w:lang w:val="en-GB"/>
        </w:rPr>
      </w:pPr>
      <w:r w:rsidRPr="00610CCB">
        <w:rPr>
          <w:rFonts w:ascii="Times New Roman" w:hAnsi="Times New Roman" w:cs="Times New Roman"/>
          <w:sz w:val="24"/>
          <w:szCs w:val="24"/>
          <w:lang w:val="en-GB"/>
        </w:rPr>
        <w:t>Hibbing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10CCB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10CCB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., Fuqua, </w:t>
      </w:r>
      <w:r w:rsidRPr="00610CCB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10CCB">
        <w:rPr>
          <w:rFonts w:ascii="Times New Roman" w:hAnsi="Times New Roman" w:cs="Times New Roman"/>
          <w:sz w:val="24"/>
          <w:szCs w:val="24"/>
          <w:lang w:val="en-GB"/>
        </w:rPr>
        <w:t>, Parsek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10CCB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10CCB"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10CCB">
        <w:rPr>
          <w:rFonts w:ascii="Times New Roman" w:hAnsi="Times New Roman" w:cs="Times New Roman"/>
          <w:sz w:val="24"/>
          <w:szCs w:val="24"/>
          <w:lang w:val="en-GB"/>
        </w:rPr>
        <w:t xml:space="preserve"> &amp; Peterson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10CCB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10CCB">
        <w:rPr>
          <w:rFonts w:ascii="Times New Roman" w:hAnsi="Times New Roman" w:cs="Times New Roman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10CCB">
        <w:rPr>
          <w:rFonts w:ascii="Times New Roman" w:hAnsi="Times New Roman" w:cs="Times New Roman"/>
          <w:sz w:val="24"/>
          <w:szCs w:val="24"/>
          <w:lang w:val="en-GB"/>
        </w:rPr>
        <w:t xml:space="preserve"> (2009) Bacterial competition: surviving and thriving in the microbial jungle. </w:t>
      </w:r>
      <w:r w:rsidRPr="00610CCB">
        <w:rPr>
          <w:rFonts w:ascii="Times New Roman" w:hAnsi="Times New Roman" w:cs="Times New Roman"/>
          <w:i/>
          <w:sz w:val="24"/>
          <w:szCs w:val="24"/>
          <w:lang w:val="en-GB"/>
        </w:rPr>
        <w:t>Nature Reviews Microbiology</w:t>
      </w:r>
      <w:r w:rsidRPr="00610CC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10CCB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  <w:lang w:val="en-GB"/>
        </w:rPr>
        <w:t>: 15-25.</w:t>
      </w:r>
    </w:p>
    <w:p w14:paraId="1C56E690" w14:textId="77777777" w:rsidR="00331EB2" w:rsidRPr="00331EB2" w:rsidRDefault="00331EB2" w:rsidP="00610CCB">
      <w:pPr>
        <w:pStyle w:val="EndNoteBibliography"/>
        <w:spacing w:after="0" w:line="48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Idriss, E.E., Makarewicz, O., Farouk, A., Rosner, K., Greiner, R., Bochow, H., Richter, T., &amp; Borriss, R. (2002) Extracellular phytase activity of </w:t>
      </w:r>
      <w:r w:rsidRPr="00331EB2">
        <w:rPr>
          <w:rFonts w:ascii="Times New Roman" w:hAnsi="Times New Roman" w:cs="Times New Roman"/>
          <w:i/>
          <w:sz w:val="24"/>
          <w:szCs w:val="24"/>
        </w:rPr>
        <w:t>Bacillus amyloliquefaciens</w:t>
      </w:r>
      <w:r w:rsidRPr="00331EB2">
        <w:rPr>
          <w:rFonts w:ascii="Times New Roman" w:hAnsi="Times New Roman" w:cs="Times New Roman"/>
          <w:sz w:val="24"/>
          <w:szCs w:val="24"/>
        </w:rPr>
        <w:t xml:space="preserve"> FZB45 contributes to its plant-growth-promoting effect. </w:t>
      </w:r>
      <w:r w:rsidRPr="00331EB2">
        <w:rPr>
          <w:rFonts w:ascii="Times New Roman" w:hAnsi="Times New Roman" w:cs="Times New Roman"/>
          <w:i/>
          <w:sz w:val="24"/>
          <w:szCs w:val="24"/>
        </w:rPr>
        <w:t>Microbiology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148</w:t>
      </w:r>
      <w:r w:rsidRPr="00331EB2">
        <w:rPr>
          <w:rFonts w:ascii="Times New Roman" w:hAnsi="Times New Roman" w:cs="Times New Roman"/>
          <w:sz w:val="24"/>
          <w:szCs w:val="24"/>
        </w:rPr>
        <w:t>, 2097-2109.</w:t>
      </w:r>
    </w:p>
    <w:p w14:paraId="4CD7D87C" w14:textId="77777777" w:rsidR="00331EB2" w:rsidRP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Jahn, G.C., Almazan, L.P., &amp; Pacia, J.B. (2005) Effect of nitrogen fertilizer on the intrinsic rate of increase of </w:t>
      </w:r>
      <w:r w:rsidRPr="00331EB2">
        <w:rPr>
          <w:rFonts w:ascii="Times New Roman" w:hAnsi="Times New Roman" w:cs="Times New Roman"/>
          <w:i/>
          <w:sz w:val="24"/>
          <w:szCs w:val="24"/>
        </w:rPr>
        <w:t>Hysteroneura setariae</w:t>
      </w:r>
      <w:r w:rsidRPr="00331EB2">
        <w:rPr>
          <w:rFonts w:ascii="Times New Roman" w:hAnsi="Times New Roman" w:cs="Times New Roman"/>
          <w:sz w:val="24"/>
          <w:szCs w:val="24"/>
        </w:rPr>
        <w:t xml:space="preserve"> (Thomas)(Homoptera: Aphididae) on rice (</w:t>
      </w:r>
      <w:r w:rsidRPr="00331EB2">
        <w:rPr>
          <w:rFonts w:ascii="Times New Roman" w:hAnsi="Times New Roman" w:cs="Times New Roman"/>
          <w:i/>
          <w:sz w:val="24"/>
          <w:szCs w:val="24"/>
        </w:rPr>
        <w:t>Oryza sativa</w:t>
      </w:r>
      <w:r w:rsidRPr="00331EB2">
        <w:rPr>
          <w:rFonts w:ascii="Times New Roman" w:hAnsi="Times New Roman" w:cs="Times New Roman"/>
          <w:sz w:val="24"/>
          <w:szCs w:val="24"/>
        </w:rPr>
        <w:t xml:space="preserve"> L.). </w:t>
      </w:r>
      <w:r w:rsidRPr="00331EB2">
        <w:rPr>
          <w:rFonts w:ascii="Times New Roman" w:hAnsi="Times New Roman" w:cs="Times New Roman"/>
          <w:i/>
          <w:sz w:val="24"/>
          <w:szCs w:val="24"/>
        </w:rPr>
        <w:t>Environmental Entomology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34</w:t>
      </w:r>
      <w:r w:rsidRPr="00331EB2">
        <w:rPr>
          <w:rFonts w:ascii="Times New Roman" w:hAnsi="Times New Roman" w:cs="Times New Roman"/>
          <w:sz w:val="24"/>
          <w:szCs w:val="24"/>
        </w:rPr>
        <w:t>, 938-943.</w:t>
      </w:r>
    </w:p>
    <w:p w14:paraId="0F98F367" w14:textId="77777777" w:rsidR="00331EB2" w:rsidRP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Kang, S.-M., Radhakrishnan, R., You, Y.-H., Joo, G.-J., Lee, I.-J., Lee, K.-E., &amp; Kim, J.-H. (2014) Phosphate solubilizing </w:t>
      </w:r>
      <w:r w:rsidRPr="00331EB2">
        <w:rPr>
          <w:rFonts w:ascii="Times New Roman" w:hAnsi="Times New Roman" w:cs="Times New Roman"/>
          <w:i/>
          <w:sz w:val="24"/>
          <w:szCs w:val="24"/>
        </w:rPr>
        <w:t>Bacillus megaterium</w:t>
      </w:r>
      <w:r w:rsidRPr="00331EB2">
        <w:rPr>
          <w:rFonts w:ascii="Times New Roman" w:hAnsi="Times New Roman" w:cs="Times New Roman"/>
          <w:sz w:val="24"/>
          <w:szCs w:val="24"/>
        </w:rPr>
        <w:t xml:space="preserve"> MJ1212 regulates endogenous plant </w:t>
      </w:r>
      <w:r w:rsidRPr="00331EB2">
        <w:rPr>
          <w:rFonts w:ascii="Times New Roman" w:hAnsi="Times New Roman" w:cs="Times New Roman"/>
          <w:sz w:val="24"/>
          <w:szCs w:val="24"/>
        </w:rPr>
        <w:lastRenderedPageBreak/>
        <w:t xml:space="preserve">carbohydrates and amino scids contents to promote mustard plant growth. </w:t>
      </w:r>
      <w:r w:rsidRPr="00331EB2">
        <w:rPr>
          <w:rFonts w:ascii="Times New Roman" w:hAnsi="Times New Roman" w:cs="Times New Roman"/>
          <w:i/>
          <w:sz w:val="24"/>
          <w:szCs w:val="24"/>
        </w:rPr>
        <w:t>Indian Journal of Microbiology</w:t>
      </w:r>
      <w:r w:rsidR="0032213E">
        <w:rPr>
          <w:rFonts w:ascii="Times New Roman" w:hAnsi="Times New Roman" w:cs="Times New Roman"/>
          <w:sz w:val="24"/>
          <w:szCs w:val="24"/>
        </w:rPr>
        <w:t>, in press</w:t>
      </w:r>
      <w:r w:rsidRPr="00331EB2">
        <w:rPr>
          <w:rFonts w:ascii="Times New Roman" w:hAnsi="Times New Roman" w:cs="Times New Roman"/>
          <w:sz w:val="24"/>
          <w:szCs w:val="24"/>
        </w:rPr>
        <w:t>.</w:t>
      </w:r>
    </w:p>
    <w:p w14:paraId="79BE6E89" w14:textId="77777777" w:rsid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Karley, A., Douglas, A., &amp; Parker, W. (2002) Amino acid composition and nutritional quality of potato leaf phloem sap for aphids. </w:t>
      </w:r>
      <w:r w:rsidRPr="00331EB2">
        <w:rPr>
          <w:rFonts w:ascii="Times New Roman" w:hAnsi="Times New Roman" w:cs="Times New Roman"/>
          <w:i/>
          <w:sz w:val="24"/>
          <w:szCs w:val="24"/>
        </w:rPr>
        <w:t>Journal of Experimental Biology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205</w:t>
      </w:r>
      <w:r w:rsidRPr="00331EB2">
        <w:rPr>
          <w:rFonts w:ascii="Times New Roman" w:hAnsi="Times New Roman" w:cs="Times New Roman"/>
          <w:sz w:val="24"/>
          <w:szCs w:val="24"/>
        </w:rPr>
        <w:t>, 3009-3018.</w:t>
      </w:r>
    </w:p>
    <w:p w14:paraId="19A37FD9" w14:textId="3FE8A158" w:rsidR="001A4CB6" w:rsidRPr="001A4CB6" w:rsidRDefault="001A4CB6" w:rsidP="001A4CB6">
      <w:pPr>
        <w:pStyle w:val="EndNoteBibliography"/>
        <w:spacing w:after="0" w:line="480" w:lineRule="auto"/>
        <w:ind w:left="425" w:hanging="425"/>
        <w:rPr>
          <w:rFonts w:ascii="Times New Roman" w:hAnsi="Times New Roman" w:cs="Times New Roman"/>
          <w:sz w:val="24"/>
          <w:szCs w:val="24"/>
          <w:lang w:val="en-GB"/>
        </w:rPr>
      </w:pPr>
      <w:r w:rsidRPr="001A4CB6">
        <w:rPr>
          <w:rFonts w:ascii="Times New Roman" w:hAnsi="Times New Roman" w:cs="Times New Roman"/>
          <w:sz w:val="24"/>
          <w:szCs w:val="24"/>
          <w:lang w:val="en-GB"/>
        </w:rPr>
        <w:t>Kos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>, Houshyani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>, Achhami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>, Wietsma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>, Gols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>, Weldegergis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>, Kabouw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>, Bouwmeester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>J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., Vet, 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 xml:space="preserve"> &amp; Dicke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 xml:space="preserve"> (2012) Herbivore-mediated effects of glucosinolates on different natural enemies of a specialist aphid. </w:t>
      </w:r>
      <w:r w:rsidRPr="001A4CB6">
        <w:rPr>
          <w:rFonts w:ascii="Times New Roman" w:hAnsi="Times New Roman" w:cs="Times New Roman"/>
          <w:i/>
          <w:sz w:val="24"/>
          <w:szCs w:val="24"/>
          <w:lang w:val="en-GB"/>
        </w:rPr>
        <w:t xml:space="preserve">Journal of Chemical Ecology </w:t>
      </w:r>
      <w:r w:rsidRPr="001A4CB6">
        <w:rPr>
          <w:rFonts w:ascii="Times New Roman" w:hAnsi="Times New Roman" w:cs="Times New Roman"/>
          <w:b/>
          <w:sz w:val="24"/>
          <w:szCs w:val="24"/>
          <w:lang w:val="en-GB"/>
        </w:rPr>
        <w:t>38</w:t>
      </w:r>
      <w:r w:rsidR="00C9049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A4CB6">
        <w:rPr>
          <w:rFonts w:ascii="Times New Roman" w:hAnsi="Times New Roman" w:cs="Times New Roman"/>
          <w:sz w:val="24"/>
          <w:szCs w:val="24"/>
          <w:lang w:val="en-GB"/>
        </w:rPr>
        <w:t xml:space="preserve"> 100-115.</w:t>
      </w:r>
    </w:p>
    <w:p w14:paraId="306C67E6" w14:textId="77777777" w:rsidR="00331EB2" w:rsidRPr="00331EB2" w:rsidRDefault="00331EB2" w:rsidP="001A4CB6">
      <w:pPr>
        <w:pStyle w:val="EndNoteBibliography"/>
        <w:spacing w:after="0" w:line="48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Lugtenberg, B. &amp; Kamilova, F. (2009) Plant-growth-promoting rhizobacteria. </w:t>
      </w:r>
      <w:r w:rsidRPr="00331EB2">
        <w:rPr>
          <w:rFonts w:ascii="Times New Roman" w:hAnsi="Times New Roman" w:cs="Times New Roman"/>
          <w:i/>
          <w:sz w:val="24"/>
          <w:szCs w:val="24"/>
        </w:rPr>
        <w:t>Annual Review of Microbiology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63</w:t>
      </w:r>
      <w:r w:rsidRPr="00331EB2">
        <w:rPr>
          <w:rFonts w:ascii="Times New Roman" w:hAnsi="Times New Roman" w:cs="Times New Roman"/>
          <w:sz w:val="24"/>
          <w:szCs w:val="24"/>
        </w:rPr>
        <w:t>, 541-556.</w:t>
      </w:r>
    </w:p>
    <w:p w14:paraId="49DAA1A5" w14:textId="77777777" w:rsidR="00331EB2" w:rsidRP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Nevo, E. &amp; Coll, M. (2001) Effect of nitrogen fertilization on </w:t>
      </w:r>
      <w:r w:rsidRPr="00331EB2">
        <w:rPr>
          <w:rFonts w:ascii="Times New Roman" w:hAnsi="Times New Roman" w:cs="Times New Roman"/>
          <w:i/>
          <w:sz w:val="24"/>
          <w:szCs w:val="24"/>
        </w:rPr>
        <w:t>Aphis gossypii</w:t>
      </w:r>
      <w:r w:rsidRPr="00331EB2">
        <w:rPr>
          <w:rFonts w:ascii="Times New Roman" w:hAnsi="Times New Roman" w:cs="Times New Roman"/>
          <w:sz w:val="24"/>
          <w:szCs w:val="24"/>
        </w:rPr>
        <w:t xml:space="preserve"> (Homoptera: Aphididae): variation in size, color, and reproduction. </w:t>
      </w:r>
      <w:r w:rsidRPr="00331EB2">
        <w:rPr>
          <w:rFonts w:ascii="Times New Roman" w:hAnsi="Times New Roman" w:cs="Times New Roman"/>
          <w:i/>
          <w:sz w:val="24"/>
          <w:szCs w:val="24"/>
        </w:rPr>
        <w:t>Journal of Economic Entomology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94</w:t>
      </w:r>
      <w:r w:rsidRPr="00331EB2">
        <w:rPr>
          <w:rFonts w:ascii="Times New Roman" w:hAnsi="Times New Roman" w:cs="Times New Roman"/>
          <w:sz w:val="24"/>
          <w:szCs w:val="24"/>
        </w:rPr>
        <w:t>, 27-32.</w:t>
      </w:r>
    </w:p>
    <w:p w14:paraId="63780E88" w14:textId="77777777" w:rsidR="00331EB2" w:rsidRP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>Pineda, A., Soler, R., Weldegergis, B.T., Shimwela, M.M., Van Loon, J.J., &amp; Dicke, M. (2013) Non</w:t>
      </w:r>
      <w:r w:rsidRPr="00331EB2">
        <w:rPr>
          <w:rFonts w:ascii="Cambria Math" w:hAnsi="Cambria Math" w:cs="Cambria Math"/>
          <w:sz w:val="24"/>
          <w:szCs w:val="24"/>
        </w:rPr>
        <w:t>‐</w:t>
      </w:r>
      <w:r w:rsidRPr="00331EB2">
        <w:rPr>
          <w:rFonts w:ascii="Times New Roman" w:hAnsi="Times New Roman" w:cs="Times New Roman"/>
          <w:sz w:val="24"/>
          <w:szCs w:val="24"/>
        </w:rPr>
        <w:t>pathogenic rhizobacteria interfere with the attraction of parasitoids to aphid</w:t>
      </w:r>
      <w:r w:rsidRPr="00331EB2">
        <w:rPr>
          <w:rFonts w:ascii="Cambria Math" w:hAnsi="Cambria Math" w:cs="Cambria Math"/>
          <w:sz w:val="24"/>
          <w:szCs w:val="24"/>
        </w:rPr>
        <w:t>‐</w:t>
      </w:r>
      <w:r w:rsidRPr="00331EB2">
        <w:rPr>
          <w:rFonts w:ascii="Times New Roman" w:hAnsi="Times New Roman" w:cs="Times New Roman"/>
          <w:sz w:val="24"/>
          <w:szCs w:val="24"/>
        </w:rPr>
        <w:t xml:space="preserve">induced plant volatiles via jasmonic acid signalling. </w:t>
      </w:r>
      <w:r w:rsidRPr="00331EB2">
        <w:rPr>
          <w:rFonts w:ascii="Times New Roman" w:hAnsi="Times New Roman" w:cs="Times New Roman"/>
          <w:i/>
          <w:sz w:val="24"/>
          <w:szCs w:val="24"/>
        </w:rPr>
        <w:t>Plant, Cell &amp; Environment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36</w:t>
      </w:r>
      <w:r w:rsidRPr="00331EB2">
        <w:rPr>
          <w:rFonts w:ascii="Times New Roman" w:hAnsi="Times New Roman" w:cs="Times New Roman"/>
          <w:sz w:val="24"/>
          <w:szCs w:val="24"/>
        </w:rPr>
        <w:t>, 393-404.</w:t>
      </w:r>
    </w:p>
    <w:p w14:paraId="0FD25E36" w14:textId="77777777" w:rsidR="00331EB2" w:rsidRP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Pineda, A., Zheng, S.J., Van Loon, J.J.A., &amp; Dicke, M. (2012) Rhizobacteria modify plant-aphid interactions: a case of induced systemic susceptibility. </w:t>
      </w:r>
      <w:r w:rsidRPr="00331EB2">
        <w:rPr>
          <w:rFonts w:ascii="Times New Roman" w:hAnsi="Times New Roman" w:cs="Times New Roman"/>
          <w:i/>
          <w:sz w:val="24"/>
          <w:szCs w:val="24"/>
        </w:rPr>
        <w:t>Plant Biology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14</w:t>
      </w:r>
      <w:r w:rsidRPr="00331EB2">
        <w:rPr>
          <w:rFonts w:ascii="Times New Roman" w:hAnsi="Times New Roman" w:cs="Times New Roman"/>
          <w:sz w:val="24"/>
          <w:szCs w:val="24"/>
        </w:rPr>
        <w:t>, 83-90.</w:t>
      </w:r>
    </w:p>
    <w:p w14:paraId="1474F930" w14:textId="3F106289" w:rsid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Pineda, A., Zheng, S.J., van Loon, J.J.A., Pieterse, C.M.J., &amp; Dicke, M. (2010) Helping plants to deal with insects: the role of beneficial soil-borne microbes. </w:t>
      </w:r>
      <w:r w:rsidR="00C9049E">
        <w:rPr>
          <w:rFonts w:ascii="Times New Roman" w:hAnsi="Times New Roman" w:cs="Times New Roman"/>
          <w:i/>
          <w:sz w:val="24"/>
          <w:szCs w:val="24"/>
        </w:rPr>
        <w:t>Trends in Plant S</w:t>
      </w:r>
      <w:r w:rsidRPr="00331EB2">
        <w:rPr>
          <w:rFonts w:ascii="Times New Roman" w:hAnsi="Times New Roman" w:cs="Times New Roman"/>
          <w:i/>
          <w:sz w:val="24"/>
          <w:szCs w:val="24"/>
        </w:rPr>
        <w:t>cience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15</w:t>
      </w:r>
      <w:r w:rsidRPr="00331EB2">
        <w:rPr>
          <w:rFonts w:ascii="Times New Roman" w:hAnsi="Times New Roman" w:cs="Times New Roman"/>
          <w:sz w:val="24"/>
          <w:szCs w:val="24"/>
        </w:rPr>
        <w:t>, 507-514.</w:t>
      </w:r>
    </w:p>
    <w:p w14:paraId="301010FB" w14:textId="52417CA0" w:rsidR="00B06443" w:rsidRDefault="00B06443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06443">
        <w:rPr>
          <w:rFonts w:ascii="Times New Roman" w:hAnsi="Times New Roman" w:cs="Times New Roman"/>
          <w:sz w:val="24"/>
          <w:szCs w:val="24"/>
        </w:rPr>
        <w:t>Pinheiro</w:t>
      </w:r>
      <w:r>
        <w:rPr>
          <w:rFonts w:ascii="Times New Roman" w:hAnsi="Times New Roman" w:cs="Times New Roman"/>
          <w:sz w:val="24"/>
          <w:szCs w:val="24"/>
        </w:rPr>
        <w:t>, J.,</w:t>
      </w:r>
      <w:r w:rsidRPr="00B06443">
        <w:rPr>
          <w:rFonts w:ascii="Times New Roman" w:hAnsi="Times New Roman" w:cs="Times New Roman"/>
          <w:sz w:val="24"/>
          <w:szCs w:val="24"/>
        </w:rPr>
        <w:t xml:space="preserve"> Bates</w:t>
      </w:r>
      <w:r>
        <w:rPr>
          <w:rFonts w:ascii="Times New Roman" w:hAnsi="Times New Roman" w:cs="Times New Roman"/>
          <w:sz w:val="24"/>
          <w:szCs w:val="24"/>
        </w:rPr>
        <w:t>, D.,</w:t>
      </w:r>
      <w:r w:rsidRPr="00B06443">
        <w:rPr>
          <w:rFonts w:ascii="Times New Roman" w:hAnsi="Times New Roman" w:cs="Times New Roman"/>
          <w:sz w:val="24"/>
          <w:szCs w:val="24"/>
        </w:rPr>
        <w:t xml:space="preserve"> DebRoy</w:t>
      </w:r>
      <w:r>
        <w:rPr>
          <w:rFonts w:ascii="Times New Roman" w:hAnsi="Times New Roman" w:cs="Times New Roman"/>
          <w:sz w:val="24"/>
          <w:szCs w:val="24"/>
        </w:rPr>
        <w:t xml:space="preserve">, S., </w:t>
      </w:r>
      <w:r w:rsidRPr="00B06443">
        <w:rPr>
          <w:rFonts w:ascii="Times New Roman" w:hAnsi="Times New Roman" w:cs="Times New Roman"/>
          <w:sz w:val="24"/>
          <w:szCs w:val="24"/>
        </w:rPr>
        <w:t>Sarkar</w:t>
      </w:r>
      <w:r>
        <w:rPr>
          <w:rFonts w:ascii="Times New Roman" w:hAnsi="Times New Roman" w:cs="Times New Roman"/>
          <w:sz w:val="24"/>
          <w:szCs w:val="24"/>
        </w:rPr>
        <w:t>, D. &amp;</w:t>
      </w:r>
      <w:r w:rsidRPr="00B06443">
        <w:rPr>
          <w:rFonts w:ascii="Times New Roman" w:hAnsi="Times New Roman" w:cs="Times New Roman"/>
          <w:sz w:val="24"/>
          <w:szCs w:val="24"/>
        </w:rPr>
        <w:t xml:space="preserve"> R Core Team (2015) Linear and Nonlinear Mixed Effects Models. R: A language and environment for statistical computing. R </w:t>
      </w:r>
      <w:r w:rsidRPr="00B06443">
        <w:rPr>
          <w:rFonts w:ascii="Times New Roman" w:hAnsi="Times New Roman" w:cs="Times New Roman"/>
          <w:sz w:val="24"/>
          <w:szCs w:val="24"/>
        </w:rPr>
        <w:lastRenderedPageBreak/>
        <w:t>package version 3.1-120. R Foundation for Statistical Computing, Vienna, Austria. http://CRAN.R-project.org/package=nlme</w:t>
      </w:r>
    </w:p>
    <w:p w14:paraId="6D3C5CED" w14:textId="51B5DC52" w:rsidR="00B06443" w:rsidRPr="00331EB2" w:rsidRDefault="00B06443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06443">
        <w:rPr>
          <w:rFonts w:ascii="Times New Roman" w:hAnsi="Times New Roman" w:cs="Times New Roman"/>
          <w:sz w:val="24"/>
          <w:szCs w:val="24"/>
        </w:rPr>
        <w:t>R Core Team (201</w:t>
      </w:r>
      <w:r>
        <w:rPr>
          <w:rFonts w:ascii="Times New Roman" w:hAnsi="Times New Roman" w:cs="Times New Roman"/>
          <w:sz w:val="24"/>
          <w:szCs w:val="24"/>
        </w:rPr>
        <w:t>5)</w:t>
      </w:r>
      <w:r w:rsidRPr="00B06443">
        <w:rPr>
          <w:rFonts w:ascii="Times New Roman" w:hAnsi="Times New Roman" w:cs="Times New Roman"/>
          <w:sz w:val="24"/>
          <w:szCs w:val="24"/>
        </w:rPr>
        <w:t xml:space="preserve"> R: A language and environment for statistical computing. R Foundation for Statistical Computing, Vienna, Austria. ISBN 3-900051-07-0, URL http://www.R-project.org/</w:t>
      </w:r>
    </w:p>
    <w:p w14:paraId="6688696C" w14:textId="77777777" w:rsidR="00331EB2" w:rsidRP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Ruiz-Montoya, L., Nunez-Farfan, J., &amp; Vargas, J. (2003) Host-associated genetic structure of Mexican populations of the cabbage aphid </w:t>
      </w:r>
      <w:r w:rsidRPr="00331EB2">
        <w:rPr>
          <w:rFonts w:ascii="Times New Roman" w:hAnsi="Times New Roman" w:cs="Times New Roman"/>
          <w:i/>
          <w:sz w:val="24"/>
          <w:szCs w:val="24"/>
        </w:rPr>
        <w:t>Brevicoryne brassicae</w:t>
      </w:r>
      <w:r w:rsidRPr="00331EB2">
        <w:rPr>
          <w:rFonts w:ascii="Times New Roman" w:hAnsi="Times New Roman" w:cs="Times New Roman"/>
          <w:sz w:val="24"/>
          <w:szCs w:val="24"/>
        </w:rPr>
        <w:t xml:space="preserve"> L.(Homoptera: Aphididae). </w:t>
      </w:r>
      <w:r w:rsidRPr="00331EB2">
        <w:rPr>
          <w:rFonts w:ascii="Times New Roman" w:hAnsi="Times New Roman" w:cs="Times New Roman"/>
          <w:i/>
          <w:sz w:val="24"/>
          <w:szCs w:val="24"/>
        </w:rPr>
        <w:t>Heredity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91</w:t>
      </w:r>
      <w:r w:rsidRPr="00331EB2">
        <w:rPr>
          <w:rFonts w:ascii="Times New Roman" w:hAnsi="Times New Roman" w:cs="Times New Roman"/>
          <w:sz w:val="24"/>
          <w:szCs w:val="24"/>
        </w:rPr>
        <w:t>, 415-421.</w:t>
      </w:r>
    </w:p>
    <w:p w14:paraId="1A413CE9" w14:textId="77777777" w:rsidR="00331EB2" w:rsidRP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Saravanakumar, D., Lavanya, N., Muthumeena, B., Raguchander, T., Suresh, S., &amp; Samiyappan, R. (2008) </w:t>
      </w:r>
      <w:r w:rsidRPr="00331EB2">
        <w:rPr>
          <w:rFonts w:ascii="Times New Roman" w:hAnsi="Times New Roman" w:cs="Times New Roman"/>
          <w:i/>
          <w:sz w:val="24"/>
          <w:szCs w:val="24"/>
        </w:rPr>
        <w:t>Pseudomonas fluorescens</w:t>
      </w:r>
      <w:r w:rsidRPr="00331EB2">
        <w:rPr>
          <w:rFonts w:ascii="Times New Roman" w:hAnsi="Times New Roman" w:cs="Times New Roman"/>
          <w:sz w:val="24"/>
          <w:szCs w:val="24"/>
        </w:rPr>
        <w:t xml:space="preserve"> enhances resistance and natural enemy population in rice plants against leaffolder pest. </w:t>
      </w:r>
      <w:r w:rsidRPr="00331EB2">
        <w:rPr>
          <w:rFonts w:ascii="Times New Roman" w:hAnsi="Times New Roman" w:cs="Times New Roman"/>
          <w:i/>
          <w:sz w:val="24"/>
          <w:szCs w:val="24"/>
        </w:rPr>
        <w:t>Journal of Applied Entomology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132</w:t>
      </w:r>
      <w:r w:rsidRPr="00331EB2">
        <w:rPr>
          <w:rFonts w:ascii="Times New Roman" w:hAnsi="Times New Roman" w:cs="Times New Roman"/>
          <w:sz w:val="24"/>
          <w:szCs w:val="24"/>
        </w:rPr>
        <w:t>, 469-479.</w:t>
      </w:r>
    </w:p>
    <w:p w14:paraId="53CA86F7" w14:textId="77777777" w:rsidR="00331EB2" w:rsidRP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Satar, S., Kersting, U., &amp; Ulusoy, M.R. (2005) Temperature dependent life history traits of </w:t>
      </w:r>
      <w:r w:rsidRPr="00331EB2">
        <w:rPr>
          <w:rFonts w:ascii="Times New Roman" w:hAnsi="Times New Roman" w:cs="Times New Roman"/>
          <w:i/>
          <w:sz w:val="24"/>
          <w:szCs w:val="24"/>
        </w:rPr>
        <w:t>Brevicoryne brassicae</w:t>
      </w:r>
      <w:r w:rsidRPr="00331EB2">
        <w:rPr>
          <w:rFonts w:ascii="Times New Roman" w:hAnsi="Times New Roman" w:cs="Times New Roman"/>
          <w:sz w:val="24"/>
          <w:szCs w:val="24"/>
        </w:rPr>
        <w:t xml:space="preserve"> (L.)(Hom., Aphididae) on white cabbage. </w:t>
      </w:r>
      <w:r w:rsidRPr="00331EB2">
        <w:rPr>
          <w:rFonts w:ascii="Times New Roman" w:hAnsi="Times New Roman" w:cs="Times New Roman"/>
          <w:i/>
          <w:sz w:val="24"/>
          <w:szCs w:val="24"/>
        </w:rPr>
        <w:t>Turkish Journal of Agriculture and Forestry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29</w:t>
      </w:r>
      <w:r w:rsidRPr="00331EB2">
        <w:rPr>
          <w:rFonts w:ascii="Times New Roman" w:hAnsi="Times New Roman" w:cs="Times New Roman"/>
          <w:sz w:val="24"/>
          <w:szCs w:val="24"/>
        </w:rPr>
        <w:t>, 341-346.</w:t>
      </w:r>
    </w:p>
    <w:p w14:paraId="1BA8A725" w14:textId="77777777" w:rsidR="00331EB2" w:rsidRDefault="00331EB2" w:rsidP="00F74BA6">
      <w:pPr>
        <w:pStyle w:val="EndNoteBibliography"/>
        <w:spacing w:after="0" w:line="48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Sharaf-Eldin, M., Elkholy, S., Fernandez, J.-A., Junge, H., Cheetham, R., Guardiola, J., &amp; Weathers, P. (2008) </w:t>
      </w:r>
      <w:r w:rsidRPr="00331EB2">
        <w:rPr>
          <w:rFonts w:ascii="Times New Roman" w:hAnsi="Times New Roman" w:cs="Times New Roman"/>
          <w:i/>
          <w:sz w:val="24"/>
          <w:szCs w:val="24"/>
        </w:rPr>
        <w:t xml:space="preserve">Bacillus subtilis </w:t>
      </w:r>
      <w:r w:rsidRPr="00331EB2">
        <w:rPr>
          <w:rFonts w:ascii="Times New Roman" w:hAnsi="Times New Roman" w:cs="Times New Roman"/>
          <w:sz w:val="24"/>
          <w:szCs w:val="24"/>
        </w:rPr>
        <w:t>FZB24 (R) affects flower quantity and quality of saffron (</w:t>
      </w:r>
      <w:r w:rsidRPr="00331EB2">
        <w:rPr>
          <w:rFonts w:ascii="Times New Roman" w:hAnsi="Times New Roman" w:cs="Times New Roman"/>
          <w:i/>
          <w:sz w:val="24"/>
          <w:szCs w:val="24"/>
        </w:rPr>
        <w:t>Crocus sativus</w:t>
      </w:r>
      <w:r w:rsidRPr="00331EB2">
        <w:rPr>
          <w:rFonts w:ascii="Times New Roman" w:hAnsi="Times New Roman" w:cs="Times New Roman"/>
          <w:sz w:val="24"/>
          <w:szCs w:val="24"/>
        </w:rPr>
        <w:t xml:space="preserve">). </w:t>
      </w:r>
      <w:r w:rsidRPr="00331EB2">
        <w:rPr>
          <w:rFonts w:ascii="Times New Roman" w:hAnsi="Times New Roman" w:cs="Times New Roman"/>
          <w:i/>
          <w:sz w:val="24"/>
          <w:szCs w:val="24"/>
        </w:rPr>
        <w:t>Planta Medica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74</w:t>
      </w:r>
      <w:r w:rsidRPr="00331EB2">
        <w:rPr>
          <w:rFonts w:ascii="Times New Roman" w:hAnsi="Times New Roman" w:cs="Times New Roman"/>
          <w:sz w:val="24"/>
          <w:szCs w:val="24"/>
        </w:rPr>
        <w:t>, 1316.</w:t>
      </w:r>
    </w:p>
    <w:p w14:paraId="1289FB7A" w14:textId="77777777" w:rsidR="00F74BA6" w:rsidRDefault="00F74BA6" w:rsidP="00F74BA6">
      <w:pPr>
        <w:pStyle w:val="EndNoteBibliography"/>
        <w:spacing w:after="0" w:line="480" w:lineRule="auto"/>
        <w:ind w:left="425" w:hanging="425"/>
        <w:rPr>
          <w:rFonts w:ascii="Times New Roman" w:hAnsi="Times New Roman" w:cs="Times New Roman"/>
          <w:sz w:val="24"/>
          <w:szCs w:val="24"/>
          <w:lang w:val="en-GB"/>
        </w:rPr>
      </w:pPr>
      <w:r w:rsidRPr="00F74BA6">
        <w:rPr>
          <w:rFonts w:ascii="Times New Roman" w:hAnsi="Times New Roman" w:cs="Times New Roman"/>
          <w:sz w:val="24"/>
          <w:szCs w:val="24"/>
          <w:lang w:val="en-GB"/>
        </w:rPr>
        <w:t>Theiling, K. M. and Croft, B. (1988) Pesticide side-effects on arthropod natural enemies: a database summary. </w:t>
      </w:r>
      <w:r w:rsidRPr="00F74BA6">
        <w:rPr>
          <w:rFonts w:ascii="Times New Roman" w:hAnsi="Times New Roman" w:cs="Times New Roman"/>
          <w:i/>
          <w:iCs/>
          <w:sz w:val="24"/>
          <w:szCs w:val="24"/>
          <w:lang w:val="en-GB"/>
        </w:rPr>
        <w:t>Agriculture, Ecosystems &amp; Environment,</w:t>
      </w:r>
      <w:r w:rsidRPr="00F74BA6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F74BA6">
        <w:rPr>
          <w:rFonts w:ascii="Times New Roman" w:hAnsi="Times New Roman" w:cs="Times New Roman"/>
          <w:b/>
          <w:bCs/>
          <w:sz w:val="24"/>
          <w:szCs w:val="24"/>
          <w:lang w:val="en-GB"/>
        </w:rPr>
        <w:t>21,</w:t>
      </w:r>
      <w:r w:rsidRPr="00F74BA6">
        <w:rPr>
          <w:rFonts w:ascii="Times New Roman" w:hAnsi="Times New Roman" w:cs="Times New Roman"/>
          <w:sz w:val="24"/>
          <w:szCs w:val="24"/>
          <w:lang w:val="en-GB"/>
        </w:rPr>
        <w:t> 191-218.</w:t>
      </w:r>
    </w:p>
    <w:p w14:paraId="3021021F" w14:textId="528137FC" w:rsidR="00331EB2" w:rsidRPr="00331EB2" w:rsidRDefault="00331EB2" w:rsidP="00F74BA6">
      <w:pPr>
        <w:pStyle w:val="EndNoteBibliography"/>
        <w:spacing w:after="0" w:line="48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>Valenzuela-Soto, J.H., Estrada-Hernandez, M.G., Ibarra-Laclette, E., &amp; Delano-Frier, J.P. (2010) Inoculation of tomato plants (</w:t>
      </w:r>
      <w:r w:rsidRPr="00331EB2">
        <w:rPr>
          <w:rFonts w:ascii="Times New Roman" w:hAnsi="Times New Roman" w:cs="Times New Roman"/>
          <w:i/>
          <w:sz w:val="24"/>
          <w:szCs w:val="24"/>
        </w:rPr>
        <w:t>Solanum lycopersicum</w:t>
      </w:r>
      <w:r w:rsidRPr="00331EB2">
        <w:rPr>
          <w:rFonts w:ascii="Times New Roman" w:hAnsi="Times New Roman" w:cs="Times New Roman"/>
          <w:sz w:val="24"/>
          <w:szCs w:val="24"/>
        </w:rPr>
        <w:t xml:space="preserve">) with growth-promoting </w:t>
      </w:r>
      <w:r w:rsidRPr="00331EB2">
        <w:rPr>
          <w:rFonts w:ascii="Times New Roman" w:hAnsi="Times New Roman" w:cs="Times New Roman"/>
          <w:i/>
          <w:sz w:val="24"/>
          <w:szCs w:val="24"/>
        </w:rPr>
        <w:t>Bacillus subtilis</w:t>
      </w:r>
      <w:r w:rsidRPr="00331EB2">
        <w:rPr>
          <w:rFonts w:ascii="Times New Roman" w:hAnsi="Times New Roman" w:cs="Times New Roman"/>
          <w:sz w:val="24"/>
          <w:szCs w:val="24"/>
        </w:rPr>
        <w:t xml:space="preserve"> retards whitefly </w:t>
      </w:r>
      <w:r w:rsidRPr="00331EB2">
        <w:rPr>
          <w:rFonts w:ascii="Times New Roman" w:hAnsi="Times New Roman" w:cs="Times New Roman"/>
          <w:i/>
          <w:sz w:val="24"/>
          <w:szCs w:val="24"/>
        </w:rPr>
        <w:t xml:space="preserve">Bemisia tabaci </w:t>
      </w:r>
      <w:r w:rsidRPr="00331EB2">
        <w:rPr>
          <w:rFonts w:ascii="Times New Roman" w:hAnsi="Times New Roman" w:cs="Times New Roman"/>
          <w:sz w:val="24"/>
          <w:szCs w:val="24"/>
        </w:rPr>
        <w:t xml:space="preserve">development. </w:t>
      </w:r>
      <w:r w:rsidRPr="00331EB2">
        <w:rPr>
          <w:rFonts w:ascii="Times New Roman" w:hAnsi="Times New Roman" w:cs="Times New Roman"/>
          <w:i/>
          <w:sz w:val="24"/>
          <w:szCs w:val="24"/>
        </w:rPr>
        <w:t>Planta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231</w:t>
      </w:r>
      <w:r w:rsidRPr="00331EB2">
        <w:rPr>
          <w:rFonts w:ascii="Times New Roman" w:hAnsi="Times New Roman" w:cs="Times New Roman"/>
          <w:sz w:val="24"/>
          <w:szCs w:val="24"/>
        </w:rPr>
        <w:t>, 397-410.</w:t>
      </w:r>
    </w:p>
    <w:p w14:paraId="7D5B2444" w14:textId="77777777" w:rsidR="00331EB2" w:rsidRP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Van Oosten, V.R., Bodenhausen, N., Reymond, P., Van Pelt, J.A., Van Loon, L.C., Dicke, M., &amp; Pieterse, C.M.J. (2008) Differential effectiveness of microbially induced </w:t>
      </w:r>
      <w:r w:rsidRPr="00331EB2">
        <w:rPr>
          <w:rFonts w:ascii="Times New Roman" w:hAnsi="Times New Roman" w:cs="Times New Roman"/>
          <w:sz w:val="24"/>
          <w:szCs w:val="24"/>
        </w:rPr>
        <w:lastRenderedPageBreak/>
        <w:t xml:space="preserve">resistance against herbivorous insects in </w:t>
      </w:r>
      <w:r w:rsidRPr="00331EB2">
        <w:rPr>
          <w:rFonts w:ascii="Times New Roman" w:hAnsi="Times New Roman" w:cs="Times New Roman"/>
          <w:i/>
          <w:sz w:val="24"/>
          <w:szCs w:val="24"/>
        </w:rPr>
        <w:t>Arabidopsis</w:t>
      </w:r>
      <w:r w:rsidRPr="00331EB2">
        <w:rPr>
          <w:rFonts w:ascii="Times New Roman" w:hAnsi="Times New Roman" w:cs="Times New Roman"/>
          <w:sz w:val="24"/>
          <w:szCs w:val="24"/>
        </w:rPr>
        <w:t xml:space="preserve">. </w:t>
      </w:r>
      <w:r w:rsidRPr="00331EB2">
        <w:rPr>
          <w:rFonts w:ascii="Times New Roman" w:hAnsi="Times New Roman" w:cs="Times New Roman"/>
          <w:i/>
          <w:sz w:val="24"/>
          <w:szCs w:val="24"/>
        </w:rPr>
        <w:t>Molecular Plant-Microbe Interactions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21</w:t>
      </w:r>
      <w:r w:rsidRPr="00331EB2">
        <w:rPr>
          <w:rFonts w:ascii="Times New Roman" w:hAnsi="Times New Roman" w:cs="Times New Roman"/>
          <w:sz w:val="24"/>
          <w:szCs w:val="24"/>
        </w:rPr>
        <w:t>, 919-930.</w:t>
      </w:r>
    </w:p>
    <w:p w14:paraId="2C8B5012" w14:textId="77777777" w:rsidR="00331EB2" w:rsidRP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Wyatt, I.J. &amp; White, P.F. (1977) Simple estimation of intrinsic increase rates for aphids and tetranychid mites. </w:t>
      </w:r>
      <w:r w:rsidRPr="00331EB2">
        <w:rPr>
          <w:rFonts w:ascii="Times New Roman" w:hAnsi="Times New Roman" w:cs="Times New Roman"/>
          <w:i/>
          <w:sz w:val="24"/>
          <w:szCs w:val="24"/>
        </w:rPr>
        <w:t>Journal of Applied Ecology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14</w:t>
      </w:r>
      <w:r w:rsidRPr="00331EB2">
        <w:rPr>
          <w:rFonts w:ascii="Times New Roman" w:hAnsi="Times New Roman" w:cs="Times New Roman"/>
          <w:sz w:val="24"/>
          <w:szCs w:val="24"/>
        </w:rPr>
        <w:t>, 757-766.</w:t>
      </w:r>
    </w:p>
    <w:p w14:paraId="06256832" w14:textId="382A2EDA" w:rsidR="00331EB2" w:rsidRPr="00331EB2" w:rsidRDefault="00331EB2" w:rsidP="009B66F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EB2">
        <w:rPr>
          <w:rFonts w:ascii="Times New Roman" w:hAnsi="Times New Roman" w:cs="Times New Roman"/>
          <w:sz w:val="24"/>
          <w:szCs w:val="24"/>
        </w:rPr>
        <w:t xml:space="preserve">Zehnder, G., Kloepper, J., Yao, C., &amp; Wei, G. (1997) Induction of systemic resistance in cucumber against cucumber beetles (Coleoptera: Chrysomelidae) by plant growth-promoting rhizobacteria. </w:t>
      </w:r>
      <w:r w:rsidRPr="00331EB2">
        <w:rPr>
          <w:rFonts w:ascii="Times New Roman" w:hAnsi="Times New Roman" w:cs="Times New Roman"/>
          <w:i/>
          <w:sz w:val="24"/>
          <w:szCs w:val="24"/>
        </w:rPr>
        <w:t>Journal of Economic Entomology</w:t>
      </w:r>
      <w:r w:rsidRPr="00331EB2">
        <w:rPr>
          <w:rFonts w:ascii="Times New Roman" w:hAnsi="Times New Roman" w:cs="Times New Roman"/>
          <w:sz w:val="24"/>
          <w:szCs w:val="24"/>
        </w:rPr>
        <w:t xml:space="preserve">, </w:t>
      </w:r>
      <w:r w:rsidRPr="00331EB2">
        <w:rPr>
          <w:rFonts w:ascii="Times New Roman" w:hAnsi="Times New Roman" w:cs="Times New Roman"/>
          <w:b/>
          <w:sz w:val="24"/>
          <w:szCs w:val="24"/>
        </w:rPr>
        <w:t>90</w:t>
      </w:r>
      <w:r w:rsidRPr="00331EB2">
        <w:rPr>
          <w:rFonts w:ascii="Times New Roman" w:hAnsi="Times New Roman" w:cs="Times New Roman"/>
          <w:sz w:val="24"/>
          <w:szCs w:val="24"/>
        </w:rPr>
        <w:t>, 391-396.</w:t>
      </w:r>
    </w:p>
    <w:p w14:paraId="1E8D1BD7" w14:textId="77777777" w:rsidR="00846BCE" w:rsidRDefault="00331EB2" w:rsidP="008B35DA">
      <w:pPr>
        <w:spacing w:after="0" w:line="48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846BCE" w:rsidSect="00D472B7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 w:rsidRPr="00331EB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EA6E4A1" w14:textId="77777777" w:rsidR="00331EB2" w:rsidRDefault="00331EB2" w:rsidP="00331EB2">
      <w:pPr>
        <w:pStyle w:val="Heading1"/>
        <w:spacing w:line="480" w:lineRule="auto"/>
        <w:rPr>
          <w:rFonts w:eastAsia="Times New Roman"/>
        </w:rPr>
      </w:pPr>
      <w:r>
        <w:rPr>
          <w:rFonts w:eastAsia="Times New Roman"/>
        </w:rPr>
        <w:lastRenderedPageBreak/>
        <w:t>Tables</w:t>
      </w:r>
    </w:p>
    <w:p w14:paraId="039DBA53" w14:textId="068D0337" w:rsidR="007F38EA" w:rsidRPr="008D087F" w:rsidRDefault="007F38EA" w:rsidP="00331EB2">
      <w:pPr>
        <w:tabs>
          <w:tab w:val="left" w:pos="709"/>
          <w:tab w:val="left" w:pos="2694"/>
          <w:tab w:val="left" w:pos="3544"/>
          <w:tab w:val="left" w:pos="8931"/>
          <w:tab w:val="left" w:pos="9026"/>
        </w:tabs>
        <w:spacing w:after="0" w:line="480" w:lineRule="auto"/>
        <w:rPr>
          <w:rFonts w:ascii="Arial" w:eastAsia="Times New Roman" w:hAnsi="Arial" w:cs="Arial"/>
        </w:rPr>
      </w:pPr>
      <w:r w:rsidRPr="008D087F">
        <w:rPr>
          <w:rFonts w:ascii="Arial" w:eastAsia="Times New Roman" w:hAnsi="Arial" w:cs="Arial"/>
          <w:b/>
        </w:rPr>
        <w:t xml:space="preserve">Table 1 </w:t>
      </w:r>
      <w:r w:rsidRPr="008D087F">
        <w:rPr>
          <w:rFonts w:ascii="Arial" w:eastAsia="Times New Roman" w:hAnsi="Arial" w:cs="Arial"/>
        </w:rPr>
        <w:t xml:space="preserve">The effects of individual and mixed </w:t>
      </w:r>
      <w:r w:rsidRPr="008D087F">
        <w:rPr>
          <w:rFonts w:ascii="Arial" w:eastAsia="Times New Roman" w:hAnsi="Arial" w:cs="Arial"/>
          <w:i/>
        </w:rPr>
        <w:t>Bacillus</w:t>
      </w:r>
      <w:r w:rsidRPr="008D087F">
        <w:rPr>
          <w:rFonts w:ascii="Arial" w:eastAsia="Times New Roman" w:hAnsi="Arial" w:cs="Arial"/>
        </w:rPr>
        <w:t xml:space="preserve"> treatments on important </w:t>
      </w:r>
      <w:r w:rsidRPr="008D087F">
        <w:rPr>
          <w:rFonts w:ascii="Arial" w:eastAsia="Times New Roman" w:hAnsi="Arial" w:cs="Arial"/>
          <w:i/>
        </w:rPr>
        <w:t>B. brassicae</w:t>
      </w:r>
      <w:r w:rsidRPr="008D087F">
        <w:rPr>
          <w:rFonts w:ascii="Arial" w:eastAsia="Times New Roman" w:hAnsi="Arial" w:cs="Arial"/>
        </w:rPr>
        <w:t xml:space="preserve"> life history traits (linear model procedure</w:t>
      </w:r>
      <w:r w:rsidR="001E2B0D">
        <w:rPr>
          <w:rFonts w:ascii="Arial" w:eastAsia="Times New Roman" w:hAnsi="Arial" w:cs="Arial"/>
        </w:rPr>
        <w:t>, y=intercept +1×slope</w:t>
      </w:r>
      <w:r w:rsidRPr="008D087F">
        <w:rPr>
          <w:rFonts w:ascii="Arial" w:eastAsia="Times New Roman" w:hAnsi="Arial" w:cs="Arial"/>
        </w:rPr>
        <w:t>)</w:t>
      </w:r>
      <w:r w:rsidR="001E2B0D">
        <w:rPr>
          <w:rFonts w:ascii="Arial" w:eastAsia="Times New Roman" w:hAnsi="Arial" w:cs="Arial"/>
        </w:rPr>
        <w:t xml:space="preserve">. Each t-value represents a comparison over the control.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840"/>
        <w:gridCol w:w="718"/>
        <w:gridCol w:w="896"/>
        <w:gridCol w:w="840"/>
        <w:gridCol w:w="718"/>
        <w:gridCol w:w="645"/>
        <w:gridCol w:w="840"/>
        <w:gridCol w:w="718"/>
        <w:gridCol w:w="896"/>
        <w:gridCol w:w="840"/>
        <w:gridCol w:w="718"/>
        <w:gridCol w:w="896"/>
      </w:tblGrid>
      <w:tr w:rsidR="00101A5E" w:rsidRPr="00846BCE" w14:paraId="2D378BB3" w14:textId="77777777" w:rsidTr="006C6E66">
        <w:trPr>
          <w:cantSplit/>
          <w:trHeight w:val="9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01C0B7" w14:textId="77777777" w:rsidR="00101A5E" w:rsidRPr="00846BCE" w:rsidRDefault="00101A5E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</w:p>
          <w:p w14:paraId="3F4B2005" w14:textId="77777777" w:rsidR="00101A5E" w:rsidRPr="00846BCE" w:rsidRDefault="00101A5E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183D1A" w14:textId="7545B45F" w:rsidR="00101A5E" w:rsidRPr="007F479F" w:rsidRDefault="00101A5E" w:rsidP="006C6E66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7F479F">
              <w:rPr>
                <w:rFonts w:ascii="Arial" w:eastAsia="Times New Roman" w:hAnsi="Arial" w:cs="Arial"/>
                <w:lang w:val="en-IN"/>
              </w:rPr>
              <w:t>B. c</w:t>
            </w:r>
            <w:r w:rsidR="006C6E66" w:rsidRPr="007F479F">
              <w:rPr>
                <w:rFonts w:ascii="Arial" w:eastAsia="Times New Roman" w:hAnsi="Arial" w:cs="Arial"/>
                <w:lang w:val="en-IN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ECEDC0" w14:textId="652DFC90" w:rsidR="00101A5E" w:rsidRPr="007F479F" w:rsidRDefault="00101A5E" w:rsidP="006C6E66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7F479F">
              <w:rPr>
                <w:rFonts w:ascii="Arial" w:eastAsia="Times New Roman" w:hAnsi="Arial" w:cs="Arial"/>
                <w:lang w:val="en-IN"/>
              </w:rPr>
              <w:t>B. s</w:t>
            </w:r>
            <w:r w:rsidR="006C6E66" w:rsidRPr="007F479F">
              <w:rPr>
                <w:rFonts w:ascii="Arial" w:eastAsia="Times New Roman" w:hAnsi="Arial" w:cs="Arial"/>
                <w:lang w:val="en-IN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69E0C1" w14:textId="0CCF425C" w:rsidR="00101A5E" w:rsidRPr="007F479F" w:rsidRDefault="00101A5E" w:rsidP="006C6E66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7F479F">
              <w:rPr>
                <w:rFonts w:ascii="Arial" w:eastAsia="Times New Roman" w:hAnsi="Arial" w:cs="Arial"/>
                <w:lang w:val="en-IN"/>
              </w:rPr>
              <w:t>B. a</w:t>
            </w:r>
            <w:r w:rsidR="006C6E66" w:rsidRPr="007F479F">
              <w:rPr>
                <w:rFonts w:ascii="Arial" w:eastAsia="Times New Roman" w:hAnsi="Arial" w:cs="Arial"/>
                <w:lang w:val="en-IN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E0054A" w14:textId="2CB02E7A" w:rsidR="00101A5E" w:rsidRPr="00846BCE" w:rsidRDefault="00101A5E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46BCE">
              <w:rPr>
                <w:rFonts w:ascii="Arial" w:eastAsia="Times New Roman" w:hAnsi="Arial" w:cs="Arial"/>
                <w:lang w:val="en-IN"/>
              </w:rPr>
              <w:t>Mixed</w:t>
            </w:r>
          </w:p>
        </w:tc>
      </w:tr>
      <w:tr w:rsidR="00101A5E" w:rsidRPr="00846BCE" w14:paraId="6C16F0FE" w14:textId="77777777" w:rsidTr="006C6E66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F72520" w14:textId="77777777" w:rsidR="00101A5E" w:rsidRPr="00846BCE" w:rsidRDefault="00101A5E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C28DD7" w14:textId="05554501" w:rsidR="00101A5E" w:rsidRPr="00846BCE" w:rsidRDefault="00101A5E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>
              <w:rPr>
                <w:rFonts w:ascii="Arial" w:eastAsia="Times New Roman" w:hAnsi="Arial" w:cs="Arial"/>
                <w:lang w:val="en-IN"/>
              </w:rPr>
              <w:t>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80C77" w14:textId="4026DB94" w:rsidR="00101A5E" w:rsidRPr="00846BCE" w:rsidRDefault="00101A5E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46BCE">
              <w:rPr>
                <w:rFonts w:ascii="Arial" w:eastAsia="Times New Roman" w:hAnsi="Arial" w:cs="Arial"/>
                <w:lang w:val="en-I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E2E621" w14:textId="77777777" w:rsidR="00101A5E" w:rsidRPr="00846BCE" w:rsidRDefault="00101A5E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46BCE">
              <w:rPr>
                <w:rFonts w:ascii="Arial" w:eastAsia="Times New Roman" w:hAnsi="Arial" w:cs="Arial"/>
                <w:lang w:val="en-I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DC9B8B" w14:textId="1CA8248B" w:rsidR="00101A5E" w:rsidRPr="00846BCE" w:rsidRDefault="00101A5E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>
              <w:rPr>
                <w:rFonts w:ascii="Arial" w:eastAsia="Times New Roman" w:hAnsi="Arial" w:cs="Arial"/>
                <w:lang w:val="en-IN"/>
              </w:rPr>
              <w:t>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A362F8" w14:textId="6BD12DF2" w:rsidR="00101A5E" w:rsidRPr="00846BCE" w:rsidRDefault="00101A5E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46BCE">
              <w:rPr>
                <w:rFonts w:ascii="Arial" w:eastAsia="Times New Roman" w:hAnsi="Arial" w:cs="Arial"/>
                <w:lang w:val="en-I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89BE8" w14:textId="77777777" w:rsidR="00101A5E" w:rsidRPr="00846BCE" w:rsidRDefault="00101A5E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46BCE">
              <w:rPr>
                <w:rFonts w:ascii="Arial" w:eastAsia="Times New Roman" w:hAnsi="Arial" w:cs="Arial"/>
                <w:lang w:val="en-I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1E4B2D" w14:textId="094D6989" w:rsidR="00101A5E" w:rsidRPr="00846BCE" w:rsidRDefault="00101A5E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>
              <w:rPr>
                <w:rFonts w:ascii="Arial" w:eastAsia="Times New Roman" w:hAnsi="Arial" w:cs="Arial"/>
                <w:lang w:val="en-IN"/>
              </w:rPr>
              <w:t>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20EFE" w14:textId="5C20A31C" w:rsidR="00101A5E" w:rsidRPr="00846BCE" w:rsidRDefault="00101A5E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46BCE">
              <w:rPr>
                <w:rFonts w:ascii="Arial" w:eastAsia="Times New Roman" w:hAnsi="Arial" w:cs="Arial"/>
                <w:lang w:val="en-I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A5D58E" w14:textId="77777777" w:rsidR="00101A5E" w:rsidRPr="00846BCE" w:rsidRDefault="00101A5E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46BCE">
              <w:rPr>
                <w:rFonts w:ascii="Arial" w:eastAsia="Times New Roman" w:hAnsi="Arial" w:cs="Arial"/>
                <w:lang w:val="en-I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6741F6" w14:textId="17BAE728" w:rsidR="00101A5E" w:rsidRPr="00846BCE" w:rsidRDefault="00101A5E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>
              <w:rPr>
                <w:rFonts w:ascii="Arial" w:eastAsia="Times New Roman" w:hAnsi="Arial" w:cs="Arial"/>
                <w:lang w:val="en-IN"/>
              </w:rPr>
              <w:t>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E73AA" w14:textId="0CAD461B" w:rsidR="00101A5E" w:rsidRPr="00846BCE" w:rsidRDefault="00101A5E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46BCE">
              <w:rPr>
                <w:rFonts w:ascii="Arial" w:eastAsia="Times New Roman" w:hAnsi="Arial" w:cs="Arial"/>
                <w:lang w:val="en-I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81AC0" w14:textId="77777777" w:rsidR="00101A5E" w:rsidRPr="00846BCE" w:rsidRDefault="00101A5E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46BCE">
              <w:rPr>
                <w:rFonts w:ascii="Arial" w:eastAsia="Times New Roman" w:hAnsi="Arial" w:cs="Arial"/>
                <w:lang w:val="en-IN"/>
              </w:rPr>
              <w:t>P</w:t>
            </w:r>
          </w:p>
        </w:tc>
      </w:tr>
      <w:tr w:rsidR="00041120" w:rsidRPr="00846BCE" w14:paraId="54685B18" w14:textId="77777777" w:rsidTr="006C6E66">
        <w:trPr>
          <w:cantSplit/>
          <w:trHeight w:val="237"/>
        </w:trPr>
        <w:tc>
          <w:tcPr>
            <w:tcW w:w="0" w:type="auto"/>
            <w:tcBorders>
              <w:top w:val="single" w:sz="4" w:space="0" w:color="auto"/>
            </w:tcBorders>
          </w:tcPr>
          <w:p w14:paraId="472837C9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</w:rPr>
              <w:t>Aphid</w:t>
            </w:r>
          </w:p>
          <w:p w14:paraId="6CF0E911" w14:textId="31ABAA5F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</w:rPr>
              <w:t xml:space="preserve">Pre-reproductive period </w:t>
            </w:r>
            <w:r w:rsidR="00214CD0">
              <w:rPr>
                <w:rFonts w:ascii="Arial" w:hAnsi="Arial" w:cs="Arial"/>
              </w:rPr>
              <w:t>(days)</w:t>
            </w:r>
            <w:r w:rsidRPr="00846BCE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429C41" w14:textId="77777777" w:rsidR="00846BCE" w:rsidRPr="00041120" w:rsidRDefault="00846BCE" w:rsidP="00111CE2">
            <w:pPr>
              <w:spacing w:line="480" w:lineRule="auto"/>
              <w:rPr>
                <w:rFonts w:ascii="Arial" w:hAnsi="Arial" w:cs="Arial"/>
              </w:rPr>
            </w:pPr>
          </w:p>
          <w:p w14:paraId="6B43D65D" w14:textId="247A38B5" w:rsidR="00041120" w:rsidRPr="00041120" w:rsidRDefault="00041120" w:rsidP="00111CE2">
            <w:pPr>
              <w:spacing w:line="480" w:lineRule="auto"/>
              <w:rPr>
                <w:rFonts w:ascii="Arial" w:hAnsi="Arial" w:cs="Arial"/>
              </w:rPr>
            </w:pPr>
            <w:r w:rsidRPr="00041120">
              <w:rPr>
                <w:rFonts w:ascii="Arial" w:hAnsi="Arial" w:cs="Arial"/>
              </w:rPr>
              <w:t>5.50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2A2337" w14:textId="1BC8391D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</w:p>
          <w:p w14:paraId="7895E080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 xml:space="preserve">3.46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D28184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</w:p>
          <w:p w14:paraId="2EBF77E6" w14:textId="52DA0435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  <w:b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207BE5" w14:textId="77777777" w:rsidR="00846BCE" w:rsidRPr="00101A5E" w:rsidRDefault="00846BCE" w:rsidP="00111CE2">
            <w:pPr>
              <w:spacing w:line="480" w:lineRule="auto"/>
              <w:rPr>
                <w:rFonts w:ascii="Arial" w:hAnsi="Arial" w:cs="Arial"/>
              </w:rPr>
            </w:pPr>
          </w:p>
          <w:p w14:paraId="08AC1F78" w14:textId="2A3DEB57" w:rsidR="00041120" w:rsidRPr="00101A5E" w:rsidRDefault="00041120" w:rsidP="00111CE2">
            <w:pPr>
              <w:spacing w:line="480" w:lineRule="auto"/>
              <w:rPr>
                <w:rFonts w:ascii="Arial" w:hAnsi="Arial" w:cs="Arial"/>
              </w:rPr>
            </w:pPr>
            <w:r w:rsidRPr="00101A5E">
              <w:rPr>
                <w:rFonts w:ascii="Arial" w:hAnsi="Arial" w:cs="Arial"/>
              </w:rPr>
              <w:t>1.55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678F52" w14:textId="7447FC6F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</w:p>
          <w:p w14:paraId="59F1EB51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DD7AEA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</w:p>
          <w:p w14:paraId="3BC1307C" w14:textId="5962BB8D" w:rsidR="00846BCE" w:rsidRPr="00846BCE" w:rsidRDefault="00214CD0" w:rsidP="00111CE2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0.38</w:t>
            </w:r>
            <w:r w:rsidR="00846BCE" w:rsidRPr="00846BCE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7168B1" w14:textId="77777777" w:rsidR="00846BCE" w:rsidRPr="00101A5E" w:rsidRDefault="00846BCE" w:rsidP="00111CE2">
            <w:pPr>
              <w:spacing w:line="480" w:lineRule="auto"/>
              <w:rPr>
                <w:rFonts w:ascii="Arial" w:hAnsi="Arial" w:cs="Arial"/>
              </w:rPr>
            </w:pPr>
          </w:p>
          <w:p w14:paraId="4A487763" w14:textId="4FCA2A89" w:rsidR="00041120" w:rsidRPr="00101A5E" w:rsidRDefault="00041120" w:rsidP="00111CE2">
            <w:pPr>
              <w:spacing w:line="480" w:lineRule="auto"/>
              <w:rPr>
                <w:rFonts w:ascii="Arial" w:hAnsi="Arial" w:cs="Arial"/>
              </w:rPr>
            </w:pPr>
            <w:r w:rsidRPr="00101A5E">
              <w:rPr>
                <w:rFonts w:ascii="Arial" w:hAnsi="Arial" w:cs="Arial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6DD7D7" w14:textId="0436EDAB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</w:p>
          <w:p w14:paraId="79FE484A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>2.52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284262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</w:p>
          <w:p w14:paraId="42877B0C" w14:textId="19823662" w:rsidR="00846BCE" w:rsidRPr="00846BCE" w:rsidRDefault="00214CD0" w:rsidP="00111CE2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DE31E5" w14:textId="77777777" w:rsidR="00846BCE" w:rsidRPr="00101A5E" w:rsidRDefault="00846BCE" w:rsidP="00111CE2">
            <w:pPr>
              <w:spacing w:line="480" w:lineRule="auto"/>
              <w:rPr>
                <w:rFonts w:ascii="Arial" w:hAnsi="Arial" w:cs="Arial"/>
              </w:rPr>
            </w:pPr>
          </w:p>
          <w:p w14:paraId="4BA72A2A" w14:textId="0A2D1C99" w:rsidR="00041120" w:rsidRPr="00101A5E" w:rsidRDefault="00041120" w:rsidP="00111CE2">
            <w:pPr>
              <w:spacing w:line="480" w:lineRule="auto"/>
              <w:rPr>
                <w:rFonts w:ascii="Arial" w:hAnsi="Arial" w:cs="Arial"/>
              </w:rPr>
            </w:pPr>
            <w:r w:rsidRPr="00101A5E">
              <w:rPr>
                <w:rFonts w:ascii="Arial" w:hAnsi="Arial" w:cs="Arial"/>
              </w:rPr>
              <w:t>3.20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886635" w14:textId="0A5A7780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</w:p>
          <w:p w14:paraId="25C5D9D8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</w:rPr>
              <w:t>2.02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42FE19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</w:p>
          <w:p w14:paraId="4F1ADBA0" w14:textId="336D10D0" w:rsidR="00846BCE" w:rsidRPr="00846BCE" w:rsidRDefault="00846BCE" w:rsidP="00214CD0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</w:rPr>
              <w:t xml:space="preserve">0.05 </w:t>
            </w:r>
          </w:p>
        </w:tc>
      </w:tr>
      <w:tr w:rsidR="00041120" w:rsidRPr="00846BCE" w14:paraId="3F433F64" w14:textId="77777777" w:rsidTr="006C6E66">
        <w:trPr>
          <w:cantSplit/>
          <w:trHeight w:val="210"/>
        </w:trPr>
        <w:tc>
          <w:tcPr>
            <w:tcW w:w="0" w:type="auto"/>
          </w:tcPr>
          <w:p w14:paraId="427B9CFB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</w:rPr>
              <w:t xml:space="preserve">Fecundity       </w:t>
            </w:r>
          </w:p>
        </w:tc>
        <w:tc>
          <w:tcPr>
            <w:tcW w:w="0" w:type="auto"/>
          </w:tcPr>
          <w:p w14:paraId="68273224" w14:textId="71C2A151" w:rsidR="00846BCE" w:rsidRPr="00041120" w:rsidRDefault="00041120" w:rsidP="00111CE2">
            <w:pPr>
              <w:spacing w:line="480" w:lineRule="auto"/>
              <w:rPr>
                <w:rFonts w:ascii="Arial" w:hAnsi="Arial" w:cs="Arial"/>
              </w:rPr>
            </w:pPr>
            <w:r w:rsidRPr="00041120">
              <w:rPr>
                <w:rFonts w:ascii="Arial" w:hAnsi="Arial" w:cs="Arial"/>
              </w:rPr>
              <w:t>-3.90</w:t>
            </w:r>
          </w:p>
        </w:tc>
        <w:tc>
          <w:tcPr>
            <w:tcW w:w="0" w:type="auto"/>
          </w:tcPr>
          <w:p w14:paraId="1B422D4A" w14:textId="24839CE8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>-2.13</w:t>
            </w:r>
          </w:p>
        </w:tc>
        <w:tc>
          <w:tcPr>
            <w:tcW w:w="0" w:type="auto"/>
          </w:tcPr>
          <w:p w14:paraId="54D03D22" w14:textId="07697572" w:rsidR="00846BCE" w:rsidRPr="00846BCE" w:rsidRDefault="00214CD0" w:rsidP="00111CE2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0.04</w:t>
            </w:r>
          </w:p>
        </w:tc>
        <w:tc>
          <w:tcPr>
            <w:tcW w:w="0" w:type="auto"/>
          </w:tcPr>
          <w:p w14:paraId="07D45B97" w14:textId="7275EDAB" w:rsidR="00846BCE" w:rsidRPr="00101A5E" w:rsidRDefault="00041120" w:rsidP="00111CE2">
            <w:pPr>
              <w:spacing w:line="480" w:lineRule="auto"/>
              <w:rPr>
                <w:rFonts w:ascii="Arial" w:hAnsi="Arial" w:cs="Arial"/>
              </w:rPr>
            </w:pPr>
            <w:r w:rsidRPr="00101A5E">
              <w:rPr>
                <w:rFonts w:ascii="Arial" w:hAnsi="Arial" w:cs="Arial"/>
              </w:rPr>
              <w:t>-3.17</w:t>
            </w:r>
          </w:p>
        </w:tc>
        <w:tc>
          <w:tcPr>
            <w:tcW w:w="0" w:type="auto"/>
          </w:tcPr>
          <w:p w14:paraId="53C6259B" w14:textId="4E3FFCDC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</w:rPr>
              <w:t>-1.57</w:t>
            </w:r>
          </w:p>
        </w:tc>
        <w:tc>
          <w:tcPr>
            <w:tcW w:w="0" w:type="auto"/>
          </w:tcPr>
          <w:p w14:paraId="739D867E" w14:textId="006F8EC4" w:rsidR="00846BCE" w:rsidRPr="00846BCE" w:rsidRDefault="00214CD0" w:rsidP="00111CE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</w:t>
            </w:r>
            <w:r w:rsidR="00846BCE" w:rsidRPr="00846BC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</w:tcPr>
          <w:p w14:paraId="2BA15643" w14:textId="7FAEDD8A" w:rsidR="00846BCE" w:rsidRPr="00101A5E" w:rsidRDefault="00041120" w:rsidP="00111CE2">
            <w:pPr>
              <w:spacing w:line="480" w:lineRule="auto"/>
              <w:rPr>
                <w:rFonts w:ascii="Arial" w:hAnsi="Arial" w:cs="Arial"/>
              </w:rPr>
            </w:pPr>
            <w:r w:rsidRPr="00101A5E">
              <w:rPr>
                <w:rFonts w:ascii="Arial" w:hAnsi="Arial" w:cs="Arial"/>
              </w:rPr>
              <w:t>-0.66</w:t>
            </w:r>
          </w:p>
        </w:tc>
        <w:tc>
          <w:tcPr>
            <w:tcW w:w="0" w:type="auto"/>
          </w:tcPr>
          <w:p w14:paraId="7D3D9225" w14:textId="5918E8A1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</w:rPr>
              <w:t>-0.36</w:t>
            </w:r>
          </w:p>
        </w:tc>
        <w:tc>
          <w:tcPr>
            <w:tcW w:w="0" w:type="auto"/>
          </w:tcPr>
          <w:p w14:paraId="3E1C97BE" w14:textId="3C0E53EA" w:rsidR="00846BCE" w:rsidRPr="00846BCE" w:rsidRDefault="00214CD0" w:rsidP="00111CE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</w:t>
            </w:r>
            <w:r w:rsidR="00846BCE" w:rsidRPr="00846BCE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0" w:type="auto"/>
          </w:tcPr>
          <w:p w14:paraId="6D5DABEB" w14:textId="28816CAF" w:rsidR="00846BCE" w:rsidRPr="00101A5E" w:rsidRDefault="00041120" w:rsidP="00111CE2">
            <w:pPr>
              <w:spacing w:line="480" w:lineRule="auto"/>
              <w:rPr>
                <w:rFonts w:ascii="Arial" w:hAnsi="Arial" w:cs="Arial"/>
              </w:rPr>
            </w:pPr>
            <w:r w:rsidRPr="00101A5E">
              <w:rPr>
                <w:rFonts w:ascii="Arial" w:hAnsi="Arial" w:cs="Arial"/>
              </w:rPr>
              <w:t>-1.41</w:t>
            </w:r>
          </w:p>
        </w:tc>
        <w:tc>
          <w:tcPr>
            <w:tcW w:w="0" w:type="auto"/>
          </w:tcPr>
          <w:p w14:paraId="69F62911" w14:textId="67095DBB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</w:rPr>
              <w:t>-0.77</w:t>
            </w:r>
          </w:p>
        </w:tc>
        <w:tc>
          <w:tcPr>
            <w:tcW w:w="0" w:type="auto"/>
          </w:tcPr>
          <w:p w14:paraId="2392513C" w14:textId="57E5069D" w:rsidR="00846BCE" w:rsidRPr="00846BCE" w:rsidRDefault="00214CD0" w:rsidP="00111CE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0.44</w:t>
            </w:r>
          </w:p>
        </w:tc>
      </w:tr>
      <w:tr w:rsidR="00041120" w:rsidRPr="00846BCE" w14:paraId="7F85173D" w14:textId="77777777" w:rsidTr="006C6E66">
        <w:trPr>
          <w:cantSplit/>
          <w:trHeight w:val="292"/>
        </w:trPr>
        <w:tc>
          <w:tcPr>
            <w:tcW w:w="0" w:type="auto"/>
          </w:tcPr>
          <w:p w14:paraId="11E3BBF1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</w:rPr>
              <w:t>Intrinsic rate of increase (r</w:t>
            </w:r>
            <w:r w:rsidRPr="00846BCE">
              <w:rPr>
                <w:rFonts w:ascii="Arial" w:hAnsi="Arial" w:cs="Arial"/>
                <w:vertAlign w:val="subscript"/>
              </w:rPr>
              <w:t>m</w:t>
            </w:r>
            <w:r w:rsidRPr="00846BCE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14:paraId="2E834534" w14:textId="58D7CC1A" w:rsidR="00846BCE" w:rsidRPr="00041120" w:rsidRDefault="000439DF" w:rsidP="00111CE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-0.04</w:t>
            </w:r>
          </w:p>
        </w:tc>
        <w:tc>
          <w:tcPr>
            <w:tcW w:w="0" w:type="auto"/>
          </w:tcPr>
          <w:p w14:paraId="68ADD381" w14:textId="42BB8251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>-3.87</w:t>
            </w:r>
          </w:p>
        </w:tc>
        <w:tc>
          <w:tcPr>
            <w:tcW w:w="0" w:type="auto"/>
          </w:tcPr>
          <w:p w14:paraId="6F97FC96" w14:textId="45704C3A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>&lt;0.001</w:t>
            </w:r>
          </w:p>
        </w:tc>
        <w:tc>
          <w:tcPr>
            <w:tcW w:w="0" w:type="auto"/>
          </w:tcPr>
          <w:p w14:paraId="0A4E2327" w14:textId="378623AB" w:rsidR="00846BCE" w:rsidRPr="00101A5E" w:rsidRDefault="000439DF" w:rsidP="00111CE2">
            <w:pPr>
              <w:spacing w:line="480" w:lineRule="auto"/>
              <w:rPr>
                <w:rFonts w:ascii="Arial" w:hAnsi="Arial" w:cs="Arial"/>
              </w:rPr>
            </w:pPr>
            <w:r w:rsidRPr="00101A5E">
              <w:rPr>
                <w:rFonts w:ascii="Arial" w:hAnsi="Arial" w:cs="Arial"/>
              </w:rPr>
              <w:t>-0.02</w:t>
            </w:r>
          </w:p>
        </w:tc>
        <w:tc>
          <w:tcPr>
            <w:tcW w:w="0" w:type="auto"/>
          </w:tcPr>
          <w:p w14:paraId="34C208F1" w14:textId="78CA7742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</w:rPr>
              <w:t>-1.72</w:t>
            </w:r>
          </w:p>
        </w:tc>
        <w:tc>
          <w:tcPr>
            <w:tcW w:w="0" w:type="auto"/>
          </w:tcPr>
          <w:p w14:paraId="12DDE889" w14:textId="560E3F9F" w:rsidR="00846BCE" w:rsidRPr="00846BCE" w:rsidRDefault="00214CD0" w:rsidP="00111CE2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0.09</w:t>
            </w:r>
            <w:r w:rsidR="00846BCE" w:rsidRPr="00846B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14:paraId="5B3FABBE" w14:textId="223250B1" w:rsidR="00846BCE" w:rsidRPr="00101A5E" w:rsidRDefault="00041120" w:rsidP="00111CE2">
            <w:pPr>
              <w:spacing w:line="480" w:lineRule="auto"/>
              <w:rPr>
                <w:rFonts w:ascii="Arial" w:hAnsi="Arial" w:cs="Arial"/>
              </w:rPr>
            </w:pPr>
            <w:r w:rsidRPr="00101A5E">
              <w:rPr>
                <w:rFonts w:ascii="Arial" w:hAnsi="Arial" w:cs="Arial"/>
              </w:rPr>
              <w:t>0.02</w:t>
            </w:r>
          </w:p>
        </w:tc>
        <w:tc>
          <w:tcPr>
            <w:tcW w:w="0" w:type="auto"/>
          </w:tcPr>
          <w:p w14:paraId="662E8138" w14:textId="6776FFC9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>-2.45</w:t>
            </w:r>
          </w:p>
        </w:tc>
        <w:tc>
          <w:tcPr>
            <w:tcW w:w="0" w:type="auto"/>
          </w:tcPr>
          <w:p w14:paraId="21203D0D" w14:textId="3D568058" w:rsidR="00846BCE" w:rsidRPr="00846BCE" w:rsidRDefault="00214CD0" w:rsidP="00111CE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0.01</w:t>
            </w:r>
          </w:p>
        </w:tc>
        <w:tc>
          <w:tcPr>
            <w:tcW w:w="0" w:type="auto"/>
          </w:tcPr>
          <w:p w14:paraId="3B3F9DBE" w14:textId="6F2C8248" w:rsidR="00846BCE" w:rsidRPr="00101A5E" w:rsidRDefault="00041120" w:rsidP="00111CE2">
            <w:pPr>
              <w:spacing w:line="480" w:lineRule="auto"/>
              <w:rPr>
                <w:rFonts w:ascii="Arial" w:hAnsi="Arial" w:cs="Arial"/>
              </w:rPr>
            </w:pPr>
            <w:r w:rsidRPr="00101A5E">
              <w:rPr>
                <w:rFonts w:ascii="Arial" w:hAnsi="Arial" w:cs="Arial"/>
              </w:rPr>
              <w:t>-0.02</w:t>
            </w:r>
          </w:p>
        </w:tc>
        <w:tc>
          <w:tcPr>
            <w:tcW w:w="0" w:type="auto"/>
          </w:tcPr>
          <w:p w14:paraId="6CD2F14A" w14:textId="3D99402C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>-2.06</w:t>
            </w:r>
          </w:p>
        </w:tc>
        <w:tc>
          <w:tcPr>
            <w:tcW w:w="0" w:type="auto"/>
          </w:tcPr>
          <w:p w14:paraId="737F8E5A" w14:textId="7434C762" w:rsidR="00846BCE" w:rsidRPr="00846BCE" w:rsidRDefault="00214CD0" w:rsidP="00111CE2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0.04</w:t>
            </w:r>
          </w:p>
        </w:tc>
      </w:tr>
      <w:tr w:rsidR="00041120" w:rsidRPr="00846BCE" w14:paraId="4721CA77" w14:textId="77777777" w:rsidTr="006C6E66">
        <w:trPr>
          <w:cantSplit/>
          <w:trHeight w:val="1094"/>
        </w:trPr>
        <w:tc>
          <w:tcPr>
            <w:tcW w:w="0" w:type="auto"/>
          </w:tcPr>
          <w:p w14:paraId="2FD98BCD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</w:rPr>
              <w:t>Instant. rate of increase (r</w:t>
            </w:r>
            <w:r w:rsidRPr="00846BCE">
              <w:rPr>
                <w:rFonts w:ascii="Arial" w:hAnsi="Arial" w:cs="Arial"/>
                <w:vertAlign w:val="subscript"/>
              </w:rPr>
              <w:t>i</w:t>
            </w:r>
            <w:r w:rsidRPr="00846BCE">
              <w:rPr>
                <w:rFonts w:ascii="Arial" w:hAnsi="Arial" w:cs="Arial"/>
              </w:rPr>
              <w:t>)</w:t>
            </w:r>
          </w:p>
          <w:p w14:paraId="47D50F10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</w:rPr>
              <w:t>Plant</w:t>
            </w:r>
          </w:p>
          <w:p w14:paraId="53AFBF9D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</w:rPr>
              <w:t>Number of leaves</w:t>
            </w:r>
          </w:p>
        </w:tc>
        <w:tc>
          <w:tcPr>
            <w:tcW w:w="0" w:type="auto"/>
          </w:tcPr>
          <w:p w14:paraId="03B1FF42" w14:textId="77777777" w:rsidR="00846BCE" w:rsidRDefault="000439DF" w:rsidP="00111CE2">
            <w:pPr>
              <w:spacing w:line="480" w:lineRule="auto"/>
              <w:rPr>
                <w:rFonts w:ascii="Arial" w:hAnsi="Arial" w:cs="Arial"/>
              </w:rPr>
            </w:pPr>
            <w:r w:rsidRPr="000439DF">
              <w:rPr>
                <w:rFonts w:ascii="Arial" w:hAnsi="Arial" w:cs="Arial"/>
              </w:rPr>
              <w:t>-0.03</w:t>
            </w:r>
          </w:p>
          <w:p w14:paraId="5E9A2A57" w14:textId="77777777" w:rsidR="000439DF" w:rsidRDefault="000439DF" w:rsidP="00111CE2">
            <w:pPr>
              <w:spacing w:line="480" w:lineRule="auto"/>
              <w:rPr>
                <w:rFonts w:ascii="Arial" w:hAnsi="Arial" w:cs="Arial"/>
              </w:rPr>
            </w:pPr>
          </w:p>
          <w:p w14:paraId="698D14ED" w14:textId="5B57419E" w:rsidR="000439DF" w:rsidRPr="000439DF" w:rsidRDefault="000439DF" w:rsidP="00111CE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0" w:type="auto"/>
          </w:tcPr>
          <w:p w14:paraId="1856CBF8" w14:textId="7D02A551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>-5.24</w:t>
            </w:r>
          </w:p>
          <w:p w14:paraId="54DBAC14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</w:p>
          <w:p w14:paraId="0A6563F2" w14:textId="77777777" w:rsidR="00846BCE" w:rsidRPr="00846BCE" w:rsidRDefault="00846BCE" w:rsidP="00363DDF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</w:rPr>
              <w:t xml:space="preserve">1.46  </w:t>
            </w:r>
          </w:p>
        </w:tc>
        <w:tc>
          <w:tcPr>
            <w:tcW w:w="0" w:type="auto"/>
          </w:tcPr>
          <w:p w14:paraId="6EB7E4DF" w14:textId="18A74348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>&lt;0.001</w:t>
            </w:r>
          </w:p>
          <w:p w14:paraId="1FD4346D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</w:p>
          <w:p w14:paraId="2AEC055A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</w:rPr>
              <w:t>0.15</w:t>
            </w:r>
          </w:p>
        </w:tc>
        <w:tc>
          <w:tcPr>
            <w:tcW w:w="0" w:type="auto"/>
          </w:tcPr>
          <w:p w14:paraId="59ECEEAD" w14:textId="5F3CD93A" w:rsidR="00846BCE" w:rsidRPr="00101A5E" w:rsidRDefault="00214CD0" w:rsidP="00111CE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</w:t>
            </w:r>
          </w:p>
          <w:p w14:paraId="718D5B68" w14:textId="77777777" w:rsidR="000439DF" w:rsidRPr="00101A5E" w:rsidRDefault="000439DF" w:rsidP="00111CE2">
            <w:pPr>
              <w:spacing w:line="480" w:lineRule="auto"/>
              <w:rPr>
                <w:rFonts w:ascii="Arial" w:hAnsi="Arial" w:cs="Arial"/>
              </w:rPr>
            </w:pPr>
          </w:p>
          <w:p w14:paraId="1815EA33" w14:textId="56F88896" w:rsidR="000439DF" w:rsidRPr="00101A5E" w:rsidRDefault="000439DF" w:rsidP="00111CE2">
            <w:pPr>
              <w:spacing w:line="480" w:lineRule="auto"/>
              <w:rPr>
                <w:rFonts w:ascii="Arial" w:hAnsi="Arial" w:cs="Arial"/>
              </w:rPr>
            </w:pPr>
            <w:r w:rsidRPr="00101A5E">
              <w:rPr>
                <w:rFonts w:ascii="Arial" w:hAnsi="Arial" w:cs="Arial"/>
              </w:rPr>
              <w:t>2.00</w:t>
            </w:r>
          </w:p>
        </w:tc>
        <w:tc>
          <w:tcPr>
            <w:tcW w:w="0" w:type="auto"/>
          </w:tcPr>
          <w:p w14:paraId="3B9619AC" w14:textId="72A75287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>-2.07</w:t>
            </w:r>
          </w:p>
          <w:p w14:paraId="0863BC5F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</w:p>
          <w:p w14:paraId="753E36AA" w14:textId="77777777" w:rsidR="00846BCE" w:rsidRPr="00846BCE" w:rsidRDefault="00846BCE" w:rsidP="00363DDF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</w:rPr>
              <w:t>0.92</w:t>
            </w:r>
          </w:p>
        </w:tc>
        <w:tc>
          <w:tcPr>
            <w:tcW w:w="0" w:type="auto"/>
          </w:tcPr>
          <w:p w14:paraId="6EC413C3" w14:textId="3E3DE208" w:rsidR="00846BCE" w:rsidRPr="00846BCE" w:rsidRDefault="00214CD0" w:rsidP="00111CE2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0.04</w:t>
            </w:r>
          </w:p>
          <w:p w14:paraId="7337115A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</w:p>
          <w:p w14:paraId="22A1B118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</w:rPr>
              <w:t>0.36</w:t>
            </w:r>
          </w:p>
        </w:tc>
        <w:tc>
          <w:tcPr>
            <w:tcW w:w="0" w:type="auto"/>
          </w:tcPr>
          <w:p w14:paraId="179CBA3C" w14:textId="77777777" w:rsidR="00846BCE" w:rsidRPr="00101A5E" w:rsidRDefault="000439DF" w:rsidP="00111CE2">
            <w:pPr>
              <w:spacing w:line="480" w:lineRule="auto"/>
              <w:rPr>
                <w:rFonts w:ascii="Arial" w:hAnsi="Arial" w:cs="Arial"/>
              </w:rPr>
            </w:pPr>
            <w:r w:rsidRPr="00101A5E">
              <w:rPr>
                <w:rFonts w:ascii="Arial" w:hAnsi="Arial" w:cs="Arial"/>
              </w:rPr>
              <w:t>-0.02</w:t>
            </w:r>
          </w:p>
          <w:p w14:paraId="72A15E2B" w14:textId="77777777" w:rsidR="000439DF" w:rsidRPr="00101A5E" w:rsidRDefault="000439DF" w:rsidP="00111CE2">
            <w:pPr>
              <w:spacing w:line="480" w:lineRule="auto"/>
              <w:rPr>
                <w:rFonts w:ascii="Arial" w:hAnsi="Arial" w:cs="Arial"/>
              </w:rPr>
            </w:pPr>
          </w:p>
          <w:p w14:paraId="584B096D" w14:textId="7456C86C" w:rsidR="000439DF" w:rsidRPr="00101A5E" w:rsidRDefault="000439DF" w:rsidP="00111CE2">
            <w:pPr>
              <w:spacing w:line="480" w:lineRule="auto"/>
              <w:rPr>
                <w:rFonts w:ascii="Arial" w:hAnsi="Arial" w:cs="Arial"/>
              </w:rPr>
            </w:pPr>
            <w:r w:rsidRPr="00101A5E">
              <w:rPr>
                <w:rFonts w:ascii="Arial" w:hAnsi="Arial" w:cs="Arial"/>
              </w:rPr>
              <w:t>1.50</w:t>
            </w:r>
          </w:p>
        </w:tc>
        <w:tc>
          <w:tcPr>
            <w:tcW w:w="0" w:type="auto"/>
          </w:tcPr>
          <w:p w14:paraId="3013A1E3" w14:textId="34AC7D2D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>-2.90</w:t>
            </w:r>
          </w:p>
          <w:p w14:paraId="7C3655D5" w14:textId="77777777" w:rsidR="00846BCE" w:rsidRPr="00846BCE" w:rsidRDefault="00846BCE" w:rsidP="00363DDF">
            <w:pPr>
              <w:spacing w:line="480" w:lineRule="auto"/>
              <w:rPr>
                <w:rFonts w:ascii="Arial" w:hAnsi="Arial" w:cs="Arial"/>
                <w:b/>
              </w:rPr>
            </w:pPr>
          </w:p>
          <w:p w14:paraId="4B87BA73" w14:textId="77777777" w:rsidR="00846BCE" w:rsidRPr="00846BCE" w:rsidRDefault="00846BCE" w:rsidP="00363DDF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</w:rPr>
              <w:t>0.73</w:t>
            </w:r>
          </w:p>
        </w:tc>
        <w:tc>
          <w:tcPr>
            <w:tcW w:w="0" w:type="auto"/>
          </w:tcPr>
          <w:p w14:paraId="3108A12C" w14:textId="32E38EE5" w:rsidR="00846BCE" w:rsidRPr="00846BCE" w:rsidRDefault="00214CD0" w:rsidP="00111CE2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0.006</w:t>
            </w:r>
          </w:p>
          <w:p w14:paraId="331BF532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</w:p>
          <w:p w14:paraId="529A3B55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</w:rPr>
              <w:t>0.46</w:t>
            </w:r>
          </w:p>
        </w:tc>
        <w:tc>
          <w:tcPr>
            <w:tcW w:w="0" w:type="auto"/>
          </w:tcPr>
          <w:p w14:paraId="19158BA9" w14:textId="77777777" w:rsidR="00846BCE" w:rsidRPr="00101A5E" w:rsidRDefault="000439DF" w:rsidP="00111CE2">
            <w:pPr>
              <w:spacing w:line="480" w:lineRule="auto"/>
              <w:rPr>
                <w:rFonts w:ascii="Arial" w:hAnsi="Arial" w:cs="Arial"/>
              </w:rPr>
            </w:pPr>
            <w:r w:rsidRPr="00101A5E">
              <w:rPr>
                <w:rFonts w:ascii="Arial" w:hAnsi="Arial" w:cs="Arial"/>
              </w:rPr>
              <w:t>-0.02</w:t>
            </w:r>
          </w:p>
          <w:p w14:paraId="6A9B94A1" w14:textId="77777777" w:rsidR="000439DF" w:rsidRPr="00101A5E" w:rsidRDefault="000439DF" w:rsidP="00111CE2">
            <w:pPr>
              <w:spacing w:line="480" w:lineRule="auto"/>
              <w:rPr>
                <w:rFonts w:ascii="Arial" w:hAnsi="Arial" w:cs="Arial"/>
              </w:rPr>
            </w:pPr>
          </w:p>
          <w:p w14:paraId="3AD617D8" w14:textId="6DA1D434" w:rsidR="000439DF" w:rsidRPr="00101A5E" w:rsidRDefault="000439DF" w:rsidP="00111CE2">
            <w:pPr>
              <w:spacing w:line="480" w:lineRule="auto"/>
              <w:rPr>
                <w:rFonts w:ascii="Arial" w:hAnsi="Arial" w:cs="Arial"/>
              </w:rPr>
            </w:pPr>
            <w:r w:rsidRPr="00101A5E">
              <w:rPr>
                <w:rFonts w:ascii="Arial" w:hAnsi="Arial" w:cs="Arial"/>
              </w:rPr>
              <w:t>1.10</w:t>
            </w:r>
          </w:p>
        </w:tc>
        <w:tc>
          <w:tcPr>
            <w:tcW w:w="0" w:type="auto"/>
          </w:tcPr>
          <w:p w14:paraId="01E30041" w14:textId="12935FFD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>-3.56</w:t>
            </w:r>
          </w:p>
          <w:p w14:paraId="7C8D5EF4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</w:p>
          <w:p w14:paraId="5680B053" w14:textId="77777777" w:rsidR="00846BCE" w:rsidRPr="00846BCE" w:rsidRDefault="00846BCE" w:rsidP="00363DDF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</w:rPr>
              <w:t xml:space="preserve">0.53 </w:t>
            </w:r>
          </w:p>
        </w:tc>
        <w:tc>
          <w:tcPr>
            <w:tcW w:w="0" w:type="auto"/>
          </w:tcPr>
          <w:p w14:paraId="21F95079" w14:textId="16ECF85A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>&lt;0.001</w:t>
            </w:r>
          </w:p>
          <w:p w14:paraId="7490F025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</w:p>
          <w:p w14:paraId="7759B280" w14:textId="77777777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</w:rPr>
              <w:t>0.59</w:t>
            </w:r>
          </w:p>
        </w:tc>
      </w:tr>
      <w:tr w:rsidR="00041120" w:rsidRPr="00846BCE" w14:paraId="0B50A0E0" w14:textId="77777777" w:rsidTr="006C6E66">
        <w:trPr>
          <w:cantSplit/>
          <w:trHeight w:val="273"/>
        </w:trPr>
        <w:tc>
          <w:tcPr>
            <w:tcW w:w="0" w:type="auto"/>
          </w:tcPr>
          <w:p w14:paraId="38C34B3A" w14:textId="02D72ADE" w:rsidR="00846BCE" w:rsidRPr="00846BCE" w:rsidRDefault="00846BCE" w:rsidP="00111CE2">
            <w:pPr>
              <w:spacing w:line="480" w:lineRule="auto"/>
              <w:rPr>
                <w:rFonts w:ascii="Arial" w:hAnsi="Arial" w:cs="Arial"/>
              </w:rPr>
            </w:pPr>
            <w:r w:rsidRPr="00846BCE">
              <w:rPr>
                <w:rFonts w:ascii="Arial" w:hAnsi="Arial" w:cs="Arial"/>
              </w:rPr>
              <w:t>Percent leaves infested</w:t>
            </w:r>
          </w:p>
        </w:tc>
        <w:tc>
          <w:tcPr>
            <w:tcW w:w="0" w:type="auto"/>
          </w:tcPr>
          <w:p w14:paraId="201023B8" w14:textId="0997FD1F" w:rsidR="00846BCE" w:rsidRPr="00101A5E" w:rsidRDefault="00101A5E" w:rsidP="00111CE2">
            <w:pPr>
              <w:spacing w:line="480" w:lineRule="auto"/>
              <w:rPr>
                <w:rFonts w:ascii="Arial" w:hAnsi="Arial" w:cs="Arial"/>
              </w:rPr>
            </w:pPr>
            <w:r w:rsidRPr="00101A5E">
              <w:rPr>
                <w:rFonts w:ascii="Arial" w:hAnsi="Arial" w:cs="Arial"/>
              </w:rPr>
              <w:t>-29.13</w:t>
            </w:r>
          </w:p>
        </w:tc>
        <w:tc>
          <w:tcPr>
            <w:tcW w:w="0" w:type="auto"/>
          </w:tcPr>
          <w:p w14:paraId="3729D3F3" w14:textId="35838B7A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>-2.70</w:t>
            </w:r>
          </w:p>
        </w:tc>
        <w:tc>
          <w:tcPr>
            <w:tcW w:w="0" w:type="auto"/>
          </w:tcPr>
          <w:p w14:paraId="5AB4EFFC" w14:textId="340F8B26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>0.009</w:t>
            </w:r>
          </w:p>
        </w:tc>
        <w:tc>
          <w:tcPr>
            <w:tcW w:w="0" w:type="auto"/>
          </w:tcPr>
          <w:p w14:paraId="24B99B8D" w14:textId="22074C5C" w:rsidR="00846BCE" w:rsidRPr="00101A5E" w:rsidRDefault="00101A5E" w:rsidP="00111CE2">
            <w:pPr>
              <w:spacing w:line="480" w:lineRule="auto"/>
              <w:rPr>
                <w:rFonts w:ascii="Arial" w:hAnsi="Arial" w:cs="Arial"/>
              </w:rPr>
            </w:pPr>
            <w:r w:rsidRPr="00101A5E">
              <w:rPr>
                <w:rFonts w:ascii="Arial" w:hAnsi="Arial" w:cs="Arial"/>
              </w:rPr>
              <w:t>-28.57</w:t>
            </w:r>
          </w:p>
        </w:tc>
        <w:tc>
          <w:tcPr>
            <w:tcW w:w="0" w:type="auto"/>
          </w:tcPr>
          <w:p w14:paraId="6A678729" w14:textId="1BC66266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>-2.51</w:t>
            </w:r>
          </w:p>
        </w:tc>
        <w:tc>
          <w:tcPr>
            <w:tcW w:w="0" w:type="auto"/>
          </w:tcPr>
          <w:p w14:paraId="20B93053" w14:textId="6AC636C1" w:rsidR="00846BCE" w:rsidRPr="00846BCE" w:rsidRDefault="00214CD0" w:rsidP="00111CE2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0.01</w:t>
            </w:r>
            <w:bookmarkStart w:id="3" w:name="_GoBack"/>
            <w:bookmarkEnd w:id="3"/>
          </w:p>
        </w:tc>
        <w:tc>
          <w:tcPr>
            <w:tcW w:w="0" w:type="auto"/>
          </w:tcPr>
          <w:p w14:paraId="3DAA6B89" w14:textId="5DDB947D" w:rsidR="00846BCE" w:rsidRPr="00101A5E" w:rsidRDefault="00101A5E" w:rsidP="00111CE2">
            <w:pPr>
              <w:spacing w:line="480" w:lineRule="auto"/>
              <w:rPr>
                <w:rFonts w:ascii="Arial" w:hAnsi="Arial" w:cs="Arial"/>
              </w:rPr>
            </w:pPr>
            <w:r w:rsidRPr="00101A5E">
              <w:rPr>
                <w:rFonts w:ascii="Arial" w:hAnsi="Arial" w:cs="Arial"/>
              </w:rPr>
              <w:t>-46.31</w:t>
            </w:r>
          </w:p>
        </w:tc>
        <w:tc>
          <w:tcPr>
            <w:tcW w:w="0" w:type="auto"/>
          </w:tcPr>
          <w:p w14:paraId="7B7FA05D" w14:textId="51B591E2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>-4.29</w:t>
            </w:r>
          </w:p>
        </w:tc>
        <w:tc>
          <w:tcPr>
            <w:tcW w:w="0" w:type="auto"/>
          </w:tcPr>
          <w:p w14:paraId="6A38032C" w14:textId="4F545C58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>&lt;0.001</w:t>
            </w:r>
          </w:p>
        </w:tc>
        <w:tc>
          <w:tcPr>
            <w:tcW w:w="0" w:type="auto"/>
          </w:tcPr>
          <w:p w14:paraId="1B5EEA12" w14:textId="6684B758" w:rsidR="00846BCE" w:rsidRPr="00101A5E" w:rsidRDefault="00101A5E" w:rsidP="00111CE2">
            <w:pPr>
              <w:spacing w:line="480" w:lineRule="auto"/>
              <w:rPr>
                <w:rFonts w:ascii="Arial" w:hAnsi="Arial" w:cs="Arial"/>
              </w:rPr>
            </w:pPr>
            <w:r w:rsidRPr="00101A5E">
              <w:rPr>
                <w:rFonts w:ascii="Arial" w:hAnsi="Arial" w:cs="Arial"/>
              </w:rPr>
              <w:t>-38.91</w:t>
            </w:r>
          </w:p>
        </w:tc>
        <w:tc>
          <w:tcPr>
            <w:tcW w:w="0" w:type="auto"/>
          </w:tcPr>
          <w:p w14:paraId="01DEA4B3" w14:textId="425D9661" w:rsidR="00846BCE" w:rsidRPr="00846BCE" w:rsidRDefault="00846BCE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>-3.6</w:t>
            </w:r>
          </w:p>
        </w:tc>
        <w:tc>
          <w:tcPr>
            <w:tcW w:w="0" w:type="auto"/>
          </w:tcPr>
          <w:p w14:paraId="55612837" w14:textId="05825670" w:rsidR="00846BCE" w:rsidRPr="00846BCE" w:rsidRDefault="00041120" w:rsidP="00111CE2">
            <w:pPr>
              <w:spacing w:line="480" w:lineRule="auto"/>
              <w:rPr>
                <w:rFonts w:ascii="Arial" w:hAnsi="Arial" w:cs="Arial"/>
                <w:b/>
              </w:rPr>
            </w:pPr>
            <w:r w:rsidRPr="00846BCE">
              <w:rPr>
                <w:rFonts w:ascii="Arial" w:hAnsi="Arial" w:cs="Arial"/>
                <w:b/>
              </w:rPr>
              <w:t>&lt;0.001</w:t>
            </w:r>
          </w:p>
        </w:tc>
      </w:tr>
    </w:tbl>
    <w:p w14:paraId="7C845150" w14:textId="4B66AEF6" w:rsidR="00846BCE" w:rsidRDefault="007F38EA" w:rsidP="00111CE2">
      <w:pPr>
        <w:tabs>
          <w:tab w:val="left" w:pos="709"/>
          <w:tab w:val="left" w:pos="2694"/>
          <w:tab w:val="left" w:pos="3544"/>
          <w:tab w:val="left" w:pos="8931"/>
          <w:tab w:val="left" w:pos="9026"/>
        </w:tabs>
        <w:spacing w:after="0" w:line="480" w:lineRule="auto"/>
        <w:rPr>
          <w:rFonts w:ascii="Arial" w:eastAsia="Times New Roman" w:hAnsi="Arial" w:cs="Arial"/>
        </w:rPr>
        <w:sectPr w:rsidR="00846BCE" w:rsidSect="00846BCE"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 w:rsidRPr="008D087F">
        <w:rPr>
          <w:rFonts w:ascii="Arial" w:eastAsia="Times New Roman" w:hAnsi="Arial" w:cs="Arial"/>
        </w:rPr>
        <w:t xml:space="preserve">Significant effects are in bold. </w:t>
      </w:r>
      <w:r w:rsidR="006C6E66">
        <w:rPr>
          <w:rFonts w:ascii="Arial" w:eastAsia="Times New Roman" w:hAnsi="Arial" w:cs="Arial"/>
        </w:rPr>
        <w:t>Est= Estimate</w:t>
      </w:r>
      <w:r w:rsidR="00C64E11">
        <w:rPr>
          <w:rFonts w:ascii="Arial" w:eastAsia="Times New Roman" w:hAnsi="Arial" w:cs="Arial"/>
        </w:rPr>
        <w:t>, B. c.</w:t>
      </w:r>
      <w:r w:rsidR="007F479F">
        <w:rPr>
          <w:rFonts w:ascii="Arial" w:eastAsia="Times New Roman" w:hAnsi="Arial" w:cs="Arial"/>
        </w:rPr>
        <w:t xml:space="preserve">= </w:t>
      </w:r>
      <w:r w:rsidR="007F479F" w:rsidRPr="007F479F">
        <w:rPr>
          <w:rFonts w:ascii="Arial" w:eastAsia="Times New Roman" w:hAnsi="Arial" w:cs="Arial"/>
          <w:i/>
        </w:rPr>
        <w:t>B. cereus</w:t>
      </w:r>
      <w:r w:rsidR="007F479F">
        <w:rPr>
          <w:rFonts w:ascii="Arial" w:eastAsia="Times New Roman" w:hAnsi="Arial" w:cs="Arial"/>
        </w:rPr>
        <w:t xml:space="preserve">, B. s.= </w:t>
      </w:r>
      <w:r w:rsidR="007F479F" w:rsidRPr="007F479F">
        <w:rPr>
          <w:rFonts w:ascii="Arial" w:eastAsia="Times New Roman" w:hAnsi="Arial" w:cs="Arial"/>
          <w:i/>
        </w:rPr>
        <w:t>B. subtilis</w:t>
      </w:r>
      <w:r w:rsidR="007F479F">
        <w:rPr>
          <w:rFonts w:ascii="Arial" w:eastAsia="Times New Roman" w:hAnsi="Arial" w:cs="Arial"/>
        </w:rPr>
        <w:t xml:space="preserve">, B. a.= </w:t>
      </w:r>
      <w:r w:rsidR="007F479F" w:rsidRPr="007F479F">
        <w:rPr>
          <w:rFonts w:ascii="Arial" w:eastAsia="Times New Roman" w:hAnsi="Arial" w:cs="Arial"/>
          <w:i/>
        </w:rPr>
        <w:t>B. amyloliquefaciens</w:t>
      </w:r>
    </w:p>
    <w:p w14:paraId="06DF308D" w14:textId="77777777" w:rsidR="007F38EA" w:rsidRPr="008D087F" w:rsidRDefault="0051603B" w:rsidP="00111CE2">
      <w:pPr>
        <w:tabs>
          <w:tab w:val="left" w:pos="709"/>
          <w:tab w:val="left" w:pos="2694"/>
          <w:tab w:val="left" w:pos="3544"/>
          <w:tab w:val="left" w:pos="8931"/>
          <w:tab w:val="left" w:pos="9026"/>
        </w:tabs>
        <w:spacing w:after="0" w:line="480" w:lineRule="auto"/>
        <w:rPr>
          <w:rFonts w:ascii="Arial" w:eastAsia="Times New Roman" w:hAnsi="Arial" w:cs="Arial"/>
          <w:lang w:val="en-IN"/>
        </w:rPr>
      </w:pPr>
      <w:r w:rsidRPr="008D087F">
        <w:rPr>
          <w:rFonts w:ascii="Arial" w:eastAsia="Times New Roman" w:hAnsi="Arial" w:cs="Arial"/>
          <w:b/>
          <w:lang w:val="en-IN"/>
        </w:rPr>
        <w:lastRenderedPageBreak/>
        <w:t>Table 2</w:t>
      </w:r>
      <w:r w:rsidR="007F38EA" w:rsidRPr="008D087F">
        <w:rPr>
          <w:rFonts w:ascii="Arial" w:eastAsia="Times New Roman" w:hAnsi="Arial" w:cs="Arial"/>
          <w:lang w:val="en-IN"/>
        </w:rPr>
        <w:t xml:space="preserve"> The individual (treatments, time) and interaction terms (treatment: t</w:t>
      </w:r>
      <w:r w:rsidRPr="008D087F">
        <w:rPr>
          <w:rFonts w:ascii="Arial" w:eastAsia="Times New Roman" w:hAnsi="Arial" w:cs="Arial"/>
          <w:lang w:val="en-IN"/>
        </w:rPr>
        <w:t xml:space="preserve">ime) of count data on </w:t>
      </w:r>
      <w:r w:rsidRPr="008D087F">
        <w:rPr>
          <w:rFonts w:ascii="Arial" w:eastAsia="Times New Roman" w:hAnsi="Arial" w:cs="Arial"/>
          <w:i/>
          <w:lang w:val="en-IN"/>
        </w:rPr>
        <w:t>B. brassicae</w:t>
      </w:r>
      <w:r w:rsidRPr="008D087F">
        <w:rPr>
          <w:rFonts w:ascii="Arial" w:eastAsia="Times New Roman" w:hAnsi="Arial" w:cs="Arial"/>
          <w:lang w:val="en-IN"/>
        </w:rPr>
        <w:t xml:space="preserve"> nymphs, adults and infested leaves</w:t>
      </w:r>
      <w:r w:rsidR="007F38EA" w:rsidRPr="008D087F">
        <w:rPr>
          <w:rFonts w:ascii="Arial" w:eastAsia="Times New Roman" w:hAnsi="Arial" w:cs="Arial"/>
          <w:lang w:val="en-IN"/>
        </w:rPr>
        <w:t xml:space="preserve"> (GLMER procedure)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1484"/>
        <w:gridCol w:w="1531"/>
        <w:gridCol w:w="1529"/>
      </w:tblGrid>
      <w:tr w:rsidR="004A3899" w:rsidRPr="008D087F" w14:paraId="44F6F989" w14:textId="77777777" w:rsidTr="003D02E5">
        <w:trPr>
          <w:trHeight w:val="331"/>
        </w:trPr>
        <w:tc>
          <w:tcPr>
            <w:tcW w:w="2483" w:type="pct"/>
            <w:tcBorders>
              <w:top w:val="single" w:sz="4" w:space="0" w:color="auto"/>
              <w:bottom w:val="single" w:sz="4" w:space="0" w:color="auto"/>
            </w:tcBorders>
          </w:tcPr>
          <w:p w14:paraId="3B565110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7970A35B" w14:textId="103A23AD" w:rsidR="004A3899" w:rsidRPr="008D087F" w:rsidRDefault="00461CC3" w:rsidP="00461CC3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300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IN"/>
              </w:rPr>
              <w:t>χ</w:t>
            </w:r>
            <w:r w:rsidR="004A3899" w:rsidRPr="008D087F">
              <w:rPr>
                <w:rFonts w:ascii="Arial" w:eastAsia="Times New Roman" w:hAnsi="Arial" w:cs="Arial"/>
                <w:b/>
                <w:bCs/>
                <w:lang w:val="en-IN"/>
              </w:rPr>
              <w:t>²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14:paraId="7137E460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D087F">
              <w:rPr>
                <w:rFonts w:ascii="Arial" w:eastAsia="Times New Roman" w:hAnsi="Arial" w:cs="Arial"/>
                <w:lang w:val="en-IN"/>
              </w:rPr>
              <w:t>df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</w:tcPr>
          <w:p w14:paraId="08411CB5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D087F">
              <w:rPr>
                <w:rFonts w:ascii="Arial" w:eastAsia="Times New Roman" w:hAnsi="Arial" w:cs="Arial"/>
                <w:lang w:val="en-IN"/>
              </w:rPr>
              <w:t>P</w:t>
            </w:r>
          </w:p>
        </w:tc>
      </w:tr>
      <w:tr w:rsidR="004A3899" w:rsidRPr="008D087F" w14:paraId="2D4F1182" w14:textId="77777777" w:rsidTr="003D02E5">
        <w:trPr>
          <w:trHeight w:val="260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51CFD5EF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8D087F">
              <w:rPr>
                <w:rFonts w:ascii="Arial" w:eastAsia="Times New Roman" w:hAnsi="Arial" w:cs="Arial"/>
                <w:b/>
                <w:lang w:val="en-IN"/>
              </w:rPr>
              <w:t>No. of nymphs</w:t>
            </w:r>
          </w:p>
        </w:tc>
      </w:tr>
      <w:tr w:rsidR="004A3899" w:rsidRPr="008D087F" w14:paraId="02CEFC18" w14:textId="77777777" w:rsidTr="003D02E5">
        <w:trPr>
          <w:trHeight w:val="331"/>
        </w:trPr>
        <w:tc>
          <w:tcPr>
            <w:tcW w:w="2483" w:type="pct"/>
            <w:tcBorders>
              <w:top w:val="nil"/>
            </w:tcBorders>
          </w:tcPr>
          <w:p w14:paraId="4D5F8057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D087F">
              <w:rPr>
                <w:rFonts w:ascii="Arial" w:eastAsia="Times New Roman" w:hAnsi="Arial" w:cs="Arial"/>
                <w:lang w:val="en-IN"/>
              </w:rPr>
              <w:t>Treatment</w:t>
            </w:r>
          </w:p>
        </w:tc>
        <w:tc>
          <w:tcPr>
            <w:tcW w:w="822" w:type="pct"/>
            <w:tcBorders>
              <w:top w:val="nil"/>
            </w:tcBorders>
          </w:tcPr>
          <w:p w14:paraId="63CB7AD2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</w:rPr>
              <w:t xml:space="preserve">4730.43  </w:t>
            </w:r>
          </w:p>
        </w:tc>
        <w:tc>
          <w:tcPr>
            <w:tcW w:w="848" w:type="pct"/>
            <w:tcBorders>
              <w:top w:val="nil"/>
            </w:tcBorders>
          </w:tcPr>
          <w:p w14:paraId="1033B5BD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  <w:lang w:val="en-IN"/>
              </w:rPr>
              <w:t>4</w:t>
            </w:r>
          </w:p>
        </w:tc>
        <w:tc>
          <w:tcPr>
            <w:tcW w:w="847" w:type="pct"/>
            <w:tcBorders>
              <w:top w:val="nil"/>
            </w:tcBorders>
          </w:tcPr>
          <w:p w14:paraId="2ACFD945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  <w:lang w:val="en-IN"/>
              </w:rPr>
              <w:t>&lt;0.001</w:t>
            </w:r>
          </w:p>
        </w:tc>
      </w:tr>
      <w:tr w:rsidR="004A3899" w:rsidRPr="008D087F" w14:paraId="1D278C7A" w14:textId="77777777" w:rsidTr="003D02E5">
        <w:trPr>
          <w:trHeight w:val="331"/>
        </w:trPr>
        <w:tc>
          <w:tcPr>
            <w:tcW w:w="2483" w:type="pct"/>
          </w:tcPr>
          <w:p w14:paraId="59A9D7E5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D087F">
              <w:rPr>
                <w:rFonts w:ascii="Arial" w:eastAsia="Times New Roman" w:hAnsi="Arial" w:cs="Arial"/>
                <w:lang w:val="en-IN"/>
              </w:rPr>
              <w:t>Time (quadratic)</w:t>
            </w:r>
          </w:p>
        </w:tc>
        <w:tc>
          <w:tcPr>
            <w:tcW w:w="822" w:type="pct"/>
          </w:tcPr>
          <w:p w14:paraId="63CC485B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</w:rPr>
              <w:t>1089.59</w:t>
            </w:r>
          </w:p>
        </w:tc>
        <w:tc>
          <w:tcPr>
            <w:tcW w:w="848" w:type="pct"/>
          </w:tcPr>
          <w:p w14:paraId="2F00A593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  <w:lang w:val="en-IN"/>
              </w:rPr>
              <w:t>2</w:t>
            </w:r>
          </w:p>
        </w:tc>
        <w:tc>
          <w:tcPr>
            <w:tcW w:w="847" w:type="pct"/>
          </w:tcPr>
          <w:p w14:paraId="46DCBC10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  <w:lang w:val="en-IN"/>
              </w:rPr>
              <w:t>&lt;0.001</w:t>
            </w:r>
          </w:p>
        </w:tc>
      </w:tr>
      <w:tr w:rsidR="004A3899" w:rsidRPr="008D087F" w14:paraId="546DC294" w14:textId="77777777" w:rsidTr="003D02E5">
        <w:trPr>
          <w:trHeight w:val="331"/>
        </w:trPr>
        <w:tc>
          <w:tcPr>
            <w:tcW w:w="2483" w:type="pct"/>
          </w:tcPr>
          <w:p w14:paraId="1144F5EC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D087F">
              <w:rPr>
                <w:rFonts w:ascii="Arial" w:eastAsia="Times New Roman" w:hAnsi="Arial" w:cs="Arial"/>
                <w:lang w:val="en-IN"/>
              </w:rPr>
              <w:t>Treatment: time (quadratic)</w:t>
            </w:r>
          </w:p>
        </w:tc>
        <w:tc>
          <w:tcPr>
            <w:tcW w:w="822" w:type="pct"/>
          </w:tcPr>
          <w:p w14:paraId="1D9B0ACB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</w:rPr>
              <w:t xml:space="preserve">350.45  </w:t>
            </w:r>
          </w:p>
        </w:tc>
        <w:tc>
          <w:tcPr>
            <w:tcW w:w="848" w:type="pct"/>
          </w:tcPr>
          <w:p w14:paraId="5FF9E017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  <w:lang w:val="en-IN"/>
              </w:rPr>
              <w:t>8</w:t>
            </w:r>
          </w:p>
        </w:tc>
        <w:tc>
          <w:tcPr>
            <w:tcW w:w="847" w:type="pct"/>
          </w:tcPr>
          <w:p w14:paraId="1016C41A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  <w:lang w:val="en-IN"/>
              </w:rPr>
              <w:t>&lt;0.001</w:t>
            </w:r>
          </w:p>
        </w:tc>
      </w:tr>
      <w:tr w:rsidR="004A3899" w:rsidRPr="008D087F" w14:paraId="3E739942" w14:textId="77777777" w:rsidTr="003D02E5">
        <w:trPr>
          <w:trHeight w:val="331"/>
        </w:trPr>
        <w:tc>
          <w:tcPr>
            <w:tcW w:w="5000" w:type="pct"/>
            <w:gridSpan w:val="4"/>
          </w:tcPr>
          <w:p w14:paraId="11CE9D42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8D087F">
              <w:rPr>
                <w:rFonts w:ascii="Arial" w:eastAsia="Times New Roman" w:hAnsi="Arial" w:cs="Arial"/>
                <w:b/>
                <w:lang w:val="en-IN"/>
              </w:rPr>
              <w:t xml:space="preserve">No. of adults </w:t>
            </w:r>
          </w:p>
        </w:tc>
      </w:tr>
      <w:tr w:rsidR="004A3899" w:rsidRPr="008D087F" w14:paraId="63020344" w14:textId="77777777" w:rsidTr="003D02E5">
        <w:trPr>
          <w:trHeight w:val="331"/>
        </w:trPr>
        <w:tc>
          <w:tcPr>
            <w:tcW w:w="2483" w:type="pct"/>
          </w:tcPr>
          <w:p w14:paraId="73CB603A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D087F">
              <w:rPr>
                <w:rFonts w:ascii="Arial" w:eastAsia="Times New Roman" w:hAnsi="Arial" w:cs="Arial"/>
                <w:lang w:val="en-IN"/>
              </w:rPr>
              <w:t>Treatment</w:t>
            </w:r>
          </w:p>
        </w:tc>
        <w:tc>
          <w:tcPr>
            <w:tcW w:w="822" w:type="pct"/>
          </w:tcPr>
          <w:p w14:paraId="5C377672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</w:rPr>
              <w:t>652.90</w:t>
            </w:r>
          </w:p>
        </w:tc>
        <w:tc>
          <w:tcPr>
            <w:tcW w:w="848" w:type="pct"/>
          </w:tcPr>
          <w:p w14:paraId="56C7EA79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  <w:lang w:val="en-IN"/>
              </w:rPr>
              <w:t>4</w:t>
            </w:r>
          </w:p>
        </w:tc>
        <w:tc>
          <w:tcPr>
            <w:tcW w:w="847" w:type="pct"/>
          </w:tcPr>
          <w:p w14:paraId="4E7B15D9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  <w:lang w:val="en-IN"/>
              </w:rPr>
              <w:t>&lt;0.001</w:t>
            </w:r>
          </w:p>
        </w:tc>
      </w:tr>
      <w:tr w:rsidR="004A3899" w:rsidRPr="008D087F" w14:paraId="040C82C1" w14:textId="77777777" w:rsidTr="003D02E5">
        <w:trPr>
          <w:trHeight w:val="331"/>
        </w:trPr>
        <w:tc>
          <w:tcPr>
            <w:tcW w:w="2483" w:type="pct"/>
          </w:tcPr>
          <w:p w14:paraId="5F4434F2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D087F">
              <w:rPr>
                <w:rFonts w:ascii="Arial" w:eastAsia="Times New Roman" w:hAnsi="Arial" w:cs="Arial"/>
                <w:lang w:val="en-IN"/>
              </w:rPr>
              <w:t>Time (quadratic)</w:t>
            </w:r>
          </w:p>
        </w:tc>
        <w:tc>
          <w:tcPr>
            <w:tcW w:w="822" w:type="pct"/>
          </w:tcPr>
          <w:p w14:paraId="56B021AC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</w:rPr>
              <w:t xml:space="preserve">908.81 </w:t>
            </w:r>
          </w:p>
        </w:tc>
        <w:tc>
          <w:tcPr>
            <w:tcW w:w="848" w:type="pct"/>
          </w:tcPr>
          <w:p w14:paraId="3E08A3B1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  <w:lang w:val="en-IN"/>
              </w:rPr>
              <w:t>2</w:t>
            </w:r>
          </w:p>
        </w:tc>
        <w:tc>
          <w:tcPr>
            <w:tcW w:w="847" w:type="pct"/>
          </w:tcPr>
          <w:p w14:paraId="6C7C9FD4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  <w:lang w:val="en-IN"/>
              </w:rPr>
              <w:t>&lt;0.001</w:t>
            </w:r>
          </w:p>
        </w:tc>
      </w:tr>
      <w:tr w:rsidR="004A3899" w:rsidRPr="008D087F" w14:paraId="63B49F32" w14:textId="77777777" w:rsidTr="003D02E5">
        <w:trPr>
          <w:trHeight w:val="331"/>
        </w:trPr>
        <w:tc>
          <w:tcPr>
            <w:tcW w:w="2483" w:type="pct"/>
          </w:tcPr>
          <w:p w14:paraId="6F00C79B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D087F">
              <w:rPr>
                <w:rFonts w:ascii="Arial" w:eastAsia="Times New Roman" w:hAnsi="Arial" w:cs="Arial"/>
                <w:lang w:val="en-IN"/>
              </w:rPr>
              <w:t>Treatment: time (quadratic)</w:t>
            </w:r>
          </w:p>
        </w:tc>
        <w:tc>
          <w:tcPr>
            <w:tcW w:w="822" w:type="pct"/>
          </w:tcPr>
          <w:p w14:paraId="0BF66692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</w:rPr>
              <w:t xml:space="preserve">30.20 </w:t>
            </w:r>
          </w:p>
        </w:tc>
        <w:tc>
          <w:tcPr>
            <w:tcW w:w="848" w:type="pct"/>
          </w:tcPr>
          <w:p w14:paraId="06C999D4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  <w:lang w:val="en-IN"/>
              </w:rPr>
              <w:t>8</w:t>
            </w:r>
          </w:p>
        </w:tc>
        <w:tc>
          <w:tcPr>
            <w:tcW w:w="847" w:type="pct"/>
          </w:tcPr>
          <w:p w14:paraId="7F1F02A0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  <w:lang w:val="en-IN"/>
              </w:rPr>
              <w:t>&lt;0.001</w:t>
            </w:r>
          </w:p>
        </w:tc>
      </w:tr>
      <w:tr w:rsidR="004A3899" w:rsidRPr="008D087F" w14:paraId="0B27BA87" w14:textId="77777777" w:rsidTr="003D02E5">
        <w:trPr>
          <w:trHeight w:val="331"/>
        </w:trPr>
        <w:tc>
          <w:tcPr>
            <w:tcW w:w="2483" w:type="pct"/>
          </w:tcPr>
          <w:p w14:paraId="234C30BC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8D087F">
              <w:rPr>
                <w:rFonts w:ascii="Arial" w:eastAsia="Times New Roman" w:hAnsi="Arial" w:cs="Arial"/>
                <w:b/>
                <w:lang w:val="en-IN"/>
              </w:rPr>
              <w:t xml:space="preserve">No. of leaves infested </w:t>
            </w:r>
          </w:p>
        </w:tc>
        <w:tc>
          <w:tcPr>
            <w:tcW w:w="822" w:type="pct"/>
          </w:tcPr>
          <w:p w14:paraId="3CF66188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</w:p>
        </w:tc>
        <w:tc>
          <w:tcPr>
            <w:tcW w:w="848" w:type="pct"/>
          </w:tcPr>
          <w:p w14:paraId="530871F3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</w:p>
        </w:tc>
        <w:tc>
          <w:tcPr>
            <w:tcW w:w="847" w:type="pct"/>
          </w:tcPr>
          <w:p w14:paraId="0608656D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</w:p>
        </w:tc>
      </w:tr>
      <w:tr w:rsidR="004A3899" w:rsidRPr="008D087F" w14:paraId="5C18BE1B" w14:textId="77777777" w:rsidTr="003D02E5">
        <w:trPr>
          <w:trHeight w:val="331"/>
        </w:trPr>
        <w:tc>
          <w:tcPr>
            <w:tcW w:w="2483" w:type="pct"/>
          </w:tcPr>
          <w:p w14:paraId="0E2B7BCD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D087F">
              <w:rPr>
                <w:rFonts w:ascii="Arial" w:eastAsia="Times New Roman" w:hAnsi="Arial" w:cs="Arial"/>
                <w:lang w:val="en-IN"/>
              </w:rPr>
              <w:t>Treatment</w:t>
            </w:r>
          </w:p>
        </w:tc>
        <w:tc>
          <w:tcPr>
            <w:tcW w:w="822" w:type="pct"/>
          </w:tcPr>
          <w:p w14:paraId="35392823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</w:rPr>
              <w:t>226.97</w:t>
            </w:r>
          </w:p>
        </w:tc>
        <w:tc>
          <w:tcPr>
            <w:tcW w:w="848" w:type="pct"/>
          </w:tcPr>
          <w:p w14:paraId="6CC5972F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  <w:lang w:val="en-IN"/>
              </w:rPr>
              <w:t>4</w:t>
            </w:r>
          </w:p>
        </w:tc>
        <w:tc>
          <w:tcPr>
            <w:tcW w:w="847" w:type="pct"/>
          </w:tcPr>
          <w:p w14:paraId="7345E96C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  <w:lang w:val="en-IN"/>
              </w:rPr>
              <w:t>&lt;0.001</w:t>
            </w:r>
          </w:p>
        </w:tc>
      </w:tr>
      <w:tr w:rsidR="004A3899" w:rsidRPr="008D087F" w14:paraId="7011D617" w14:textId="77777777" w:rsidTr="003D02E5">
        <w:trPr>
          <w:trHeight w:val="331"/>
        </w:trPr>
        <w:tc>
          <w:tcPr>
            <w:tcW w:w="2483" w:type="pct"/>
          </w:tcPr>
          <w:p w14:paraId="3C4204F9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D087F">
              <w:rPr>
                <w:rFonts w:ascii="Arial" w:eastAsia="Times New Roman" w:hAnsi="Arial" w:cs="Arial"/>
                <w:lang w:val="en-IN"/>
              </w:rPr>
              <w:t>Time (quadratic)</w:t>
            </w:r>
          </w:p>
        </w:tc>
        <w:tc>
          <w:tcPr>
            <w:tcW w:w="822" w:type="pct"/>
          </w:tcPr>
          <w:p w14:paraId="4BC5A544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</w:rPr>
              <w:t>304.82</w:t>
            </w:r>
          </w:p>
        </w:tc>
        <w:tc>
          <w:tcPr>
            <w:tcW w:w="848" w:type="pct"/>
          </w:tcPr>
          <w:p w14:paraId="7861EF40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  <w:lang w:val="en-IN"/>
              </w:rPr>
              <w:t>1</w:t>
            </w:r>
          </w:p>
        </w:tc>
        <w:tc>
          <w:tcPr>
            <w:tcW w:w="847" w:type="pct"/>
          </w:tcPr>
          <w:p w14:paraId="60246A60" w14:textId="77777777" w:rsidR="004A3899" w:rsidRPr="0002213C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b/>
                <w:lang w:val="en-IN"/>
              </w:rPr>
            </w:pPr>
            <w:r w:rsidRPr="0002213C">
              <w:rPr>
                <w:rFonts w:ascii="Arial" w:eastAsia="Times New Roman" w:hAnsi="Arial" w:cs="Arial"/>
                <w:b/>
                <w:lang w:val="en-IN"/>
              </w:rPr>
              <w:t>&lt;0.001</w:t>
            </w:r>
          </w:p>
        </w:tc>
      </w:tr>
      <w:tr w:rsidR="004A3899" w:rsidRPr="008D087F" w14:paraId="6EBA7D87" w14:textId="77777777" w:rsidTr="003D02E5">
        <w:trPr>
          <w:trHeight w:val="331"/>
        </w:trPr>
        <w:tc>
          <w:tcPr>
            <w:tcW w:w="2483" w:type="pct"/>
          </w:tcPr>
          <w:p w14:paraId="774F1BCD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D087F">
              <w:rPr>
                <w:rFonts w:ascii="Arial" w:eastAsia="Times New Roman" w:hAnsi="Arial" w:cs="Arial"/>
                <w:lang w:val="en-IN"/>
              </w:rPr>
              <w:t>Treatment: time (quadratic)</w:t>
            </w:r>
          </w:p>
        </w:tc>
        <w:tc>
          <w:tcPr>
            <w:tcW w:w="822" w:type="pct"/>
          </w:tcPr>
          <w:p w14:paraId="30EA7398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D087F">
              <w:rPr>
                <w:rFonts w:ascii="Arial" w:eastAsia="Times New Roman" w:hAnsi="Arial" w:cs="Arial"/>
              </w:rPr>
              <w:t>3.84</w:t>
            </w:r>
          </w:p>
        </w:tc>
        <w:tc>
          <w:tcPr>
            <w:tcW w:w="848" w:type="pct"/>
          </w:tcPr>
          <w:p w14:paraId="2D616C41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D087F">
              <w:rPr>
                <w:rFonts w:ascii="Arial" w:eastAsia="Times New Roman" w:hAnsi="Arial" w:cs="Arial"/>
                <w:lang w:val="en-IN"/>
              </w:rPr>
              <w:t>4</w:t>
            </w:r>
          </w:p>
        </w:tc>
        <w:tc>
          <w:tcPr>
            <w:tcW w:w="847" w:type="pct"/>
          </w:tcPr>
          <w:p w14:paraId="0D82D1E2" w14:textId="77777777" w:rsidR="004A3899" w:rsidRPr="008D087F" w:rsidRDefault="004A3899" w:rsidP="00111CE2">
            <w:pPr>
              <w:tabs>
                <w:tab w:val="left" w:pos="709"/>
                <w:tab w:val="left" w:pos="2694"/>
                <w:tab w:val="left" w:pos="3544"/>
                <w:tab w:val="left" w:pos="8931"/>
                <w:tab w:val="left" w:pos="9026"/>
              </w:tabs>
              <w:spacing w:after="0" w:line="480" w:lineRule="auto"/>
              <w:rPr>
                <w:rFonts w:ascii="Arial" w:eastAsia="Times New Roman" w:hAnsi="Arial" w:cs="Arial"/>
                <w:lang w:val="en-IN"/>
              </w:rPr>
            </w:pPr>
            <w:r w:rsidRPr="008D087F">
              <w:rPr>
                <w:rFonts w:ascii="Arial" w:eastAsia="Times New Roman" w:hAnsi="Arial" w:cs="Arial"/>
              </w:rPr>
              <w:t>0.426</w:t>
            </w:r>
          </w:p>
        </w:tc>
      </w:tr>
    </w:tbl>
    <w:p w14:paraId="036E8741" w14:textId="16459C77" w:rsidR="004A3899" w:rsidRDefault="0002213C" w:rsidP="00111CE2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87F">
        <w:rPr>
          <w:rFonts w:ascii="Arial" w:eastAsia="Times New Roman" w:hAnsi="Arial" w:cs="Arial"/>
        </w:rPr>
        <w:t>Significant effects are in bold.</w:t>
      </w:r>
    </w:p>
    <w:p w14:paraId="4247689C" w14:textId="77777777" w:rsidR="004A3899" w:rsidRDefault="004A3899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84F1A7" w14:textId="77777777" w:rsidR="004A3899" w:rsidRDefault="004A3899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376A5D" w14:textId="77777777" w:rsidR="004A3899" w:rsidRDefault="004A3899" w:rsidP="00111CE2">
      <w:pPr>
        <w:spacing w:after="200" w:line="48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F82B54" w14:textId="77777777" w:rsidR="00E30134" w:rsidRDefault="00E30134" w:rsidP="00D17786">
      <w:pPr>
        <w:pStyle w:val="Heading2"/>
        <w:spacing w:line="480" w:lineRule="auto"/>
        <w:rPr>
          <w:rFonts w:eastAsia="Times New Roman"/>
          <w:b/>
          <w:i w:val="0"/>
          <w:lang w:val="en-IN"/>
        </w:rPr>
      </w:pPr>
      <w:bookmarkStart w:id="4" w:name="_Ref379835369"/>
    </w:p>
    <w:p w14:paraId="7AA32288" w14:textId="77777777" w:rsidR="00E30134" w:rsidRDefault="00E30134" w:rsidP="00D17786">
      <w:pPr>
        <w:pStyle w:val="Heading2"/>
        <w:spacing w:line="480" w:lineRule="auto"/>
        <w:rPr>
          <w:rFonts w:eastAsia="Times New Roman"/>
          <w:b/>
          <w:i w:val="0"/>
          <w:lang w:val="en-IN"/>
        </w:rPr>
      </w:pPr>
    </w:p>
    <w:p w14:paraId="5F70C6B2" w14:textId="77777777" w:rsidR="00E30134" w:rsidRDefault="00E30134" w:rsidP="00D17786">
      <w:pPr>
        <w:pStyle w:val="Heading2"/>
        <w:spacing w:line="480" w:lineRule="auto"/>
        <w:rPr>
          <w:rFonts w:eastAsia="Times New Roman"/>
          <w:b/>
          <w:i w:val="0"/>
          <w:lang w:val="en-IN"/>
        </w:rPr>
      </w:pPr>
    </w:p>
    <w:p w14:paraId="04838E48" w14:textId="77777777" w:rsidR="00E30134" w:rsidRDefault="00E30134" w:rsidP="00D17786">
      <w:pPr>
        <w:pStyle w:val="Heading2"/>
        <w:spacing w:line="480" w:lineRule="auto"/>
        <w:rPr>
          <w:rFonts w:eastAsia="Times New Roman"/>
          <w:b/>
          <w:i w:val="0"/>
          <w:lang w:val="en-IN"/>
        </w:rPr>
      </w:pPr>
    </w:p>
    <w:p w14:paraId="45F61E0C" w14:textId="77777777" w:rsidR="00E30134" w:rsidRPr="00E30134" w:rsidRDefault="00E30134" w:rsidP="00E30134">
      <w:pPr>
        <w:rPr>
          <w:lang w:val="en-IN"/>
        </w:rPr>
      </w:pPr>
    </w:p>
    <w:p w14:paraId="0DEB8D8D" w14:textId="77777777" w:rsidR="00D17786" w:rsidRPr="00D17786" w:rsidRDefault="00D17786" w:rsidP="00D17786">
      <w:pPr>
        <w:pStyle w:val="Heading2"/>
        <w:spacing w:line="480" w:lineRule="auto"/>
        <w:rPr>
          <w:rFonts w:eastAsia="Times New Roman"/>
          <w:b/>
          <w:i w:val="0"/>
          <w:lang w:val="en-IN"/>
        </w:rPr>
      </w:pPr>
      <w:r w:rsidRPr="00D17786">
        <w:rPr>
          <w:rFonts w:eastAsia="Times New Roman"/>
          <w:b/>
          <w:i w:val="0"/>
          <w:lang w:val="en-IN"/>
        </w:rPr>
        <w:lastRenderedPageBreak/>
        <w:t>Figure legends</w:t>
      </w:r>
    </w:p>
    <w:p w14:paraId="20A20FE0" w14:textId="2E180980" w:rsidR="0089733F" w:rsidRPr="008D087F" w:rsidRDefault="0051603B" w:rsidP="00D17786">
      <w:pPr>
        <w:spacing w:after="200" w:line="480" w:lineRule="auto"/>
        <w:contextualSpacing/>
        <w:rPr>
          <w:rFonts w:ascii="Arial" w:eastAsia="Times New Roman" w:hAnsi="Arial" w:cs="Arial"/>
          <w:bCs/>
        </w:rPr>
      </w:pPr>
      <w:r w:rsidRPr="008D087F">
        <w:rPr>
          <w:rFonts w:ascii="Arial" w:eastAsia="Times New Roman" w:hAnsi="Arial" w:cs="Arial"/>
          <w:b/>
          <w:bCs/>
          <w:lang w:val="en-IN"/>
        </w:rPr>
        <w:t>Fig</w:t>
      </w:r>
      <w:bookmarkEnd w:id="4"/>
      <w:r w:rsidRPr="008D087F">
        <w:rPr>
          <w:rFonts w:ascii="Arial" w:eastAsia="Times New Roman" w:hAnsi="Arial" w:cs="Arial"/>
          <w:b/>
          <w:bCs/>
          <w:lang w:val="en-IN"/>
        </w:rPr>
        <w:t>ure 1</w:t>
      </w:r>
      <w:r w:rsidRPr="008D087F">
        <w:rPr>
          <w:rFonts w:ascii="Arial" w:eastAsia="Times New Roman" w:hAnsi="Arial" w:cs="Arial"/>
          <w:bCs/>
          <w:lang w:val="en-IN"/>
        </w:rPr>
        <w:t xml:space="preserve"> Effects of </w:t>
      </w:r>
      <w:r w:rsidRPr="008D087F">
        <w:rPr>
          <w:rFonts w:ascii="Arial" w:eastAsia="Times New Roman" w:hAnsi="Arial" w:cs="Arial"/>
          <w:bCs/>
          <w:i/>
          <w:lang w:val="en-IN"/>
        </w:rPr>
        <w:t>Bacillus</w:t>
      </w:r>
      <w:r w:rsidRPr="008D087F">
        <w:rPr>
          <w:rFonts w:ascii="Arial" w:eastAsia="Times New Roman" w:hAnsi="Arial" w:cs="Arial"/>
          <w:bCs/>
          <w:lang w:val="en-IN"/>
        </w:rPr>
        <w:t xml:space="preserve"> spp. treatments on </w:t>
      </w:r>
      <w:r w:rsidRPr="008D087F">
        <w:rPr>
          <w:rFonts w:ascii="Arial" w:eastAsia="Times New Roman" w:hAnsi="Arial" w:cs="Arial"/>
          <w:bCs/>
          <w:i/>
          <w:lang w:val="en-IN"/>
        </w:rPr>
        <w:t>B. brassicae</w:t>
      </w:r>
      <w:r w:rsidR="00A57612">
        <w:rPr>
          <w:rFonts w:ascii="Arial" w:eastAsia="Times New Roman" w:hAnsi="Arial" w:cs="Arial"/>
          <w:bCs/>
          <w:lang w:val="en-IN"/>
        </w:rPr>
        <w:t xml:space="preserve"> </w:t>
      </w:r>
      <w:r w:rsidR="00461CC3">
        <w:rPr>
          <w:rFonts w:ascii="Arial" w:eastAsia="Times New Roman" w:hAnsi="Arial" w:cs="Arial"/>
          <w:bCs/>
          <w:lang w:val="en-IN"/>
        </w:rPr>
        <w:t>reproductive performance</w:t>
      </w:r>
      <w:r w:rsidR="00A57612">
        <w:rPr>
          <w:rFonts w:ascii="Arial" w:eastAsia="Times New Roman" w:hAnsi="Arial" w:cs="Arial"/>
          <w:bCs/>
          <w:lang w:val="en-IN"/>
        </w:rPr>
        <w:t xml:space="preserve"> (m</w:t>
      </w:r>
      <w:r w:rsidRPr="008D087F">
        <w:rPr>
          <w:rFonts w:ascii="Arial" w:eastAsia="Times New Roman" w:hAnsi="Arial" w:cs="Arial"/>
          <w:bCs/>
          <w:lang w:val="en-IN"/>
        </w:rPr>
        <w:t xml:space="preserve">ean ± SE); (a) pre-reproductive period (b) fecundity (c) intrinsic rate of increase and (d) instantaneous rate of increase. </w:t>
      </w:r>
      <w:r w:rsidRPr="008D087F">
        <w:rPr>
          <w:rFonts w:ascii="Arial" w:eastAsia="Times New Roman" w:hAnsi="Arial" w:cs="Arial"/>
          <w:bCs/>
        </w:rPr>
        <w:t xml:space="preserve">Different letters represent mean values that are significantly different and abbreviations; B. c., B. s. and B. a. represent </w:t>
      </w:r>
      <w:r w:rsidRPr="008D087F">
        <w:rPr>
          <w:rFonts w:ascii="Arial" w:eastAsia="Times New Roman" w:hAnsi="Arial" w:cs="Arial"/>
          <w:bCs/>
          <w:i/>
        </w:rPr>
        <w:t>B. cereus</w:t>
      </w:r>
      <w:r w:rsidRPr="008D087F">
        <w:rPr>
          <w:rFonts w:ascii="Arial" w:eastAsia="Times New Roman" w:hAnsi="Arial" w:cs="Arial"/>
          <w:bCs/>
        </w:rPr>
        <w:t xml:space="preserve">, </w:t>
      </w:r>
      <w:r w:rsidRPr="008D087F">
        <w:rPr>
          <w:rFonts w:ascii="Arial" w:eastAsia="Times New Roman" w:hAnsi="Arial" w:cs="Arial"/>
          <w:bCs/>
          <w:i/>
        </w:rPr>
        <w:t>B. subtilis</w:t>
      </w:r>
      <w:r w:rsidRPr="008D087F">
        <w:rPr>
          <w:rFonts w:ascii="Arial" w:eastAsia="Times New Roman" w:hAnsi="Arial" w:cs="Arial"/>
          <w:bCs/>
        </w:rPr>
        <w:t xml:space="preserve"> and </w:t>
      </w:r>
      <w:r w:rsidRPr="008D087F">
        <w:rPr>
          <w:rFonts w:ascii="Arial" w:eastAsia="Times New Roman" w:hAnsi="Arial" w:cs="Arial"/>
          <w:bCs/>
          <w:i/>
        </w:rPr>
        <w:t>B. amyloliquefaciens</w:t>
      </w:r>
      <w:r w:rsidRPr="008D087F">
        <w:rPr>
          <w:rFonts w:ascii="Arial" w:eastAsia="Times New Roman" w:hAnsi="Arial" w:cs="Arial"/>
          <w:bCs/>
        </w:rPr>
        <w:t xml:space="preserve"> treatments respectively. </w:t>
      </w:r>
    </w:p>
    <w:p w14:paraId="0447B9F4" w14:textId="337B856D" w:rsidR="00D17786" w:rsidRDefault="00D17786" w:rsidP="00D17786">
      <w:pPr>
        <w:spacing w:after="200" w:line="480" w:lineRule="auto"/>
        <w:contextualSpacing/>
        <w:rPr>
          <w:rFonts w:ascii="Arial" w:eastAsia="Times New Roman" w:hAnsi="Arial" w:cs="Arial"/>
          <w:bCs/>
          <w:lang w:val="en-IN"/>
        </w:rPr>
      </w:pPr>
      <w:r w:rsidRPr="008D087F">
        <w:rPr>
          <w:rFonts w:ascii="Arial" w:eastAsia="Times New Roman" w:hAnsi="Arial" w:cs="Arial"/>
          <w:b/>
          <w:bCs/>
          <w:lang w:val="en-IN"/>
        </w:rPr>
        <w:t>Figure 2</w:t>
      </w:r>
      <w:r w:rsidRPr="008D087F">
        <w:rPr>
          <w:rFonts w:ascii="Arial" w:eastAsia="Times New Roman" w:hAnsi="Arial" w:cs="Arial"/>
          <w:bCs/>
          <w:lang w:val="en-IN"/>
        </w:rPr>
        <w:t xml:space="preserve"> </w:t>
      </w:r>
      <w:r w:rsidR="00461CC3">
        <w:rPr>
          <w:rFonts w:ascii="Arial" w:eastAsia="Times New Roman" w:hAnsi="Arial" w:cs="Arial"/>
          <w:bCs/>
          <w:lang w:val="en-IN"/>
        </w:rPr>
        <w:t>C</w:t>
      </w:r>
      <w:r w:rsidRPr="008D087F">
        <w:rPr>
          <w:rFonts w:ascii="Arial" w:eastAsia="Times New Roman" w:hAnsi="Arial" w:cs="Arial"/>
          <w:bCs/>
          <w:lang w:val="en-IN"/>
        </w:rPr>
        <w:t xml:space="preserve">hanges in (a) </w:t>
      </w:r>
      <w:r w:rsidRPr="008D087F">
        <w:rPr>
          <w:rFonts w:ascii="Arial" w:eastAsia="Times New Roman" w:hAnsi="Arial" w:cs="Arial"/>
          <w:bCs/>
          <w:i/>
          <w:lang w:val="en-IN"/>
        </w:rPr>
        <w:t>B. brassicae</w:t>
      </w:r>
      <w:r w:rsidRPr="008D087F">
        <w:rPr>
          <w:rFonts w:ascii="Arial" w:eastAsia="Times New Roman" w:hAnsi="Arial" w:cs="Arial"/>
          <w:bCs/>
          <w:lang w:val="en-IN"/>
        </w:rPr>
        <w:t xml:space="preserve"> counts (b) number of leaves infested acro</w:t>
      </w:r>
      <w:r w:rsidR="00300B95">
        <w:rPr>
          <w:rFonts w:ascii="Arial" w:eastAsia="Times New Roman" w:hAnsi="Arial" w:cs="Arial"/>
          <w:bCs/>
          <w:lang w:val="en-IN"/>
        </w:rPr>
        <w:t xml:space="preserve">ss control </w:t>
      </w:r>
      <w:r w:rsidR="00A57612">
        <w:rPr>
          <w:rFonts w:ascii="Arial" w:eastAsia="Times New Roman" w:hAnsi="Arial" w:cs="Arial"/>
          <w:bCs/>
          <w:lang w:val="en-IN"/>
        </w:rPr>
        <w:t>and treated plants (m</w:t>
      </w:r>
      <w:r w:rsidRPr="008D087F">
        <w:rPr>
          <w:rFonts w:ascii="Arial" w:eastAsia="Times New Roman" w:hAnsi="Arial" w:cs="Arial"/>
          <w:bCs/>
          <w:lang w:val="en-IN"/>
        </w:rPr>
        <w:t>ean ± SE) over time</w:t>
      </w:r>
      <w:r w:rsidR="00461CC3">
        <w:rPr>
          <w:rFonts w:ascii="Arial" w:eastAsia="Times New Roman" w:hAnsi="Arial" w:cs="Arial"/>
          <w:bCs/>
          <w:lang w:val="en-IN"/>
        </w:rPr>
        <w:t>.</w:t>
      </w:r>
    </w:p>
    <w:p w14:paraId="4C5BCAAF" w14:textId="532AB432" w:rsidR="00585BB2" w:rsidRDefault="00DA7961" w:rsidP="00F73C04">
      <w:pPr>
        <w:spacing w:after="200" w:line="480" w:lineRule="auto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lang w:val="en-IN"/>
        </w:rPr>
        <w:t xml:space="preserve">Figure 3 </w:t>
      </w:r>
      <w:r w:rsidR="00465D4E">
        <w:rPr>
          <w:rFonts w:ascii="Arial" w:eastAsia="Times New Roman" w:hAnsi="Arial" w:cs="Arial"/>
          <w:bCs/>
          <w:lang w:val="en-IN"/>
        </w:rPr>
        <w:t xml:space="preserve">Total number of </w:t>
      </w:r>
      <w:r w:rsidR="00C83484">
        <w:rPr>
          <w:rFonts w:ascii="Arial" w:eastAsia="Times New Roman" w:hAnsi="Arial" w:cs="Arial"/>
          <w:bCs/>
          <w:lang w:val="en-IN"/>
        </w:rPr>
        <w:t>leaves and leaves infested at 71</w:t>
      </w:r>
      <w:r w:rsidR="00465D4E">
        <w:rPr>
          <w:rFonts w:ascii="Arial" w:eastAsia="Times New Roman" w:hAnsi="Arial" w:cs="Arial"/>
          <w:bCs/>
          <w:lang w:val="en-IN"/>
        </w:rPr>
        <w:t xml:space="preserve"> days after sowing </w:t>
      </w:r>
      <w:r w:rsidR="00A57612">
        <w:rPr>
          <w:rFonts w:ascii="Arial" w:eastAsia="Times New Roman" w:hAnsi="Arial" w:cs="Arial"/>
          <w:bCs/>
          <w:lang w:val="en-IN"/>
        </w:rPr>
        <w:t>(m</w:t>
      </w:r>
      <w:r w:rsidR="00A57612" w:rsidRPr="008D087F">
        <w:rPr>
          <w:rFonts w:ascii="Arial" w:eastAsia="Times New Roman" w:hAnsi="Arial" w:cs="Arial"/>
          <w:bCs/>
          <w:lang w:val="en-IN"/>
        </w:rPr>
        <w:t xml:space="preserve">ean ± SE) </w:t>
      </w:r>
      <w:r w:rsidR="00465D4E">
        <w:rPr>
          <w:rFonts w:ascii="Arial" w:eastAsia="Times New Roman" w:hAnsi="Arial" w:cs="Arial"/>
          <w:bCs/>
          <w:lang w:val="en-IN"/>
        </w:rPr>
        <w:t xml:space="preserve">across control and </w:t>
      </w:r>
      <w:r w:rsidR="00E30134">
        <w:rPr>
          <w:rFonts w:ascii="Arial" w:eastAsia="Times New Roman" w:hAnsi="Arial" w:cs="Arial"/>
          <w:bCs/>
          <w:lang w:val="en-IN"/>
        </w:rPr>
        <w:t>treated plants</w:t>
      </w:r>
      <w:r w:rsidR="00510208">
        <w:rPr>
          <w:rFonts w:ascii="Arial" w:eastAsia="Times New Roman" w:hAnsi="Arial" w:cs="Arial"/>
          <w:bCs/>
          <w:lang w:val="en-IN"/>
        </w:rPr>
        <w:t xml:space="preserve">. The notations; </w:t>
      </w:r>
      <w:r w:rsidR="00510208" w:rsidRPr="008D087F">
        <w:rPr>
          <w:rFonts w:ascii="Arial" w:eastAsia="Times New Roman" w:hAnsi="Arial" w:cs="Arial"/>
          <w:bCs/>
        </w:rPr>
        <w:t xml:space="preserve">B. c., B. s. and B. a. represent </w:t>
      </w:r>
      <w:r w:rsidR="00510208" w:rsidRPr="008D087F">
        <w:rPr>
          <w:rFonts w:ascii="Arial" w:eastAsia="Times New Roman" w:hAnsi="Arial" w:cs="Arial"/>
          <w:bCs/>
          <w:i/>
        </w:rPr>
        <w:t>B. cereus</w:t>
      </w:r>
      <w:r w:rsidR="00510208" w:rsidRPr="008D087F">
        <w:rPr>
          <w:rFonts w:ascii="Arial" w:eastAsia="Times New Roman" w:hAnsi="Arial" w:cs="Arial"/>
          <w:bCs/>
        </w:rPr>
        <w:t xml:space="preserve">, </w:t>
      </w:r>
      <w:r w:rsidR="00510208" w:rsidRPr="008D087F">
        <w:rPr>
          <w:rFonts w:ascii="Arial" w:eastAsia="Times New Roman" w:hAnsi="Arial" w:cs="Arial"/>
          <w:bCs/>
          <w:i/>
        </w:rPr>
        <w:t>B. subtilis</w:t>
      </w:r>
      <w:r w:rsidR="00510208" w:rsidRPr="008D087F">
        <w:rPr>
          <w:rFonts w:ascii="Arial" w:eastAsia="Times New Roman" w:hAnsi="Arial" w:cs="Arial"/>
          <w:bCs/>
        </w:rPr>
        <w:t xml:space="preserve"> and </w:t>
      </w:r>
      <w:r w:rsidR="00510208" w:rsidRPr="008D087F">
        <w:rPr>
          <w:rFonts w:ascii="Arial" w:eastAsia="Times New Roman" w:hAnsi="Arial" w:cs="Arial"/>
          <w:bCs/>
          <w:i/>
        </w:rPr>
        <w:t>B. amyloliquefaciens</w:t>
      </w:r>
      <w:r w:rsidR="00510208" w:rsidRPr="008D087F">
        <w:rPr>
          <w:rFonts w:ascii="Arial" w:eastAsia="Times New Roman" w:hAnsi="Arial" w:cs="Arial"/>
          <w:bCs/>
        </w:rPr>
        <w:t xml:space="preserve"> treatments respectively</w:t>
      </w:r>
      <w:r w:rsidR="00510208">
        <w:rPr>
          <w:rFonts w:ascii="Arial" w:eastAsia="Times New Roman" w:hAnsi="Arial" w:cs="Arial"/>
          <w:bCs/>
        </w:rPr>
        <w:t>.</w:t>
      </w:r>
    </w:p>
    <w:p w14:paraId="7DF3BC88" w14:textId="77777777" w:rsidR="00A82CB4" w:rsidRDefault="00A82CB4" w:rsidP="00F73C04">
      <w:pPr>
        <w:spacing w:after="200" w:line="480" w:lineRule="auto"/>
        <w:contextualSpacing/>
        <w:rPr>
          <w:rFonts w:ascii="Arial" w:eastAsia="Times New Roman" w:hAnsi="Arial" w:cs="Arial"/>
          <w:bCs/>
        </w:rPr>
      </w:pPr>
    </w:p>
    <w:p w14:paraId="77F9D61F" w14:textId="77777777" w:rsidR="00A82CB4" w:rsidRDefault="00A82CB4" w:rsidP="00F73C04">
      <w:pPr>
        <w:spacing w:after="200" w:line="480" w:lineRule="auto"/>
        <w:contextualSpacing/>
        <w:rPr>
          <w:rFonts w:ascii="Arial" w:eastAsia="Times New Roman" w:hAnsi="Arial" w:cs="Arial"/>
          <w:bCs/>
        </w:rPr>
      </w:pPr>
    </w:p>
    <w:p w14:paraId="736AE5FE" w14:textId="77777777" w:rsidR="00A82CB4" w:rsidRDefault="00A82CB4" w:rsidP="00F73C04">
      <w:pPr>
        <w:spacing w:after="200" w:line="480" w:lineRule="auto"/>
        <w:contextualSpacing/>
        <w:rPr>
          <w:rFonts w:ascii="Arial" w:eastAsia="Times New Roman" w:hAnsi="Arial" w:cs="Arial"/>
          <w:bCs/>
        </w:rPr>
      </w:pPr>
    </w:p>
    <w:p w14:paraId="74A653EC" w14:textId="77777777" w:rsidR="00A82CB4" w:rsidRDefault="00A82CB4" w:rsidP="00F73C04">
      <w:pPr>
        <w:spacing w:after="200" w:line="480" w:lineRule="auto"/>
        <w:contextualSpacing/>
        <w:rPr>
          <w:rFonts w:ascii="Arial" w:eastAsia="Times New Roman" w:hAnsi="Arial" w:cs="Arial"/>
          <w:bCs/>
        </w:rPr>
      </w:pPr>
    </w:p>
    <w:p w14:paraId="6EDF0BD9" w14:textId="77777777" w:rsidR="00A82CB4" w:rsidRDefault="00A82CB4" w:rsidP="00F73C04">
      <w:pPr>
        <w:spacing w:after="200" w:line="480" w:lineRule="auto"/>
        <w:contextualSpacing/>
        <w:rPr>
          <w:rFonts w:ascii="Arial" w:eastAsia="Times New Roman" w:hAnsi="Arial" w:cs="Arial"/>
          <w:bCs/>
        </w:rPr>
      </w:pPr>
    </w:p>
    <w:p w14:paraId="74C5D37B" w14:textId="77777777" w:rsidR="00A82CB4" w:rsidRDefault="00A82CB4" w:rsidP="00F73C04">
      <w:pPr>
        <w:spacing w:after="200" w:line="480" w:lineRule="auto"/>
        <w:contextualSpacing/>
        <w:rPr>
          <w:rFonts w:ascii="Arial" w:eastAsia="Times New Roman" w:hAnsi="Arial" w:cs="Arial"/>
          <w:bCs/>
        </w:rPr>
      </w:pPr>
    </w:p>
    <w:p w14:paraId="3E8DE466" w14:textId="77777777" w:rsidR="00A82CB4" w:rsidRDefault="00A82CB4" w:rsidP="00F73C04">
      <w:pPr>
        <w:spacing w:after="200" w:line="480" w:lineRule="auto"/>
        <w:contextualSpacing/>
        <w:rPr>
          <w:rFonts w:ascii="Arial" w:eastAsia="Times New Roman" w:hAnsi="Arial" w:cs="Arial"/>
          <w:bCs/>
        </w:rPr>
      </w:pPr>
    </w:p>
    <w:p w14:paraId="0E206ECC" w14:textId="77777777" w:rsidR="00A82CB4" w:rsidRDefault="00A82CB4" w:rsidP="00F73C04">
      <w:pPr>
        <w:spacing w:after="200" w:line="480" w:lineRule="auto"/>
        <w:contextualSpacing/>
        <w:rPr>
          <w:rFonts w:ascii="Arial" w:eastAsia="Times New Roman" w:hAnsi="Arial" w:cs="Arial"/>
          <w:bCs/>
        </w:rPr>
      </w:pPr>
    </w:p>
    <w:p w14:paraId="540E7529" w14:textId="77777777" w:rsidR="00A82CB4" w:rsidRDefault="00A82CB4" w:rsidP="00F73C04">
      <w:pPr>
        <w:spacing w:after="200" w:line="480" w:lineRule="auto"/>
        <w:contextualSpacing/>
        <w:rPr>
          <w:rFonts w:ascii="Arial" w:eastAsia="Times New Roman" w:hAnsi="Arial" w:cs="Arial"/>
          <w:bCs/>
        </w:rPr>
      </w:pPr>
    </w:p>
    <w:p w14:paraId="5A001E62" w14:textId="77777777" w:rsidR="00A82CB4" w:rsidRDefault="00A82CB4" w:rsidP="00F73C04">
      <w:pPr>
        <w:spacing w:after="200" w:line="480" w:lineRule="auto"/>
        <w:contextualSpacing/>
        <w:rPr>
          <w:rFonts w:ascii="Arial" w:eastAsia="Times New Roman" w:hAnsi="Arial" w:cs="Arial"/>
          <w:bCs/>
        </w:rPr>
      </w:pPr>
    </w:p>
    <w:p w14:paraId="03F39546" w14:textId="77777777" w:rsidR="00A82CB4" w:rsidRDefault="00A82CB4" w:rsidP="00F73C04">
      <w:pPr>
        <w:spacing w:after="200" w:line="480" w:lineRule="auto"/>
        <w:contextualSpacing/>
        <w:rPr>
          <w:rFonts w:ascii="Arial" w:eastAsia="Times New Roman" w:hAnsi="Arial" w:cs="Arial"/>
          <w:bCs/>
        </w:rPr>
      </w:pPr>
    </w:p>
    <w:p w14:paraId="78D80D0E" w14:textId="77777777" w:rsidR="00A82CB4" w:rsidRDefault="00A82CB4" w:rsidP="00F73C04">
      <w:pPr>
        <w:spacing w:after="200" w:line="480" w:lineRule="auto"/>
        <w:contextualSpacing/>
        <w:rPr>
          <w:rFonts w:ascii="Arial" w:eastAsia="Times New Roman" w:hAnsi="Arial" w:cs="Arial"/>
          <w:bCs/>
        </w:rPr>
      </w:pPr>
    </w:p>
    <w:p w14:paraId="7AE569CF" w14:textId="77777777" w:rsidR="00A82CB4" w:rsidRDefault="00A82CB4" w:rsidP="00F73C04">
      <w:pPr>
        <w:spacing w:after="200" w:line="480" w:lineRule="auto"/>
        <w:contextualSpacing/>
        <w:rPr>
          <w:rFonts w:ascii="Arial" w:eastAsia="Times New Roman" w:hAnsi="Arial" w:cs="Arial"/>
          <w:bCs/>
        </w:rPr>
      </w:pPr>
    </w:p>
    <w:p w14:paraId="08AE632C" w14:textId="77777777" w:rsidR="00A82CB4" w:rsidRDefault="00A82CB4" w:rsidP="00F73C04">
      <w:pPr>
        <w:spacing w:after="200" w:line="480" w:lineRule="auto"/>
        <w:contextualSpacing/>
        <w:rPr>
          <w:rFonts w:ascii="Arial" w:eastAsia="Times New Roman" w:hAnsi="Arial" w:cs="Arial"/>
          <w:bCs/>
        </w:rPr>
      </w:pPr>
    </w:p>
    <w:p w14:paraId="726041AC" w14:textId="77777777" w:rsidR="00A82CB4" w:rsidRDefault="00A82CB4" w:rsidP="00F73C04">
      <w:pPr>
        <w:spacing w:after="200" w:line="480" w:lineRule="auto"/>
        <w:contextualSpacing/>
        <w:rPr>
          <w:rFonts w:ascii="Arial" w:eastAsia="Times New Roman" w:hAnsi="Arial" w:cs="Arial"/>
          <w:bCs/>
        </w:rPr>
      </w:pPr>
    </w:p>
    <w:p w14:paraId="00E97B03" w14:textId="77777777" w:rsidR="00A82CB4" w:rsidRDefault="00A82CB4" w:rsidP="00F73C04">
      <w:pPr>
        <w:spacing w:after="200" w:line="480" w:lineRule="auto"/>
        <w:contextualSpacing/>
        <w:rPr>
          <w:rFonts w:ascii="Arial" w:eastAsia="Times New Roman" w:hAnsi="Arial" w:cs="Arial"/>
          <w:bCs/>
        </w:rPr>
      </w:pPr>
    </w:p>
    <w:p w14:paraId="1431A15E" w14:textId="3D94882E" w:rsidR="00A82CB4" w:rsidRPr="00A82CB4" w:rsidRDefault="00EE34A0" w:rsidP="00A82CB4">
      <w:pPr>
        <w:pStyle w:val="Heading2"/>
        <w:tabs>
          <w:tab w:val="left" w:pos="7800"/>
        </w:tabs>
        <w:rPr>
          <w:rFonts w:eastAsia="Times New Roman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C6B264" wp14:editId="02A5369D">
                <wp:simplePos x="0" y="0"/>
                <wp:positionH relativeFrom="margin">
                  <wp:posOffset>-419100</wp:posOffset>
                </wp:positionH>
                <wp:positionV relativeFrom="page">
                  <wp:posOffset>1190625</wp:posOffset>
                </wp:positionV>
                <wp:extent cx="6757035" cy="6486525"/>
                <wp:effectExtent l="0" t="0" r="5715" b="0"/>
                <wp:wrapTopAndBottom/>
                <wp:docPr id="1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035" cy="6486525"/>
                          <a:chOff x="0" y="0"/>
                          <a:chExt cx="9239251" cy="7134225"/>
                        </a:xfrm>
                      </wpg:grpSpPr>
                      <wpg:graphicFrame>
                        <wpg:cNvPr id="2" name="Chart 2"/>
                        <wpg:cNvFrPr>
                          <a:graphicFrameLocks/>
                        </wpg:cNvFrPr>
                        <wpg:xfrm>
                          <a:off x="9525" y="9525"/>
                          <a:ext cx="4638675" cy="35718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g:graphicFrame>
                        <wpg:cNvPr id="3" name="Chart 3"/>
                        <wpg:cNvFrPr>
                          <a:graphicFrameLocks/>
                        </wpg:cNvFrPr>
                        <wpg:xfrm>
                          <a:off x="4600576" y="0"/>
                          <a:ext cx="4638675" cy="35718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4" name="Chart 4"/>
                        <wpg:cNvFrPr>
                          <a:graphicFrameLocks/>
                        </wpg:cNvFrPr>
                        <wpg:xfrm>
                          <a:off x="0" y="3562350"/>
                          <a:ext cx="4638675" cy="35718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g:graphicFrame>
                        <wpg:cNvPr id="5" name="Chart 5"/>
                        <wpg:cNvFrPr>
                          <a:graphicFrameLocks/>
                        </wpg:cNvFrPr>
                        <wpg:xfrm>
                          <a:off x="4572000" y="3552825"/>
                          <a:ext cx="4638675" cy="35718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3DBB1" id="Group 13" o:spid="_x0000_s1026" style="position:absolute;margin-left:-33pt;margin-top:93.75pt;width:532.05pt;height:510.75pt;z-index:251665408;mso-position-horizontal-relative:margin;mso-position-vertical-relative:page;mso-width-relative:margin;mso-height-relative:margin" coordsize="92392,71342" o:gfxdata="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2" o:spid="_x0000_s1027" type="#_x0000_t75" style="position:absolute;left:83;top:67;width:46428;height:358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YnX6&#10;0MAAAADaAAAADwAAAGRycy9kb3ducmV2LnhtbESPQYvCMBSE74L/ITxhbza1q65Uo8iC4NUqeH3b&#10;PJti81KaaLv/frMgeBxm5htmsxtsI57U+dqxglmSgiAuna65UnA5H6YrED4ga2wck4Jf8rDbjkcb&#10;zLXr+UTPIlQiQtjnqMCE0OZS+tKQRZ+4ljh6N9dZDFF2ldQd9hFuG5ml6VJarDkuGGzp21B5Lx5W&#10;wXEoF7X5zL7a6vCThn7mXHGdK/UxGfZrEIGG8A6/2ketIIP/K/EGyO0fAA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GJ1+tDAAAAA2gAAAA8AAAAAAAAAAAAAAAAAmwIAAGRycy9kb3du&#10;cmV2LnhtbFBLBQYAAAAABAAEAPMAAACIAwAAAAA=&#10;">
                  <v:imagedata r:id="rId12" o:title=""/>
                  <o:lock v:ext="edit" aspectratio="f"/>
                </v:shape>
                <v:shape id="Chart 3" o:spid="_x0000_s1028" type="#_x0000_t75" style="position:absolute;left:45927;width:46512;height:35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UTTa&#10;CsMAAADaAAAADwAAAGRycy9kb3ducmV2LnhtbESPS4vCQBCE7wv+h6EFb+vEB6vETER8gHvYg1Hx&#10;2mTaJJjpCZlR4793Fhb2WFTVV1Sy7EwtHtS6yrKC0TACQZxbXXGh4HTcfc5BOI+ssbZMCl7kYJn2&#10;PhKMtX3ygR6ZL0SAsItRQel9E0vp8pIMuqFtiIN3ta1BH2RbSN3iM8BNLcdR9CUNVhwWSmxoXVJ+&#10;y+5Gwea7WbtqNN5vs7OP6DW7nKc/rNSg360WIDx1/j/8195rBRP4vRJugEzf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FE02grDAAAA2gAAAA8AAAAAAAAAAAAAAAAAmwIAAGRycy9k&#10;b3ducmV2LnhtbFBLBQYAAAAABAAEAPMAAACLAwAAAAA=&#10;">
                  <v:imagedata r:id="rId13" o:title=""/>
                  <o:lock v:ext="edit" aspectratio="f"/>
                </v:shape>
                <v:shape id="Chart 4" o:spid="_x0000_s1029" type="#_x0000_t75" style="position:absolute;top:35601;width:46428;height:358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Hd6O&#10;GcEAAADaAAAADwAAAGRycy9kb3ducmV2LnhtbESPT4vCMBTE74LfITzBi9jUZRGpRhFBVpA9rH/u&#10;z+bZVpuXksTa/fabBcHjMDO/YRarztSiJecrywomSQqCOLe64kLB6bgdz0D4gKyxtkwKfsnDatnv&#10;LTDT9sk/1B5CISKEfYYKyhCaTEqfl2TQJ7Yhjt7VOoMhSldI7fAZ4aaWH2k6lQYrjgslNrQpKb8f&#10;HkbBTaIb2a/dJX8Ybq/TtP7G/Vmp4aBbz0EE6sI7/GrvtIJP+L8Sb4Bc/gE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Ad3o4ZwQAAANoAAAAPAAAAAAAAAAAAAAAAAJsCAABkcnMvZG93&#10;bnJldi54bWxQSwUGAAAAAAQABADzAAAAiQMAAAAA&#10;">
                  <v:imagedata r:id="rId14" o:title=""/>
                  <o:lock v:ext="edit" aspectratio="f"/>
                </v:shape>
                <v:shape id="Chart 5" o:spid="_x0000_s1030" type="#_x0000_t75" style="position:absolute;left:45677;top:35467;width:46512;height:358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uTcN&#10;CMMAAADaAAAADwAAAGRycy9kb3ducmV2LnhtbESPQWsCMRSE7wX/Q3iCl6JZLRVdjdIWLL3W1sPe&#10;HpvnZtvNS0hSd/33TaHgcZiZb5jtfrCduFCIrWMF81kBgrh2uuVGwefHYboCEROyxs4xKbhShP1u&#10;dLfFUrue3+lyTI3IEI4lKjAp+VLKWBuyGGfOE2fv7ILFlGVopA7YZ7jt5KIoltJiy3nBoKcXQ/X3&#10;8ccqeFifgq2+Or+qXk/e9Mvqfv5cKTUZD08bEImGdAv/t9+0gkf4u5JvgNz9Ag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Lk3DQjDAAAA2gAAAA8AAAAAAAAAAAAAAAAAmwIAAGRycy9k&#10;b3ducmV2LnhtbFBLBQYAAAAABAAEAPMAAACLAwAAAAA=&#10;">
                  <v:imagedata r:id="rId15" o:title=""/>
                  <o:lock v:ext="edit" aspectratio="f"/>
                </v:shape>
                <w10:wrap type="topAndBottom" anchorx="margin" anchory="page"/>
              </v:group>
            </w:pict>
          </mc:Fallback>
        </mc:AlternateContent>
      </w:r>
      <w:r w:rsidR="00F73C04" w:rsidRPr="00585BB2">
        <w:rPr>
          <w:rFonts w:eastAsia="Times New Roman"/>
        </w:rPr>
        <w:t>Figure 1</w:t>
      </w:r>
      <w:r w:rsidR="00A82CB4">
        <w:rPr>
          <w:rFonts w:eastAsia="Times New Roman"/>
        </w:rPr>
        <w:tab/>
      </w:r>
    </w:p>
    <w:p w14:paraId="56FBEDE5" w14:textId="77777777" w:rsidR="00A66997" w:rsidRDefault="00A66997" w:rsidP="00D46E92">
      <w:pPr>
        <w:pStyle w:val="Heading2"/>
        <w:rPr>
          <w:rFonts w:eastAsia="Times New Roman"/>
          <w:lang w:val="en-IN"/>
        </w:rPr>
      </w:pPr>
    </w:p>
    <w:p w14:paraId="36837AE8" w14:textId="77777777" w:rsidR="00A66997" w:rsidRDefault="00A66997" w:rsidP="00D46E92">
      <w:pPr>
        <w:pStyle w:val="Heading2"/>
        <w:rPr>
          <w:rFonts w:eastAsia="Times New Roman"/>
          <w:lang w:val="en-IN"/>
        </w:rPr>
      </w:pPr>
    </w:p>
    <w:p w14:paraId="06986CA7" w14:textId="77777777" w:rsidR="00A66997" w:rsidRDefault="00A66997" w:rsidP="00D46E92">
      <w:pPr>
        <w:pStyle w:val="Heading2"/>
        <w:rPr>
          <w:rFonts w:eastAsia="Times New Roman"/>
          <w:lang w:val="en-IN"/>
        </w:rPr>
      </w:pPr>
    </w:p>
    <w:p w14:paraId="64868D11" w14:textId="77777777" w:rsidR="00A66997" w:rsidRDefault="00A66997" w:rsidP="00D46E92">
      <w:pPr>
        <w:pStyle w:val="Heading2"/>
        <w:rPr>
          <w:rFonts w:eastAsia="Times New Roman"/>
          <w:lang w:val="en-IN"/>
        </w:rPr>
      </w:pPr>
    </w:p>
    <w:p w14:paraId="0F34965E" w14:textId="77777777" w:rsidR="00A66997" w:rsidRDefault="00A66997" w:rsidP="00D46E92">
      <w:pPr>
        <w:pStyle w:val="Heading2"/>
        <w:rPr>
          <w:rFonts w:eastAsia="Times New Roman"/>
          <w:lang w:val="en-IN"/>
        </w:rPr>
      </w:pPr>
    </w:p>
    <w:p w14:paraId="7858CB62" w14:textId="77777777" w:rsidR="00A66997" w:rsidRDefault="00A66997" w:rsidP="00D46E92">
      <w:pPr>
        <w:pStyle w:val="Heading2"/>
        <w:rPr>
          <w:rFonts w:eastAsia="Times New Roman"/>
          <w:lang w:val="en-IN"/>
        </w:rPr>
      </w:pPr>
    </w:p>
    <w:p w14:paraId="231DA8EA" w14:textId="77777777" w:rsidR="00A66997" w:rsidRDefault="00A66997" w:rsidP="00D46E92">
      <w:pPr>
        <w:pStyle w:val="Heading2"/>
        <w:rPr>
          <w:rFonts w:eastAsia="Times New Roman"/>
          <w:lang w:val="en-IN"/>
        </w:rPr>
      </w:pPr>
    </w:p>
    <w:p w14:paraId="51CBACC5" w14:textId="77777777" w:rsidR="00A66997" w:rsidRDefault="00A66997" w:rsidP="00D46E92">
      <w:pPr>
        <w:pStyle w:val="Heading2"/>
        <w:rPr>
          <w:rFonts w:eastAsia="Times New Roman"/>
          <w:lang w:val="en-IN"/>
        </w:rPr>
      </w:pPr>
    </w:p>
    <w:p w14:paraId="3AB62D21" w14:textId="77777777" w:rsidR="00A66997" w:rsidRDefault="00A66997" w:rsidP="00D46E92">
      <w:pPr>
        <w:pStyle w:val="Heading2"/>
        <w:rPr>
          <w:rFonts w:eastAsia="Times New Roman"/>
          <w:lang w:val="en-IN"/>
        </w:rPr>
      </w:pPr>
    </w:p>
    <w:p w14:paraId="64E9BE3F" w14:textId="458ECBE1" w:rsidR="00D46E92" w:rsidRDefault="00F73C04" w:rsidP="00D46E92">
      <w:pPr>
        <w:pStyle w:val="Heading2"/>
        <w:rPr>
          <w:rFonts w:eastAsia="Times New Roman"/>
          <w:lang w:val="en-IN"/>
        </w:rPr>
      </w:pPr>
      <w:r>
        <w:rPr>
          <w:rFonts w:eastAsia="Times New Roman"/>
          <w:lang w:val="en-IN"/>
        </w:rPr>
        <w:lastRenderedPageBreak/>
        <w:t>Figure 2</w:t>
      </w:r>
    </w:p>
    <w:p w14:paraId="236C1303" w14:textId="77777777" w:rsidR="008D475E" w:rsidRDefault="00373163" w:rsidP="008D475E">
      <w:pPr>
        <w:rPr>
          <w:rFonts w:ascii="Arial" w:eastAsia="Times New Roman" w:hAnsi="Arial" w:cs="Arial"/>
          <w:i/>
          <w:sz w:val="24"/>
          <w:szCs w:val="24"/>
          <w:lang w:val="en-I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C03A23" wp14:editId="66A238D0">
                <wp:simplePos x="0" y="0"/>
                <wp:positionH relativeFrom="column">
                  <wp:posOffset>0</wp:posOffset>
                </wp:positionH>
                <wp:positionV relativeFrom="paragraph">
                  <wp:posOffset>1929</wp:posOffset>
                </wp:positionV>
                <wp:extent cx="5838825" cy="6477000"/>
                <wp:effectExtent l="0" t="0" r="0" b="0"/>
                <wp:wrapTopAndBottom/>
                <wp:docPr id="10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6477000"/>
                          <a:chOff x="0" y="0"/>
                          <a:chExt cx="9309753" cy="8579925"/>
                        </a:xfrm>
                      </wpg:grpSpPr>
                      <wpg:graphicFrame>
                        <wpg:cNvPr id="11" name="Chart 11"/>
                        <wpg:cNvFrPr>
                          <a:graphicFrameLocks/>
                        </wpg:cNvFrPr>
                        <wpg:xfrm>
                          <a:off x="23340" y="0"/>
                          <a:ext cx="9272600" cy="427072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  <wpg:graphicFrame>
                        <wpg:cNvPr id="12" name="Chart 12"/>
                        <wpg:cNvFrPr>
                          <a:graphicFrameLocks/>
                        </wpg:cNvFrPr>
                        <wpg:xfrm>
                          <a:off x="0" y="4283550"/>
                          <a:ext cx="9309753" cy="42963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3D0C2210" id="Group 21" o:spid="_x0000_s1026" style="position:absolute;margin-left:0;margin-top:.15pt;width:459.75pt;height:510pt;z-index:251662336" coordsize="93097,85799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">
                <v:shape id="Chart 11" o:spid="_x0000_s1027" type="#_x0000_t75" style="position:absolute;left:194;width:92824;height:427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O/oG&#10;WMIAAADbAAAADwAAAGRycy9kb3ducmV2LnhtbERPTWvCQBC9C/6HZYTemk2qVImuIgXB2h40evA4&#10;ZMckmp0N2TWm/75bKHibx/ucxao3teiodZVlBUkUgyDOra64UHA6bl5nIJxH1lhbJgU/5GC1HA4W&#10;mGr74AN1mS9ECGGXooLS+yaV0uUlGXSRbYgDd7GtQR9gW0jd4iOEm1q+xfG7NFhxaCixoY+S8lt2&#10;Nwpu31/X6fm6H/v7qZOfCWeb3aRS6mXUr+cgPPX+Kf53b3WYn8DfL+EAufwF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O/oGWMIAAADbAAAADwAAAAAAAAAAAAAAAACbAgAAZHJzL2Rv&#10;d25yZXYueG1sUEsFBgAAAAAEAAQA8wAAAIoDAAAAAA==&#10;">
                  <v:imagedata r:id="rId18" o:title=""/>
                  <o:lock v:ext="edit" aspectratio="f"/>
                </v:shape>
                <v:shape id="Chart 12" o:spid="_x0000_s1028" type="#_x0000_t75" style="position:absolute;top:42798;width:93115;height:430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2MKZ&#10;h8EAAADbAAAADwAAAGRycy9kb3ducmV2LnhtbERPTYvCMBC9C/sfwix4EU0r6C7VKFJYXDyp270P&#10;zdhUm0lpstr990YQvM3jfc5y3dtGXKnztWMF6SQBQVw6XXOloPj5Gn+C8AFZY+OYFPyTh/XqbbDE&#10;TLsbH+h6DJWIIewzVGBCaDMpfWnIop+4ljhyJ9dZDBF2ldQd3mK4beQ0SebSYs2xwWBLuaHycvyz&#10;Cqp8dt6lhck/itFvyflmvz2le6WG7/1mASJQH17ip/tbx/lTePwSD5CrOw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DYwpmHwQAAANsAAAAPAAAAAAAAAAAAAAAAAJsCAABkcnMvZG93&#10;bnJldi54bWxQSwUGAAAAAAQABADzAAAAiQMAAAAA&#10;">
                  <v:imagedata r:id="rId19"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 w14:paraId="0108FE97" w14:textId="77777777" w:rsidR="008D475E" w:rsidRDefault="008D475E" w:rsidP="008D475E">
      <w:pPr>
        <w:rPr>
          <w:rFonts w:ascii="Arial" w:eastAsia="Times New Roman" w:hAnsi="Arial" w:cs="Arial"/>
          <w:i/>
          <w:sz w:val="24"/>
          <w:szCs w:val="24"/>
          <w:lang w:val="en-IN"/>
        </w:rPr>
      </w:pPr>
    </w:p>
    <w:p w14:paraId="76CA9098" w14:textId="77777777" w:rsidR="008D475E" w:rsidRDefault="008D475E" w:rsidP="008D475E">
      <w:pPr>
        <w:rPr>
          <w:rFonts w:ascii="Arial" w:eastAsia="Times New Roman" w:hAnsi="Arial" w:cs="Arial"/>
          <w:i/>
          <w:sz w:val="24"/>
          <w:szCs w:val="24"/>
          <w:lang w:val="en-IN"/>
        </w:rPr>
      </w:pPr>
    </w:p>
    <w:p w14:paraId="23E9DF4B" w14:textId="77777777" w:rsidR="008D475E" w:rsidRDefault="008D475E" w:rsidP="008D475E">
      <w:pPr>
        <w:rPr>
          <w:rFonts w:ascii="Arial" w:eastAsia="Times New Roman" w:hAnsi="Arial" w:cs="Arial"/>
          <w:i/>
          <w:sz w:val="24"/>
          <w:szCs w:val="24"/>
          <w:lang w:val="en-IN"/>
        </w:rPr>
      </w:pPr>
    </w:p>
    <w:p w14:paraId="41E0B2CE" w14:textId="77777777" w:rsidR="008D475E" w:rsidRDefault="008D475E" w:rsidP="008D475E">
      <w:pPr>
        <w:rPr>
          <w:rFonts w:ascii="Arial" w:eastAsia="Times New Roman" w:hAnsi="Arial" w:cs="Arial"/>
          <w:i/>
          <w:sz w:val="24"/>
          <w:szCs w:val="24"/>
          <w:lang w:val="en-IN"/>
        </w:rPr>
      </w:pPr>
    </w:p>
    <w:p w14:paraId="3FDBD0F1" w14:textId="77777777" w:rsidR="008D475E" w:rsidRDefault="008D475E" w:rsidP="008D475E">
      <w:pPr>
        <w:rPr>
          <w:rFonts w:ascii="Arial" w:eastAsia="Times New Roman" w:hAnsi="Arial" w:cs="Arial"/>
          <w:i/>
          <w:sz w:val="24"/>
          <w:szCs w:val="24"/>
          <w:lang w:val="en-IN"/>
        </w:rPr>
      </w:pPr>
    </w:p>
    <w:p w14:paraId="30D6EEC0" w14:textId="77777777" w:rsidR="008D475E" w:rsidRDefault="008D475E" w:rsidP="008D475E">
      <w:pPr>
        <w:rPr>
          <w:rFonts w:ascii="Arial" w:eastAsia="Times New Roman" w:hAnsi="Arial" w:cs="Arial"/>
          <w:i/>
          <w:sz w:val="24"/>
          <w:szCs w:val="24"/>
          <w:lang w:val="en-IN"/>
        </w:rPr>
      </w:pPr>
    </w:p>
    <w:p w14:paraId="424E738B" w14:textId="042221F3" w:rsidR="00465D4E" w:rsidRPr="00F73C04" w:rsidRDefault="00522D9F" w:rsidP="008D475E">
      <w:pPr>
        <w:rPr>
          <w:rFonts w:ascii="Arial" w:eastAsia="Times New Roman" w:hAnsi="Arial" w:cs="Arial"/>
          <w:bCs/>
          <w:i/>
          <w:sz w:val="24"/>
          <w:szCs w:val="24"/>
          <w:lang w:val="en-IN"/>
        </w:rPr>
      </w:pPr>
      <w:r w:rsidRPr="00F73C04">
        <w:rPr>
          <w:rFonts w:ascii="Arial" w:eastAsia="Times New Roman" w:hAnsi="Arial" w:cs="Arial"/>
          <w:i/>
          <w:sz w:val="24"/>
          <w:szCs w:val="24"/>
          <w:lang w:val="en-IN"/>
        </w:rPr>
        <w:lastRenderedPageBreak/>
        <w:t>Figure 3</w:t>
      </w:r>
    </w:p>
    <w:p w14:paraId="34D10DDA" w14:textId="2DD1C436" w:rsidR="00694D77" w:rsidRDefault="00694D77" w:rsidP="00331EB2">
      <w:pPr>
        <w:spacing w:after="20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963E465" wp14:editId="65D7CE3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819525" cy="3495675"/>
            <wp:effectExtent l="0" t="0" r="0" b="0"/>
            <wp:wrapTopAndBottom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sectPr w:rsidR="00694D77" w:rsidSect="00846BCE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9EE42" w14:textId="77777777" w:rsidR="009C0C7D" w:rsidRDefault="009C0C7D" w:rsidP="009A7047">
      <w:pPr>
        <w:spacing w:after="0" w:line="240" w:lineRule="auto"/>
      </w:pPr>
      <w:r>
        <w:separator/>
      </w:r>
    </w:p>
  </w:endnote>
  <w:endnote w:type="continuationSeparator" w:id="0">
    <w:p w14:paraId="0AB85DED" w14:textId="77777777" w:rsidR="009C0C7D" w:rsidRDefault="009C0C7D" w:rsidP="009A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C1EBF" w14:textId="77777777" w:rsidR="009C0C7D" w:rsidRDefault="009C0C7D" w:rsidP="009A7047">
      <w:pPr>
        <w:spacing w:after="0" w:line="240" w:lineRule="auto"/>
      </w:pPr>
      <w:r>
        <w:separator/>
      </w:r>
    </w:p>
  </w:footnote>
  <w:footnote w:type="continuationSeparator" w:id="0">
    <w:p w14:paraId="5BF82D2B" w14:textId="77777777" w:rsidR="009C0C7D" w:rsidRDefault="009C0C7D" w:rsidP="009A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364"/>
    <w:multiLevelType w:val="hybridMultilevel"/>
    <w:tmpl w:val="6462689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23A4"/>
    <w:multiLevelType w:val="hybridMultilevel"/>
    <w:tmpl w:val="0B087E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5275"/>
    <w:multiLevelType w:val="hybridMultilevel"/>
    <w:tmpl w:val="14821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36B90"/>
    <w:multiLevelType w:val="hybridMultilevel"/>
    <w:tmpl w:val="9154C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5203"/>
    <w:multiLevelType w:val="hybridMultilevel"/>
    <w:tmpl w:val="9A983F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JMSzZPNEpO1TUxNjbRNTFLTtG1ME4x1E1OSzJJMk1MNTdOSVLSUQpOLS7OzM8DaTGpBQBhz0R6Qw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cological Entom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9C4EFA"/>
    <w:rsid w:val="00011417"/>
    <w:rsid w:val="0001527C"/>
    <w:rsid w:val="000205F9"/>
    <w:rsid w:val="0002213C"/>
    <w:rsid w:val="00036044"/>
    <w:rsid w:val="000372CC"/>
    <w:rsid w:val="00041120"/>
    <w:rsid w:val="00043292"/>
    <w:rsid w:val="000439DF"/>
    <w:rsid w:val="00043A9D"/>
    <w:rsid w:val="00057324"/>
    <w:rsid w:val="00057D19"/>
    <w:rsid w:val="00070660"/>
    <w:rsid w:val="00071C07"/>
    <w:rsid w:val="000731E4"/>
    <w:rsid w:val="00075BFF"/>
    <w:rsid w:val="000804C1"/>
    <w:rsid w:val="00080817"/>
    <w:rsid w:val="00080F72"/>
    <w:rsid w:val="00084110"/>
    <w:rsid w:val="0008482A"/>
    <w:rsid w:val="000939B7"/>
    <w:rsid w:val="0009431E"/>
    <w:rsid w:val="00094E2C"/>
    <w:rsid w:val="000B12E2"/>
    <w:rsid w:val="000B6C75"/>
    <w:rsid w:val="000C12C6"/>
    <w:rsid w:val="000C6F7E"/>
    <w:rsid w:val="000C798F"/>
    <w:rsid w:val="000D2EC2"/>
    <w:rsid w:val="000D362D"/>
    <w:rsid w:val="000E5F36"/>
    <w:rsid w:val="000F3500"/>
    <w:rsid w:val="000F62D2"/>
    <w:rsid w:val="00101A5E"/>
    <w:rsid w:val="001023B4"/>
    <w:rsid w:val="00110B26"/>
    <w:rsid w:val="00110FCF"/>
    <w:rsid w:val="00111CE2"/>
    <w:rsid w:val="0011343A"/>
    <w:rsid w:val="001276E3"/>
    <w:rsid w:val="001302AB"/>
    <w:rsid w:val="001330BC"/>
    <w:rsid w:val="0013522E"/>
    <w:rsid w:val="00144362"/>
    <w:rsid w:val="0014662D"/>
    <w:rsid w:val="00155A7F"/>
    <w:rsid w:val="00162CE7"/>
    <w:rsid w:val="001646BB"/>
    <w:rsid w:val="001662BE"/>
    <w:rsid w:val="001675D7"/>
    <w:rsid w:val="00170068"/>
    <w:rsid w:val="00170ECE"/>
    <w:rsid w:val="0017112A"/>
    <w:rsid w:val="001826D8"/>
    <w:rsid w:val="0019271A"/>
    <w:rsid w:val="001A05AC"/>
    <w:rsid w:val="001A1CD3"/>
    <w:rsid w:val="001A2FD2"/>
    <w:rsid w:val="001A4C66"/>
    <w:rsid w:val="001A4CB6"/>
    <w:rsid w:val="001A627C"/>
    <w:rsid w:val="001B35C6"/>
    <w:rsid w:val="001B7758"/>
    <w:rsid w:val="001D22FA"/>
    <w:rsid w:val="001E06E6"/>
    <w:rsid w:val="001E2B0D"/>
    <w:rsid w:val="001F60F6"/>
    <w:rsid w:val="002004FC"/>
    <w:rsid w:val="00214CD0"/>
    <w:rsid w:val="002421D1"/>
    <w:rsid w:val="002467A5"/>
    <w:rsid w:val="00246EBA"/>
    <w:rsid w:val="00247204"/>
    <w:rsid w:val="00247F1A"/>
    <w:rsid w:val="00250C50"/>
    <w:rsid w:val="00252344"/>
    <w:rsid w:val="00254F76"/>
    <w:rsid w:val="00255FAB"/>
    <w:rsid w:val="002618EB"/>
    <w:rsid w:val="00265DEB"/>
    <w:rsid w:val="00272969"/>
    <w:rsid w:val="00272A20"/>
    <w:rsid w:val="00282907"/>
    <w:rsid w:val="00286D03"/>
    <w:rsid w:val="0029014E"/>
    <w:rsid w:val="0029103F"/>
    <w:rsid w:val="002A5055"/>
    <w:rsid w:val="002B0265"/>
    <w:rsid w:val="002B5E41"/>
    <w:rsid w:val="002C04C7"/>
    <w:rsid w:val="002C230D"/>
    <w:rsid w:val="002D4C63"/>
    <w:rsid w:val="002D7663"/>
    <w:rsid w:val="002E6B11"/>
    <w:rsid w:val="002E6D86"/>
    <w:rsid w:val="002F0CCF"/>
    <w:rsid w:val="002F1A91"/>
    <w:rsid w:val="002F3E78"/>
    <w:rsid w:val="00300489"/>
    <w:rsid w:val="00300B95"/>
    <w:rsid w:val="00306473"/>
    <w:rsid w:val="00310357"/>
    <w:rsid w:val="00313879"/>
    <w:rsid w:val="003177CF"/>
    <w:rsid w:val="0032213E"/>
    <w:rsid w:val="003222F6"/>
    <w:rsid w:val="00331EB2"/>
    <w:rsid w:val="00337DBC"/>
    <w:rsid w:val="0035005A"/>
    <w:rsid w:val="00353713"/>
    <w:rsid w:val="00356BF5"/>
    <w:rsid w:val="00361D6E"/>
    <w:rsid w:val="0036216C"/>
    <w:rsid w:val="00363DDF"/>
    <w:rsid w:val="00373163"/>
    <w:rsid w:val="00373689"/>
    <w:rsid w:val="00374755"/>
    <w:rsid w:val="003827E4"/>
    <w:rsid w:val="003870DB"/>
    <w:rsid w:val="0038749C"/>
    <w:rsid w:val="0038776E"/>
    <w:rsid w:val="003A57CB"/>
    <w:rsid w:val="003B3340"/>
    <w:rsid w:val="003B403F"/>
    <w:rsid w:val="003B4EEC"/>
    <w:rsid w:val="003B6116"/>
    <w:rsid w:val="003D02E5"/>
    <w:rsid w:val="003D1FA6"/>
    <w:rsid w:val="003D295D"/>
    <w:rsid w:val="003D38D8"/>
    <w:rsid w:val="003D6021"/>
    <w:rsid w:val="003E6A66"/>
    <w:rsid w:val="003F1F69"/>
    <w:rsid w:val="00401E2E"/>
    <w:rsid w:val="00404F4A"/>
    <w:rsid w:val="00413C55"/>
    <w:rsid w:val="00414D84"/>
    <w:rsid w:val="00417FDF"/>
    <w:rsid w:val="00420924"/>
    <w:rsid w:val="00440BA8"/>
    <w:rsid w:val="00450587"/>
    <w:rsid w:val="00461CC3"/>
    <w:rsid w:val="00464AA9"/>
    <w:rsid w:val="00464BDB"/>
    <w:rsid w:val="00465D4E"/>
    <w:rsid w:val="00472982"/>
    <w:rsid w:val="00496E7F"/>
    <w:rsid w:val="004A052F"/>
    <w:rsid w:val="004A06C4"/>
    <w:rsid w:val="004A13BD"/>
    <w:rsid w:val="004A22A3"/>
    <w:rsid w:val="004A3899"/>
    <w:rsid w:val="004A57ED"/>
    <w:rsid w:val="004A641B"/>
    <w:rsid w:val="004B44D3"/>
    <w:rsid w:val="004C2468"/>
    <w:rsid w:val="004C3561"/>
    <w:rsid w:val="004D18C6"/>
    <w:rsid w:val="004F07EE"/>
    <w:rsid w:val="005051FA"/>
    <w:rsid w:val="00505EEF"/>
    <w:rsid w:val="00506014"/>
    <w:rsid w:val="00510208"/>
    <w:rsid w:val="0051280C"/>
    <w:rsid w:val="0051603B"/>
    <w:rsid w:val="005168FA"/>
    <w:rsid w:val="00521A42"/>
    <w:rsid w:val="00521F6A"/>
    <w:rsid w:val="00522D9F"/>
    <w:rsid w:val="00526573"/>
    <w:rsid w:val="00534DC7"/>
    <w:rsid w:val="00544037"/>
    <w:rsid w:val="00544AE2"/>
    <w:rsid w:val="00564109"/>
    <w:rsid w:val="005708AF"/>
    <w:rsid w:val="005756A5"/>
    <w:rsid w:val="00585BB2"/>
    <w:rsid w:val="005A0A38"/>
    <w:rsid w:val="005A4DDC"/>
    <w:rsid w:val="005B2130"/>
    <w:rsid w:val="005B2BC5"/>
    <w:rsid w:val="005B3323"/>
    <w:rsid w:val="005B43EE"/>
    <w:rsid w:val="005C144D"/>
    <w:rsid w:val="005C1581"/>
    <w:rsid w:val="005C47F6"/>
    <w:rsid w:val="005D23F4"/>
    <w:rsid w:val="005D4A0A"/>
    <w:rsid w:val="005E4F81"/>
    <w:rsid w:val="005F1B0C"/>
    <w:rsid w:val="005F28B1"/>
    <w:rsid w:val="005F3008"/>
    <w:rsid w:val="005F4072"/>
    <w:rsid w:val="005F42B7"/>
    <w:rsid w:val="005F45F5"/>
    <w:rsid w:val="005F6812"/>
    <w:rsid w:val="006031AD"/>
    <w:rsid w:val="006060B5"/>
    <w:rsid w:val="00610CCB"/>
    <w:rsid w:val="00611DFE"/>
    <w:rsid w:val="00621920"/>
    <w:rsid w:val="00621C09"/>
    <w:rsid w:val="006264CC"/>
    <w:rsid w:val="006325C4"/>
    <w:rsid w:val="006427A1"/>
    <w:rsid w:val="0064339A"/>
    <w:rsid w:val="00644AFF"/>
    <w:rsid w:val="006551A2"/>
    <w:rsid w:val="00657910"/>
    <w:rsid w:val="00662644"/>
    <w:rsid w:val="00663219"/>
    <w:rsid w:val="00665F1C"/>
    <w:rsid w:val="0068069E"/>
    <w:rsid w:val="006811D9"/>
    <w:rsid w:val="00694D77"/>
    <w:rsid w:val="00696293"/>
    <w:rsid w:val="006A21FB"/>
    <w:rsid w:val="006B784E"/>
    <w:rsid w:val="006C2D23"/>
    <w:rsid w:val="006C6E66"/>
    <w:rsid w:val="006F0B34"/>
    <w:rsid w:val="006F132C"/>
    <w:rsid w:val="006F4608"/>
    <w:rsid w:val="0070385E"/>
    <w:rsid w:val="0072117A"/>
    <w:rsid w:val="007238EB"/>
    <w:rsid w:val="0073071F"/>
    <w:rsid w:val="00731A24"/>
    <w:rsid w:val="00737F78"/>
    <w:rsid w:val="00770DCF"/>
    <w:rsid w:val="00782037"/>
    <w:rsid w:val="007934BA"/>
    <w:rsid w:val="00797734"/>
    <w:rsid w:val="007A0CAD"/>
    <w:rsid w:val="007A31EC"/>
    <w:rsid w:val="007A718F"/>
    <w:rsid w:val="007C1566"/>
    <w:rsid w:val="007C418E"/>
    <w:rsid w:val="007C4E44"/>
    <w:rsid w:val="007E23AA"/>
    <w:rsid w:val="007E3827"/>
    <w:rsid w:val="007F1A99"/>
    <w:rsid w:val="007F38EA"/>
    <w:rsid w:val="007F479F"/>
    <w:rsid w:val="007F5D2A"/>
    <w:rsid w:val="00802A30"/>
    <w:rsid w:val="0080653D"/>
    <w:rsid w:val="00807789"/>
    <w:rsid w:val="0081259A"/>
    <w:rsid w:val="0082071B"/>
    <w:rsid w:val="008332C4"/>
    <w:rsid w:val="008442D1"/>
    <w:rsid w:val="008457D2"/>
    <w:rsid w:val="00846BCE"/>
    <w:rsid w:val="008505F0"/>
    <w:rsid w:val="0085178A"/>
    <w:rsid w:val="008576F3"/>
    <w:rsid w:val="00861BEF"/>
    <w:rsid w:val="008625A8"/>
    <w:rsid w:val="00865270"/>
    <w:rsid w:val="00870590"/>
    <w:rsid w:val="0087446B"/>
    <w:rsid w:val="00876614"/>
    <w:rsid w:val="00877EC9"/>
    <w:rsid w:val="0089676C"/>
    <w:rsid w:val="0089733F"/>
    <w:rsid w:val="008B084E"/>
    <w:rsid w:val="008B35DA"/>
    <w:rsid w:val="008B6E83"/>
    <w:rsid w:val="008B74B4"/>
    <w:rsid w:val="008C2F50"/>
    <w:rsid w:val="008C3378"/>
    <w:rsid w:val="008C4778"/>
    <w:rsid w:val="008C47B6"/>
    <w:rsid w:val="008D087F"/>
    <w:rsid w:val="008D475E"/>
    <w:rsid w:val="008E4ADB"/>
    <w:rsid w:val="008F4789"/>
    <w:rsid w:val="00903FB4"/>
    <w:rsid w:val="00911F1A"/>
    <w:rsid w:val="00916F1F"/>
    <w:rsid w:val="009217DD"/>
    <w:rsid w:val="00922670"/>
    <w:rsid w:val="00925D55"/>
    <w:rsid w:val="00943222"/>
    <w:rsid w:val="009444DC"/>
    <w:rsid w:val="0095029F"/>
    <w:rsid w:val="00963174"/>
    <w:rsid w:val="00977196"/>
    <w:rsid w:val="00984010"/>
    <w:rsid w:val="009845A9"/>
    <w:rsid w:val="0098519A"/>
    <w:rsid w:val="00986283"/>
    <w:rsid w:val="00987537"/>
    <w:rsid w:val="00994607"/>
    <w:rsid w:val="00996139"/>
    <w:rsid w:val="00997C73"/>
    <w:rsid w:val="009A2B26"/>
    <w:rsid w:val="009A5700"/>
    <w:rsid w:val="009A7047"/>
    <w:rsid w:val="009B66FD"/>
    <w:rsid w:val="009C0C7D"/>
    <w:rsid w:val="009C120C"/>
    <w:rsid w:val="009C41B9"/>
    <w:rsid w:val="009C4EFA"/>
    <w:rsid w:val="009C5B05"/>
    <w:rsid w:val="009D3129"/>
    <w:rsid w:val="009D37A5"/>
    <w:rsid w:val="009D626E"/>
    <w:rsid w:val="009D678C"/>
    <w:rsid w:val="009E1E67"/>
    <w:rsid w:val="009E70FB"/>
    <w:rsid w:val="009F2FE8"/>
    <w:rsid w:val="00A017C9"/>
    <w:rsid w:val="00A02802"/>
    <w:rsid w:val="00A12820"/>
    <w:rsid w:val="00A12EED"/>
    <w:rsid w:val="00A13F41"/>
    <w:rsid w:val="00A23A14"/>
    <w:rsid w:val="00A23C07"/>
    <w:rsid w:val="00A30AF6"/>
    <w:rsid w:val="00A33CDB"/>
    <w:rsid w:val="00A355F1"/>
    <w:rsid w:val="00A36A06"/>
    <w:rsid w:val="00A37AE5"/>
    <w:rsid w:val="00A40A1A"/>
    <w:rsid w:val="00A43D37"/>
    <w:rsid w:val="00A45D46"/>
    <w:rsid w:val="00A521C8"/>
    <w:rsid w:val="00A52C28"/>
    <w:rsid w:val="00A542DC"/>
    <w:rsid w:val="00A56DDF"/>
    <w:rsid w:val="00A56EB7"/>
    <w:rsid w:val="00A57612"/>
    <w:rsid w:val="00A57E6C"/>
    <w:rsid w:val="00A656A2"/>
    <w:rsid w:val="00A66176"/>
    <w:rsid w:val="00A66997"/>
    <w:rsid w:val="00A705B9"/>
    <w:rsid w:val="00A82CB4"/>
    <w:rsid w:val="00A83927"/>
    <w:rsid w:val="00A84D4C"/>
    <w:rsid w:val="00A94BBD"/>
    <w:rsid w:val="00AA2548"/>
    <w:rsid w:val="00AA2881"/>
    <w:rsid w:val="00AA6C87"/>
    <w:rsid w:val="00AB7F82"/>
    <w:rsid w:val="00AC1836"/>
    <w:rsid w:val="00AD561E"/>
    <w:rsid w:val="00AD5DCE"/>
    <w:rsid w:val="00AE0FCD"/>
    <w:rsid w:val="00AE135C"/>
    <w:rsid w:val="00AF2B30"/>
    <w:rsid w:val="00AF3D94"/>
    <w:rsid w:val="00B01BF1"/>
    <w:rsid w:val="00B0465E"/>
    <w:rsid w:val="00B06443"/>
    <w:rsid w:val="00B143A3"/>
    <w:rsid w:val="00B169A5"/>
    <w:rsid w:val="00B17470"/>
    <w:rsid w:val="00B25710"/>
    <w:rsid w:val="00B310E6"/>
    <w:rsid w:val="00B31809"/>
    <w:rsid w:val="00B419EC"/>
    <w:rsid w:val="00B42028"/>
    <w:rsid w:val="00B52AD9"/>
    <w:rsid w:val="00B5369E"/>
    <w:rsid w:val="00B6744C"/>
    <w:rsid w:val="00B70665"/>
    <w:rsid w:val="00B70FAD"/>
    <w:rsid w:val="00B77624"/>
    <w:rsid w:val="00B77C5D"/>
    <w:rsid w:val="00B9483B"/>
    <w:rsid w:val="00BA1C49"/>
    <w:rsid w:val="00BA24AA"/>
    <w:rsid w:val="00BA40B4"/>
    <w:rsid w:val="00BA6D93"/>
    <w:rsid w:val="00BB18C2"/>
    <w:rsid w:val="00BC224F"/>
    <w:rsid w:val="00BC234D"/>
    <w:rsid w:val="00BE0991"/>
    <w:rsid w:val="00BE1A76"/>
    <w:rsid w:val="00BF70D8"/>
    <w:rsid w:val="00C00F46"/>
    <w:rsid w:val="00C03F72"/>
    <w:rsid w:val="00C05321"/>
    <w:rsid w:val="00C06F70"/>
    <w:rsid w:val="00C07CF7"/>
    <w:rsid w:val="00C106D4"/>
    <w:rsid w:val="00C12CD2"/>
    <w:rsid w:val="00C148F5"/>
    <w:rsid w:val="00C1524D"/>
    <w:rsid w:val="00C24397"/>
    <w:rsid w:val="00C2632E"/>
    <w:rsid w:val="00C2702E"/>
    <w:rsid w:val="00C33133"/>
    <w:rsid w:val="00C459BD"/>
    <w:rsid w:val="00C45BA1"/>
    <w:rsid w:val="00C46835"/>
    <w:rsid w:val="00C47DF8"/>
    <w:rsid w:val="00C55B6B"/>
    <w:rsid w:val="00C60EC1"/>
    <w:rsid w:val="00C64717"/>
    <w:rsid w:val="00C6481A"/>
    <w:rsid w:val="00C64D02"/>
    <w:rsid w:val="00C64E11"/>
    <w:rsid w:val="00C66EDF"/>
    <w:rsid w:val="00C725BA"/>
    <w:rsid w:val="00C737FE"/>
    <w:rsid w:val="00C831EE"/>
    <w:rsid w:val="00C83484"/>
    <w:rsid w:val="00C856CD"/>
    <w:rsid w:val="00C9049E"/>
    <w:rsid w:val="00C92E58"/>
    <w:rsid w:val="00CA1912"/>
    <w:rsid w:val="00CA5DCF"/>
    <w:rsid w:val="00CA683A"/>
    <w:rsid w:val="00CB0F43"/>
    <w:rsid w:val="00CC1D93"/>
    <w:rsid w:val="00CD1229"/>
    <w:rsid w:val="00CD14A0"/>
    <w:rsid w:val="00CD25C0"/>
    <w:rsid w:val="00CD4D46"/>
    <w:rsid w:val="00CD72C7"/>
    <w:rsid w:val="00CE6122"/>
    <w:rsid w:val="00CE74A8"/>
    <w:rsid w:val="00CF0DCD"/>
    <w:rsid w:val="00CF3070"/>
    <w:rsid w:val="00D05ABC"/>
    <w:rsid w:val="00D17743"/>
    <w:rsid w:val="00D17786"/>
    <w:rsid w:val="00D17828"/>
    <w:rsid w:val="00D24143"/>
    <w:rsid w:val="00D30203"/>
    <w:rsid w:val="00D451F8"/>
    <w:rsid w:val="00D46E92"/>
    <w:rsid w:val="00D472B7"/>
    <w:rsid w:val="00D57CFD"/>
    <w:rsid w:val="00D6119B"/>
    <w:rsid w:val="00D63225"/>
    <w:rsid w:val="00D6736B"/>
    <w:rsid w:val="00D709B3"/>
    <w:rsid w:val="00D7257A"/>
    <w:rsid w:val="00D74A60"/>
    <w:rsid w:val="00D75691"/>
    <w:rsid w:val="00D84992"/>
    <w:rsid w:val="00D87D9D"/>
    <w:rsid w:val="00D91D4F"/>
    <w:rsid w:val="00D97BF2"/>
    <w:rsid w:val="00DA3856"/>
    <w:rsid w:val="00DA4D73"/>
    <w:rsid w:val="00DA790F"/>
    <w:rsid w:val="00DA7961"/>
    <w:rsid w:val="00DB06DC"/>
    <w:rsid w:val="00DB6487"/>
    <w:rsid w:val="00DB7040"/>
    <w:rsid w:val="00DC198D"/>
    <w:rsid w:val="00DC3756"/>
    <w:rsid w:val="00DD15FF"/>
    <w:rsid w:val="00DE31B3"/>
    <w:rsid w:val="00DE79CD"/>
    <w:rsid w:val="00E022C2"/>
    <w:rsid w:val="00E13EB3"/>
    <w:rsid w:val="00E16CFC"/>
    <w:rsid w:val="00E232CA"/>
    <w:rsid w:val="00E24158"/>
    <w:rsid w:val="00E27877"/>
    <w:rsid w:val="00E30134"/>
    <w:rsid w:val="00E310EC"/>
    <w:rsid w:val="00E338AD"/>
    <w:rsid w:val="00E34977"/>
    <w:rsid w:val="00E37B08"/>
    <w:rsid w:val="00E43EED"/>
    <w:rsid w:val="00E527AB"/>
    <w:rsid w:val="00E56832"/>
    <w:rsid w:val="00E84700"/>
    <w:rsid w:val="00E85915"/>
    <w:rsid w:val="00E97686"/>
    <w:rsid w:val="00E97F13"/>
    <w:rsid w:val="00EB1FA8"/>
    <w:rsid w:val="00EB69A9"/>
    <w:rsid w:val="00EC3163"/>
    <w:rsid w:val="00EC58FC"/>
    <w:rsid w:val="00EC71DD"/>
    <w:rsid w:val="00ED29B0"/>
    <w:rsid w:val="00ED3D88"/>
    <w:rsid w:val="00ED6129"/>
    <w:rsid w:val="00EE34A0"/>
    <w:rsid w:val="00EE6267"/>
    <w:rsid w:val="00EE6AFD"/>
    <w:rsid w:val="00EE7AF5"/>
    <w:rsid w:val="00EF0B10"/>
    <w:rsid w:val="00EF29ED"/>
    <w:rsid w:val="00EF7B24"/>
    <w:rsid w:val="00F00FE4"/>
    <w:rsid w:val="00F01971"/>
    <w:rsid w:val="00F021D2"/>
    <w:rsid w:val="00F02388"/>
    <w:rsid w:val="00F0777C"/>
    <w:rsid w:val="00F221E6"/>
    <w:rsid w:val="00F26DC2"/>
    <w:rsid w:val="00F26F24"/>
    <w:rsid w:val="00F340F1"/>
    <w:rsid w:val="00F35C58"/>
    <w:rsid w:val="00F52045"/>
    <w:rsid w:val="00F536CF"/>
    <w:rsid w:val="00F60E46"/>
    <w:rsid w:val="00F61A82"/>
    <w:rsid w:val="00F675FB"/>
    <w:rsid w:val="00F72CB0"/>
    <w:rsid w:val="00F72E41"/>
    <w:rsid w:val="00F73C04"/>
    <w:rsid w:val="00F74A43"/>
    <w:rsid w:val="00F74BA6"/>
    <w:rsid w:val="00F762D2"/>
    <w:rsid w:val="00F84D4C"/>
    <w:rsid w:val="00F8703E"/>
    <w:rsid w:val="00F8785D"/>
    <w:rsid w:val="00F903F5"/>
    <w:rsid w:val="00F91B0E"/>
    <w:rsid w:val="00F94749"/>
    <w:rsid w:val="00FA7FE1"/>
    <w:rsid w:val="00FB3121"/>
    <w:rsid w:val="00FB34EA"/>
    <w:rsid w:val="00FB3746"/>
    <w:rsid w:val="00FB7804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4B25"/>
  <w15:chartTrackingRefBased/>
  <w15:docId w15:val="{03FE86A3-3EDC-4ECA-8DF3-EE8D1CDA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EB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786"/>
    <w:pPr>
      <w:keepNext/>
      <w:keepLines/>
      <w:spacing w:before="40" w:after="0"/>
      <w:outlineLvl w:val="1"/>
    </w:pPr>
    <w:rPr>
      <w:rFonts w:ascii="Arial" w:eastAsiaTheme="majorEastAsia" w:hAnsi="Arial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C47F6"/>
    <w:pPr>
      <w:spacing w:after="0" w:line="240" w:lineRule="auto"/>
    </w:pPr>
    <w:rPr>
      <w:rFonts w:eastAsia="Times New Roman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C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47"/>
  </w:style>
  <w:style w:type="paragraph" w:styleId="Footer">
    <w:name w:val="footer"/>
    <w:basedOn w:val="Normal"/>
    <w:link w:val="FooterChar"/>
    <w:uiPriority w:val="99"/>
    <w:unhideWhenUsed/>
    <w:rsid w:val="009A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47"/>
  </w:style>
  <w:style w:type="paragraph" w:styleId="ListParagraph">
    <w:name w:val="List Paragraph"/>
    <w:basedOn w:val="Normal"/>
    <w:uiPriority w:val="34"/>
    <w:qFormat/>
    <w:rsid w:val="00C856C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7257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7257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7257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7257A"/>
    <w:rPr>
      <w:rFonts w:ascii="Calibri" w:hAnsi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472B7"/>
  </w:style>
  <w:style w:type="character" w:customStyle="1" w:styleId="Heading2Char">
    <w:name w:val="Heading 2 Char"/>
    <w:basedOn w:val="DefaultParagraphFont"/>
    <w:link w:val="Heading2"/>
    <w:uiPriority w:val="9"/>
    <w:rsid w:val="00D17786"/>
    <w:rPr>
      <w:rFonts w:ascii="Arial" w:eastAsiaTheme="majorEastAsia" w:hAnsi="Arial" w:cstheme="majorBidi"/>
      <w:i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1EB2"/>
    <w:rPr>
      <w:rFonts w:ascii="Arial" w:eastAsiaTheme="majorEastAsia" w:hAnsi="Arial" w:cstheme="majorBidi"/>
      <w:b/>
      <w:sz w:val="26"/>
      <w:szCs w:val="32"/>
    </w:rPr>
  </w:style>
  <w:style w:type="character" w:customStyle="1" w:styleId="mathematics">
    <w:name w:val="mathematics"/>
    <w:basedOn w:val="DefaultParagraphFont"/>
    <w:rsid w:val="00C6481A"/>
  </w:style>
  <w:style w:type="character" w:customStyle="1" w:styleId="apple-converted-space">
    <w:name w:val="apple-converted-space"/>
    <w:basedOn w:val="DefaultParagraphFont"/>
    <w:rsid w:val="00C6481A"/>
  </w:style>
  <w:style w:type="character" w:styleId="Emphasis">
    <w:name w:val="Emphasis"/>
    <w:basedOn w:val="DefaultParagraphFont"/>
    <w:uiPriority w:val="20"/>
    <w:qFormat/>
    <w:rsid w:val="00C6481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61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5E4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1A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hart" Target="charts/chart3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cience\BACK%20UP%2018.04.2015\RHUL%20Data_15.04.2014\Experimental%20Stats%20files\Experiment%204,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cience\BACK%20UP%2018.04.2015\RHUL%20Data_15.04.2014\Experimental%20Stats%20files\Experiment%204,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cience\BACK%20UP%2018.04.2015\RHUL%20Data_15.04.2014\Experimental%20Stats%20files\Experiment%204,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cience\BACK%20UP%2018.04.2015\RHUL%20Data_15.04.2014\Experimental%20Stats%20files\Experiment%204,5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cience\BACK%20UP%2018.04.2015\RHUL%20Data_15.04.2014\Experimental%20Stats%20files\Experiment%204,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cience\BACK%20UP%2018.04.2015\RHUL%20Data_15.04.2014\Experimental%20Stats%20files\Experiment%204,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HUL%20Data_15.04.2014\Experimental%20Stats%20files\Experiment%204,5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a</a:t>
            </a:r>
          </a:p>
        </c:rich>
      </c:tx>
      <c:layout>
        <c:manualLayout>
          <c:xMode val="edge"/>
          <c:yMode val="edge"/>
          <c:x val="0.13311430527036278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7378400081919919E-2"/>
                  <c:y val="1.6000139982502187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100"/>
                    </a:pPr>
                    <a:r>
                      <a:rPr lang="en-US"/>
                      <a:t>a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134154688569467E-2"/>
                      <c:h val="6.631111111111109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4640657084188913E-2"/>
                  <c:y val="7.11111111111111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378507871321012E-2"/>
                  <c:y val="1.06666666666666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640657084188913E-2"/>
                  <c:y val="1.06666666666666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640657084188812E-2"/>
                  <c:y val="3.55555555555555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Sheet10!$F$11:$J$11</c:f>
                <c:numCache>
                  <c:formatCode>General</c:formatCode>
                  <c:ptCount val="5"/>
                  <c:pt idx="0">
                    <c:v>1.2356317065718707</c:v>
                  </c:pt>
                  <c:pt idx="1">
                    <c:v>0.77459666924148329</c:v>
                  </c:pt>
                  <c:pt idx="2">
                    <c:v>1.8371173070873834</c:v>
                  </c:pt>
                  <c:pt idx="3">
                    <c:v>1.2315302134607442</c:v>
                  </c:pt>
                  <c:pt idx="4">
                    <c:v>1.7156145643277032</c:v>
                  </c:pt>
                </c:numCache>
              </c:numRef>
            </c:plus>
            <c:minus>
              <c:numRef>
                <c:f>Sheet10!$F$11:$J$11</c:f>
                <c:numCache>
                  <c:formatCode>General</c:formatCode>
                  <c:ptCount val="5"/>
                  <c:pt idx="0">
                    <c:v>1.2356317065718707</c:v>
                  </c:pt>
                  <c:pt idx="1">
                    <c:v>0.77459666924148329</c:v>
                  </c:pt>
                  <c:pt idx="2">
                    <c:v>1.8371173070873834</c:v>
                  </c:pt>
                  <c:pt idx="3">
                    <c:v>1.2315302134607442</c:v>
                  </c:pt>
                  <c:pt idx="4">
                    <c:v>1.7156145643277032</c:v>
                  </c:pt>
                </c:numCache>
              </c:numRef>
            </c:minus>
          </c:errBars>
          <c:cat>
            <c:strRef>
              <c:f>Sheet10!$F$8:$J$8</c:f>
              <c:strCache>
                <c:ptCount val="5"/>
                <c:pt idx="0">
                  <c:v>Control</c:v>
                </c:pt>
                <c:pt idx="1">
                  <c:v>B. c.</c:v>
                </c:pt>
                <c:pt idx="2">
                  <c:v>B. s.</c:v>
                </c:pt>
                <c:pt idx="3">
                  <c:v>B. a.</c:v>
                </c:pt>
                <c:pt idx="4">
                  <c:v>Mixed</c:v>
                </c:pt>
              </c:strCache>
            </c:strRef>
          </c:cat>
          <c:val>
            <c:numRef>
              <c:f>Sheet10!$F$9:$J$9</c:f>
              <c:numCache>
                <c:formatCode>General</c:formatCode>
                <c:ptCount val="5"/>
                <c:pt idx="0">
                  <c:v>15.25</c:v>
                </c:pt>
                <c:pt idx="1">
                  <c:v>18</c:v>
                </c:pt>
                <c:pt idx="2">
                  <c:v>17</c:v>
                </c:pt>
                <c:pt idx="3">
                  <c:v>16.5</c:v>
                </c:pt>
                <c:pt idx="4">
                  <c:v>16.100000000000001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54436552"/>
        <c:axId val="454435768"/>
      </c:barChart>
      <c:catAx>
        <c:axId val="454436552"/>
        <c:scaling>
          <c:orientation val="minMax"/>
        </c:scaling>
        <c:delete val="0"/>
        <c:axPos val="b"/>
        <c:numFmt formatCode="General" sourceLinked="0"/>
        <c:majorTickMark val="none"/>
        <c:minorTickMark val="out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/>
            </a:pPr>
            <a:endParaRPr lang="en-US"/>
          </a:p>
        </c:txPr>
        <c:crossAx val="454435768"/>
        <c:crosses val="autoZero"/>
        <c:auto val="1"/>
        <c:lblAlgn val="ctr"/>
        <c:lblOffset val="100"/>
        <c:noMultiLvlLbl val="0"/>
      </c:catAx>
      <c:valAx>
        <c:axId val="45443576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 b="0"/>
                </a:pPr>
                <a:r>
                  <a:rPr lang="en-IN" sz="1100" b="0"/>
                  <a:t>Pre-reproductive periods</a:t>
                </a:r>
                <a:r>
                  <a:rPr lang="en-IN" sz="1100" b="0" baseline="0"/>
                  <a:t> (</a:t>
                </a:r>
                <a:r>
                  <a:rPr lang="en-IN" sz="1100" b="0"/>
                  <a:t>days)</a:t>
                </a:r>
              </a:p>
            </c:rich>
          </c:tx>
          <c:layout>
            <c:manualLayout>
              <c:xMode val="edge"/>
              <c:yMode val="edge"/>
              <c:x val="1.6666612771966134E-2"/>
              <c:y val="0.2378101137357830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/>
            </a:pPr>
            <a:endParaRPr lang="en-US"/>
          </a:p>
        </c:txPr>
        <c:crossAx val="4544365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b</a:t>
            </a:r>
          </a:p>
        </c:rich>
      </c:tx>
      <c:layout>
        <c:manualLayout>
          <c:xMode val="edge"/>
          <c:yMode val="edge"/>
          <c:x val="0.13311430527036278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9164847720523615E-2"/>
                  <c:y val="1.6000139982502187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100"/>
                    </a:pPr>
                    <a:r>
                      <a:rPr lang="en-US"/>
                      <a:t>a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134154688569467E-2"/>
                      <c:h val="6.631111111111109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190280629705681E-2"/>
                  <c:y val="7.11111111111111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378507871321012E-2"/>
                  <c:y val="1.06666666666666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640657084188913E-2"/>
                  <c:y val="1.06666666666666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640657084188812E-2"/>
                  <c:y val="3.55555555555555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Sheet4!$O$75:$S$75</c:f>
                <c:numCache>
                  <c:formatCode>General</c:formatCode>
                  <c:ptCount val="5"/>
                  <c:pt idx="0">
                    <c:v>1.0594081739406918</c:v>
                  </c:pt>
                  <c:pt idx="1">
                    <c:v>1.7050759369064139</c:v>
                  </c:pt>
                  <c:pt idx="2">
                    <c:v>0.24895852605330343</c:v>
                  </c:pt>
                  <c:pt idx="3">
                    <c:v>1.5891608158916566</c:v>
                  </c:pt>
                  <c:pt idx="4">
                    <c:v>1.1051087874497985</c:v>
                  </c:pt>
                </c:numCache>
              </c:numRef>
            </c:plus>
            <c:minus>
              <c:numRef>
                <c:f>Sheet4!$O$75:$S$75</c:f>
                <c:numCache>
                  <c:formatCode>General</c:formatCode>
                  <c:ptCount val="5"/>
                  <c:pt idx="0">
                    <c:v>1.0594081739406918</c:v>
                  </c:pt>
                  <c:pt idx="1">
                    <c:v>1.7050759369064139</c:v>
                  </c:pt>
                  <c:pt idx="2">
                    <c:v>0.24895852605330343</c:v>
                  </c:pt>
                  <c:pt idx="3">
                    <c:v>1.5891608158916566</c:v>
                  </c:pt>
                  <c:pt idx="4">
                    <c:v>1.1051087874497985</c:v>
                  </c:pt>
                </c:numCache>
              </c:numRef>
            </c:minus>
          </c:errBars>
          <c:cat>
            <c:strRef>
              <c:f>Sheet4!$O$72:$S$72</c:f>
              <c:strCache>
                <c:ptCount val="5"/>
                <c:pt idx="0">
                  <c:v>Control</c:v>
                </c:pt>
                <c:pt idx="1">
                  <c:v>B. c.</c:v>
                </c:pt>
                <c:pt idx="2">
                  <c:v>B. s.</c:v>
                </c:pt>
                <c:pt idx="3">
                  <c:v>B. a.</c:v>
                </c:pt>
                <c:pt idx="4">
                  <c:v>Mixed</c:v>
                </c:pt>
              </c:strCache>
            </c:strRef>
          </c:cat>
          <c:val>
            <c:numRef>
              <c:f>Sheet4!$O$73:$S$73</c:f>
              <c:numCache>
                <c:formatCode>General</c:formatCode>
                <c:ptCount val="5"/>
                <c:pt idx="0">
                  <c:v>12.933333333333332</c:v>
                </c:pt>
                <c:pt idx="1">
                  <c:v>9.0333333333333332</c:v>
                </c:pt>
                <c:pt idx="2">
                  <c:v>9.7619047619047628</c:v>
                </c:pt>
                <c:pt idx="3">
                  <c:v>12.266666666666666</c:v>
                </c:pt>
                <c:pt idx="4">
                  <c:v>11.516666666666667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32772616"/>
        <c:axId val="232770264"/>
      </c:barChart>
      <c:catAx>
        <c:axId val="232772616"/>
        <c:scaling>
          <c:orientation val="minMax"/>
        </c:scaling>
        <c:delete val="0"/>
        <c:axPos val="b"/>
        <c:numFmt formatCode="General" sourceLinked="0"/>
        <c:majorTickMark val="none"/>
        <c:minorTickMark val="out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/>
            </a:pPr>
            <a:endParaRPr lang="en-US"/>
          </a:p>
        </c:txPr>
        <c:crossAx val="232770264"/>
        <c:crosses val="autoZero"/>
        <c:auto val="1"/>
        <c:lblAlgn val="ctr"/>
        <c:lblOffset val="100"/>
        <c:noMultiLvlLbl val="0"/>
      </c:catAx>
      <c:valAx>
        <c:axId val="232770264"/>
        <c:scaling>
          <c:orientation val="minMax"/>
          <c:max val="14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 b="0"/>
                </a:pPr>
                <a:r>
                  <a:rPr lang="en-IN" sz="1100" b="0"/>
                  <a:t>Fecundity</a:t>
                </a:r>
              </a:p>
            </c:rich>
          </c:tx>
          <c:layout>
            <c:manualLayout>
              <c:xMode val="edge"/>
              <c:yMode val="edge"/>
              <c:x val="1.6666612771966134E-2"/>
              <c:y val="0.419143447069116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/>
            </a:pPr>
            <a:endParaRPr lang="en-US"/>
          </a:p>
        </c:txPr>
        <c:crossAx val="232772616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c</a:t>
            </a:r>
          </a:p>
        </c:rich>
      </c:tx>
      <c:layout>
        <c:manualLayout>
          <c:xMode val="edge"/>
          <c:yMode val="edge"/>
          <c:x val="0.14406570841889116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7378400081919919E-2"/>
                  <c:y val="1.6000139982502187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100"/>
                    </a:pPr>
                    <a:r>
                      <a:rPr lang="en-US"/>
                      <a:t>a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134154688569467E-2"/>
                      <c:h val="6.631111111111109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4640657084188913E-2"/>
                  <c:y val="7.11111111111111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378507871321012E-2"/>
                  <c:y val="1.06666666666666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640657084188913E-2"/>
                  <c:y val="1.06666666666666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640657084188812E-2"/>
                  <c:y val="3.55555555555555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Sheet4!$AD$32:$AD$36</c:f>
                <c:numCache>
                  <c:formatCode>General</c:formatCode>
                  <c:ptCount val="5"/>
                  <c:pt idx="0">
                    <c:v>6.0218096040613395E-3</c:v>
                  </c:pt>
                  <c:pt idx="1">
                    <c:v>7.0154722968876985E-3</c:v>
                  </c:pt>
                  <c:pt idx="2">
                    <c:v>6.3076655905364423E-3</c:v>
                  </c:pt>
                  <c:pt idx="3">
                    <c:v>6.151119391248256E-3</c:v>
                  </c:pt>
                  <c:pt idx="4">
                    <c:v>9.9022840987327936E-3</c:v>
                  </c:pt>
                </c:numCache>
              </c:numRef>
            </c:plus>
            <c:minus>
              <c:numRef>
                <c:f>Sheet4!$AD$32:$AD$36</c:f>
                <c:numCache>
                  <c:formatCode>General</c:formatCode>
                  <c:ptCount val="5"/>
                  <c:pt idx="0">
                    <c:v>6.0218096040613395E-3</c:v>
                  </c:pt>
                  <c:pt idx="1">
                    <c:v>7.0154722968876985E-3</c:v>
                  </c:pt>
                  <c:pt idx="2">
                    <c:v>6.3076655905364423E-3</c:v>
                  </c:pt>
                  <c:pt idx="3">
                    <c:v>6.151119391248256E-3</c:v>
                  </c:pt>
                  <c:pt idx="4">
                    <c:v>9.9022840987327936E-3</c:v>
                  </c:pt>
                </c:numCache>
              </c:numRef>
            </c:minus>
          </c:errBars>
          <c:cat>
            <c:strRef>
              <c:f>Sheet4!$AA$20:$AA$24</c:f>
              <c:strCache>
                <c:ptCount val="5"/>
                <c:pt idx="0">
                  <c:v>Control</c:v>
                </c:pt>
                <c:pt idx="1">
                  <c:v>B. c.</c:v>
                </c:pt>
                <c:pt idx="2">
                  <c:v>B. s.</c:v>
                </c:pt>
                <c:pt idx="3">
                  <c:v>B. a.</c:v>
                </c:pt>
                <c:pt idx="4">
                  <c:v>Mixed</c:v>
                </c:pt>
              </c:strCache>
            </c:strRef>
          </c:cat>
          <c:val>
            <c:numRef>
              <c:f>Sheet4!$AB$20:$AB$24</c:f>
              <c:numCache>
                <c:formatCode>General</c:formatCode>
                <c:ptCount val="5"/>
                <c:pt idx="0">
                  <c:v>7.9178082120537965E-2</c:v>
                </c:pt>
                <c:pt idx="1">
                  <c:v>3.9866268586732985E-2</c:v>
                </c:pt>
                <c:pt idx="2">
                  <c:v>5.9913773546284639E-2</c:v>
                </c:pt>
                <c:pt idx="3">
                  <c:v>5.4268444101656786E-2</c:v>
                </c:pt>
                <c:pt idx="4">
                  <c:v>5.8264927728019632E-2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32769480"/>
        <c:axId val="105200840"/>
      </c:barChart>
      <c:catAx>
        <c:axId val="232769480"/>
        <c:scaling>
          <c:orientation val="minMax"/>
        </c:scaling>
        <c:delete val="0"/>
        <c:axPos val="b"/>
        <c:numFmt formatCode="General" sourceLinked="0"/>
        <c:majorTickMark val="none"/>
        <c:minorTickMark val="out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/>
            </a:pPr>
            <a:endParaRPr lang="en-US"/>
          </a:p>
        </c:txPr>
        <c:crossAx val="105200840"/>
        <c:crosses val="autoZero"/>
        <c:auto val="1"/>
        <c:lblAlgn val="ctr"/>
        <c:lblOffset val="100"/>
        <c:noMultiLvlLbl val="0"/>
      </c:catAx>
      <c:valAx>
        <c:axId val="105200840"/>
        <c:scaling>
          <c:orientation val="minMax"/>
          <c:max val="9.0000000000000024E-2"/>
          <c:min val="1.0000000000000002E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 b="0"/>
                </a:pPr>
                <a:r>
                  <a:rPr lang="en-IN" sz="1100" b="0"/>
                  <a:t>Intrinsic</a:t>
                </a:r>
                <a:r>
                  <a:rPr lang="en-IN" sz="1100" b="0" baseline="0"/>
                  <a:t> rate of increase (rm) (aphid/aphid/day)</a:t>
                </a:r>
                <a:endParaRPr lang="en-IN" sz="1100" b="0"/>
              </a:p>
            </c:rich>
          </c:tx>
          <c:layout>
            <c:manualLayout>
              <c:xMode val="edge"/>
              <c:yMode val="edge"/>
              <c:x val="8.45306041056983E-3"/>
              <c:y val="0.2591434470691163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/>
            </a:pPr>
            <a:endParaRPr lang="en-US"/>
          </a:p>
        </c:txPr>
        <c:crossAx val="232769480"/>
        <c:crosses val="autoZero"/>
        <c:crossBetween val="between"/>
        <c:majorUnit val="1.0000000000000002E-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d</a:t>
            </a:r>
          </a:p>
        </c:rich>
      </c:tx>
      <c:layout>
        <c:manualLayout>
          <c:xMode val="edge"/>
          <c:yMode val="edge"/>
          <c:x val="0.14406570841889116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7378400081919919E-2"/>
                  <c:y val="1.6000139982502187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100"/>
                    </a:pPr>
                    <a:r>
                      <a:rPr lang="en-US"/>
                      <a:t>a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134154688569467E-2"/>
                      <c:h val="6.631111111111109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4640657084188913E-2"/>
                  <c:y val="7.11111111111111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378507871321012E-2"/>
                  <c:y val="1.06666666666666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640657084188913E-2"/>
                  <c:y val="1.06666666666666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640657084188812E-2"/>
                  <c:y val="3.55555555555555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Sheet6!$K$4:$K$8</c:f>
                <c:numCache>
                  <c:formatCode>General</c:formatCode>
                  <c:ptCount val="5"/>
                  <c:pt idx="0">
                    <c:v>4.0750721627043065E-3</c:v>
                  </c:pt>
                  <c:pt idx="1">
                    <c:v>6.1038214400485858E-3</c:v>
                  </c:pt>
                  <c:pt idx="2">
                    <c:v>4.0963556455485663E-3</c:v>
                  </c:pt>
                  <c:pt idx="3">
                    <c:v>5.437481950315101E-3</c:v>
                  </c:pt>
                  <c:pt idx="4">
                    <c:v>3.0826310497854142E-3</c:v>
                  </c:pt>
                </c:numCache>
              </c:numRef>
            </c:plus>
            <c:minus>
              <c:numRef>
                <c:f>Sheet6!$K$4:$K$8</c:f>
                <c:numCache>
                  <c:formatCode>General</c:formatCode>
                  <c:ptCount val="5"/>
                  <c:pt idx="0">
                    <c:v>4.0750721627043065E-3</c:v>
                  </c:pt>
                  <c:pt idx="1">
                    <c:v>6.1038214400485858E-3</c:v>
                  </c:pt>
                  <c:pt idx="2">
                    <c:v>4.0963556455485663E-3</c:v>
                  </c:pt>
                  <c:pt idx="3">
                    <c:v>5.437481950315101E-3</c:v>
                  </c:pt>
                  <c:pt idx="4">
                    <c:v>3.0826310497854142E-3</c:v>
                  </c:pt>
                </c:numCache>
              </c:numRef>
            </c:minus>
          </c:errBars>
          <c:cat>
            <c:strRef>
              <c:f>Sheet6!$H$4:$H$8</c:f>
              <c:strCache>
                <c:ptCount val="5"/>
                <c:pt idx="0">
                  <c:v>Control</c:v>
                </c:pt>
                <c:pt idx="1">
                  <c:v>B. c.</c:v>
                </c:pt>
                <c:pt idx="2">
                  <c:v>B. s.</c:v>
                </c:pt>
                <c:pt idx="3">
                  <c:v>B. a.</c:v>
                </c:pt>
                <c:pt idx="4">
                  <c:v>Mixed</c:v>
                </c:pt>
              </c:strCache>
            </c:strRef>
          </c:cat>
          <c:val>
            <c:numRef>
              <c:f>Sheet6!$I$4:$I$8</c:f>
              <c:numCache>
                <c:formatCode>General</c:formatCode>
                <c:ptCount val="5"/>
                <c:pt idx="0">
                  <c:v>6.6189998053692231E-2</c:v>
                </c:pt>
                <c:pt idx="1">
                  <c:v>3.1743234396728839E-2</c:v>
                </c:pt>
                <c:pt idx="2">
                  <c:v>5.1155409894858318E-2</c:v>
                </c:pt>
                <c:pt idx="3">
                  <c:v>4.711827436136086E-2</c:v>
                </c:pt>
                <c:pt idx="4">
                  <c:v>4.2796196088797027E-2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61129624"/>
        <c:axId val="461128840"/>
      </c:barChart>
      <c:catAx>
        <c:axId val="461129624"/>
        <c:scaling>
          <c:orientation val="minMax"/>
        </c:scaling>
        <c:delete val="0"/>
        <c:axPos val="b"/>
        <c:numFmt formatCode="General" sourceLinked="0"/>
        <c:majorTickMark val="none"/>
        <c:minorTickMark val="out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/>
            </a:pPr>
            <a:endParaRPr lang="en-US"/>
          </a:p>
        </c:txPr>
        <c:crossAx val="461128840"/>
        <c:crosses val="autoZero"/>
        <c:auto val="1"/>
        <c:lblAlgn val="ctr"/>
        <c:lblOffset val="100"/>
        <c:noMultiLvlLbl val="0"/>
      </c:catAx>
      <c:valAx>
        <c:axId val="461128840"/>
        <c:scaling>
          <c:orientation val="minMax"/>
          <c:max val="8.0000000000000016E-2"/>
          <c:min val="1.0000000000000002E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 b="0"/>
                </a:pPr>
                <a:r>
                  <a:rPr lang="en-IN" sz="1100" b="0"/>
                  <a:t>Instantaneous</a:t>
                </a:r>
                <a:r>
                  <a:rPr lang="en-IN" sz="1100" b="0" baseline="0"/>
                  <a:t> rate of increase (ri)</a:t>
                </a:r>
                <a:endParaRPr lang="en-IN" sz="1100" b="0"/>
              </a:p>
            </c:rich>
          </c:tx>
          <c:layout>
            <c:manualLayout>
              <c:xMode val="edge"/>
              <c:yMode val="edge"/>
              <c:x val="8.4530604105698282E-3"/>
              <c:y val="0.2200323359580052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/>
            </a:pPr>
            <a:endParaRPr lang="en-US"/>
          </a:p>
        </c:txPr>
        <c:crossAx val="461129624"/>
        <c:crosses val="autoZero"/>
        <c:crossBetween val="between"/>
        <c:majorUnit val="1.0000000000000002E-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800" b="1"/>
              <a:t>a</a:t>
            </a:r>
          </a:p>
        </c:rich>
      </c:tx>
      <c:layout>
        <c:manualLayout>
          <c:xMode val="edge"/>
          <c:yMode val="edge"/>
          <c:x val="0.1237389770723104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Sheet3!$AC$13</c:f>
              <c:strCache>
                <c:ptCount val="1"/>
                <c:pt idx="0">
                  <c:v>Control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tx1"/>
              </a:solidFill>
              <a:ln w="9525">
                <a:solidFill>
                  <a:schemeClr val="tx1">
                    <a:alpha val="96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Sheet3!$BQ$4:$BY$4</c:f>
                <c:numCache>
                  <c:formatCode>General</c:formatCode>
                  <c:ptCount val="9"/>
                  <c:pt idx="0">
                    <c:v>0.64635731432217713</c:v>
                  </c:pt>
                  <c:pt idx="1">
                    <c:v>1.5114378731672844</c:v>
                  </c:pt>
                  <c:pt idx="2">
                    <c:v>2.5008887309203591</c:v>
                  </c:pt>
                  <c:pt idx="3">
                    <c:v>3.2103997674225346</c:v>
                  </c:pt>
                  <c:pt idx="4">
                    <c:v>4.5455717156615432</c:v>
                  </c:pt>
                  <c:pt idx="5">
                    <c:v>12.429758199131989</c:v>
                  </c:pt>
                  <c:pt idx="6">
                    <c:v>16.688685455188562</c:v>
                  </c:pt>
                  <c:pt idx="7">
                    <c:v>38.638567376248417</c:v>
                  </c:pt>
                  <c:pt idx="8">
                    <c:v>66.302681360225208</c:v>
                  </c:pt>
                </c:numCache>
              </c:numRef>
            </c:plus>
            <c:minus>
              <c:numRef>
                <c:f>Sheet3!$BQ$4:$BY$4</c:f>
                <c:numCache>
                  <c:formatCode>General</c:formatCode>
                  <c:ptCount val="9"/>
                  <c:pt idx="0">
                    <c:v>0.64635731432217713</c:v>
                  </c:pt>
                  <c:pt idx="1">
                    <c:v>1.5114378731672844</c:v>
                  </c:pt>
                  <c:pt idx="2">
                    <c:v>2.5008887309203591</c:v>
                  </c:pt>
                  <c:pt idx="3">
                    <c:v>3.2103997674225346</c:v>
                  </c:pt>
                  <c:pt idx="4">
                    <c:v>4.5455717156615432</c:v>
                  </c:pt>
                  <c:pt idx="5">
                    <c:v>12.429758199131989</c:v>
                  </c:pt>
                  <c:pt idx="6">
                    <c:v>16.688685455188562</c:v>
                  </c:pt>
                  <c:pt idx="7">
                    <c:v>38.638567376248417</c:v>
                  </c:pt>
                  <c:pt idx="8">
                    <c:v>66.302681360225208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Sheet3!$AD$12:$AL$12</c:f>
              <c:numCache>
                <c:formatCode>General</c:formatCode>
                <c:ptCount val="9"/>
                <c:pt idx="0">
                  <c:v>48</c:v>
                </c:pt>
                <c:pt idx="1">
                  <c:v>51</c:v>
                </c:pt>
                <c:pt idx="2">
                  <c:v>54</c:v>
                </c:pt>
                <c:pt idx="3">
                  <c:v>57</c:v>
                </c:pt>
                <c:pt idx="4">
                  <c:v>60</c:v>
                </c:pt>
                <c:pt idx="5">
                  <c:v>63</c:v>
                </c:pt>
                <c:pt idx="6">
                  <c:v>65</c:v>
                </c:pt>
                <c:pt idx="7">
                  <c:v>68</c:v>
                </c:pt>
                <c:pt idx="8">
                  <c:v>71</c:v>
                </c:pt>
              </c:numCache>
            </c:numRef>
          </c:cat>
          <c:val>
            <c:numRef>
              <c:f>Sheet3!$AD$13:$AL$13</c:f>
              <c:numCache>
                <c:formatCode>General</c:formatCode>
                <c:ptCount val="9"/>
                <c:pt idx="0">
                  <c:v>4.8</c:v>
                </c:pt>
                <c:pt idx="1">
                  <c:v>6.2</c:v>
                </c:pt>
                <c:pt idx="2">
                  <c:v>9.9</c:v>
                </c:pt>
                <c:pt idx="3">
                  <c:v>13.8</c:v>
                </c:pt>
                <c:pt idx="4">
                  <c:v>23.2</c:v>
                </c:pt>
                <c:pt idx="5">
                  <c:v>58.9</c:v>
                </c:pt>
                <c:pt idx="6">
                  <c:v>94.7</c:v>
                </c:pt>
                <c:pt idx="7">
                  <c:v>196.5</c:v>
                </c:pt>
                <c:pt idx="8">
                  <c:v>329.3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Sheet3!$AC$14</c:f>
              <c:strCache>
                <c:ptCount val="1"/>
                <c:pt idx="0">
                  <c:v>B. cereus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Sheet3!$BQ$7:$BY$7</c:f>
                <c:numCache>
                  <c:formatCode>General</c:formatCode>
                  <c:ptCount val="9"/>
                  <c:pt idx="0">
                    <c:v>0.92195444572928875</c:v>
                  </c:pt>
                  <c:pt idx="1">
                    <c:v>1.0013879257199869</c:v>
                  </c:pt>
                  <c:pt idx="2">
                    <c:v>1.6141733350404335</c:v>
                  </c:pt>
                  <c:pt idx="3">
                    <c:v>1.246105042834583</c:v>
                  </c:pt>
                  <c:pt idx="4">
                    <c:v>0.95014618758261493</c:v>
                  </c:pt>
                  <c:pt idx="5">
                    <c:v>3.3600595232822879</c:v>
                  </c:pt>
                  <c:pt idx="6">
                    <c:v>4.7736545515755306</c:v>
                  </c:pt>
                  <c:pt idx="7">
                    <c:v>6.7660098203364205</c:v>
                  </c:pt>
                  <c:pt idx="8">
                    <c:v>11.090786967368707</c:v>
                  </c:pt>
                </c:numCache>
              </c:numRef>
            </c:plus>
            <c:minus>
              <c:numRef>
                <c:f>Sheet3!$BQ$7:$BY$7</c:f>
                <c:numCache>
                  <c:formatCode>General</c:formatCode>
                  <c:ptCount val="9"/>
                  <c:pt idx="0">
                    <c:v>0.92195444572928875</c:v>
                  </c:pt>
                  <c:pt idx="1">
                    <c:v>1.0013879257199869</c:v>
                  </c:pt>
                  <c:pt idx="2">
                    <c:v>1.6141733350404335</c:v>
                  </c:pt>
                  <c:pt idx="3">
                    <c:v>1.246105042834583</c:v>
                  </c:pt>
                  <c:pt idx="4">
                    <c:v>0.95014618758261493</c:v>
                  </c:pt>
                  <c:pt idx="5">
                    <c:v>3.3600595232822879</c:v>
                  </c:pt>
                  <c:pt idx="6">
                    <c:v>4.7736545515755306</c:v>
                  </c:pt>
                  <c:pt idx="7">
                    <c:v>6.7660098203364205</c:v>
                  </c:pt>
                  <c:pt idx="8">
                    <c:v>11.090786967368707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Sheet3!$AD$12:$AL$12</c:f>
              <c:numCache>
                <c:formatCode>General</c:formatCode>
                <c:ptCount val="9"/>
                <c:pt idx="0">
                  <c:v>48</c:v>
                </c:pt>
                <c:pt idx="1">
                  <c:v>51</c:v>
                </c:pt>
                <c:pt idx="2">
                  <c:v>54</c:v>
                </c:pt>
                <c:pt idx="3">
                  <c:v>57</c:v>
                </c:pt>
                <c:pt idx="4">
                  <c:v>60</c:v>
                </c:pt>
                <c:pt idx="5">
                  <c:v>63</c:v>
                </c:pt>
                <c:pt idx="6">
                  <c:v>65</c:v>
                </c:pt>
                <c:pt idx="7">
                  <c:v>68</c:v>
                </c:pt>
                <c:pt idx="8">
                  <c:v>71</c:v>
                </c:pt>
              </c:numCache>
            </c:numRef>
          </c:cat>
          <c:val>
            <c:numRef>
              <c:f>Sheet3!$AD$14:$AL$14</c:f>
              <c:numCache>
                <c:formatCode>General</c:formatCode>
                <c:ptCount val="9"/>
                <c:pt idx="0">
                  <c:v>3.3333333333333335</c:v>
                </c:pt>
                <c:pt idx="1">
                  <c:v>6.5555555555555554</c:v>
                </c:pt>
                <c:pt idx="2">
                  <c:v>6.5</c:v>
                </c:pt>
                <c:pt idx="3">
                  <c:v>6.5555555555555554</c:v>
                </c:pt>
                <c:pt idx="4">
                  <c:v>6.5555555555555554</c:v>
                </c:pt>
                <c:pt idx="5">
                  <c:v>13.3</c:v>
                </c:pt>
                <c:pt idx="6">
                  <c:v>19.100000000000001</c:v>
                </c:pt>
                <c:pt idx="7">
                  <c:v>32.700000000000003</c:v>
                </c:pt>
                <c:pt idx="8">
                  <c:v>54.5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Sheet3!$AC$15</c:f>
              <c:strCache>
                <c:ptCount val="1"/>
                <c:pt idx="0">
                  <c:v>B. subtilis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Sheet3!$BQ$6:$BY$6</c:f>
                <c:numCache>
                  <c:formatCode>General</c:formatCode>
                  <c:ptCount val="9"/>
                  <c:pt idx="0">
                    <c:v>0.64943722366599332</c:v>
                  </c:pt>
                  <c:pt idx="1">
                    <c:v>2.3240827317928434</c:v>
                  </c:pt>
                  <c:pt idx="2">
                    <c:v>2.7590297022611376</c:v>
                  </c:pt>
                  <c:pt idx="3">
                    <c:v>2.4962556994440295</c:v>
                  </c:pt>
                  <c:pt idx="4">
                    <c:v>9.2088392910526657</c:v>
                  </c:pt>
                  <c:pt idx="5">
                    <c:v>17.805640014515923</c:v>
                  </c:pt>
                  <c:pt idx="6">
                    <c:v>26.920391583206907</c:v>
                  </c:pt>
                  <c:pt idx="7">
                    <c:v>17.142063473691092</c:v>
                  </c:pt>
                  <c:pt idx="8">
                    <c:v>54.032366213589562</c:v>
                  </c:pt>
                </c:numCache>
              </c:numRef>
            </c:plus>
            <c:minus>
              <c:numRef>
                <c:f>Sheet3!$BQ$6:$BY$6</c:f>
                <c:numCache>
                  <c:formatCode>General</c:formatCode>
                  <c:ptCount val="9"/>
                  <c:pt idx="0">
                    <c:v>0.64943722366599332</c:v>
                  </c:pt>
                  <c:pt idx="1">
                    <c:v>2.3240827317928434</c:v>
                  </c:pt>
                  <c:pt idx="2">
                    <c:v>2.7590297022611376</c:v>
                  </c:pt>
                  <c:pt idx="3">
                    <c:v>2.4962556994440295</c:v>
                  </c:pt>
                  <c:pt idx="4">
                    <c:v>9.2088392910526657</c:v>
                  </c:pt>
                  <c:pt idx="5">
                    <c:v>17.805640014515923</c:v>
                  </c:pt>
                  <c:pt idx="6">
                    <c:v>26.920391583206907</c:v>
                  </c:pt>
                  <c:pt idx="7">
                    <c:v>17.142063473691092</c:v>
                  </c:pt>
                  <c:pt idx="8">
                    <c:v>54.032366213589562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Sheet3!$AD$12:$AL$12</c:f>
              <c:numCache>
                <c:formatCode>General</c:formatCode>
                <c:ptCount val="9"/>
                <c:pt idx="0">
                  <c:v>48</c:v>
                </c:pt>
                <c:pt idx="1">
                  <c:v>51</c:v>
                </c:pt>
                <c:pt idx="2">
                  <c:v>54</c:v>
                </c:pt>
                <c:pt idx="3">
                  <c:v>57</c:v>
                </c:pt>
                <c:pt idx="4">
                  <c:v>60</c:v>
                </c:pt>
                <c:pt idx="5">
                  <c:v>63</c:v>
                </c:pt>
                <c:pt idx="6">
                  <c:v>65</c:v>
                </c:pt>
                <c:pt idx="7">
                  <c:v>68</c:v>
                </c:pt>
                <c:pt idx="8">
                  <c:v>71</c:v>
                </c:pt>
              </c:numCache>
            </c:numRef>
          </c:cat>
          <c:val>
            <c:numRef>
              <c:f>Sheet3!$AD$15:$AL$15</c:f>
              <c:numCache>
                <c:formatCode>General</c:formatCode>
                <c:ptCount val="9"/>
                <c:pt idx="0">
                  <c:v>5.4285714285714288</c:v>
                </c:pt>
                <c:pt idx="1">
                  <c:v>7.1428571428571432</c:v>
                </c:pt>
                <c:pt idx="2">
                  <c:v>8.4285714285714288</c:v>
                </c:pt>
                <c:pt idx="3">
                  <c:v>11.571428571428571</c:v>
                </c:pt>
                <c:pt idx="4">
                  <c:v>23.428571428571427</c:v>
                </c:pt>
                <c:pt idx="5">
                  <c:v>47.428571428571431</c:v>
                </c:pt>
                <c:pt idx="6">
                  <c:v>71.428571428571431</c:v>
                </c:pt>
                <c:pt idx="7">
                  <c:v>74.571428571428569</c:v>
                </c:pt>
                <c:pt idx="8">
                  <c:v>148.85714285714286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Sheet3!$AC$16</c:f>
              <c:strCache>
                <c:ptCount val="1"/>
                <c:pt idx="0">
                  <c:v>B. amlyoliquefaciens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Sheet3!$BQ$5:$BY$5</c:f>
                <c:numCache>
                  <c:formatCode>General</c:formatCode>
                  <c:ptCount val="9"/>
                  <c:pt idx="0">
                    <c:v>0.55377492419453844</c:v>
                  </c:pt>
                  <c:pt idx="1">
                    <c:v>0.74833147735478822</c:v>
                  </c:pt>
                  <c:pt idx="2">
                    <c:v>0.73105707331537706</c:v>
                  </c:pt>
                  <c:pt idx="3">
                    <c:v>1.6193277068654826</c:v>
                  </c:pt>
                  <c:pt idx="4">
                    <c:v>5.3259323649062189</c:v>
                  </c:pt>
                  <c:pt idx="5">
                    <c:v>9.778718389100554</c:v>
                  </c:pt>
                  <c:pt idx="6">
                    <c:v>11.595018087284057</c:v>
                  </c:pt>
                  <c:pt idx="7">
                    <c:v>21.833206106499539</c:v>
                  </c:pt>
                  <c:pt idx="8">
                    <c:v>46.703985078601399</c:v>
                  </c:pt>
                </c:numCache>
              </c:numRef>
            </c:plus>
            <c:minus>
              <c:numRef>
                <c:f>Sheet3!$BQ$5:$BY$5</c:f>
                <c:numCache>
                  <c:formatCode>General</c:formatCode>
                  <c:ptCount val="9"/>
                  <c:pt idx="0">
                    <c:v>0.55377492419453844</c:v>
                  </c:pt>
                  <c:pt idx="1">
                    <c:v>0.74833147735478822</c:v>
                  </c:pt>
                  <c:pt idx="2">
                    <c:v>0.73105707331537706</c:v>
                  </c:pt>
                  <c:pt idx="3">
                    <c:v>1.6193277068654826</c:v>
                  </c:pt>
                  <c:pt idx="4">
                    <c:v>5.3259323649062189</c:v>
                  </c:pt>
                  <c:pt idx="5">
                    <c:v>9.778718389100554</c:v>
                  </c:pt>
                  <c:pt idx="6">
                    <c:v>11.595018087284057</c:v>
                  </c:pt>
                  <c:pt idx="7">
                    <c:v>21.833206106499539</c:v>
                  </c:pt>
                  <c:pt idx="8">
                    <c:v>46.703985078601399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Sheet3!$AD$12:$AL$12</c:f>
              <c:numCache>
                <c:formatCode>General</c:formatCode>
                <c:ptCount val="9"/>
                <c:pt idx="0">
                  <c:v>48</c:v>
                </c:pt>
                <c:pt idx="1">
                  <c:v>51</c:v>
                </c:pt>
                <c:pt idx="2">
                  <c:v>54</c:v>
                </c:pt>
                <c:pt idx="3">
                  <c:v>57</c:v>
                </c:pt>
                <c:pt idx="4">
                  <c:v>60</c:v>
                </c:pt>
                <c:pt idx="5">
                  <c:v>63</c:v>
                </c:pt>
                <c:pt idx="6">
                  <c:v>65</c:v>
                </c:pt>
                <c:pt idx="7">
                  <c:v>68</c:v>
                </c:pt>
                <c:pt idx="8">
                  <c:v>71</c:v>
                </c:pt>
              </c:numCache>
            </c:numRef>
          </c:cat>
          <c:val>
            <c:numRef>
              <c:f>Sheet3!$AD$16:$AL$16</c:f>
              <c:numCache>
                <c:formatCode>General</c:formatCode>
                <c:ptCount val="9"/>
                <c:pt idx="0">
                  <c:v>5.2</c:v>
                </c:pt>
                <c:pt idx="1">
                  <c:v>4.4000000000000004</c:v>
                </c:pt>
                <c:pt idx="2">
                  <c:v>5.7</c:v>
                </c:pt>
                <c:pt idx="3">
                  <c:v>7</c:v>
                </c:pt>
                <c:pt idx="4">
                  <c:v>16.899999999999999</c:v>
                </c:pt>
                <c:pt idx="5">
                  <c:v>32.299999999999997</c:v>
                </c:pt>
                <c:pt idx="6">
                  <c:v>43</c:v>
                </c:pt>
                <c:pt idx="7">
                  <c:v>74</c:v>
                </c:pt>
                <c:pt idx="8">
                  <c:v>154.80000000000001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Sheet3!$AC$17</c:f>
              <c:strCache>
                <c:ptCount val="1"/>
                <c:pt idx="0">
                  <c:v>Mixed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Sheet3!$BQ$8:$BY$8</c:f>
                <c:numCache>
                  <c:formatCode>General</c:formatCode>
                  <c:ptCount val="9"/>
                  <c:pt idx="0">
                    <c:v>0.74833147735478822</c:v>
                  </c:pt>
                  <c:pt idx="1">
                    <c:v>0.61824123303304668</c:v>
                  </c:pt>
                  <c:pt idx="2">
                    <c:v>1.6292465879799913</c:v>
                  </c:pt>
                  <c:pt idx="3">
                    <c:v>2.5603819159562025</c:v>
                  </c:pt>
                  <c:pt idx="4">
                    <c:v>1.9393584277051807</c:v>
                  </c:pt>
                  <c:pt idx="5">
                    <c:v>8.4741436801078081</c:v>
                  </c:pt>
                  <c:pt idx="6">
                    <c:v>12.124126543567764</c:v>
                  </c:pt>
                  <c:pt idx="7">
                    <c:v>18.816290223574295</c:v>
                  </c:pt>
                  <c:pt idx="8">
                    <c:v>24.032478024540037</c:v>
                  </c:pt>
                </c:numCache>
              </c:numRef>
            </c:plus>
            <c:minus>
              <c:numRef>
                <c:f>Sheet3!$BQ$8:$BY$8</c:f>
                <c:numCache>
                  <c:formatCode>General</c:formatCode>
                  <c:ptCount val="9"/>
                  <c:pt idx="0">
                    <c:v>0.74833147735478822</c:v>
                  </c:pt>
                  <c:pt idx="1">
                    <c:v>0.61824123303304668</c:v>
                  </c:pt>
                  <c:pt idx="2">
                    <c:v>1.6292465879799913</c:v>
                  </c:pt>
                  <c:pt idx="3">
                    <c:v>2.5603819159562025</c:v>
                  </c:pt>
                  <c:pt idx="4">
                    <c:v>1.9393584277051807</c:v>
                  </c:pt>
                  <c:pt idx="5">
                    <c:v>8.4741436801078081</c:v>
                  </c:pt>
                  <c:pt idx="6">
                    <c:v>12.124126543567764</c:v>
                  </c:pt>
                  <c:pt idx="7">
                    <c:v>18.816290223574295</c:v>
                  </c:pt>
                  <c:pt idx="8">
                    <c:v>24.032478024540037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Sheet3!$AD$12:$AL$12</c:f>
              <c:numCache>
                <c:formatCode>General</c:formatCode>
                <c:ptCount val="9"/>
                <c:pt idx="0">
                  <c:v>48</c:v>
                </c:pt>
                <c:pt idx="1">
                  <c:v>51</c:v>
                </c:pt>
                <c:pt idx="2">
                  <c:v>54</c:v>
                </c:pt>
                <c:pt idx="3">
                  <c:v>57</c:v>
                </c:pt>
                <c:pt idx="4">
                  <c:v>60</c:v>
                </c:pt>
                <c:pt idx="5">
                  <c:v>63</c:v>
                </c:pt>
                <c:pt idx="6">
                  <c:v>65</c:v>
                </c:pt>
                <c:pt idx="7">
                  <c:v>68</c:v>
                </c:pt>
                <c:pt idx="8">
                  <c:v>71</c:v>
                </c:pt>
              </c:numCache>
            </c:numRef>
          </c:cat>
          <c:val>
            <c:numRef>
              <c:f>Sheet3!$AD$17:$AL$17</c:f>
              <c:numCache>
                <c:formatCode>General</c:formatCode>
                <c:ptCount val="9"/>
                <c:pt idx="0">
                  <c:v>3.4</c:v>
                </c:pt>
                <c:pt idx="1">
                  <c:v>5.4</c:v>
                </c:pt>
                <c:pt idx="2">
                  <c:v>7.1</c:v>
                </c:pt>
                <c:pt idx="3">
                  <c:v>8</c:v>
                </c:pt>
                <c:pt idx="4">
                  <c:v>9.1111111111111107</c:v>
                </c:pt>
                <c:pt idx="5">
                  <c:v>20.111111111111111</c:v>
                </c:pt>
                <c:pt idx="6">
                  <c:v>35.777777777777779</c:v>
                </c:pt>
                <c:pt idx="7">
                  <c:v>64.555555555555557</c:v>
                </c:pt>
                <c:pt idx="8">
                  <c:v>82.4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208264"/>
        <c:axId val="227379208"/>
      </c:lineChart>
      <c:catAx>
        <c:axId val="1052082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Time</a:t>
                </a:r>
                <a:r>
                  <a:rPr lang="en-GB" baseline="0"/>
                  <a:t> points (days after sowing)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37690761827460068"/>
              <c:y val="0.819766481368449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7379208"/>
        <c:crosses val="autoZero"/>
        <c:auto val="1"/>
        <c:lblAlgn val="ctr"/>
        <c:lblOffset val="100"/>
        <c:noMultiLvlLbl val="0"/>
      </c:catAx>
      <c:valAx>
        <c:axId val="2273792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Number of nymphs/plant</a:t>
                </a:r>
              </a:p>
            </c:rich>
          </c:tx>
          <c:layout>
            <c:manualLayout>
              <c:xMode val="edge"/>
              <c:yMode val="edge"/>
              <c:x val="9.5740297864818375E-3"/>
              <c:y val="0.192423519150415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5208264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800" b="1"/>
              <a:t>b</a:t>
            </a:r>
          </a:p>
        </c:rich>
      </c:tx>
      <c:layout>
        <c:manualLayout>
          <c:xMode val="edge"/>
          <c:yMode val="edge"/>
          <c:x val="0.110470000385351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Sheet7!$J$17</c:f>
              <c:strCache>
                <c:ptCount val="1"/>
                <c:pt idx="0">
                  <c:v>Control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tx1"/>
              </a:solidFill>
              <a:ln w="9525">
                <a:solidFill>
                  <a:schemeClr val="tx1">
                    <a:alpha val="96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Sheet7!$S$6:$Y$6</c:f>
                <c:numCache>
                  <c:formatCode>General</c:formatCode>
                  <c:ptCount val="7"/>
                  <c:pt idx="0">
                    <c:v>0.17950549357115014</c:v>
                  </c:pt>
                  <c:pt idx="1">
                    <c:v>0.34156502553198664</c:v>
                  </c:pt>
                  <c:pt idx="2">
                    <c:v>0.65743609744386733</c:v>
                  </c:pt>
                  <c:pt idx="3">
                    <c:v>0.84590516936330129</c:v>
                  </c:pt>
                  <c:pt idx="4">
                    <c:v>1.18133634311129</c:v>
                  </c:pt>
                  <c:pt idx="5">
                    <c:v>1.443760521847181</c:v>
                  </c:pt>
                  <c:pt idx="6">
                    <c:v>1.5278888848487788</c:v>
                  </c:pt>
                </c:numCache>
              </c:numRef>
            </c:plus>
            <c:minus>
              <c:numRef>
                <c:f>Sheet7!$S$6:$Y$6</c:f>
                <c:numCache>
                  <c:formatCode>General</c:formatCode>
                  <c:ptCount val="7"/>
                  <c:pt idx="0">
                    <c:v>0.17950549357115014</c:v>
                  </c:pt>
                  <c:pt idx="1">
                    <c:v>0.34156502553198664</c:v>
                  </c:pt>
                  <c:pt idx="2">
                    <c:v>0.65743609744386733</c:v>
                  </c:pt>
                  <c:pt idx="3">
                    <c:v>0.84590516936330129</c:v>
                  </c:pt>
                  <c:pt idx="4">
                    <c:v>1.18133634311129</c:v>
                  </c:pt>
                  <c:pt idx="5">
                    <c:v>1.443760521847181</c:v>
                  </c:pt>
                  <c:pt idx="6">
                    <c:v>1.5278888848487788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Sheet7!$K$16:$Q$16</c:f>
              <c:numCache>
                <c:formatCode>General</c:formatCode>
                <c:ptCount val="7"/>
                <c:pt idx="0">
                  <c:v>54</c:v>
                </c:pt>
                <c:pt idx="1">
                  <c:v>57</c:v>
                </c:pt>
                <c:pt idx="2">
                  <c:v>60</c:v>
                </c:pt>
                <c:pt idx="3">
                  <c:v>63</c:v>
                </c:pt>
                <c:pt idx="4">
                  <c:v>65</c:v>
                </c:pt>
                <c:pt idx="5">
                  <c:v>68</c:v>
                </c:pt>
                <c:pt idx="6">
                  <c:v>71</c:v>
                </c:pt>
              </c:numCache>
            </c:numRef>
          </c:cat>
          <c:val>
            <c:numRef>
              <c:f>Sheet7!$K$17:$Q$17</c:f>
              <c:numCache>
                <c:formatCode>General</c:formatCode>
                <c:ptCount val="7"/>
                <c:pt idx="0">
                  <c:v>0.9</c:v>
                </c:pt>
                <c:pt idx="1">
                  <c:v>1.5</c:v>
                </c:pt>
                <c:pt idx="2">
                  <c:v>2.9</c:v>
                </c:pt>
                <c:pt idx="3">
                  <c:v>4.5999999999999996</c:v>
                </c:pt>
                <c:pt idx="4">
                  <c:v>5.8</c:v>
                </c:pt>
                <c:pt idx="5">
                  <c:v>7.8</c:v>
                </c:pt>
                <c:pt idx="6">
                  <c:v>9.6999999999999993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Sheet7!$J$18</c:f>
              <c:strCache>
                <c:ptCount val="1"/>
                <c:pt idx="0">
                  <c:v>B. cereus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Sheet7!$S$9:$Y$9</c:f>
                <c:numCache>
                  <c:formatCode>General</c:formatCode>
                  <c:ptCount val="7"/>
                  <c:pt idx="0">
                    <c:v>0.16329931618554519</c:v>
                  </c:pt>
                  <c:pt idx="1">
                    <c:v>0.15275252316519466</c:v>
                  </c:pt>
                  <c:pt idx="2">
                    <c:v>0.15275252316519466</c:v>
                  </c:pt>
                  <c:pt idx="3">
                    <c:v>0.37859388972001823</c:v>
                  </c:pt>
                  <c:pt idx="4">
                    <c:v>0.44221663871405331</c:v>
                  </c:pt>
                  <c:pt idx="5">
                    <c:v>0.42817441928883759</c:v>
                  </c:pt>
                  <c:pt idx="6">
                    <c:v>0.64635731432217713</c:v>
                  </c:pt>
                </c:numCache>
              </c:numRef>
            </c:plus>
            <c:minus>
              <c:numRef>
                <c:f>Sheet7!$S$9:$Y$9</c:f>
                <c:numCache>
                  <c:formatCode>General</c:formatCode>
                  <c:ptCount val="7"/>
                  <c:pt idx="0">
                    <c:v>0.16329931618554519</c:v>
                  </c:pt>
                  <c:pt idx="1">
                    <c:v>0.15275252316519466</c:v>
                  </c:pt>
                  <c:pt idx="2">
                    <c:v>0.15275252316519466</c:v>
                  </c:pt>
                  <c:pt idx="3">
                    <c:v>0.37859388972001823</c:v>
                  </c:pt>
                  <c:pt idx="4">
                    <c:v>0.44221663871405331</c:v>
                  </c:pt>
                  <c:pt idx="5">
                    <c:v>0.42817441928883759</c:v>
                  </c:pt>
                  <c:pt idx="6">
                    <c:v>0.64635731432217713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Sheet7!$K$16:$Q$16</c:f>
              <c:numCache>
                <c:formatCode>General</c:formatCode>
                <c:ptCount val="7"/>
                <c:pt idx="0">
                  <c:v>54</c:v>
                </c:pt>
                <c:pt idx="1">
                  <c:v>57</c:v>
                </c:pt>
                <c:pt idx="2">
                  <c:v>60</c:v>
                </c:pt>
                <c:pt idx="3">
                  <c:v>63</c:v>
                </c:pt>
                <c:pt idx="4">
                  <c:v>65</c:v>
                </c:pt>
                <c:pt idx="5">
                  <c:v>68</c:v>
                </c:pt>
                <c:pt idx="6">
                  <c:v>71</c:v>
                </c:pt>
              </c:numCache>
            </c:numRef>
          </c:cat>
          <c:val>
            <c:numRef>
              <c:f>Sheet7!$K$18:$Q$18</c:f>
              <c:numCache>
                <c:formatCode>General</c:formatCode>
                <c:ptCount val="7"/>
                <c:pt idx="0">
                  <c:v>0.4</c:v>
                </c:pt>
                <c:pt idx="1">
                  <c:v>0.3</c:v>
                </c:pt>
                <c:pt idx="2">
                  <c:v>0.3</c:v>
                </c:pt>
                <c:pt idx="3">
                  <c:v>1.1000000000000001</c:v>
                </c:pt>
                <c:pt idx="4">
                  <c:v>1.2</c:v>
                </c:pt>
                <c:pt idx="5">
                  <c:v>1.5</c:v>
                </c:pt>
                <c:pt idx="6">
                  <c:v>2.2000000000000002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Sheet7!$J$19</c:f>
              <c:strCache>
                <c:ptCount val="1"/>
                <c:pt idx="0">
                  <c:v>B. subtilis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Sheet7!$S$8:$Y$8</c:f>
                <c:numCache>
                  <c:formatCode>General</c:formatCode>
                  <c:ptCount val="7"/>
                  <c:pt idx="0">
                    <c:v>0.18442777839082938</c:v>
                  </c:pt>
                  <c:pt idx="1">
                    <c:v>0.20203050891044214</c:v>
                  </c:pt>
                  <c:pt idx="2">
                    <c:v>0.35951592548908329</c:v>
                  </c:pt>
                  <c:pt idx="3">
                    <c:v>0.30860669992418382</c:v>
                  </c:pt>
                  <c:pt idx="4">
                    <c:v>0.40406101782088427</c:v>
                  </c:pt>
                  <c:pt idx="5">
                    <c:v>0.64417853611755638</c:v>
                  </c:pt>
                  <c:pt idx="6">
                    <c:v>1.1895234282663614</c:v>
                  </c:pt>
                </c:numCache>
              </c:numRef>
            </c:plus>
            <c:minus>
              <c:numRef>
                <c:f>Sheet7!$S$8:$Y$8</c:f>
                <c:numCache>
                  <c:formatCode>General</c:formatCode>
                  <c:ptCount val="7"/>
                  <c:pt idx="0">
                    <c:v>0.18442777839082938</c:v>
                  </c:pt>
                  <c:pt idx="1">
                    <c:v>0.20203050891044214</c:v>
                  </c:pt>
                  <c:pt idx="2">
                    <c:v>0.35951592548908329</c:v>
                  </c:pt>
                  <c:pt idx="3">
                    <c:v>0.30860669992418382</c:v>
                  </c:pt>
                  <c:pt idx="4">
                    <c:v>0.40406101782088427</c:v>
                  </c:pt>
                  <c:pt idx="5">
                    <c:v>0.64417853611755638</c:v>
                  </c:pt>
                  <c:pt idx="6">
                    <c:v>1.1895234282663614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Sheet7!$K$16:$Q$16</c:f>
              <c:numCache>
                <c:formatCode>General</c:formatCode>
                <c:ptCount val="7"/>
                <c:pt idx="0">
                  <c:v>54</c:v>
                </c:pt>
                <c:pt idx="1">
                  <c:v>57</c:v>
                </c:pt>
                <c:pt idx="2">
                  <c:v>60</c:v>
                </c:pt>
                <c:pt idx="3">
                  <c:v>63</c:v>
                </c:pt>
                <c:pt idx="4">
                  <c:v>65</c:v>
                </c:pt>
                <c:pt idx="5">
                  <c:v>68</c:v>
                </c:pt>
                <c:pt idx="6">
                  <c:v>71</c:v>
                </c:pt>
              </c:numCache>
            </c:numRef>
          </c:cat>
          <c:val>
            <c:numRef>
              <c:f>Sheet7!$K$19:$Q$19</c:f>
              <c:numCache>
                <c:formatCode>General</c:formatCode>
                <c:ptCount val="7"/>
                <c:pt idx="0">
                  <c:v>0.2857142857142857</c:v>
                </c:pt>
                <c:pt idx="1">
                  <c:v>0.42857142857142855</c:v>
                </c:pt>
                <c:pt idx="2">
                  <c:v>1.2857142857142858</c:v>
                </c:pt>
                <c:pt idx="3">
                  <c:v>2</c:v>
                </c:pt>
                <c:pt idx="4">
                  <c:v>1.8571428571428572</c:v>
                </c:pt>
                <c:pt idx="5">
                  <c:v>3.2857142857142856</c:v>
                </c:pt>
                <c:pt idx="6">
                  <c:v>5.7142857142857144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Sheet7!$J$20</c:f>
              <c:strCache>
                <c:ptCount val="1"/>
                <c:pt idx="0">
                  <c:v>B. amyloliquefaciens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Sheet7!$S$7:$Y$7</c:f>
                <c:numCache>
                  <c:formatCode>General</c:formatCode>
                  <c:ptCount val="7"/>
                  <c:pt idx="0">
                    <c:v>0.16329931618554519</c:v>
                  </c:pt>
                  <c:pt idx="1">
                    <c:v>0.16666666666666666</c:v>
                  </c:pt>
                  <c:pt idx="2">
                    <c:v>0.43333333333333329</c:v>
                  </c:pt>
                  <c:pt idx="3">
                    <c:v>0.49888765156985887</c:v>
                  </c:pt>
                  <c:pt idx="4">
                    <c:v>0.51747248987533412</c:v>
                  </c:pt>
                  <c:pt idx="5">
                    <c:v>0.80553639823963819</c:v>
                  </c:pt>
                  <c:pt idx="6">
                    <c:v>1.3432961119739919</c:v>
                  </c:pt>
                </c:numCache>
              </c:numRef>
            </c:plus>
            <c:minus>
              <c:numRef>
                <c:f>Sheet7!$S$7:$Y$7</c:f>
                <c:numCache>
                  <c:formatCode>General</c:formatCode>
                  <c:ptCount val="7"/>
                  <c:pt idx="0">
                    <c:v>0.16329931618554519</c:v>
                  </c:pt>
                  <c:pt idx="1">
                    <c:v>0.16666666666666666</c:v>
                  </c:pt>
                  <c:pt idx="2">
                    <c:v>0.43333333333333329</c:v>
                  </c:pt>
                  <c:pt idx="3">
                    <c:v>0.49888765156985887</c:v>
                  </c:pt>
                  <c:pt idx="4">
                    <c:v>0.51747248987533412</c:v>
                  </c:pt>
                  <c:pt idx="5">
                    <c:v>0.80553639823963819</c:v>
                  </c:pt>
                  <c:pt idx="6">
                    <c:v>1.3432961119739919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Sheet7!$K$16:$Q$16</c:f>
              <c:numCache>
                <c:formatCode>General</c:formatCode>
                <c:ptCount val="7"/>
                <c:pt idx="0">
                  <c:v>54</c:v>
                </c:pt>
                <c:pt idx="1">
                  <c:v>57</c:v>
                </c:pt>
                <c:pt idx="2">
                  <c:v>60</c:v>
                </c:pt>
                <c:pt idx="3">
                  <c:v>63</c:v>
                </c:pt>
                <c:pt idx="4">
                  <c:v>65</c:v>
                </c:pt>
                <c:pt idx="5">
                  <c:v>68</c:v>
                </c:pt>
                <c:pt idx="6">
                  <c:v>71</c:v>
                </c:pt>
              </c:numCache>
            </c:numRef>
          </c:cat>
          <c:val>
            <c:numRef>
              <c:f>Sheet7!$K$20:$Q$20</c:f>
              <c:numCache>
                <c:formatCode>General</c:formatCode>
                <c:ptCount val="7"/>
                <c:pt idx="0">
                  <c:v>0.4</c:v>
                </c:pt>
                <c:pt idx="1">
                  <c:v>0.5</c:v>
                </c:pt>
                <c:pt idx="2">
                  <c:v>1.1000000000000001</c:v>
                </c:pt>
                <c:pt idx="3">
                  <c:v>1.6</c:v>
                </c:pt>
                <c:pt idx="4">
                  <c:v>2.2999999999999998</c:v>
                </c:pt>
                <c:pt idx="5">
                  <c:v>3.4</c:v>
                </c:pt>
                <c:pt idx="6">
                  <c:v>5.6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Sheet7!$J$21</c:f>
              <c:strCache>
                <c:ptCount val="1"/>
                <c:pt idx="0">
                  <c:v>Mixed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Sheet7!$S$10:$Y$10</c:f>
                <c:numCache>
                  <c:formatCode>General</c:formatCode>
                  <c:ptCount val="7"/>
                  <c:pt idx="0">
                    <c:v>0.16666666666666666</c:v>
                  </c:pt>
                  <c:pt idx="1">
                    <c:v>0.16329931618554519</c:v>
                  </c:pt>
                  <c:pt idx="2">
                    <c:v>0.19999999999999998</c:v>
                  </c:pt>
                  <c:pt idx="3">
                    <c:v>0.31446603773522014</c:v>
                  </c:pt>
                  <c:pt idx="4">
                    <c:v>0.32659863237109044</c:v>
                  </c:pt>
                  <c:pt idx="5">
                    <c:v>0.52068331172711035</c:v>
                  </c:pt>
                  <c:pt idx="6">
                    <c:v>0.53748384988656994</c:v>
                  </c:pt>
                </c:numCache>
              </c:numRef>
            </c:plus>
            <c:minus>
              <c:numRef>
                <c:f>Sheet7!$S$10:$Y$10</c:f>
                <c:numCache>
                  <c:formatCode>General</c:formatCode>
                  <c:ptCount val="7"/>
                  <c:pt idx="0">
                    <c:v>0.16666666666666666</c:v>
                  </c:pt>
                  <c:pt idx="1">
                    <c:v>0.16329931618554519</c:v>
                  </c:pt>
                  <c:pt idx="2">
                    <c:v>0.19999999999999998</c:v>
                  </c:pt>
                  <c:pt idx="3">
                    <c:v>0.31446603773522014</c:v>
                  </c:pt>
                  <c:pt idx="4">
                    <c:v>0.32659863237109044</c:v>
                  </c:pt>
                  <c:pt idx="5">
                    <c:v>0.52068331172711035</c:v>
                  </c:pt>
                  <c:pt idx="6">
                    <c:v>0.53748384988656994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Sheet7!$K$16:$Q$16</c:f>
              <c:numCache>
                <c:formatCode>General</c:formatCode>
                <c:ptCount val="7"/>
                <c:pt idx="0">
                  <c:v>54</c:v>
                </c:pt>
                <c:pt idx="1">
                  <c:v>57</c:v>
                </c:pt>
                <c:pt idx="2">
                  <c:v>60</c:v>
                </c:pt>
                <c:pt idx="3">
                  <c:v>63</c:v>
                </c:pt>
                <c:pt idx="4">
                  <c:v>65</c:v>
                </c:pt>
                <c:pt idx="5">
                  <c:v>68</c:v>
                </c:pt>
                <c:pt idx="6">
                  <c:v>71</c:v>
                </c:pt>
              </c:numCache>
            </c:numRef>
          </c:cat>
          <c:val>
            <c:numRef>
              <c:f>Sheet7!$K$21:$Q$21</c:f>
              <c:numCache>
                <c:formatCode>General</c:formatCode>
                <c:ptCount val="7"/>
                <c:pt idx="0">
                  <c:v>0.5</c:v>
                </c:pt>
                <c:pt idx="1">
                  <c:v>0.4</c:v>
                </c:pt>
                <c:pt idx="2">
                  <c:v>0.8</c:v>
                </c:pt>
                <c:pt idx="3">
                  <c:v>1.1000000000000001</c:v>
                </c:pt>
                <c:pt idx="4">
                  <c:v>1.8</c:v>
                </c:pt>
                <c:pt idx="5">
                  <c:v>2.6</c:v>
                </c:pt>
                <c:pt idx="6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7379992"/>
        <c:axId val="227378424"/>
      </c:lineChart>
      <c:catAx>
        <c:axId val="2273799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Time points (days</a:t>
                </a:r>
                <a:r>
                  <a:rPr lang="en-GB" baseline="0"/>
                  <a:t> after sowing</a:t>
                </a:r>
                <a:r>
                  <a:rPr lang="en-GB"/>
                  <a:t>)</a:t>
                </a:r>
              </a:p>
            </c:rich>
          </c:tx>
          <c:layout>
            <c:manualLayout>
              <c:xMode val="edge"/>
              <c:yMode val="edge"/>
              <c:x val="0.3839623757044493"/>
              <c:y val="0.8290584830742311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7378424"/>
        <c:crosses val="autoZero"/>
        <c:auto val="1"/>
        <c:lblAlgn val="ctr"/>
        <c:lblOffset val="100"/>
        <c:noMultiLvlLbl val="0"/>
      </c:catAx>
      <c:valAx>
        <c:axId val="227378424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Number of leaves infested/plant</a:t>
                </a:r>
              </a:p>
            </c:rich>
          </c:tx>
          <c:layout>
            <c:manualLayout>
              <c:xMode val="edge"/>
              <c:yMode val="edge"/>
              <c:x val="2.1164018445492028E-2"/>
              <c:y val="0.129883043441932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73799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Sheet10!$E$23</c:f>
              <c:strCache>
                <c:ptCount val="1"/>
                <c:pt idx="0">
                  <c:v>Total leaves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elete val="1"/>
          </c:dLbls>
          <c:errBars>
            <c:errBarType val="both"/>
            <c:errValType val="cust"/>
            <c:noEndCap val="0"/>
            <c:plus>
              <c:numRef>
                <c:f>Sheet10!$F$11:$J$11</c:f>
                <c:numCache>
                  <c:formatCode>General</c:formatCode>
                  <c:ptCount val="5"/>
                  <c:pt idx="0">
                    <c:v>1.2356317065718707</c:v>
                  </c:pt>
                  <c:pt idx="1">
                    <c:v>0.77459666924148329</c:v>
                  </c:pt>
                  <c:pt idx="2">
                    <c:v>1.8371173070873834</c:v>
                  </c:pt>
                  <c:pt idx="3">
                    <c:v>1.2315302134607442</c:v>
                  </c:pt>
                  <c:pt idx="4">
                    <c:v>1.7156145643277032</c:v>
                  </c:pt>
                </c:numCache>
              </c:numRef>
            </c:plus>
            <c:minus>
              <c:numRef>
                <c:f>Sheet10!$F$11:$J$11</c:f>
                <c:numCache>
                  <c:formatCode>General</c:formatCode>
                  <c:ptCount val="5"/>
                  <c:pt idx="0">
                    <c:v>1.2356317065718707</c:v>
                  </c:pt>
                  <c:pt idx="1">
                    <c:v>0.77459666924148329</c:v>
                  </c:pt>
                  <c:pt idx="2">
                    <c:v>1.8371173070873834</c:v>
                  </c:pt>
                  <c:pt idx="3">
                    <c:v>1.2315302134607442</c:v>
                  </c:pt>
                  <c:pt idx="4">
                    <c:v>1.7156145643277032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Sheet10!$F$22:$J$22</c:f>
              <c:strCache>
                <c:ptCount val="5"/>
                <c:pt idx="0">
                  <c:v>Control</c:v>
                </c:pt>
                <c:pt idx="1">
                  <c:v>B. c.</c:v>
                </c:pt>
                <c:pt idx="2">
                  <c:v>B. s.</c:v>
                </c:pt>
                <c:pt idx="3">
                  <c:v>B. a.</c:v>
                </c:pt>
                <c:pt idx="4">
                  <c:v>Mixed</c:v>
                </c:pt>
              </c:strCache>
            </c:strRef>
          </c:cat>
          <c:val>
            <c:numRef>
              <c:f>Sheet10!$F$23:$J$23</c:f>
              <c:numCache>
                <c:formatCode>General</c:formatCode>
                <c:ptCount val="5"/>
                <c:pt idx="0">
                  <c:v>15.25</c:v>
                </c:pt>
                <c:pt idx="1">
                  <c:v>18</c:v>
                </c:pt>
                <c:pt idx="2">
                  <c:v>17</c:v>
                </c:pt>
                <c:pt idx="3">
                  <c:v>16.5</c:v>
                </c:pt>
                <c:pt idx="4">
                  <c:v>16.100000000000001</c:v>
                </c:pt>
              </c:numCache>
            </c:numRef>
          </c:val>
        </c:ser>
        <c:ser>
          <c:idx val="1"/>
          <c:order val="1"/>
          <c:tx>
            <c:strRef>
              <c:f>Sheet10!$E$24</c:f>
              <c:strCache>
                <c:ptCount val="1"/>
                <c:pt idx="0">
                  <c:v>Leaves infested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2.162161548652465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621615486524588E-2"/>
                  <c:y val="7.438397476333235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82882064869954E-2"/>
                  <c:y val="7.438397476333235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225218067612097E-2"/>
                  <c:y val="7.438397476333303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621615486524522E-2"/>
                  <c:y val="7.438397476333303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Sheet10!$F$19:$J$19</c:f>
                <c:numCache>
                  <c:formatCode>General</c:formatCode>
                  <c:ptCount val="5"/>
                  <c:pt idx="0">
                    <c:v>1.8316415354227242</c:v>
                  </c:pt>
                  <c:pt idx="1">
                    <c:v>1.3432961119739919</c:v>
                  </c:pt>
                  <c:pt idx="2">
                    <c:v>1.1126972805283735</c:v>
                  </c:pt>
                  <c:pt idx="3">
                    <c:v>0.64635731432217713</c:v>
                  </c:pt>
                  <c:pt idx="4">
                    <c:v>0.53748384988656994</c:v>
                  </c:pt>
                </c:numCache>
              </c:numRef>
            </c:plus>
            <c:minus>
              <c:numRef>
                <c:f>Sheet10!$F$19:$J$19</c:f>
                <c:numCache>
                  <c:formatCode>General</c:formatCode>
                  <c:ptCount val="5"/>
                  <c:pt idx="0">
                    <c:v>1.8316415354227242</c:v>
                  </c:pt>
                  <c:pt idx="1">
                    <c:v>1.3432961119739919</c:v>
                  </c:pt>
                  <c:pt idx="2">
                    <c:v>1.1126972805283735</c:v>
                  </c:pt>
                  <c:pt idx="3">
                    <c:v>0.64635731432217713</c:v>
                  </c:pt>
                  <c:pt idx="4">
                    <c:v>0.53748384988656994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Sheet10!$F$22:$J$22</c:f>
              <c:strCache>
                <c:ptCount val="5"/>
                <c:pt idx="0">
                  <c:v>Control</c:v>
                </c:pt>
                <c:pt idx="1">
                  <c:v>B. c.</c:v>
                </c:pt>
                <c:pt idx="2">
                  <c:v>B. s.</c:v>
                </c:pt>
                <c:pt idx="3">
                  <c:v>B. a.</c:v>
                </c:pt>
                <c:pt idx="4">
                  <c:v>Mixed</c:v>
                </c:pt>
              </c:strCache>
            </c:strRef>
          </c:cat>
          <c:val>
            <c:numRef>
              <c:f>Sheet10!$F$24:$J$24</c:f>
              <c:numCache>
                <c:formatCode>General</c:formatCode>
                <c:ptCount val="5"/>
                <c:pt idx="0">
                  <c:v>9.375</c:v>
                </c:pt>
                <c:pt idx="1">
                  <c:v>5.71428571428571</c:v>
                </c:pt>
                <c:pt idx="2">
                  <c:v>6.1111111111111098</c:v>
                </c:pt>
                <c:pt idx="3">
                  <c:v>2.2000000000000002</c:v>
                </c:pt>
                <c:pt idx="4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65862192"/>
        <c:axId val="465860232"/>
      </c:barChart>
      <c:catAx>
        <c:axId val="46586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65860232"/>
        <c:crosses val="autoZero"/>
        <c:auto val="1"/>
        <c:lblAlgn val="ctr"/>
        <c:lblOffset val="100"/>
        <c:noMultiLvlLbl val="0"/>
      </c:catAx>
      <c:valAx>
        <c:axId val="465860232"/>
        <c:scaling>
          <c:orientation val="minMax"/>
          <c:max val="2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>
                    <a:solidFill>
                      <a:sysClr val="windowText" lastClr="000000"/>
                    </a:solidFill>
                  </a:rPr>
                  <a:t>Mean number/plant</a:t>
                </a:r>
              </a:p>
            </c:rich>
          </c:tx>
          <c:layout>
            <c:manualLayout>
              <c:xMode val="edge"/>
              <c:yMode val="edge"/>
              <c:x val="1.501510533727592E-2"/>
              <c:y val="0.295868995177927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65862192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970328730842384"/>
          <c:y val="0.91011809480969708"/>
          <c:w val="0.68545798809449154"/>
          <c:h val="6.75667127613029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42D9-BE71-4809-8FA2-2B64756D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26</Pages>
  <Words>8045</Words>
  <Characters>45861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Gadhave</dc:creator>
  <cp:keywords/>
  <dc:description/>
  <cp:lastModifiedBy>Kiran Gadhave</cp:lastModifiedBy>
  <cp:revision>36</cp:revision>
  <dcterms:created xsi:type="dcterms:W3CDTF">2015-05-12T17:43:00Z</dcterms:created>
  <dcterms:modified xsi:type="dcterms:W3CDTF">2015-07-24T19:22:00Z</dcterms:modified>
</cp:coreProperties>
</file>