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A08" w:rsidRDefault="0085183B" w:rsidP="002F64A1">
      <w:pPr>
        <w:spacing w:after="0" w:line="360" w:lineRule="auto"/>
        <w:rPr>
          <w:rFonts w:ascii="Times New Roman" w:hAnsi="Times New Roman" w:cs="Times New Roman"/>
          <w:b/>
          <w:sz w:val="24"/>
          <w:szCs w:val="24"/>
        </w:rPr>
      </w:pPr>
      <w:r w:rsidRPr="002F64A1">
        <w:rPr>
          <w:rFonts w:ascii="Times New Roman" w:hAnsi="Times New Roman" w:cs="Times New Roman"/>
          <w:b/>
          <w:sz w:val="24"/>
          <w:szCs w:val="24"/>
        </w:rPr>
        <w:t>A ‘gigantic struggle between believers and those without God’? Catholicism</w:t>
      </w:r>
      <w:r w:rsidR="00506956" w:rsidRPr="002F64A1">
        <w:rPr>
          <w:rFonts w:ascii="Times New Roman" w:hAnsi="Times New Roman" w:cs="Times New Roman"/>
          <w:b/>
          <w:sz w:val="24"/>
          <w:szCs w:val="24"/>
        </w:rPr>
        <w:t xml:space="preserve"> in the S</w:t>
      </w:r>
      <w:r w:rsidR="00413903" w:rsidRPr="002F64A1">
        <w:rPr>
          <w:rFonts w:ascii="Times New Roman" w:hAnsi="Times New Roman" w:cs="Times New Roman"/>
          <w:b/>
          <w:sz w:val="24"/>
          <w:szCs w:val="24"/>
        </w:rPr>
        <w:t>panish S</w:t>
      </w:r>
      <w:r w:rsidR="00506956" w:rsidRPr="002F64A1">
        <w:rPr>
          <w:rFonts w:ascii="Times New Roman" w:hAnsi="Times New Roman" w:cs="Times New Roman"/>
          <w:b/>
          <w:sz w:val="24"/>
          <w:szCs w:val="24"/>
        </w:rPr>
        <w:t>econd Republic</w:t>
      </w:r>
      <w:r w:rsidR="00413903" w:rsidRPr="002F64A1">
        <w:rPr>
          <w:rFonts w:ascii="Times New Roman" w:hAnsi="Times New Roman" w:cs="Times New Roman"/>
          <w:b/>
          <w:sz w:val="24"/>
          <w:szCs w:val="24"/>
        </w:rPr>
        <w:t>, 1931-9</w:t>
      </w:r>
      <w:r w:rsidR="00D839C6" w:rsidRPr="002F64A1">
        <w:rPr>
          <w:rFonts w:ascii="Times New Roman" w:hAnsi="Times New Roman" w:cs="Times New Roman"/>
          <w:b/>
          <w:sz w:val="24"/>
          <w:szCs w:val="24"/>
        </w:rPr>
        <w:t>.</w:t>
      </w:r>
    </w:p>
    <w:p w:rsidR="0055715F" w:rsidRDefault="0055715F" w:rsidP="002F64A1">
      <w:pPr>
        <w:spacing w:after="0" w:line="360" w:lineRule="auto"/>
        <w:rPr>
          <w:rFonts w:ascii="Times New Roman" w:hAnsi="Times New Roman" w:cs="Times New Roman"/>
          <w:b/>
          <w:sz w:val="24"/>
          <w:szCs w:val="24"/>
        </w:rPr>
      </w:pPr>
    </w:p>
    <w:p w:rsidR="0055715F" w:rsidRDefault="0055715F" w:rsidP="002F64A1">
      <w:pPr>
        <w:spacing w:after="0" w:line="360" w:lineRule="auto"/>
        <w:rPr>
          <w:rFonts w:ascii="Times New Roman" w:hAnsi="Times New Roman" w:cs="Times New Roman"/>
          <w:b/>
          <w:sz w:val="24"/>
          <w:szCs w:val="24"/>
        </w:rPr>
      </w:pPr>
    </w:p>
    <w:p w:rsidR="0055715F" w:rsidRDefault="0055715F" w:rsidP="0055715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55715F" w:rsidRDefault="0055715F" w:rsidP="0055715F">
      <w:pPr>
        <w:spacing w:after="0" w:line="360" w:lineRule="auto"/>
        <w:jc w:val="center"/>
        <w:rPr>
          <w:rFonts w:ascii="Times New Roman" w:hAnsi="Times New Roman" w:cs="Times New Roman"/>
          <w:b/>
          <w:sz w:val="24"/>
          <w:szCs w:val="24"/>
        </w:rPr>
      </w:pPr>
    </w:p>
    <w:p w:rsidR="0055715F" w:rsidRDefault="0055715F" w:rsidP="0055715F">
      <w:pPr>
        <w:spacing w:after="0" w:line="360" w:lineRule="auto"/>
        <w:rPr>
          <w:rFonts w:ascii="Times New Roman" w:hAnsi="Times New Roman" w:cs="Times New Roman"/>
          <w:b/>
          <w:sz w:val="24"/>
          <w:szCs w:val="24"/>
        </w:rPr>
      </w:pPr>
      <w:r>
        <w:rPr>
          <w:rFonts w:ascii="Times New Roman" w:hAnsi="Times New Roman" w:cs="Times New Roman"/>
          <w:sz w:val="24"/>
          <w:szCs w:val="24"/>
        </w:rPr>
        <w:t>In Spain today</w:t>
      </w:r>
      <w:r w:rsidRPr="002F64A1">
        <w:rPr>
          <w:rFonts w:ascii="Times New Roman" w:hAnsi="Times New Roman" w:cs="Times New Roman"/>
          <w:sz w:val="24"/>
          <w:szCs w:val="24"/>
        </w:rPr>
        <w:t xml:space="preserve"> the place of the Catholic Church and the role of the Catholic faith under the Spanish Second Republic</w:t>
      </w:r>
      <w:r>
        <w:rPr>
          <w:rFonts w:ascii="Times New Roman" w:hAnsi="Times New Roman" w:cs="Times New Roman"/>
          <w:sz w:val="24"/>
          <w:szCs w:val="24"/>
        </w:rPr>
        <w:t xml:space="preserve"> (1931-9)</w:t>
      </w:r>
      <w:r w:rsidRPr="002F64A1">
        <w:rPr>
          <w:rFonts w:ascii="Times New Roman" w:hAnsi="Times New Roman" w:cs="Times New Roman"/>
          <w:sz w:val="24"/>
          <w:szCs w:val="24"/>
        </w:rPr>
        <w:t xml:space="preserve"> remain one of the most bitterly contested aspects in recent history and memory. </w:t>
      </w:r>
      <w:r>
        <w:rPr>
          <w:rFonts w:ascii="Times New Roman" w:hAnsi="Times New Roman" w:cs="Times New Roman"/>
          <w:sz w:val="24"/>
          <w:szCs w:val="24"/>
        </w:rPr>
        <w:t xml:space="preserve">Behind that confrontation </w:t>
      </w:r>
      <w:r w:rsidRPr="002F64A1">
        <w:rPr>
          <w:rFonts w:ascii="Times New Roman" w:hAnsi="Times New Roman" w:cs="Times New Roman"/>
          <w:sz w:val="24"/>
          <w:szCs w:val="24"/>
        </w:rPr>
        <w:t xml:space="preserve">is </w:t>
      </w:r>
      <w:r w:rsidRPr="002F64A1">
        <w:rPr>
          <w:rFonts w:ascii="Times New Roman" w:hAnsi="Times New Roman" w:cs="Times New Roman"/>
          <w:color w:val="000000"/>
          <w:sz w:val="24"/>
          <w:szCs w:val="24"/>
        </w:rPr>
        <w:t xml:space="preserve">the </w:t>
      </w:r>
      <w:r w:rsidRPr="002F64A1">
        <w:rPr>
          <w:rFonts w:ascii="Times New Roman" w:hAnsi="Times New Roman" w:cs="Times New Roman"/>
          <w:sz w:val="24"/>
          <w:szCs w:val="24"/>
          <w:shd w:val="clear" w:color="auto" w:fill="FFFFFF"/>
        </w:rPr>
        <w:t xml:space="preserve">Catholic </w:t>
      </w:r>
      <w:r w:rsidRPr="002F64A1">
        <w:rPr>
          <w:rFonts w:ascii="Times New Roman" w:hAnsi="Times New Roman" w:cs="Times New Roman"/>
          <w:sz w:val="24"/>
          <w:szCs w:val="24"/>
        </w:rPr>
        <w:t xml:space="preserve">Church hierarchy's continued </w:t>
      </w:r>
      <w:r>
        <w:rPr>
          <w:rFonts w:ascii="Times New Roman" w:hAnsi="Times New Roman" w:cs="Times New Roman"/>
          <w:sz w:val="24"/>
          <w:szCs w:val="24"/>
        </w:rPr>
        <w:t xml:space="preserve">support for </w:t>
      </w:r>
      <w:r w:rsidRPr="002F64A1">
        <w:rPr>
          <w:rFonts w:ascii="Times New Roman" w:hAnsi="Times New Roman" w:cs="Times New Roman"/>
          <w:sz w:val="24"/>
          <w:szCs w:val="24"/>
        </w:rPr>
        <w:t>a</w:t>
      </w:r>
      <w:r>
        <w:rPr>
          <w:rFonts w:ascii="Times New Roman" w:hAnsi="Times New Roman" w:cs="Times New Roman"/>
          <w:sz w:val="24"/>
          <w:szCs w:val="24"/>
        </w:rPr>
        <w:t xml:space="preserve"> </w:t>
      </w:r>
      <w:r w:rsidRPr="002F64A1">
        <w:rPr>
          <w:rFonts w:ascii="Times New Roman" w:hAnsi="Times New Roman" w:cs="Times New Roman"/>
          <w:sz w:val="24"/>
          <w:szCs w:val="24"/>
        </w:rPr>
        <w:t xml:space="preserve">narrative </w:t>
      </w:r>
      <w:r w:rsidRPr="002F64A1">
        <w:rPr>
          <w:rFonts w:ascii="Times New Roman" w:hAnsi="Times New Roman" w:cs="Times New Roman"/>
          <w:color w:val="000000"/>
          <w:sz w:val="24"/>
          <w:szCs w:val="24"/>
        </w:rPr>
        <w:t xml:space="preserve">of </w:t>
      </w:r>
      <w:r>
        <w:rPr>
          <w:rFonts w:ascii="Times New Roman" w:hAnsi="Times New Roman" w:cs="Times New Roman"/>
          <w:color w:val="000000"/>
          <w:sz w:val="24"/>
          <w:szCs w:val="24"/>
        </w:rPr>
        <w:t>‘good versus evil</w:t>
      </w:r>
      <w:r w:rsidR="00B35CFD">
        <w:rPr>
          <w:rFonts w:ascii="Times New Roman" w:hAnsi="Times New Roman" w:cs="Times New Roman"/>
          <w:color w:val="000000"/>
          <w:sz w:val="24"/>
          <w:szCs w:val="24"/>
        </w:rPr>
        <w:t>,</w:t>
      </w:r>
      <w:r>
        <w:rPr>
          <w:rFonts w:ascii="Times New Roman" w:hAnsi="Times New Roman" w:cs="Times New Roman"/>
          <w:color w:val="000000"/>
          <w:sz w:val="24"/>
          <w:szCs w:val="24"/>
        </w:rPr>
        <w:t>’</w:t>
      </w:r>
      <w:r w:rsidR="00B35CFD">
        <w:rPr>
          <w:rFonts w:ascii="Times New Roman" w:hAnsi="Times New Roman" w:cs="Times New Roman"/>
          <w:color w:val="000000"/>
          <w:sz w:val="24"/>
          <w:szCs w:val="24"/>
        </w:rPr>
        <w:t xml:space="preserve"> carried over from the 1930s and portraying the</w:t>
      </w:r>
      <w:r w:rsidRPr="002F64A1">
        <w:rPr>
          <w:rFonts w:ascii="Times New Roman" w:hAnsi="Times New Roman" w:cs="Times New Roman"/>
          <w:sz w:val="24"/>
          <w:szCs w:val="24"/>
        </w:rPr>
        <w:t xml:space="preserve"> Church as a passive and </w:t>
      </w:r>
      <w:r w:rsidR="00B35CFD">
        <w:rPr>
          <w:rFonts w:ascii="Times New Roman" w:hAnsi="Times New Roman" w:cs="Times New Roman"/>
          <w:sz w:val="24"/>
          <w:szCs w:val="24"/>
        </w:rPr>
        <w:t>helpless victim of Republican persecution. But a</w:t>
      </w:r>
      <w:r>
        <w:rPr>
          <w:rFonts w:ascii="Times New Roman" w:hAnsi="Times New Roman" w:cs="Times New Roman"/>
          <w:sz w:val="24"/>
          <w:szCs w:val="24"/>
        </w:rPr>
        <w:t>s this article shows, f</w:t>
      </w:r>
      <w:r w:rsidRPr="002F64A1">
        <w:rPr>
          <w:rFonts w:ascii="Times New Roman" w:hAnsi="Times New Roman" w:cs="Times New Roman"/>
          <w:sz w:val="24"/>
          <w:szCs w:val="24"/>
        </w:rPr>
        <w:t>ar from a</w:t>
      </w:r>
      <w:r>
        <w:rPr>
          <w:rFonts w:ascii="Times New Roman" w:hAnsi="Times New Roman" w:cs="Times New Roman"/>
          <w:sz w:val="24"/>
          <w:szCs w:val="24"/>
        </w:rPr>
        <w:t xml:space="preserve"> confrontation between</w:t>
      </w:r>
      <w:r w:rsidR="000F0FDB">
        <w:rPr>
          <w:rFonts w:ascii="Times New Roman" w:hAnsi="Times New Roman" w:cs="Times New Roman"/>
          <w:sz w:val="24"/>
          <w:szCs w:val="24"/>
        </w:rPr>
        <w:t xml:space="preserve"> ‘good and</w:t>
      </w:r>
      <w:r w:rsidRPr="002F64A1">
        <w:rPr>
          <w:rFonts w:ascii="Times New Roman" w:hAnsi="Times New Roman" w:cs="Times New Roman"/>
          <w:sz w:val="24"/>
          <w:szCs w:val="24"/>
        </w:rPr>
        <w:t xml:space="preserve"> evil’, the Republic was an arena of social change in which debates around </w:t>
      </w:r>
      <w:r w:rsidR="000F0FDB">
        <w:rPr>
          <w:rFonts w:ascii="Times New Roman" w:hAnsi="Times New Roman" w:cs="Times New Roman"/>
          <w:sz w:val="24"/>
          <w:szCs w:val="24"/>
        </w:rPr>
        <w:t>religion and the place of the</w:t>
      </w:r>
      <w:r w:rsidRPr="002F64A1">
        <w:rPr>
          <w:rFonts w:ascii="Times New Roman" w:hAnsi="Times New Roman" w:cs="Times New Roman"/>
          <w:sz w:val="24"/>
          <w:szCs w:val="24"/>
        </w:rPr>
        <w:t xml:space="preserve"> Church became the lens through which larger political, social, and cultural clashes played out.</w:t>
      </w:r>
      <w:r w:rsidR="00B16930">
        <w:rPr>
          <w:rFonts w:ascii="Times New Roman" w:hAnsi="Times New Roman" w:cs="Times New Roman"/>
          <w:sz w:val="24"/>
          <w:szCs w:val="24"/>
        </w:rPr>
        <w:t xml:space="preserve"> </w:t>
      </w:r>
      <w:r w:rsidR="00F458CD">
        <w:rPr>
          <w:rFonts w:ascii="Times New Roman" w:hAnsi="Times New Roman" w:cs="Times New Roman"/>
          <w:sz w:val="24"/>
          <w:szCs w:val="24"/>
        </w:rPr>
        <w:t>It suggests</w:t>
      </w:r>
      <w:r w:rsidR="00B16930">
        <w:rPr>
          <w:rFonts w:ascii="Times New Roman" w:hAnsi="Times New Roman" w:cs="Times New Roman"/>
          <w:sz w:val="24"/>
          <w:szCs w:val="24"/>
        </w:rPr>
        <w:t xml:space="preserve"> that historians must begin to pay much more attention to </w:t>
      </w:r>
      <w:r w:rsidR="00B16930" w:rsidRPr="002F64A1">
        <w:rPr>
          <w:rFonts w:ascii="Times New Roman" w:hAnsi="Times New Roman" w:cs="Times New Roman"/>
          <w:sz w:val="24"/>
          <w:szCs w:val="24"/>
        </w:rPr>
        <w:t xml:space="preserve">the reality experienced by many Catholics </w:t>
      </w:r>
      <w:r w:rsidR="00B16930">
        <w:rPr>
          <w:rFonts w:ascii="Times New Roman" w:hAnsi="Times New Roman" w:cs="Times New Roman"/>
          <w:sz w:val="24"/>
          <w:szCs w:val="24"/>
        </w:rPr>
        <w:t>during the 1930s in order to fully understand the complexities of the Second Republic</w:t>
      </w:r>
      <w:r w:rsidR="000F0FDB">
        <w:rPr>
          <w:rFonts w:ascii="Times New Roman" w:hAnsi="Times New Roman" w:cs="Times New Roman"/>
          <w:sz w:val="24"/>
          <w:szCs w:val="24"/>
        </w:rPr>
        <w:t xml:space="preserve"> in peacetime and civil war</w:t>
      </w:r>
      <w:r w:rsidR="00B16930">
        <w:rPr>
          <w:rFonts w:ascii="Times New Roman" w:hAnsi="Times New Roman" w:cs="Times New Roman"/>
          <w:sz w:val="24"/>
          <w:szCs w:val="24"/>
        </w:rPr>
        <w:t xml:space="preserve">. </w:t>
      </w:r>
    </w:p>
    <w:p w:rsidR="0055715F" w:rsidRDefault="0055715F" w:rsidP="002F64A1">
      <w:pPr>
        <w:spacing w:after="0" w:line="360" w:lineRule="auto"/>
        <w:rPr>
          <w:rFonts w:ascii="Times New Roman" w:hAnsi="Times New Roman" w:cs="Times New Roman"/>
          <w:b/>
          <w:sz w:val="24"/>
          <w:szCs w:val="24"/>
        </w:rPr>
      </w:pPr>
    </w:p>
    <w:p w:rsidR="0055715F" w:rsidRDefault="0055715F" w:rsidP="002F64A1">
      <w:pPr>
        <w:spacing w:after="0" w:line="360" w:lineRule="auto"/>
        <w:rPr>
          <w:rFonts w:ascii="Times New Roman" w:hAnsi="Times New Roman" w:cs="Times New Roman"/>
          <w:b/>
          <w:sz w:val="24"/>
          <w:szCs w:val="24"/>
        </w:rPr>
      </w:pPr>
    </w:p>
    <w:p w:rsidR="0055715F" w:rsidRDefault="0055715F" w:rsidP="0055715F">
      <w:pPr>
        <w:spacing w:after="0" w:line="360" w:lineRule="auto"/>
        <w:jc w:val="center"/>
        <w:rPr>
          <w:rFonts w:ascii="Times New Roman" w:hAnsi="Times New Roman" w:cs="Times New Roman"/>
          <w:sz w:val="24"/>
          <w:szCs w:val="24"/>
        </w:rPr>
      </w:pPr>
      <w:r w:rsidRPr="0055715F">
        <w:rPr>
          <w:rFonts w:ascii="Times New Roman" w:hAnsi="Times New Roman" w:cs="Times New Roman"/>
          <w:sz w:val="24"/>
          <w:szCs w:val="24"/>
        </w:rPr>
        <w:t>****</w:t>
      </w:r>
    </w:p>
    <w:p w:rsidR="00941486" w:rsidRPr="0055715F" w:rsidRDefault="00941486" w:rsidP="0055715F">
      <w:pPr>
        <w:spacing w:after="0" w:line="360" w:lineRule="auto"/>
        <w:jc w:val="center"/>
        <w:rPr>
          <w:rFonts w:ascii="Times New Roman" w:hAnsi="Times New Roman" w:cs="Times New Roman"/>
          <w:sz w:val="24"/>
          <w:szCs w:val="24"/>
        </w:rPr>
      </w:pPr>
    </w:p>
    <w:p w:rsidR="00422E23" w:rsidRDefault="00EB291A" w:rsidP="002F64A1">
      <w:pPr>
        <w:spacing w:after="0" w:line="360" w:lineRule="auto"/>
        <w:rPr>
          <w:rFonts w:ascii="Times New Roman" w:hAnsi="Times New Roman" w:cs="Times New Roman"/>
          <w:color w:val="000000" w:themeColor="text1"/>
          <w:sz w:val="24"/>
          <w:szCs w:val="24"/>
        </w:rPr>
      </w:pPr>
      <w:r w:rsidRPr="002F64A1">
        <w:rPr>
          <w:rFonts w:ascii="Times New Roman" w:hAnsi="Times New Roman" w:cs="Times New Roman"/>
          <w:sz w:val="24"/>
          <w:szCs w:val="24"/>
        </w:rPr>
        <w:t>In Spain today t</w:t>
      </w:r>
      <w:r w:rsidR="00635AD0" w:rsidRPr="002F64A1">
        <w:rPr>
          <w:rFonts w:ascii="Times New Roman" w:hAnsi="Times New Roman" w:cs="Times New Roman"/>
          <w:sz w:val="24"/>
          <w:szCs w:val="24"/>
        </w:rPr>
        <w:t xml:space="preserve">he </w:t>
      </w:r>
      <w:r w:rsidR="005C5CF8" w:rsidRPr="002F64A1">
        <w:rPr>
          <w:rFonts w:ascii="Times New Roman" w:hAnsi="Times New Roman" w:cs="Times New Roman"/>
          <w:sz w:val="24"/>
          <w:szCs w:val="24"/>
        </w:rPr>
        <w:t xml:space="preserve">place of the </w:t>
      </w:r>
      <w:r w:rsidR="00CC4149" w:rsidRPr="002F64A1">
        <w:rPr>
          <w:rFonts w:ascii="Times New Roman" w:hAnsi="Times New Roman" w:cs="Times New Roman"/>
          <w:sz w:val="24"/>
          <w:szCs w:val="24"/>
        </w:rPr>
        <w:t>Catholic Church and the role of the Catholic faith remain one of the most</w:t>
      </w:r>
      <w:r w:rsidR="005C5CF8" w:rsidRPr="002F64A1">
        <w:rPr>
          <w:rFonts w:ascii="Times New Roman" w:hAnsi="Times New Roman" w:cs="Times New Roman"/>
          <w:sz w:val="24"/>
          <w:szCs w:val="24"/>
        </w:rPr>
        <w:t xml:space="preserve"> bitterly contested</w:t>
      </w:r>
      <w:r w:rsidRPr="002F64A1">
        <w:rPr>
          <w:rFonts w:ascii="Times New Roman" w:hAnsi="Times New Roman" w:cs="Times New Roman"/>
          <w:sz w:val="24"/>
          <w:szCs w:val="24"/>
        </w:rPr>
        <w:t xml:space="preserve"> aspects in recent</w:t>
      </w:r>
      <w:r w:rsidR="00DA06BE" w:rsidRPr="002F64A1">
        <w:rPr>
          <w:rFonts w:ascii="Times New Roman" w:hAnsi="Times New Roman" w:cs="Times New Roman"/>
          <w:sz w:val="24"/>
          <w:szCs w:val="24"/>
        </w:rPr>
        <w:t xml:space="preserve"> history and memory</w:t>
      </w:r>
      <w:r w:rsidR="00CC4149" w:rsidRPr="002F64A1">
        <w:rPr>
          <w:rFonts w:ascii="Times New Roman" w:hAnsi="Times New Roman" w:cs="Times New Roman"/>
          <w:sz w:val="24"/>
          <w:szCs w:val="24"/>
        </w:rPr>
        <w:t>. Much of that current polemic</w:t>
      </w:r>
      <w:r w:rsidR="00CC410F" w:rsidRPr="002F64A1">
        <w:rPr>
          <w:rFonts w:ascii="Times New Roman" w:hAnsi="Times New Roman" w:cs="Times New Roman"/>
          <w:sz w:val="24"/>
          <w:szCs w:val="24"/>
        </w:rPr>
        <w:t xml:space="preserve"> focuses on what happened during the 1930s under the Spanish Second Republic, which was ultimately defeated in the civil war of 1936-9. </w:t>
      </w:r>
      <w:r w:rsidRPr="002F64A1">
        <w:rPr>
          <w:rFonts w:ascii="Times New Roman" w:hAnsi="Times New Roman" w:cs="Times New Roman"/>
          <w:sz w:val="24"/>
          <w:szCs w:val="24"/>
        </w:rPr>
        <w:t>T</w:t>
      </w:r>
      <w:r w:rsidR="0076419C" w:rsidRPr="002F64A1">
        <w:rPr>
          <w:rFonts w:ascii="Times New Roman" w:hAnsi="Times New Roman" w:cs="Times New Roman"/>
          <w:sz w:val="24"/>
          <w:szCs w:val="24"/>
        </w:rPr>
        <w:t>he</w:t>
      </w:r>
      <w:r w:rsidRPr="002F64A1">
        <w:rPr>
          <w:rFonts w:ascii="Times New Roman" w:hAnsi="Times New Roman" w:cs="Times New Roman"/>
          <w:sz w:val="24"/>
          <w:szCs w:val="24"/>
        </w:rPr>
        <w:t xml:space="preserve"> toxic mythologies of the Francoist </w:t>
      </w:r>
      <w:r w:rsidR="00CC4149" w:rsidRPr="002F64A1">
        <w:rPr>
          <w:rFonts w:ascii="Times New Roman" w:hAnsi="Times New Roman" w:cs="Times New Roman"/>
          <w:sz w:val="24"/>
          <w:szCs w:val="24"/>
        </w:rPr>
        <w:t xml:space="preserve">dictatorship </w:t>
      </w:r>
      <w:r w:rsidRPr="002F64A1">
        <w:rPr>
          <w:rFonts w:ascii="Times New Roman" w:hAnsi="Times New Roman" w:cs="Times New Roman"/>
          <w:sz w:val="24"/>
          <w:szCs w:val="24"/>
        </w:rPr>
        <w:t xml:space="preserve">that emerged victorious from the civil war </w:t>
      </w:r>
      <w:r w:rsidR="00CC4149" w:rsidRPr="002F64A1">
        <w:rPr>
          <w:rFonts w:ascii="Times New Roman" w:hAnsi="Times New Roman" w:cs="Times New Roman"/>
          <w:sz w:val="24"/>
          <w:szCs w:val="24"/>
        </w:rPr>
        <w:t xml:space="preserve">and </w:t>
      </w:r>
      <w:r w:rsidR="008C75FD" w:rsidRPr="002F64A1">
        <w:rPr>
          <w:rFonts w:ascii="Times New Roman" w:hAnsi="Times New Roman" w:cs="Times New Roman"/>
          <w:sz w:val="24"/>
          <w:szCs w:val="24"/>
        </w:rPr>
        <w:t>those who supported it continue</w:t>
      </w:r>
      <w:r w:rsidR="00CC4149" w:rsidRPr="002F64A1">
        <w:rPr>
          <w:rFonts w:ascii="Times New Roman" w:hAnsi="Times New Roman" w:cs="Times New Roman"/>
          <w:sz w:val="24"/>
          <w:szCs w:val="24"/>
        </w:rPr>
        <w:t xml:space="preserve"> to </w:t>
      </w:r>
      <w:r w:rsidR="00CC4149" w:rsidRPr="00245293">
        <w:rPr>
          <w:rFonts w:ascii="Times New Roman" w:hAnsi="Times New Roman" w:cs="Times New Roman"/>
          <w:color w:val="000000" w:themeColor="text1"/>
          <w:sz w:val="24"/>
          <w:szCs w:val="24"/>
        </w:rPr>
        <w:t>r</w:t>
      </w:r>
      <w:r w:rsidR="00A06C2F" w:rsidRPr="00245293">
        <w:rPr>
          <w:rFonts w:ascii="Times New Roman" w:hAnsi="Times New Roman" w:cs="Times New Roman"/>
          <w:color w:val="000000" w:themeColor="text1"/>
          <w:sz w:val="24"/>
          <w:szCs w:val="24"/>
        </w:rPr>
        <w:t>everberate with vitriolic force</w:t>
      </w:r>
      <w:r w:rsidR="008C75FD" w:rsidRPr="00245293">
        <w:rPr>
          <w:rFonts w:ascii="Times New Roman" w:hAnsi="Times New Roman" w:cs="Times New Roman"/>
          <w:color w:val="000000" w:themeColor="text1"/>
          <w:sz w:val="24"/>
          <w:szCs w:val="24"/>
        </w:rPr>
        <w:t>,</w:t>
      </w:r>
      <w:r w:rsidR="00CC410F" w:rsidRPr="00245293">
        <w:rPr>
          <w:rFonts w:ascii="Times New Roman" w:hAnsi="Times New Roman" w:cs="Times New Roman"/>
          <w:color w:val="000000" w:themeColor="text1"/>
          <w:sz w:val="24"/>
          <w:szCs w:val="24"/>
        </w:rPr>
        <w:t xml:space="preserve"> obscuring the complex history of the Republic and what it stood for as part of a long-term process of political and social change. </w:t>
      </w:r>
    </w:p>
    <w:p w:rsidR="00CC4149" w:rsidRPr="002F64A1" w:rsidRDefault="00CC410F" w:rsidP="00AD2C3E">
      <w:pPr>
        <w:spacing w:after="0" w:line="360" w:lineRule="auto"/>
        <w:ind w:firstLine="720"/>
        <w:rPr>
          <w:rFonts w:ascii="Times New Roman" w:hAnsi="Times New Roman" w:cs="Times New Roman"/>
          <w:sz w:val="24"/>
          <w:szCs w:val="24"/>
        </w:rPr>
      </w:pPr>
      <w:r w:rsidRPr="00245293">
        <w:rPr>
          <w:rFonts w:ascii="Times New Roman" w:hAnsi="Times New Roman" w:cs="Times New Roman"/>
          <w:color w:val="000000" w:themeColor="text1"/>
          <w:sz w:val="24"/>
          <w:szCs w:val="24"/>
        </w:rPr>
        <w:t xml:space="preserve">Not the least of the problems is </w:t>
      </w:r>
      <w:r w:rsidR="00CC4149" w:rsidRPr="00245293">
        <w:rPr>
          <w:rFonts w:ascii="Times New Roman" w:hAnsi="Times New Roman" w:cs="Times New Roman"/>
          <w:color w:val="000000" w:themeColor="text1"/>
          <w:sz w:val="24"/>
          <w:szCs w:val="24"/>
        </w:rPr>
        <w:t xml:space="preserve">the </w:t>
      </w:r>
      <w:r w:rsidR="00CC4149" w:rsidRPr="00245293">
        <w:rPr>
          <w:rFonts w:ascii="Times New Roman" w:hAnsi="Times New Roman" w:cs="Times New Roman"/>
          <w:color w:val="000000" w:themeColor="text1"/>
          <w:sz w:val="24"/>
          <w:szCs w:val="24"/>
          <w:shd w:val="clear" w:color="auto" w:fill="FFFFFF"/>
        </w:rPr>
        <w:t xml:space="preserve">Catholic </w:t>
      </w:r>
      <w:r w:rsidR="00CC4149" w:rsidRPr="00245293">
        <w:rPr>
          <w:rFonts w:ascii="Times New Roman" w:hAnsi="Times New Roman" w:cs="Times New Roman"/>
          <w:color w:val="000000" w:themeColor="text1"/>
          <w:sz w:val="24"/>
          <w:szCs w:val="24"/>
        </w:rPr>
        <w:t>Church hierarchy's continued propagation</w:t>
      </w:r>
      <w:r w:rsidR="00840F90" w:rsidRPr="00245293">
        <w:rPr>
          <w:rFonts w:ascii="Times New Roman" w:hAnsi="Times New Roman" w:cs="Times New Roman"/>
          <w:color w:val="000000" w:themeColor="text1"/>
          <w:sz w:val="24"/>
          <w:szCs w:val="24"/>
        </w:rPr>
        <w:t xml:space="preserve"> of a</w:t>
      </w:r>
      <w:r w:rsidR="005C5CF8" w:rsidRPr="00245293">
        <w:rPr>
          <w:rFonts w:ascii="Times New Roman" w:hAnsi="Times New Roman" w:cs="Times New Roman"/>
          <w:color w:val="000000" w:themeColor="text1"/>
          <w:sz w:val="24"/>
          <w:szCs w:val="24"/>
        </w:rPr>
        <w:t xml:space="preserve"> </w:t>
      </w:r>
      <w:r w:rsidR="00840F90" w:rsidRPr="00245293">
        <w:rPr>
          <w:rFonts w:ascii="Times New Roman" w:hAnsi="Times New Roman" w:cs="Times New Roman"/>
          <w:color w:val="000000" w:themeColor="text1"/>
          <w:sz w:val="24"/>
          <w:szCs w:val="24"/>
        </w:rPr>
        <w:t xml:space="preserve">Manichean </w:t>
      </w:r>
      <w:r w:rsidR="00CC4149" w:rsidRPr="00245293">
        <w:rPr>
          <w:rFonts w:ascii="Times New Roman" w:hAnsi="Times New Roman" w:cs="Times New Roman"/>
          <w:color w:val="000000" w:themeColor="text1"/>
          <w:sz w:val="24"/>
          <w:szCs w:val="24"/>
        </w:rPr>
        <w:t xml:space="preserve">wartime narrative of </w:t>
      </w:r>
      <w:r w:rsidR="00840F90" w:rsidRPr="00245293">
        <w:rPr>
          <w:rFonts w:ascii="Times New Roman" w:hAnsi="Times New Roman" w:cs="Times New Roman"/>
          <w:color w:val="000000" w:themeColor="text1"/>
          <w:sz w:val="24"/>
          <w:szCs w:val="24"/>
        </w:rPr>
        <w:t>‘good versus evil’</w:t>
      </w:r>
      <w:r w:rsidR="003015BE" w:rsidRPr="00245293">
        <w:rPr>
          <w:rFonts w:ascii="Times New Roman" w:hAnsi="Times New Roman" w:cs="Times New Roman"/>
          <w:color w:val="000000" w:themeColor="text1"/>
          <w:sz w:val="24"/>
          <w:szCs w:val="24"/>
        </w:rPr>
        <w:t xml:space="preserve"> t</w:t>
      </w:r>
      <w:r w:rsidR="0044428D" w:rsidRPr="00245293">
        <w:rPr>
          <w:rFonts w:ascii="Times New Roman" w:hAnsi="Times New Roman" w:cs="Times New Roman"/>
          <w:color w:val="000000" w:themeColor="text1"/>
          <w:sz w:val="24"/>
          <w:szCs w:val="24"/>
        </w:rPr>
        <w:t>hrough a vast bo</w:t>
      </w:r>
      <w:r w:rsidR="00F975F4">
        <w:rPr>
          <w:rFonts w:ascii="Times New Roman" w:hAnsi="Times New Roman" w:cs="Times New Roman"/>
          <w:color w:val="000000" w:themeColor="text1"/>
          <w:sz w:val="24"/>
          <w:szCs w:val="24"/>
        </w:rPr>
        <w:t xml:space="preserve">dy of martyrological literature. </w:t>
      </w:r>
      <w:r w:rsidR="00F975F4">
        <w:rPr>
          <w:rFonts w:ascii="Times New Roman" w:hAnsi="Times New Roman" w:cs="Times New Roman"/>
          <w:sz w:val="24"/>
          <w:szCs w:val="24"/>
        </w:rPr>
        <w:t xml:space="preserve">The complex political landscape of post-dictatorship Spain has allowed </w:t>
      </w:r>
      <w:r w:rsidR="009E60BE">
        <w:rPr>
          <w:rFonts w:ascii="Times New Roman" w:hAnsi="Times New Roman" w:cs="Times New Roman"/>
          <w:sz w:val="24"/>
          <w:szCs w:val="24"/>
        </w:rPr>
        <w:t xml:space="preserve">this </w:t>
      </w:r>
      <w:r w:rsidR="0059523D">
        <w:rPr>
          <w:rFonts w:ascii="Times New Roman" w:hAnsi="Times New Roman" w:cs="Times New Roman"/>
          <w:sz w:val="24"/>
          <w:szCs w:val="24"/>
        </w:rPr>
        <w:t>genre</w:t>
      </w:r>
      <w:r w:rsidR="00F975F4">
        <w:rPr>
          <w:rFonts w:ascii="Times New Roman" w:hAnsi="Times New Roman" w:cs="Times New Roman"/>
          <w:sz w:val="24"/>
          <w:szCs w:val="24"/>
        </w:rPr>
        <w:t xml:space="preserve"> to continue to flourish, devoid of primary research and lacking even the most basic apparatus of rigorous histo</w:t>
      </w:r>
      <w:r w:rsidR="009E60BE">
        <w:rPr>
          <w:rFonts w:ascii="Times New Roman" w:hAnsi="Times New Roman" w:cs="Times New Roman"/>
          <w:sz w:val="24"/>
          <w:szCs w:val="24"/>
        </w:rPr>
        <w:t xml:space="preserve">rical investigation – and yet </w:t>
      </w:r>
      <w:r w:rsidR="00F975F4">
        <w:rPr>
          <w:rFonts w:ascii="Times New Roman" w:hAnsi="Times New Roman" w:cs="Times New Roman"/>
          <w:sz w:val="24"/>
          <w:szCs w:val="24"/>
        </w:rPr>
        <w:t xml:space="preserve">often at the </w:t>
      </w:r>
      <w:r w:rsidR="00F975F4" w:rsidRPr="00F975F4">
        <w:rPr>
          <w:rFonts w:ascii="Times New Roman" w:hAnsi="Times New Roman" w:cs="Times New Roman"/>
          <w:sz w:val="24"/>
          <w:szCs w:val="24"/>
        </w:rPr>
        <w:t xml:space="preserve">expense of alternative </w:t>
      </w:r>
      <w:r w:rsidR="009E60BE">
        <w:rPr>
          <w:rFonts w:ascii="Times New Roman" w:hAnsi="Times New Roman" w:cs="Times New Roman"/>
          <w:sz w:val="24"/>
          <w:szCs w:val="24"/>
        </w:rPr>
        <w:t xml:space="preserve">historical </w:t>
      </w:r>
      <w:r w:rsidR="00F975F4" w:rsidRPr="00F975F4">
        <w:rPr>
          <w:rFonts w:ascii="Times New Roman" w:hAnsi="Times New Roman" w:cs="Times New Roman"/>
          <w:sz w:val="24"/>
          <w:szCs w:val="24"/>
        </w:rPr>
        <w:t>narratives of the civil war’s meaning</w:t>
      </w:r>
      <w:r w:rsidR="00F975F4">
        <w:rPr>
          <w:rFonts w:ascii="Times New Roman" w:hAnsi="Times New Roman" w:cs="Times New Roman"/>
          <w:sz w:val="24"/>
          <w:szCs w:val="24"/>
        </w:rPr>
        <w:t xml:space="preserve">. </w:t>
      </w:r>
      <w:r w:rsidR="00AD2C3E">
        <w:rPr>
          <w:rFonts w:ascii="Times New Roman" w:hAnsi="Times New Roman" w:cs="Times New Roman"/>
          <w:color w:val="000000" w:themeColor="text1"/>
          <w:sz w:val="24"/>
          <w:szCs w:val="24"/>
        </w:rPr>
        <w:t>L</w:t>
      </w:r>
      <w:r w:rsidR="0072015D">
        <w:rPr>
          <w:rFonts w:ascii="Times New Roman" w:hAnsi="Times New Roman" w:cs="Times New Roman"/>
          <w:color w:val="000000" w:themeColor="text1"/>
          <w:sz w:val="24"/>
          <w:szCs w:val="24"/>
        </w:rPr>
        <w:t>ed</w:t>
      </w:r>
      <w:r w:rsidR="003015BE" w:rsidRPr="0072015D">
        <w:rPr>
          <w:rFonts w:ascii="Times New Roman" w:hAnsi="Times New Roman" w:cs="Times New Roman"/>
          <w:color w:val="000000" w:themeColor="text1"/>
          <w:sz w:val="24"/>
          <w:szCs w:val="24"/>
        </w:rPr>
        <w:t xml:space="preserve"> by the prolific</w:t>
      </w:r>
      <w:r w:rsidR="00245293" w:rsidRPr="0072015D">
        <w:rPr>
          <w:rFonts w:ascii="Times New Roman" w:hAnsi="Times New Roman" w:cs="Times New Roman"/>
          <w:color w:val="000000" w:themeColor="text1"/>
          <w:sz w:val="24"/>
          <w:szCs w:val="24"/>
        </w:rPr>
        <w:t xml:space="preserve"> </w:t>
      </w:r>
      <w:r w:rsidR="003015BE" w:rsidRPr="0072015D">
        <w:rPr>
          <w:rFonts w:ascii="Times New Roman" w:hAnsi="Times New Roman" w:cs="Times New Roman"/>
          <w:color w:val="000000" w:themeColor="text1"/>
          <w:sz w:val="24"/>
          <w:szCs w:val="24"/>
        </w:rPr>
        <w:t xml:space="preserve">Vicente </w:t>
      </w:r>
      <w:proofErr w:type="spellStart"/>
      <w:r w:rsidR="003015BE" w:rsidRPr="0072015D">
        <w:rPr>
          <w:rFonts w:ascii="Times New Roman" w:hAnsi="Times New Roman" w:cs="Times New Roman"/>
          <w:color w:val="000000" w:themeColor="text1"/>
          <w:sz w:val="24"/>
          <w:szCs w:val="24"/>
        </w:rPr>
        <w:t>Cárcel</w:t>
      </w:r>
      <w:proofErr w:type="spellEnd"/>
      <w:r w:rsidR="003015BE" w:rsidRPr="0072015D">
        <w:rPr>
          <w:rFonts w:ascii="Times New Roman" w:hAnsi="Times New Roman" w:cs="Times New Roman"/>
          <w:color w:val="000000" w:themeColor="text1"/>
          <w:sz w:val="24"/>
          <w:szCs w:val="24"/>
        </w:rPr>
        <w:t xml:space="preserve"> </w:t>
      </w:r>
      <w:proofErr w:type="spellStart"/>
      <w:r w:rsidR="003015BE" w:rsidRPr="0072015D">
        <w:rPr>
          <w:rFonts w:ascii="Times New Roman" w:hAnsi="Times New Roman" w:cs="Times New Roman"/>
          <w:color w:val="000000" w:themeColor="text1"/>
          <w:sz w:val="24"/>
          <w:szCs w:val="24"/>
        </w:rPr>
        <w:t>Orti</w:t>
      </w:r>
      <w:proofErr w:type="spellEnd"/>
      <w:r w:rsidR="003015BE" w:rsidRPr="0072015D">
        <w:rPr>
          <w:rFonts w:ascii="Times New Roman" w:hAnsi="Times New Roman" w:cs="Times New Roman"/>
          <w:color w:val="000000" w:themeColor="text1"/>
          <w:sz w:val="24"/>
          <w:szCs w:val="24"/>
        </w:rPr>
        <w:t>, honorary prelate</w:t>
      </w:r>
      <w:r w:rsidR="00245293" w:rsidRPr="0072015D">
        <w:rPr>
          <w:rFonts w:ascii="Times New Roman" w:hAnsi="Times New Roman" w:cs="Times New Roman"/>
          <w:color w:val="000000" w:themeColor="text1"/>
          <w:sz w:val="24"/>
          <w:szCs w:val="24"/>
        </w:rPr>
        <w:t xml:space="preserve"> and</w:t>
      </w:r>
      <w:r w:rsidR="003015BE" w:rsidRPr="0072015D">
        <w:rPr>
          <w:rFonts w:ascii="Times New Roman" w:hAnsi="Times New Roman" w:cs="Times New Roman"/>
          <w:color w:val="000000" w:themeColor="text1"/>
          <w:sz w:val="24"/>
          <w:szCs w:val="24"/>
        </w:rPr>
        <w:t xml:space="preserve"> head of the Church’s highest judicial authority</w:t>
      </w:r>
      <w:r w:rsidR="0061258C" w:rsidRPr="0072015D">
        <w:rPr>
          <w:rFonts w:ascii="Times New Roman" w:hAnsi="Times New Roman" w:cs="Times New Roman"/>
          <w:color w:val="000000" w:themeColor="text1"/>
          <w:sz w:val="24"/>
          <w:szCs w:val="24"/>
        </w:rPr>
        <w:t xml:space="preserve"> in Spain</w:t>
      </w:r>
      <w:r w:rsidR="003015BE" w:rsidRPr="0072015D">
        <w:rPr>
          <w:rFonts w:ascii="Times New Roman" w:hAnsi="Times New Roman" w:cs="Times New Roman"/>
          <w:color w:val="000000" w:themeColor="text1"/>
          <w:sz w:val="24"/>
          <w:szCs w:val="24"/>
        </w:rPr>
        <w:t>,</w:t>
      </w:r>
      <w:r w:rsidR="0061258C" w:rsidRPr="0072015D">
        <w:rPr>
          <w:rFonts w:ascii="Times New Roman" w:hAnsi="Times New Roman" w:cs="Times New Roman"/>
          <w:color w:val="000000" w:themeColor="text1"/>
          <w:sz w:val="24"/>
          <w:szCs w:val="24"/>
        </w:rPr>
        <w:t xml:space="preserve"> </w:t>
      </w:r>
      <w:r w:rsidR="0072015D" w:rsidRPr="0072015D">
        <w:rPr>
          <w:rFonts w:ascii="Times New Roman" w:hAnsi="Times New Roman" w:cs="Times New Roman"/>
          <w:color w:val="000000" w:themeColor="text1"/>
          <w:sz w:val="24"/>
          <w:szCs w:val="24"/>
        </w:rPr>
        <w:t>thes</w:t>
      </w:r>
      <w:r w:rsidR="0061258C" w:rsidRPr="0072015D">
        <w:rPr>
          <w:rFonts w:ascii="Times New Roman" w:hAnsi="Times New Roman" w:cs="Times New Roman"/>
          <w:color w:val="000000" w:themeColor="text1"/>
          <w:sz w:val="24"/>
          <w:szCs w:val="24"/>
        </w:rPr>
        <w:t>e</w:t>
      </w:r>
      <w:r w:rsidR="00C85ADC">
        <w:rPr>
          <w:rFonts w:ascii="Times New Roman" w:hAnsi="Times New Roman" w:cs="Times New Roman"/>
          <w:color w:val="000000" w:themeColor="text1"/>
          <w:sz w:val="24"/>
          <w:szCs w:val="24"/>
        </w:rPr>
        <w:t xml:space="preserve"> </w:t>
      </w:r>
      <w:r w:rsidR="0072015D" w:rsidRPr="0072015D">
        <w:rPr>
          <w:rFonts w:ascii="Times New Roman" w:hAnsi="Times New Roman" w:cs="Times New Roman"/>
          <w:color w:val="000000" w:themeColor="text1"/>
          <w:sz w:val="24"/>
          <w:szCs w:val="24"/>
        </w:rPr>
        <w:lastRenderedPageBreak/>
        <w:t xml:space="preserve">martyrologies masquerade as history but, written </w:t>
      </w:r>
      <w:r w:rsidR="0061258C" w:rsidRPr="0072015D">
        <w:rPr>
          <w:rFonts w:ascii="Times New Roman" w:hAnsi="Times New Roman" w:cs="Times New Roman"/>
          <w:sz w:val="24"/>
          <w:szCs w:val="24"/>
        </w:rPr>
        <w:t xml:space="preserve">according to the Church’s analytical </w:t>
      </w:r>
      <w:r w:rsidR="00AD2C3E">
        <w:rPr>
          <w:rFonts w:ascii="Times New Roman" w:hAnsi="Times New Roman" w:cs="Times New Roman"/>
          <w:sz w:val="24"/>
          <w:szCs w:val="24"/>
        </w:rPr>
        <w:t xml:space="preserve">concepts and funded by its </w:t>
      </w:r>
      <w:r w:rsidR="00AD2C3E">
        <w:rPr>
          <w:rFonts w:ascii="Times New Roman" w:hAnsi="Times New Roman" w:cs="Times New Roman"/>
          <w:color w:val="000000" w:themeColor="text1"/>
          <w:sz w:val="24"/>
          <w:szCs w:val="24"/>
        </w:rPr>
        <w:t>powerful lay Catholic associations, t</w:t>
      </w:r>
      <w:r w:rsidR="00AD2C3E">
        <w:rPr>
          <w:rFonts w:ascii="Times New Roman" w:hAnsi="Times New Roman" w:cs="Times New Roman"/>
          <w:sz w:val="24"/>
          <w:szCs w:val="24"/>
        </w:rPr>
        <w:t>hey</w:t>
      </w:r>
      <w:r w:rsidR="00AD2C3E" w:rsidRPr="00AD2C3E">
        <w:rPr>
          <w:rFonts w:ascii="Times New Roman" w:hAnsi="Times New Roman" w:cs="Times New Roman"/>
          <w:sz w:val="24"/>
          <w:szCs w:val="24"/>
        </w:rPr>
        <w:t xml:space="preserve"> </w:t>
      </w:r>
      <w:r w:rsidR="00AD2C3E">
        <w:rPr>
          <w:rFonts w:ascii="Times New Roman" w:hAnsi="Times New Roman" w:cs="Times New Roman"/>
          <w:sz w:val="24"/>
          <w:szCs w:val="24"/>
        </w:rPr>
        <w:t xml:space="preserve">work to </w:t>
      </w:r>
      <w:r w:rsidR="00AD2C3E" w:rsidRPr="0072015D">
        <w:rPr>
          <w:rFonts w:ascii="Times New Roman" w:hAnsi="Times New Roman" w:cs="Times New Roman"/>
          <w:sz w:val="24"/>
          <w:szCs w:val="24"/>
        </w:rPr>
        <w:t>transform the civil war into another stage in an eternal, Christian struggle between good and evil</w:t>
      </w:r>
      <w:r w:rsidR="00AD2C3E">
        <w:rPr>
          <w:rFonts w:ascii="Times New Roman" w:hAnsi="Times New Roman" w:cs="Times New Roman"/>
          <w:sz w:val="24"/>
          <w:szCs w:val="24"/>
        </w:rPr>
        <w:t xml:space="preserve">. </w:t>
      </w:r>
      <w:r w:rsidR="00A236FD">
        <w:rPr>
          <w:rFonts w:ascii="Times New Roman" w:hAnsi="Times New Roman" w:cs="Times New Roman"/>
          <w:sz w:val="24"/>
          <w:szCs w:val="24"/>
        </w:rPr>
        <w:t>S</w:t>
      </w:r>
      <w:r w:rsidR="00245293" w:rsidRPr="00245293">
        <w:rPr>
          <w:rFonts w:ascii="Times New Roman" w:hAnsi="Times New Roman" w:cs="Times New Roman"/>
          <w:color w:val="000000" w:themeColor="text1"/>
          <w:sz w:val="24"/>
          <w:szCs w:val="24"/>
        </w:rPr>
        <w:t>uch works portray</w:t>
      </w:r>
      <w:r w:rsidR="003015BE" w:rsidRPr="00245293">
        <w:rPr>
          <w:rFonts w:ascii="Times New Roman" w:hAnsi="Times New Roman" w:cs="Times New Roman"/>
          <w:color w:val="000000" w:themeColor="text1"/>
          <w:sz w:val="24"/>
          <w:szCs w:val="24"/>
        </w:rPr>
        <w:t xml:space="preserve"> </w:t>
      </w:r>
      <w:r w:rsidR="00CC4149" w:rsidRPr="00245293">
        <w:rPr>
          <w:rFonts w:ascii="Times New Roman" w:hAnsi="Times New Roman" w:cs="Times New Roman"/>
          <w:color w:val="000000" w:themeColor="text1"/>
          <w:sz w:val="24"/>
          <w:szCs w:val="24"/>
        </w:rPr>
        <w:t>the</w:t>
      </w:r>
      <w:r w:rsidR="00245293" w:rsidRPr="00245293">
        <w:rPr>
          <w:rFonts w:ascii="Times New Roman" w:hAnsi="Times New Roman" w:cs="Times New Roman"/>
          <w:color w:val="000000" w:themeColor="text1"/>
          <w:sz w:val="24"/>
          <w:szCs w:val="24"/>
        </w:rPr>
        <w:t xml:space="preserve"> Church</w:t>
      </w:r>
      <w:r w:rsidR="0044428D" w:rsidRPr="00245293">
        <w:rPr>
          <w:rFonts w:ascii="Times New Roman" w:hAnsi="Times New Roman" w:cs="Times New Roman"/>
          <w:color w:val="000000" w:themeColor="text1"/>
          <w:sz w:val="24"/>
          <w:szCs w:val="24"/>
        </w:rPr>
        <w:t xml:space="preserve"> </w:t>
      </w:r>
      <w:r w:rsidR="00CC4149" w:rsidRPr="00245293">
        <w:rPr>
          <w:rFonts w:ascii="Times New Roman" w:hAnsi="Times New Roman" w:cs="Times New Roman"/>
          <w:color w:val="000000" w:themeColor="text1"/>
          <w:sz w:val="24"/>
          <w:szCs w:val="24"/>
        </w:rPr>
        <w:t>as a</w:t>
      </w:r>
      <w:r w:rsidRPr="00245293">
        <w:rPr>
          <w:rFonts w:ascii="Times New Roman" w:hAnsi="Times New Roman" w:cs="Times New Roman"/>
          <w:color w:val="000000" w:themeColor="text1"/>
          <w:sz w:val="24"/>
          <w:szCs w:val="24"/>
        </w:rPr>
        <w:t xml:space="preserve"> passive and </w:t>
      </w:r>
      <w:r w:rsidR="00CC4149" w:rsidRPr="00245293">
        <w:rPr>
          <w:rFonts w:ascii="Times New Roman" w:hAnsi="Times New Roman" w:cs="Times New Roman"/>
          <w:color w:val="000000" w:themeColor="text1"/>
          <w:sz w:val="24"/>
          <w:szCs w:val="24"/>
        </w:rPr>
        <w:t>helpless victim, target</w:t>
      </w:r>
      <w:r w:rsidRPr="00245293">
        <w:rPr>
          <w:rFonts w:ascii="Times New Roman" w:hAnsi="Times New Roman" w:cs="Times New Roman"/>
          <w:color w:val="000000" w:themeColor="text1"/>
          <w:sz w:val="24"/>
          <w:szCs w:val="24"/>
        </w:rPr>
        <w:t xml:space="preserve">ed for outright persecution by </w:t>
      </w:r>
      <w:r w:rsidR="00CC4149" w:rsidRPr="00245293">
        <w:rPr>
          <w:rFonts w:ascii="Times New Roman" w:hAnsi="Times New Roman" w:cs="Times New Roman"/>
          <w:color w:val="000000" w:themeColor="text1"/>
          <w:sz w:val="24"/>
          <w:szCs w:val="24"/>
        </w:rPr>
        <w:t xml:space="preserve">the </w:t>
      </w:r>
      <w:r w:rsidR="00A32B18" w:rsidRPr="00245293">
        <w:rPr>
          <w:rFonts w:ascii="Times New Roman" w:hAnsi="Times New Roman" w:cs="Times New Roman"/>
          <w:color w:val="000000" w:themeColor="text1"/>
          <w:sz w:val="24"/>
          <w:szCs w:val="24"/>
        </w:rPr>
        <w:t>Republic</w:t>
      </w:r>
      <w:r w:rsidR="00005175" w:rsidRPr="00245293">
        <w:rPr>
          <w:rFonts w:ascii="Times New Roman" w:hAnsi="Times New Roman" w:cs="Times New Roman"/>
          <w:color w:val="000000" w:themeColor="text1"/>
          <w:sz w:val="24"/>
          <w:szCs w:val="24"/>
        </w:rPr>
        <w:t xml:space="preserve"> and its supporters</w:t>
      </w:r>
      <w:r w:rsidR="00A32B18" w:rsidRPr="00245293">
        <w:rPr>
          <w:rFonts w:ascii="Times New Roman" w:hAnsi="Times New Roman" w:cs="Times New Roman"/>
          <w:color w:val="000000" w:themeColor="text1"/>
          <w:sz w:val="24"/>
          <w:szCs w:val="24"/>
        </w:rPr>
        <w:t xml:space="preserve">, </w:t>
      </w:r>
      <w:r w:rsidR="00506956" w:rsidRPr="00245293">
        <w:rPr>
          <w:rFonts w:ascii="Times New Roman" w:hAnsi="Times New Roman" w:cs="Times New Roman"/>
          <w:color w:val="000000" w:themeColor="text1"/>
          <w:sz w:val="24"/>
          <w:szCs w:val="24"/>
        </w:rPr>
        <w:t>which</w:t>
      </w:r>
      <w:r w:rsidRPr="00245293">
        <w:rPr>
          <w:rFonts w:ascii="Times New Roman" w:hAnsi="Times New Roman" w:cs="Times New Roman"/>
          <w:color w:val="000000" w:themeColor="text1"/>
          <w:sz w:val="24"/>
          <w:szCs w:val="24"/>
        </w:rPr>
        <w:t xml:space="preserve"> in consequence</w:t>
      </w:r>
      <w:r w:rsidR="00506956" w:rsidRPr="00245293">
        <w:rPr>
          <w:rFonts w:ascii="Times New Roman" w:hAnsi="Times New Roman" w:cs="Times New Roman"/>
          <w:color w:val="000000" w:themeColor="text1"/>
          <w:sz w:val="24"/>
          <w:szCs w:val="24"/>
        </w:rPr>
        <w:t xml:space="preserve"> impelled virtually all lay Catholics </w:t>
      </w:r>
      <w:r w:rsidR="00506956" w:rsidRPr="002F64A1">
        <w:rPr>
          <w:rFonts w:ascii="Times New Roman" w:hAnsi="Times New Roman" w:cs="Times New Roman"/>
          <w:sz w:val="24"/>
          <w:szCs w:val="24"/>
        </w:rPr>
        <w:t>to mobilize politically in defence of their faith in peacetime and</w:t>
      </w:r>
      <w:r w:rsidR="0076419C" w:rsidRPr="002F64A1">
        <w:rPr>
          <w:rFonts w:ascii="Times New Roman" w:hAnsi="Times New Roman" w:cs="Times New Roman"/>
          <w:sz w:val="24"/>
          <w:szCs w:val="24"/>
        </w:rPr>
        <w:t>, from 1936, at</w:t>
      </w:r>
      <w:r w:rsidR="00506956" w:rsidRPr="002F64A1">
        <w:rPr>
          <w:rFonts w:ascii="Times New Roman" w:hAnsi="Times New Roman" w:cs="Times New Roman"/>
          <w:sz w:val="24"/>
          <w:szCs w:val="24"/>
        </w:rPr>
        <w:t xml:space="preserve"> war.</w:t>
      </w:r>
      <w:r w:rsidR="003015BE">
        <w:rPr>
          <w:rStyle w:val="EndnoteReference"/>
          <w:rFonts w:ascii="Times New Roman" w:hAnsi="Times New Roman" w:cs="Times New Roman"/>
          <w:sz w:val="24"/>
          <w:szCs w:val="24"/>
        </w:rPr>
        <w:endnoteReference w:id="1"/>
      </w:r>
      <w:r w:rsidR="000872DF">
        <w:rPr>
          <w:rFonts w:ascii="Times New Roman" w:hAnsi="Times New Roman" w:cs="Times New Roman"/>
          <w:sz w:val="24"/>
          <w:szCs w:val="24"/>
        </w:rPr>
        <w:t xml:space="preserve"> </w:t>
      </w:r>
    </w:p>
    <w:p w:rsidR="005F0BF0" w:rsidRPr="002F64A1" w:rsidRDefault="00EB291A" w:rsidP="002F64A1">
      <w:pPr>
        <w:autoSpaceDE w:val="0"/>
        <w:autoSpaceDN w:val="0"/>
        <w:adjustRightInd w:val="0"/>
        <w:spacing w:after="0" w:line="360" w:lineRule="auto"/>
        <w:rPr>
          <w:rFonts w:ascii="Times New Roman" w:hAnsi="Times New Roman" w:cs="Times New Roman"/>
          <w:sz w:val="24"/>
          <w:szCs w:val="24"/>
        </w:rPr>
      </w:pPr>
      <w:r w:rsidRPr="002F64A1">
        <w:rPr>
          <w:rFonts w:ascii="Times New Roman" w:hAnsi="Times New Roman" w:cs="Times New Roman"/>
          <w:sz w:val="24"/>
          <w:szCs w:val="24"/>
        </w:rPr>
        <w:tab/>
        <w:t>Working beyond those myths, this article</w:t>
      </w:r>
      <w:r w:rsidR="00CC410F" w:rsidRPr="002F64A1">
        <w:rPr>
          <w:rFonts w:ascii="Times New Roman" w:hAnsi="Times New Roman" w:cs="Times New Roman"/>
          <w:sz w:val="24"/>
          <w:szCs w:val="24"/>
        </w:rPr>
        <w:t xml:space="preserve"> explores the more complic</w:t>
      </w:r>
      <w:r w:rsidRPr="002F64A1">
        <w:rPr>
          <w:rFonts w:ascii="Times New Roman" w:hAnsi="Times New Roman" w:cs="Times New Roman"/>
          <w:sz w:val="24"/>
          <w:szCs w:val="24"/>
        </w:rPr>
        <w:t xml:space="preserve">ated historical reality of </w:t>
      </w:r>
      <w:r w:rsidR="00CC410F" w:rsidRPr="002F64A1">
        <w:rPr>
          <w:rFonts w:ascii="Times New Roman" w:hAnsi="Times New Roman" w:cs="Times New Roman"/>
          <w:sz w:val="24"/>
          <w:szCs w:val="24"/>
        </w:rPr>
        <w:t>the 1930s.</w:t>
      </w:r>
      <w:r w:rsidRPr="002F64A1">
        <w:rPr>
          <w:rFonts w:ascii="Times New Roman" w:hAnsi="Times New Roman" w:cs="Times New Roman"/>
          <w:sz w:val="24"/>
          <w:szCs w:val="24"/>
        </w:rPr>
        <w:t xml:space="preserve"> </w:t>
      </w:r>
      <w:r w:rsidR="005F0BF0" w:rsidRPr="002F64A1">
        <w:rPr>
          <w:rFonts w:ascii="Times New Roman" w:hAnsi="Times New Roman" w:cs="Times New Roman"/>
          <w:sz w:val="24"/>
          <w:szCs w:val="24"/>
        </w:rPr>
        <w:t xml:space="preserve">Examining the role of the institutional Church and the place of Catholicism in the Republic, it develops the picture of a political, social and cultural reality experienced by </w:t>
      </w:r>
      <w:r w:rsidR="003D7A74" w:rsidRPr="002F64A1">
        <w:rPr>
          <w:rFonts w:ascii="Times New Roman" w:hAnsi="Times New Roman" w:cs="Times New Roman"/>
          <w:sz w:val="24"/>
          <w:szCs w:val="24"/>
        </w:rPr>
        <w:t xml:space="preserve">many </w:t>
      </w:r>
      <w:r w:rsidR="005F0BF0" w:rsidRPr="002F64A1">
        <w:rPr>
          <w:rFonts w:ascii="Times New Roman" w:hAnsi="Times New Roman" w:cs="Times New Roman"/>
          <w:sz w:val="24"/>
          <w:szCs w:val="24"/>
        </w:rPr>
        <w:t>Catholics with</w:t>
      </w:r>
      <w:r w:rsidR="00CC410F" w:rsidRPr="002F64A1">
        <w:rPr>
          <w:rFonts w:ascii="Times New Roman" w:hAnsi="Times New Roman" w:cs="Times New Roman"/>
          <w:sz w:val="24"/>
          <w:szCs w:val="24"/>
        </w:rPr>
        <w:t xml:space="preserve"> rather more complex understandings of their situation</w:t>
      </w:r>
      <w:r w:rsidR="005F0BF0" w:rsidRPr="002F64A1">
        <w:rPr>
          <w:rFonts w:ascii="Times New Roman" w:hAnsi="Times New Roman" w:cs="Times New Roman"/>
          <w:sz w:val="24"/>
          <w:szCs w:val="24"/>
        </w:rPr>
        <w:t>.</w:t>
      </w:r>
      <w:r w:rsidR="006B2548" w:rsidRPr="002F64A1">
        <w:rPr>
          <w:rFonts w:ascii="Times New Roman" w:hAnsi="Times New Roman" w:cs="Times New Roman"/>
          <w:sz w:val="24"/>
          <w:szCs w:val="24"/>
        </w:rPr>
        <w:t xml:space="preserve"> Far from a</w:t>
      </w:r>
      <w:r w:rsidR="00A06C2F">
        <w:rPr>
          <w:rFonts w:ascii="Times New Roman" w:hAnsi="Times New Roman" w:cs="Times New Roman"/>
          <w:sz w:val="24"/>
          <w:szCs w:val="24"/>
        </w:rPr>
        <w:t xml:space="preserve"> confrontation between</w:t>
      </w:r>
      <w:r w:rsidR="000F0FDB">
        <w:rPr>
          <w:rFonts w:ascii="Times New Roman" w:hAnsi="Times New Roman" w:cs="Times New Roman"/>
          <w:sz w:val="24"/>
          <w:szCs w:val="24"/>
        </w:rPr>
        <w:t xml:space="preserve"> ‘good and </w:t>
      </w:r>
      <w:r w:rsidR="006B2548" w:rsidRPr="002F64A1">
        <w:rPr>
          <w:rFonts w:ascii="Times New Roman" w:hAnsi="Times New Roman" w:cs="Times New Roman"/>
          <w:sz w:val="24"/>
          <w:szCs w:val="24"/>
        </w:rPr>
        <w:t>evil’, the Republic was an arena of social change in which d</w:t>
      </w:r>
      <w:r w:rsidR="005F0BF0" w:rsidRPr="002F64A1">
        <w:rPr>
          <w:rFonts w:ascii="Times New Roman" w:hAnsi="Times New Roman" w:cs="Times New Roman"/>
          <w:sz w:val="24"/>
          <w:szCs w:val="24"/>
        </w:rPr>
        <w:t>ebates around religion and the place of the institutional Church became the lens through which larger political, social, and cultural clashes played out.</w:t>
      </w:r>
      <w:r w:rsidR="003D7A74" w:rsidRPr="002F64A1">
        <w:rPr>
          <w:rFonts w:ascii="Times New Roman" w:hAnsi="Times New Roman" w:cs="Times New Roman"/>
          <w:sz w:val="24"/>
          <w:szCs w:val="24"/>
        </w:rPr>
        <w:t xml:space="preserve"> </w:t>
      </w:r>
      <w:r w:rsidR="005F0BF0" w:rsidRPr="002F64A1">
        <w:rPr>
          <w:rFonts w:ascii="Times New Roman" w:hAnsi="Times New Roman" w:cs="Times New Roman"/>
          <w:sz w:val="24"/>
          <w:szCs w:val="24"/>
        </w:rPr>
        <w:t>Many of these conflicts were the long-standing products of Spain’s acutely uneven development over the late nin</w:t>
      </w:r>
      <w:r w:rsidR="007779E2">
        <w:rPr>
          <w:rFonts w:ascii="Times New Roman" w:hAnsi="Times New Roman" w:cs="Times New Roman"/>
          <w:sz w:val="24"/>
          <w:szCs w:val="24"/>
        </w:rPr>
        <w:t>eteenth and twentieth centuries. A</w:t>
      </w:r>
      <w:r w:rsidR="005F0BF0" w:rsidRPr="002F64A1">
        <w:rPr>
          <w:rFonts w:ascii="Times New Roman" w:hAnsi="Times New Roman" w:cs="Times New Roman"/>
          <w:sz w:val="24"/>
          <w:szCs w:val="24"/>
        </w:rPr>
        <w:t>ccelerated b</w:t>
      </w:r>
      <w:r w:rsidR="007779E2">
        <w:rPr>
          <w:rFonts w:ascii="Times New Roman" w:hAnsi="Times New Roman" w:cs="Times New Roman"/>
          <w:sz w:val="24"/>
          <w:szCs w:val="24"/>
        </w:rPr>
        <w:t>y the impact of the 1914-18 war, a</w:t>
      </w:r>
      <w:r w:rsidR="003D7A74" w:rsidRPr="002F64A1">
        <w:rPr>
          <w:rFonts w:ascii="Times New Roman" w:hAnsi="Times New Roman" w:cs="Times New Roman"/>
          <w:sz w:val="24"/>
          <w:szCs w:val="24"/>
        </w:rPr>
        <w:t>s right-wing fears of bolshevism and left-wing hopes of a new world coalesced into an ongoing struggle in many countries</w:t>
      </w:r>
      <w:r w:rsidR="001838F6">
        <w:rPr>
          <w:rFonts w:ascii="Times New Roman" w:hAnsi="Times New Roman" w:cs="Times New Roman"/>
          <w:sz w:val="24"/>
          <w:szCs w:val="24"/>
        </w:rPr>
        <w:t xml:space="preserve"> (including Spain),</w:t>
      </w:r>
      <w:r w:rsidR="003D7A74" w:rsidRPr="002F64A1">
        <w:rPr>
          <w:rFonts w:ascii="Times New Roman" w:hAnsi="Times New Roman" w:cs="Times New Roman"/>
          <w:sz w:val="24"/>
          <w:szCs w:val="24"/>
        </w:rPr>
        <w:t xml:space="preserve"> the spaces in which those conflicts could be peacefully contested shrank dramatically. In that process of polarization, complex understandings of the place of religion in society became subsumed into a struggle between socially conservative forms of mass mobilized Catholicism on one hand, and a secularizing Republic, supported by many social constituencies whose everyday experience of the Church had imbued in them deeply</w:t>
      </w:r>
      <w:r w:rsidR="00005175">
        <w:rPr>
          <w:rFonts w:ascii="Times New Roman" w:hAnsi="Times New Roman" w:cs="Times New Roman"/>
          <w:sz w:val="24"/>
          <w:szCs w:val="24"/>
        </w:rPr>
        <w:t xml:space="preserve"> hostile</w:t>
      </w:r>
      <w:r w:rsidR="003D7A74" w:rsidRPr="002F64A1">
        <w:rPr>
          <w:rFonts w:ascii="Times New Roman" w:hAnsi="Times New Roman" w:cs="Times New Roman"/>
          <w:sz w:val="24"/>
          <w:szCs w:val="24"/>
        </w:rPr>
        <w:t xml:space="preserve"> (and often violently</w:t>
      </w:r>
      <w:r w:rsidR="00005175">
        <w:rPr>
          <w:rFonts w:ascii="Times New Roman" w:hAnsi="Times New Roman" w:cs="Times New Roman"/>
          <w:sz w:val="24"/>
          <w:szCs w:val="24"/>
        </w:rPr>
        <w:t xml:space="preserve"> anticlerical) </w:t>
      </w:r>
      <w:r w:rsidR="003D7A74" w:rsidRPr="002F64A1">
        <w:rPr>
          <w:rFonts w:ascii="Times New Roman" w:hAnsi="Times New Roman" w:cs="Times New Roman"/>
          <w:sz w:val="24"/>
          <w:szCs w:val="24"/>
        </w:rPr>
        <w:t>reactions to its role in society.</w:t>
      </w:r>
    </w:p>
    <w:p w:rsidR="00EB291A" w:rsidRPr="002F64A1" w:rsidRDefault="00EB291A" w:rsidP="002F64A1">
      <w:pPr>
        <w:autoSpaceDE w:val="0"/>
        <w:autoSpaceDN w:val="0"/>
        <w:adjustRightInd w:val="0"/>
        <w:spacing w:after="0" w:line="360" w:lineRule="auto"/>
        <w:rPr>
          <w:rFonts w:ascii="Times New Roman" w:hAnsi="Times New Roman" w:cs="Times New Roman"/>
          <w:sz w:val="24"/>
          <w:szCs w:val="24"/>
        </w:rPr>
      </w:pPr>
    </w:p>
    <w:p w:rsidR="009D76DC" w:rsidRPr="002F64A1" w:rsidRDefault="00470734" w:rsidP="002F64A1">
      <w:pPr>
        <w:autoSpaceDE w:val="0"/>
        <w:autoSpaceDN w:val="0"/>
        <w:adjustRightInd w:val="0"/>
        <w:spacing w:after="0" w:line="360" w:lineRule="auto"/>
        <w:rPr>
          <w:rFonts w:ascii="Times New Roman" w:hAnsi="Times New Roman" w:cs="Times New Roman"/>
          <w:b/>
          <w:sz w:val="24"/>
          <w:szCs w:val="24"/>
        </w:rPr>
      </w:pPr>
      <w:r w:rsidRPr="002F64A1">
        <w:rPr>
          <w:rFonts w:ascii="Times New Roman" w:hAnsi="Times New Roman" w:cs="Times New Roman"/>
          <w:b/>
          <w:sz w:val="24"/>
          <w:szCs w:val="24"/>
        </w:rPr>
        <w:t xml:space="preserve">The </w:t>
      </w:r>
      <w:r w:rsidR="009D76DC" w:rsidRPr="002F64A1">
        <w:rPr>
          <w:rFonts w:ascii="Times New Roman" w:hAnsi="Times New Roman" w:cs="Times New Roman"/>
          <w:b/>
          <w:sz w:val="24"/>
          <w:szCs w:val="24"/>
        </w:rPr>
        <w:t>Restoration Monarchy</w:t>
      </w:r>
      <w:r w:rsidR="00635AD0" w:rsidRPr="002F64A1">
        <w:rPr>
          <w:rFonts w:ascii="Times New Roman" w:hAnsi="Times New Roman" w:cs="Times New Roman"/>
          <w:b/>
          <w:sz w:val="24"/>
          <w:szCs w:val="24"/>
        </w:rPr>
        <w:t>, 1875-1931.</w:t>
      </w:r>
    </w:p>
    <w:p w:rsidR="00803413" w:rsidRPr="002F64A1" w:rsidRDefault="000122C2" w:rsidP="00007D16">
      <w:pPr>
        <w:spacing w:after="0" w:line="360" w:lineRule="auto"/>
        <w:rPr>
          <w:rFonts w:ascii="Times New Roman" w:hAnsi="Times New Roman" w:cs="Times New Roman"/>
          <w:sz w:val="24"/>
          <w:szCs w:val="24"/>
          <w:lang w:val="en-US"/>
        </w:rPr>
      </w:pPr>
      <w:r w:rsidRPr="002F64A1">
        <w:rPr>
          <w:rFonts w:ascii="Times New Roman" w:hAnsi="Times New Roman" w:cs="Times New Roman"/>
          <w:sz w:val="24"/>
          <w:szCs w:val="24"/>
        </w:rPr>
        <w:t>Between 1</w:t>
      </w:r>
      <w:r w:rsidR="009D76DC" w:rsidRPr="002F64A1">
        <w:rPr>
          <w:rFonts w:ascii="Times New Roman" w:hAnsi="Times New Roman" w:cs="Times New Roman"/>
          <w:sz w:val="24"/>
          <w:szCs w:val="24"/>
        </w:rPr>
        <w:t>875</w:t>
      </w:r>
      <w:r w:rsidRPr="002F64A1">
        <w:rPr>
          <w:rFonts w:ascii="Times New Roman" w:hAnsi="Times New Roman" w:cs="Times New Roman"/>
          <w:sz w:val="24"/>
          <w:szCs w:val="24"/>
        </w:rPr>
        <w:t xml:space="preserve"> and 1931</w:t>
      </w:r>
      <w:r w:rsidR="009D76DC" w:rsidRPr="002F64A1">
        <w:rPr>
          <w:rFonts w:ascii="Times New Roman" w:hAnsi="Times New Roman" w:cs="Times New Roman"/>
          <w:sz w:val="24"/>
          <w:szCs w:val="24"/>
        </w:rPr>
        <w:t xml:space="preserve">, the restored Bourbon monarchy in Spain </w:t>
      </w:r>
      <w:r w:rsidR="009D76DC" w:rsidRPr="002F64A1">
        <w:rPr>
          <w:rFonts w:ascii="Times New Roman" w:hAnsi="Times New Roman" w:cs="Times New Roman"/>
          <w:sz w:val="24"/>
          <w:szCs w:val="24"/>
          <w:lang w:val="en-US"/>
        </w:rPr>
        <w:t>perpetuated and consolidated an exclusive, excluding</w:t>
      </w:r>
      <w:r w:rsidR="005F3C50" w:rsidRPr="002F64A1">
        <w:rPr>
          <w:rFonts w:ascii="Times New Roman" w:hAnsi="Times New Roman" w:cs="Times New Roman"/>
          <w:sz w:val="24"/>
          <w:szCs w:val="24"/>
          <w:lang w:val="en-US"/>
        </w:rPr>
        <w:t>,</w:t>
      </w:r>
      <w:r w:rsidR="006306CC" w:rsidRPr="002F64A1">
        <w:rPr>
          <w:rFonts w:ascii="Times New Roman" w:hAnsi="Times New Roman" w:cs="Times New Roman"/>
          <w:sz w:val="24"/>
          <w:szCs w:val="24"/>
          <w:lang w:val="en-US"/>
        </w:rPr>
        <w:t xml:space="preserve"> static political system</w:t>
      </w:r>
      <w:r w:rsidR="00702212" w:rsidRPr="002F64A1">
        <w:rPr>
          <w:rFonts w:ascii="Times New Roman" w:hAnsi="Times New Roman" w:cs="Times New Roman"/>
          <w:sz w:val="24"/>
          <w:szCs w:val="24"/>
          <w:lang w:val="en-US"/>
        </w:rPr>
        <w:t>.</w:t>
      </w:r>
      <w:r w:rsidR="00D54ABD" w:rsidRPr="002F64A1">
        <w:rPr>
          <w:rFonts w:ascii="Times New Roman" w:hAnsi="Times New Roman" w:cs="Times New Roman"/>
          <w:sz w:val="24"/>
          <w:szCs w:val="24"/>
          <w:lang w:val="en-US"/>
        </w:rPr>
        <w:t xml:space="preserve"> Resembling the older order of European politics, it was dominated by </w:t>
      </w:r>
      <w:r w:rsidR="006B2548" w:rsidRPr="002F64A1">
        <w:rPr>
          <w:rFonts w:ascii="Times New Roman" w:hAnsi="Times New Roman" w:cs="Times New Roman"/>
          <w:sz w:val="24"/>
          <w:szCs w:val="24"/>
          <w:lang w:val="en-US"/>
        </w:rPr>
        <w:t>a</w:t>
      </w:r>
      <w:r w:rsidR="00D54ABD" w:rsidRPr="002F64A1">
        <w:rPr>
          <w:rFonts w:ascii="Times New Roman" w:hAnsi="Times New Roman" w:cs="Times New Roman"/>
          <w:sz w:val="24"/>
          <w:szCs w:val="24"/>
          <w:lang w:val="en-US"/>
        </w:rPr>
        <w:t xml:space="preserve"> landowning</w:t>
      </w:r>
      <w:r w:rsidR="00BB6066">
        <w:rPr>
          <w:rFonts w:ascii="Times New Roman" w:hAnsi="Times New Roman" w:cs="Times New Roman"/>
          <w:sz w:val="24"/>
          <w:szCs w:val="24"/>
          <w:lang w:val="en-US"/>
        </w:rPr>
        <w:t xml:space="preserve"> aristocracy, Catholic Church and</w:t>
      </w:r>
      <w:r w:rsidR="00D54ABD" w:rsidRPr="002F64A1">
        <w:rPr>
          <w:rFonts w:ascii="Times New Roman" w:hAnsi="Times New Roman" w:cs="Times New Roman"/>
          <w:sz w:val="24"/>
          <w:szCs w:val="24"/>
          <w:lang w:val="en-US"/>
        </w:rPr>
        <w:t xml:space="preserve"> Army</w:t>
      </w:r>
      <w:r w:rsidR="007779E2">
        <w:rPr>
          <w:rFonts w:ascii="Times New Roman" w:hAnsi="Times New Roman" w:cs="Times New Roman"/>
          <w:sz w:val="24"/>
          <w:szCs w:val="24"/>
          <w:lang w:val="en-US"/>
        </w:rPr>
        <w:t xml:space="preserve"> each seeking</w:t>
      </w:r>
      <w:r w:rsidR="006B2548" w:rsidRPr="002F64A1">
        <w:rPr>
          <w:rFonts w:ascii="Times New Roman" w:hAnsi="Times New Roman" w:cs="Times New Roman"/>
          <w:sz w:val="24"/>
          <w:szCs w:val="24"/>
          <w:lang w:val="en-US"/>
        </w:rPr>
        <w:t xml:space="preserve"> </w:t>
      </w:r>
      <w:r w:rsidR="009D76DC" w:rsidRPr="002F64A1">
        <w:rPr>
          <w:rFonts w:ascii="Times New Roman" w:hAnsi="Times New Roman" w:cs="Times New Roman"/>
          <w:sz w:val="24"/>
          <w:szCs w:val="24"/>
          <w:lang w:val="en-US"/>
        </w:rPr>
        <w:t xml:space="preserve">political stability through a tightly-controlled </w:t>
      </w:r>
      <w:r w:rsidR="002D5D18" w:rsidRPr="002F64A1">
        <w:rPr>
          <w:rFonts w:ascii="Times New Roman" w:hAnsi="Times New Roman" w:cs="Times New Roman"/>
          <w:sz w:val="24"/>
          <w:szCs w:val="24"/>
          <w:lang w:val="en-US"/>
        </w:rPr>
        <w:t>network of patronages</w:t>
      </w:r>
      <w:r w:rsidR="006B2548" w:rsidRPr="002F64A1">
        <w:rPr>
          <w:rFonts w:ascii="Times New Roman" w:hAnsi="Times New Roman" w:cs="Times New Roman"/>
          <w:sz w:val="24"/>
          <w:szCs w:val="24"/>
          <w:lang w:val="en-US"/>
        </w:rPr>
        <w:t xml:space="preserve">. </w:t>
      </w:r>
      <w:r w:rsidR="001838F6">
        <w:rPr>
          <w:rFonts w:ascii="Times New Roman" w:hAnsi="Times New Roman" w:cs="Times New Roman"/>
          <w:sz w:val="24"/>
          <w:szCs w:val="24"/>
          <w:lang w:val="en-US"/>
        </w:rPr>
        <w:t xml:space="preserve">Consequently, </w:t>
      </w:r>
      <w:r w:rsidR="00D54ABD" w:rsidRPr="002F64A1">
        <w:rPr>
          <w:rFonts w:ascii="Times New Roman" w:hAnsi="Times New Roman" w:cs="Times New Roman"/>
          <w:sz w:val="24"/>
          <w:szCs w:val="24"/>
          <w:lang w:val="en-US"/>
        </w:rPr>
        <w:t xml:space="preserve">the Restoration system </w:t>
      </w:r>
      <w:r w:rsidR="00702212" w:rsidRPr="002F64A1">
        <w:rPr>
          <w:rFonts w:ascii="Times New Roman" w:hAnsi="Times New Roman" w:cs="Times New Roman"/>
          <w:sz w:val="24"/>
          <w:szCs w:val="24"/>
          <w:lang w:val="en-US"/>
        </w:rPr>
        <w:t xml:space="preserve">proved </w:t>
      </w:r>
      <w:r w:rsidR="002D5D18" w:rsidRPr="002F64A1">
        <w:rPr>
          <w:rFonts w:ascii="Times New Roman" w:hAnsi="Times New Roman" w:cs="Times New Roman"/>
          <w:sz w:val="24"/>
          <w:szCs w:val="24"/>
          <w:lang w:val="en-US"/>
        </w:rPr>
        <w:t xml:space="preserve">unable to accommodate the social classes </w:t>
      </w:r>
      <w:r w:rsidR="00702212" w:rsidRPr="002F64A1">
        <w:rPr>
          <w:rFonts w:ascii="Times New Roman" w:hAnsi="Times New Roman" w:cs="Times New Roman"/>
          <w:sz w:val="24"/>
          <w:szCs w:val="24"/>
          <w:lang w:val="en-US"/>
        </w:rPr>
        <w:t>emerging from</w:t>
      </w:r>
      <w:r w:rsidR="002D5D18" w:rsidRPr="002F64A1">
        <w:rPr>
          <w:rFonts w:ascii="Times New Roman" w:hAnsi="Times New Roman" w:cs="Times New Roman"/>
          <w:sz w:val="24"/>
          <w:szCs w:val="24"/>
          <w:lang w:val="en-US"/>
        </w:rPr>
        <w:t xml:space="preserve"> industrialization </w:t>
      </w:r>
      <w:r w:rsidR="0010191C" w:rsidRPr="002F64A1">
        <w:rPr>
          <w:rFonts w:ascii="Times New Roman" w:hAnsi="Times New Roman" w:cs="Times New Roman"/>
          <w:sz w:val="24"/>
          <w:szCs w:val="24"/>
          <w:lang w:val="en-US"/>
        </w:rPr>
        <w:t xml:space="preserve">and urbanization – not least the aspirational middle class intellectuals and urban working classes in Barcelona, Madrid, and </w:t>
      </w:r>
      <w:r w:rsidR="0010191C" w:rsidRPr="002F64A1">
        <w:rPr>
          <w:rFonts w:ascii="Times New Roman" w:hAnsi="Times New Roman" w:cs="Times New Roman"/>
          <w:sz w:val="24"/>
          <w:szCs w:val="24"/>
        </w:rPr>
        <w:t>other urban centres, particularly on Spain’s north east seaboard.</w:t>
      </w:r>
      <w:r w:rsidR="0010191C" w:rsidRPr="002F64A1">
        <w:rPr>
          <w:rFonts w:ascii="Times New Roman" w:hAnsi="Times New Roman" w:cs="Times New Roman"/>
          <w:sz w:val="24"/>
          <w:szCs w:val="24"/>
          <w:lang w:val="en-US"/>
        </w:rPr>
        <w:t xml:space="preserve"> </w:t>
      </w:r>
      <w:r w:rsidR="00007D16">
        <w:rPr>
          <w:rFonts w:ascii="Times New Roman" w:hAnsi="Times New Roman" w:cs="Times New Roman"/>
          <w:sz w:val="24"/>
          <w:szCs w:val="24"/>
          <w:lang w:val="en-US"/>
        </w:rPr>
        <w:t>T</w:t>
      </w:r>
      <w:r w:rsidR="006306CC" w:rsidRPr="002F64A1">
        <w:rPr>
          <w:rFonts w:ascii="Times New Roman" w:hAnsi="Times New Roman" w:cs="Times New Roman"/>
          <w:sz w:val="24"/>
          <w:szCs w:val="24"/>
          <w:lang w:val="en-US"/>
        </w:rPr>
        <w:t xml:space="preserve">he final loss of empire in 1898 – </w:t>
      </w:r>
      <w:r w:rsidR="006306CC" w:rsidRPr="002F64A1">
        <w:rPr>
          <w:rFonts w:ascii="Times New Roman" w:hAnsi="Times New Roman" w:cs="Times New Roman"/>
          <w:i/>
          <w:sz w:val="24"/>
          <w:szCs w:val="24"/>
          <w:lang w:val="en-US"/>
        </w:rPr>
        <w:t xml:space="preserve">El </w:t>
      </w:r>
      <w:proofErr w:type="spellStart"/>
      <w:r w:rsidR="006306CC" w:rsidRPr="002F64A1">
        <w:rPr>
          <w:rFonts w:ascii="Times New Roman" w:hAnsi="Times New Roman" w:cs="Times New Roman"/>
          <w:i/>
          <w:sz w:val="24"/>
          <w:szCs w:val="24"/>
          <w:lang w:val="en-US"/>
        </w:rPr>
        <w:t>desastre</w:t>
      </w:r>
      <w:proofErr w:type="spellEnd"/>
      <w:r w:rsidR="006306CC" w:rsidRPr="002F64A1">
        <w:rPr>
          <w:rFonts w:ascii="Times New Roman" w:hAnsi="Times New Roman" w:cs="Times New Roman"/>
          <w:i/>
          <w:sz w:val="24"/>
          <w:szCs w:val="24"/>
          <w:lang w:val="en-US"/>
        </w:rPr>
        <w:t xml:space="preserve"> </w:t>
      </w:r>
      <w:r w:rsidR="006306CC" w:rsidRPr="002F64A1">
        <w:rPr>
          <w:rFonts w:ascii="Times New Roman" w:hAnsi="Times New Roman" w:cs="Times New Roman"/>
          <w:sz w:val="24"/>
          <w:szCs w:val="24"/>
          <w:lang w:val="en-US"/>
        </w:rPr>
        <w:t>[the disaster]</w:t>
      </w:r>
      <w:r w:rsidR="00007D16">
        <w:rPr>
          <w:rFonts w:ascii="Times New Roman" w:hAnsi="Times New Roman" w:cs="Times New Roman"/>
          <w:sz w:val="24"/>
          <w:szCs w:val="24"/>
          <w:lang w:val="en-US"/>
        </w:rPr>
        <w:t xml:space="preserve"> </w:t>
      </w:r>
      <w:r w:rsidR="006306CC" w:rsidRPr="002F64A1">
        <w:rPr>
          <w:rFonts w:ascii="Times New Roman" w:hAnsi="Times New Roman" w:cs="Times New Roman"/>
          <w:sz w:val="24"/>
          <w:szCs w:val="24"/>
          <w:lang w:val="en-US"/>
        </w:rPr>
        <w:t xml:space="preserve">– focused </w:t>
      </w:r>
      <w:r w:rsidR="005F3C50" w:rsidRPr="002F64A1">
        <w:rPr>
          <w:rFonts w:ascii="Times New Roman" w:hAnsi="Times New Roman" w:cs="Times New Roman"/>
          <w:sz w:val="24"/>
          <w:szCs w:val="24"/>
          <w:lang w:val="en-US"/>
        </w:rPr>
        <w:t>the attentions of the Spanish military</w:t>
      </w:r>
      <w:r w:rsidR="00D54ABD" w:rsidRPr="002F64A1">
        <w:rPr>
          <w:rFonts w:ascii="Times New Roman" w:hAnsi="Times New Roman" w:cs="Times New Roman"/>
          <w:sz w:val="24"/>
          <w:szCs w:val="24"/>
          <w:lang w:val="en-US"/>
        </w:rPr>
        <w:t xml:space="preserve"> further</w:t>
      </w:r>
      <w:r w:rsidR="005F3C50" w:rsidRPr="002F64A1">
        <w:rPr>
          <w:rFonts w:ascii="Times New Roman" w:hAnsi="Times New Roman" w:cs="Times New Roman"/>
          <w:sz w:val="24"/>
          <w:szCs w:val="24"/>
          <w:lang w:val="en-US"/>
        </w:rPr>
        <w:t xml:space="preserve"> inward</w:t>
      </w:r>
      <w:r w:rsidR="00D84BE2" w:rsidRPr="002F64A1">
        <w:rPr>
          <w:rFonts w:ascii="Times New Roman" w:hAnsi="Times New Roman" w:cs="Times New Roman"/>
          <w:sz w:val="24"/>
          <w:szCs w:val="24"/>
          <w:lang w:val="en-US"/>
        </w:rPr>
        <w:t>, transforming it</w:t>
      </w:r>
      <w:r w:rsidR="005F3C50" w:rsidRPr="002F64A1">
        <w:rPr>
          <w:rFonts w:ascii="Times New Roman" w:hAnsi="Times New Roman" w:cs="Times New Roman"/>
          <w:sz w:val="24"/>
          <w:szCs w:val="24"/>
          <w:lang w:val="en-US"/>
        </w:rPr>
        <w:t xml:space="preserve"> </w:t>
      </w:r>
      <w:r w:rsidR="005F3C50" w:rsidRPr="002F64A1">
        <w:rPr>
          <w:rFonts w:ascii="Times New Roman" w:hAnsi="Times New Roman" w:cs="Times New Roman"/>
          <w:sz w:val="24"/>
          <w:szCs w:val="24"/>
          <w:lang w:val="en-US"/>
        </w:rPr>
        <w:lastRenderedPageBreak/>
        <w:t>into a powerful internal political lobby, determined to protect their own d</w:t>
      </w:r>
      <w:r w:rsidR="00D54ABD" w:rsidRPr="002F64A1">
        <w:rPr>
          <w:rFonts w:ascii="Times New Roman" w:hAnsi="Times New Roman" w:cs="Times New Roman"/>
          <w:sz w:val="24"/>
          <w:szCs w:val="24"/>
          <w:lang w:val="en-US"/>
        </w:rPr>
        <w:t>eeply conservative</w:t>
      </w:r>
      <w:r w:rsidR="006306CC" w:rsidRPr="002F64A1">
        <w:rPr>
          <w:rFonts w:ascii="Times New Roman" w:hAnsi="Times New Roman" w:cs="Times New Roman"/>
          <w:sz w:val="24"/>
          <w:szCs w:val="24"/>
          <w:lang w:val="en-US"/>
        </w:rPr>
        <w:t xml:space="preserve"> idea of ‘Spain’ at all costs.</w:t>
      </w:r>
      <w:r w:rsidR="00B77A82" w:rsidRPr="002F64A1">
        <w:rPr>
          <w:rFonts w:ascii="Times New Roman" w:hAnsi="Times New Roman" w:cs="Times New Roman"/>
          <w:sz w:val="24"/>
          <w:szCs w:val="24"/>
          <w:lang w:val="en-US"/>
        </w:rPr>
        <w:t xml:space="preserve"> That ultra-conservative ideal was reinforced by the Catholic Church, its </w:t>
      </w:r>
      <w:r w:rsidR="009D76DC" w:rsidRPr="002F64A1">
        <w:rPr>
          <w:rFonts w:ascii="Times New Roman" w:hAnsi="Times New Roman" w:cs="Times New Roman"/>
          <w:sz w:val="24"/>
          <w:szCs w:val="24"/>
        </w:rPr>
        <w:t xml:space="preserve">religious personnel </w:t>
      </w:r>
      <w:r w:rsidR="00B77A82" w:rsidRPr="002F64A1">
        <w:rPr>
          <w:rFonts w:ascii="Times New Roman" w:hAnsi="Times New Roman" w:cs="Times New Roman"/>
          <w:sz w:val="24"/>
          <w:szCs w:val="24"/>
        </w:rPr>
        <w:t xml:space="preserve">anchored in counter-Reformation absolutism and functioning as </w:t>
      </w:r>
      <w:r w:rsidR="009D76DC" w:rsidRPr="002F64A1">
        <w:rPr>
          <w:rFonts w:ascii="Times New Roman" w:hAnsi="Times New Roman" w:cs="Times New Roman"/>
          <w:sz w:val="24"/>
          <w:szCs w:val="24"/>
        </w:rPr>
        <w:t xml:space="preserve">the </w:t>
      </w:r>
      <w:r w:rsidR="00D84BE2" w:rsidRPr="002F64A1">
        <w:rPr>
          <w:rFonts w:ascii="Times New Roman" w:hAnsi="Times New Roman" w:cs="Times New Roman"/>
          <w:sz w:val="24"/>
          <w:szCs w:val="24"/>
        </w:rPr>
        <w:t xml:space="preserve">everyday </w:t>
      </w:r>
      <w:r w:rsidR="009D76DC" w:rsidRPr="002F64A1">
        <w:rPr>
          <w:rFonts w:ascii="Times New Roman" w:hAnsi="Times New Roman" w:cs="Times New Roman"/>
          <w:sz w:val="24"/>
          <w:szCs w:val="24"/>
        </w:rPr>
        <w:t>guarantors of a rigidly hierarchical social and cultural order.</w:t>
      </w:r>
      <w:r w:rsidR="006B2548" w:rsidRPr="002F64A1">
        <w:rPr>
          <w:rFonts w:ascii="Times New Roman" w:hAnsi="Times New Roman" w:cs="Times New Roman"/>
          <w:sz w:val="24"/>
          <w:szCs w:val="24"/>
        </w:rPr>
        <w:t xml:space="preserve"> </w:t>
      </w:r>
      <w:r w:rsidR="004974F1" w:rsidRPr="008E242E">
        <w:rPr>
          <w:rFonts w:ascii="Times New Roman" w:hAnsi="Times New Roman" w:cs="Times New Roman"/>
          <w:sz w:val="24"/>
          <w:szCs w:val="24"/>
        </w:rPr>
        <w:t xml:space="preserve">Vehemently opposed </w:t>
      </w:r>
      <w:r w:rsidR="006B2548" w:rsidRPr="008E242E">
        <w:rPr>
          <w:rFonts w:ascii="Times New Roman" w:hAnsi="Times New Roman" w:cs="Times New Roman"/>
          <w:sz w:val="24"/>
          <w:szCs w:val="24"/>
        </w:rPr>
        <w:t xml:space="preserve">to ideas </w:t>
      </w:r>
      <w:r w:rsidRPr="008E242E">
        <w:rPr>
          <w:rFonts w:ascii="Times New Roman" w:hAnsi="Times New Roman" w:cs="Times New Roman"/>
          <w:sz w:val="24"/>
          <w:szCs w:val="24"/>
        </w:rPr>
        <w:t>that threatened its</w:t>
      </w:r>
      <w:r w:rsidR="005845D5" w:rsidRPr="008E242E">
        <w:rPr>
          <w:rFonts w:ascii="Times New Roman" w:hAnsi="Times New Roman" w:cs="Times New Roman"/>
          <w:sz w:val="24"/>
          <w:szCs w:val="24"/>
        </w:rPr>
        <w:t xml:space="preserve"> monopoly on truth and sin</w:t>
      </w:r>
      <w:r w:rsidR="00B77A82" w:rsidRPr="008E242E">
        <w:rPr>
          <w:rFonts w:ascii="Times New Roman" w:hAnsi="Times New Roman" w:cs="Times New Roman"/>
          <w:sz w:val="24"/>
          <w:szCs w:val="24"/>
        </w:rPr>
        <w:t xml:space="preserve">, the Spanish Church’s </w:t>
      </w:r>
      <w:r w:rsidR="001C1583" w:rsidRPr="008E242E">
        <w:rPr>
          <w:rFonts w:ascii="Times New Roman" w:hAnsi="Times New Roman" w:cs="Times New Roman"/>
          <w:sz w:val="24"/>
          <w:szCs w:val="24"/>
        </w:rPr>
        <w:t>offensive against</w:t>
      </w:r>
      <w:r w:rsidR="00D80909" w:rsidRPr="008E242E">
        <w:rPr>
          <w:rFonts w:ascii="Times New Roman" w:hAnsi="Times New Roman" w:cs="Times New Roman"/>
          <w:sz w:val="24"/>
          <w:szCs w:val="24"/>
        </w:rPr>
        <w:t xml:space="preserve"> </w:t>
      </w:r>
      <w:r w:rsidR="00B506F9" w:rsidRPr="008E242E">
        <w:rPr>
          <w:rFonts w:ascii="Times New Roman" w:hAnsi="Times New Roman" w:cs="Times New Roman"/>
          <w:sz w:val="24"/>
          <w:szCs w:val="24"/>
        </w:rPr>
        <w:t xml:space="preserve">growing </w:t>
      </w:r>
      <w:r w:rsidR="00D80909" w:rsidRPr="008E242E">
        <w:rPr>
          <w:rFonts w:ascii="Times New Roman" w:hAnsi="Times New Roman" w:cs="Times New Roman"/>
          <w:sz w:val="24"/>
          <w:szCs w:val="24"/>
        </w:rPr>
        <w:t xml:space="preserve">liberalism and socialism was shared </w:t>
      </w:r>
      <w:r w:rsidR="00B77A82" w:rsidRPr="008E242E">
        <w:rPr>
          <w:rFonts w:ascii="Times New Roman" w:hAnsi="Times New Roman" w:cs="Times New Roman"/>
          <w:sz w:val="24"/>
          <w:szCs w:val="24"/>
        </w:rPr>
        <w:t xml:space="preserve">by Church hierarchies across </w:t>
      </w:r>
      <w:r w:rsidR="00B77A82" w:rsidRPr="000A18A5">
        <w:rPr>
          <w:rFonts w:ascii="Times New Roman" w:hAnsi="Times New Roman" w:cs="Times New Roman"/>
          <w:sz w:val="24"/>
          <w:szCs w:val="24"/>
        </w:rPr>
        <w:t>Europe</w:t>
      </w:r>
      <w:r w:rsidR="000A18A5" w:rsidRPr="000A18A5">
        <w:rPr>
          <w:rFonts w:ascii="Times New Roman" w:hAnsi="Times New Roman" w:cs="Times New Roman"/>
          <w:sz w:val="24"/>
          <w:szCs w:val="24"/>
        </w:rPr>
        <w:t xml:space="preserve"> </w:t>
      </w:r>
      <w:r w:rsidR="002F02A4" w:rsidRPr="000A18A5">
        <w:rPr>
          <w:rFonts w:ascii="Times New Roman" w:hAnsi="Times New Roman" w:cs="Times New Roman"/>
          <w:sz w:val="24"/>
          <w:szCs w:val="24"/>
        </w:rPr>
        <w:t xml:space="preserve">as they struggled </w:t>
      </w:r>
      <w:r w:rsidR="008E242E" w:rsidRPr="000A18A5">
        <w:rPr>
          <w:rFonts w:ascii="Times New Roman" w:hAnsi="Times New Roman" w:cs="Times New Roman"/>
          <w:sz w:val="24"/>
          <w:szCs w:val="24"/>
        </w:rPr>
        <w:t>to come to terms with the pluralist freedoms and possibilities of modernity</w:t>
      </w:r>
      <w:r w:rsidR="002F02A4" w:rsidRPr="000A18A5">
        <w:rPr>
          <w:rFonts w:ascii="Times New Roman" w:hAnsi="Times New Roman" w:cs="Times New Roman"/>
          <w:sz w:val="24"/>
          <w:szCs w:val="24"/>
        </w:rPr>
        <w:t xml:space="preserve"> inaugurated by the Enlightenment.</w:t>
      </w:r>
      <w:r w:rsidR="002F02A4">
        <w:rPr>
          <w:rFonts w:ascii="Times New Roman" w:hAnsi="Times New Roman" w:cs="Times New Roman"/>
          <w:sz w:val="24"/>
          <w:szCs w:val="24"/>
        </w:rPr>
        <w:t xml:space="preserve"> </w:t>
      </w:r>
      <w:r w:rsidR="00126B40">
        <w:rPr>
          <w:rFonts w:ascii="Times New Roman" w:hAnsi="Times New Roman" w:cs="Times New Roman"/>
          <w:sz w:val="24"/>
          <w:szCs w:val="24"/>
        </w:rPr>
        <w:t>This was a battle that would rage until the 1960s and beyond, and a</w:t>
      </w:r>
      <w:r w:rsidR="007A77F8" w:rsidRPr="002F64A1">
        <w:rPr>
          <w:rFonts w:ascii="Times New Roman" w:hAnsi="Times New Roman" w:cs="Times New Roman"/>
          <w:sz w:val="24"/>
          <w:szCs w:val="24"/>
        </w:rPr>
        <w:t>lthough t</w:t>
      </w:r>
      <w:r w:rsidR="00FF1C60" w:rsidRPr="002F64A1">
        <w:rPr>
          <w:rFonts w:ascii="Times New Roman" w:hAnsi="Times New Roman" w:cs="Times New Roman"/>
          <w:sz w:val="24"/>
          <w:szCs w:val="24"/>
        </w:rPr>
        <w:t>he peripheral Church leaderships in the Basqu</w:t>
      </w:r>
      <w:r w:rsidR="0059523D">
        <w:rPr>
          <w:rFonts w:ascii="Times New Roman" w:hAnsi="Times New Roman" w:cs="Times New Roman"/>
          <w:sz w:val="24"/>
          <w:szCs w:val="24"/>
        </w:rPr>
        <w:t>e Provinces and in Catalonia remained</w:t>
      </w:r>
      <w:r w:rsidR="00FF1C60" w:rsidRPr="002F64A1">
        <w:rPr>
          <w:rFonts w:ascii="Times New Roman" w:hAnsi="Times New Roman" w:cs="Times New Roman"/>
          <w:sz w:val="24"/>
          <w:szCs w:val="24"/>
        </w:rPr>
        <w:t xml:space="preserve"> less conservative, </w:t>
      </w:r>
      <w:r w:rsidR="00D54ABD" w:rsidRPr="002F64A1">
        <w:rPr>
          <w:rFonts w:ascii="Times New Roman" w:hAnsi="Times New Roman" w:cs="Times New Roman"/>
          <w:sz w:val="24"/>
          <w:szCs w:val="24"/>
        </w:rPr>
        <w:t>Church</w:t>
      </w:r>
      <w:r w:rsidR="007A77F8" w:rsidRPr="002F64A1">
        <w:rPr>
          <w:rFonts w:ascii="Times New Roman" w:hAnsi="Times New Roman" w:cs="Times New Roman"/>
          <w:sz w:val="24"/>
          <w:szCs w:val="24"/>
        </w:rPr>
        <w:t xml:space="preserve"> initiatives almost everywhere </w:t>
      </w:r>
      <w:r w:rsidR="00FF1C60" w:rsidRPr="002F64A1">
        <w:rPr>
          <w:rFonts w:ascii="Times New Roman" w:hAnsi="Times New Roman" w:cs="Times New Roman"/>
          <w:sz w:val="24"/>
          <w:szCs w:val="24"/>
        </w:rPr>
        <w:t xml:space="preserve">reflected an intense and widespread fear that the urban poor would transfer their allegiances to emerging workers’ political movements. </w:t>
      </w:r>
      <w:r w:rsidR="00F03A6F" w:rsidRPr="002F64A1">
        <w:rPr>
          <w:rFonts w:ascii="Times New Roman" w:hAnsi="Times New Roman" w:cs="Times New Roman"/>
          <w:sz w:val="24"/>
          <w:szCs w:val="24"/>
        </w:rPr>
        <w:t>Across</w:t>
      </w:r>
      <w:r w:rsidR="00D84BE2" w:rsidRPr="002F64A1">
        <w:rPr>
          <w:rFonts w:ascii="Times New Roman" w:hAnsi="Times New Roman" w:cs="Times New Roman"/>
          <w:sz w:val="24"/>
          <w:szCs w:val="24"/>
        </w:rPr>
        <w:t xml:space="preserve"> Spain, t</w:t>
      </w:r>
      <w:r w:rsidR="00841A5D" w:rsidRPr="002F64A1">
        <w:rPr>
          <w:rFonts w:ascii="Times New Roman" w:hAnsi="Times New Roman" w:cs="Times New Roman"/>
          <w:sz w:val="24"/>
          <w:szCs w:val="24"/>
        </w:rPr>
        <w:t>he urban poor perceived the Church as their enemy – it offered no material assistance an</w:t>
      </w:r>
      <w:r w:rsidR="00A32B18" w:rsidRPr="002F64A1">
        <w:rPr>
          <w:rFonts w:ascii="Times New Roman" w:hAnsi="Times New Roman" w:cs="Times New Roman"/>
          <w:sz w:val="24"/>
          <w:szCs w:val="24"/>
        </w:rPr>
        <w:t xml:space="preserve">d was </w:t>
      </w:r>
      <w:r w:rsidR="00D84BE2" w:rsidRPr="002F64A1">
        <w:rPr>
          <w:rFonts w:ascii="Times New Roman" w:hAnsi="Times New Roman" w:cs="Times New Roman"/>
          <w:sz w:val="24"/>
          <w:szCs w:val="24"/>
        </w:rPr>
        <w:t xml:space="preserve">increasingly </w:t>
      </w:r>
      <w:r w:rsidR="00A32B18" w:rsidRPr="002F64A1">
        <w:rPr>
          <w:rFonts w:ascii="Times New Roman" w:hAnsi="Times New Roman" w:cs="Times New Roman"/>
          <w:sz w:val="24"/>
          <w:szCs w:val="24"/>
        </w:rPr>
        <w:t>abandoning</w:t>
      </w:r>
      <w:r w:rsidR="00B83DD3" w:rsidRPr="002F64A1">
        <w:rPr>
          <w:rFonts w:ascii="Times New Roman" w:hAnsi="Times New Roman" w:cs="Times New Roman"/>
          <w:sz w:val="24"/>
          <w:szCs w:val="24"/>
        </w:rPr>
        <w:t xml:space="preserve"> inner cities as alien territory.</w:t>
      </w:r>
      <w:r w:rsidR="00841A5D" w:rsidRPr="002F64A1">
        <w:rPr>
          <w:rFonts w:ascii="Times New Roman" w:hAnsi="Times New Roman" w:cs="Times New Roman"/>
          <w:sz w:val="24"/>
          <w:szCs w:val="24"/>
        </w:rPr>
        <w:t xml:space="preserve"> </w:t>
      </w:r>
      <w:r w:rsidR="00D84BE2" w:rsidRPr="002F64A1">
        <w:rPr>
          <w:rFonts w:ascii="Times New Roman" w:hAnsi="Times New Roman" w:cs="Times New Roman"/>
          <w:sz w:val="24"/>
          <w:szCs w:val="24"/>
        </w:rPr>
        <w:t>In</w:t>
      </w:r>
      <w:r w:rsidR="00841A5D" w:rsidRPr="002F64A1">
        <w:rPr>
          <w:rFonts w:ascii="Times New Roman" w:hAnsi="Times New Roman" w:cs="Times New Roman"/>
          <w:sz w:val="24"/>
          <w:szCs w:val="24"/>
        </w:rPr>
        <w:t xml:space="preserve"> Spain’s </w:t>
      </w:r>
      <w:proofErr w:type="gramStart"/>
      <w:r w:rsidR="00841A5D" w:rsidRPr="002F64A1">
        <w:rPr>
          <w:rFonts w:ascii="Times New Roman" w:hAnsi="Times New Roman" w:cs="Times New Roman"/>
          <w:sz w:val="24"/>
          <w:szCs w:val="24"/>
        </w:rPr>
        <w:t>deep south</w:t>
      </w:r>
      <w:proofErr w:type="gramEnd"/>
      <w:r w:rsidR="00841A5D" w:rsidRPr="002F64A1">
        <w:rPr>
          <w:rFonts w:ascii="Times New Roman" w:hAnsi="Times New Roman" w:cs="Times New Roman"/>
          <w:sz w:val="24"/>
          <w:szCs w:val="24"/>
        </w:rPr>
        <w:t xml:space="preserve"> too, many of the starving agricultural day labourers who worked on the great estates of large landowners saw the Church as the ally of their exploitative employers and of the violent state security forces.</w:t>
      </w:r>
      <w:r w:rsidR="00803413" w:rsidRPr="002F64A1">
        <w:rPr>
          <w:rFonts w:ascii="Times New Roman" w:hAnsi="Times New Roman" w:cs="Times New Roman"/>
          <w:sz w:val="24"/>
          <w:szCs w:val="24"/>
        </w:rPr>
        <w:t xml:space="preserve"> </w:t>
      </w:r>
    </w:p>
    <w:p w:rsidR="0062284F" w:rsidRPr="002F64A1" w:rsidRDefault="0059523D" w:rsidP="002F64A1">
      <w:pPr>
        <w:spacing w:after="0" w:line="360" w:lineRule="auto"/>
        <w:ind w:firstLine="720"/>
        <w:rPr>
          <w:rFonts w:ascii="Times New Roman" w:hAnsi="Times New Roman" w:cs="Times New Roman"/>
          <w:sz w:val="24"/>
          <w:szCs w:val="24"/>
          <w:highlight w:val="yellow"/>
        </w:rPr>
      </w:pPr>
      <w:r>
        <w:rPr>
          <w:rFonts w:ascii="Times New Roman" w:hAnsi="Times New Roman" w:cs="Times New Roman"/>
          <w:sz w:val="24"/>
          <w:szCs w:val="24"/>
        </w:rPr>
        <w:t>Growing a</w:t>
      </w:r>
      <w:r w:rsidR="003C297A" w:rsidRPr="00C64AA8">
        <w:rPr>
          <w:rFonts w:ascii="Times New Roman" w:hAnsi="Times New Roman" w:cs="Times New Roman"/>
          <w:sz w:val="24"/>
          <w:szCs w:val="24"/>
        </w:rPr>
        <w:t xml:space="preserve">nticlericalism </w:t>
      </w:r>
      <w:r w:rsidR="002F3AF0">
        <w:rPr>
          <w:rFonts w:ascii="Times New Roman" w:hAnsi="Times New Roman" w:cs="Times New Roman"/>
          <w:sz w:val="24"/>
          <w:szCs w:val="24"/>
        </w:rPr>
        <w:t xml:space="preserve">from the turn of the century </w:t>
      </w:r>
      <w:r w:rsidR="003C297A" w:rsidRPr="00C64AA8">
        <w:rPr>
          <w:rFonts w:ascii="Times New Roman" w:hAnsi="Times New Roman" w:cs="Times New Roman"/>
          <w:sz w:val="24"/>
          <w:szCs w:val="24"/>
        </w:rPr>
        <w:t>was</w:t>
      </w:r>
      <w:r w:rsidR="00803413" w:rsidRPr="00C64AA8">
        <w:rPr>
          <w:rFonts w:ascii="Times New Roman" w:hAnsi="Times New Roman" w:cs="Times New Roman"/>
          <w:sz w:val="24"/>
          <w:szCs w:val="24"/>
        </w:rPr>
        <w:t xml:space="preserve"> thus </w:t>
      </w:r>
      <w:r w:rsidR="00CB29F8" w:rsidRPr="00C64AA8">
        <w:rPr>
          <w:rFonts w:ascii="Times New Roman" w:hAnsi="Times New Roman" w:cs="Times New Roman"/>
          <w:sz w:val="24"/>
          <w:szCs w:val="24"/>
        </w:rPr>
        <w:t>grounded above all in the</w:t>
      </w:r>
      <w:r w:rsidR="00841A5D" w:rsidRPr="00C64AA8">
        <w:rPr>
          <w:rFonts w:ascii="Times New Roman" w:hAnsi="Times New Roman" w:cs="Times New Roman"/>
          <w:sz w:val="24"/>
          <w:szCs w:val="24"/>
        </w:rPr>
        <w:t xml:space="preserve"> collective daily experience of a Church which the</w:t>
      </w:r>
      <w:r w:rsidR="00CB29F8" w:rsidRPr="00C64AA8">
        <w:rPr>
          <w:rFonts w:ascii="Times New Roman" w:hAnsi="Times New Roman" w:cs="Times New Roman"/>
          <w:sz w:val="24"/>
          <w:szCs w:val="24"/>
        </w:rPr>
        <w:t>se groups</w:t>
      </w:r>
      <w:r w:rsidR="00841A5D" w:rsidRPr="00C64AA8">
        <w:rPr>
          <w:rFonts w:ascii="Times New Roman" w:hAnsi="Times New Roman" w:cs="Times New Roman"/>
          <w:sz w:val="24"/>
          <w:szCs w:val="24"/>
        </w:rPr>
        <w:t xml:space="preserve"> identified as part of a </w:t>
      </w:r>
      <w:r w:rsidR="00186147">
        <w:rPr>
          <w:rFonts w:ascii="Times New Roman" w:hAnsi="Times New Roman" w:cs="Times New Roman"/>
          <w:sz w:val="24"/>
          <w:szCs w:val="24"/>
        </w:rPr>
        <w:t>‘</w:t>
      </w:r>
      <w:r w:rsidR="00841A5D" w:rsidRPr="00C64AA8">
        <w:rPr>
          <w:rFonts w:ascii="Times New Roman" w:hAnsi="Times New Roman" w:cs="Times New Roman"/>
          <w:sz w:val="24"/>
          <w:szCs w:val="24"/>
        </w:rPr>
        <w:t>vast repressive coalition that structured everyday life against them</w:t>
      </w:r>
      <w:r w:rsidR="00186147">
        <w:rPr>
          <w:rFonts w:ascii="Times New Roman" w:hAnsi="Times New Roman" w:cs="Times New Roman"/>
          <w:sz w:val="24"/>
          <w:szCs w:val="24"/>
        </w:rPr>
        <w:t>’</w:t>
      </w:r>
      <w:r w:rsidR="00841A5D" w:rsidRPr="00C64AA8">
        <w:rPr>
          <w:rFonts w:ascii="Times New Roman" w:hAnsi="Times New Roman" w:cs="Times New Roman"/>
          <w:sz w:val="24"/>
          <w:szCs w:val="24"/>
        </w:rPr>
        <w:t>.</w:t>
      </w:r>
      <w:r w:rsidR="00186147">
        <w:rPr>
          <w:rStyle w:val="EndnoteReference"/>
          <w:rFonts w:ascii="Times New Roman" w:hAnsi="Times New Roman" w:cs="Times New Roman"/>
          <w:sz w:val="24"/>
          <w:szCs w:val="24"/>
        </w:rPr>
        <w:endnoteReference w:id="2"/>
      </w:r>
      <w:r w:rsidR="00841A5D" w:rsidRPr="002F64A1">
        <w:rPr>
          <w:rFonts w:ascii="Times New Roman" w:hAnsi="Times New Roman" w:cs="Times New Roman"/>
          <w:sz w:val="24"/>
          <w:szCs w:val="24"/>
        </w:rPr>
        <w:t xml:space="preserve"> </w:t>
      </w:r>
      <w:r w:rsidR="00224FA1" w:rsidRPr="002F64A1">
        <w:rPr>
          <w:rFonts w:ascii="Times New Roman" w:hAnsi="Times New Roman" w:cs="Times New Roman"/>
          <w:sz w:val="24"/>
          <w:szCs w:val="24"/>
        </w:rPr>
        <w:t>This was true not only of Spain’s urban and rural poor but also those middle cl</w:t>
      </w:r>
      <w:r w:rsidR="002F64A1" w:rsidRPr="002F64A1">
        <w:rPr>
          <w:rFonts w:ascii="Times New Roman" w:hAnsi="Times New Roman" w:cs="Times New Roman"/>
          <w:sz w:val="24"/>
          <w:szCs w:val="24"/>
        </w:rPr>
        <w:t xml:space="preserve">ass intellectuals </w:t>
      </w:r>
      <w:r w:rsidR="007779E2">
        <w:rPr>
          <w:rFonts w:ascii="Times New Roman" w:hAnsi="Times New Roman" w:cs="Times New Roman"/>
          <w:sz w:val="24"/>
          <w:szCs w:val="24"/>
        </w:rPr>
        <w:t>who</w:t>
      </w:r>
      <w:r w:rsidR="002F64A1" w:rsidRPr="002F64A1">
        <w:rPr>
          <w:rFonts w:ascii="Times New Roman" w:hAnsi="Times New Roman" w:cs="Times New Roman"/>
          <w:sz w:val="24"/>
          <w:szCs w:val="24"/>
        </w:rPr>
        <w:t xml:space="preserve"> dreamed of a new, progressive and accessible political system free of obscurantist Catholicism.</w:t>
      </w:r>
      <w:r w:rsidR="00224FA1" w:rsidRPr="002F64A1">
        <w:rPr>
          <w:rFonts w:ascii="Times New Roman" w:hAnsi="Times New Roman" w:cs="Times New Roman"/>
          <w:sz w:val="24"/>
          <w:szCs w:val="24"/>
        </w:rPr>
        <w:t xml:space="preserve"> </w:t>
      </w:r>
      <w:r w:rsidR="00456D16" w:rsidRPr="002F64A1">
        <w:rPr>
          <w:rFonts w:ascii="Times New Roman" w:hAnsi="Times New Roman" w:cs="Times New Roman"/>
          <w:sz w:val="24"/>
          <w:szCs w:val="24"/>
        </w:rPr>
        <w:t xml:space="preserve">Those increasing social tensions </w:t>
      </w:r>
      <w:r w:rsidR="004974F1">
        <w:rPr>
          <w:rFonts w:ascii="Times New Roman" w:hAnsi="Times New Roman" w:cs="Times New Roman"/>
          <w:sz w:val="24"/>
          <w:szCs w:val="24"/>
        </w:rPr>
        <w:t>prompted</w:t>
      </w:r>
      <w:r w:rsidR="00456D16" w:rsidRPr="002F64A1">
        <w:rPr>
          <w:rFonts w:ascii="Times New Roman" w:hAnsi="Times New Roman" w:cs="Times New Roman"/>
          <w:sz w:val="24"/>
          <w:szCs w:val="24"/>
        </w:rPr>
        <w:t xml:space="preserve"> those behind the Restoration system </w:t>
      </w:r>
      <w:r w:rsidR="004974F1">
        <w:rPr>
          <w:rFonts w:ascii="Times New Roman" w:hAnsi="Times New Roman" w:cs="Times New Roman"/>
          <w:sz w:val="24"/>
          <w:szCs w:val="24"/>
        </w:rPr>
        <w:t xml:space="preserve">to </w:t>
      </w:r>
      <w:r w:rsidR="00456D16" w:rsidRPr="002F64A1">
        <w:rPr>
          <w:rFonts w:ascii="Times New Roman" w:hAnsi="Times New Roman" w:cs="Times New Roman"/>
          <w:sz w:val="24"/>
          <w:szCs w:val="24"/>
        </w:rPr>
        <w:t xml:space="preserve">turn towards authoritarianism and the intervention of the military in the form </w:t>
      </w:r>
      <w:r w:rsidR="00A06C2F">
        <w:rPr>
          <w:rFonts w:ascii="Times New Roman" w:hAnsi="Times New Roman" w:cs="Times New Roman"/>
          <w:sz w:val="24"/>
          <w:szCs w:val="24"/>
        </w:rPr>
        <w:t xml:space="preserve">of </w:t>
      </w:r>
      <w:r w:rsidR="00456D16" w:rsidRPr="002F64A1">
        <w:rPr>
          <w:rFonts w:ascii="Times New Roman" w:hAnsi="Times New Roman" w:cs="Times New Roman"/>
          <w:sz w:val="24"/>
          <w:szCs w:val="24"/>
        </w:rPr>
        <w:t xml:space="preserve">a dictatorship led by General Miguel Primo de Rivera. </w:t>
      </w:r>
      <w:r w:rsidR="00940E5E" w:rsidRPr="002F64A1">
        <w:rPr>
          <w:rFonts w:ascii="Times New Roman" w:hAnsi="Times New Roman" w:cs="Times New Roman"/>
          <w:sz w:val="24"/>
          <w:szCs w:val="24"/>
        </w:rPr>
        <w:t>In many ways a regional variant of the authoritarian response to the turbulence of post-</w:t>
      </w:r>
      <w:r w:rsidR="001C6B85" w:rsidRPr="002F64A1">
        <w:rPr>
          <w:rFonts w:ascii="Times New Roman" w:hAnsi="Times New Roman" w:cs="Times New Roman"/>
          <w:sz w:val="24"/>
          <w:szCs w:val="24"/>
        </w:rPr>
        <w:t xml:space="preserve">war revolutionary </w:t>
      </w:r>
      <w:r w:rsidR="00A06C2F">
        <w:rPr>
          <w:rFonts w:ascii="Times New Roman" w:hAnsi="Times New Roman" w:cs="Times New Roman"/>
          <w:sz w:val="24"/>
          <w:szCs w:val="24"/>
        </w:rPr>
        <w:t xml:space="preserve">Europe – most notably Mussolini’s Italy – by </w:t>
      </w:r>
      <w:r w:rsidR="00456D16" w:rsidRPr="002F64A1">
        <w:rPr>
          <w:rFonts w:ascii="Times New Roman" w:hAnsi="Times New Roman" w:cs="Times New Roman"/>
          <w:sz w:val="24"/>
          <w:szCs w:val="24"/>
        </w:rPr>
        <w:t>the time Primo fell in 1930 his regime was backed unequivocally only by the Catholic Church.</w:t>
      </w:r>
      <w:r w:rsidR="00940E5E" w:rsidRPr="002F64A1">
        <w:rPr>
          <w:sz w:val="24"/>
          <w:szCs w:val="24"/>
        </w:rPr>
        <w:t xml:space="preserve"> </w:t>
      </w:r>
      <w:r w:rsidR="001B4EB8" w:rsidRPr="002F64A1">
        <w:rPr>
          <w:rFonts w:ascii="Times New Roman" w:hAnsi="Times New Roman" w:cs="Times New Roman"/>
          <w:sz w:val="24"/>
          <w:szCs w:val="24"/>
        </w:rPr>
        <w:t xml:space="preserve">The Church </w:t>
      </w:r>
      <w:r w:rsidR="001C6B85" w:rsidRPr="002F64A1">
        <w:rPr>
          <w:rFonts w:ascii="Times New Roman" w:hAnsi="Times New Roman" w:cs="Times New Roman"/>
          <w:sz w:val="24"/>
          <w:szCs w:val="24"/>
        </w:rPr>
        <w:t xml:space="preserve">itself </w:t>
      </w:r>
      <w:r w:rsidR="001B4EB8" w:rsidRPr="002F64A1">
        <w:rPr>
          <w:rFonts w:ascii="Times New Roman" w:hAnsi="Times New Roman" w:cs="Times New Roman"/>
          <w:sz w:val="24"/>
          <w:szCs w:val="24"/>
        </w:rPr>
        <w:t>remained on the counter-offensive ag</w:t>
      </w:r>
      <w:r w:rsidR="00AE27CC" w:rsidRPr="002F64A1">
        <w:rPr>
          <w:rFonts w:ascii="Times New Roman" w:hAnsi="Times New Roman" w:cs="Times New Roman"/>
          <w:spacing w:val="-3"/>
          <w:sz w:val="24"/>
          <w:szCs w:val="24"/>
        </w:rPr>
        <w:t xml:space="preserve">ainst the secular labour unions of the political left (as </w:t>
      </w:r>
      <w:r w:rsidR="001C6B85" w:rsidRPr="002F64A1">
        <w:rPr>
          <w:rFonts w:ascii="Times New Roman" w:hAnsi="Times New Roman" w:cs="Times New Roman"/>
          <w:spacing w:val="-3"/>
          <w:sz w:val="24"/>
          <w:szCs w:val="24"/>
        </w:rPr>
        <w:t>elsewhere</w:t>
      </w:r>
      <w:r w:rsidR="00AE27CC" w:rsidRPr="002F64A1">
        <w:rPr>
          <w:rFonts w:ascii="Times New Roman" w:hAnsi="Times New Roman" w:cs="Times New Roman"/>
          <w:spacing w:val="-3"/>
          <w:sz w:val="24"/>
          <w:szCs w:val="24"/>
        </w:rPr>
        <w:t xml:space="preserve"> in Europe), </w:t>
      </w:r>
      <w:r w:rsidR="001B4EB8" w:rsidRPr="002F64A1">
        <w:rPr>
          <w:rFonts w:ascii="Times New Roman" w:hAnsi="Times New Roman" w:cs="Times New Roman"/>
          <w:spacing w:val="-3"/>
          <w:sz w:val="24"/>
          <w:szCs w:val="24"/>
        </w:rPr>
        <w:t xml:space="preserve">gaining some success in setting up alternative Catholic associations in the </w:t>
      </w:r>
      <w:r w:rsidR="007C6BCE" w:rsidRPr="002F64A1">
        <w:rPr>
          <w:rFonts w:ascii="Times New Roman" w:hAnsi="Times New Roman" w:cs="Times New Roman"/>
          <w:spacing w:val="-3"/>
          <w:sz w:val="24"/>
          <w:szCs w:val="24"/>
        </w:rPr>
        <w:t xml:space="preserve">rural centre </w:t>
      </w:r>
      <w:r w:rsidR="001B4EB8" w:rsidRPr="002F64A1">
        <w:rPr>
          <w:rFonts w:ascii="Times New Roman" w:hAnsi="Times New Roman" w:cs="Times New Roman"/>
          <w:spacing w:val="-3"/>
          <w:sz w:val="24"/>
          <w:szCs w:val="24"/>
        </w:rPr>
        <w:t xml:space="preserve">of Spain in </w:t>
      </w:r>
      <w:r w:rsidR="007C6BCE" w:rsidRPr="002F64A1">
        <w:rPr>
          <w:rFonts w:ascii="Times New Roman" w:hAnsi="Times New Roman" w:cs="Times New Roman"/>
          <w:spacing w:val="-3"/>
          <w:sz w:val="24"/>
          <w:szCs w:val="24"/>
        </w:rPr>
        <w:t>Old Castile</w:t>
      </w:r>
      <w:r w:rsidR="001B4EB8" w:rsidRPr="002F64A1">
        <w:rPr>
          <w:rFonts w:ascii="Times New Roman" w:hAnsi="Times New Roman" w:cs="Times New Roman"/>
          <w:spacing w:val="-3"/>
          <w:sz w:val="24"/>
          <w:szCs w:val="24"/>
        </w:rPr>
        <w:t xml:space="preserve"> and </w:t>
      </w:r>
      <w:r w:rsidR="007C6BCE" w:rsidRPr="002F64A1">
        <w:rPr>
          <w:rFonts w:ascii="Times New Roman" w:hAnsi="Times New Roman" w:cs="Times New Roman"/>
          <w:spacing w:val="-3"/>
          <w:sz w:val="24"/>
          <w:szCs w:val="24"/>
        </w:rPr>
        <w:t>Leon</w:t>
      </w:r>
      <w:r w:rsidR="001B4EB8" w:rsidRPr="002F64A1">
        <w:rPr>
          <w:rFonts w:ascii="Times New Roman" w:hAnsi="Times New Roman" w:cs="Times New Roman"/>
          <w:spacing w:val="-3"/>
          <w:sz w:val="24"/>
          <w:szCs w:val="24"/>
        </w:rPr>
        <w:t>.</w:t>
      </w:r>
      <w:r w:rsidR="00EB422C" w:rsidRPr="002F64A1">
        <w:rPr>
          <w:rStyle w:val="EndnoteReference"/>
          <w:rFonts w:ascii="Times New Roman" w:hAnsi="Times New Roman" w:cs="Times New Roman"/>
          <w:sz w:val="24"/>
          <w:szCs w:val="24"/>
        </w:rPr>
        <w:endnoteReference w:id="3"/>
      </w:r>
      <w:r w:rsidR="00EB422C" w:rsidRPr="002F64A1">
        <w:rPr>
          <w:rFonts w:ascii="Times New Roman" w:hAnsi="Times New Roman" w:cs="Times New Roman"/>
          <w:sz w:val="24"/>
          <w:szCs w:val="24"/>
        </w:rPr>
        <w:t xml:space="preserve"> In these areas, large numbers of conservative and intensely Catholic peasant smallholders remained intimately bound to a Church which represented salvation and protection from new and frightening social, cul</w:t>
      </w:r>
      <w:r w:rsidR="0062284F" w:rsidRPr="002F64A1">
        <w:rPr>
          <w:rFonts w:ascii="Times New Roman" w:hAnsi="Times New Roman" w:cs="Times New Roman"/>
          <w:sz w:val="24"/>
          <w:szCs w:val="24"/>
        </w:rPr>
        <w:t xml:space="preserve">tural and political influences, many of which came to be perceived in the </w:t>
      </w:r>
      <w:r w:rsidR="00EB422C" w:rsidRPr="002F64A1">
        <w:rPr>
          <w:rFonts w:ascii="Times New Roman" w:hAnsi="Times New Roman" w:cs="Times New Roman"/>
          <w:sz w:val="24"/>
          <w:szCs w:val="24"/>
        </w:rPr>
        <w:t xml:space="preserve">mass democracy inaugurated by the </w:t>
      </w:r>
      <w:r w:rsidR="0062284F" w:rsidRPr="002F64A1">
        <w:rPr>
          <w:rFonts w:ascii="Times New Roman" w:hAnsi="Times New Roman" w:cs="Times New Roman"/>
          <w:sz w:val="24"/>
          <w:szCs w:val="24"/>
        </w:rPr>
        <w:t xml:space="preserve">emergence of a </w:t>
      </w:r>
      <w:r w:rsidR="00EB422C" w:rsidRPr="002F64A1">
        <w:rPr>
          <w:rFonts w:ascii="Times New Roman" w:hAnsi="Times New Roman" w:cs="Times New Roman"/>
          <w:sz w:val="24"/>
          <w:szCs w:val="24"/>
        </w:rPr>
        <w:t>Republic in 1931</w:t>
      </w:r>
      <w:r w:rsidR="0062284F" w:rsidRPr="002F64A1">
        <w:rPr>
          <w:rFonts w:ascii="Times New Roman" w:hAnsi="Times New Roman" w:cs="Times New Roman"/>
          <w:sz w:val="24"/>
          <w:szCs w:val="24"/>
        </w:rPr>
        <w:t>.</w:t>
      </w:r>
    </w:p>
    <w:p w:rsidR="0062284F" w:rsidRPr="002F64A1" w:rsidRDefault="0062284F" w:rsidP="002F64A1">
      <w:pPr>
        <w:spacing w:after="0" w:line="360" w:lineRule="auto"/>
        <w:ind w:firstLine="720"/>
        <w:rPr>
          <w:rFonts w:ascii="Times New Roman" w:hAnsi="Times New Roman" w:cs="Times New Roman"/>
          <w:sz w:val="24"/>
          <w:szCs w:val="24"/>
          <w:highlight w:val="yellow"/>
        </w:rPr>
      </w:pPr>
    </w:p>
    <w:p w:rsidR="00EB422C" w:rsidRPr="002F64A1" w:rsidRDefault="00EB422C" w:rsidP="002F64A1">
      <w:pPr>
        <w:autoSpaceDE w:val="0"/>
        <w:autoSpaceDN w:val="0"/>
        <w:adjustRightInd w:val="0"/>
        <w:spacing w:after="0" w:line="360" w:lineRule="auto"/>
        <w:rPr>
          <w:rFonts w:ascii="Times New Roman" w:hAnsi="Times New Roman" w:cs="Times New Roman"/>
          <w:b/>
          <w:sz w:val="24"/>
          <w:szCs w:val="24"/>
        </w:rPr>
      </w:pPr>
      <w:r w:rsidRPr="002F64A1">
        <w:rPr>
          <w:rFonts w:ascii="Times New Roman" w:hAnsi="Times New Roman" w:cs="Times New Roman"/>
          <w:b/>
          <w:sz w:val="24"/>
          <w:szCs w:val="24"/>
        </w:rPr>
        <w:lastRenderedPageBreak/>
        <w:t>The Second Republic, 1931-1936.</w:t>
      </w:r>
    </w:p>
    <w:p w:rsidR="00E64EA7" w:rsidRPr="002F64A1" w:rsidRDefault="00782676" w:rsidP="002F64A1">
      <w:pPr>
        <w:autoSpaceDE w:val="0"/>
        <w:autoSpaceDN w:val="0"/>
        <w:adjustRightInd w:val="0"/>
        <w:spacing w:after="0" w:line="360" w:lineRule="auto"/>
        <w:rPr>
          <w:rFonts w:ascii="Times New Roman" w:hAnsi="Times New Roman" w:cs="Times New Roman"/>
          <w:sz w:val="24"/>
          <w:szCs w:val="24"/>
        </w:rPr>
      </w:pPr>
      <w:r w:rsidRPr="002F64A1">
        <w:rPr>
          <w:rFonts w:ascii="Times New Roman" w:hAnsi="Times New Roman" w:cs="Times New Roman"/>
          <w:sz w:val="24"/>
          <w:szCs w:val="24"/>
        </w:rPr>
        <w:t xml:space="preserve">The arrival of the Second Republic </w:t>
      </w:r>
      <w:r w:rsidR="00EB422C" w:rsidRPr="002F64A1">
        <w:rPr>
          <w:rFonts w:ascii="Times New Roman" w:hAnsi="Times New Roman" w:cs="Times New Roman"/>
          <w:sz w:val="24"/>
          <w:szCs w:val="24"/>
        </w:rPr>
        <w:t>in April 1931</w:t>
      </w:r>
      <w:r w:rsidR="00A06C2F">
        <w:rPr>
          <w:rFonts w:ascii="Times New Roman" w:hAnsi="Times New Roman" w:cs="Times New Roman"/>
          <w:sz w:val="24"/>
          <w:szCs w:val="24"/>
        </w:rPr>
        <w:t>,</w:t>
      </w:r>
      <w:r w:rsidR="00EB422C" w:rsidRPr="002F64A1">
        <w:rPr>
          <w:rFonts w:ascii="Times New Roman" w:hAnsi="Times New Roman" w:cs="Times New Roman"/>
          <w:sz w:val="24"/>
          <w:szCs w:val="24"/>
        </w:rPr>
        <w:t xml:space="preserve"> by way of a massive anti-monarchist, urban vote, </w:t>
      </w:r>
      <w:r w:rsidRPr="002F64A1">
        <w:rPr>
          <w:rFonts w:ascii="Times New Roman" w:hAnsi="Times New Roman" w:cs="Times New Roman"/>
          <w:sz w:val="24"/>
          <w:szCs w:val="24"/>
        </w:rPr>
        <w:t xml:space="preserve">brought with it </w:t>
      </w:r>
      <w:r w:rsidR="00EB422C" w:rsidRPr="002F64A1">
        <w:rPr>
          <w:rFonts w:ascii="Times New Roman" w:hAnsi="Times New Roman" w:cs="Times New Roman"/>
          <w:sz w:val="24"/>
          <w:szCs w:val="24"/>
        </w:rPr>
        <w:t xml:space="preserve">hopes </w:t>
      </w:r>
      <w:r w:rsidRPr="002F64A1">
        <w:rPr>
          <w:rFonts w:ascii="Times New Roman" w:hAnsi="Times New Roman" w:cs="Times New Roman"/>
          <w:sz w:val="24"/>
          <w:szCs w:val="24"/>
        </w:rPr>
        <w:t>of modernizing social, cultural and economic change.</w:t>
      </w:r>
      <w:r w:rsidR="00E64EA7" w:rsidRPr="002F64A1">
        <w:rPr>
          <w:rFonts w:ascii="Times New Roman" w:hAnsi="Times New Roman" w:cs="Times New Roman"/>
          <w:sz w:val="24"/>
          <w:szCs w:val="24"/>
        </w:rPr>
        <w:t xml:space="preserve"> A</w:t>
      </w:r>
      <w:r w:rsidR="00E64EA7" w:rsidRPr="002F64A1">
        <w:rPr>
          <w:rFonts w:ascii="Times New Roman" w:hAnsi="Times New Roman"/>
          <w:sz w:val="24"/>
          <w:szCs w:val="24"/>
        </w:rPr>
        <w:t xml:space="preserve"> progressive governing coalition sought to institute reforms intended </w:t>
      </w:r>
      <w:r w:rsidR="00A06C2F">
        <w:rPr>
          <w:rFonts w:ascii="Times New Roman" w:hAnsi="Times New Roman"/>
          <w:sz w:val="24"/>
          <w:szCs w:val="24"/>
        </w:rPr>
        <w:t xml:space="preserve">to </w:t>
      </w:r>
      <w:r w:rsidR="00E64EA7" w:rsidRPr="002F64A1">
        <w:rPr>
          <w:rFonts w:ascii="Times New Roman" w:hAnsi="Times New Roman" w:cs="Times New Roman"/>
          <w:sz w:val="24"/>
          <w:szCs w:val="24"/>
        </w:rPr>
        <w:t>create a modern</w:t>
      </w:r>
      <w:r w:rsidR="004974F1">
        <w:rPr>
          <w:rFonts w:ascii="Times New Roman" w:hAnsi="Times New Roman" w:cs="Times New Roman"/>
          <w:sz w:val="24"/>
          <w:szCs w:val="24"/>
        </w:rPr>
        <w:t xml:space="preserve"> Spain through democratic change – in turn</w:t>
      </w:r>
      <w:r w:rsidR="00E64EA7" w:rsidRPr="002F64A1">
        <w:rPr>
          <w:rFonts w:ascii="Times New Roman" w:hAnsi="Times New Roman" w:cs="Times New Roman"/>
          <w:sz w:val="24"/>
          <w:szCs w:val="24"/>
        </w:rPr>
        <w:t xml:space="preserve"> destroying the reactionary influence of the Church, eradicating militarism and improving the immediate conditions of </w:t>
      </w:r>
      <w:r w:rsidR="00EB422C" w:rsidRPr="002F64A1">
        <w:rPr>
          <w:rFonts w:ascii="Times New Roman" w:hAnsi="Times New Roman" w:cs="Times New Roman"/>
          <w:sz w:val="24"/>
          <w:szCs w:val="24"/>
        </w:rPr>
        <w:t>Spain’s poorest social constituencies.</w:t>
      </w:r>
      <w:r w:rsidR="00E64EA7" w:rsidRPr="002F64A1">
        <w:rPr>
          <w:rFonts w:ascii="Times New Roman" w:hAnsi="Times New Roman" w:cs="Times New Roman"/>
          <w:sz w:val="24"/>
          <w:szCs w:val="24"/>
        </w:rPr>
        <w:t xml:space="preserve"> T</w:t>
      </w:r>
      <w:r w:rsidRPr="002F64A1">
        <w:rPr>
          <w:rFonts w:ascii="Times New Roman" w:hAnsi="Times New Roman" w:cs="Times New Roman"/>
          <w:sz w:val="24"/>
          <w:szCs w:val="24"/>
        </w:rPr>
        <w:t>his</w:t>
      </w:r>
      <w:r w:rsidR="00EB422C" w:rsidRPr="002F64A1">
        <w:rPr>
          <w:rFonts w:ascii="Times New Roman" w:hAnsi="Times New Roman" w:cs="Times New Roman"/>
          <w:sz w:val="24"/>
          <w:szCs w:val="24"/>
        </w:rPr>
        <w:t xml:space="preserve"> huge agenda inevitably raised the expectations of the urban and rural workers</w:t>
      </w:r>
      <w:r w:rsidR="00E64EA7" w:rsidRPr="002F64A1">
        <w:rPr>
          <w:rFonts w:ascii="Times New Roman" w:hAnsi="Times New Roman" w:cs="Times New Roman"/>
          <w:sz w:val="24"/>
          <w:szCs w:val="24"/>
        </w:rPr>
        <w:t xml:space="preserve"> but in order to consolidate itself as a democratic system, the Republic needed to establish superiority over the Army and the Church, the two nationwide institutions that exercised tight control over Spanish society</w:t>
      </w:r>
      <w:r w:rsidR="00EB422C" w:rsidRPr="002F64A1">
        <w:rPr>
          <w:rFonts w:ascii="Times New Roman" w:hAnsi="Times New Roman" w:cs="Times New Roman"/>
          <w:sz w:val="24"/>
          <w:szCs w:val="24"/>
        </w:rPr>
        <w:t>.</w:t>
      </w:r>
      <w:r w:rsidR="00E64EA7" w:rsidRPr="002F64A1">
        <w:rPr>
          <w:rFonts w:ascii="Times New Roman" w:hAnsi="Times New Roman" w:cs="Times New Roman"/>
          <w:sz w:val="24"/>
          <w:szCs w:val="24"/>
        </w:rPr>
        <w:t xml:space="preserve"> </w:t>
      </w:r>
    </w:p>
    <w:p w:rsidR="00FB2DAB" w:rsidRPr="002F64A1" w:rsidRDefault="00EB422C" w:rsidP="002F64A1">
      <w:pPr>
        <w:autoSpaceDE w:val="0"/>
        <w:autoSpaceDN w:val="0"/>
        <w:adjustRightInd w:val="0"/>
        <w:spacing w:after="0" w:line="360" w:lineRule="auto"/>
        <w:ind w:firstLine="720"/>
        <w:rPr>
          <w:rFonts w:ascii="Times New Roman" w:hAnsi="Times New Roman" w:cs="Times New Roman"/>
          <w:sz w:val="24"/>
          <w:szCs w:val="24"/>
        </w:rPr>
      </w:pPr>
      <w:r w:rsidRPr="002F64A1">
        <w:rPr>
          <w:rFonts w:ascii="Times New Roman" w:hAnsi="Times New Roman" w:cs="Times New Roman"/>
          <w:sz w:val="24"/>
          <w:szCs w:val="24"/>
        </w:rPr>
        <w:t>Popular action across Spain regarding the ‘religious question’ actually ran far ahead of governmental plans: across Spain local political organizations and groups of citizens took it upon themselves to enact ‘reforms’ months before the secularizing constitution was approved by parliament.</w:t>
      </w:r>
      <w:r w:rsidRPr="002F64A1">
        <w:rPr>
          <w:rStyle w:val="EndnoteReference"/>
          <w:rFonts w:ascii="Times New Roman" w:hAnsi="Times New Roman" w:cs="Times New Roman"/>
          <w:sz w:val="24"/>
          <w:szCs w:val="24"/>
        </w:rPr>
        <w:endnoteReference w:id="4"/>
      </w:r>
      <w:r w:rsidRPr="002F64A1">
        <w:rPr>
          <w:rFonts w:ascii="Times New Roman" w:hAnsi="Times New Roman" w:cs="Times New Roman"/>
          <w:sz w:val="24"/>
          <w:szCs w:val="24"/>
        </w:rPr>
        <w:t xml:space="preserve"> Although in some localities this took the form of republican flags hanging from church buildings, there was also a more violent element: a wave of church burning</w:t>
      </w:r>
      <w:r w:rsidR="0059523D">
        <w:rPr>
          <w:rFonts w:ascii="Times New Roman" w:hAnsi="Times New Roman" w:cs="Times New Roman"/>
          <w:sz w:val="24"/>
          <w:szCs w:val="24"/>
        </w:rPr>
        <w:t>s that</w:t>
      </w:r>
      <w:r w:rsidRPr="002F64A1">
        <w:rPr>
          <w:rFonts w:ascii="Times New Roman" w:hAnsi="Times New Roman" w:cs="Times New Roman"/>
          <w:sz w:val="24"/>
          <w:szCs w:val="24"/>
        </w:rPr>
        <w:t xml:space="preserve"> began in Madrid on 10 May 1931 quickly spread to </w:t>
      </w:r>
      <w:r w:rsidR="007A2529" w:rsidRPr="002F64A1">
        <w:rPr>
          <w:rFonts w:ascii="Times New Roman" w:hAnsi="Times New Roman" w:cs="Times New Roman"/>
          <w:sz w:val="24"/>
          <w:szCs w:val="24"/>
        </w:rPr>
        <w:t xml:space="preserve">Seville, Cádiz, </w:t>
      </w:r>
      <w:proofErr w:type="spellStart"/>
      <w:r w:rsidR="007A2529" w:rsidRPr="002F64A1">
        <w:rPr>
          <w:rFonts w:ascii="Times New Roman" w:hAnsi="Times New Roman" w:cs="Times New Roman"/>
          <w:sz w:val="24"/>
          <w:szCs w:val="24"/>
        </w:rPr>
        <w:t>Má</w:t>
      </w:r>
      <w:r w:rsidRPr="002F64A1">
        <w:rPr>
          <w:rFonts w:ascii="Times New Roman" w:hAnsi="Times New Roman" w:cs="Times New Roman"/>
          <w:sz w:val="24"/>
          <w:szCs w:val="24"/>
        </w:rPr>
        <w:t>laga</w:t>
      </w:r>
      <w:proofErr w:type="spellEnd"/>
      <w:r w:rsidRPr="002F64A1">
        <w:rPr>
          <w:rFonts w:ascii="Times New Roman" w:hAnsi="Times New Roman" w:cs="Times New Roman"/>
          <w:sz w:val="24"/>
          <w:szCs w:val="24"/>
        </w:rPr>
        <w:t xml:space="preserve"> and Alicante.</w:t>
      </w:r>
      <w:r w:rsidRPr="002F64A1">
        <w:rPr>
          <w:rStyle w:val="EndnoteReference"/>
          <w:rFonts w:ascii="Times New Roman" w:hAnsi="Times New Roman" w:cs="Times New Roman"/>
          <w:sz w:val="24"/>
          <w:szCs w:val="24"/>
        </w:rPr>
        <w:endnoteReference w:id="5"/>
      </w:r>
      <w:r w:rsidRPr="002F64A1">
        <w:rPr>
          <w:rFonts w:ascii="Times New Roman" w:hAnsi="Times New Roman" w:cs="Times New Roman"/>
          <w:sz w:val="24"/>
          <w:szCs w:val="24"/>
        </w:rPr>
        <w:t xml:space="preserve"> Innovative and empirically rich scholarship over the last two decades from a new generation of historians has placed this violence in its historical context, making clear that this was the consequence</w:t>
      </w:r>
      <w:r w:rsidRPr="002F64A1">
        <w:rPr>
          <w:rFonts w:ascii="Times New Roman" w:hAnsi="Times New Roman" w:cs="Times New Roman"/>
          <w:bCs/>
          <w:sz w:val="24"/>
          <w:szCs w:val="24"/>
        </w:rPr>
        <w:t xml:space="preserve"> of a long tradi</w:t>
      </w:r>
      <w:r w:rsidR="004974F1">
        <w:rPr>
          <w:rFonts w:ascii="Times New Roman" w:hAnsi="Times New Roman" w:cs="Times New Roman"/>
          <w:bCs/>
          <w:sz w:val="24"/>
          <w:szCs w:val="24"/>
        </w:rPr>
        <w:t xml:space="preserve">tion of popular anticlericalism that emerged in response to the </w:t>
      </w:r>
      <w:r w:rsidR="001172E9">
        <w:rPr>
          <w:rFonts w:ascii="Times New Roman" w:hAnsi="Times New Roman" w:cs="Times New Roman"/>
          <w:bCs/>
          <w:sz w:val="24"/>
          <w:szCs w:val="24"/>
        </w:rPr>
        <w:t>Church’s role</w:t>
      </w:r>
      <w:r w:rsidR="00593C16" w:rsidRPr="002F64A1">
        <w:rPr>
          <w:rFonts w:ascii="Times New Roman" w:hAnsi="Times New Roman" w:cs="Times New Roman"/>
          <w:bCs/>
          <w:sz w:val="24"/>
          <w:szCs w:val="24"/>
        </w:rPr>
        <w:t xml:space="preserve"> at the centre of the repressive Restoration Monarchy</w:t>
      </w:r>
      <w:r w:rsidRPr="002F64A1">
        <w:rPr>
          <w:rFonts w:ascii="Times New Roman" w:hAnsi="Times New Roman" w:cs="Times New Roman"/>
          <w:bCs/>
          <w:sz w:val="24"/>
          <w:szCs w:val="24"/>
        </w:rPr>
        <w:t>.</w:t>
      </w:r>
      <w:r w:rsidRPr="002F64A1">
        <w:rPr>
          <w:rStyle w:val="EndnoteReference"/>
          <w:rFonts w:ascii="Times New Roman" w:hAnsi="Times New Roman" w:cs="Times New Roman"/>
          <w:bCs/>
          <w:sz w:val="24"/>
          <w:szCs w:val="24"/>
        </w:rPr>
        <w:endnoteReference w:id="6"/>
      </w:r>
      <w:r w:rsidRPr="002F64A1">
        <w:rPr>
          <w:rFonts w:ascii="Times New Roman" w:hAnsi="Times New Roman" w:cs="Times New Roman"/>
          <w:bCs/>
          <w:sz w:val="24"/>
          <w:szCs w:val="24"/>
        </w:rPr>
        <w:t xml:space="preserve"> </w:t>
      </w:r>
      <w:r w:rsidR="00593C16" w:rsidRPr="002F64A1">
        <w:rPr>
          <w:rFonts w:ascii="Times New Roman" w:hAnsi="Times New Roman" w:cs="Times New Roman"/>
          <w:bCs/>
          <w:sz w:val="24"/>
          <w:szCs w:val="24"/>
        </w:rPr>
        <w:t xml:space="preserve">Church burnings were </w:t>
      </w:r>
      <w:r w:rsidRPr="002F64A1">
        <w:rPr>
          <w:rFonts w:ascii="Times New Roman" w:hAnsi="Times New Roman" w:cs="Times New Roman"/>
          <w:bCs/>
          <w:sz w:val="24"/>
          <w:szCs w:val="24"/>
        </w:rPr>
        <w:t xml:space="preserve">thus a logical and rational – and </w:t>
      </w:r>
      <w:r w:rsidR="00CF4D08" w:rsidRPr="002F64A1">
        <w:rPr>
          <w:rFonts w:ascii="Times New Roman" w:hAnsi="Times New Roman" w:cs="Times New Roman"/>
          <w:bCs/>
          <w:sz w:val="24"/>
          <w:szCs w:val="24"/>
        </w:rPr>
        <w:t>tremendously</w:t>
      </w:r>
      <w:r w:rsidR="00593C16" w:rsidRPr="002F64A1">
        <w:rPr>
          <w:rFonts w:ascii="Times New Roman" w:hAnsi="Times New Roman" w:cs="Times New Roman"/>
          <w:bCs/>
          <w:sz w:val="24"/>
          <w:szCs w:val="24"/>
        </w:rPr>
        <w:t xml:space="preserve"> violent – expression of a</w:t>
      </w:r>
      <w:r w:rsidRPr="002F64A1">
        <w:rPr>
          <w:rFonts w:ascii="Times New Roman" w:hAnsi="Times New Roman" w:cs="Times New Roman"/>
          <w:bCs/>
          <w:sz w:val="24"/>
          <w:szCs w:val="24"/>
        </w:rPr>
        <w:t xml:space="preserve"> </w:t>
      </w:r>
      <w:r w:rsidR="00CF4D08">
        <w:rPr>
          <w:rFonts w:ascii="Times New Roman" w:hAnsi="Times New Roman" w:cs="Times New Roman"/>
          <w:bCs/>
          <w:sz w:val="24"/>
          <w:szCs w:val="24"/>
        </w:rPr>
        <w:t xml:space="preserve">huge and </w:t>
      </w:r>
      <w:r w:rsidRPr="002F64A1">
        <w:rPr>
          <w:rFonts w:ascii="Times New Roman" w:hAnsi="Times New Roman" w:cs="Times New Roman"/>
          <w:sz w:val="24"/>
          <w:szCs w:val="24"/>
        </w:rPr>
        <w:t>jubilant outpouring of popular and public enthusiasm for the Republic by large numbers of th</w:t>
      </w:r>
      <w:r w:rsidR="007779E2">
        <w:rPr>
          <w:rFonts w:ascii="Times New Roman" w:hAnsi="Times New Roman" w:cs="Times New Roman"/>
          <w:sz w:val="24"/>
          <w:szCs w:val="24"/>
        </w:rPr>
        <w:t>ose excluded and repressed by the</w:t>
      </w:r>
      <w:r w:rsidRPr="002F64A1">
        <w:rPr>
          <w:rFonts w:ascii="Times New Roman" w:hAnsi="Times New Roman" w:cs="Times New Roman"/>
          <w:sz w:val="24"/>
          <w:szCs w:val="24"/>
        </w:rPr>
        <w:t xml:space="preserve"> Restoration system. </w:t>
      </w:r>
    </w:p>
    <w:p w:rsidR="00EB422C" w:rsidRPr="002F64A1" w:rsidRDefault="00EB422C" w:rsidP="002F64A1">
      <w:pPr>
        <w:autoSpaceDE w:val="0"/>
        <w:autoSpaceDN w:val="0"/>
        <w:adjustRightInd w:val="0"/>
        <w:spacing w:after="0" w:line="360" w:lineRule="auto"/>
        <w:ind w:firstLine="720"/>
        <w:rPr>
          <w:rFonts w:ascii="Times New Roman" w:hAnsi="Times New Roman" w:cs="Times New Roman"/>
          <w:sz w:val="24"/>
          <w:szCs w:val="24"/>
        </w:rPr>
      </w:pPr>
      <w:r w:rsidRPr="002F64A1">
        <w:rPr>
          <w:rFonts w:ascii="Times New Roman" w:hAnsi="Times New Roman" w:cs="Times New Roman"/>
          <w:sz w:val="24"/>
          <w:szCs w:val="24"/>
        </w:rPr>
        <w:t xml:space="preserve">The birth of this democratic, pluralistic regime, </w:t>
      </w:r>
      <w:r w:rsidR="007A2529" w:rsidRPr="002F64A1">
        <w:rPr>
          <w:rFonts w:ascii="Times New Roman" w:hAnsi="Times New Roman" w:cs="Times New Roman"/>
          <w:sz w:val="24"/>
          <w:szCs w:val="24"/>
        </w:rPr>
        <w:t xml:space="preserve">backed by outwardly </w:t>
      </w:r>
      <w:r w:rsidR="003C297A">
        <w:rPr>
          <w:rFonts w:ascii="Times New Roman" w:hAnsi="Times New Roman" w:cs="Times New Roman"/>
          <w:sz w:val="24"/>
          <w:szCs w:val="24"/>
        </w:rPr>
        <w:t xml:space="preserve">anticlerical constituencies, </w:t>
      </w:r>
      <w:r w:rsidRPr="002F64A1">
        <w:rPr>
          <w:rFonts w:ascii="Times New Roman" w:hAnsi="Times New Roman" w:cs="Times New Roman"/>
          <w:sz w:val="24"/>
          <w:szCs w:val="24"/>
        </w:rPr>
        <w:t>whose leading politicians were unswervingly committed to secularizin</w:t>
      </w:r>
      <w:r w:rsidR="00E8533F">
        <w:rPr>
          <w:rFonts w:ascii="Times New Roman" w:hAnsi="Times New Roman" w:cs="Times New Roman"/>
          <w:sz w:val="24"/>
          <w:szCs w:val="24"/>
        </w:rPr>
        <w:t>g reform and a non-confessional</w:t>
      </w:r>
      <w:r w:rsidRPr="002F64A1">
        <w:rPr>
          <w:rFonts w:ascii="Times New Roman" w:hAnsi="Times New Roman" w:cs="Times New Roman"/>
          <w:sz w:val="24"/>
          <w:szCs w:val="24"/>
        </w:rPr>
        <w:t xml:space="preserve"> ‘European’ state, provoked the suspicion, fear and hostility of the Church, the armed forces and the landowni</w:t>
      </w:r>
      <w:r w:rsidR="007A2529" w:rsidRPr="002F64A1">
        <w:rPr>
          <w:rFonts w:ascii="Times New Roman" w:hAnsi="Times New Roman" w:cs="Times New Roman"/>
          <w:sz w:val="24"/>
          <w:szCs w:val="24"/>
        </w:rPr>
        <w:t>ng and in</w:t>
      </w:r>
      <w:r w:rsidR="007E31C6" w:rsidRPr="002F64A1">
        <w:rPr>
          <w:rFonts w:ascii="Times New Roman" w:hAnsi="Times New Roman" w:cs="Times New Roman"/>
          <w:sz w:val="24"/>
          <w:szCs w:val="24"/>
        </w:rPr>
        <w:t xml:space="preserve">dustrial </w:t>
      </w:r>
      <w:r w:rsidR="00D54ABD" w:rsidRPr="002F64A1">
        <w:rPr>
          <w:rFonts w:ascii="Times New Roman" w:hAnsi="Times New Roman" w:cs="Times New Roman"/>
          <w:sz w:val="24"/>
          <w:szCs w:val="24"/>
        </w:rPr>
        <w:t>elites</w:t>
      </w:r>
      <w:r w:rsidR="007E31C6" w:rsidRPr="002F64A1">
        <w:rPr>
          <w:rFonts w:ascii="Times New Roman" w:hAnsi="Times New Roman" w:cs="Times New Roman"/>
          <w:sz w:val="24"/>
          <w:szCs w:val="24"/>
        </w:rPr>
        <w:t xml:space="preserve">. </w:t>
      </w:r>
      <w:r w:rsidR="00D54ABD" w:rsidRPr="002F64A1">
        <w:rPr>
          <w:rFonts w:ascii="Times New Roman" w:hAnsi="Times New Roman" w:cs="Times New Roman"/>
          <w:sz w:val="24"/>
          <w:szCs w:val="24"/>
        </w:rPr>
        <w:t>T</w:t>
      </w:r>
      <w:r w:rsidRPr="002F64A1">
        <w:rPr>
          <w:rFonts w:ascii="Times New Roman" w:hAnsi="Times New Roman" w:cs="Times New Roman"/>
          <w:sz w:val="24"/>
          <w:szCs w:val="24"/>
        </w:rPr>
        <w:t xml:space="preserve">here could be little greater </w:t>
      </w:r>
      <w:r w:rsidR="00D54ABD" w:rsidRPr="002F64A1">
        <w:rPr>
          <w:rFonts w:ascii="Times New Roman" w:hAnsi="Times New Roman" w:cs="Times New Roman"/>
          <w:sz w:val="24"/>
          <w:szCs w:val="24"/>
        </w:rPr>
        <w:t>contrast in that</w:t>
      </w:r>
      <w:r w:rsidRPr="002F64A1">
        <w:rPr>
          <w:rFonts w:ascii="Times New Roman" w:hAnsi="Times New Roman" w:cs="Times New Roman"/>
          <w:sz w:val="24"/>
          <w:szCs w:val="24"/>
        </w:rPr>
        <w:t xml:space="preserve"> sense of collective foreboding than the rapturous ecclesiastical reactions that had greeted the 1923 coup establishing the Primo de Rivera dictatorship.</w:t>
      </w:r>
      <w:r w:rsidRPr="002F64A1">
        <w:rPr>
          <w:rStyle w:val="EndnoteReference"/>
          <w:rFonts w:ascii="Times New Roman" w:hAnsi="Times New Roman" w:cs="Times New Roman"/>
          <w:sz w:val="24"/>
          <w:szCs w:val="24"/>
        </w:rPr>
        <w:endnoteReference w:id="7"/>
      </w:r>
      <w:r w:rsidRPr="002F64A1">
        <w:rPr>
          <w:rFonts w:ascii="Times New Roman" w:hAnsi="Times New Roman" w:cs="Times New Roman"/>
          <w:sz w:val="24"/>
          <w:szCs w:val="24"/>
        </w:rPr>
        <w:t xml:space="preserve"> Although the separation of Church and State would always cause ecclesiastical hostility, measures to restrict religious processions and interfere with traditions and communal piety </w:t>
      </w:r>
      <w:r w:rsidR="0010191C" w:rsidRPr="002F64A1">
        <w:rPr>
          <w:rFonts w:ascii="Times New Roman" w:hAnsi="Times New Roman" w:cs="Times New Roman"/>
          <w:sz w:val="24"/>
          <w:szCs w:val="24"/>
        </w:rPr>
        <w:t xml:space="preserve">also </w:t>
      </w:r>
      <w:r w:rsidRPr="002F64A1">
        <w:rPr>
          <w:rFonts w:ascii="Times New Roman" w:hAnsi="Times New Roman" w:cs="Times New Roman"/>
          <w:sz w:val="24"/>
          <w:szCs w:val="24"/>
        </w:rPr>
        <w:t>struck a raw nerve among lay Catholics.</w:t>
      </w:r>
      <w:r w:rsidR="0055311A" w:rsidRPr="002F64A1">
        <w:rPr>
          <w:rFonts w:ascii="Times New Roman" w:hAnsi="Times New Roman" w:cs="Times New Roman"/>
          <w:sz w:val="24"/>
          <w:szCs w:val="24"/>
        </w:rPr>
        <w:t xml:space="preserve"> As many of the ordinary faithful came to feel excluded from – and even assaulted by – the new Republic, so those who as</w:t>
      </w:r>
      <w:r w:rsidR="007779E2">
        <w:rPr>
          <w:rFonts w:ascii="Times New Roman" w:hAnsi="Times New Roman" w:cs="Times New Roman"/>
          <w:sz w:val="24"/>
          <w:szCs w:val="24"/>
        </w:rPr>
        <w:t>pired to lead them insisted</w:t>
      </w:r>
      <w:r w:rsidR="0055311A" w:rsidRPr="002F64A1">
        <w:rPr>
          <w:rFonts w:ascii="Times New Roman" w:hAnsi="Times New Roman" w:cs="Times New Roman"/>
          <w:sz w:val="24"/>
          <w:szCs w:val="24"/>
        </w:rPr>
        <w:t xml:space="preserve"> Catholics had only one political choice.</w:t>
      </w:r>
      <w:r w:rsidRPr="002F64A1">
        <w:rPr>
          <w:rFonts w:ascii="Times New Roman" w:hAnsi="Times New Roman" w:cs="Times New Roman"/>
          <w:sz w:val="24"/>
          <w:szCs w:val="24"/>
        </w:rPr>
        <w:t xml:space="preserve"> And</w:t>
      </w:r>
      <w:r w:rsidR="003C297A">
        <w:rPr>
          <w:rFonts w:ascii="Times New Roman" w:hAnsi="Times New Roman" w:cs="Times New Roman"/>
          <w:sz w:val="24"/>
          <w:szCs w:val="24"/>
        </w:rPr>
        <w:t xml:space="preserve"> so</w:t>
      </w:r>
      <w:r w:rsidRPr="002F64A1">
        <w:rPr>
          <w:rFonts w:ascii="Times New Roman" w:hAnsi="Times New Roman" w:cs="Times New Roman"/>
          <w:sz w:val="24"/>
          <w:szCs w:val="24"/>
        </w:rPr>
        <w:t xml:space="preserve">, from the spring and summer of </w:t>
      </w:r>
      <w:r w:rsidRPr="002F64A1">
        <w:rPr>
          <w:rFonts w:ascii="Times New Roman" w:hAnsi="Times New Roman" w:cs="Times New Roman"/>
          <w:sz w:val="24"/>
          <w:szCs w:val="24"/>
        </w:rPr>
        <w:lastRenderedPageBreak/>
        <w:t xml:space="preserve">1931, the ecclesiastical hierarchy began to construct a discourse which portrayed the Church as a helpless victim of </w:t>
      </w:r>
      <w:r w:rsidR="0055311A" w:rsidRPr="002F64A1">
        <w:rPr>
          <w:rFonts w:ascii="Times New Roman" w:hAnsi="Times New Roman" w:cs="Times New Roman"/>
          <w:sz w:val="24"/>
          <w:szCs w:val="24"/>
        </w:rPr>
        <w:t xml:space="preserve">this </w:t>
      </w:r>
      <w:r w:rsidRPr="002F64A1">
        <w:rPr>
          <w:rFonts w:ascii="Times New Roman" w:hAnsi="Times New Roman" w:cs="Times New Roman"/>
          <w:sz w:val="24"/>
          <w:szCs w:val="24"/>
        </w:rPr>
        <w:t xml:space="preserve">Republican ‘persecution’, impelling lay Catholics to mobilize politically in defence of </w:t>
      </w:r>
      <w:r w:rsidR="0055311A" w:rsidRPr="002F64A1">
        <w:rPr>
          <w:rFonts w:ascii="Times New Roman" w:hAnsi="Times New Roman" w:cs="Times New Roman"/>
          <w:sz w:val="24"/>
          <w:szCs w:val="24"/>
        </w:rPr>
        <w:t xml:space="preserve">their </w:t>
      </w:r>
      <w:r w:rsidRPr="002F64A1">
        <w:rPr>
          <w:rFonts w:ascii="Times New Roman" w:hAnsi="Times New Roman" w:cs="Times New Roman"/>
          <w:sz w:val="24"/>
          <w:szCs w:val="24"/>
        </w:rPr>
        <w:t>religion.</w:t>
      </w:r>
      <w:r w:rsidR="0055311A" w:rsidRPr="002F64A1">
        <w:rPr>
          <w:rFonts w:ascii="Times New Roman" w:hAnsi="Times New Roman" w:cs="Times New Roman"/>
          <w:sz w:val="24"/>
          <w:szCs w:val="24"/>
        </w:rPr>
        <w:t xml:space="preserve"> A</w:t>
      </w:r>
      <w:r w:rsidRPr="002F64A1">
        <w:rPr>
          <w:rFonts w:ascii="Times New Roman" w:hAnsi="Times New Roman" w:cs="Times New Roman"/>
          <w:sz w:val="24"/>
          <w:szCs w:val="24"/>
        </w:rPr>
        <w:t xml:space="preserve">s early as May 1931 Cardinal Pedro Segura, the Spanish Prelate in Toledo, acknowledged publicly that ‘when the rights of religion are threatened, </w:t>
      </w:r>
      <w:r w:rsidRPr="002F64A1">
        <w:rPr>
          <w:rFonts w:ascii="Times New Roman" w:hAnsi="Times New Roman" w:cs="Times New Roman"/>
          <w:iCs/>
          <w:sz w:val="24"/>
          <w:szCs w:val="24"/>
        </w:rPr>
        <w:t>it is an indispensable duty of all to unite to defend them and save them.’</w:t>
      </w:r>
      <w:r w:rsidRPr="002F64A1">
        <w:rPr>
          <w:rStyle w:val="EndnoteReference"/>
          <w:rFonts w:ascii="Times New Roman" w:hAnsi="Times New Roman" w:cs="Times New Roman"/>
          <w:iCs/>
          <w:sz w:val="24"/>
          <w:szCs w:val="24"/>
        </w:rPr>
        <w:endnoteReference w:id="8"/>
      </w:r>
      <w:r w:rsidRPr="002F64A1">
        <w:rPr>
          <w:rFonts w:ascii="Times New Roman" w:hAnsi="Times New Roman" w:cs="Times New Roman"/>
          <w:iCs/>
          <w:sz w:val="24"/>
          <w:szCs w:val="24"/>
        </w:rPr>
        <w:t xml:space="preserve"> That ‘threat’ to religion, in the form of the plurality of conscience, civil marriage and burial, and the breakdown of church’s hegemony over education, joined </w:t>
      </w:r>
      <w:r w:rsidR="00F953E5">
        <w:rPr>
          <w:rFonts w:ascii="Times New Roman" w:hAnsi="Times New Roman" w:cs="Times New Roman"/>
          <w:iCs/>
          <w:sz w:val="24"/>
          <w:szCs w:val="24"/>
        </w:rPr>
        <w:t xml:space="preserve">newly-permitted </w:t>
      </w:r>
      <w:r w:rsidRPr="002F64A1">
        <w:rPr>
          <w:rFonts w:ascii="Times New Roman" w:hAnsi="Times New Roman" w:cs="Times New Roman"/>
          <w:iCs/>
          <w:sz w:val="24"/>
          <w:szCs w:val="24"/>
        </w:rPr>
        <w:t xml:space="preserve">gendered and sexual freedoms, permeating the mind-set of those opposed to the Republic. </w:t>
      </w:r>
      <w:r w:rsidR="00F953E5">
        <w:rPr>
          <w:rFonts w:ascii="Times New Roman" w:hAnsi="Times New Roman" w:cs="Times New Roman"/>
          <w:iCs/>
          <w:sz w:val="24"/>
          <w:szCs w:val="24"/>
        </w:rPr>
        <w:t>Segura’s</w:t>
      </w:r>
      <w:r w:rsidR="001172E9">
        <w:rPr>
          <w:rFonts w:ascii="Times New Roman" w:hAnsi="Times New Roman" w:cs="Times New Roman"/>
          <w:sz w:val="24"/>
          <w:szCs w:val="24"/>
        </w:rPr>
        <w:t xml:space="preserve"> pastoral, which </w:t>
      </w:r>
      <w:r w:rsidRPr="002F64A1">
        <w:rPr>
          <w:rFonts w:ascii="Times New Roman" w:hAnsi="Times New Roman" w:cs="Times New Roman"/>
          <w:sz w:val="24"/>
          <w:szCs w:val="24"/>
        </w:rPr>
        <w:t xml:space="preserve">praised the now-abdicated Alfonso XIII and urged Catholics to </w:t>
      </w:r>
      <w:r w:rsidR="00F953E5">
        <w:rPr>
          <w:rFonts w:ascii="Times New Roman" w:hAnsi="Times New Roman" w:cs="Times New Roman"/>
          <w:sz w:val="24"/>
          <w:szCs w:val="24"/>
        </w:rPr>
        <w:t>rally</w:t>
      </w:r>
      <w:r w:rsidR="001172E9">
        <w:rPr>
          <w:rFonts w:ascii="Times New Roman" w:hAnsi="Times New Roman" w:cs="Times New Roman"/>
          <w:sz w:val="24"/>
          <w:szCs w:val="24"/>
        </w:rPr>
        <w:t xml:space="preserve"> against the Republic, earned </w:t>
      </w:r>
      <w:r w:rsidR="00F953E5">
        <w:rPr>
          <w:rFonts w:ascii="Times New Roman" w:hAnsi="Times New Roman" w:cs="Times New Roman"/>
          <w:sz w:val="24"/>
          <w:szCs w:val="24"/>
        </w:rPr>
        <w:t>the prelate</w:t>
      </w:r>
      <w:r w:rsidRPr="002F64A1">
        <w:rPr>
          <w:rFonts w:ascii="Times New Roman" w:hAnsi="Times New Roman" w:cs="Times New Roman"/>
          <w:sz w:val="24"/>
          <w:szCs w:val="24"/>
        </w:rPr>
        <w:t xml:space="preserve"> his expulsion from Spain by the Republican authorities, </w:t>
      </w:r>
      <w:r w:rsidR="001172E9">
        <w:rPr>
          <w:rFonts w:ascii="Times New Roman" w:hAnsi="Times New Roman" w:cs="Times New Roman"/>
          <w:sz w:val="24"/>
          <w:szCs w:val="24"/>
        </w:rPr>
        <w:t xml:space="preserve">but </w:t>
      </w:r>
      <w:r w:rsidRPr="002F64A1">
        <w:rPr>
          <w:rFonts w:ascii="Times New Roman" w:hAnsi="Times New Roman" w:cs="Times New Roman"/>
          <w:sz w:val="24"/>
          <w:szCs w:val="24"/>
        </w:rPr>
        <w:t>his words struck a chord with huge numbers of Catholics from diverse backgrounds.</w:t>
      </w:r>
    </w:p>
    <w:p w:rsidR="00EB422C" w:rsidRPr="002F64A1" w:rsidRDefault="003C297A" w:rsidP="002F64A1">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iCs/>
          <w:sz w:val="24"/>
          <w:szCs w:val="24"/>
        </w:rPr>
        <w:t>Through</w:t>
      </w:r>
      <w:r w:rsidR="00EB422C" w:rsidRPr="002F64A1">
        <w:rPr>
          <w:rFonts w:ascii="Times New Roman" w:hAnsi="Times New Roman" w:cs="Times New Roman"/>
          <w:iCs/>
          <w:sz w:val="24"/>
          <w:szCs w:val="24"/>
        </w:rPr>
        <w:t xml:space="preserve"> m</w:t>
      </w:r>
      <w:r>
        <w:rPr>
          <w:rFonts w:ascii="Times New Roman" w:hAnsi="Times New Roman" w:cs="Times New Roman"/>
          <w:sz w:val="24"/>
          <w:szCs w:val="24"/>
        </w:rPr>
        <w:t>ass, popular</w:t>
      </w:r>
      <w:r w:rsidR="001172E9">
        <w:rPr>
          <w:rFonts w:ascii="Times New Roman" w:hAnsi="Times New Roman" w:cs="Times New Roman"/>
          <w:sz w:val="24"/>
          <w:szCs w:val="24"/>
        </w:rPr>
        <w:t xml:space="preserve"> </w:t>
      </w:r>
      <w:r w:rsidR="00EB422C" w:rsidRPr="002F64A1">
        <w:rPr>
          <w:rFonts w:ascii="Times New Roman" w:hAnsi="Times New Roman" w:cs="Times New Roman"/>
          <w:sz w:val="24"/>
          <w:szCs w:val="24"/>
        </w:rPr>
        <w:t xml:space="preserve">mobilization behind the vexed question of Catholicism, orchestrated – but not necessarily invented by – the Catholic Church itself, </w:t>
      </w:r>
      <w:r>
        <w:rPr>
          <w:rFonts w:ascii="Times New Roman" w:hAnsi="Times New Roman" w:cs="Times New Roman"/>
          <w:sz w:val="24"/>
          <w:szCs w:val="24"/>
        </w:rPr>
        <w:t xml:space="preserve">huge numbers of people </w:t>
      </w:r>
      <w:r w:rsidR="00EB422C" w:rsidRPr="002F64A1">
        <w:rPr>
          <w:rFonts w:ascii="Times New Roman" w:hAnsi="Times New Roman" w:cs="Times New Roman"/>
          <w:sz w:val="24"/>
          <w:szCs w:val="24"/>
        </w:rPr>
        <w:t>rapidly came to see in the Republic and its reforms a deadly threat to their very idea of Spain. Comprised of ordi</w:t>
      </w:r>
      <w:r w:rsidR="00D80909" w:rsidRPr="002F64A1">
        <w:rPr>
          <w:rFonts w:ascii="Times New Roman" w:hAnsi="Times New Roman" w:cs="Times New Roman"/>
          <w:sz w:val="24"/>
          <w:szCs w:val="24"/>
        </w:rPr>
        <w:t>nary lay people, not only in Spain’s</w:t>
      </w:r>
      <w:r w:rsidR="00EB422C" w:rsidRPr="002F64A1">
        <w:rPr>
          <w:rFonts w:ascii="Times New Roman" w:hAnsi="Times New Roman" w:cs="Times New Roman"/>
          <w:sz w:val="24"/>
          <w:szCs w:val="24"/>
        </w:rPr>
        <w:t xml:space="preserve"> poor and remote rural </w:t>
      </w:r>
      <w:r w:rsidR="00D80909" w:rsidRPr="002F64A1">
        <w:rPr>
          <w:rFonts w:ascii="Times New Roman" w:hAnsi="Times New Roman" w:cs="Times New Roman"/>
          <w:sz w:val="24"/>
          <w:szCs w:val="24"/>
        </w:rPr>
        <w:t xml:space="preserve">centre, </w:t>
      </w:r>
      <w:r w:rsidR="00EB422C" w:rsidRPr="002F64A1">
        <w:rPr>
          <w:rFonts w:ascii="Times New Roman" w:hAnsi="Times New Roman" w:cs="Times New Roman"/>
          <w:sz w:val="24"/>
          <w:szCs w:val="24"/>
        </w:rPr>
        <w:t>but also in the growing mass organizations of the poli</w:t>
      </w:r>
      <w:r w:rsidR="007779E2">
        <w:rPr>
          <w:rFonts w:ascii="Times New Roman" w:hAnsi="Times New Roman" w:cs="Times New Roman"/>
          <w:sz w:val="24"/>
          <w:szCs w:val="24"/>
        </w:rPr>
        <w:t xml:space="preserve">tical right in the cities, </w:t>
      </w:r>
      <w:r w:rsidR="00EB422C" w:rsidRPr="002F64A1">
        <w:rPr>
          <w:rFonts w:ascii="Times New Roman" w:hAnsi="Times New Roman" w:cs="Times New Roman"/>
          <w:sz w:val="24"/>
          <w:szCs w:val="24"/>
        </w:rPr>
        <w:t xml:space="preserve">mobilization occurred </w:t>
      </w:r>
      <w:r w:rsidR="007779E2">
        <w:rPr>
          <w:rFonts w:ascii="Times New Roman" w:hAnsi="Times New Roman" w:cs="Times New Roman"/>
          <w:sz w:val="24"/>
          <w:szCs w:val="24"/>
        </w:rPr>
        <w:t xml:space="preserve">widely </w:t>
      </w:r>
      <w:r w:rsidR="00EB422C" w:rsidRPr="002F64A1">
        <w:rPr>
          <w:rFonts w:ascii="Times New Roman" w:hAnsi="Times New Roman" w:cs="Times New Roman"/>
          <w:sz w:val="24"/>
          <w:szCs w:val="24"/>
        </w:rPr>
        <w:t>behind the idea of a ‘crusade.’ Borrowing the language of the faith, the ‘crusade’ was not just about Segura’s called-for defence of religion, but was underwritten by a host of social fears, always intrinsic to which was the Republic’s intention to redistri</w:t>
      </w:r>
      <w:r w:rsidR="00B36180">
        <w:rPr>
          <w:rFonts w:ascii="Times New Roman" w:hAnsi="Times New Roman" w:cs="Times New Roman"/>
          <w:sz w:val="24"/>
          <w:szCs w:val="24"/>
        </w:rPr>
        <w:t xml:space="preserve">bute social and economic wealth – and the political power it came with – and </w:t>
      </w:r>
      <w:r w:rsidR="00EB422C" w:rsidRPr="002F64A1">
        <w:rPr>
          <w:rFonts w:ascii="Times New Roman" w:hAnsi="Times New Roman" w:cs="Times New Roman"/>
          <w:sz w:val="24"/>
          <w:szCs w:val="24"/>
        </w:rPr>
        <w:t xml:space="preserve">its acceptance of cultural difference. Only </w:t>
      </w:r>
      <w:r w:rsidR="00606ABE" w:rsidRPr="002F64A1">
        <w:rPr>
          <w:rFonts w:ascii="Times New Roman" w:hAnsi="Times New Roman" w:cs="Times New Roman"/>
          <w:sz w:val="24"/>
          <w:szCs w:val="24"/>
        </w:rPr>
        <w:t xml:space="preserve">in this growing interconnectedness between religion and the politics of the right </w:t>
      </w:r>
      <w:r w:rsidR="00EB422C" w:rsidRPr="002F64A1">
        <w:rPr>
          <w:rFonts w:ascii="Times New Roman" w:hAnsi="Times New Roman" w:cs="Times New Roman"/>
          <w:sz w:val="24"/>
          <w:szCs w:val="24"/>
        </w:rPr>
        <w:t>can we understand how disparate</w:t>
      </w:r>
      <w:r w:rsidR="00606ABE" w:rsidRPr="002F64A1">
        <w:rPr>
          <w:rFonts w:ascii="Times New Roman" w:hAnsi="Times New Roman" w:cs="Times New Roman"/>
          <w:sz w:val="24"/>
          <w:szCs w:val="24"/>
        </w:rPr>
        <w:t xml:space="preserve"> right-wing</w:t>
      </w:r>
      <w:r w:rsidR="00EB422C" w:rsidRPr="002F64A1">
        <w:rPr>
          <w:rFonts w:ascii="Times New Roman" w:hAnsi="Times New Roman" w:cs="Times New Roman"/>
          <w:sz w:val="24"/>
          <w:szCs w:val="24"/>
        </w:rPr>
        <w:t xml:space="preserve"> groups, including the fa</w:t>
      </w:r>
      <w:r w:rsidR="007779E2">
        <w:rPr>
          <w:rFonts w:ascii="Times New Roman" w:hAnsi="Times New Roman" w:cs="Times New Roman"/>
          <w:sz w:val="24"/>
          <w:szCs w:val="24"/>
        </w:rPr>
        <w:t>scist Falange, could access such</w:t>
      </w:r>
      <w:r w:rsidR="00EB422C" w:rsidRPr="002F64A1">
        <w:rPr>
          <w:rFonts w:ascii="Times New Roman" w:hAnsi="Times New Roman" w:cs="Times New Roman"/>
          <w:sz w:val="24"/>
          <w:szCs w:val="24"/>
        </w:rPr>
        <w:t xml:space="preserve"> mobilizing potential.</w:t>
      </w:r>
      <w:r w:rsidR="00EB422C" w:rsidRPr="002F64A1">
        <w:rPr>
          <w:rStyle w:val="EndnoteReference"/>
          <w:rFonts w:ascii="Times New Roman" w:hAnsi="Times New Roman" w:cs="Times New Roman"/>
          <w:sz w:val="24"/>
          <w:szCs w:val="24"/>
        </w:rPr>
        <w:endnoteReference w:id="9"/>
      </w:r>
    </w:p>
    <w:p w:rsidR="00EB422C" w:rsidRPr="002F64A1" w:rsidRDefault="00EB422C" w:rsidP="00F953E5">
      <w:pPr>
        <w:autoSpaceDE w:val="0"/>
        <w:autoSpaceDN w:val="0"/>
        <w:adjustRightInd w:val="0"/>
        <w:spacing w:after="0" w:line="360" w:lineRule="auto"/>
        <w:ind w:firstLine="720"/>
        <w:rPr>
          <w:rFonts w:ascii="Times New Roman" w:hAnsi="Times New Roman" w:cs="Times New Roman"/>
          <w:sz w:val="24"/>
          <w:szCs w:val="24"/>
        </w:rPr>
      </w:pPr>
      <w:r w:rsidRPr="002F64A1">
        <w:rPr>
          <w:rFonts w:ascii="Times New Roman" w:hAnsi="Times New Roman" w:cs="Times New Roman"/>
          <w:sz w:val="24"/>
          <w:szCs w:val="24"/>
        </w:rPr>
        <w:t xml:space="preserve">Chief amongst these for the first two years of the Republic was </w:t>
      </w:r>
      <w:proofErr w:type="spellStart"/>
      <w:r w:rsidRPr="002F64A1">
        <w:rPr>
          <w:rFonts w:ascii="Times New Roman" w:hAnsi="Times New Roman" w:cs="Times New Roman"/>
          <w:i/>
          <w:iCs/>
          <w:sz w:val="24"/>
          <w:szCs w:val="24"/>
        </w:rPr>
        <w:t>Acción</w:t>
      </w:r>
      <w:proofErr w:type="spellEnd"/>
      <w:r w:rsidRPr="002F64A1">
        <w:rPr>
          <w:rFonts w:ascii="Times New Roman" w:hAnsi="Times New Roman" w:cs="Times New Roman"/>
          <w:i/>
          <w:iCs/>
          <w:sz w:val="24"/>
          <w:szCs w:val="24"/>
        </w:rPr>
        <w:t xml:space="preserve"> Popular</w:t>
      </w:r>
      <w:r w:rsidRPr="002F64A1">
        <w:rPr>
          <w:rFonts w:ascii="Times New Roman" w:hAnsi="Times New Roman" w:cs="Times New Roman"/>
          <w:iCs/>
          <w:sz w:val="24"/>
          <w:szCs w:val="24"/>
        </w:rPr>
        <w:t xml:space="preserve"> (AP), led by </w:t>
      </w:r>
      <w:r w:rsidRPr="002F64A1">
        <w:rPr>
          <w:rFonts w:ascii="Times New Roman" w:hAnsi="Times New Roman" w:cs="Times New Roman"/>
          <w:sz w:val="24"/>
          <w:szCs w:val="24"/>
        </w:rPr>
        <w:t xml:space="preserve">José </w:t>
      </w:r>
      <w:proofErr w:type="spellStart"/>
      <w:r w:rsidRPr="002F64A1">
        <w:rPr>
          <w:rFonts w:ascii="Times New Roman" w:hAnsi="Times New Roman" w:cs="Times New Roman"/>
          <w:sz w:val="24"/>
          <w:szCs w:val="24"/>
        </w:rPr>
        <w:t>María</w:t>
      </w:r>
      <w:proofErr w:type="spellEnd"/>
      <w:r w:rsidRPr="002F64A1">
        <w:rPr>
          <w:rFonts w:ascii="Times New Roman" w:hAnsi="Times New Roman" w:cs="Times New Roman"/>
          <w:sz w:val="24"/>
          <w:szCs w:val="24"/>
        </w:rPr>
        <w:t xml:space="preserve"> Gil Robles, a young lawyer from Salamanca.</w:t>
      </w:r>
      <w:r w:rsidRPr="002F64A1">
        <w:rPr>
          <w:rStyle w:val="EndnoteReference"/>
          <w:rFonts w:ascii="Times New Roman" w:hAnsi="Times New Roman" w:cs="Times New Roman"/>
          <w:sz w:val="24"/>
          <w:szCs w:val="24"/>
        </w:rPr>
        <w:endnoteReference w:id="10"/>
      </w:r>
      <w:r w:rsidRPr="002F64A1">
        <w:rPr>
          <w:rFonts w:ascii="Times New Roman" w:hAnsi="Times New Roman" w:cs="Times New Roman"/>
          <w:sz w:val="24"/>
          <w:szCs w:val="24"/>
        </w:rPr>
        <w:t xml:space="preserve"> Catholics were urged by their bishops and local priests to vote for AP and across Spain, the leaders of AP and other right-wing political parties were often the same people who directed Catholic</w:t>
      </w:r>
      <w:r w:rsidR="004644F2" w:rsidRPr="002F64A1">
        <w:rPr>
          <w:rFonts w:ascii="Times New Roman" w:hAnsi="Times New Roman" w:cs="Times New Roman"/>
          <w:sz w:val="24"/>
          <w:szCs w:val="24"/>
        </w:rPr>
        <w:t xml:space="preserve"> </w:t>
      </w:r>
      <w:r w:rsidRPr="002F64A1">
        <w:rPr>
          <w:rFonts w:ascii="Times New Roman" w:hAnsi="Times New Roman" w:cs="Times New Roman"/>
          <w:sz w:val="24"/>
          <w:szCs w:val="24"/>
        </w:rPr>
        <w:t>agrarian, women’s and youth groups.</w:t>
      </w:r>
      <w:r w:rsidRPr="002F64A1">
        <w:rPr>
          <w:rStyle w:val="EndnoteReference"/>
          <w:rFonts w:ascii="Times New Roman" w:hAnsi="Times New Roman" w:cs="Times New Roman"/>
          <w:sz w:val="24"/>
          <w:szCs w:val="24"/>
        </w:rPr>
        <w:endnoteReference w:id="11"/>
      </w:r>
      <w:r w:rsidRPr="002F64A1">
        <w:rPr>
          <w:rFonts w:ascii="Times New Roman" w:hAnsi="Times New Roman" w:cs="Times New Roman"/>
          <w:sz w:val="24"/>
          <w:szCs w:val="24"/>
        </w:rPr>
        <w:t xml:space="preserve"> These local networks played a crucial role in the subsequent organization of Catholic forces into a structured, centralized political movement, which eventually came in February 1933 with the founding of the </w:t>
      </w:r>
      <w:proofErr w:type="spellStart"/>
      <w:r w:rsidRPr="002F64A1">
        <w:rPr>
          <w:rFonts w:ascii="Times New Roman" w:hAnsi="Times New Roman" w:cs="Times New Roman"/>
          <w:i/>
          <w:iCs/>
          <w:sz w:val="24"/>
          <w:szCs w:val="24"/>
        </w:rPr>
        <w:t>Confederación</w:t>
      </w:r>
      <w:proofErr w:type="spellEnd"/>
      <w:r w:rsidRPr="002F64A1">
        <w:rPr>
          <w:rFonts w:ascii="Times New Roman" w:hAnsi="Times New Roman" w:cs="Times New Roman"/>
          <w:i/>
          <w:iCs/>
          <w:sz w:val="24"/>
          <w:szCs w:val="24"/>
        </w:rPr>
        <w:t xml:space="preserve"> Española de </w:t>
      </w:r>
      <w:proofErr w:type="spellStart"/>
      <w:r w:rsidRPr="002F64A1">
        <w:rPr>
          <w:rFonts w:ascii="Times New Roman" w:hAnsi="Times New Roman" w:cs="Times New Roman"/>
          <w:i/>
          <w:iCs/>
          <w:sz w:val="24"/>
          <w:szCs w:val="24"/>
        </w:rPr>
        <w:t>Derechas</w:t>
      </w:r>
      <w:proofErr w:type="spellEnd"/>
      <w:r w:rsidRPr="002F64A1">
        <w:rPr>
          <w:rFonts w:ascii="Times New Roman" w:hAnsi="Times New Roman" w:cs="Times New Roman"/>
          <w:i/>
          <w:iCs/>
          <w:sz w:val="24"/>
          <w:szCs w:val="24"/>
        </w:rPr>
        <w:t xml:space="preserve"> </w:t>
      </w:r>
      <w:proofErr w:type="spellStart"/>
      <w:r w:rsidRPr="002F64A1">
        <w:rPr>
          <w:rFonts w:ascii="Times New Roman" w:hAnsi="Times New Roman" w:cs="Times New Roman"/>
          <w:i/>
          <w:iCs/>
          <w:sz w:val="24"/>
          <w:szCs w:val="24"/>
        </w:rPr>
        <w:t>Autónomas</w:t>
      </w:r>
      <w:proofErr w:type="spellEnd"/>
      <w:r w:rsidRPr="002F64A1">
        <w:rPr>
          <w:rFonts w:ascii="Times New Roman" w:hAnsi="Times New Roman" w:cs="Times New Roman"/>
          <w:i/>
          <w:iCs/>
          <w:sz w:val="24"/>
          <w:szCs w:val="24"/>
        </w:rPr>
        <w:t xml:space="preserve"> </w:t>
      </w:r>
      <w:r w:rsidRPr="002F64A1">
        <w:rPr>
          <w:rFonts w:ascii="Times New Roman" w:hAnsi="Times New Roman" w:cs="Times New Roman"/>
          <w:sz w:val="24"/>
          <w:szCs w:val="24"/>
        </w:rPr>
        <w:t>(CEDA), a confederati</w:t>
      </w:r>
      <w:r w:rsidR="00B36180">
        <w:rPr>
          <w:rFonts w:ascii="Times New Roman" w:hAnsi="Times New Roman" w:cs="Times New Roman"/>
          <w:sz w:val="24"/>
          <w:szCs w:val="24"/>
        </w:rPr>
        <w:t xml:space="preserve">on of right-wing groups led by </w:t>
      </w:r>
      <w:r w:rsidRPr="002F64A1">
        <w:rPr>
          <w:rFonts w:ascii="Times New Roman" w:hAnsi="Times New Roman" w:cs="Times New Roman"/>
          <w:sz w:val="24"/>
          <w:szCs w:val="24"/>
        </w:rPr>
        <w:t>Gil Robles</w:t>
      </w:r>
      <w:r w:rsidR="008A32C5" w:rsidRPr="002F64A1">
        <w:rPr>
          <w:rFonts w:ascii="Times New Roman" w:hAnsi="Times New Roman" w:cs="Times New Roman"/>
          <w:sz w:val="24"/>
          <w:szCs w:val="24"/>
        </w:rPr>
        <w:t>.</w:t>
      </w:r>
      <w:r w:rsidRPr="002F64A1">
        <w:rPr>
          <w:rStyle w:val="EndnoteReference"/>
          <w:rFonts w:ascii="Times New Roman" w:hAnsi="Times New Roman" w:cs="Times New Roman"/>
          <w:sz w:val="24"/>
          <w:szCs w:val="24"/>
        </w:rPr>
        <w:endnoteReference w:id="12"/>
      </w:r>
      <w:r w:rsidRPr="002F64A1">
        <w:rPr>
          <w:rFonts w:ascii="Times New Roman" w:hAnsi="Times New Roman" w:cs="Times New Roman"/>
          <w:sz w:val="24"/>
          <w:szCs w:val="24"/>
        </w:rPr>
        <w:t xml:space="preserve"> </w:t>
      </w:r>
      <w:r w:rsidR="00F953E5">
        <w:rPr>
          <w:rFonts w:ascii="Times New Roman" w:hAnsi="Times New Roman" w:cs="Times New Roman"/>
          <w:sz w:val="24"/>
          <w:szCs w:val="24"/>
        </w:rPr>
        <w:t>It was fu</w:t>
      </w:r>
      <w:r w:rsidRPr="002F64A1">
        <w:rPr>
          <w:rFonts w:ascii="Times New Roman" w:hAnsi="Times New Roman" w:cs="Times New Roman"/>
          <w:sz w:val="24"/>
          <w:szCs w:val="24"/>
        </w:rPr>
        <w:t xml:space="preserve">nded by Spain’s wealthy agrarian landowners and successfully </w:t>
      </w:r>
      <w:r w:rsidR="00F953E5">
        <w:rPr>
          <w:rFonts w:ascii="Times New Roman" w:hAnsi="Times New Roman" w:cs="Times New Roman"/>
          <w:sz w:val="24"/>
          <w:szCs w:val="24"/>
        </w:rPr>
        <w:t>united</w:t>
      </w:r>
      <w:r w:rsidRPr="002F64A1">
        <w:rPr>
          <w:rFonts w:ascii="Times New Roman" w:hAnsi="Times New Roman" w:cs="Times New Roman"/>
          <w:sz w:val="24"/>
          <w:szCs w:val="24"/>
        </w:rPr>
        <w:t xml:space="preserve"> provincial and </w:t>
      </w:r>
      <w:r w:rsidR="006D5F73">
        <w:rPr>
          <w:rFonts w:ascii="Times New Roman" w:hAnsi="Times New Roman" w:cs="Times New Roman"/>
          <w:sz w:val="24"/>
          <w:szCs w:val="24"/>
        </w:rPr>
        <w:t>rural middle class Catholics, gravely warning</w:t>
      </w:r>
      <w:r w:rsidR="00F953E5">
        <w:rPr>
          <w:rFonts w:ascii="Times New Roman" w:hAnsi="Times New Roman" w:cs="Times New Roman"/>
          <w:sz w:val="24"/>
          <w:szCs w:val="24"/>
        </w:rPr>
        <w:t xml:space="preserve"> </w:t>
      </w:r>
      <w:r w:rsidR="006D5F73">
        <w:rPr>
          <w:rFonts w:ascii="Times New Roman" w:hAnsi="Times New Roman" w:cs="Times New Roman"/>
          <w:sz w:val="24"/>
          <w:szCs w:val="24"/>
        </w:rPr>
        <w:t xml:space="preserve">them </w:t>
      </w:r>
      <w:r w:rsidR="00F953E5">
        <w:rPr>
          <w:rFonts w:ascii="Times New Roman" w:hAnsi="Times New Roman" w:cs="Times New Roman"/>
          <w:sz w:val="24"/>
          <w:szCs w:val="24"/>
        </w:rPr>
        <w:t xml:space="preserve">of </w:t>
      </w:r>
      <w:r w:rsidR="006D5F73">
        <w:rPr>
          <w:rFonts w:ascii="Times New Roman" w:hAnsi="Times New Roman" w:cs="Times New Roman"/>
          <w:sz w:val="24"/>
          <w:szCs w:val="24"/>
        </w:rPr>
        <w:t>an immediate</w:t>
      </w:r>
      <w:r w:rsidRPr="002F64A1">
        <w:rPr>
          <w:rFonts w:ascii="Times New Roman" w:hAnsi="Times New Roman" w:cs="Times New Roman"/>
          <w:sz w:val="24"/>
          <w:szCs w:val="24"/>
        </w:rPr>
        <w:t xml:space="preserve"> threat to religi</w:t>
      </w:r>
      <w:r w:rsidR="001172E9">
        <w:rPr>
          <w:rFonts w:ascii="Times New Roman" w:hAnsi="Times New Roman" w:cs="Times New Roman"/>
          <w:sz w:val="24"/>
          <w:szCs w:val="24"/>
        </w:rPr>
        <w:t>o</w:t>
      </w:r>
      <w:r w:rsidR="00F953E5">
        <w:rPr>
          <w:rFonts w:ascii="Times New Roman" w:hAnsi="Times New Roman" w:cs="Times New Roman"/>
          <w:sz w:val="24"/>
          <w:szCs w:val="24"/>
        </w:rPr>
        <w:t xml:space="preserve">n, tradition and family values. </w:t>
      </w:r>
      <w:r w:rsidRPr="002F64A1">
        <w:rPr>
          <w:rFonts w:ascii="Times New Roman" w:hAnsi="Times New Roman" w:cs="Times New Roman"/>
          <w:sz w:val="24"/>
          <w:szCs w:val="24"/>
        </w:rPr>
        <w:t>Despite representations of the CEDA as a conservative-</w:t>
      </w:r>
      <w:r w:rsidRPr="002F64A1">
        <w:rPr>
          <w:rFonts w:ascii="Times New Roman" w:hAnsi="Times New Roman" w:cs="Times New Roman"/>
          <w:sz w:val="24"/>
          <w:szCs w:val="24"/>
        </w:rPr>
        <w:lastRenderedPageBreak/>
        <w:t>republican opposition party</w:t>
      </w:r>
      <w:r w:rsidR="000341D9">
        <w:rPr>
          <w:rFonts w:ascii="Times New Roman" w:hAnsi="Times New Roman" w:cs="Times New Roman"/>
          <w:sz w:val="24"/>
          <w:szCs w:val="24"/>
        </w:rPr>
        <w:t xml:space="preserve"> within the Republic</w:t>
      </w:r>
      <w:r w:rsidR="001172E9">
        <w:rPr>
          <w:rFonts w:ascii="Times New Roman" w:hAnsi="Times New Roman" w:cs="Times New Roman"/>
          <w:sz w:val="24"/>
          <w:szCs w:val="24"/>
        </w:rPr>
        <w:t>,</w:t>
      </w:r>
      <w:r w:rsidR="001172E9" w:rsidRPr="001172E9">
        <w:rPr>
          <w:rFonts w:ascii="Times New Roman" w:hAnsi="Times New Roman" w:cs="Times New Roman"/>
          <w:sz w:val="24"/>
          <w:szCs w:val="24"/>
        </w:rPr>
        <w:t xml:space="preserve"> </w:t>
      </w:r>
      <w:r w:rsidR="00B62CF3">
        <w:rPr>
          <w:rFonts w:ascii="Times New Roman" w:hAnsi="Times New Roman" w:cs="Times New Roman"/>
          <w:sz w:val="24"/>
          <w:szCs w:val="24"/>
        </w:rPr>
        <w:t>the party</w:t>
      </w:r>
      <w:r w:rsidR="001172E9" w:rsidRPr="002F64A1">
        <w:rPr>
          <w:rFonts w:ascii="Times New Roman" w:hAnsi="Times New Roman" w:cs="Times New Roman"/>
          <w:sz w:val="24"/>
          <w:szCs w:val="24"/>
        </w:rPr>
        <w:t xml:space="preserve"> emerged in a much wider European context marked by the gradual crushing of the left by authoritarian and fascist regimes.</w:t>
      </w:r>
      <w:r w:rsidR="001172E9">
        <w:rPr>
          <w:rFonts w:ascii="Times New Roman" w:hAnsi="Times New Roman" w:cs="Times New Roman"/>
          <w:sz w:val="24"/>
          <w:szCs w:val="24"/>
        </w:rPr>
        <w:t xml:space="preserve"> A</w:t>
      </w:r>
      <w:r w:rsidRPr="002F64A1">
        <w:rPr>
          <w:rFonts w:ascii="Times New Roman" w:hAnsi="Times New Roman" w:cs="Times New Roman"/>
          <w:sz w:val="24"/>
          <w:szCs w:val="24"/>
        </w:rPr>
        <w:t xml:space="preserve">t the very least the CEDA was guilty of bringing </w:t>
      </w:r>
      <w:r w:rsidR="0033500B">
        <w:rPr>
          <w:rFonts w:ascii="Times New Roman" w:hAnsi="Times New Roman" w:cs="Times New Roman"/>
          <w:sz w:val="24"/>
          <w:szCs w:val="24"/>
        </w:rPr>
        <w:t xml:space="preserve">the </w:t>
      </w:r>
      <w:r w:rsidRPr="002F64A1">
        <w:rPr>
          <w:rFonts w:ascii="Times New Roman" w:hAnsi="Times New Roman" w:cs="Times New Roman"/>
          <w:sz w:val="24"/>
          <w:szCs w:val="24"/>
        </w:rPr>
        <w:t>legislative life of the Republic to a standstill at key moments through its policy of filibustering reformist legislation</w:t>
      </w:r>
      <w:r w:rsidR="000341D9">
        <w:rPr>
          <w:rFonts w:ascii="Times New Roman" w:hAnsi="Times New Roman" w:cs="Times New Roman"/>
          <w:sz w:val="24"/>
          <w:szCs w:val="24"/>
        </w:rPr>
        <w:t>. B</w:t>
      </w:r>
      <w:r w:rsidR="00B36180">
        <w:rPr>
          <w:rFonts w:ascii="Times New Roman" w:hAnsi="Times New Roman" w:cs="Times New Roman"/>
          <w:sz w:val="24"/>
          <w:szCs w:val="24"/>
        </w:rPr>
        <w:t>ut d</w:t>
      </w:r>
      <w:r w:rsidR="00B36180" w:rsidRPr="002F64A1">
        <w:rPr>
          <w:rFonts w:ascii="Times New Roman" w:hAnsi="Times New Roman" w:cs="Times New Roman"/>
          <w:sz w:val="24"/>
          <w:szCs w:val="24"/>
        </w:rPr>
        <w:t>eploying paramili</w:t>
      </w:r>
      <w:r w:rsidR="00B36180">
        <w:rPr>
          <w:rFonts w:ascii="Times New Roman" w:hAnsi="Times New Roman" w:cs="Times New Roman"/>
          <w:sz w:val="24"/>
          <w:szCs w:val="24"/>
        </w:rPr>
        <w:t xml:space="preserve">tary and fascist imagery – with </w:t>
      </w:r>
      <w:r w:rsidR="00B36180" w:rsidRPr="002F64A1">
        <w:rPr>
          <w:rFonts w:ascii="Times New Roman" w:hAnsi="Times New Roman" w:cs="Times New Roman"/>
          <w:sz w:val="24"/>
          <w:szCs w:val="24"/>
        </w:rPr>
        <w:t xml:space="preserve">Gil Robles a self-styled </w:t>
      </w:r>
      <w:proofErr w:type="spellStart"/>
      <w:r w:rsidR="008436C2">
        <w:rPr>
          <w:rFonts w:ascii="Times New Roman" w:hAnsi="Times New Roman" w:cs="Times New Roman"/>
          <w:i/>
          <w:sz w:val="24"/>
          <w:szCs w:val="24"/>
        </w:rPr>
        <w:t>J</w:t>
      </w:r>
      <w:r w:rsidR="00B36180" w:rsidRPr="008436C2">
        <w:rPr>
          <w:rFonts w:ascii="Times New Roman" w:hAnsi="Times New Roman" w:cs="Times New Roman"/>
          <w:i/>
          <w:sz w:val="24"/>
          <w:szCs w:val="24"/>
        </w:rPr>
        <w:t>efe</w:t>
      </w:r>
      <w:proofErr w:type="spellEnd"/>
      <w:r w:rsidR="008436C2" w:rsidRPr="008436C2">
        <w:rPr>
          <w:rFonts w:ascii="Times New Roman" w:hAnsi="Times New Roman" w:cs="Times New Roman"/>
          <w:sz w:val="24"/>
          <w:szCs w:val="24"/>
        </w:rPr>
        <w:t>, a</w:t>
      </w:r>
      <w:r w:rsidR="008436C2">
        <w:rPr>
          <w:rFonts w:ascii="Times New Roman" w:hAnsi="Times New Roman" w:cs="Times New Roman"/>
          <w:sz w:val="24"/>
          <w:szCs w:val="24"/>
        </w:rPr>
        <w:t xml:space="preserve"> Spanish equivalent of </w:t>
      </w:r>
      <w:proofErr w:type="spellStart"/>
      <w:r w:rsidR="008436C2" w:rsidRPr="008436C2">
        <w:rPr>
          <w:rFonts w:ascii="Times New Roman" w:hAnsi="Times New Roman" w:cs="Times New Roman"/>
          <w:i/>
          <w:sz w:val="24"/>
          <w:szCs w:val="24"/>
        </w:rPr>
        <w:t>Duce</w:t>
      </w:r>
      <w:proofErr w:type="spellEnd"/>
      <w:r w:rsidR="008436C2">
        <w:rPr>
          <w:rFonts w:ascii="Times New Roman" w:hAnsi="Times New Roman" w:cs="Times New Roman"/>
          <w:sz w:val="24"/>
          <w:szCs w:val="24"/>
        </w:rPr>
        <w:t xml:space="preserve"> or </w:t>
      </w:r>
      <w:r w:rsidR="008436C2" w:rsidRPr="008436C2">
        <w:rPr>
          <w:rFonts w:ascii="Times New Roman" w:hAnsi="Times New Roman" w:cs="Times New Roman"/>
          <w:i/>
          <w:sz w:val="24"/>
          <w:szCs w:val="24"/>
        </w:rPr>
        <w:t>Fuhrer</w:t>
      </w:r>
      <w:r w:rsidR="008436C2">
        <w:rPr>
          <w:rFonts w:ascii="Times New Roman" w:hAnsi="Times New Roman" w:cs="Times New Roman"/>
          <w:sz w:val="24"/>
          <w:szCs w:val="24"/>
        </w:rPr>
        <w:t xml:space="preserve"> </w:t>
      </w:r>
      <w:r w:rsidR="00B36180" w:rsidRPr="002F64A1">
        <w:rPr>
          <w:rFonts w:ascii="Times New Roman" w:hAnsi="Times New Roman" w:cs="Times New Roman"/>
          <w:sz w:val="24"/>
          <w:szCs w:val="24"/>
        </w:rPr>
        <w:t>–</w:t>
      </w:r>
      <w:r w:rsidR="00B36180">
        <w:rPr>
          <w:rFonts w:ascii="Times New Roman" w:hAnsi="Times New Roman" w:cs="Times New Roman"/>
          <w:sz w:val="24"/>
          <w:szCs w:val="24"/>
        </w:rPr>
        <w:t xml:space="preserve"> </w:t>
      </w:r>
      <w:r w:rsidR="000341D9">
        <w:rPr>
          <w:rFonts w:ascii="Times New Roman" w:hAnsi="Times New Roman" w:cs="Times New Roman"/>
          <w:sz w:val="24"/>
          <w:szCs w:val="24"/>
        </w:rPr>
        <w:t>only encouraged</w:t>
      </w:r>
      <w:r w:rsidR="00B36180">
        <w:rPr>
          <w:rFonts w:ascii="Times New Roman" w:hAnsi="Times New Roman" w:cs="Times New Roman"/>
          <w:sz w:val="24"/>
          <w:szCs w:val="24"/>
        </w:rPr>
        <w:t xml:space="preserve"> a</w:t>
      </w:r>
      <w:r w:rsidR="00B36180" w:rsidRPr="002F64A1">
        <w:rPr>
          <w:rFonts w:ascii="Times New Roman" w:hAnsi="Times New Roman" w:cs="Times New Roman"/>
          <w:sz w:val="24"/>
          <w:szCs w:val="24"/>
        </w:rPr>
        <w:t xml:space="preserve"> very real and immediate contemporary conviction amongst</w:t>
      </w:r>
      <w:r w:rsidR="007779E2">
        <w:rPr>
          <w:rFonts w:ascii="Times New Roman" w:hAnsi="Times New Roman" w:cs="Times New Roman"/>
          <w:sz w:val="24"/>
          <w:szCs w:val="24"/>
        </w:rPr>
        <w:t xml:space="preserve"> workers who believed</w:t>
      </w:r>
      <w:r w:rsidR="000341D9">
        <w:rPr>
          <w:rFonts w:ascii="Times New Roman" w:hAnsi="Times New Roman" w:cs="Times New Roman"/>
          <w:sz w:val="24"/>
          <w:szCs w:val="24"/>
        </w:rPr>
        <w:t xml:space="preserve"> this was a r</w:t>
      </w:r>
      <w:r w:rsidR="00B36180" w:rsidRPr="002F64A1">
        <w:rPr>
          <w:rFonts w:ascii="Times New Roman" w:hAnsi="Times New Roman" w:cs="Times New Roman"/>
          <w:sz w:val="24"/>
          <w:szCs w:val="24"/>
        </w:rPr>
        <w:t>egional variant of Hitler’s and Mussolini’s parties.</w:t>
      </w:r>
      <w:r w:rsidR="00B36180" w:rsidRPr="002F64A1">
        <w:rPr>
          <w:rStyle w:val="EndnoteReference"/>
          <w:rFonts w:ascii="Times New Roman" w:hAnsi="Times New Roman" w:cs="Times New Roman"/>
          <w:sz w:val="24"/>
          <w:szCs w:val="24"/>
        </w:rPr>
        <w:endnoteReference w:id="13"/>
      </w:r>
      <w:r w:rsidRPr="002F64A1">
        <w:rPr>
          <w:rFonts w:ascii="Times New Roman" w:hAnsi="Times New Roman" w:cs="Times New Roman"/>
          <w:sz w:val="24"/>
          <w:szCs w:val="24"/>
        </w:rPr>
        <w:t>The Church’s enthusias</w:t>
      </w:r>
      <w:r w:rsidR="000341D9">
        <w:rPr>
          <w:rFonts w:ascii="Times New Roman" w:hAnsi="Times New Roman" w:cs="Times New Roman"/>
          <w:sz w:val="24"/>
          <w:szCs w:val="24"/>
        </w:rPr>
        <w:t xml:space="preserve">tic backing of the CEDA also </w:t>
      </w:r>
      <w:r w:rsidRPr="002F64A1">
        <w:rPr>
          <w:rFonts w:ascii="Times New Roman" w:hAnsi="Times New Roman" w:cs="Times New Roman"/>
          <w:sz w:val="24"/>
          <w:szCs w:val="24"/>
        </w:rPr>
        <w:t>forged an enduring mental linkage between Catholicism and what many workers on the left understood as fascism.</w:t>
      </w:r>
      <w:r w:rsidRPr="002F64A1">
        <w:rPr>
          <w:rStyle w:val="EndnoteReference"/>
          <w:rFonts w:ascii="Times New Roman" w:hAnsi="Times New Roman" w:cs="Times New Roman"/>
          <w:sz w:val="24"/>
          <w:szCs w:val="24"/>
        </w:rPr>
        <w:endnoteReference w:id="14"/>
      </w:r>
      <w:r w:rsidRPr="002F64A1">
        <w:rPr>
          <w:rFonts w:ascii="Times New Roman" w:hAnsi="Times New Roman" w:cs="Times New Roman"/>
          <w:sz w:val="24"/>
          <w:szCs w:val="24"/>
        </w:rPr>
        <w:t xml:space="preserve"> </w:t>
      </w:r>
    </w:p>
    <w:p w:rsidR="00EB422C" w:rsidRPr="002F64A1" w:rsidRDefault="00EB422C" w:rsidP="002F64A1">
      <w:pPr>
        <w:spacing w:after="0" w:line="360" w:lineRule="auto"/>
        <w:ind w:firstLine="720"/>
        <w:rPr>
          <w:rFonts w:ascii="Times New Roman" w:hAnsi="Times New Roman" w:cs="Times New Roman"/>
          <w:sz w:val="24"/>
          <w:szCs w:val="24"/>
        </w:rPr>
      </w:pPr>
      <w:r w:rsidRPr="002F64A1">
        <w:rPr>
          <w:rFonts w:ascii="Times New Roman" w:hAnsi="Times New Roman" w:cs="Times New Roman"/>
          <w:sz w:val="24"/>
          <w:szCs w:val="24"/>
        </w:rPr>
        <w:t>But despite the rhetoric of the ecclesiastical hierarchy and the mobilization of large numbers of Catholics behind the CEDA, there were many ways in which one could be a Catholic in 1930s Spain.</w:t>
      </w:r>
      <w:r w:rsidRPr="002F64A1">
        <w:rPr>
          <w:rFonts w:ascii="Times New Roman" w:hAnsi="Times New Roman" w:cs="Times New Roman"/>
          <w:b/>
          <w:sz w:val="24"/>
          <w:szCs w:val="24"/>
        </w:rPr>
        <w:t xml:space="preserve"> </w:t>
      </w:r>
      <w:r w:rsidRPr="002F64A1">
        <w:rPr>
          <w:rFonts w:ascii="Times New Roman" w:hAnsi="Times New Roman" w:cs="Times New Roman"/>
          <w:sz w:val="24"/>
          <w:szCs w:val="24"/>
        </w:rPr>
        <w:t>Their range of reactions, and how they made sense of their places within the Republic</w:t>
      </w:r>
      <w:r w:rsidR="0005371D">
        <w:rPr>
          <w:rFonts w:ascii="Times New Roman" w:hAnsi="Times New Roman" w:cs="Times New Roman"/>
          <w:sz w:val="24"/>
          <w:szCs w:val="24"/>
        </w:rPr>
        <w:t>,</w:t>
      </w:r>
      <w:r w:rsidRPr="002F64A1">
        <w:rPr>
          <w:rFonts w:ascii="Times New Roman" w:hAnsi="Times New Roman" w:cs="Times New Roman"/>
          <w:sz w:val="24"/>
          <w:szCs w:val="24"/>
        </w:rPr>
        <w:t xml:space="preserve"> were likewise multiform and plural. But much more can be done</w:t>
      </w:r>
      <w:r w:rsidR="00B71B9D">
        <w:rPr>
          <w:rFonts w:ascii="Times New Roman" w:hAnsi="Times New Roman" w:cs="Times New Roman"/>
          <w:sz w:val="24"/>
          <w:szCs w:val="24"/>
        </w:rPr>
        <w:t xml:space="preserve"> by historians </w:t>
      </w:r>
      <w:r w:rsidRPr="002F64A1">
        <w:rPr>
          <w:rFonts w:ascii="Times New Roman" w:hAnsi="Times New Roman" w:cs="Times New Roman"/>
          <w:sz w:val="24"/>
          <w:szCs w:val="24"/>
        </w:rPr>
        <w:t xml:space="preserve">to challenge the monolithic vision of </w:t>
      </w:r>
      <w:r w:rsidR="000341D9">
        <w:rPr>
          <w:rFonts w:ascii="Times New Roman" w:hAnsi="Times New Roman" w:cs="Times New Roman"/>
          <w:sz w:val="24"/>
          <w:szCs w:val="24"/>
        </w:rPr>
        <w:t>Catholics as</w:t>
      </w:r>
      <w:r w:rsidRPr="002F64A1">
        <w:rPr>
          <w:rFonts w:ascii="Times New Roman" w:hAnsi="Times New Roman" w:cs="Times New Roman"/>
          <w:sz w:val="24"/>
          <w:szCs w:val="24"/>
        </w:rPr>
        <w:t xml:space="preserve"> socially and cultura</w:t>
      </w:r>
      <w:r w:rsidR="0005371D">
        <w:rPr>
          <w:rFonts w:ascii="Times New Roman" w:hAnsi="Times New Roman" w:cs="Times New Roman"/>
          <w:sz w:val="24"/>
          <w:szCs w:val="24"/>
        </w:rPr>
        <w:t xml:space="preserve">lly </w:t>
      </w:r>
      <w:r w:rsidRPr="002F64A1">
        <w:rPr>
          <w:rFonts w:ascii="Times New Roman" w:hAnsi="Times New Roman" w:cs="Times New Roman"/>
          <w:sz w:val="24"/>
          <w:szCs w:val="24"/>
        </w:rPr>
        <w:t>immobile and politically intransigent.</w:t>
      </w:r>
      <w:r w:rsidR="0005371D">
        <w:rPr>
          <w:rFonts w:ascii="Times New Roman" w:hAnsi="Times New Roman" w:cs="Times New Roman"/>
          <w:sz w:val="24"/>
          <w:szCs w:val="24"/>
        </w:rPr>
        <w:t xml:space="preserve"> </w:t>
      </w:r>
      <w:r w:rsidRPr="002F64A1">
        <w:rPr>
          <w:rFonts w:ascii="Times New Roman" w:hAnsi="Times New Roman" w:cs="Times New Roman"/>
          <w:sz w:val="24"/>
          <w:szCs w:val="24"/>
        </w:rPr>
        <w:t xml:space="preserve">In his recent study of the Catholic clergy in Madrid, </w:t>
      </w:r>
      <w:r w:rsidR="002C57F2" w:rsidRPr="002F64A1">
        <w:rPr>
          <w:rFonts w:ascii="Times New Roman" w:hAnsi="Times New Roman" w:cs="Times New Roman"/>
          <w:sz w:val="24"/>
          <w:szCs w:val="24"/>
        </w:rPr>
        <w:t xml:space="preserve">the historian </w:t>
      </w:r>
      <w:r w:rsidRPr="002F64A1">
        <w:rPr>
          <w:rFonts w:ascii="Times New Roman" w:hAnsi="Times New Roman" w:cs="Times New Roman"/>
          <w:sz w:val="24"/>
          <w:szCs w:val="24"/>
        </w:rPr>
        <w:t xml:space="preserve">José Luis González </w:t>
      </w:r>
      <w:proofErr w:type="spellStart"/>
      <w:r w:rsidRPr="002F64A1">
        <w:rPr>
          <w:rFonts w:ascii="Times New Roman" w:hAnsi="Times New Roman" w:cs="Times New Roman"/>
          <w:sz w:val="24"/>
          <w:szCs w:val="24"/>
        </w:rPr>
        <w:t>Gullón</w:t>
      </w:r>
      <w:proofErr w:type="spellEnd"/>
      <w:r w:rsidRPr="002F64A1">
        <w:rPr>
          <w:rFonts w:ascii="Times New Roman" w:hAnsi="Times New Roman" w:cs="Times New Roman"/>
          <w:sz w:val="24"/>
          <w:szCs w:val="24"/>
        </w:rPr>
        <w:t xml:space="preserve"> has problematized that static image in a number of ways, exploring the everyday lives and experiences of the capital city’s priests amid the confrontations of the 1930s.</w:t>
      </w:r>
      <w:r w:rsidRPr="002F64A1">
        <w:rPr>
          <w:rStyle w:val="EndnoteReference"/>
          <w:rFonts w:ascii="Times New Roman" w:hAnsi="Times New Roman" w:cs="Times New Roman"/>
          <w:sz w:val="24"/>
          <w:szCs w:val="24"/>
        </w:rPr>
        <w:endnoteReference w:id="15"/>
      </w:r>
      <w:r w:rsidRPr="002F64A1">
        <w:rPr>
          <w:rFonts w:ascii="Times New Roman" w:hAnsi="Times New Roman" w:cs="Times New Roman"/>
          <w:sz w:val="24"/>
          <w:szCs w:val="24"/>
        </w:rPr>
        <w:t xml:space="preserve"> As González </w:t>
      </w:r>
      <w:proofErr w:type="spellStart"/>
      <w:r w:rsidRPr="002F64A1">
        <w:rPr>
          <w:rFonts w:ascii="Times New Roman" w:hAnsi="Times New Roman" w:cs="Times New Roman"/>
          <w:sz w:val="24"/>
          <w:szCs w:val="24"/>
        </w:rPr>
        <w:t>Gullón</w:t>
      </w:r>
      <w:proofErr w:type="spellEnd"/>
      <w:r w:rsidRPr="002F64A1">
        <w:rPr>
          <w:rFonts w:ascii="Times New Roman" w:hAnsi="Times New Roman" w:cs="Times New Roman"/>
          <w:sz w:val="24"/>
          <w:szCs w:val="24"/>
        </w:rPr>
        <w:t xml:space="preserve"> indicates of the capital, in a pattern replicated </w:t>
      </w:r>
      <w:r w:rsidR="002C57F2" w:rsidRPr="002F64A1">
        <w:rPr>
          <w:rFonts w:ascii="Times New Roman" w:hAnsi="Times New Roman" w:cs="Times New Roman"/>
          <w:sz w:val="24"/>
          <w:szCs w:val="24"/>
        </w:rPr>
        <w:t>in other parts of</w:t>
      </w:r>
      <w:r w:rsidRPr="002F64A1">
        <w:rPr>
          <w:rFonts w:ascii="Times New Roman" w:hAnsi="Times New Roman" w:cs="Times New Roman"/>
          <w:sz w:val="24"/>
          <w:szCs w:val="24"/>
        </w:rPr>
        <w:t xml:space="preserve"> Spain, clerical responses to the Republican regime could be diverse and fluid.</w:t>
      </w:r>
      <w:r w:rsidRPr="002F64A1">
        <w:rPr>
          <w:rStyle w:val="EndnoteReference"/>
          <w:rFonts w:ascii="Times New Roman" w:hAnsi="Times New Roman" w:cs="Times New Roman"/>
          <w:sz w:val="24"/>
          <w:szCs w:val="24"/>
        </w:rPr>
        <w:endnoteReference w:id="16"/>
      </w:r>
      <w:r w:rsidRPr="002F64A1">
        <w:rPr>
          <w:rFonts w:ascii="Times New Roman" w:hAnsi="Times New Roman" w:cs="Times New Roman"/>
          <w:sz w:val="24"/>
          <w:szCs w:val="24"/>
        </w:rPr>
        <w:t xml:space="preserve"> </w:t>
      </w:r>
      <w:r w:rsidR="002C57F2" w:rsidRPr="002F64A1">
        <w:rPr>
          <w:rFonts w:ascii="Times New Roman" w:hAnsi="Times New Roman" w:cs="Times New Roman"/>
          <w:sz w:val="24"/>
          <w:szCs w:val="24"/>
        </w:rPr>
        <w:t>T</w:t>
      </w:r>
      <w:r w:rsidRPr="002F64A1">
        <w:rPr>
          <w:rFonts w:ascii="Times New Roman" w:hAnsi="Times New Roman" w:cs="Times New Roman"/>
          <w:sz w:val="24"/>
          <w:szCs w:val="24"/>
        </w:rPr>
        <w:t>he historian Mari</w:t>
      </w:r>
      <w:r w:rsidR="00082DFF">
        <w:rPr>
          <w:rFonts w:ascii="Times New Roman" w:hAnsi="Times New Roman" w:cs="Times New Roman"/>
          <w:sz w:val="24"/>
          <w:szCs w:val="24"/>
        </w:rPr>
        <w:t>s</w:t>
      </w:r>
      <w:r w:rsidRPr="002F64A1">
        <w:rPr>
          <w:rFonts w:ascii="Times New Roman" w:hAnsi="Times New Roman" w:cs="Times New Roman"/>
          <w:sz w:val="24"/>
          <w:szCs w:val="24"/>
        </w:rPr>
        <w:t xml:space="preserve">a </w:t>
      </w:r>
      <w:proofErr w:type="spellStart"/>
      <w:r w:rsidRPr="002F64A1">
        <w:rPr>
          <w:rFonts w:ascii="Times New Roman" w:hAnsi="Times New Roman" w:cs="Times New Roman"/>
          <w:sz w:val="24"/>
          <w:szCs w:val="24"/>
        </w:rPr>
        <w:t>Tezanos</w:t>
      </w:r>
      <w:proofErr w:type="spellEnd"/>
      <w:r w:rsidRPr="002F64A1">
        <w:rPr>
          <w:rFonts w:ascii="Times New Roman" w:hAnsi="Times New Roman" w:cs="Times New Roman"/>
          <w:sz w:val="24"/>
          <w:szCs w:val="24"/>
        </w:rPr>
        <w:t xml:space="preserve"> </w:t>
      </w:r>
      <w:r w:rsidR="002C57F2" w:rsidRPr="002F64A1">
        <w:rPr>
          <w:rFonts w:ascii="Times New Roman" w:hAnsi="Times New Roman" w:cs="Times New Roman"/>
          <w:sz w:val="24"/>
          <w:szCs w:val="24"/>
        </w:rPr>
        <w:t>also e</w:t>
      </w:r>
      <w:r w:rsidRPr="002F64A1">
        <w:rPr>
          <w:rFonts w:ascii="Times New Roman" w:hAnsi="Times New Roman" w:cs="Times New Roman"/>
          <w:sz w:val="24"/>
          <w:szCs w:val="24"/>
        </w:rPr>
        <w:t>mphasises the need to explore this aspect of the religious life of the Second Republic in more detail.</w:t>
      </w:r>
      <w:r w:rsidRPr="002F64A1">
        <w:rPr>
          <w:rStyle w:val="EndnoteReference"/>
          <w:rFonts w:ascii="Times New Roman" w:hAnsi="Times New Roman" w:cs="Times New Roman"/>
          <w:sz w:val="24"/>
          <w:szCs w:val="24"/>
        </w:rPr>
        <w:endnoteReference w:id="17"/>
      </w:r>
      <w:r w:rsidRPr="002F64A1">
        <w:rPr>
          <w:rFonts w:ascii="Times New Roman" w:hAnsi="Times New Roman" w:cs="Times New Roman"/>
          <w:sz w:val="24"/>
          <w:szCs w:val="24"/>
        </w:rPr>
        <w:t xml:space="preserve"> There were Catholic politicians across the political spectrum, and likewise there were priests</w:t>
      </w:r>
      <w:r w:rsidR="0086007B">
        <w:rPr>
          <w:rFonts w:ascii="Times New Roman" w:hAnsi="Times New Roman" w:cs="Times New Roman"/>
          <w:sz w:val="24"/>
          <w:szCs w:val="24"/>
        </w:rPr>
        <w:t xml:space="preserve"> and ordinary lay Catholics who</w:t>
      </w:r>
      <w:r w:rsidRPr="002F64A1">
        <w:rPr>
          <w:rFonts w:ascii="Times New Roman" w:hAnsi="Times New Roman" w:cs="Times New Roman"/>
          <w:sz w:val="24"/>
          <w:szCs w:val="24"/>
        </w:rPr>
        <w:t xml:space="preserve"> over the course of the Republic supported politi</w:t>
      </w:r>
      <w:r w:rsidR="000341D9">
        <w:rPr>
          <w:rFonts w:ascii="Times New Roman" w:hAnsi="Times New Roman" w:cs="Times New Roman"/>
          <w:sz w:val="24"/>
          <w:szCs w:val="24"/>
        </w:rPr>
        <w:t xml:space="preserve">cal options including– </w:t>
      </w:r>
      <w:r w:rsidRPr="002F64A1">
        <w:rPr>
          <w:rFonts w:ascii="Times New Roman" w:hAnsi="Times New Roman" w:cs="Times New Roman"/>
          <w:sz w:val="24"/>
          <w:szCs w:val="24"/>
        </w:rPr>
        <w:t xml:space="preserve">in rarer cases – socialism and communism. Some were more evangelical than others, some more socially conservative, and though men and women fit uncomfortably within taxonomical boxes, </w:t>
      </w:r>
      <w:proofErr w:type="spellStart"/>
      <w:r w:rsidRPr="002F64A1">
        <w:rPr>
          <w:rFonts w:ascii="Times New Roman" w:hAnsi="Times New Roman" w:cs="Times New Roman"/>
          <w:sz w:val="24"/>
          <w:szCs w:val="24"/>
        </w:rPr>
        <w:t>Tezanos</w:t>
      </w:r>
      <w:proofErr w:type="spellEnd"/>
      <w:r w:rsidRPr="002F64A1">
        <w:rPr>
          <w:rFonts w:ascii="Times New Roman" w:hAnsi="Times New Roman" w:cs="Times New Roman"/>
          <w:sz w:val="24"/>
          <w:szCs w:val="24"/>
        </w:rPr>
        <w:t xml:space="preserve"> illustrates that there were Catholic priests </w:t>
      </w:r>
      <w:r w:rsidR="000F59F4">
        <w:rPr>
          <w:rFonts w:ascii="Times New Roman" w:hAnsi="Times New Roman" w:cs="Times New Roman"/>
          <w:sz w:val="24"/>
          <w:szCs w:val="24"/>
        </w:rPr>
        <w:t>who</w:t>
      </w:r>
      <w:r w:rsidRPr="002F64A1">
        <w:rPr>
          <w:rFonts w:ascii="Times New Roman" w:hAnsi="Times New Roman" w:cs="Times New Roman"/>
          <w:sz w:val="24"/>
          <w:szCs w:val="24"/>
        </w:rPr>
        <w:t xml:space="preserve"> stood for political office</w:t>
      </w:r>
      <w:r w:rsidR="00E95661" w:rsidRPr="002F64A1">
        <w:rPr>
          <w:rFonts w:ascii="Times New Roman" w:hAnsi="Times New Roman" w:cs="Times New Roman"/>
          <w:sz w:val="24"/>
          <w:szCs w:val="24"/>
        </w:rPr>
        <w:t xml:space="preserve"> during the Republic</w:t>
      </w:r>
      <w:r w:rsidRPr="002F64A1">
        <w:rPr>
          <w:rFonts w:ascii="Times New Roman" w:hAnsi="Times New Roman" w:cs="Times New Roman"/>
          <w:sz w:val="24"/>
          <w:szCs w:val="24"/>
        </w:rPr>
        <w:t xml:space="preserve"> </w:t>
      </w:r>
      <w:r w:rsidR="002C57F2" w:rsidRPr="002F64A1">
        <w:rPr>
          <w:rFonts w:ascii="Times New Roman" w:hAnsi="Times New Roman" w:cs="Times New Roman"/>
          <w:sz w:val="24"/>
          <w:szCs w:val="24"/>
        </w:rPr>
        <w:t xml:space="preserve">across the political spectrum – although </w:t>
      </w:r>
      <w:r w:rsidR="00B62CF3">
        <w:rPr>
          <w:rFonts w:ascii="Times New Roman" w:hAnsi="Times New Roman" w:cs="Times New Roman"/>
          <w:sz w:val="24"/>
          <w:szCs w:val="24"/>
        </w:rPr>
        <w:t>several of their number</w:t>
      </w:r>
      <w:r w:rsidRPr="002F64A1">
        <w:rPr>
          <w:rFonts w:ascii="Times New Roman" w:hAnsi="Times New Roman" w:cs="Times New Roman"/>
          <w:sz w:val="24"/>
          <w:szCs w:val="24"/>
        </w:rPr>
        <w:t xml:space="preserve"> were suspended </w:t>
      </w:r>
      <w:r w:rsidR="00AE72BD" w:rsidRPr="002F64A1">
        <w:rPr>
          <w:rFonts w:ascii="Times New Roman" w:hAnsi="Times New Roman" w:cs="Times New Roman"/>
          <w:sz w:val="24"/>
          <w:szCs w:val="24"/>
        </w:rPr>
        <w:t xml:space="preserve">by the Church </w:t>
      </w:r>
      <w:r w:rsidRPr="002F64A1">
        <w:rPr>
          <w:rFonts w:ascii="Times New Roman" w:hAnsi="Times New Roman" w:cs="Times New Roman"/>
          <w:sz w:val="24"/>
          <w:szCs w:val="24"/>
        </w:rPr>
        <w:t>for collaborating with pa</w:t>
      </w:r>
      <w:r w:rsidR="002C57F2" w:rsidRPr="002F64A1">
        <w:rPr>
          <w:rFonts w:ascii="Times New Roman" w:hAnsi="Times New Roman" w:cs="Times New Roman"/>
          <w:sz w:val="24"/>
          <w:szCs w:val="24"/>
        </w:rPr>
        <w:t>rties deemed to be anticlerical</w:t>
      </w:r>
      <w:r w:rsidRPr="002F64A1">
        <w:rPr>
          <w:rFonts w:ascii="Times New Roman" w:hAnsi="Times New Roman" w:cs="Times New Roman"/>
          <w:sz w:val="24"/>
          <w:szCs w:val="24"/>
        </w:rPr>
        <w:t xml:space="preserve">. Some saw </w:t>
      </w:r>
      <w:r w:rsidRPr="002F64A1">
        <w:rPr>
          <w:rFonts w:ascii="Times New Roman" w:hAnsi="Times New Roman" w:cs="Times New Roman"/>
          <w:color w:val="000000"/>
          <w:sz w:val="24"/>
          <w:szCs w:val="24"/>
        </w:rPr>
        <w:t>liberalis</w:t>
      </w:r>
      <w:r w:rsidR="00F32E78">
        <w:rPr>
          <w:rFonts w:ascii="Times New Roman" w:hAnsi="Times New Roman" w:cs="Times New Roman"/>
          <w:color w:val="000000"/>
          <w:sz w:val="24"/>
          <w:szCs w:val="24"/>
        </w:rPr>
        <w:t>m and</w:t>
      </w:r>
      <w:r w:rsidRPr="002F64A1">
        <w:rPr>
          <w:rFonts w:ascii="Times New Roman" w:hAnsi="Times New Roman" w:cs="Times New Roman"/>
          <w:color w:val="000000"/>
          <w:sz w:val="24"/>
          <w:szCs w:val="24"/>
        </w:rPr>
        <w:t xml:space="preserve"> socialism (and anticlericalism) as artefacts of this new political modernity to be engaged with rather than rejected, but at the same time did so through the lenses of new forms of Catholic thought</w:t>
      </w:r>
      <w:r w:rsidR="007779E2">
        <w:rPr>
          <w:rFonts w:ascii="Times New Roman" w:hAnsi="Times New Roman" w:cs="Times New Roman"/>
          <w:color w:val="000000"/>
          <w:sz w:val="24"/>
          <w:szCs w:val="24"/>
        </w:rPr>
        <w:t xml:space="preserve">, believing </w:t>
      </w:r>
      <w:r w:rsidR="00D8623E" w:rsidRPr="002F64A1">
        <w:rPr>
          <w:rFonts w:ascii="Times New Roman" w:hAnsi="Times New Roman" w:cs="Times New Roman"/>
          <w:sz w:val="24"/>
          <w:szCs w:val="24"/>
        </w:rPr>
        <w:t>the construction of democracy should be inspired by the universal values of the gospel.</w:t>
      </w:r>
      <w:r w:rsidRPr="002F64A1">
        <w:rPr>
          <w:rFonts w:ascii="Times New Roman" w:hAnsi="Times New Roman" w:cs="Times New Roman"/>
          <w:sz w:val="24"/>
          <w:szCs w:val="24"/>
        </w:rPr>
        <w:t xml:space="preserve"> These </w:t>
      </w:r>
      <w:r w:rsidR="00A0422A">
        <w:rPr>
          <w:rFonts w:ascii="Times New Roman" w:hAnsi="Times New Roman" w:cs="Times New Roman"/>
          <w:sz w:val="24"/>
          <w:szCs w:val="24"/>
        </w:rPr>
        <w:t xml:space="preserve">people </w:t>
      </w:r>
      <w:r w:rsidRPr="002F64A1">
        <w:rPr>
          <w:rFonts w:ascii="Times New Roman" w:hAnsi="Times New Roman" w:cs="Times New Roman"/>
          <w:sz w:val="24"/>
          <w:szCs w:val="24"/>
        </w:rPr>
        <w:t xml:space="preserve">included the widely known Madrid priest </w:t>
      </w:r>
      <w:proofErr w:type="spellStart"/>
      <w:r w:rsidRPr="002F64A1">
        <w:rPr>
          <w:rFonts w:ascii="Times New Roman" w:hAnsi="Times New Roman" w:cs="Times New Roman"/>
          <w:sz w:val="24"/>
          <w:szCs w:val="24"/>
        </w:rPr>
        <w:lastRenderedPageBreak/>
        <w:t>Leocadio</w:t>
      </w:r>
      <w:proofErr w:type="spellEnd"/>
      <w:r w:rsidRPr="002F64A1">
        <w:rPr>
          <w:rFonts w:ascii="Times New Roman" w:hAnsi="Times New Roman" w:cs="Times New Roman"/>
          <w:sz w:val="24"/>
          <w:szCs w:val="24"/>
        </w:rPr>
        <w:t xml:space="preserve"> Lobo, whose </w:t>
      </w:r>
      <w:r w:rsidRPr="002F64A1">
        <w:rPr>
          <w:rFonts w:ascii="Times New Roman" w:hAnsi="Times New Roman" w:cs="Times New Roman"/>
          <w:color w:val="000000"/>
          <w:sz w:val="24"/>
          <w:szCs w:val="24"/>
        </w:rPr>
        <w:t xml:space="preserve">pastoral experience with families in need, and his contact with liberal </w:t>
      </w:r>
      <w:r w:rsidR="00F74568">
        <w:rPr>
          <w:rFonts w:ascii="Times New Roman" w:hAnsi="Times New Roman" w:cs="Times New Roman"/>
          <w:color w:val="000000"/>
          <w:sz w:val="24"/>
          <w:szCs w:val="24"/>
        </w:rPr>
        <w:t>Catholics in Madrid had shaped his</w:t>
      </w:r>
      <w:r w:rsidRPr="002F64A1">
        <w:rPr>
          <w:rFonts w:ascii="Times New Roman" w:hAnsi="Times New Roman" w:cs="Times New Roman"/>
          <w:color w:val="000000"/>
          <w:sz w:val="24"/>
          <w:szCs w:val="24"/>
        </w:rPr>
        <w:t xml:space="preserve"> strong perspective on Spain’s social ills.</w:t>
      </w:r>
      <w:r w:rsidRPr="002F64A1">
        <w:rPr>
          <w:rStyle w:val="EndnoteReference"/>
          <w:rFonts w:ascii="Times New Roman" w:hAnsi="Times New Roman" w:cs="Times New Roman"/>
          <w:color w:val="000000"/>
          <w:sz w:val="24"/>
          <w:szCs w:val="24"/>
        </w:rPr>
        <w:endnoteReference w:id="18"/>
      </w:r>
      <w:r w:rsidRPr="002F64A1">
        <w:rPr>
          <w:rFonts w:ascii="Times New Roman" w:hAnsi="Times New Roman" w:cs="Times New Roman"/>
          <w:color w:val="000000"/>
          <w:sz w:val="24"/>
          <w:szCs w:val="24"/>
        </w:rPr>
        <w:t xml:space="preserve"> </w:t>
      </w:r>
    </w:p>
    <w:p w:rsidR="00EB422C" w:rsidRPr="002F64A1" w:rsidRDefault="00C079EB" w:rsidP="002F64A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Many </w:t>
      </w:r>
      <w:r w:rsidR="00EB422C" w:rsidRPr="002F64A1">
        <w:rPr>
          <w:rFonts w:ascii="Times New Roman" w:hAnsi="Times New Roman" w:cs="Times New Roman"/>
          <w:sz w:val="24"/>
          <w:szCs w:val="24"/>
        </w:rPr>
        <w:t xml:space="preserve">priests also went to great efforts to offer pastoral care through community centres, recreational activities and educational programmes. These initiatives were </w:t>
      </w:r>
      <w:r>
        <w:rPr>
          <w:rFonts w:ascii="Times New Roman" w:hAnsi="Times New Roman" w:cs="Times New Roman"/>
          <w:sz w:val="24"/>
          <w:szCs w:val="24"/>
        </w:rPr>
        <w:t xml:space="preserve">often </w:t>
      </w:r>
      <w:r w:rsidR="00EB422C" w:rsidRPr="002F64A1">
        <w:rPr>
          <w:rFonts w:ascii="Times New Roman" w:hAnsi="Times New Roman" w:cs="Times New Roman"/>
          <w:sz w:val="24"/>
          <w:szCs w:val="24"/>
        </w:rPr>
        <w:t xml:space="preserve">conceptualized, organized and run by the individuals </w:t>
      </w:r>
      <w:r>
        <w:rPr>
          <w:rFonts w:ascii="Times New Roman" w:hAnsi="Times New Roman" w:cs="Times New Roman"/>
          <w:sz w:val="24"/>
          <w:szCs w:val="24"/>
        </w:rPr>
        <w:t>themselves,</w:t>
      </w:r>
      <w:r w:rsidR="00EB422C" w:rsidRPr="002F64A1">
        <w:rPr>
          <w:rFonts w:ascii="Times New Roman" w:hAnsi="Times New Roman" w:cs="Times New Roman"/>
          <w:sz w:val="24"/>
          <w:szCs w:val="24"/>
        </w:rPr>
        <w:t xml:space="preserve"> with no assistance – if not opposition – from their ecclesiastical superiors. </w:t>
      </w:r>
      <w:r>
        <w:rPr>
          <w:rFonts w:ascii="Times New Roman" w:hAnsi="Times New Roman" w:cs="Times New Roman"/>
          <w:sz w:val="24"/>
          <w:szCs w:val="24"/>
        </w:rPr>
        <w:t>C</w:t>
      </w:r>
      <w:r w:rsidR="00EB422C" w:rsidRPr="002F64A1">
        <w:rPr>
          <w:rFonts w:ascii="Times New Roman" w:hAnsi="Times New Roman" w:cs="Times New Roman"/>
          <w:sz w:val="24"/>
          <w:szCs w:val="24"/>
        </w:rPr>
        <w:t xml:space="preserve">lergymen like Juan </w:t>
      </w:r>
      <w:proofErr w:type="spellStart"/>
      <w:r w:rsidR="00EB422C" w:rsidRPr="002F64A1">
        <w:rPr>
          <w:rFonts w:ascii="Times New Roman" w:hAnsi="Times New Roman" w:cs="Times New Roman"/>
          <w:sz w:val="24"/>
          <w:szCs w:val="24"/>
        </w:rPr>
        <w:t>García</w:t>
      </w:r>
      <w:proofErr w:type="spellEnd"/>
      <w:r w:rsidR="00EB422C" w:rsidRPr="002F64A1">
        <w:rPr>
          <w:rFonts w:ascii="Times New Roman" w:hAnsi="Times New Roman" w:cs="Times New Roman"/>
          <w:sz w:val="24"/>
          <w:szCs w:val="24"/>
        </w:rPr>
        <w:t xml:space="preserve"> Morales, a parish priest from </w:t>
      </w:r>
      <w:proofErr w:type="spellStart"/>
      <w:r w:rsidR="00EB422C" w:rsidRPr="002F64A1">
        <w:rPr>
          <w:rFonts w:ascii="Times New Roman" w:hAnsi="Times New Roman" w:cs="Times New Roman"/>
          <w:sz w:val="24"/>
          <w:szCs w:val="24"/>
        </w:rPr>
        <w:t>Huelma</w:t>
      </w:r>
      <w:proofErr w:type="spellEnd"/>
      <w:r w:rsidR="00EB422C" w:rsidRPr="002F64A1">
        <w:rPr>
          <w:rFonts w:ascii="Times New Roman" w:hAnsi="Times New Roman" w:cs="Times New Roman"/>
          <w:sz w:val="24"/>
          <w:szCs w:val="24"/>
        </w:rPr>
        <w:t xml:space="preserve"> (</w:t>
      </w:r>
      <w:proofErr w:type="spellStart"/>
      <w:r w:rsidR="00EB422C" w:rsidRPr="002F64A1">
        <w:rPr>
          <w:rFonts w:ascii="Times New Roman" w:hAnsi="Times New Roman" w:cs="Times New Roman"/>
          <w:sz w:val="24"/>
          <w:szCs w:val="24"/>
        </w:rPr>
        <w:t>Jaén</w:t>
      </w:r>
      <w:proofErr w:type="spellEnd"/>
      <w:r w:rsidR="00EB422C" w:rsidRPr="002F64A1">
        <w:rPr>
          <w:rFonts w:ascii="Times New Roman" w:hAnsi="Times New Roman" w:cs="Times New Roman"/>
          <w:sz w:val="24"/>
          <w:szCs w:val="24"/>
        </w:rPr>
        <w:t>), were greatly influenced by strands of liberal European Catholicism that emphasized the need to engage actively within new industrializing, modernizing environments.</w:t>
      </w:r>
      <w:r w:rsidR="00EB422C" w:rsidRPr="002F64A1">
        <w:rPr>
          <w:rStyle w:val="EndnoteReference"/>
          <w:rFonts w:ascii="Times New Roman" w:hAnsi="Times New Roman" w:cs="Times New Roman"/>
          <w:sz w:val="24"/>
          <w:szCs w:val="24"/>
        </w:rPr>
        <w:endnoteReference w:id="19"/>
      </w:r>
      <w:r w:rsidR="00AE72BD" w:rsidRPr="002F64A1">
        <w:rPr>
          <w:rFonts w:ascii="Times New Roman" w:hAnsi="Times New Roman" w:cs="Times New Roman"/>
          <w:sz w:val="24"/>
          <w:szCs w:val="24"/>
        </w:rPr>
        <w:t xml:space="preserve"> </w:t>
      </w:r>
      <w:r w:rsidR="00A44D93">
        <w:rPr>
          <w:rFonts w:ascii="Times New Roman" w:hAnsi="Times New Roman" w:cs="Times New Roman"/>
          <w:color w:val="000000"/>
          <w:sz w:val="24"/>
          <w:szCs w:val="24"/>
        </w:rPr>
        <w:t>I</w:t>
      </w:r>
      <w:r w:rsidR="00EB422C" w:rsidRPr="002F64A1">
        <w:rPr>
          <w:rFonts w:ascii="Times New Roman" w:hAnsi="Times New Roman" w:cs="Times New Roman"/>
          <w:color w:val="000000"/>
          <w:sz w:val="24"/>
          <w:szCs w:val="24"/>
        </w:rPr>
        <w:t>nspired by the progress made elsewhere in Europe (France and Belgium in particular)</w:t>
      </w:r>
      <w:r w:rsidR="00F74568">
        <w:rPr>
          <w:rFonts w:ascii="Times New Roman" w:hAnsi="Times New Roman" w:cs="Times New Roman"/>
          <w:color w:val="000000"/>
          <w:sz w:val="24"/>
          <w:szCs w:val="24"/>
        </w:rPr>
        <w:t>,</w:t>
      </w:r>
      <w:r w:rsidR="00EB422C" w:rsidRPr="002F64A1">
        <w:rPr>
          <w:rFonts w:ascii="Times New Roman" w:hAnsi="Times New Roman" w:cs="Times New Roman"/>
          <w:color w:val="000000"/>
          <w:sz w:val="24"/>
          <w:szCs w:val="24"/>
        </w:rPr>
        <w:t xml:space="preserve"> </w:t>
      </w:r>
      <w:r w:rsidR="00A44D93">
        <w:rPr>
          <w:rFonts w:ascii="Times New Roman" w:hAnsi="Times New Roman" w:cs="Times New Roman"/>
          <w:sz w:val="24"/>
          <w:szCs w:val="24"/>
        </w:rPr>
        <w:t>these</w:t>
      </w:r>
      <w:r w:rsidR="00A44D93" w:rsidRPr="002F64A1">
        <w:rPr>
          <w:rFonts w:ascii="Times New Roman" w:hAnsi="Times New Roman" w:cs="Times New Roman"/>
          <w:sz w:val="24"/>
          <w:szCs w:val="24"/>
        </w:rPr>
        <w:t xml:space="preserve"> few small e</w:t>
      </w:r>
      <w:r w:rsidR="00A44D93" w:rsidRPr="002F64A1">
        <w:rPr>
          <w:rFonts w:ascii="Times New Roman" w:hAnsi="Times New Roman" w:cs="Times New Roman"/>
          <w:color w:val="000000"/>
          <w:sz w:val="24"/>
          <w:szCs w:val="24"/>
        </w:rPr>
        <w:t xml:space="preserve">mbryonic organizations </w:t>
      </w:r>
      <w:r w:rsidR="00A44D93">
        <w:rPr>
          <w:rFonts w:ascii="Times New Roman" w:hAnsi="Times New Roman" w:cs="Times New Roman"/>
          <w:color w:val="000000"/>
          <w:sz w:val="24"/>
          <w:szCs w:val="24"/>
        </w:rPr>
        <w:t xml:space="preserve">provided </w:t>
      </w:r>
      <w:r w:rsidR="00A44D93" w:rsidRPr="002F64A1">
        <w:rPr>
          <w:rFonts w:ascii="Times New Roman" w:hAnsi="Times New Roman" w:cs="Times New Roman"/>
          <w:color w:val="000000"/>
          <w:sz w:val="24"/>
          <w:szCs w:val="24"/>
        </w:rPr>
        <w:t>the only real links in Spain between clergymen and forms of organized unionization</w:t>
      </w:r>
      <w:r w:rsidR="00A44D93">
        <w:rPr>
          <w:rFonts w:ascii="Times New Roman" w:hAnsi="Times New Roman" w:cs="Times New Roman"/>
          <w:color w:val="000000"/>
          <w:sz w:val="24"/>
          <w:szCs w:val="24"/>
        </w:rPr>
        <w:t xml:space="preserve">. </w:t>
      </w:r>
      <w:r w:rsidR="00A44D93">
        <w:rPr>
          <w:rFonts w:ascii="Times New Roman" w:hAnsi="Times New Roman" w:cs="Times New Roman"/>
          <w:sz w:val="24"/>
          <w:szCs w:val="24"/>
        </w:rPr>
        <w:t>Confined mainly to</w:t>
      </w:r>
      <w:r w:rsidR="00A44D93" w:rsidRPr="002F64A1">
        <w:rPr>
          <w:rFonts w:ascii="Times New Roman" w:hAnsi="Times New Roman" w:cs="Times New Roman"/>
          <w:sz w:val="24"/>
          <w:szCs w:val="24"/>
        </w:rPr>
        <w:t xml:space="preserve"> Catalonia</w:t>
      </w:r>
      <w:r w:rsidR="00A44D93">
        <w:rPr>
          <w:rFonts w:ascii="Times New Roman" w:hAnsi="Times New Roman" w:cs="Times New Roman"/>
          <w:sz w:val="24"/>
          <w:szCs w:val="24"/>
        </w:rPr>
        <w:t xml:space="preserve">, they </w:t>
      </w:r>
      <w:r w:rsidR="00A44D93">
        <w:rPr>
          <w:rFonts w:ascii="Times New Roman" w:hAnsi="Times New Roman" w:cs="Times New Roman"/>
          <w:color w:val="000000"/>
          <w:sz w:val="24"/>
          <w:szCs w:val="24"/>
        </w:rPr>
        <w:t>sought to develop pastoral</w:t>
      </w:r>
      <w:r w:rsidR="00EB422C" w:rsidRPr="002F64A1">
        <w:rPr>
          <w:rFonts w:ascii="Times New Roman" w:hAnsi="Times New Roman" w:cs="Times New Roman"/>
          <w:sz w:val="24"/>
          <w:szCs w:val="24"/>
        </w:rPr>
        <w:t xml:space="preserve"> strateg</w:t>
      </w:r>
      <w:r w:rsidR="00A44D93">
        <w:rPr>
          <w:rFonts w:ascii="Times New Roman" w:hAnsi="Times New Roman" w:cs="Times New Roman"/>
          <w:sz w:val="24"/>
          <w:szCs w:val="24"/>
        </w:rPr>
        <w:t>ies</w:t>
      </w:r>
      <w:r w:rsidR="00EB422C" w:rsidRPr="002F64A1">
        <w:rPr>
          <w:rFonts w:ascii="Times New Roman" w:hAnsi="Times New Roman" w:cs="Times New Roman"/>
          <w:sz w:val="24"/>
          <w:szCs w:val="24"/>
        </w:rPr>
        <w:t xml:space="preserve"> based in and around </w:t>
      </w:r>
      <w:r w:rsidR="00A44D93">
        <w:rPr>
          <w:rFonts w:ascii="Times New Roman" w:hAnsi="Times New Roman" w:cs="Times New Roman"/>
          <w:sz w:val="24"/>
          <w:szCs w:val="24"/>
        </w:rPr>
        <w:t>working lives, with</w:t>
      </w:r>
      <w:r w:rsidR="00A44D93" w:rsidRPr="002F64A1">
        <w:rPr>
          <w:rFonts w:ascii="Times New Roman" w:hAnsi="Times New Roman" w:cs="Times New Roman"/>
          <w:sz w:val="24"/>
          <w:szCs w:val="24"/>
        </w:rPr>
        <w:t xml:space="preserve"> community centres </w:t>
      </w:r>
      <w:r w:rsidR="007779E2">
        <w:rPr>
          <w:rFonts w:ascii="Times New Roman" w:hAnsi="Times New Roman" w:cs="Times New Roman"/>
          <w:sz w:val="24"/>
          <w:szCs w:val="24"/>
        </w:rPr>
        <w:t>offering</w:t>
      </w:r>
      <w:r w:rsidR="002919E3">
        <w:rPr>
          <w:rFonts w:ascii="Times New Roman" w:hAnsi="Times New Roman" w:cs="Times New Roman"/>
          <w:sz w:val="24"/>
          <w:szCs w:val="24"/>
        </w:rPr>
        <w:t xml:space="preserve"> recreational</w:t>
      </w:r>
      <w:r w:rsidR="00A44D93" w:rsidRPr="002F64A1">
        <w:rPr>
          <w:rFonts w:ascii="Times New Roman" w:hAnsi="Times New Roman" w:cs="Times New Roman"/>
          <w:sz w:val="24"/>
          <w:szCs w:val="24"/>
        </w:rPr>
        <w:t xml:space="preserve"> </w:t>
      </w:r>
      <w:r w:rsidR="002919E3">
        <w:rPr>
          <w:rFonts w:ascii="Times New Roman" w:hAnsi="Times New Roman" w:cs="Times New Roman"/>
          <w:sz w:val="24"/>
          <w:szCs w:val="24"/>
        </w:rPr>
        <w:t xml:space="preserve">camps and </w:t>
      </w:r>
      <w:r w:rsidR="00A44D93">
        <w:rPr>
          <w:rFonts w:ascii="Times New Roman" w:hAnsi="Times New Roman" w:cs="Times New Roman"/>
          <w:sz w:val="24"/>
          <w:szCs w:val="24"/>
        </w:rPr>
        <w:t xml:space="preserve">educational seminars, whilst </w:t>
      </w:r>
      <w:r w:rsidR="00A44D93" w:rsidRPr="002F64A1">
        <w:rPr>
          <w:rFonts w:ascii="Times New Roman" w:hAnsi="Times New Roman" w:cs="Times New Roman"/>
          <w:sz w:val="24"/>
          <w:szCs w:val="24"/>
        </w:rPr>
        <w:t>some even had football teams.</w:t>
      </w:r>
      <w:r w:rsidR="00A44D93" w:rsidRPr="002F64A1">
        <w:rPr>
          <w:rStyle w:val="EndnoteReference"/>
          <w:rFonts w:ascii="Times New Roman" w:hAnsi="Times New Roman" w:cs="Times New Roman"/>
          <w:sz w:val="24"/>
          <w:szCs w:val="24"/>
        </w:rPr>
        <w:endnoteReference w:id="20"/>
      </w:r>
      <w:r w:rsidR="00A44D93" w:rsidRPr="002F64A1">
        <w:rPr>
          <w:rFonts w:ascii="Times New Roman" w:hAnsi="Times New Roman" w:cs="Times New Roman"/>
          <w:sz w:val="24"/>
          <w:szCs w:val="24"/>
        </w:rPr>
        <w:t xml:space="preserve"> </w:t>
      </w:r>
      <w:r w:rsidR="00A44D93">
        <w:rPr>
          <w:rFonts w:ascii="Times New Roman" w:hAnsi="Times New Roman" w:cs="Times New Roman"/>
          <w:sz w:val="24"/>
          <w:szCs w:val="24"/>
        </w:rPr>
        <w:t xml:space="preserve">Although </w:t>
      </w:r>
      <w:r w:rsidR="00EB422C" w:rsidRPr="002F64A1">
        <w:rPr>
          <w:rFonts w:ascii="Times New Roman" w:hAnsi="Times New Roman" w:cs="Times New Roman"/>
          <w:sz w:val="24"/>
          <w:szCs w:val="24"/>
        </w:rPr>
        <w:t>condemned in some ecclesiastical quarters for being ‘too modern’</w:t>
      </w:r>
      <w:r w:rsidR="00182D79" w:rsidRPr="002F64A1">
        <w:rPr>
          <w:rFonts w:ascii="Times New Roman" w:hAnsi="Times New Roman" w:cs="Times New Roman"/>
          <w:sz w:val="24"/>
          <w:szCs w:val="24"/>
        </w:rPr>
        <w:t xml:space="preserve"> in their desire to engender productive links between Catholic</w:t>
      </w:r>
      <w:r w:rsidR="00A44D93">
        <w:rPr>
          <w:rFonts w:ascii="Times New Roman" w:hAnsi="Times New Roman" w:cs="Times New Roman"/>
          <w:sz w:val="24"/>
          <w:szCs w:val="24"/>
        </w:rPr>
        <w:t>ism</w:t>
      </w:r>
      <w:r w:rsidR="00182D79" w:rsidRPr="002F64A1">
        <w:rPr>
          <w:rFonts w:ascii="Times New Roman" w:hAnsi="Times New Roman" w:cs="Times New Roman"/>
          <w:sz w:val="24"/>
          <w:szCs w:val="24"/>
        </w:rPr>
        <w:t xml:space="preserve"> and </w:t>
      </w:r>
      <w:r w:rsidR="00A44D93">
        <w:rPr>
          <w:rFonts w:ascii="Times New Roman" w:hAnsi="Times New Roman" w:cs="Times New Roman"/>
          <w:sz w:val="24"/>
          <w:szCs w:val="24"/>
        </w:rPr>
        <w:t>working class politics, these groups did forge</w:t>
      </w:r>
      <w:r w:rsidR="00EB422C" w:rsidRPr="002F64A1">
        <w:rPr>
          <w:rFonts w:ascii="Times New Roman" w:hAnsi="Times New Roman" w:cs="Times New Roman"/>
          <w:sz w:val="24"/>
          <w:szCs w:val="24"/>
        </w:rPr>
        <w:t xml:space="preserve"> strong links with the </w:t>
      </w:r>
      <w:proofErr w:type="spellStart"/>
      <w:r w:rsidR="00B67C87" w:rsidRPr="002F64A1">
        <w:rPr>
          <w:rFonts w:ascii="Times New Roman" w:hAnsi="Times New Roman" w:cs="Times New Roman"/>
          <w:sz w:val="24"/>
          <w:szCs w:val="24"/>
        </w:rPr>
        <w:t>Unió</w:t>
      </w:r>
      <w:proofErr w:type="spellEnd"/>
      <w:r w:rsidR="00B67C87" w:rsidRPr="002F64A1">
        <w:rPr>
          <w:rFonts w:ascii="Times New Roman" w:hAnsi="Times New Roman" w:cs="Times New Roman"/>
          <w:sz w:val="24"/>
          <w:szCs w:val="24"/>
        </w:rPr>
        <w:t xml:space="preserve"> </w:t>
      </w:r>
      <w:proofErr w:type="spellStart"/>
      <w:r w:rsidR="00B67C87" w:rsidRPr="002F64A1">
        <w:rPr>
          <w:rFonts w:ascii="Times New Roman" w:hAnsi="Times New Roman" w:cs="Times New Roman"/>
          <w:sz w:val="24"/>
          <w:szCs w:val="24"/>
        </w:rPr>
        <w:t>Democràtica</w:t>
      </w:r>
      <w:proofErr w:type="spellEnd"/>
      <w:r w:rsidR="00B67C87" w:rsidRPr="002F64A1">
        <w:rPr>
          <w:rFonts w:ascii="Times New Roman" w:hAnsi="Times New Roman" w:cs="Times New Roman"/>
          <w:sz w:val="24"/>
          <w:szCs w:val="24"/>
        </w:rPr>
        <w:t xml:space="preserve"> de </w:t>
      </w:r>
      <w:proofErr w:type="spellStart"/>
      <w:r w:rsidR="00B67C87" w:rsidRPr="002F64A1">
        <w:rPr>
          <w:rFonts w:ascii="Times New Roman" w:hAnsi="Times New Roman" w:cs="Times New Roman"/>
          <w:sz w:val="24"/>
          <w:szCs w:val="24"/>
        </w:rPr>
        <w:t>Catalunya</w:t>
      </w:r>
      <w:proofErr w:type="spellEnd"/>
      <w:r w:rsidR="00EB422C" w:rsidRPr="002F64A1">
        <w:rPr>
          <w:rFonts w:ascii="Times New Roman" w:hAnsi="Times New Roman" w:cs="Times New Roman"/>
          <w:sz w:val="24"/>
          <w:szCs w:val="24"/>
        </w:rPr>
        <w:t xml:space="preserve">, </w:t>
      </w:r>
      <w:r w:rsidR="00A44D93">
        <w:rPr>
          <w:rFonts w:ascii="Times New Roman" w:hAnsi="Times New Roman" w:cs="Times New Roman"/>
          <w:sz w:val="24"/>
          <w:szCs w:val="24"/>
        </w:rPr>
        <w:t xml:space="preserve">the progressive political party </w:t>
      </w:r>
      <w:r w:rsidR="00EB422C" w:rsidRPr="002F64A1">
        <w:rPr>
          <w:rFonts w:ascii="Times New Roman" w:hAnsi="Times New Roman" w:cs="Times New Roman"/>
          <w:sz w:val="24"/>
          <w:szCs w:val="24"/>
        </w:rPr>
        <w:t>led by a number of Catalan Catholics.</w:t>
      </w:r>
      <w:r w:rsidR="00EB422C" w:rsidRPr="002F64A1">
        <w:rPr>
          <w:rStyle w:val="EndnoteReference"/>
          <w:rFonts w:ascii="Times New Roman" w:hAnsi="Times New Roman" w:cs="Times New Roman"/>
          <w:sz w:val="24"/>
          <w:szCs w:val="24"/>
        </w:rPr>
        <w:endnoteReference w:id="21"/>
      </w:r>
      <w:r w:rsidR="00EB422C" w:rsidRPr="002F64A1">
        <w:rPr>
          <w:rFonts w:ascii="Times New Roman" w:hAnsi="Times New Roman" w:cs="Times New Roman"/>
          <w:sz w:val="24"/>
          <w:szCs w:val="24"/>
        </w:rPr>
        <w:t xml:space="preserve"> As the geographical spread of reforming Catholic initiatives like this and – although of a different tenor – those in the Basque Country confirmed, these were to remain minority initiatives for a variety of structural and deeply rooted attitudinal reasons. In much of the rest of Spain, the Catholic labour movement</w:t>
      </w:r>
      <w:r w:rsidR="00FB0319" w:rsidRPr="002F64A1">
        <w:rPr>
          <w:rFonts w:ascii="Times New Roman" w:hAnsi="Times New Roman" w:cs="Times New Roman"/>
          <w:sz w:val="24"/>
          <w:szCs w:val="24"/>
        </w:rPr>
        <w:t xml:space="preserve"> remained conservative, hostile to socialism and </w:t>
      </w:r>
      <w:r w:rsidR="00EB422C" w:rsidRPr="002F64A1">
        <w:rPr>
          <w:rFonts w:ascii="Times New Roman" w:hAnsi="Times New Roman" w:cs="Times New Roman"/>
          <w:sz w:val="24"/>
          <w:szCs w:val="24"/>
        </w:rPr>
        <w:t>wedded to longstanding structures of repression, its involvement in strikebreaking and yellow unionism well recognized.</w:t>
      </w:r>
      <w:r w:rsidR="00EB422C" w:rsidRPr="002F64A1">
        <w:rPr>
          <w:rStyle w:val="EndnoteReference"/>
          <w:rFonts w:ascii="Times New Roman" w:hAnsi="Times New Roman" w:cs="Times New Roman"/>
          <w:sz w:val="24"/>
          <w:szCs w:val="24"/>
        </w:rPr>
        <w:endnoteReference w:id="22"/>
      </w:r>
      <w:r w:rsidR="00EB422C" w:rsidRPr="002F64A1">
        <w:rPr>
          <w:rFonts w:ascii="Times New Roman" w:hAnsi="Times New Roman" w:cs="Times New Roman"/>
          <w:sz w:val="24"/>
          <w:szCs w:val="24"/>
        </w:rPr>
        <w:t xml:space="preserve"> </w:t>
      </w:r>
    </w:p>
    <w:p w:rsidR="00EB422C" w:rsidRPr="002F64A1" w:rsidRDefault="00EB422C" w:rsidP="002F64A1">
      <w:pPr>
        <w:pStyle w:val="FootnoteText"/>
        <w:spacing w:line="360" w:lineRule="auto"/>
        <w:ind w:firstLine="720"/>
        <w:rPr>
          <w:sz w:val="24"/>
          <w:szCs w:val="24"/>
        </w:rPr>
      </w:pPr>
      <w:r w:rsidRPr="002F64A1">
        <w:rPr>
          <w:sz w:val="24"/>
          <w:szCs w:val="24"/>
        </w:rPr>
        <w:t>Those spaces for alter</w:t>
      </w:r>
      <w:r w:rsidR="00352E44">
        <w:rPr>
          <w:sz w:val="24"/>
          <w:szCs w:val="24"/>
        </w:rPr>
        <w:t>native forms of Catholicism</w:t>
      </w:r>
      <w:r w:rsidRPr="002F64A1">
        <w:rPr>
          <w:sz w:val="24"/>
          <w:szCs w:val="24"/>
        </w:rPr>
        <w:t xml:space="preserve"> – small from the outset –</w:t>
      </w:r>
      <w:r w:rsidR="00352E44">
        <w:rPr>
          <w:sz w:val="24"/>
          <w:szCs w:val="24"/>
        </w:rPr>
        <w:t xml:space="preserve"> were </w:t>
      </w:r>
      <w:r w:rsidRPr="002F64A1">
        <w:rPr>
          <w:sz w:val="24"/>
          <w:szCs w:val="24"/>
        </w:rPr>
        <w:t>shrinking</w:t>
      </w:r>
      <w:r w:rsidR="004854FD" w:rsidRPr="002F64A1">
        <w:rPr>
          <w:sz w:val="24"/>
          <w:szCs w:val="24"/>
        </w:rPr>
        <w:t xml:space="preserve"> further</w:t>
      </w:r>
      <w:r w:rsidR="001172E9">
        <w:rPr>
          <w:sz w:val="24"/>
          <w:szCs w:val="24"/>
        </w:rPr>
        <w:t xml:space="preserve"> as the landscape of Republican politics became more conflictive</w:t>
      </w:r>
      <w:r w:rsidRPr="002F64A1">
        <w:rPr>
          <w:sz w:val="24"/>
          <w:szCs w:val="24"/>
        </w:rPr>
        <w:t xml:space="preserve">. In the historiographical mainstream, the breakdown of the Republic towards civil war is portrayed as a process of polarization, clearer and accelerating dramatically from 1934 through to 1936. But this might be usefully perceived not in terms of polarization around left and right, but rather in terms of two symbiotic and simultaneous processes. On the one hand, </w:t>
      </w:r>
      <w:r w:rsidR="00352E44">
        <w:rPr>
          <w:sz w:val="24"/>
          <w:szCs w:val="24"/>
        </w:rPr>
        <w:t xml:space="preserve">the increasing fragmentation </w:t>
      </w:r>
      <w:r w:rsidRPr="002F64A1">
        <w:rPr>
          <w:sz w:val="24"/>
          <w:szCs w:val="24"/>
        </w:rPr>
        <w:t xml:space="preserve">of the political left and </w:t>
      </w:r>
      <w:r w:rsidR="00352E44">
        <w:rPr>
          <w:sz w:val="24"/>
          <w:szCs w:val="24"/>
        </w:rPr>
        <w:t xml:space="preserve">the powerlessness of </w:t>
      </w:r>
      <w:r w:rsidRPr="002F64A1">
        <w:rPr>
          <w:sz w:val="24"/>
          <w:szCs w:val="24"/>
        </w:rPr>
        <w:t>those behind the democratic reform to realise their project</w:t>
      </w:r>
      <w:r w:rsidR="00352E44">
        <w:rPr>
          <w:sz w:val="24"/>
          <w:szCs w:val="24"/>
        </w:rPr>
        <w:t>, and on the other, increasing mass mobilization by the political right and conservative forces against those reformist ambitions</w:t>
      </w:r>
      <w:r w:rsidRPr="002F64A1">
        <w:rPr>
          <w:sz w:val="24"/>
          <w:szCs w:val="24"/>
        </w:rPr>
        <w:t>. Lost am</w:t>
      </w:r>
      <w:r w:rsidR="001172E9">
        <w:rPr>
          <w:sz w:val="24"/>
          <w:szCs w:val="24"/>
        </w:rPr>
        <w:t xml:space="preserve">idst those processes were </w:t>
      </w:r>
      <w:r w:rsidRPr="002F64A1">
        <w:rPr>
          <w:sz w:val="24"/>
          <w:szCs w:val="24"/>
        </w:rPr>
        <w:t>Catholics opposed to that right-wing mobilization, their political options narrowed and the space in which they could interpre</w:t>
      </w:r>
      <w:r w:rsidR="001172E9">
        <w:rPr>
          <w:sz w:val="24"/>
          <w:szCs w:val="24"/>
        </w:rPr>
        <w:t xml:space="preserve">t their place in the Republic, </w:t>
      </w:r>
      <w:r w:rsidRPr="002F64A1">
        <w:rPr>
          <w:sz w:val="24"/>
          <w:szCs w:val="24"/>
        </w:rPr>
        <w:t xml:space="preserve">tied to other similarly </w:t>
      </w:r>
      <w:r w:rsidRPr="002F64A1">
        <w:rPr>
          <w:sz w:val="24"/>
          <w:szCs w:val="24"/>
        </w:rPr>
        <w:lastRenderedPageBreak/>
        <w:t>radicalizing, fragmenting options</w:t>
      </w:r>
      <w:r w:rsidR="001172E9">
        <w:rPr>
          <w:sz w:val="24"/>
          <w:szCs w:val="24"/>
        </w:rPr>
        <w:t>, began to collapse</w:t>
      </w:r>
      <w:r w:rsidRPr="002F64A1">
        <w:rPr>
          <w:sz w:val="24"/>
          <w:szCs w:val="24"/>
        </w:rPr>
        <w:t xml:space="preserve">. </w:t>
      </w:r>
    </w:p>
    <w:p w:rsidR="00EB422C" w:rsidRPr="002F64A1" w:rsidRDefault="00D307C0" w:rsidP="002F64A1">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In</w:t>
      </w:r>
      <w:r w:rsidR="00EB422C" w:rsidRPr="002F64A1">
        <w:rPr>
          <w:rFonts w:ascii="Times New Roman" w:hAnsi="Times New Roman" w:cs="Times New Roman"/>
          <w:sz w:val="24"/>
          <w:szCs w:val="24"/>
        </w:rPr>
        <w:t xml:space="preserve"> November 1933</w:t>
      </w:r>
      <w:r>
        <w:rPr>
          <w:rFonts w:ascii="Times New Roman" w:hAnsi="Times New Roman" w:cs="Times New Roman"/>
          <w:sz w:val="24"/>
          <w:szCs w:val="24"/>
        </w:rPr>
        <w:t>,</w:t>
      </w:r>
      <w:r w:rsidR="00EB422C" w:rsidRPr="002F64A1">
        <w:rPr>
          <w:rFonts w:ascii="Times New Roman" w:hAnsi="Times New Roman" w:cs="Times New Roman"/>
          <w:sz w:val="24"/>
          <w:szCs w:val="24"/>
        </w:rPr>
        <w:t xml:space="preserve"> </w:t>
      </w:r>
      <w:r w:rsidRPr="002F64A1">
        <w:rPr>
          <w:rFonts w:ascii="Times New Roman" w:hAnsi="Times New Roman" w:cs="Times New Roman"/>
          <w:sz w:val="24"/>
          <w:szCs w:val="24"/>
        </w:rPr>
        <w:t xml:space="preserve">the political right </w:t>
      </w:r>
      <w:r>
        <w:rPr>
          <w:rFonts w:ascii="Times New Roman" w:hAnsi="Times New Roman" w:cs="Times New Roman"/>
          <w:sz w:val="24"/>
          <w:szCs w:val="24"/>
        </w:rPr>
        <w:t xml:space="preserve">went </w:t>
      </w:r>
      <w:r w:rsidRPr="002F64A1">
        <w:rPr>
          <w:rFonts w:ascii="Times New Roman" w:hAnsi="Times New Roman" w:cs="Times New Roman"/>
          <w:sz w:val="24"/>
          <w:szCs w:val="24"/>
        </w:rPr>
        <w:t xml:space="preserve">to the polls </w:t>
      </w:r>
      <w:r w:rsidR="00EB422C" w:rsidRPr="002F64A1">
        <w:rPr>
          <w:rFonts w:ascii="Times New Roman" w:hAnsi="Times New Roman" w:cs="Times New Roman"/>
          <w:sz w:val="24"/>
          <w:szCs w:val="24"/>
        </w:rPr>
        <w:t>in a united coalition</w:t>
      </w:r>
      <w:r>
        <w:rPr>
          <w:rFonts w:ascii="Times New Roman" w:hAnsi="Times New Roman" w:cs="Times New Roman"/>
          <w:sz w:val="24"/>
          <w:szCs w:val="24"/>
        </w:rPr>
        <w:t xml:space="preserve"> driven by</w:t>
      </w:r>
      <w:r w:rsidR="00EB422C" w:rsidRPr="002F64A1">
        <w:rPr>
          <w:rFonts w:ascii="Times New Roman" w:hAnsi="Times New Roman" w:cs="Times New Roman"/>
          <w:sz w:val="24"/>
          <w:szCs w:val="24"/>
        </w:rPr>
        <w:t xml:space="preserve"> the CEDA, </w:t>
      </w:r>
      <w:r>
        <w:rPr>
          <w:rFonts w:ascii="Times New Roman" w:hAnsi="Times New Roman" w:cs="Times New Roman"/>
          <w:sz w:val="24"/>
          <w:szCs w:val="24"/>
        </w:rPr>
        <w:t>facing a fractured political left, disunited and disillusioned by the limited achievements of 1931-3</w:t>
      </w:r>
      <w:r w:rsidR="00EB422C" w:rsidRPr="002F64A1">
        <w:rPr>
          <w:rFonts w:ascii="Times New Roman" w:hAnsi="Times New Roman" w:cs="Times New Roman"/>
          <w:sz w:val="24"/>
          <w:szCs w:val="24"/>
        </w:rPr>
        <w:t>. The extraordinary growth of the CEDA, the fervent support it received from the religious press, the Catholic associational movement, and large numbers of priests was realised in the victory of that conservative and counter-reforming coalition. During the ensuing ‘two black years’ [</w:t>
      </w:r>
      <w:proofErr w:type="spellStart"/>
      <w:r w:rsidR="00EB422C" w:rsidRPr="002F64A1">
        <w:rPr>
          <w:rFonts w:ascii="Times New Roman" w:hAnsi="Times New Roman" w:cs="Times New Roman"/>
          <w:i/>
          <w:sz w:val="24"/>
          <w:szCs w:val="24"/>
        </w:rPr>
        <w:t>bienio</w:t>
      </w:r>
      <w:proofErr w:type="spellEnd"/>
      <w:r w:rsidR="00EB422C" w:rsidRPr="002F64A1">
        <w:rPr>
          <w:rFonts w:ascii="Times New Roman" w:hAnsi="Times New Roman" w:cs="Times New Roman"/>
          <w:i/>
          <w:sz w:val="24"/>
          <w:szCs w:val="24"/>
        </w:rPr>
        <w:t xml:space="preserve"> negro</w:t>
      </w:r>
      <w:r w:rsidR="00EB422C" w:rsidRPr="002F64A1">
        <w:rPr>
          <w:rFonts w:ascii="Times New Roman" w:hAnsi="Times New Roman" w:cs="Times New Roman"/>
          <w:sz w:val="24"/>
          <w:szCs w:val="24"/>
        </w:rPr>
        <w:t xml:space="preserve">], the CEDA-backed government modified, overruled or simply ignored the secularizing legislation of 1931-3, allowing the Church to make its presence once again felt on the streets and in the classrooms, </w:t>
      </w:r>
      <w:r w:rsidR="00C079EB">
        <w:rPr>
          <w:rFonts w:ascii="Times New Roman" w:hAnsi="Times New Roman" w:cs="Times New Roman"/>
          <w:sz w:val="24"/>
          <w:szCs w:val="24"/>
        </w:rPr>
        <w:t xml:space="preserve">dismantling </w:t>
      </w:r>
      <w:r w:rsidR="00EB422C" w:rsidRPr="002F64A1">
        <w:rPr>
          <w:rFonts w:ascii="Times New Roman" w:hAnsi="Times New Roman" w:cs="Times New Roman"/>
          <w:sz w:val="24"/>
          <w:szCs w:val="24"/>
        </w:rPr>
        <w:t>the secular education projects that had promised to ‘modernize’ and ‘Europeanize’ Spain.</w:t>
      </w:r>
      <w:r w:rsidR="008A32C5" w:rsidRPr="002F64A1">
        <w:rPr>
          <w:rFonts w:ascii="Times New Roman" w:hAnsi="Times New Roman" w:cs="Times New Roman"/>
          <w:sz w:val="24"/>
          <w:szCs w:val="24"/>
        </w:rPr>
        <w:t xml:space="preserve"> </w:t>
      </w:r>
      <w:r w:rsidR="00EB422C" w:rsidRPr="002F64A1">
        <w:rPr>
          <w:rFonts w:ascii="Times New Roman" w:hAnsi="Times New Roman" w:cs="Times New Roman"/>
          <w:sz w:val="24"/>
          <w:szCs w:val="24"/>
        </w:rPr>
        <w:t>Arrests and trials on charges of blasphemy or ‘offences against religion’ also became increasingly common as the Church’s implication in the climate of repression and reprisal fostered by the right once again reminded workers of the daily experience of the Restoration Monarchy.</w:t>
      </w:r>
      <w:r w:rsidR="00EB422C" w:rsidRPr="002F64A1">
        <w:rPr>
          <w:rStyle w:val="EndnoteReference"/>
          <w:rFonts w:ascii="Times New Roman" w:hAnsi="Times New Roman" w:cs="Times New Roman"/>
          <w:sz w:val="24"/>
          <w:szCs w:val="24"/>
        </w:rPr>
        <w:endnoteReference w:id="23"/>
      </w:r>
      <w:r w:rsidR="00EB422C" w:rsidRPr="002F64A1">
        <w:rPr>
          <w:rFonts w:ascii="Times New Roman" w:hAnsi="Times New Roman" w:cs="Times New Roman"/>
          <w:sz w:val="24"/>
          <w:szCs w:val="24"/>
        </w:rPr>
        <w:t xml:space="preserve"> </w:t>
      </w:r>
    </w:p>
    <w:p w:rsidR="00EB422C" w:rsidRPr="002F64A1" w:rsidRDefault="00EB422C" w:rsidP="002F64A1">
      <w:pPr>
        <w:autoSpaceDE w:val="0"/>
        <w:autoSpaceDN w:val="0"/>
        <w:adjustRightInd w:val="0"/>
        <w:spacing w:after="0" w:line="360" w:lineRule="auto"/>
        <w:ind w:firstLine="720"/>
        <w:rPr>
          <w:rFonts w:ascii="Times New Roman" w:hAnsi="Times New Roman" w:cs="Times New Roman"/>
          <w:sz w:val="24"/>
          <w:szCs w:val="24"/>
        </w:rPr>
      </w:pPr>
      <w:r w:rsidRPr="002F64A1">
        <w:rPr>
          <w:rFonts w:ascii="Times New Roman" w:hAnsi="Times New Roman" w:cs="Times New Roman"/>
          <w:sz w:val="24"/>
          <w:szCs w:val="24"/>
        </w:rPr>
        <w:t xml:space="preserve">After the experience of the </w:t>
      </w:r>
      <w:proofErr w:type="spellStart"/>
      <w:r w:rsidRPr="002F64A1">
        <w:rPr>
          <w:rFonts w:ascii="Times New Roman" w:hAnsi="Times New Roman" w:cs="Times New Roman"/>
          <w:i/>
          <w:iCs/>
          <w:sz w:val="24"/>
          <w:szCs w:val="24"/>
        </w:rPr>
        <w:t>bienio</w:t>
      </w:r>
      <w:proofErr w:type="spellEnd"/>
      <w:r w:rsidRPr="002F64A1">
        <w:rPr>
          <w:rFonts w:ascii="Times New Roman" w:hAnsi="Times New Roman" w:cs="Times New Roman"/>
          <w:i/>
          <w:iCs/>
          <w:sz w:val="24"/>
          <w:szCs w:val="24"/>
        </w:rPr>
        <w:t xml:space="preserve"> </w:t>
      </w:r>
      <w:proofErr w:type="gramStart"/>
      <w:r w:rsidRPr="002F64A1">
        <w:rPr>
          <w:rFonts w:ascii="Times New Roman" w:hAnsi="Times New Roman" w:cs="Times New Roman"/>
          <w:i/>
          <w:iCs/>
          <w:sz w:val="24"/>
          <w:szCs w:val="24"/>
        </w:rPr>
        <w:t>negro</w:t>
      </w:r>
      <w:proofErr w:type="gramEnd"/>
      <w:r w:rsidRPr="002F64A1">
        <w:rPr>
          <w:rFonts w:ascii="Times New Roman" w:hAnsi="Times New Roman" w:cs="Times New Roman"/>
          <w:sz w:val="24"/>
          <w:szCs w:val="24"/>
        </w:rPr>
        <w:t>, the Popular Front election victory of February 1936 and the return to power of a progressive government with a reformi</w:t>
      </w:r>
      <w:r w:rsidR="008E39D5" w:rsidRPr="002F64A1">
        <w:rPr>
          <w:rFonts w:ascii="Times New Roman" w:hAnsi="Times New Roman" w:cs="Times New Roman"/>
          <w:sz w:val="24"/>
          <w:szCs w:val="24"/>
        </w:rPr>
        <w:t xml:space="preserve">st programme generated another </w:t>
      </w:r>
      <w:r w:rsidRPr="002F64A1">
        <w:rPr>
          <w:rFonts w:ascii="Times New Roman" w:hAnsi="Times New Roman" w:cs="Times New Roman"/>
          <w:sz w:val="24"/>
          <w:szCs w:val="24"/>
        </w:rPr>
        <w:t>ex</w:t>
      </w:r>
      <w:r w:rsidR="00715CA8" w:rsidRPr="002F64A1">
        <w:rPr>
          <w:rFonts w:ascii="Times New Roman" w:hAnsi="Times New Roman" w:cs="Times New Roman"/>
          <w:sz w:val="24"/>
          <w:szCs w:val="24"/>
        </w:rPr>
        <w:t>plosion of popular expectation</w:t>
      </w:r>
      <w:r w:rsidRPr="002F64A1">
        <w:rPr>
          <w:rFonts w:ascii="Times New Roman" w:hAnsi="Times New Roman" w:cs="Times New Roman"/>
          <w:sz w:val="24"/>
          <w:szCs w:val="24"/>
        </w:rPr>
        <w:t>.</w:t>
      </w:r>
      <w:r w:rsidRPr="002F64A1">
        <w:rPr>
          <w:rStyle w:val="EndnoteReference"/>
          <w:rFonts w:ascii="Times New Roman" w:hAnsi="Times New Roman" w:cs="Times New Roman"/>
          <w:sz w:val="24"/>
          <w:szCs w:val="24"/>
        </w:rPr>
        <w:endnoteReference w:id="24"/>
      </w:r>
      <w:r w:rsidR="003D10AE">
        <w:rPr>
          <w:rFonts w:ascii="Times New Roman" w:hAnsi="Times New Roman" w:cs="Times New Roman"/>
          <w:sz w:val="24"/>
          <w:szCs w:val="24"/>
        </w:rPr>
        <w:t xml:space="preserve"> </w:t>
      </w:r>
      <w:r w:rsidRPr="002F64A1">
        <w:rPr>
          <w:rFonts w:ascii="Times New Roman" w:hAnsi="Times New Roman" w:cs="Times New Roman"/>
          <w:sz w:val="24"/>
          <w:szCs w:val="24"/>
        </w:rPr>
        <w:t>But it also generated a violent urgency amongst politically</w:t>
      </w:r>
      <w:r w:rsidR="00D54ABD" w:rsidRPr="002F64A1">
        <w:rPr>
          <w:rFonts w:ascii="Times New Roman" w:hAnsi="Times New Roman" w:cs="Times New Roman"/>
          <w:sz w:val="24"/>
          <w:szCs w:val="24"/>
        </w:rPr>
        <w:t xml:space="preserve"> mobilized groups on all sides. D</w:t>
      </w:r>
      <w:r w:rsidRPr="002F64A1">
        <w:rPr>
          <w:rFonts w:ascii="Times New Roman" w:hAnsi="Times New Roman" w:cs="Times New Roman"/>
          <w:sz w:val="24"/>
          <w:szCs w:val="24"/>
        </w:rPr>
        <w:t xml:space="preserve">uring the spring of 1936, paramilitary street violence increased dramatically, along with a number of assassination attempts against leaders of political parties from across the spectrum. </w:t>
      </w:r>
      <w:r w:rsidR="008E39D5" w:rsidRPr="002F64A1">
        <w:rPr>
          <w:rFonts w:ascii="Times New Roman" w:hAnsi="Times New Roman" w:cs="Times New Roman"/>
          <w:sz w:val="24"/>
          <w:szCs w:val="24"/>
        </w:rPr>
        <w:t>With the CEDA portraying the elections as the final confrontation between revolution and order, a further spate of Church burnings only seemed to confirm their worst fears. Those assaults</w:t>
      </w:r>
      <w:r w:rsidRPr="002F64A1">
        <w:rPr>
          <w:rFonts w:ascii="Times New Roman" w:hAnsi="Times New Roman" w:cs="Times New Roman"/>
          <w:sz w:val="24"/>
          <w:szCs w:val="24"/>
        </w:rPr>
        <w:t xml:space="preserve"> allowed </w:t>
      </w:r>
      <w:r w:rsidR="001172E9">
        <w:rPr>
          <w:rFonts w:ascii="Times New Roman" w:hAnsi="Times New Roman" w:cs="Times New Roman"/>
          <w:sz w:val="24"/>
          <w:szCs w:val="24"/>
        </w:rPr>
        <w:t>the political right to interpret</w:t>
      </w:r>
      <w:r w:rsidRPr="002F64A1">
        <w:rPr>
          <w:rFonts w:ascii="Times New Roman" w:hAnsi="Times New Roman" w:cs="Times New Roman"/>
          <w:sz w:val="24"/>
          <w:szCs w:val="24"/>
        </w:rPr>
        <w:t xml:space="preserve"> </w:t>
      </w:r>
      <w:r w:rsidR="008E39D5" w:rsidRPr="002F64A1">
        <w:rPr>
          <w:rFonts w:ascii="Times New Roman" w:hAnsi="Times New Roman" w:cs="Times New Roman"/>
          <w:sz w:val="24"/>
          <w:szCs w:val="24"/>
        </w:rPr>
        <w:t xml:space="preserve">escalating </w:t>
      </w:r>
      <w:r w:rsidR="001172E9">
        <w:rPr>
          <w:rFonts w:ascii="Times New Roman" w:hAnsi="Times New Roman" w:cs="Times New Roman"/>
          <w:sz w:val="24"/>
          <w:szCs w:val="24"/>
        </w:rPr>
        <w:t>political violence as</w:t>
      </w:r>
      <w:r w:rsidRPr="002F64A1">
        <w:rPr>
          <w:rFonts w:ascii="Times New Roman" w:hAnsi="Times New Roman" w:cs="Times New Roman"/>
          <w:sz w:val="24"/>
          <w:szCs w:val="24"/>
        </w:rPr>
        <w:t xml:space="preserve"> yet more ‘evidence’ of revolutionary terror a</w:t>
      </w:r>
      <w:r w:rsidR="008E39D5" w:rsidRPr="002F64A1">
        <w:rPr>
          <w:rFonts w:ascii="Times New Roman" w:hAnsi="Times New Roman" w:cs="Times New Roman"/>
          <w:sz w:val="24"/>
          <w:szCs w:val="24"/>
        </w:rPr>
        <w:t xml:space="preserve">nd a ‘Republic out of control’, behind which a coup against the Popular Front was being prepared. </w:t>
      </w:r>
    </w:p>
    <w:p w:rsidR="00EB422C" w:rsidRPr="002F64A1" w:rsidRDefault="00EB422C" w:rsidP="002F64A1">
      <w:pPr>
        <w:autoSpaceDE w:val="0"/>
        <w:autoSpaceDN w:val="0"/>
        <w:adjustRightInd w:val="0"/>
        <w:spacing w:after="0" w:line="360" w:lineRule="auto"/>
        <w:rPr>
          <w:rFonts w:ascii="Times New Roman" w:hAnsi="Times New Roman" w:cs="Times New Roman"/>
          <w:sz w:val="24"/>
          <w:szCs w:val="24"/>
        </w:rPr>
      </w:pPr>
    </w:p>
    <w:p w:rsidR="00EB422C" w:rsidRPr="002F64A1" w:rsidRDefault="00EB422C" w:rsidP="002F64A1">
      <w:pPr>
        <w:autoSpaceDE w:val="0"/>
        <w:autoSpaceDN w:val="0"/>
        <w:adjustRightInd w:val="0"/>
        <w:spacing w:after="0" w:line="360" w:lineRule="auto"/>
        <w:rPr>
          <w:rFonts w:ascii="Times New Roman" w:hAnsi="Times New Roman" w:cs="Times New Roman"/>
          <w:b/>
          <w:sz w:val="24"/>
          <w:szCs w:val="24"/>
        </w:rPr>
      </w:pPr>
      <w:r w:rsidRPr="002F64A1">
        <w:rPr>
          <w:rFonts w:ascii="Times New Roman" w:hAnsi="Times New Roman" w:cs="Times New Roman"/>
          <w:b/>
          <w:sz w:val="24"/>
          <w:szCs w:val="24"/>
        </w:rPr>
        <w:t>Civil War, 1936-1939</w:t>
      </w:r>
      <w:r w:rsidR="00E82241">
        <w:rPr>
          <w:rFonts w:ascii="Times New Roman" w:hAnsi="Times New Roman" w:cs="Times New Roman"/>
          <w:b/>
          <w:sz w:val="24"/>
          <w:szCs w:val="24"/>
        </w:rPr>
        <w:t>.</w:t>
      </w:r>
    </w:p>
    <w:p w:rsidR="00EB422C" w:rsidRPr="002F64A1" w:rsidRDefault="00EB422C" w:rsidP="002F64A1">
      <w:pPr>
        <w:spacing w:after="0" w:line="360" w:lineRule="auto"/>
        <w:rPr>
          <w:rFonts w:ascii="Times New Roman" w:hAnsi="Times New Roman" w:cs="Times New Roman"/>
          <w:sz w:val="24"/>
          <w:szCs w:val="24"/>
        </w:rPr>
      </w:pPr>
      <w:r w:rsidRPr="002F64A1">
        <w:rPr>
          <w:rFonts w:ascii="Times New Roman" w:hAnsi="Times New Roman" w:cs="Times New Roman"/>
          <w:sz w:val="24"/>
          <w:szCs w:val="24"/>
        </w:rPr>
        <w:t xml:space="preserve">In July 1936 a group of right wing army officers led a rebellion against the elected Popular Front government of the Republic. Although </w:t>
      </w:r>
      <w:r w:rsidR="002F3AF0">
        <w:rPr>
          <w:rFonts w:ascii="Times New Roman" w:hAnsi="Times New Roman" w:cs="Times New Roman"/>
          <w:sz w:val="24"/>
          <w:szCs w:val="24"/>
        </w:rPr>
        <w:t xml:space="preserve">street </w:t>
      </w:r>
      <w:r w:rsidRPr="002F64A1">
        <w:rPr>
          <w:rFonts w:ascii="Times New Roman" w:hAnsi="Times New Roman" w:cs="Times New Roman"/>
          <w:sz w:val="24"/>
          <w:szCs w:val="24"/>
        </w:rPr>
        <w:t>violence and the narrative of the ‘Republic out of control’ – urged on in parliament by the CEDA – provided the perfect justification for the military to ‘restore order’, the aim</w:t>
      </w:r>
      <w:r w:rsidR="00D307C0">
        <w:rPr>
          <w:rFonts w:ascii="Times New Roman" w:hAnsi="Times New Roman" w:cs="Times New Roman"/>
          <w:sz w:val="24"/>
          <w:szCs w:val="24"/>
        </w:rPr>
        <w:t xml:space="preserve">s of the rebels ran much deeper, intending </w:t>
      </w:r>
      <w:r w:rsidRPr="002F64A1">
        <w:rPr>
          <w:rFonts w:ascii="Times New Roman" w:hAnsi="Times New Roman" w:cs="Times New Roman"/>
          <w:sz w:val="24"/>
          <w:szCs w:val="24"/>
        </w:rPr>
        <w:t>the violent destruction of the progressive social and political change wrought by the democratic Republic.</w:t>
      </w:r>
      <w:r w:rsidR="00B67C87" w:rsidRPr="002F64A1">
        <w:rPr>
          <w:rFonts w:ascii="Times New Roman" w:hAnsi="Times New Roman" w:cs="Times New Roman"/>
          <w:sz w:val="24"/>
          <w:szCs w:val="24"/>
        </w:rPr>
        <w:t xml:space="preserve"> But t</w:t>
      </w:r>
      <w:r w:rsidRPr="002F64A1">
        <w:rPr>
          <w:rFonts w:ascii="Times New Roman" w:hAnsi="Times New Roman" w:cs="Times New Roman"/>
          <w:sz w:val="24"/>
          <w:szCs w:val="24"/>
        </w:rPr>
        <w:t xml:space="preserve">he initial failure of this rebellion, defeated in most urban areas by a combination of loyal security forces and armed workers, dramatically fractured the </w:t>
      </w:r>
      <w:r w:rsidRPr="002F64A1">
        <w:rPr>
          <w:rFonts w:ascii="Times New Roman" w:hAnsi="Times New Roman" w:cs="Times New Roman"/>
          <w:sz w:val="24"/>
          <w:szCs w:val="24"/>
        </w:rPr>
        <w:lastRenderedPageBreak/>
        <w:t>country’s polity and initiated a violent reorganization of physical and cultural space.</w:t>
      </w:r>
      <w:r w:rsidR="00626DDF">
        <w:rPr>
          <w:rFonts w:ascii="Times New Roman" w:hAnsi="Times New Roman" w:cs="Times New Roman"/>
          <w:sz w:val="24"/>
          <w:szCs w:val="24"/>
        </w:rPr>
        <w:t xml:space="preserve"> In many towns and cities, this took the form of libertarian revolutionary options.</w:t>
      </w:r>
      <w:r w:rsidRPr="002F64A1">
        <w:rPr>
          <w:rFonts w:ascii="Times New Roman" w:hAnsi="Times New Roman" w:cs="Times New Roman"/>
          <w:sz w:val="24"/>
          <w:szCs w:val="24"/>
        </w:rPr>
        <w:t xml:space="preserve"> As the failed military coup escalated first into civil war and within days into an international conflict</w:t>
      </w:r>
      <w:r w:rsidR="0099433D">
        <w:rPr>
          <w:rFonts w:ascii="Times New Roman" w:hAnsi="Times New Roman" w:cs="Times New Roman"/>
          <w:sz w:val="24"/>
          <w:szCs w:val="24"/>
        </w:rPr>
        <w:t xml:space="preserve"> as Hitler and Mussolini came to the aid of the rebels</w:t>
      </w:r>
      <w:r w:rsidRPr="002F64A1">
        <w:rPr>
          <w:rFonts w:ascii="Times New Roman" w:hAnsi="Times New Roman" w:cs="Times New Roman"/>
          <w:sz w:val="24"/>
          <w:szCs w:val="24"/>
        </w:rPr>
        <w:t>, mass political mobilization on all sides</w:t>
      </w:r>
      <w:r w:rsidR="001172E9">
        <w:rPr>
          <w:rFonts w:ascii="Times New Roman" w:hAnsi="Times New Roman" w:cs="Times New Roman"/>
          <w:sz w:val="24"/>
          <w:szCs w:val="24"/>
        </w:rPr>
        <w:t xml:space="preserve"> transformed the rebellion</w:t>
      </w:r>
      <w:r w:rsidRPr="002F64A1">
        <w:rPr>
          <w:rFonts w:ascii="Times New Roman" w:hAnsi="Times New Roman" w:cs="Times New Roman"/>
          <w:sz w:val="24"/>
          <w:szCs w:val="24"/>
        </w:rPr>
        <w:t xml:space="preserve"> into a war fought by and </w:t>
      </w:r>
      <w:r w:rsidR="00FD376E" w:rsidRPr="002F64A1">
        <w:rPr>
          <w:rFonts w:ascii="Times New Roman" w:hAnsi="Times New Roman" w:cs="Times New Roman"/>
          <w:sz w:val="24"/>
          <w:szCs w:val="24"/>
        </w:rPr>
        <w:t>against Spanish</w:t>
      </w:r>
      <w:r w:rsidRPr="002F64A1">
        <w:rPr>
          <w:rFonts w:ascii="Times New Roman" w:hAnsi="Times New Roman" w:cs="Times New Roman"/>
          <w:sz w:val="24"/>
          <w:szCs w:val="24"/>
        </w:rPr>
        <w:t xml:space="preserve"> civilians. </w:t>
      </w:r>
    </w:p>
    <w:p w:rsidR="00EB422C" w:rsidRPr="002F64A1" w:rsidRDefault="00EB422C" w:rsidP="002F64A1">
      <w:pPr>
        <w:spacing w:after="0" w:line="360" w:lineRule="auto"/>
        <w:ind w:firstLine="720"/>
        <w:rPr>
          <w:rFonts w:ascii="Times New Roman" w:hAnsi="Times New Roman" w:cs="Times New Roman"/>
          <w:sz w:val="24"/>
          <w:szCs w:val="24"/>
        </w:rPr>
      </w:pPr>
      <w:r w:rsidRPr="002F64A1">
        <w:rPr>
          <w:rFonts w:ascii="Times New Roman" w:hAnsi="Times New Roman" w:cs="Times New Roman"/>
          <w:sz w:val="24"/>
          <w:szCs w:val="24"/>
        </w:rPr>
        <w:t>Huge numbers of Spanish Catholics, and the institutional Catholic Church itself, joined social constituencies from across the political right in support of the military coup, and from the first days of the war an abundant literature written by the clergy exalted the war effort against the Republic as a religious crus</w:t>
      </w:r>
      <w:r w:rsidR="00186147">
        <w:rPr>
          <w:rFonts w:ascii="Times New Roman" w:hAnsi="Times New Roman" w:cs="Times New Roman"/>
          <w:sz w:val="24"/>
          <w:szCs w:val="24"/>
        </w:rPr>
        <w:t>ade to save the nation and the C</w:t>
      </w:r>
      <w:r w:rsidRPr="002F64A1">
        <w:rPr>
          <w:rFonts w:ascii="Times New Roman" w:hAnsi="Times New Roman" w:cs="Times New Roman"/>
          <w:sz w:val="24"/>
          <w:szCs w:val="24"/>
        </w:rPr>
        <w:t>hurch.</w:t>
      </w:r>
      <w:r w:rsidRPr="002F64A1">
        <w:rPr>
          <w:rStyle w:val="EndnoteReference"/>
          <w:rFonts w:ascii="Times New Roman" w:hAnsi="Times New Roman" w:cs="Times New Roman"/>
          <w:sz w:val="24"/>
          <w:szCs w:val="24"/>
        </w:rPr>
        <w:endnoteReference w:id="25"/>
      </w:r>
      <w:r w:rsidRPr="002F64A1">
        <w:rPr>
          <w:rFonts w:ascii="Times New Roman" w:hAnsi="Times New Roman" w:cs="Times New Roman"/>
          <w:sz w:val="24"/>
          <w:szCs w:val="24"/>
        </w:rPr>
        <w:t xml:space="preserve"> Though it would not be until late September 1936 that Enrique </w:t>
      </w:r>
      <w:proofErr w:type="spellStart"/>
      <w:r w:rsidRPr="002F64A1">
        <w:rPr>
          <w:rFonts w:ascii="Times New Roman" w:hAnsi="Times New Roman" w:cs="Times New Roman"/>
          <w:sz w:val="24"/>
          <w:szCs w:val="24"/>
        </w:rPr>
        <w:t>Plá</w:t>
      </w:r>
      <w:proofErr w:type="spellEnd"/>
      <w:r w:rsidRPr="002F64A1">
        <w:rPr>
          <w:rFonts w:ascii="Times New Roman" w:hAnsi="Times New Roman" w:cs="Times New Roman"/>
          <w:sz w:val="24"/>
          <w:szCs w:val="24"/>
        </w:rPr>
        <w:t xml:space="preserve"> y </w:t>
      </w:r>
      <w:proofErr w:type="spellStart"/>
      <w:r w:rsidRPr="002F64A1">
        <w:rPr>
          <w:rFonts w:ascii="Times New Roman" w:hAnsi="Times New Roman" w:cs="Times New Roman"/>
          <w:sz w:val="24"/>
          <w:szCs w:val="24"/>
        </w:rPr>
        <w:t>Deniel</w:t>
      </w:r>
      <w:proofErr w:type="spellEnd"/>
      <w:r w:rsidRPr="002F64A1">
        <w:rPr>
          <w:rFonts w:ascii="Times New Roman" w:hAnsi="Times New Roman" w:cs="Times New Roman"/>
          <w:sz w:val="24"/>
          <w:szCs w:val="24"/>
        </w:rPr>
        <w:t>, Bishop of Salamanca, declared the war to be a ‘crusade against communism to save religion, the fatherland and the family,’ his sentiments had already been pre-empted at local level.</w:t>
      </w:r>
      <w:r w:rsidRPr="002F64A1">
        <w:rPr>
          <w:rStyle w:val="EndnoteReference"/>
          <w:rFonts w:ascii="Times New Roman" w:hAnsi="Times New Roman" w:cs="Times New Roman"/>
          <w:sz w:val="24"/>
          <w:szCs w:val="24"/>
        </w:rPr>
        <w:endnoteReference w:id="26"/>
      </w:r>
      <w:r w:rsidR="00D307C0">
        <w:rPr>
          <w:rFonts w:ascii="Times New Roman" w:hAnsi="Times New Roman" w:cs="Times New Roman"/>
          <w:sz w:val="24"/>
          <w:szCs w:val="24"/>
        </w:rPr>
        <w:t xml:space="preserve"> As those sentiments made clear, social, economic and political conflicts were being played out through the lens of religion and a ‘crusade’.</w:t>
      </w:r>
      <w:r w:rsidRPr="002F64A1">
        <w:rPr>
          <w:rFonts w:ascii="Times New Roman" w:hAnsi="Times New Roman" w:cs="Times New Roman"/>
          <w:sz w:val="24"/>
          <w:szCs w:val="24"/>
        </w:rPr>
        <w:t xml:space="preserve"> </w:t>
      </w:r>
      <w:r w:rsidR="00D307C0">
        <w:rPr>
          <w:rFonts w:ascii="Times New Roman" w:hAnsi="Times New Roman" w:cs="Times New Roman"/>
          <w:sz w:val="24"/>
          <w:szCs w:val="24"/>
        </w:rPr>
        <w:t>But f</w:t>
      </w:r>
      <w:r w:rsidRPr="002F64A1">
        <w:rPr>
          <w:rFonts w:ascii="Times New Roman" w:hAnsi="Times New Roman" w:cs="Times New Roman"/>
          <w:sz w:val="24"/>
          <w:szCs w:val="24"/>
        </w:rPr>
        <w:t>or many in the insurgency this Catholic eschatological formula provided the explanation for everything in what was, as the his</w:t>
      </w:r>
      <w:r w:rsidR="00074BDC">
        <w:rPr>
          <w:rFonts w:ascii="Times New Roman" w:hAnsi="Times New Roman" w:cs="Times New Roman"/>
          <w:sz w:val="24"/>
          <w:szCs w:val="24"/>
        </w:rPr>
        <w:t>torian Mary Vincent articulate</w:t>
      </w:r>
      <w:r w:rsidRPr="002F64A1">
        <w:rPr>
          <w:rFonts w:ascii="Times New Roman" w:hAnsi="Times New Roman" w:cs="Times New Roman"/>
          <w:sz w:val="24"/>
          <w:szCs w:val="24"/>
        </w:rPr>
        <w:t xml:space="preserve">s, a genuine belief in holy war. For Vincent, </w:t>
      </w:r>
      <w:r w:rsidR="00074BDC">
        <w:rPr>
          <w:rFonts w:ascii="Times New Roman" w:hAnsi="Times New Roman" w:cs="Times New Roman"/>
          <w:sz w:val="24"/>
          <w:szCs w:val="24"/>
        </w:rPr>
        <w:t xml:space="preserve">this </w:t>
      </w:r>
      <w:r w:rsidRPr="002F64A1">
        <w:rPr>
          <w:rFonts w:ascii="Times New Roman" w:hAnsi="Times New Roman" w:cs="Times New Roman"/>
          <w:sz w:val="24"/>
          <w:szCs w:val="24"/>
        </w:rPr>
        <w:t xml:space="preserve">was crucially ‘a claim to legitimacy rather than a strategy of legitimation, </w:t>
      </w:r>
      <w:r w:rsidR="007779E2">
        <w:rPr>
          <w:rFonts w:ascii="Times New Roman" w:hAnsi="Times New Roman" w:cs="Times New Roman"/>
          <w:sz w:val="24"/>
          <w:szCs w:val="24"/>
        </w:rPr>
        <w:t xml:space="preserve">justifying </w:t>
      </w:r>
      <w:r w:rsidRPr="002F64A1">
        <w:rPr>
          <w:rFonts w:ascii="Times New Roman" w:hAnsi="Times New Roman" w:cs="Times New Roman"/>
          <w:sz w:val="24"/>
          <w:szCs w:val="24"/>
        </w:rPr>
        <w:t>both the fact and the violence of civil war to those who were fighting it.’</w:t>
      </w:r>
      <w:r w:rsidRPr="002F64A1">
        <w:rPr>
          <w:rStyle w:val="EndnoteReference"/>
          <w:rFonts w:ascii="Times New Roman" w:hAnsi="Times New Roman" w:cs="Times New Roman"/>
          <w:sz w:val="24"/>
          <w:szCs w:val="24"/>
        </w:rPr>
        <w:endnoteReference w:id="27"/>
      </w:r>
      <w:r w:rsidRPr="002F64A1">
        <w:rPr>
          <w:rFonts w:ascii="Times New Roman" w:hAnsi="Times New Roman" w:cs="Times New Roman"/>
          <w:sz w:val="24"/>
          <w:szCs w:val="24"/>
        </w:rPr>
        <w:t xml:space="preserve"> Although for the military </w:t>
      </w:r>
      <w:r w:rsidR="00FD376E" w:rsidRPr="002F64A1">
        <w:rPr>
          <w:rFonts w:ascii="Times New Roman" w:hAnsi="Times New Roman" w:cs="Times New Roman"/>
          <w:sz w:val="24"/>
          <w:szCs w:val="24"/>
        </w:rPr>
        <w:t>rebels</w:t>
      </w:r>
      <w:r w:rsidRPr="002F64A1">
        <w:rPr>
          <w:rFonts w:ascii="Times New Roman" w:hAnsi="Times New Roman" w:cs="Times New Roman"/>
          <w:sz w:val="24"/>
          <w:szCs w:val="24"/>
        </w:rPr>
        <w:t xml:space="preserve"> the ‘crusade’ remained a strategy of legitimation, as the </w:t>
      </w:r>
      <w:r w:rsidR="00C86D78" w:rsidRPr="002F64A1">
        <w:rPr>
          <w:rFonts w:ascii="Times New Roman" w:hAnsi="Times New Roman" w:cs="Times New Roman"/>
          <w:sz w:val="24"/>
          <w:szCs w:val="24"/>
        </w:rPr>
        <w:t>euphoric mobilization of conservative, Catholic</w:t>
      </w:r>
      <w:r w:rsidRPr="002F64A1">
        <w:rPr>
          <w:rFonts w:ascii="Times New Roman" w:hAnsi="Times New Roman" w:cs="Times New Roman"/>
          <w:sz w:val="24"/>
          <w:szCs w:val="24"/>
        </w:rPr>
        <w:t xml:space="preserve"> </w:t>
      </w:r>
      <w:r w:rsidR="00C86D78" w:rsidRPr="002F64A1">
        <w:rPr>
          <w:rFonts w:ascii="Times New Roman" w:hAnsi="Times New Roman" w:cs="Times New Roman"/>
          <w:sz w:val="24"/>
          <w:szCs w:val="24"/>
        </w:rPr>
        <w:t>volunteers</w:t>
      </w:r>
      <w:r w:rsidRPr="002F64A1">
        <w:rPr>
          <w:rFonts w:ascii="Times New Roman" w:hAnsi="Times New Roman" w:cs="Times New Roman"/>
          <w:sz w:val="24"/>
          <w:szCs w:val="24"/>
        </w:rPr>
        <w:t xml:space="preserve"> in Navarre</w:t>
      </w:r>
      <w:r w:rsidR="00B67C87" w:rsidRPr="002F64A1">
        <w:rPr>
          <w:rFonts w:ascii="Times New Roman" w:hAnsi="Times New Roman" w:cs="Times New Roman"/>
          <w:sz w:val="24"/>
          <w:szCs w:val="24"/>
        </w:rPr>
        <w:t xml:space="preserve"> and elsewhere </w:t>
      </w:r>
      <w:r w:rsidRPr="002F64A1">
        <w:rPr>
          <w:rFonts w:ascii="Times New Roman" w:hAnsi="Times New Roman" w:cs="Times New Roman"/>
          <w:sz w:val="24"/>
          <w:szCs w:val="24"/>
        </w:rPr>
        <w:t xml:space="preserve">showed, the pre-existing language of a crusade ‘for God and for Spain’ was transformed in wartime with what Cardinal </w:t>
      </w:r>
      <w:proofErr w:type="spellStart"/>
      <w:r w:rsidRPr="002F64A1">
        <w:rPr>
          <w:rFonts w:ascii="Times New Roman" w:hAnsi="Times New Roman" w:cs="Times New Roman"/>
          <w:sz w:val="24"/>
          <w:szCs w:val="24"/>
        </w:rPr>
        <w:t>Gomá</w:t>
      </w:r>
      <w:proofErr w:type="spellEnd"/>
      <w:r w:rsidR="005D03A9">
        <w:rPr>
          <w:rFonts w:ascii="Times New Roman" w:hAnsi="Times New Roman" w:cs="Times New Roman"/>
          <w:sz w:val="24"/>
          <w:szCs w:val="24"/>
        </w:rPr>
        <w:t>, the primate of Spain,</w:t>
      </w:r>
      <w:r w:rsidRPr="002F64A1">
        <w:rPr>
          <w:rFonts w:ascii="Times New Roman" w:hAnsi="Times New Roman" w:cs="Times New Roman"/>
          <w:sz w:val="24"/>
          <w:szCs w:val="24"/>
        </w:rPr>
        <w:t xml:space="preserve"> called an ‘enthusiasm bordering on frenzy.’</w:t>
      </w:r>
      <w:r w:rsidRPr="002F64A1">
        <w:rPr>
          <w:rStyle w:val="EndnoteReference"/>
          <w:rFonts w:ascii="Times New Roman" w:hAnsi="Times New Roman" w:cs="Times New Roman"/>
          <w:sz w:val="24"/>
          <w:szCs w:val="24"/>
        </w:rPr>
        <w:endnoteReference w:id="28"/>
      </w:r>
    </w:p>
    <w:p w:rsidR="00EB422C" w:rsidRPr="002F64A1" w:rsidRDefault="00EB422C" w:rsidP="002F64A1">
      <w:pPr>
        <w:spacing w:after="0" w:line="360" w:lineRule="auto"/>
        <w:ind w:firstLine="720"/>
        <w:rPr>
          <w:rFonts w:ascii="Times New Roman" w:hAnsi="Times New Roman" w:cs="Times New Roman"/>
          <w:sz w:val="24"/>
          <w:szCs w:val="24"/>
        </w:rPr>
      </w:pPr>
      <w:r w:rsidRPr="002F64A1">
        <w:rPr>
          <w:rFonts w:ascii="Times New Roman" w:hAnsi="Times New Roman" w:cs="Times New Roman"/>
          <w:sz w:val="24"/>
          <w:szCs w:val="24"/>
        </w:rPr>
        <w:t>The theological claim to a holy war, and its intertwined claims to legitimacy, were aided immeasurably by a vast multitude of forms of popular and political revolt against those perceived as being implicated in the coup. This included an outpouring of spontaneous extrajudicial violence against representatives of the Church in territory that remained under Republican control from July 1936.</w:t>
      </w:r>
      <w:r w:rsidRPr="002F64A1">
        <w:rPr>
          <w:rStyle w:val="EndnoteReference"/>
          <w:rFonts w:ascii="Times New Roman" w:hAnsi="Times New Roman" w:cs="Times New Roman"/>
          <w:sz w:val="24"/>
          <w:szCs w:val="24"/>
        </w:rPr>
        <w:t xml:space="preserve"> </w:t>
      </w:r>
      <w:r w:rsidRPr="002F64A1">
        <w:rPr>
          <w:rStyle w:val="EndnoteReference"/>
          <w:rFonts w:ascii="Times New Roman" w:hAnsi="Times New Roman" w:cs="Times New Roman"/>
          <w:sz w:val="24"/>
          <w:szCs w:val="24"/>
        </w:rPr>
        <w:endnoteReference w:id="29"/>
      </w:r>
      <w:r w:rsidRPr="002F64A1">
        <w:rPr>
          <w:rStyle w:val="EndnoteReference"/>
          <w:rFonts w:ascii="Times New Roman" w:hAnsi="Times New Roman" w:cs="Times New Roman"/>
          <w:sz w:val="24"/>
          <w:szCs w:val="24"/>
        </w:rPr>
        <w:t xml:space="preserve">  </w:t>
      </w:r>
      <w:r w:rsidRPr="002F64A1">
        <w:rPr>
          <w:rFonts w:ascii="Times New Roman" w:hAnsi="Times New Roman" w:cs="Times New Roman"/>
          <w:sz w:val="24"/>
          <w:szCs w:val="24"/>
        </w:rPr>
        <w:t>Churches were entirely stripped of religious imagery and burned, the corpses of priests, nuns and saints were dug up by militiamen and publicly displayed, and thousands of priests were psychologically abuse</w:t>
      </w:r>
      <w:r w:rsidR="0099433D">
        <w:rPr>
          <w:rFonts w:ascii="Times New Roman" w:hAnsi="Times New Roman" w:cs="Times New Roman"/>
          <w:sz w:val="24"/>
          <w:szCs w:val="24"/>
        </w:rPr>
        <w:t>d, mocked and beaten before they were executed</w:t>
      </w:r>
      <w:r w:rsidRPr="002F64A1">
        <w:rPr>
          <w:rFonts w:ascii="Times New Roman" w:hAnsi="Times New Roman" w:cs="Times New Roman"/>
          <w:sz w:val="24"/>
          <w:szCs w:val="24"/>
        </w:rPr>
        <w:t>.</w:t>
      </w:r>
      <w:r w:rsidRPr="002F64A1">
        <w:rPr>
          <w:rStyle w:val="EndnoteReference"/>
          <w:rFonts w:ascii="Times New Roman" w:hAnsi="Times New Roman" w:cs="Times New Roman"/>
          <w:sz w:val="24"/>
          <w:szCs w:val="24"/>
        </w:rPr>
        <w:endnoteReference w:id="30"/>
      </w:r>
      <w:r w:rsidRPr="002F64A1">
        <w:rPr>
          <w:rFonts w:ascii="Times New Roman" w:hAnsi="Times New Roman" w:cs="Times New Roman"/>
          <w:sz w:val="24"/>
          <w:szCs w:val="24"/>
        </w:rPr>
        <w:t xml:space="preserve"> The deaths of 6,832 religious personnel, among them 4,184 priests and seminarians, 2,365 monks and 283 nuns, confirmed a real and unparalleled outpouring of violence.</w:t>
      </w:r>
      <w:r w:rsidRPr="002F64A1">
        <w:rPr>
          <w:rStyle w:val="EndnoteReference"/>
          <w:rFonts w:ascii="Times New Roman" w:hAnsi="Times New Roman" w:cs="Times New Roman"/>
          <w:sz w:val="24"/>
          <w:szCs w:val="24"/>
        </w:rPr>
        <w:endnoteReference w:id="31"/>
      </w:r>
      <w:r w:rsidR="00186147">
        <w:rPr>
          <w:rFonts w:ascii="Times New Roman" w:hAnsi="Times New Roman" w:cs="Times New Roman"/>
          <w:sz w:val="24"/>
          <w:szCs w:val="24"/>
        </w:rPr>
        <w:t xml:space="preserve"> But a</w:t>
      </w:r>
      <w:r w:rsidRPr="002F64A1">
        <w:rPr>
          <w:rFonts w:ascii="Times New Roman" w:hAnsi="Times New Roman" w:cs="Times New Roman"/>
          <w:sz w:val="24"/>
          <w:szCs w:val="24"/>
        </w:rPr>
        <w:t xml:space="preserve">t the same time, that reality provided the victims in a constructed narrative of </w:t>
      </w:r>
      <w:r w:rsidR="00151A2D" w:rsidRPr="002F64A1">
        <w:rPr>
          <w:rFonts w:ascii="Times New Roman" w:hAnsi="Times New Roman" w:cs="Times New Roman"/>
          <w:sz w:val="24"/>
          <w:szCs w:val="24"/>
        </w:rPr>
        <w:t xml:space="preserve">the war </w:t>
      </w:r>
      <w:r w:rsidR="007779E2">
        <w:rPr>
          <w:rFonts w:ascii="Times New Roman" w:hAnsi="Times New Roman" w:cs="Times New Roman"/>
          <w:sz w:val="24"/>
          <w:szCs w:val="24"/>
        </w:rPr>
        <w:t>portraying, in the words of</w:t>
      </w:r>
      <w:r w:rsidR="0099433D">
        <w:rPr>
          <w:rFonts w:ascii="Times New Roman" w:hAnsi="Times New Roman" w:cs="Times New Roman"/>
          <w:sz w:val="24"/>
          <w:szCs w:val="24"/>
        </w:rPr>
        <w:t xml:space="preserve"> </w:t>
      </w:r>
      <w:proofErr w:type="spellStart"/>
      <w:r w:rsidR="0099433D">
        <w:rPr>
          <w:rFonts w:ascii="Times New Roman" w:hAnsi="Times New Roman" w:cs="Times New Roman"/>
          <w:sz w:val="24"/>
          <w:szCs w:val="24"/>
        </w:rPr>
        <w:t>Plá</w:t>
      </w:r>
      <w:proofErr w:type="spellEnd"/>
      <w:r w:rsidR="007779E2">
        <w:rPr>
          <w:rFonts w:ascii="Times New Roman" w:hAnsi="Times New Roman" w:cs="Times New Roman"/>
          <w:sz w:val="24"/>
          <w:szCs w:val="24"/>
        </w:rPr>
        <w:t xml:space="preserve"> y </w:t>
      </w:r>
      <w:proofErr w:type="spellStart"/>
      <w:r w:rsidR="007779E2">
        <w:rPr>
          <w:rFonts w:ascii="Times New Roman" w:hAnsi="Times New Roman" w:cs="Times New Roman"/>
          <w:sz w:val="24"/>
          <w:szCs w:val="24"/>
        </w:rPr>
        <w:t>Deniel</w:t>
      </w:r>
      <w:proofErr w:type="spellEnd"/>
      <w:r w:rsidR="007779E2">
        <w:rPr>
          <w:rFonts w:ascii="Times New Roman" w:hAnsi="Times New Roman" w:cs="Times New Roman"/>
          <w:sz w:val="24"/>
          <w:szCs w:val="24"/>
        </w:rPr>
        <w:t xml:space="preserve">, </w:t>
      </w:r>
      <w:r w:rsidRPr="002F64A1">
        <w:rPr>
          <w:rFonts w:ascii="Times New Roman" w:hAnsi="Times New Roman" w:cs="Times New Roman"/>
          <w:sz w:val="24"/>
          <w:szCs w:val="24"/>
        </w:rPr>
        <w:t>an apocalyptic battle of ‘heroism and martyrdom’ against those ‘without God’.</w:t>
      </w:r>
      <w:r w:rsidRPr="002F64A1">
        <w:rPr>
          <w:rStyle w:val="EndnoteReference"/>
          <w:rFonts w:ascii="Times New Roman" w:hAnsi="Times New Roman" w:cs="Times New Roman"/>
          <w:sz w:val="24"/>
          <w:szCs w:val="24"/>
        </w:rPr>
        <w:endnoteReference w:id="32"/>
      </w:r>
      <w:r w:rsidRPr="002F64A1">
        <w:rPr>
          <w:rFonts w:ascii="Times New Roman" w:hAnsi="Times New Roman" w:cs="Times New Roman"/>
          <w:sz w:val="24"/>
          <w:szCs w:val="24"/>
        </w:rPr>
        <w:t xml:space="preserve"> That supposed eternal struggle was replicated too </w:t>
      </w:r>
      <w:r w:rsidRPr="002F64A1">
        <w:rPr>
          <w:rFonts w:ascii="Times New Roman" w:hAnsi="Times New Roman" w:cs="Times New Roman"/>
          <w:sz w:val="24"/>
          <w:szCs w:val="24"/>
        </w:rPr>
        <w:lastRenderedPageBreak/>
        <w:t xml:space="preserve">in the thoughts of thousands of others, not least the missionary priest Ramón </w:t>
      </w:r>
      <w:proofErr w:type="spellStart"/>
      <w:r w:rsidRPr="002F64A1">
        <w:rPr>
          <w:rFonts w:ascii="Times New Roman" w:hAnsi="Times New Roman" w:cs="Times New Roman"/>
          <w:sz w:val="24"/>
          <w:szCs w:val="24"/>
        </w:rPr>
        <w:t>Sarabia</w:t>
      </w:r>
      <w:proofErr w:type="spellEnd"/>
      <w:r w:rsidRPr="002F64A1">
        <w:rPr>
          <w:rFonts w:ascii="Times New Roman" w:hAnsi="Times New Roman" w:cs="Times New Roman"/>
          <w:sz w:val="24"/>
          <w:szCs w:val="24"/>
        </w:rPr>
        <w:t>: ‘in the end the gigantic struggle broke out between believers and those without God...The sword triumphed which God placed in the hands of our Caudillo, Franco. And there arose from his hands and from the blood of millions of heroes and martyrs, the New Spain, Catholic Spain.’</w:t>
      </w:r>
      <w:r w:rsidRPr="002F64A1">
        <w:rPr>
          <w:rStyle w:val="EndnoteReference"/>
          <w:rFonts w:ascii="Times New Roman" w:hAnsi="Times New Roman" w:cs="Times New Roman"/>
          <w:sz w:val="24"/>
          <w:szCs w:val="24"/>
        </w:rPr>
        <w:endnoteReference w:id="33"/>
      </w:r>
      <w:r w:rsidRPr="002F64A1">
        <w:rPr>
          <w:rFonts w:ascii="Times New Roman" w:hAnsi="Times New Roman" w:cs="Times New Roman"/>
          <w:sz w:val="24"/>
          <w:szCs w:val="24"/>
        </w:rPr>
        <w:t xml:space="preserve"> </w:t>
      </w:r>
    </w:p>
    <w:p w:rsidR="006550B9" w:rsidRPr="002F64A1" w:rsidRDefault="007779E2" w:rsidP="002F64A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w:t>
      </w:r>
      <w:r w:rsidR="00EB422C" w:rsidRPr="002F64A1">
        <w:rPr>
          <w:rFonts w:ascii="Times New Roman" w:hAnsi="Times New Roman" w:cs="Times New Roman"/>
          <w:sz w:val="24"/>
          <w:szCs w:val="24"/>
        </w:rPr>
        <w:t xml:space="preserve"> narrative of ma</w:t>
      </w:r>
      <w:r w:rsidR="00A87C43">
        <w:rPr>
          <w:rFonts w:ascii="Times New Roman" w:hAnsi="Times New Roman" w:cs="Times New Roman"/>
          <w:sz w:val="24"/>
          <w:szCs w:val="24"/>
        </w:rPr>
        <w:t xml:space="preserve">rtyrdom espoused by the Church and the new Francoist state being constructed by the rebels </w:t>
      </w:r>
      <w:r>
        <w:rPr>
          <w:rFonts w:ascii="Times New Roman" w:hAnsi="Times New Roman" w:cs="Times New Roman"/>
          <w:sz w:val="24"/>
          <w:szCs w:val="24"/>
        </w:rPr>
        <w:t>portrayed anticlerical</w:t>
      </w:r>
      <w:r w:rsidR="00EB422C" w:rsidRPr="002F64A1">
        <w:rPr>
          <w:rFonts w:ascii="Times New Roman" w:hAnsi="Times New Roman" w:cs="Times New Roman"/>
          <w:sz w:val="24"/>
          <w:szCs w:val="24"/>
        </w:rPr>
        <w:t xml:space="preserve"> violence in terms of </w:t>
      </w:r>
      <w:r w:rsidR="00152F65" w:rsidRPr="002F64A1">
        <w:rPr>
          <w:rFonts w:ascii="Times New Roman" w:hAnsi="Times New Roman" w:cs="Times New Roman"/>
          <w:sz w:val="24"/>
          <w:szCs w:val="24"/>
        </w:rPr>
        <w:t>‘</w:t>
      </w:r>
      <w:r w:rsidR="00EB422C" w:rsidRPr="002F64A1">
        <w:rPr>
          <w:rFonts w:ascii="Times New Roman" w:hAnsi="Times New Roman" w:cs="Times New Roman"/>
          <w:sz w:val="24"/>
          <w:szCs w:val="24"/>
        </w:rPr>
        <w:t>good and evil</w:t>
      </w:r>
      <w:r w:rsidR="00152F65" w:rsidRPr="002F64A1">
        <w:rPr>
          <w:rFonts w:ascii="Times New Roman" w:hAnsi="Times New Roman" w:cs="Times New Roman"/>
          <w:sz w:val="24"/>
          <w:szCs w:val="24"/>
        </w:rPr>
        <w:t>’</w:t>
      </w:r>
      <w:r w:rsidR="00EB422C" w:rsidRPr="002F64A1">
        <w:rPr>
          <w:rFonts w:ascii="Times New Roman" w:hAnsi="Times New Roman" w:cs="Times New Roman"/>
          <w:sz w:val="24"/>
          <w:szCs w:val="24"/>
        </w:rPr>
        <w:t xml:space="preserve">, a persecution of the church by </w:t>
      </w:r>
      <w:r w:rsidR="00152F65" w:rsidRPr="002F64A1">
        <w:rPr>
          <w:rFonts w:ascii="Times New Roman" w:hAnsi="Times New Roman" w:cs="Times New Roman"/>
          <w:sz w:val="24"/>
          <w:szCs w:val="24"/>
        </w:rPr>
        <w:t>‘</w:t>
      </w:r>
      <w:r w:rsidR="00EB422C" w:rsidRPr="002F64A1">
        <w:rPr>
          <w:rFonts w:ascii="Times New Roman" w:hAnsi="Times New Roman" w:cs="Times New Roman"/>
          <w:sz w:val="24"/>
          <w:szCs w:val="24"/>
        </w:rPr>
        <w:t>godless fanatics</w:t>
      </w:r>
      <w:r w:rsidR="00152F65" w:rsidRPr="002F64A1">
        <w:rPr>
          <w:rFonts w:ascii="Times New Roman" w:hAnsi="Times New Roman" w:cs="Times New Roman"/>
          <w:sz w:val="24"/>
          <w:szCs w:val="24"/>
        </w:rPr>
        <w:t>’</w:t>
      </w:r>
      <w:r w:rsidR="00EB422C" w:rsidRPr="002F64A1">
        <w:rPr>
          <w:rFonts w:ascii="Times New Roman" w:hAnsi="Times New Roman" w:cs="Times New Roman"/>
          <w:sz w:val="24"/>
          <w:szCs w:val="24"/>
        </w:rPr>
        <w:t xml:space="preserve">. </w:t>
      </w:r>
      <w:r w:rsidR="00D90CF8" w:rsidRPr="002F64A1">
        <w:rPr>
          <w:rFonts w:ascii="Times New Roman" w:hAnsi="Times New Roman" w:cs="Times New Roman"/>
          <w:sz w:val="24"/>
          <w:szCs w:val="24"/>
        </w:rPr>
        <w:t xml:space="preserve">But in paralyzing the </w:t>
      </w:r>
      <w:r w:rsidR="00EB422C" w:rsidRPr="002F64A1">
        <w:rPr>
          <w:rFonts w:ascii="Times New Roman" w:hAnsi="Times New Roman" w:cs="Times New Roman"/>
          <w:sz w:val="24"/>
          <w:szCs w:val="24"/>
        </w:rPr>
        <w:t>Republic</w:t>
      </w:r>
      <w:r w:rsidR="00854B1F">
        <w:rPr>
          <w:rFonts w:ascii="Times New Roman" w:hAnsi="Times New Roman" w:cs="Times New Roman"/>
          <w:sz w:val="24"/>
          <w:szCs w:val="24"/>
        </w:rPr>
        <w:t>’s control over law and order</w:t>
      </w:r>
      <w:r w:rsidR="00D90CF8" w:rsidRPr="002F64A1">
        <w:rPr>
          <w:rFonts w:ascii="Times New Roman" w:hAnsi="Times New Roman" w:cs="Times New Roman"/>
          <w:sz w:val="24"/>
          <w:szCs w:val="24"/>
        </w:rPr>
        <w:t>, the military coup had also</w:t>
      </w:r>
      <w:r w:rsidR="00EB422C" w:rsidRPr="002F64A1">
        <w:rPr>
          <w:rFonts w:ascii="Times New Roman" w:hAnsi="Times New Roman" w:cs="Times New Roman"/>
          <w:sz w:val="24"/>
          <w:szCs w:val="24"/>
        </w:rPr>
        <w:t xml:space="preserve"> opened up radically expanded opportunities to challenge previou</w:t>
      </w:r>
      <w:r w:rsidR="00D90CF8" w:rsidRPr="002F64A1">
        <w:rPr>
          <w:rFonts w:ascii="Times New Roman" w:hAnsi="Times New Roman" w:cs="Times New Roman"/>
          <w:sz w:val="24"/>
          <w:szCs w:val="24"/>
        </w:rPr>
        <w:t>sly existing power structures: i</w:t>
      </w:r>
      <w:r w:rsidR="00EB422C" w:rsidRPr="002F64A1">
        <w:rPr>
          <w:rFonts w:ascii="Times New Roman" w:hAnsi="Times New Roman" w:cs="Times New Roman"/>
          <w:sz w:val="24"/>
          <w:szCs w:val="24"/>
        </w:rPr>
        <w:t>n</w:t>
      </w:r>
      <w:r w:rsidR="00D90CF8" w:rsidRPr="002F64A1">
        <w:rPr>
          <w:rFonts w:ascii="Times New Roman" w:hAnsi="Times New Roman" w:cs="Times New Roman"/>
          <w:sz w:val="24"/>
          <w:szCs w:val="24"/>
        </w:rPr>
        <w:t xml:space="preserve"> this</w:t>
      </w:r>
      <w:r w:rsidR="00626DDF">
        <w:rPr>
          <w:rFonts w:ascii="Times New Roman" w:hAnsi="Times New Roman" w:cs="Times New Roman"/>
          <w:sz w:val="24"/>
          <w:szCs w:val="24"/>
        </w:rPr>
        <w:t xml:space="preserve"> revolutionary</w:t>
      </w:r>
      <w:r w:rsidR="00D90CF8" w:rsidRPr="002F64A1">
        <w:rPr>
          <w:rFonts w:ascii="Times New Roman" w:hAnsi="Times New Roman" w:cs="Times New Roman"/>
          <w:sz w:val="24"/>
          <w:szCs w:val="24"/>
        </w:rPr>
        <w:t xml:space="preserve"> environment</w:t>
      </w:r>
      <w:r w:rsidR="00EB422C" w:rsidRPr="002F64A1">
        <w:rPr>
          <w:rFonts w:ascii="Times New Roman" w:hAnsi="Times New Roman" w:cs="Times New Roman"/>
          <w:sz w:val="24"/>
          <w:szCs w:val="24"/>
        </w:rPr>
        <w:t>, ordinary people across Spain focused their attentions on the huge and long-standing influence that the powerful Catholic Church had held over their everyday lives.</w:t>
      </w:r>
      <w:r w:rsidR="00EB422C" w:rsidRPr="002F64A1">
        <w:rPr>
          <w:rStyle w:val="EndnoteReference"/>
          <w:rFonts w:ascii="Times New Roman" w:hAnsi="Times New Roman" w:cs="Times New Roman"/>
          <w:sz w:val="24"/>
          <w:szCs w:val="24"/>
        </w:rPr>
        <w:endnoteReference w:id="34"/>
      </w:r>
      <w:r w:rsidR="00EB422C" w:rsidRPr="002F64A1">
        <w:rPr>
          <w:rFonts w:ascii="Times New Roman" w:hAnsi="Times New Roman" w:cs="Times New Roman"/>
          <w:sz w:val="24"/>
          <w:szCs w:val="24"/>
        </w:rPr>
        <w:t xml:space="preserve"> </w:t>
      </w:r>
      <w:r w:rsidR="00D90CF8" w:rsidRPr="002F64A1">
        <w:rPr>
          <w:rFonts w:ascii="Times New Roman" w:hAnsi="Times New Roman" w:cs="Times New Roman"/>
          <w:sz w:val="24"/>
          <w:szCs w:val="24"/>
        </w:rPr>
        <w:t>This l</w:t>
      </w:r>
      <w:r w:rsidR="00EB422C" w:rsidRPr="002F64A1">
        <w:rPr>
          <w:rFonts w:ascii="Times New Roman" w:hAnsi="Times New Roman" w:cs="Times New Roman"/>
          <w:sz w:val="24"/>
          <w:szCs w:val="24"/>
        </w:rPr>
        <w:t xml:space="preserve">ongstanding anticlericalism, reinforced by existing hatreds of the repressive social system espoused by the right and justified by the Church, now became a means of </w:t>
      </w:r>
      <w:r w:rsidR="00D90CF8" w:rsidRPr="002F64A1">
        <w:rPr>
          <w:rFonts w:ascii="Times New Roman" w:hAnsi="Times New Roman" w:cs="Times New Roman"/>
          <w:sz w:val="24"/>
          <w:szCs w:val="24"/>
        </w:rPr>
        <w:t xml:space="preserve">logical </w:t>
      </w:r>
      <w:r w:rsidR="00EB422C" w:rsidRPr="002F64A1">
        <w:rPr>
          <w:rFonts w:ascii="Times New Roman" w:hAnsi="Times New Roman" w:cs="Times New Roman"/>
          <w:sz w:val="24"/>
          <w:szCs w:val="24"/>
        </w:rPr>
        <w:t>mobilization in the post-coup landscape of the Republic.</w:t>
      </w:r>
      <w:r w:rsidR="00D90CF8" w:rsidRPr="002F64A1">
        <w:rPr>
          <w:rStyle w:val="EndnoteReference"/>
          <w:rFonts w:ascii="Times New Roman" w:hAnsi="Times New Roman" w:cs="Times New Roman"/>
          <w:sz w:val="24"/>
          <w:szCs w:val="24"/>
          <w:lang w:val="en-US"/>
        </w:rPr>
        <w:t xml:space="preserve"> </w:t>
      </w:r>
      <w:r w:rsidR="00D90CF8" w:rsidRPr="002F64A1">
        <w:rPr>
          <w:rStyle w:val="EndnoteReference"/>
          <w:rFonts w:ascii="Times New Roman" w:hAnsi="Times New Roman" w:cs="Times New Roman"/>
          <w:sz w:val="24"/>
          <w:szCs w:val="24"/>
          <w:lang w:val="en-US"/>
        </w:rPr>
        <w:endnoteReference w:id="35"/>
      </w:r>
      <w:r w:rsidR="00EB422C" w:rsidRPr="002F64A1">
        <w:rPr>
          <w:rFonts w:ascii="Times New Roman" w:hAnsi="Times New Roman" w:cs="Times New Roman"/>
          <w:sz w:val="24"/>
          <w:szCs w:val="24"/>
        </w:rPr>
        <w:t xml:space="preserve"> </w:t>
      </w:r>
      <w:r w:rsidR="00D90CF8" w:rsidRPr="002F64A1">
        <w:rPr>
          <w:rFonts w:ascii="Times New Roman" w:hAnsi="Times New Roman" w:cs="Times New Roman"/>
          <w:sz w:val="24"/>
          <w:szCs w:val="24"/>
        </w:rPr>
        <w:t>Committing these</w:t>
      </w:r>
      <w:r w:rsidR="00EB422C" w:rsidRPr="002F64A1">
        <w:rPr>
          <w:rFonts w:ascii="Times New Roman" w:hAnsi="Times New Roman" w:cs="Times New Roman"/>
          <w:sz w:val="24"/>
          <w:szCs w:val="24"/>
          <w:lang w:val="en-US"/>
        </w:rPr>
        <w:t xml:space="preserve"> these anticlerical acts</w:t>
      </w:r>
      <w:r w:rsidR="00D90CF8" w:rsidRPr="002F64A1">
        <w:rPr>
          <w:rFonts w:ascii="Times New Roman" w:hAnsi="Times New Roman" w:cs="Times New Roman"/>
          <w:sz w:val="24"/>
          <w:szCs w:val="24"/>
          <w:lang w:val="en-US"/>
        </w:rPr>
        <w:t xml:space="preserve"> thus</w:t>
      </w:r>
      <w:r w:rsidR="00EB422C" w:rsidRPr="002F64A1">
        <w:rPr>
          <w:rFonts w:ascii="Times New Roman" w:hAnsi="Times New Roman" w:cs="Times New Roman"/>
          <w:sz w:val="24"/>
          <w:szCs w:val="24"/>
          <w:lang w:val="en-US"/>
        </w:rPr>
        <w:t xml:space="preserve"> provided a way of advancing within the new political an</w:t>
      </w:r>
      <w:r w:rsidR="00A87C43">
        <w:rPr>
          <w:rFonts w:ascii="Times New Roman" w:hAnsi="Times New Roman" w:cs="Times New Roman"/>
          <w:sz w:val="24"/>
          <w:szCs w:val="24"/>
          <w:lang w:val="en-US"/>
        </w:rPr>
        <w:t xml:space="preserve">d social structures being forged – actions </w:t>
      </w:r>
      <w:r w:rsidR="00EB422C" w:rsidRPr="002F64A1">
        <w:rPr>
          <w:rFonts w:ascii="Times New Roman" w:hAnsi="Times New Roman" w:cs="Times New Roman"/>
          <w:sz w:val="24"/>
          <w:szCs w:val="24"/>
          <w:lang w:val="en-US"/>
        </w:rPr>
        <w:t xml:space="preserve">that were </w:t>
      </w:r>
      <w:r w:rsidR="00EB422C" w:rsidRPr="002F64A1">
        <w:rPr>
          <w:rFonts w:ascii="Times New Roman" w:hAnsi="Times New Roman" w:cs="Times New Roman"/>
          <w:sz w:val="24"/>
          <w:szCs w:val="24"/>
        </w:rPr>
        <w:t>neither illogical nor irrational.</w:t>
      </w:r>
      <w:r w:rsidR="00EB422C" w:rsidRPr="002F64A1">
        <w:rPr>
          <w:rStyle w:val="EndnoteReference"/>
          <w:rFonts w:ascii="Times New Roman" w:hAnsi="Times New Roman" w:cs="Times New Roman"/>
          <w:sz w:val="24"/>
          <w:szCs w:val="24"/>
          <w:lang w:val="en-US"/>
        </w:rPr>
        <w:t xml:space="preserve"> </w:t>
      </w:r>
      <w:r w:rsidR="00EB422C" w:rsidRPr="002F64A1">
        <w:rPr>
          <w:rFonts w:ascii="Times New Roman" w:hAnsi="Times New Roman" w:cs="Times New Roman"/>
          <w:sz w:val="24"/>
          <w:szCs w:val="24"/>
        </w:rPr>
        <w:t xml:space="preserve">Despite what </w:t>
      </w:r>
      <w:proofErr w:type="spellStart"/>
      <w:r w:rsidR="00EB422C" w:rsidRPr="002F64A1">
        <w:rPr>
          <w:rFonts w:ascii="Times New Roman" w:hAnsi="Times New Roman" w:cs="Times New Roman"/>
          <w:sz w:val="24"/>
          <w:szCs w:val="24"/>
        </w:rPr>
        <w:t>Pla</w:t>
      </w:r>
      <w:proofErr w:type="spellEnd"/>
      <w:r w:rsidR="00EB422C" w:rsidRPr="002F64A1">
        <w:rPr>
          <w:rFonts w:ascii="Times New Roman" w:hAnsi="Times New Roman" w:cs="Times New Roman"/>
          <w:sz w:val="24"/>
          <w:szCs w:val="24"/>
        </w:rPr>
        <w:t xml:space="preserve"> y </w:t>
      </w:r>
      <w:proofErr w:type="spellStart"/>
      <w:r w:rsidR="00EB422C" w:rsidRPr="002F64A1">
        <w:rPr>
          <w:rFonts w:ascii="Times New Roman" w:hAnsi="Times New Roman" w:cs="Times New Roman"/>
          <w:sz w:val="24"/>
          <w:szCs w:val="24"/>
        </w:rPr>
        <w:t>Deniel</w:t>
      </w:r>
      <w:proofErr w:type="spellEnd"/>
      <w:r w:rsidR="00EB422C" w:rsidRPr="002F64A1">
        <w:rPr>
          <w:rFonts w:ascii="Times New Roman" w:hAnsi="Times New Roman" w:cs="Times New Roman"/>
          <w:sz w:val="24"/>
          <w:szCs w:val="24"/>
        </w:rPr>
        <w:t xml:space="preserve"> and </w:t>
      </w:r>
      <w:proofErr w:type="spellStart"/>
      <w:r w:rsidR="00EB422C" w:rsidRPr="002F64A1">
        <w:rPr>
          <w:rFonts w:ascii="Times New Roman" w:hAnsi="Times New Roman" w:cs="Times New Roman"/>
          <w:sz w:val="24"/>
          <w:szCs w:val="24"/>
        </w:rPr>
        <w:t>Sarabia</w:t>
      </w:r>
      <w:proofErr w:type="spellEnd"/>
      <w:r w:rsidR="00EB422C" w:rsidRPr="002F64A1">
        <w:rPr>
          <w:rFonts w:ascii="Times New Roman" w:hAnsi="Times New Roman" w:cs="Times New Roman"/>
          <w:sz w:val="24"/>
          <w:szCs w:val="24"/>
        </w:rPr>
        <w:t xml:space="preserve"> (and countless thousands of others) believed, what transformed the clergy into especially pursued targets principally did not, ultimately, refer to an eternal, apocalyptic b</w:t>
      </w:r>
      <w:r w:rsidR="00411D27">
        <w:rPr>
          <w:rFonts w:ascii="Times New Roman" w:hAnsi="Times New Roman" w:cs="Times New Roman"/>
          <w:sz w:val="24"/>
          <w:szCs w:val="24"/>
        </w:rPr>
        <w:t>attle. The huge sway which the institutional Church held</w:t>
      </w:r>
      <w:r w:rsidR="00EB422C" w:rsidRPr="002F64A1">
        <w:rPr>
          <w:rFonts w:ascii="Times New Roman" w:hAnsi="Times New Roman" w:cs="Times New Roman"/>
          <w:sz w:val="24"/>
          <w:szCs w:val="24"/>
        </w:rPr>
        <w:t xml:space="preserve"> over the everyday lives of vast numbers of ordinary citizens </w:t>
      </w:r>
      <w:r w:rsidR="00FD376E" w:rsidRPr="002F64A1">
        <w:rPr>
          <w:rFonts w:ascii="Times New Roman" w:hAnsi="Times New Roman" w:cs="Times New Roman"/>
          <w:sz w:val="24"/>
          <w:szCs w:val="24"/>
        </w:rPr>
        <w:t xml:space="preserve">had </w:t>
      </w:r>
      <w:r w:rsidR="00EB422C" w:rsidRPr="002F64A1">
        <w:rPr>
          <w:rFonts w:ascii="Times New Roman" w:hAnsi="Times New Roman" w:cs="Times New Roman"/>
          <w:sz w:val="24"/>
          <w:szCs w:val="24"/>
        </w:rPr>
        <w:t>provoked visceral,</w:t>
      </w:r>
      <w:r w:rsidR="00FD376E" w:rsidRPr="002F64A1">
        <w:rPr>
          <w:rFonts w:ascii="Times New Roman" w:hAnsi="Times New Roman" w:cs="Times New Roman"/>
          <w:sz w:val="24"/>
          <w:szCs w:val="24"/>
        </w:rPr>
        <w:t xml:space="preserve"> politicized anticlericalism</w:t>
      </w:r>
      <w:r w:rsidR="00411D27">
        <w:rPr>
          <w:rFonts w:ascii="Times New Roman" w:hAnsi="Times New Roman" w:cs="Times New Roman"/>
          <w:sz w:val="24"/>
          <w:szCs w:val="24"/>
        </w:rPr>
        <w:t xml:space="preserve"> over decades, reinforced further by the experience of the </w:t>
      </w:r>
      <w:proofErr w:type="spellStart"/>
      <w:r w:rsidR="00411D27" w:rsidRPr="00411D27">
        <w:rPr>
          <w:rFonts w:ascii="Times New Roman" w:hAnsi="Times New Roman" w:cs="Times New Roman"/>
          <w:i/>
          <w:sz w:val="24"/>
          <w:szCs w:val="24"/>
        </w:rPr>
        <w:t>bienio</w:t>
      </w:r>
      <w:proofErr w:type="spellEnd"/>
      <w:r w:rsidR="00411D27" w:rsidRPr="00411D27">
        <w:rPr>
          <w:rFonts w:ascii="Times New Roman" w:hAnsi="Times New Roman" w:cs="Times New Roman"/>
          <w:i/>
          <w:sz w:val="24"/>
          <w:szCs w:val="24"/>
        </w:rPr>
        <w:t xml:space="preserve"> negro</w:t>
      </w:r>
      <w:r w:rsidR="00FD376E" w:rsidRPr="002F64A1">
        <w:rPr>
          <w:rFonts w:ascii="Times New Roman" w:hAnsi="Times New Roman" w:cs="Times New Roman"/>
          <w:sz w:val="24"/>
          <w:szCs w:val="24"/>
        </w:rPr>
        <w:t xml:space="preserve">. </w:t>
      </w:r>
      <w:r w:rsidR="00411D27">
        <w:rPr>
          <w:rFonts w:ascii="Times New Roman" w:hAnsi="Times New Roman" w:cs="Times New Roman"/>
          <w:sz w:val="24"/>
          <w:szCs w:val="24"/>
        </w:rPr>
        <w:t>In this revolutionary atmosphere, a</w:t>
      </w:r>
      <w:r w:rsidR="00EB422C" w:rsidRPr="002F64A1">
        <w:rPr>
          <w:rFonts w:ascii="Times New Roman" w:hAnsi="Times New Roman" w:cs="Times New Roman"/>
          <w:sz w:val="24"/>
          <w:szCs w:val="24"/>
        </w:rPr>
        <w:t xml:space="preserve">nticlericalism </w:t>
      </w:r>
      <w:r w:rsidR="004835F9">
        <w:rPr>
          <w:rFonts w:ascii="Times New Roman" w:hAnsi="Times New Roman" w:cs="Times New Roman"/>
          <w:sz w:val="24"/>
          <w:szCs w:val="24"/>
        </w:rPr>
        <w:t xml:space="preserve">was confirmed as </w:t>
      </w:r>
      <w:r w:rsidR="00EB422C" w:rsidRPr="002F64A1">
        <w:rPr>
          <w:rFonts w:ascii="Times New Roman" w:hAnsi="Times New Roman" w:cs="Times New Roman"/>
          <w:sz w:val="24"/>
          <w:szCs w:val="24"/>
        </w:rPr>
        <w:t>a central instrument in the popular imagination of a new, egalitarian society</w:t>
      </w:r>
      <w:r w:rsidR="006550B9" w:rsidRPr="002F64A1">
        <w:rPr>
          <w:rFonts w:ascii="Times New Roman" w:hAnsi="Times New Roman" w:cs="Times New Roman"/>
          <w:sz w:val="24"/>
          <w:szCs w:val="24"/>
        </w:rPr>
        <w:t xml:space="preserve">. </w:t>
      </w:r>
    </w:p>
    <w:p w:rsidR="00EB422C" w:rsidRPr="002F64A1" w:rsidRDefault="006550B9" w:rsidP="002F64A1">
      <w:pPr>
        <w:spacing w:after="0" w:line="360" w:lineRule="auto"/>
        <w:ind w:firstLine="720"/>
        <w:rPr>
          <w:rFonts w:ascii="Times New Roman" w:hAnsi="Times New Roman" w:cs="Times New Roman"/>
          <w:sz w:val="24"/>
          <w:szCs w:val="24"/>
        </w:rPr>
      </w:pPr>
      <w:r w:rsidRPr="002F64A1">
        <w:rPr>
          <w:rFonts w:ascii="Times New Roman" w:hAnsi="Times New Roman" w:cs="Times New Roman"/>
          <w:sz w:val="24"/>
          <w:szCs w:val="24"/>
        </w:rPr>
        <w:t>But</w:t>
      </w:r>
      <w:r w:rsidR="00EB422C" w:rsidRPr="002F64A1">
        <w:rPr>
          <w:rFonts w:ascii="Times New Roman" w:hAnsi="Times New Roman" w:cs="Times New Roman"/>
          <w:sz w:val="24"/>
          <w:szCs w:val="24"/>
        </w:rPr>
        <w:t xml:space="preserve"> although the Church was undoubtedly targeted as an institution in 1936, the violence directed against religious personnel was not necessarily indiscriminate. Despite the efforts of Francoism and the institutional hierarchy of the Church to transform its meanings, this anticlericalism was always in </w:t>
      </w:r>
      <w:r w:rsidR="005051D6" w:rsidRPr="002F64A1">
        <w:rPr>
          <w:rFonts w:ascii="Times New Roman" w:hAnsi="Times New Roman" w:cs="Times New Roman"/>
          <w:sz w:val="24"/>
          <w:szCs w:val="24"/>
        </w:rPr>
        <w:t>some way a rational and selective phenomenon</w:t>
      </w:r>
      <w:r w:rsidR="00EB422C" w:rsidRPr="002F64A1">
        <w:rPr>
          <w:rFonts w:ascii="Times New Roman" w:hAnsi="Times New Roman" w:cs="Times New Roman"/>
          <w:sz w:val="24"/>
          <w:szCs w:val="24"/>
        </w:rPr>
        <w:t>.</w:t>
      </w:r>
      <w:r w:rsidR="00EB422C" w:rsidRPr="002F64A1">
        <w:rPr>
          <w:rStyle w:val="EndnoteReference"/>
          <w:rFonts w:ascii="Times New Roman" w:hAnsi="Times New Roman" w:cs="Times New Roman"/>
          <w:sz w:val="24"/>
          <w:szCs w:val="24"/>
        </w:rPr>
        <w:endnoteReference w:id="36"/>
      </w:r>
      <w:r w:rsidR="00EB422C" w:rsidRPr="002F64A1">
        <w:rPr>
          <w:rFonts w:ascii="Times New Roman" w:hAnsi="Times New Roman" w:cs="Times New Roman"/>
          <w:sz w:val="24"/>
          <w:szCs w:val="24"/>
        </w:rPr>
        <w:t xml:space="preserve"> And, a</w:t>
      </w:r>
      <w:r w:rsidR="00EB422C" w:rsidRPr="002F64A1">
        <w:rPr>
          <w:rFonts w:ascii="Times New Roman" w:hAnsi="Times New Roman" w:cs="Times New Roman"/>
          <w:color w:val="000000"/>
          <w:sz w:val="24"/>
          <w:szCs w:val="24"/>
        </w:rPr>
        <w:t xml:space="preserve">s the experience of the Madrid priest </w:t>
      </w:r>
      <w:proofErr w:type="spellStart"/>
      <w:r w:rsidR="00EB422C" w:rsidRPr="002F64A1">
        <w:rPr>
          <w:rFonts w:ascii="Times New Roman" w:hAnsi="Times New Roman" w:cs="Times New Roman"/>
          <w:color w:val="000000"/>
          <w:sz w:val="24"/>
          <w:szCs w:val="24"/>
        </w:rPr>
        <w:t>Leocadio</w:t>
      </w:r>
      <w:proofErr w:type="spellEnd"/>
      <w:r w:rsidR="00EB422C" w:rsidRPr="002F64A1">
        <w:rPr>
          <w:rFonts w:ascii="Times New Roman" w:hAnsi="Times New Roman" w:cs="Times New Roman"/>
          <w:color w:val="000000"/>
          <w:sz w:val="24"/>
          <w:szCs w:val="24"/>
        </w:rPr>
        <w:t xml:space="preserve"> Lobo showed, i</w:t>
      </w:r>
      <w:r w:rsidR="00EB422C" w:rsidRPr="002F64A1">
        <w:rPr>
          <w:rFonts w:ascii="Times New Roman" w:hAnsi="Times New Roman" w:cs="Times New Roman"/>
          <w:sz w:val="24"/>
          <w:szCs w:val="24"/>
        </w:rPr>
        <w:t xml:space="preserve">ndividual priests who had no history of conservative political militancy or who had not come into conflict with members of the local community could sometimes be protected in the aftermath of the coup. This was sometimes by local townspeople, newly created militia groups, village and neighbourhood committees, previously existing unions and political organisations, and still existent yet fragmented governmental authorities, each of which had different understandings of the post-coup environment. In isolated cases, priests were saved because they were old or sick, but </w:t>
      </w:r>
      <w:r w:rsidR="00EB422C" w:rsidRPr="002F64A1">
        <w:rPr>
          <w:rFonts w:ascii="Times New Roman" w:hAnsi="Times New Roman" w:cs="Times New Roman"/>
          <w:sz w:val="24"/>
          <w:szCs w:val="24"/>
        </w:rPr>
        <w:lastRenderedPageBreak/>
        <w:t>m</w:t>
      </w:r>
      <w:r w:rsidR="007779E2">
        <w:rPr>
          <w:rFonts w:ascii="Times New Roman" w:hAnsi="Times New Roman" w:cs="Times New Roman"/>
          <w:sz w:val="24"/>
          <w:szCs w:val="24"/>
        </w:rPr>
        <w:t xml:space="preserve">ost crucially many of those who </w:t>
      </w:r>
      <w:r w:rsidR="00EB422C" w:rsidRPr="002F64A1">
        <w:rPr>
          <w:rFonts w:ascii="Times New Roman" w:hAnsi="Times New Roman" w:cs="Times New Roman"/>
          <w:sz w:val="24"/>
          <w:szCs w:val="24"/>
        </w:rPr>
        <w:t>survived had displayed a dedication to intensive pastoral</w:t>
      </w:r>
      <w:r w:rsidR="00815362">
        <w:rPr>
          <w:rFonts w:ascii="Times New Roman" w:hAnsi="Times New Roman" w:cs="Times New Roman"/>
          <w:sz w:val="24"/>
          <w:szCs w:val="24"/>
        </w:rPr>
        <w:t xml:space="preserve"> activity and to caring for </w:t>
      </w:r>
      <w:r w:rsidR="00EB422C" w:rsidRPr="002F64A1">
        <w:rPr>
          <w:rFonts w:ascii="Times New Roman" w:hAnsi="Times New Roman" w:cs="Times New Roman"/>
          <w:sz w:val="24"/>
          <w:szCs w:val="24"/>
        </w:rPr>
        <w:t xml:space="preserve">Spain’s working classes. Their actions encompassed an entire array of socially reforming initiatives, ranging from providing food and shelter to the homeless and unemployed poor, establishing outreach centres, social centres, and recreational activities and to actively taking part in social-democratic, socialist and communist politics. In this, they were agents too of their own survival, not simply ‘un-murdered victims’ of revolutionary violence saved by divine intervention, as the epistemological categories of Francoist </w:t>
      </w:r>
      <w:r w:rsidR="00715CA8" w:rsidRPr="002F64A1">
        <w:rPr>
          <w:rFonts w:ascii="Times New Roman" w:hAnsi="Times New Roman" w:cs="Times New Roman"/>
          <w:sz w:val="24"/>
          <w:szCs w:val="24"/>
        </w:rPr>
        <w:t xml:space="preserve">mythologies </w:t>
      </w:r>
      <w:r w:rsidR="00EB422C" w:rsidRPr="002F64A1">
        <w:rPr>
          <w:rFonts w:ascii="Times New Roman" w:hAnsi="Times New Roman" w:cs="Times New Roman"/>
          <w:sz w:val="24"/>
          <w:szCs w:val="24"/>
        </w:rPr>
        <w:t xml:space="preserve">would have it, but active participants in the post-coup Republic. </w:t>
      </w:r>
    </w:p>
    <w:p w:rsidR="00EB422C" w:rsidRPr="002F64A1" w:rsidRDefault="00EB422C" w:rsidP="002F64A1">
      <w:pPr>
        <w:spacing w:after="0" w:line="360" w:lineRule="auto"/>
        <w:ind w:firstLine="720"/>
        <w:rPr>
          <w:rFonts w:ascii="Times New Roman" w:hAnsi="Times New Roman" w:cs="Times New Roman"/>
          <w:sz w:val="24"/>
          <w:szCs w:val="24"/>
        </w:rPr>
      </w:pPr>
      <w:r w:rsidRPr="002F64A1">
        <w:rPr>
          <w:rFonts w:ascii="Times New Roman" w:hAnsi="Times New Roman" w:cs="Times New Roman"/>
          <w:sz w:val="24"/>
          <w:szCs w:val="24"/>
        </w:rPr>
        <w:t xml:space="preserve">Their ability to take part in the Republican war effort and make sense of the war outside of the rebel narrative of crusade hinged centrally on their understanding of the religious violence at the start of the war as a violent representation of those culture wars of 1931-6 and earlier. Efforts of individual priests working with and for the Republic attempted to articulate the nature of the war </w:t>
      </w:r>
      <w:r w:rsidR="004A76A1" w:rsidRPr="002F64A1">
        <w:rPr>
          <w:rFonts w:ascii="Times New Roman" w:hAnsi="Times New Roman" w:cs="Times New Roman"/>
          <w:sz w:val="24"/>
          <w:szCs w:val="24"/>
        </w:rPr>
        <w:t>in these terms. By</w:t>
      </w:r>
      <w:r w:rsidRPr="002F64A1">
        <w:rPr>
          <w:rFonts w:ascii="Times New Roman" w:hAnsi="Times New Roman" w:cs="Times New Roman"/>
          <w:sz w:val="24"/>
          <w:szCs w:val="24"/>
        </w:rPr>
        <w:t xml:space="preserve"> 1937 the Catalan priest Joan </w:t>
      </w:r>
      <w:proofErr w:type="spellStart"/>
      <w:r w:rsidRPr="002F64A1">
        <w:rPr>
          <w:rFonts w:ascii="Times New Roman" w:hAnsi="Times New Roman" w:cs="Times New Roman"/>
          <w:sz w:val="24"/>
          <w:szCs w:val="24"/>
        </w:rPr>
        <w:t>Vilar</w:t>
      </w:r>
      <w:proofErr w:type="spellEnd"/>
      <w:r w:rsidRPr="002F64A1">
        <w:rPr>
          <w:rFonts w:ascii="Times New Roman" w:hAnsi="Times New Roman" w:cs="Times New Roman"/>
          <w:sz w:val="24"/>
          <w:szCs w:val="24"/>
        </w:rPr>
        <w:t xml:space="preserve"> </w:t>
      </w:r>
      <w:proofErr w:type="spellStart"/>
      <w:r w:rsidRPr="002F64A1">
        <w:rPr>
          <w:rFonts w:ascii="Times New Roman" w:hAnsi="Times New Roman" w:cs="Times New Roman"/>
          <w:sz w:val="24"/>
          <w:szCs w:val="24"/>
        </w:rPr>
        <w:t>i</w:t>
      </w:r>
      <w:proofErr w:type="spellEnd"/>
      <w:r w:rsidRPr="002F64A1">
        <w:rPr>
          <w:rFonts w:ascii="Times New Roman" w:hAnsi="Times New Roman" w:cs="Times New Roman"/>
          <w:sz w:val="24"/>
          <w:szCs w:val="24"/>
        </w:rPr>
        <w:t xml:space="preserve"> Costa would anonymously write and publish a precise and damning condemnation of the ecclesiastical hierarchy in a three-hundred-page book, rebuking the ‘supposed pious side’ in the conflict for not only ‘killing thousands of workers,’ but for ‘shoot[</w:t>
      </w:r>
      <w:proofErr w:type="spellStart"/>
      <w:r w:rsidRPr="002F64A1">
        <w:rPr>
          <w:rFonts w:ascii="Times New Roman" w:hAnsi="Times New Roman" w:cs="Times New Roman"/>
          <w:sz w:val="24"/>
          <w:szCs w:val="24"/>
        </w:rPr>
        <w:t>ing</w:t>
      </w:r>
      <w:proofErr w:type="spellEnd"/>
      <w:r w:rsidRPr="002F64A1">
        <w:rPr>
          <w:rFonts w:ascii="Times New Roman" w:hAnsi="Times New Roman" w:cs="Times New Roman"/>
          <w:sz w:val="24"/>
          <w:szCs w:val="24"/>
        </w:rPr>
        <w:t>] the priests who do not surrender to fascism.’</w:t>
      </w:r>
      <w:r w:rsidRPr="002F64A1">
        <w:rPr>
          <w:rStyle w:val="EndnoteReference"/>
          <w:rFonts w:ascii="Times New Roman" w:hAnsi="Times New Roman" w:cs="Times New Roman"/>
          <w:sz w:val="24"/>
          <w:szCs w:val="24"/>
        </w:rPr>
        <w:endnoteReference w:id="37"/>
      </w:r>
      <w:r w:rsidRPr="002F64A1">
        <w:rPr>
          <w:rFonts w:ascii="Times New Roman" w:hAnsi="Times New Roman" w:cs="Times New Roman"/>
          <w:sz w:val="24"/>
          <w:szCs w:val="24"/>
        </w:rPr>
        <w:t xml:space="preserve"> Demanding that Catholicism not be used for ‘dictatorial’ and ‘reactionary’ politics, the book dismantled the rebels’ justification for the conflict whilst at the same time putting forward clear and reasoned arguments for Catholic loyalty to the Republic.</w:t>
      </w:r>
      <w:r w:rsidRPr="002F64A1">
        <w:rPr>
          <w:rStyle w:val="EndnoteReference"/>
          <w:rFonts w:ascii="Times New Roman" w:hAnsi="Times New Roman" w:cs="Times New Roman"/>
          <w:sz w:val="24"/>
          <w:szCs w:val="24"/>
        </w:rPr>
        <w:endnoteReference w:id="38"/>
      </w:r>
      <w:r w:rsidRPr="002F64A1">
        <w:rPr>
          <w:rFonts w:ascii="Times New Roman" w:hAnsi="Times New Roman" w:cs="Times New Roman"/>
          <w:sz w:val="24"/>
          <w:szCs w:val="24"/>
        </w:rPr>
        <w:t xml:space="preserve"> </w:t>
      </w:r>
    </w:p>
    <w:p w:rsidR="00EB422C" w:rsidRPr="002F64A1" w:rsidRDefault="00EB422C" w:rsidP="002F64A1">
      <w:pPr>
        <w:autoSpaceDE w:val="0"/>
        <w:autoSpaceDN w:val="0"/>
        <w:adjustRightInd w:val="0"/>
        <w:spacing w:after="0" w:line="360" w:lineRule="auto"/>
        <w:ind w:firstLine="720"/>
        <w:rPr>
          <w:rFonts w:ascii="Times New Roman" w:hAnsi="Times New Roman" w:cs="Times New Roman"/>
          <w:sz w:val="24"/>
          <w:szCs w:val="24"/>
        </w:rPr>
      </w:pPr>
      <w:r w:rsidRPr="002F64A1">
        <w:rPr>
          <w:rFonts w:ascii="Times New Roman" w:hAnsi="Times New Roman" w:cs="Times New Roman"/>
          <w:sz w:val="24"/>
          <w:szCs w:val="24"/>
        </w:rPr>
        <w:t xml:space="preserve">But individual voices like </w:t>
      </w:r>
      <w:proofErr w:type="spellStart"/>
      <w:r w:rsidRPr="002F64A1">
        <w:rPr>
          <w:rFonts w:ascii="Times New Roman" w:hAnsi="Times New Roman" w:cs="Times New Roman"/>
          <w:sz w:val="24"/>
          <w:szCs w:val="24"/>
        </w:rPr>
        <w:t>Vilar</w:t>
      </w:r>
      <w:proofErr w:type="spellEnd"/>
      <w:r w:rsidRPr="002F64A1">
        <w:rPr>
          <w:rFonts w:ascii="Times New Roman" w:hAnsi="Times New Roman" w:cs="Times New Roman"/>
          <w:sz w:val="24"/>
          <w:szCs w:val="24"/>
        </w:rPr>
        <w:t xml:space="preserve"> were drowned out not only by the continued dislocations of the Republican zone, which would remain a fraught and dangerous environment for priests throughout the war, but also by the ecclesiastical hierarchy, its alliance with Francoism and its ‘Collective Letter’, published in July 1937. </w:t>
      </w:r>
      <w:r w:rsidR="00EC3D93">
        <w:rPr>
          <w:rFonts w:ascii="Times New Roman" w:hAnsi="Times New Roman" w:cs="Times New Roman"/>
          <w:sz w:val="24"/>
          <w:szCs w:val="24"/>
        </w:rPr>
        <w:t>S</w:t>
      </w:r>
      <w:r w:rsidR="00626DDF" w:rsidRPr="002F64A1">
        <w:rPr>
          <w:rFonts w:ascii="Times New Roman" w:hAnsi="Times New Roman" w:cs="Times New Roman"/>
          <w:sz w:val="24"/>
          <w:szCs w:val="24"/>
        </w:rPr>
        <w:t xml:space="preserve">igned by almost all of Spain’s bishops, </w:t>
      </w:r>
      <w:r w:rsidR="00EC3D93">
        <w:rPr>
          <w:rFonts w:ascii="Times New Roman" w:hAnsi="Times New Roman" w:cs="Times New Roman"/>
          <w:sz w:val="24"/>
          <w:szCs w:val="24"/>
        </w:rPr>
        <w:t xml:space="preserve">the letter </w:t>
      </w:r>
      <w:r w:rsidR="00626DDF" w:rsidRPr="002F64A1">
        <w:rPr>
          <w:rFonts w:ascii="Times New Roman" w:eastAsia="AGaramond-Regular" w:hAnsi="Times New Roman" w:cs="Times New Roman"/>
          <w:sz w:val="24"/>
          <w:szCs w:val="24"/>
        </w:rPr>
        <w:t>argued that the rebels had taken up arms to ‘save religious principles’ from those set on the ‘elimination of Catholicism in Spain’ and the ‘extermination of the Catholic clergy.’</w:t>
      </w:r>
      <w:r w:rsidR="00626DDF" w:rsidRPr="002F64A1">
        <w:rPr>
          <w:rStyle w:val="EndnoteReference"/>
          <w:rFonts w:ascii="Times New Roman" w:eastAsia="AGaramond-Regular" w:hAnsi="Times New Roman" w:cs="Times New Roman"/>
          <w:sz w:val="24"/>
          <w:szCs w:val="24"/>
        </w:rPr>
        <w:endnoteReference w:id="39"/>
      </w:r>
      <w:r w:rsidR="00626DDF" w:rsidRPr="002F64A1">
        <w:rPr>
          <w:rFonts w:ascii="Times New Roman" w:eastAsia="AGaramond-Regular" w:hAnsi="Times New Roman" w:cs="Times New Roman"/>
          <w:sz w:val="24"/>
          <w:szCs w:val="24"/>
        </w:rPr>
        <w:t xml:space="preserve"> </w:t>
      </w:r>
      <w:r w:rsidRPr="002F64A1">
        <w:rPr>
          <w:rFonts w:ascii="Times New Roman" w:hAnsi="Times New Roman" w:cs="Times New Roman"/>
          <w:sz w:val="24"/>
          <w:szCs w:val="24"/>
        </w:rPr>
        <w:t xml:space="preserve">As explained by the priest and historian </w:t>
      </w:r>
      <w:proofErr w:type="spellStart"/>
      <w:r w:rsidRPr="002F64A1">
        <w:rPr>
          <w:rFonts w:ascii="Times New Roman" w:hAnsi="Times New Roman" w:cs="Times New Roman"/>
          <w:sz w:val="24"/>
          <w:szCs w:val="24"/>
        </w:rPr>
        <w:t>Hilari</w:t>
      </w:r>
      <w:proofErr w:type="spellEnd"/>
      <w:r w:rsidRPr="002F64A1">
        <w:rPr>
          <w:rFonts w:ascii="Times New Roman" w:hAnsi="Times New Roman" w:cs="Times New Roman"/>
          <w:sz w:val="24"/>
          <w:szCs w:val="24"/>
        </w:rPr>
        <w:t xml:space="preserve"> </w:t>
      </w:r>
      <w:proofErr w:type="spellStart"/>
      <w:r w:rsidRPr="002F64A1">
        <w:rPr>
          <w:rFonts w:ascii="Times New Roman" w:hAnsi="Times New Roman" w:cs="Times New Roman"/>
          <w:sz w:val="24"/>
          <w:szCs w:val="24"/>
        </w:rPr>
        <w:t>Raguer</w:t>
      </w:r>
      <w:proofErr w:type="spellEnd"/>
      <w:r w:rsidRPr="002F64A1">
        <w:rPr>
          <w:rFonts w:ascii="Times New Roman" w:hAnsi="Times New Roman" w:cs="Times New Roman"/>
          <w:sz w:val="24"/>
          <w:szCs w:val="24"/>
        </w:rPr>
        <w:t>, who remains an authoritative voice on the position of the Catholic Church in the civil war, the letter was ‘undertaken on Franco’s initiative, intended for foreign bishops and directed, through them, at international Catholic opinion.’</w:t>
      </w:r>
      <w:r w:rsidRPr="002F64A1">
        <w:rPr>
          <w:rStyle w:val="EndnoteReference"/>
          <w:rFonts w:ascii="Times New Roman" w:hAnsi="Times New Roman" w:cs="Times New Roman"/>
          <w:sz w:val="24"/>
          <w:szCs w:val="24"/>
        </w:rPr>
        <w:endnoteReference w:id="40"/>
      </w:r>
      <w:r w:rsidRPr="002F64A1">
        <w:rPr>
          <w:rFonts w:ascii="Times New Roman" w:hAnsi="Times New Roman" w:cs="Times New Roman"/>
          <w:sz w:val="24"/>
          <w:szCs w:val="24"/>
        </w:rPr>
        <w:t xml:space="preserve"> </w:t>
      </w:r>
    </w:p>
    <w:p w:rsidR="00EB422C" w:rsidRPr="002F64A1" w:rsidRDefault="00EB422C" w:rsidP="002F64A1">
      <w:pPr>
        <w:spacing w:after="0" w:line="360" w:lineRule="auto"/>
        <w:ind w:firstLine="720"/>
        <w:rPr>
          <w:rFonts w:ascii="Times New Roman" w:hAnsi="Times New Roman" w:cs="Times New Roman"/>
          <w:sz w:val="24"/>
          <w:szCs w:val="24"/>
          <w:highlight w:val="yellow"/>
        </w:rPr>
      </w:pPr>
      <w:r w:rsidRPr="002F64A1">
        <w:rPr>
          <w:rFonts w:ascii="Times New Roman" w:hAnsi="Times New Roman" w:cs="Times New Roman"/>
          <w:sz w:val="24"/>
          <w:szCs w:val="24"/>
        </w:rPr>
        <w:t>Despite what the letter claimed (and the support for its sentiments that rippled through the international Catholic community, although not without some exceptions) and throughout three bitter years of civil war, the Republic made concerted and continuous attempts to reconstruct the fabric of its democracy.</w:t>
      </w:r>
      <w:r w:rsidRPr="002F64A1">
        <w:rPr>
          <w:rStyle w:val="EndnoteReference"/>
          <w:rFonts w:ascii="Times New Roman" w:hAnsi="Times New Roman" w:cs="Times New Roman"/>
          <w:sz w:val="24"/>
          <w:szCs w:val="24"/>
        </w:rPr>
        <w:endnoteReference w:id="41"/>
      </w:r>
      <w:r w:rsidR="007779E2">
        <w:rPr>
          <w:rFonts w:ascii="Times New Roman" w:hAnsi="Times New Roman" w:cs="Times New Roman"/>
          <w:sz w:val="24"/>
          <w:szCs w:val="24"/>
        </w:rPr>
        <w:t xml:space="preserve"> Including </w:t>
      </w:r>
      <w:r w:rsidRPr="002F64A1">
        <w:rPr>
          <w:rFonts w:ascii="Times New Roman" w:hAnsi="Times New Roman" w:cs="Times New Roman"/>
          <w:sz w:val="24"/>
          <w:szCs w:val="24"/>
        </w:rPr>
        <w:t xml:space="preserve">the restoration of religious normality and </w:t>
      </w:r>
      <w:r w:rsidRPr="002F64A1">
        <w:rPr>
          <w:rFonts w:ascii="Times New Roman" w:hAnsi="Times New Roman" w:cs="Times New Roman"/>
          <w:sz w:val="24"/>
          <w:szCs w:val="24"/>
        </w:rPr>
        <w:lastRenderedPageBreak/>
        <w:t>of</w:t>
      </w:r>
      <w:r w:rsidR="004A76A1" w:rsidRPr="002F64A1">
        <w:rPr>
          <w:rFonts w:ascii="Times New Roman" w:hAnsi="Times New Roman" w:cs="Times New Roman"/>
          <w:sz w:val="24"/>
          <w:szCs w:val="24"/>
        </w:rPr>
        <w:t xml:space="preserve"> open, free,</w:t>
      </w:r>
      <w:r w:rsidRPr="002F64A1">
        <w:rPr>
          <w:rFonts w:ascii="Times New Roman" w:hAnsi="Times New Roman" w:cs="Times New Roman"/>
          <w:sz w:val="24"/>
          <w:szCs w:val="24"/>
        </w:rPr>
        <w:t xml:space="preserve"> public worship, with churches closed in the aftermath of the summer of 1936</w:t>
      </w:r>
      <w:r w:rsidR="007779E2">
        <w:rPr>
          <w:rFonts w:ascii="Times New Roman" w:hAnsi="Times New Roman" w:cs="Times New Roman"/>
          <w:sz w:val="24"/>
          <w:szCs w:val="24"/>
        </w:rPr>
        <w:t xml:space="preserve">, this was much more than </w:t>
      </w:r>
      <w:r w:rsidRPr="002F64A1">
        <w:rPr>
          <w:rFonts w:ascii="Times New Roman" w:hAnsi="Times New Roman" w:cs="Times New Roman"/>
          <w:sz w:val="24"/>
          <w:szCs w:val="24"/>
        </w:rPr>
        <w:t>an opport</w:t>
      </w:r>
      <w:r w:rsidR="005E7797" w:rsidRPr="002F64A1">
        <w:rPr>
          <w:rFonts w:ascii="Times New Roman" w:hAnsi="Times New Roman" w:cs="Times New Roman"/>
          <w:sz w:val="24"/>
          <w:szCs w:val="24"/>
        </w:rPr>
        <w:t>unistic strategy to appeal to</w:t>
      </w:r>
      <w:r w:rsidRPr="002F64A1">
        <w:rPr>
          <w:rFonts w:ascii="Times New Roman" w:hAnsi="Times New Roman" w:cs="Times New Roman"/>
          <w:sz w:val="24"/>
          <w:szCs w:val="24"/>
        </w:rPr>
        <w:t xml:space="preserve"> international </w:t>
      </w:r>
      <w:r w:rsidR="005E7797" w:rsidRPr="002F64A1">
        <w:rPr>
          <w:rFonts w:ascii="Times New Roman" w:hAnsi="Times New Roman" w:cs="Times New Roman"/>
          <w:sz w:val="24"/>
          <w:szCs w:val="24"/>
        </w:rPr>
        <w:t>powers that might alter the balance of the war away from the rebels</w:t>
      </w:r>
      <w:r w:rsidR="00152F65" w:rsidRPr="002F64A1">
        <w:rPr>
          <w:rFonts w:ascii="Times New Roman" w:hAnsi="Times New Roman" w:cs="Times New Roman"/>
          <w:sz w:val="24"/>
          <w:szCs w:val="24"/>
        </w:rPr>
        <w:t xml:space="preserve">. It was part of the ideal of the Republic itself, </w:t>
      </w:r>
      <w:r w:rsidRPr="002F64A1">
        <w:rPr>
          <w:rFonts w:ascii="Times New Roman" w:hAnsi="Times New Roman" w:cs="Times New Roman"/>
          <w:sz w:val="24"/>
          <w:szCs w:val="24"/>
        </w:rPr>
        <w:t>reciprocated by Catholic politicians, lay people and priests – many of whom had rejected the alliance of Church and</w:t>
      </w:r>
      <w:r w:rsidR="00152F65" w:rsidRPr="002F64A1">
        <w:rPr>
          <w:rFonts w:ascii="Times New Roman" w:hAnsi="Times New Roman" w:cs="Times New Roman"/>
          <w:sz w:val="24"/>
          <w:szCs w:val="24"/>
        </w:rPr>
        <w:t xml:space="preserve"> the political right, working to</w:t>
      </w:r>
      <w:r w:rsidRPr="002F64A1">
        <w:rPr>
          <w:rFonts w:ascii="Times New Roman" w:hAnsi="Times New Roman" w:cs="Times New Roman"/>
          <w:sz w:val="24"/>
          <w:szCs w:val="24"/>
        </w:rPr>
        <w:t xml:space="preserve"> secure an alternative vision for the future</w:t>
      </w:r>
      <w:r w:rsidR="00152F65" w:rsidRPr="002F64A1">
        <w:rPr>
          <w:rFonts w:ascii="Times New Roman" w:hAnsi="Times New Roman" w:cs="Times New Roman"/>
          <w:sz w:val="24"/>
          <w:szCs w:val="24"/>
        </w:rPr>
        <w:t xml:space="preserve"> even before the war</w:t>
      </w:r>
      <w:r w:rsidRPr="002F64A1">
        <w:rPr>
          <w:rFonts w:ascii="Times New Roman" w:hAnsi="Times New Roman" w:cs="Times New Roman"/>
          <w:sz w:val="24"/>
          <w:szCs w:val="24"/>
        </w:rPr>
        <w:t>. Some priests and lay Catholics would not only support those efforts, but take on an active role</w:t>
      </w:r>
      <w:r w:rsidR="004A76A1" w:rsidRPr="002F64A1">
        <w:rPr>
          <w:rFonts w:ascii="Times New Roman" w:hAnsi="Times New Roman" w:cs="Times New Roman"/>
          <w:sz w:val="24"/>
          <w:szCs w:val="24"/>
        </w:rPr>
        <w:t xml:space="preserve"> within the Republic </w:t>
      </w:r>
      <w:r w:rsidRPr="002F64A1">
        <w:rPr>
          <w:rFonts w:ascii="Times New Roman" w:hAnsi="Times New Roman" w:cs="Times New Roman"/>
          <w:sz w:val="24"/>
          <w:szCs w:val="24"/>
        </w:rPr>
        <w:t xml:space="preserve">as it sought to reconstruct </w:t>
      </w:r>
      <w:r w:rsidR="004A76A1" w:rsidRPr="002F64A1">
        <w:rPr>
          <w:rFonts w:ascii="Times New Roman" w:hAnsi="Times New Roman" w:cs="Times New Roman"/>
          <w:sz w:val="24"/>
          <w:szCs w:val="24"/>
        </w:rPr>
        <w:t>its image</w:t>
      </w:r>
      <w:r w:rsidRPr="002F64A1">
        <w:rPr>
          <w:rFonts w:ascii="Times New Roman" w:hAnsi="Times New Roman" w:cs="Times New Roman"/>
          <w:sz w:val="24"/>
          <w:szCs w:val="24"/>
        </w:rPr>
        <w:t xml:space="preserve"> a</w:t>
      </w:r>
      <w:r w:rsidR="004A76A1" w:rsidRPr="002F64A1">
        <w:rPr>
          <w:rFonts w:ascii="Times New Roman" w:hAnsi="Times New Roman" w:cs="Times New Roman"/>
          <w:sz w:val="24"/>
          <w:szCs w:val="24"/>
        </w:rPr>
        <w:t>s</w:t>
      </w:r>
      <w:r w:rsidRPr="002F64A1">
        <w:rPr>
          <w:rFonts w:ascii="Times New Roman" w:hAnsi="Times New Roman" w:cs="Times New Roman"/>
          <w:sz w:val="24"/>
          <w:szCs w:val="24"/>
        </w:rPr>
        <w:t xml:space="preserve"> </w:t>
      </w:r>
      <w:r w:rsidR="004A76A1" w:rsidRPr="002F64A1">
        <w:rPr>
          <w:rFonts w:ascii="Times New Roman" w:hAnsi="Times New Roman" w:cs="Times New Roman"/>
          <w:sz w:val="24"/>
          <w:szCs w:val="24"/>
        </w:rPr>
        <w:t>a modernizing liberal-</w:t>
      </w:r>
      <w:r w:rsidR="00DE1067">
        <w:rPr>
          <w:rFonts w:ascii="Times New Roman" w:hAnsi="Times New Roman" w:cs="Times New Roman"/>
          <w:sz w:val="24"/>
          <w:szCs w:val="24"/>
        </w:rPr>
        <w:t>democracy</w:t>
      </w:r>
      <w:r w:rsidRPr="002F64A1">
        <w:rPr>
          <w:rFonts w:ascii="Times New Roman" w:hAnsi="Times New Roman" w:cs="Times New Roman"/>
          <w:sz w:val="24"/>
          <w:szCs w:val="24"/>
        </w:rPr>
        <w:t xml:space="preserve"> and to translate that image into reality for its entire citizenry.</w:t>
      </w:r>
      <w:r w:rsidRPr="002F64A1">
        <w:rPr>
          <w:rStyle w:val="EndnoteReference"/>
          <w:rFonts w:ascii="Times New Roman" w:hAnsi="Times New Roman" w:cs="Times New Roman"/>
          <w:sz w:val="24"/>
          <w:szCs w:val="24"/>
        </w:rPr>
        <w:endnoteReference w:id="42"/>
      </w:r>
      <w:r w:rsidRPr="002F64A1">
        <w:rPr>
          <w:rFonts w:ascii="Times New Roman" w:hAnsi="Times New Roman" w:cs="Times New Roman"/>
          <w:sz w:val="24"/>
          <w:szCs w:val="24"/>
        </w:rPr>
        <w:t xml:space="preserve"> </w:t>
      </w:r>
      <w:r w:rsidRPr="002F64A1">
        <w:rPr>
          <w:rFonts w:ascii="Times New Roman" w:hAnsi="Times New Roman" w:cs="Times New Roman"/>
          <w:color w:val="000000" w:themeColor="text1"/>
          <w:sz w:val="24"/>
          <w:szCs w:val="24"/>
        </w:rPr>
        <w:t xml:space="preserve">But by the time the </w:t>
      </w:r>
      <w:r w:rsidRPr="002F64A1">
        <w:rPr>
          <w:rFonts w:ascii="Times New Roman" w:hAnsi="Times New Roman" w:cs="Times New Roman"/>
          <w:sz w:val="24"/>
          <w:szCs w:val="24"/>
        </w:rPr>
        <w:t>Republic was ready to celebrate a</w:t>
      </w:r>
      <w:r w:rsidR="005E7797" w:rsidRPr="002F64A1">
        <w:rPr>
          <w:rFonts w:ascii="Times New Roman" w:hAnsi="Times New Roman" w:cs="Times New Roman"/>
          <w:sz w:val="24"/>
          <w:szCs w:val="24"/>
        </w:rPr>
        <w:t xml:space="preserve"> first wartime </w:t>
      </w:r>
      <w:r w:rsidRPr="002F64A1">
        <w:rPr>
          <w:rFonts w:ascii="Times New Roman" w:hAnsi="Times New Roman" w:cs="Times New Roman"/>
          <w:sz w:val="24"/>
          <w:szCs w:val="24"/>
        </w:rPr>
        <w:t>public mass</w:t>
      </w:r>
      <w:r w:rsidR="00E8763D">
        <w:rPr>
          <w:rFonts w:ascii="Times New Roman" w:hAnsi="Times New Roman" w:cs="Times New Roman"/>
          <w:sz w:val="24"/>
          <w:szCs w:val="24"/>
        </w:rPr>
        <w:t>,</w:t>
      </w:r>
      <w:r w:rsidRPr="002F64A1">
        <w:rPr>
          <w:rFonts w:ascii="Times New Roman" w:hAnsi="Times New Roman" w:cs="Times New Roman"/>
          <w:sz w:val="24"/>
          <w:szCs w:val="24"/>
        </w:rPr>
        <w:t xml:space="preserve"> in the city of Tarragona, Franco’s forces were already at the city gates, turning attentions toward stayin</w:t>
      </w:r>
      <w:r w:rsidR="007779E2">
        <w:rPr>
          <w:rFonts w:ascii="Times New Roman" w:hAnsi="Times New Roman" w:cs="Times New Roman"/>
          <w:sz w:val="24"/>
          <w:szCs w:val="24"/>
        </w:rPr>
        <w:t>g alive for those who</w:t>
      </w:r>
      <w:r w:rsidRPr="002F64A1">
        <w:rPr>
          <w:rFonts w:ascii="Times New Roman" w:hAnsi="Times New Roman" w:cs="Times New Roman"/>
          <w:sz w:val="24"/>
          <w:szCs w:val="24"/>
        </w:rPr>
        <w:t xml:space="preserve"> had helped to arrange that long hoped for public mass.</w:t>
      </w:r>
      <w:r w:rsidRPr="002F64A1">
        <w:rPr>
          <w:rStyle w:val="EndnoteReference"/>
          <w:rFonts w:ascii="Times New Roman" w:hAnsi="Times New Roman" w:cs="Times New Roman"/>
          <w:sz w:val="24"/>
          <w:szCs w:val="24"/>
        </w:rPr>
        <w:t xml:space="preserve"> </w:t>
      </w:r>
      <w:r w:rsidRPr="002F64A1">
        <w:rPr>
          <w:rStyle w:val="EndnoteReference"/>
          <w:rFonts w:ascii="Times New Roman" w:hAnsi="Times New Roman" w:cs="Times New Roman"/>
          <w:sz w:val="24"/>
          <w:szCs w:val="24"/>
        </w:rPr>
        <w:endnoteReference w:id="43"/>
      </w:r>
      <w:r w:rsidRPr="002F64A1">
        <w:rPr>
          <w:rFonts w:ascii="Times New Roman" w:hAnsi="Times New Roman" w:cs="Times New Roman"/>
          <w:sz w:val="24"/>
          <w:szCs w:val="24"/>
        </w:rPr>
        <w:t xml:space="preserve"> The next public mass to be celebrated in the city was to the glory of the Francoist ‘crusade’, in a city deserted by thousands of refugees.</w:t>
      </w:r>
    </w:p>
    <w:p w:rsidR="00EB422C" w:rsidRPr="002F64A1" w:rsidRDefault="00EB422C" w:rsidP="002F64A1">
      <w:pPr>
        <w:spacing w:after="0" w:line="360" w:lineRule="auto"/>
        <w:ind w:firstLine="720"/>
        <w:rPr>
          <w:rFonts w:ascii="Times New Roman" w:hAnsi="Times New Roman" w:cs="Times New Roman"/>
          <w:sz w:val="24"/>
          <w:szCs w:val="24"/>
        </w:rPr>
      </w:pPr>
    </w:p>
    <w:p w:rsidR="00EB422C" w:rsidRPr="002F64A1" w:rsidRDefault="00EB422C" w:rsidP="002F64A1">
      <w:pPr>
        <w:spacing w:after="0" w:line="360" w:lineRule="auto"/>
        <w:rPr>
          <w:rFonts w:ascii="Times New Roman" w:hAnsi="Times New Roman" w:cs="Times New Roman"/>
          <w:b/>
          <w:color w:val="000000" w:themeColor="text1"/>
          <w:sz w:val="24"/>
          <w:szCs w:val="24"/>
        </w:rPr>
      </w:pPr>
      <w:proofErr w:type="spellStart"/>
      <w:r w:rsidRPr="002F64A1">
        <w:rPr>
          <w:rFonts w:ascii="Times New Roman" w:hAnsi="Times New Roman" w:cs="Times New Roman"/>
          <w:b/>
          <w:i/>
          <w:sz w:val="24"/>
          <w:szCs w:val="24"/>
        </w:rPr>
        <w:t>Nacionalcatolicismo</w:t>
      </w:r>
      <w:proofErr w:type="spellEnd"/>
      <w:r w:rsidRPr="002F64A1">
        <w:rPr>
          <w:rFonts w:ascii="Times New Roman" w:hAnsi="Times New Roman" w:cs="Times New Roman"/>
          <w:b/>
          <w:sz w:val="24"/>
          <w:szCs w:val="24"/>
        </w:rPr>
        <w:t xml:space="preserve"> and the war after the war. </w:t>
      </w:r>
    </w:p>
    <w:p w:rsidR="00EB422C" w:rsidRPr="002F64A1" w:rsidRDefault="00EB422C" w:rsidP="002F64A1">
      <w:pPr>
        <w:spacing w:after="0" w:line="360" w:lineRule="auto"/>
        <w:rPr>
          <w:rFonts w:ascii="Times New Roman" w:hAnsi="Times New Roman" w:cs="Times New Roman"/>
          <w:sz w:val="24"/>
          <w:szCs w:val="24"/>
        </w:rPr>
      </w:pPr>
      <w:r w:rsidRPr="002F64A1">
        <w:rPr>
          <w:rFonts w:ascii="Times New Roman" w:hAnsi="Times New Roman" w:cs="Times New Roman"/>
          <w:color w:val="000000" w:themeColor="text1"/>
          <w:sz w:val="24"/>
          <w:szCs w:val="24"/>
        </w:rPr>
        <w:t xml:space="preserve">The victory of the military rebels did not mean the end of their war against the Republic. </w:t>
      </w:r>
      <w:r w:rsidRPr="002F64A1">
        <w:rPr>
          <w:rFonts w:ascii="Times New Roman" w:hAnsi="Times New Roman" w:cs="Times New Roman"/>
          <w:sz w:val="24"/>
          <w:szCs w:val="24"/>
        </w:rPr>
        <w:t xml:space="preserve">In a process that had begun in the first days after the military coup of July 1936, </w:t>
      </w:r>
      <w:r w:rsidR="008A6ABC">
        <w:rPr>
          <w:rFonts w:ascii="Times New Roman" w:hAnsi="Times New Roman" w:cs="Times New Roman"/>
          <w:sz w:val="24"/>
          <w:szCs w:val="24"/>
        </w:rPr>
        <w:t xml:space="preserve">and </w:t>
      </w:r>
      <w:r w:rsidRPr="002F64A1">
        <w:rPr>
          <w:rFonts w:ascii="Times New Roman" w:hAnsi="Times New Roman" w:cs="Times New Roman"/>
          <w:sz w:val="24"/>
          <w:szCs w:val="24"/>
        </w:rPr>
        <w:t xml:space="preserve">extended to the entirety of the national territory on 1 April 1939, hundreds of thousands of Republican supporters, ordinary civilians, provincial and mid-level political activists, and soldiers were subjected to brutal violence unleashed by Francoism and its supporters. This </w:t>
      </w:r>
      <w:r w:rsidRPr="002F64A1">
        <w:rPr>
          <w:rFonts w:ascii="Times New Roman" w:hAnsi="Times New Roman" w:cs="Times New Roman"/>
          <w:color w:val="000000" w:themeColor="text1"/>
          <w:sz w:val="24"/>
          <w:szCs w:val="24"/>
        </w:rPr>
        <w:t xml:space="preserve">was </w:t>
      </w:r>
      <w:r w:rsidR="007779E2">
        <w:rPr>
          <w:rFonts w:ascii="Times New Roman" w:hAnsi="Times New Roman" w:cs="Times New Roman"/>
          <w:sz w:val="24"/>
          <w:szCs w:val="24"/>
        </w:rPr>
        <w:t>a process rivalling</w:t>
      </w:r>
      <w:r w:rsidRPr="002F64A1">
        <w:rPr>
          <w:rFonts w:ascii="Times New Roman" w:hAnsi="Times New Roman" w:cs="Times New Roman"/>
          <w:sz w:val="24"/>
          <w:szCs w:val="24"/>
        </w:rPr>
        <w:t xml:space="preserve"> the efforts of totalitar</w:t>
      </w:r>
      <w:r w:rsidR="007779E2">
        <w:rPr>
          <w:rFonts w:ascii="Times New Roman" w:hAnsi="Times New Roman" w:cs="Times New Roman"/>
          <w:sz w:val="24"/>
          <w:szCs w:val="24"/>
        </w:rPr>
        <w:t>ian states elsewhere in Europe; it wa</w:t>
      </w:r>
      <w:r w:rsidR="00814590" w:rsidRPr="002F64A1">
        <w:rPr>
          <w:rFonts w:ascii="Times New Roman" w:hAnsi="Times New Roman" w:cs="Times New Roman"/>
          <w:color w:val="000000"/>
          <w:sz w:val="24"/>
          <w:szCs w:val="24"/>
        </w:rPr>
        <w:t>s a ‘way of “killing change”</w:t>
      </w:r>
      <w:r w:rsidRPr="002F64A1">
        <w:rPr>
          <w:rFonts w:ascii="Times New Roman" w:hAnsi="Times New Roman" w:cs="Times New Roman"/>
          <w:color w:val="000000"/>
          <w:sz w:val="24"/>
          <w:szCs w:val="24"/>
        </w:rPr>
        <w:t xml:space="preserve"> in particular by undoing the language of rights...intended to teach those who had believed in the Republic as a vehicle of change that their aspirations would always be bought at too high a price.’</w:t>
      </w:r>
      <w:r w:rsidRPr="002F64A1">
        <w:rPr>
          <w:rStyle w:val="EndnoteReference"/>
          <w:rFonts w:ascii="Times New Roman" w:hAnsi="Times New Roman" w:cs="Times New Roman"/>
          <w:color w:val="000000"/>
          <w:sz w:val="24"/>
          <w:szCs w:val="24"/>
        </w:rPr>
        <w:endnoteReference w:id="44"/>
      </w:r>
      <w:r w:rsidRPr="002F64A1">
        <w:rPr>
          <w:rFonts w:ascii="Times New Roman" w:hAnsi="Times New Roman" w:cs="Times New Roman"/>
          <w:color w:val="000000"/>
          <w:sz w:val="24"/>
          <w:szCs w:val="24"/>
        </w:rPr>
        <w:t xml:space="preserve"> </w:t>
      </w:r>
    </w:p>
    <w:p w:rsidR="00397E45" w:rsidRPr="002F64A1" w:rsidRDefault="00EB422C" w:rsidP="002F64A1">
      <w:pPr>
        <w:spacing w:after="0" w:line="360" w:lineRule="auto"/>
        <w:ind w:firstLine="720"/>
        <w:rPr>
          <w:rFonts w:ascii="Times New Roman" w:hAnsi="Times New Roman" w:cs="Times New Roman"/>
          <w:color w:val="000000" w:themeColor="text1"/>
          <w:sz w:val="24"/>
          <w:szCs w:val="24"/>
        </w:rPr>
      </w:pPr>
      <w:r w:rsidRPr="002F64A1">
        <w:rPr>
          <w:rFonts w:ascii="Times New Roman" w:hAnsi="Times New Roman" w:cs="Times New Roman"/>
          <w:sz w:val="24"/>
          <w:szCs w:val="24"/>
        </w:rPr>
        <w:t xml:space="preserve">Restoring the alliance of throne and altar – only this time in a new, distinctly modern dictatorship – the </w:t>
      </w:r>
      <w:r w:rsidRPr="002F64A1">
        <w:rPr>
          <w:rFonts w:ascii="Times New Roman" w:hAnsi="Times New Roman" w:cs="Times New Roman"/>
          <w:sz w:val="24"/>
          <w:szCs w:val="24"/>
          <w:lang w:val="en-US"/>
        </w:rPr>
        <w:t>fundamental result of the war on the institutio</w:t>
      </w:r>
      <w:r w:rsidR="004340BF" w:rsidRPr="002F64A1">
        <w:rPr>
          <w:rFonts w:ascii="Times New Roman" w:hAnsi="Times New Roman" w:cs="Times New Roman"/>
          <w:sz w:val="24"/>
          <w:szCs w:val="24"/>
          <w:lang w:val="en-US"/>
        </w:rPr>
        <w:t xml:space="preserve">nal Church was the construction </w:t>
      </w:r>
      <w:r w:rsidRPr="002F64A1">
        <w:rPr>
          <w:rFonts w:ascii="Times New Roman" w:hAnsi="Times New Roman" w:cs="Times New Roman"/>
          <w:sz w:val="24"/>
          <w:szCs w:val="24"/>
          <w:lang w:val="en-US"/>
        </w:rPr>
        <w:t xml:space="preserve">of an official discourse which identified religion as a Catholic traditionalist monopoly, and with it the National-Catholicism of the </w:t>
      </w:r>
      <w:r w:rsidR="00E8763D">
        <w:rPr>
          <w:rFonts w:ascii="Times New Roman" w:hAnsi="Times New Roman" w:cs="Times New Roman"/>
          <w:sz w:val="24"/>
          <w:szCs w:val="24"/>
          <w:lang w:val="en-US"/>
        </w:rPr>
        <w:t xml:space="preserve">new </w:t>
      </w:r>
      <w:r w:rsidRPr="002F64A1">
        <w:rPr>
          <w:rFonts w:ascii="Times New Roman" w:hAnsi="Times New Roman" w:cs="Times New Roman"/>
          <w:sz w:val="24"/>
          <w:szCs w:val="24"/>
          <w:lang w:val="en-US"/>
        </w:rPr>
        <w:t xml:space="preserve">Francoist </w:t>
      </w:r>
      <w:r w:rsidR="00E8763D">
        <w:rPr>
          <w:rFonts w:ascii="Times New Roman" w:hAnsi="Times New Roman" w:cs="Times New Roman"/>
          <w:sz w:val="24"/>
          <w:szCs w:val="24"/>
          <w:lang w:val="en-US"/>
        </w:rPr>
        <w:t>st</w:t>
      </w:r>
      <w:r w:rsidRPr="002F64A1">
        <w:rPr>
          <w:rFonts w:ascii="Times New Roman" w:hAnsi="Times New Roman" w:cs="Times New Roman"/>
          <w:sz w:val="24"/>
          <w:szCs w:val="24"/>
          <w:lang w:val="en-US"/>
        </w:rPr>
        <w:t xml:space="preserve">ate. </w:t>
      </w:r>
      <w:r w:rsidRPr="002F64A1">
        <w:rPr>
          <w:rFonts w:ascii="Times New Roman" w:hAnsi="Times New Roman" w:cs="Times New Roman"/>
          <w:color w:val="000000" w:themeColor="text1"/>
          <w:sz w:val="24"/>
          <w:szCs w:val="24"/>
        </w:rPr>
        <w:t xml:space="preserve">That narrative construction is illustrated superbly by </w:t>
      </w:r>
      <w:r w:rsidR="00D22F12">
        <w:rPr>
          <w:rFonts w:ascii="Times New Roman" w:hAnsi="Times New Roman" w:cs="Times New Roman"/>
          <w:color w:val="000000" w:themeColor="text1"/>
          <w:sz w:val="24"/>
          <w:szCs w:val="24"/>
        </w:rPr>
        <w:t xml:space="preserve">the </w:t>
      </w:r>
      <w:r w:rsidR="00EC3D93">
        <w:rPr>
          <w:rFonts w:ascii="Times New Roman" w:hAnsi="Times New Roman" w:cs="Times New Roman"/>
          <w:color w:val="000000" w:themeColor="text1"/>
          <w:sz w:val="24"/>
          <w:szCs w:val="24"/>
        </w:rPr>
        <w:t xml:space="preserve">historian </w:t>
      </w:r>
      <w:r w:rsidRPr="002F64A1">
        <w:rPr>
          <w:rFonts w:ascii="Times New Roman" w:hAnsi="Times New Roman" w:cs="Times New Roman"/>
          <w:color w:val="000000" w:themeColor="text1"/>
          <w:sz w:val="24"/>
          <w:szCs w:val="24"/>
        </w:rPr>
        <w:t>Peter Anderson, whose work charts the reciprocal dynamics between the dictatorship and ordinary individuals across southern Spain, as pre-war fears became post-war myths, legitimizing both the Francoist repression and the regime itself through the narrative of the ‘crusade’.</w:t>
      </w:r>
      <w:r w:rsidRPr="002F64A1">
        <w:rPr>
          <w:rStyle w:val="EndnoteReference"/>
          <w:rFonts w:ascii="Times New Roman" w:hAnsi="Times New Roman" w:cs="Times New Roman"/>
          <w:color w:val="000000" w:themeColor="text1"/>
          <w:sz w:val="24"/>
          <w:szCs w:val="24"/>
        </w:rPr>
        <w:endnoteReference w:id="45"/>
      </w:r>
      <w:r w:rsidRPr="002F64A1">
        <w:rPr>
          <w:rFonts w:ascii="Times New Roman" w:hAnsi="Times New Roman" w:cs="Times New Roman"/>
          <w:color w:val="000000" w:themeColor="text1"/>
          <w:sz w:val="24"/>
          <w:szCs w:val="24"/>
        </w:rPr>
        <w:t xml:space="preserve"> </w:t>
      </w:r>
      <w:r w:rsidRPr="002F64A1">
        <w:rPr>
          <w:rFonts w:ascii="Times New Roman" w:hAnsi="Times New Roman" w:cs="Times New Roman"/>
          <w:color w:val="000000" w:themeColor="text1"/>
          <w:sz w:val="24"/>
          <w:szCs w:val="24"/>
          <w:lang w:val="en-US"/>
        </w:rPr>
        <w:t xml:space="preserve">Such a Manichean worldview held no place for </w:t>
      </w:r>
      <w:r w:rsidR="004340BF" w:rsidRPr="002F64A1">
        <w:rPr>
          <w:rFonts w:ascii="Times New Roman" w:hAnsi="Times New Roman" w:cs="Times New Roman"/>
          <w:color w:val="000000" w:themeColor="text1"/>
          <w:sz w:val="24"/>
          <w:szCs w:val="24"/>
          <w:lang w:val="en-US"/>
        </w:rPr>
        <w:t xml:space="preserve">those </w:t>
      </w:r>
      <w:r w:rsidRPr="002F64A1">
        <w:rPr>
          <w:rFonts w:ascii="Times New Roman" w:hAnsi="Times New Roman" w:cs="Times New Roman"/>
          <w:color w:val="000000" w:themeColor="text1"/>
          <w:sz w:val="24"/>
          <w:szCs w:val="24"/>
          <w:lang w:val="en-US"/>
        </w:rPr>
        <w:t xml:space="preserve">Catholics who had opted for more peaceful dialogue with </w:t>
      </w:r>
      <w:r w:rsidR="00AB611F" w:rsidRPr="002F64A1">
        <w:rPr>
          <w:rFonts w:ascii="Times New Roman" w:hAnsi="Times New Roman" w:cs="Times New Roman"/>
          <w:color w:val="000000" w:themeColor="text1"/>
          <w:sz w:val="24"/>
          <w:szCs w:val="24"/>
          <w:lang w:val="en-US"/>
        </w:rPr>
        <w:t xml:space="preserve">the Republic and the new </w:t>
      </w:r>
      <w:r w:rsidRPr="002F64A1">
        <w:rPr>
          <w:rFonts w:ascii="Times New Roman" w:hAnsi="Times New Roman" w:cs="Times New Roman"/>
          <w:color w:val="000000" w:themeColor="text1"/>
          <w:sz w:val="24"/>
          <w:szCs w:val="24"/>
          <w:lang w:val="en-US"/>
        </w:rPr>
        <w:t>languages of political and social right</w:t>
      </w:r>
      <w:r w:rsidR="00AB611F" w:rsidRPr="002F64A1">
        <w:rPr>
          <w:rFonts w:ascii="Times New Roman" w:hAnsi="Times New Roman" w:cs="Times New Roman"/>
          <w:color w:val="000000" w:themeColor="text1"/>
          <w:sz w:val="24"/>
          <w:szCs w:val="24"/>
          <w:lang w:val="en-US"/>
        </w:rPr>
        <w:t xml:space="preserve">s wrought by </w:t>
      </w:r>
      <w:r w:rsidR="00DE1067">
        <w:rPr>
          <w:rFonts w:ascii="Times New Roman" w:hAnsi="Times New Roman" w:cs="Times New Roman"/>
          <w:color w:val="000000" w:themeColor="text1"/>
          <w:sz w:val="24"/>
          <w:szCs w:val="24"/>
          <w:lang w:val="en-US"/>
        </w:rPr>
        <w:t>its reformist ambitions</w:t>
      </w:r>
      <w:r w:rsidR="00AB611F" w:rsidRPr="002F64A1">
        <w:rPr>
          <w:rFonts w:ascii="Times New Roman" w:hAnsi="Times New Roman" w:cs="Times New Roman"/>
          <w:color w:val="000000" w:themeColor="text1"/>
          <w:sz w:val="24"/>
          <w:szCs w:val="24"/>
          <w:lang w:val="en-US"/>
        </w:rPr>
        <w:t xml:space="preserve">. Instead </w:t>
      </w:r>
      <w:r w:rsidR="004340BF" w:rsidRPr="002F64A1">
        <w:rPr>
          <w:rFonts w:ascii="Times New Roman" w:hAnsi="Times New Roman" w:cs="Times New Roman"/>
          <w:color w:val="000000" w:themeColor="text1"/>
          <w:sz w:val="24"/>
          <w:szCs w:val="24"/>
          <w:lang w:val="en-US"/>
        </w:rPr>
        <w:lastRenderedPageBreak/>
        <w:t>the</w:t>
      </w:r>
      <w:r w:rsidRPr="002F64A1">
        <w:rPr>
          <w:rFonts w:ascii="Times New Roman" w:hAnsi="Times New Roman" w:cs="Times New Roman"/>
          <w:color w:val="000000" w:themeColor="text1"/>
          <w:sz w:val="24"/>
          <w:szCs w:val="24"/>
          <w:lang w:val="en-US"/>
        </w:rPr>
        <w:t xml:space="preserve"> efforts of many Catholics (and indeed non-Catholics) to</w:t>
      </w:r>
      <w:r w:rsidR="006624B4" w:rsidRPr="002F64A1">
        <w:rPr>
          <w:rFonts w:ascii="Times New Roman" w:hAnsi="Times New Roman" w:cs="Times New Roman"/>
          <w:color w:val="000000" w:themeColor="text1"/>
          <w:sz w:val="24"/>
          <w:szCs w:val="24"/>
          <w:lang w:val="en-US"/>
        </w:rPr>
        <w:t xml:space="preserve"> integrate religion and modernizing change </w:t>
      </w:r>
      <w:r w:rsidRPr="002F64A1">
        <w:rPr>
          <w:rFonts w:ascii="Times New Roman" w:hAnsi="Times New Roman" w:cs="Times New Roman"/>
          <w:color w:val="000000" w:themeColor="text1"/>
          <w:sz w:val="24"/>
          <w:szCs w:val="24"/>
          <w:lang w:val="en-US"/>
        </w:rPr>
        <w:t>during the Republic</w:t>
      </w:r>
      <w:r w:rsidR="00811CD2" w:rsidRPr="002F64A1">
        <w:rPr>
          <w:rFonts w:ascii="Times New Roman" w:hAnsi="Times New Roman" w:cs="Times New Roman"/>
          <w:color w:val="000000" w:themeColor="text1"/>
          <w:sz w:val="24"/>
          <w:szCs w:val="24"/>
          <w:lang w:val="en-US"/>
        </w:rPr>
        <w:t xml:space="preserve"> were buried by t</w:t>
      </w:r>
      <w:r w:rsidRPr="002F64A1">
        <w:rPr>
          <w:rFonts w:ascii="Times New Roman" w:hAnsi="Times New Roman" w:cs="Times New Roman"/>
          <w:color w:val="000000" w:themeColor="text1"/>
          <w:sz w:val="24"/>
          <w:szCs w:val="24"/>
          <w:lang w:val="en-US"/>
        </w:rPr>
        <w:t xml:space="preserve">he invention </w:t>
      </w:r>
      <w:r w:rsidR="00811CD2" w:rsidRPr="002F64A1">
        <w:rPr>
          <w:rFonts w:ascii="Times New Roman" w:hAnsi="Times New Roman" w:cs="Times New Roman"/>
          <w:color w:val="000000" w:themeColor="text1"/>
          <w:sz w:val="24"/>
          <w:szCs w:val="24"/>
          <w:lang w:val="en-US"/>
        </w:rPr>
        <w:t xml:space="preserve">and consolidation </w:t>
      </w:r>
      <w:r w:rsidRPr="002F64A1">
        <w:rPr>
          <w:rFonts w:ascii="Times New Roman" w:hAnsi="Times New Roman" w:cs="Times New Roman"/>
          <w:color w:val="000000" w:themeColor="text1"/>
          <w:sz w:val="24"/>
          <w:szCs w:val="24"/>
          <w:lang w:val="en-US"/>
        </w:rPr>
        <w:t>of the bloody confrontation between ‘religion’ and ‘anti-religion</w:t>
      </w:r>
      <w:r w:rsidR="00811CD2" w:rsidRPr="002F64A1">
        <w:rPr>
          <w:rFonts w:ascii="Times New Roman" w:hAnsi="Times New Roman" w:cs="Times New Roman"/>
          <w:color w:val="000000" w:themeColor="text1"/>
          <w:sz w:val="24"/>
          <w:szCs w:val="24"/>
          <w:lang w:val="en-US"/>
        </w:rPr>
        <w:t>.</w:t>
      </w:r>
      <w:r w:rsidRPr="002F64A1">
        <w:rPr>
          <w:rFonts w:ascii="Times New Roman" w:hAnsi="Times New Roman" w:cs="Times New Roman"/>
          <w:color w:val="000000" w:themeColor="text1"/>
          <w:sz w:val="24"/>
          <w:szCs w:val="24"/>
          <w:lang w:val="en-US"/>
        </w:rPr>
        <w:t xml:space="preserve">’ </w:t>
      </w:r>
      <w:r w:rsidR="00811CD2" w:rsidRPr="002F64A1">
        <w:rPr>
          <w:rFonts w:ascii="Times New Roman" w:hAnsi="Times New Roman" w:cs="Times New Roman"/>
          <w:color w:val="000000" w:themeColor="text1"/>
          <w:sz w:val="24"/>
          <w:szCs w:val="24"/>
          <w:lang w:val="en-US"/>
        </w:rPr>
        <w:t xml:space="preserve">The result was </w:t>
      </w:r>
      <w:r w:rsidRPr="002F64A1">
        <w:rPr>
          <w:rFonts w:ascii="Times New Roman" w:hAnsi="Times New Roman" w:cs="Times New Roman"/>
          <w:color w:val="000000" w:themeColor="text1"/>
          <w:sz w:val="24"/>
          <w:szCs w:val="24"/>
          <w:lang w:val="en-US"/>
        </w:rPr>
        <w:t xml:space="preserve">the </w:t>
      </w:r>
      <w:r w:rsidR="00811CD2" w:rsidRPr="002F64A1">
        <w:rPr>
          <w:rFonts w:ascii="Times New Roman" w:hAnsi="Times New Roman" w:cs="Times New Roman"/>
          <w:color w:val="000000" w:themeColor="text1"/>
          <w:sz w:val="24"/>
          <w:szCs w:val="24"/>
          <w:lang w:val="en-US"/>
        </w:rPr>
        <w:t xml:space="preserve">acute </w:t>
      </w:r>
      <w:r w:rsidRPr="002F64A1">
        <w:rPr>
          <w:rFonts w:ascii="Times New Roman" w:hAnsi="Times New Roman" w:cs="Times New Roman"/>
          <w:color w:val="000000" w:themeColor="text1"/>
          <w:sz w:val="24"/>
          <w:szCs w:val="24"/>
          <w:lang w:val="en-US"/>
        </w:rPr>
        <w:t>marginalization (if not the systematic elimination) of th</w:t>
      </w:r>
      <w:r w:rsidR="004340BF" w:rsidRPr="002F64A1">
        <w:rPr>
          <w:rFonts w:ascii="Times New Roman" w:hAnsi="Times New Roman" w:cs="Times New Roman"/>
          <w:color w:val="000000" w:themeColor="text1"/>
          <w:sz w:val="24"/>
          <w:szCs w:val="24"/>
          <w:lang w:val="en-US"/>
        </w:rPr>
        <w:t>ose</w:t>
      </w:r>
      <w:r w:rsidR="006E2616">
        <w:rPr>
          <w:rFonts w:ascii="Times New Roman" w:hAnsi="Times New Roman" w:cs="Times New Roman"/>
          <w:color w:val="000000" w:themeColor="text1"/>
          <w:sz w:val="24"/>
          <w:szCs w:val="24"/>
          <w:lang w:val="en-US"/>
        </w:rPr>
        <w:t xml:space="preserve"> pluralistic and </w:t>
      </w:r>
      <w:r w:rsidR="008421E3">
        <w:rPr>
          <w:rFonts w:ascii="Times New Roman" w:hAnsi="Times New Roman" w:cs="Times New Roman"/>
          <w:color w:val="000000" w:themeColor="text1"/>
          <w:sz w:val="24"/>
          <w:szCs w:val="24"/>
          <w:lang w:val="en-US"/>
        </w:rPr>
        <w:t xml:space="preserve">often </w:t>
      </w:r>
      <w:r w:rsidR="006E2616">
        <w:rPr>
          <w:rFonts w:ascii="Times New Roman" w:hAnsi="Times New Roman" w:cs="Times New Roman"/>
          <w:color w:val="000000" w:themeColor="text1"/>
          <w:sz w:val="24"/>
          <w:szCs w:val="24"/>
          <w:lang w:val="en-US"/>
        </w:rPr>
        <w:t>diverse projects</w:t>
      </w:r>
      <w:r w:rsidRPr="002F64A1">
        <w:rPr>
          <w:rFonts w:ascii="Times New Roman" w:hAnsi="Times New Roman" w:cs="Times New Roman"/>
          <w:color w:val="000000" w:themeColor="text1"/>
          <w:sz w:val="24"/>
          <w:szCs w:val="24"/>
          <w:lang w:val="en-US"/>
        </w:rPr>
        <w:t xml:space="preserve"> that had worked for the incorporation of Catholicism in </w:t>
      </w:r>
      <w:r w:rsidR="004340BF" w:rsidRPr="002F64A1">
        <w:rPr>
          <w:rFonts w:ascii="Times New Roman" w:hAnsi="Times New Roman" w:cs="Times New Roman"/>
          <w:color w:val="000000" w:themeColor="text1"/>
          <w:sz w:val="24"/>
          <w:szCs w:val="24"/>
          <w:lang w:val="en-US"/>
        </w:rPr>
        <w:t xml:space="preserve">Spain’s </w:t>
      </w:r>
      <w:r w:rsidRPr="002F64A1">
        <w:rPr>
          <w:rFonts w:ascii="Times New Roman" w:hAnsi="Times New Roman" w:cs="Times New Roman"/>
          <w:color w:val="000000" w:themeColor="text1"/>
          <w:sz w:val="24"/>
          <w:szCs w:val="24"/>
          <w:lang w:val="en-US"/>
        </w:rPr>
        <w:t>democracy.</w:t>
      </w:r>
      <w:r w:rsidRPr="002F64A1">
        <w:rPr>
          <w:rStyle w:val="EndnoteReference"/>
          <w:rFonts w:ascii="Times New Roman" w:hAnsi="Times New Roman" w:cs="Times New Roman"/>
          <w:color w:val="000000" w:themeColor="text1"/>
          <w:sz w:val="24"/>
          <w:szCs w:val="24"/>
          <w:lang w:val="en-US"/>
        </w:rPr>
        <w:endnoteReference w:id="46"/>
      </w:r>
      <w:r w:rsidRPr="002F64A1">
        <w:rPr>
          <w:rFonts w:ascii="Times New Roman" w:hAnsi="Times New Roman" w:cs="Times New Roman"/>
          <w:color w:val="000000" w:themeColor="text1"/>
          <w:sz w:val="24"/>
          <w:szCs w:val="24"/>
          <w:lang w:val="en-US"/>
        </w:rPr>
        <w:t xml:space="preserve"> </w:t>
      </w:r>
      <w:r w:rsidRPr="002F64A1">
        <w:rPr>
          <w:rFonts w:ascii="Times New Roman" w:hAnsi="Times New Roman" w:cs="Times New Roman"/>
          <w:color w:val="000000" w:themeColor="text1"/>
          <w:sz w:val="24"/>
          <w:szCs w:val="24"/>
        </w:rPr>
        <w:t>And, as</w:t>
      </w:r>
      <w:r w:rsidR="00811CD2" w:rsidRPr="002F64A1">
        <w:rPr>
          <w:rFonts w:ascii="Times New Roman" w:hAnsi="Times New Roman" w:cs="Times New Roman"/>
          <w:color w:val="000000" w:themeColor="text1"/>
          <w:sz w:val="24"/>
          <w:szCs w:val="24"/>
        </w:rPr>
        <w:t xml:space="preserve"> the historian Helen</w:t>
      </w:r>
      <w:r w:rsidR="00D22F12">
        <w:rPr>
          <w:rFonts w:ascii="Times New Roman" w:hAnsi="Times New Roman" w:cs="Times New Roman"/>
          <w:color w:val="000000" w:themeColor="text1"/>
          <w:sz w:val="24"/>
          <w:szCs w:val="24"/>
        </w:rPr>
        <w:t xml:space="preserve"> Graham makes</w:t>
      </w:r>
      <w:r w:rsidRPr="002F64A1">
        <w:rPr>
          <w:rFonts w:ascii="Times New Roman" w:hAnsi="Times New Roman" w:cs="Times New Roman"/>
          <w:color w:val="000000" w:themeColor="text1"/>
          <w:sz w:val="24"/>
          <w:szCs w:val="24"/>
        </w:rPr>
        <w:t xml:space="preserve"> clear, the Francoist regime, buoyed up and legitimated by the</w:t>
      </w:r>
      <w:r w:rsidR="004A76A1" w:rsidRPr="002F64A1">
        <w:rPr>
          <w:rFonts w:ascii="Times New Roman" w:hAnsi="Times New Roman" w:cs="Times New Roman"/>
          <w:color w:val="000000" w:themeColor="text1"/>
          <w:sz w:val="24"/>
          <w:szCs w:val="24"/>
        </w:rPr>
        <w:t xml:space="preserve"> western</w:t>
      </w:r>
      <w:r w:rsidRPr="002F64A1">
        <w:rPr>
          <w:rFonts w:ascii="Times New Roman" w:hAnsi="Times New Roman" w:cs="Times New Roman"/>
          <w:color w:val="000000" w:themeColor="text1"/>
          <w:sz w:val="24"/>
          <w:szCs w:val="24"/>
        </w:rPr>
        <w:t xml:space="preserve"> </w:t>
      </w:r>
      <w:r w:rsidR="00811CD2" w:rsidRPr="002F64A1">
        <w:rPr>
          <w:rFonts w:ascii="Times New Roman" w:hAnsi="Times New Roman" w:cs="Times New Roman"/>
          <w:color w:val="000000" w:themeColor="text1"/>
          <w:sz w:val="24"/>
          <w:szCs w:val="24"/>
        </w:rPr>
        <w:t xml:space="preserve">anti-communism of the </w:t>
      </w:r>
      <w:r w:rsidRPr="002F64A1">
        <w:rPr>
          <w:rFonts w:ascii="Times New Roman" w:hAnsi="Times New Roman" w:cs="Times New Roman"/>
          <w:color w:val="000000" w:themeColor="text1"/>
          <w:sz w:val="24"/>
          <w:szCs w:val="24"/>
        </w:rPr>
        <w:t>Cold War, then kept alive these binary categories for nearly forty years, through a vast repression and the endlessly reiterated discourse of</w:t>
      </w:r>
      <w:r w:rsidR="00811CD2" w:rsidRPr="002F64A1">
        <w:rPr>
          <w:rFonts w:ascii="Times New Roman" w:hAnsi="Times New Roman" w:cs="Times New Roman"/>
          <w:color w:val="000000" w:themeColor="text1"/>
          <w:sz w:val="24"/>
          <w:szCs w:val="24"/>
        </w:rPr>
        <w:t xml:space="preserve"> </w:t>
      </w:r>
      <w:r w:rsidR="00043166">
        <w:rPr>
          <w:rFonts w:ascii="Times New Roman" w:hAnsi="Times New Roman" w:cs="Times New Roman"/>
          <w:color w:val="000000" w:themeColor="text1"/>
          <w:sz w:val="24"/>
          <w:szCs w:val="24"/>
        </w:rPr>
        <w:t>‘</w:t>
      </w:r>
      <w:r w:rsidR="00811CD2" w:rsidRPr="002F64A1">
        <w:rPr>
          <w:rFonts w:ascii="Times New Roman" w:hAnsi="Times New Roman" w:cs="Times New Roman"/>
          <w:color w:val="000000" w:themeColor="text1"/>
          <w:sz w:val="24"/>
          <w:szCs w:val="24"/>
        </w:rPr>
        <w:t>good and evil</w:t>
      </w:r>
      <w:r w:rsidR="00043166">
        <w:rPr>
          <w:rFonts w:ascii="Times New Roman" w:hAnsi="Times New Roman" w:cs="Times New Roman"/>
          <w:color w:val="000000" w:themeColor="text1"/>
          <w:sz w:val="24"/>
          <w:szCs w:val="24"/>
        </w:rPr>
        <w:t>’</w:t>
      </w:r>
      <w:r w:rsidR="00811CD2" w:rsidRPr="002F64A1">
        <w:rPr>
          <w:rFonts w:ascii="Times New Roman" w:hAnsi="Times New Roman" w:cs="Times New Roman"/>
          <w:color w:val="000000" w:themeColor="text1"/>
          <w:sz w:val="24"/>
          <w:szCs w:val="24"/>
        </w:rPr>
        <w:t>, of</w:t>
      </w:r>
      <w:r w:rsidRPr="002F64A1">
        <w:rPr>
          <w:rFonts w:ascii="Times New Roman" w:hAnsi="Times New Roman" w:cs="Times New Roman"/>
          <w:color w:val="000000" w:themeColor="text1"/>
          <w:sz w:val="24"/>
          <w:szCs w:val="24"/>
        </w:rPr>
        <w:t xml:space="preserve"> ‘martyrs and barbarians’.</w:t>
      </w:r>
      <w:r w:rsidRPr="002F64A1">
        <w:rPr>
          <w:rStyle w:val="EndnoteReference"/>
          <w:rFonts w:ascii="Times New Roman" w:hAnsi="Times New Roman" w:cs="Times New Roman"/>
          <w:color w:val="000000" w:themeColor="text1"/>
          <w:sz w:val="24"/>
          <w:szCs w:val="24"/>
        </w:rPr>
        <w:endnoteReference w:id="47"/>
      </w:r>
      <w:r w:rsidRPr="002F64A1">
        <w:rPr>
          <w:rFonts w:ascii="Times New Roman" w:hAnsi="Times New Roman" w:cs="Times New Roman"/>
          <w:color w:val="000000" w:themeColor="text1"/>
          <w:sz w:val="24"/>
          <w:szCs w:val="24"/>
        </w:rPr>
        <w:t xml:space="preserve"> </w:t>
      </w:r>
    </w:p>
    <w:p w:rsidR="00CC4149" w:rsidRDefault="00CC4149" w:rsidP="001B63DA">
      <w:pPr>
        <w:spacing w:after="0" w:line="360" w:lineRule="auto"/>
        <w:rPr>
          <w:rFonts w:ascii="Times New Roman" w:hAnsi="Times New Roman" w:cs="Times New Roman"/>
          <w:color w:val="000000" w:themeColor="text1"/>
          <w:sz w:val="24"/>
          <w:szCs w:val="24"/>
        </w:rPr>
      </w:pPr>
    </w:p>
    <w:p w:rsidR="001B63DA" w:rsidRDefault="001B63DA" w:rsidP="001B63DA">
      <w:pPr>
        <w:spacing w:after="0" w:line="360" w:lineRule="auto"/>
        <w:rPr>
          <w:rFonts w:ascii="Times New Roman" w:hAnsi="Times New Roman" w:cs="Times New Roman"/>
          <w:color w:val="000000" w:themeColor="text1"/>
          <w:sz w:val="24"/>
          <w:szCs w:val="24"/>
        </w:rPr>
      </w:pPr>
    </w:p>
    <w:p w:rsidR="001B63DA" w:rsidRDefault="001B63DA" w:rsidP="001B63DA">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BIBLIOGRAPHY</w:t>
      </w:r>
    </w:p>
    <w:p w:rsidR="00275FD8" w:rsidRPr="001126A3" w:rsidRDefault="00275FD8" w:rsidP="00275FD8">
      <w:pPr>
        <w:pStyle w:val="EndnoteText"/>
        <w:rPr>
          <w:rFonts w:ascii="Times New Roman" w:hAnsi="Times New Roman" w:cs="Times New Roman"/>
          <w:sz w:val="24"/>
          <w:szCs w:val="24"/>
        </w:rPr>
      </w:pPr>
      <w:proofErr w:type="spellStart"/>
      <w:r w:rsidRPr="001126A3">
        <w:rPr>
          <w:rFonts w:ascii="Times New Roman" w:hAnsi="Times New Roman" w:cs="Times New Roman"/>
          <w:sz w:val="24"/>
          <w:szCs w:val="24"/>
        </w:rPr>
        <w:t>Álvarez</w:t>
      </w:r>
      <w:proofErr w:type="spellEnd"/>
      <w:r w:rsidRPr="001126A3">
        <w:rPr>
          <w:rFonts w:ascii="Times New Roman" w:hAnsi="Times New Roman" w:cs="Times New Roman"/>
          <w:sz w:val="24"/>
          <w:szCs w:val="24"/>
        </w:rPr>
        <w:t xml:space="preserve"> </w:t>
      </w:r>
      <w:proofErr w:type="spellStart"/>
      <w:r w:rsidRPr="001126A3">
        <w:rPr>
          <w:rFonts w:ascii="Times New Roman" w:hAnsi="Times New Roman" w:cs="Times New Roman"/>
          <w:sz w:val="24"/>
          <w:szCs w:val="24"/>
        </w:rPr>
        <w:t>Bolado</w:t>
      </w:r>
      <w:proofErr w:type="spellEnd"/>
      <w:r w:rsidRPr="001126A3">
        <w:rPr>
          <w:rFonts w:ascii="Times New Roman" w:hAnsi="Times New Roman" w:cs="Times New Roman"/>
          <w:sz w:val="24"/>
          <w:szCs w:val="24"/>
        </w:rPr>
        <w:t xml:space="preserve">, Alfonso, </w:t>
      </w:r>
      <w:r w:rsidRPr="001126A3">
        <w:rPr>
          <w:rFonts w:ascii="Times New Roman" w:hAnsi="Times New Roman" w:cs="Times New Roman"/>
          <w:i/>
          <w:iCs/>
          <w:sz w:val="24"/>
          <w:szCs w:val="24"/>
        </w:rPr>
        <w:t xml:space="preserve">Para </w:t>
      </w:r>
      <w:proofErr w:type="spellStart"/>
      <w:r w:rsidRPr="001126A3">
        <w:rPr>
          <w:rFonts w:ascii="Times New Roman" w:hAnsi="Times New Roman" w:cs="Times New Roman"/>
          <w:i/>
          <w:iCs/>
          <w:sz w:val="24"/>
          <w:szCs w:val="24"/>
        </w:rPr>
        <w:t>ganar</w:t>
      </w:r>
      <w:proofErr w:type="spellEnd"/>
      <w:r w:rsidRPr="001126A3">
        <w:rPr>
          <w:rFonts w:ascii="Times New Roman" w:hAnsi="Times New Roman" w:cs="Times New Roman"/>
          <w:i/>
          <w:iCs/>
          <w:sz w:val="24"/>
          <w:szCs w:val="24"/>
        </w:rPr>
        <w:t xml:space="preserve"> </w:t>
      </w:r>
      <w:r w:rsidRPr="001126A3">
        <w:rPr>
          <w:rFonts w:ascii="Times New Roman" w:hAnsi="Times New Roman" w:cs="Times New Roman"/>
          <w:i/>
          <w:sz w:val="24"/>
          <w:szCs w:val="24"/>
        </w:rPr>
        <w:t xml:space="preserve">la </w:t>
      </w:r>
      <w:proofErr w:type="spellStart"/>
      <w:r w:rsidRPr="001126A3">
        <w:rPr>
          <w:rFonts w:ascii="Times New Roman" w:hAnsi="Times New Roman" w:cs="Times New Roman"/>
          <w:i/>
          <w:sz w:val="24"/>
          <w:szCs w:val="24"/>
        </w:rPr>
        <w:t>guerra</w:t>
      </w:r>
      <w:proofErr w:type="spellEnd"/>
      <w:r w:rsidRPr="001126A3">
        <w:rPr>
          <w:rFonts w:ascii="Times New Roman" w:hAnsi="Times New Roman" w:cs="Times New Roman"/>
          <w:i/>
          <w:sz w:val="24"/>
          <w:szCs w:val="24"/>
        </w:rPr>
        <w:t xml:space="preserve">, para </w:t>
      </w:r>
      <w:proofErr w:type="spellStart"/>
      <w:r w:rsidRPr="001126A3">
        <w:rPr>
          <w:rFonts w:ascii="Times New Roman" w:hAnsi="Times New Roman" w:cs="Times New Roman"/>
          <w:i/>
          <w:sz w:val="24"/>
          <w:szCs w:val="24"/>
        </w:rPr>
        <w:t>ganar</w:t>
      </w:r>
      <w:proofErr w:type="spellEnd"/>
      <w:r w:rsidRPr="001126A3">
        <w:rPr>
          <w:rFonts w:ascii="Times New Roman" w:hAnsi="Times New Roman" w:cs="Times New Roman"/>
          <w:i/>
          <w:sz w:val="24"/>
          <w:szCs w:val="24"/>
        </w:rPr>
        <w:t xml:space="preserve"> </w:t>
      </w:r>
      <w:proofErr w:type="gramStart"/>
      <w:r w:rsidRPr="001126A3">
        <w:rPr>
          <w:rFonts w:ascii="Times New Roman" w:hAnsi="Times New Roman" w:cs="Times New Roman"/>
          <w:i/>
          <w:sz w:val="24"/>
          <w:szCs w:val="24"/>
        </w:rPr>
        <w:t xml:space="preserve">la </w:t>
      </w:r>
      <w:proofErr w:type="spellStart"/>
      <w:r w:rsidRPr="001126A3">
        <w:rPr>
          <w:rFonts w:ascii="Times New Roman" w:hAnsi="Times New Roman" w:cs="Times New Roman"/>
          <w:i/>
          <w:sz w:val="24"/>
          <w:szCs w:val="24"/>
        </w:rPr>
        <w:t>paz</w:t>
      </w:r>
      <w:proofErr w:type="spellEnd"/>
      <w:proofErr w:type="gramEnd"/>
      <w:r w:rsidRPr="001126A3">
        <w:rPr>
          <w:rFonts w:ascii="Times New Roman" w:hAnsi="Times New Roman" w:cs="Times New Roman"/>
          <w:i/>
          <w:sz w:val="24"/>
          <w:szCs w:val="24"/>
        </w:rPr>
        <w:t xml:space="preserve">: </w:t>
      </w:r>
      <w:proofErr w:type="spellStart"/>
      <w:r w:rsidRPr="001126A3">
        <w:rPr>
          <w:rFonts w:ascii="Times New Roman" w:hAnsi="Times New Roman" w:cs="Times New Roman"/>
          <w:i/>
          <w:sz w:val="24"/>
          <w:szCs w:val="24"/>
        </w:rPr>
        <w:t>Iglesia</w:t>
      </w:r>
      <w:proofErr w:type="spellEnd"/>
      <w:r w:rsidRPr="001126A3">
        <w:rPr>
          <w:rFonts w:ascii="Times New Roman" w:hAnsi="Times New Roman" w:cs="Times New Roman"/>
          <w:i/>
          <w:sz w:val="24"/>
          <w:szCs w:val="24"/>
        </w:rPr>
        <w:t xml:space="preserve"> y </w:t>
      </w:r>
      <w:proofErr w:type="spellStart"/>
      <w:r w:rsidRPr="001126A3">
        <w:rPr>
          <w:rFonts w:ascii="Times New Roman" w:hAnsi="Times New Roman" w:cs="Times New Roman"/>
          <w:i/>
          <w:sz w:val="24"/>
          <w:szCs w:val="24"/>
        </w:rPr>
        <w:t>guerra</w:t>
      </w:r>
      <w:proofErr w:type="spellEnd"/>
      <w:r w:rsidRPr="001126A3">
        <w:rPr>
          <w:rFonts w:ascii="Times New Roman" w:hAnsi="Times New Roman" w:cs="Times New Roman"/>
          <w:i/>
          <w:sz w:val="24"/>
          <w:szCs w:val="24"/>
        </w:rPr>
        <w:t xml:space="preserve"> civil 1936–1939</w:t>
      </w:r>
      <w:r w:rsidRPr="001126A3">
        <w:rPr>
          <w:rFonts w:ascii="Times New Roman" w:hAnsi="Times New Roman" w:cs="Times New Roman"/>
          <w:sz w:val="24"/>
          <w:szCs w:val="24"/>
        </w:rPr>
        <w:t xml:space="preserve">, (Madrid: Universidad </w:t>
      </w:r>
      <w:proofErr w:type="spellStart"/>
      <w:r w:rsidRPr="001126A3">
        <w:rPr>
          <w:rFonts w:ascii="Times New Roman" w:hAnsi="Times New Roman" w:cs="Times New Roman"/>
          <w:sz w:val="24"/>
          <w:szCs w:val="24"/>
        </w:rPr>
        <w:t>Pontificia</w:t>
      </w:r>
      <w:proofErr w:type="spellEnd"/>
      <w:r w:rsidRPr="001126A3">
        <w:rPr>
          <w:rFonts w:ascii="Times New Roman" w:hAnsi="Times New Roman" w:cs="Times New Roman"/>
          <w:sz w:val="24"/>
          <w:szCs w:val="24"/>
        </w:rPr>
        <w:t xml:space="preserve"> de </w:t>
      </w:r>
      <w:proofErr w:type="spellStart"/>
      <w:r w:rsidRPr="001126A3">
        <w:rPr>
          <w:rFonts w:ascii="Times New Roman" w:hAnsi="Times New Roman" w:cs="Times New Roman"/>
          <w:sz w:val="24"/>
          <w:szCs w:val="24"/>
        </w:rPr>
        <w:t>Comillas</w:t>
      </w:r>
      <w:proofErr w:type="spellEnd"/>
      <w:r w:rsidRPr="001126A3">
        <w:rPr>
          <w:rFonts w:ascii="Times New Roman" w:hAnsi="Times New Roman" w:cs="Times New Roman"/>
          <w:sz w:val="24"/>
          <w:szCs w:val="24"/>
        </w:rPr>
        <w:t>, 1995)</w:t>
      </w:r>
    </w:p>
    <w:p w:rsidR="00275FD8" w:rsidRPr="001126A3" w:rsidRDefault="00275FD8" w:rsidP="00275FD8">
      <w:pPr>
        <w:pStyle w:val="EndnoteText"/>
        <w:rPr>
          <w:rFonts w:ascii="Times New Roman" w:hAnsi="Times New Roman" w:cs="Times New Roman"/>
          <w:sz w:val="24"/>
          <w:szCs w:val="24"/>
        </w:rPr>
      </w:pPr>
    </w:p>
    <w:p w:rsidR="00275FD8" w:rsidRPr="001126A3" w:rsidRDefault="00275FD8" w:rsidP="00275FD8">
      <w:pPr>
        <w:pStyle w:val="EndnoteText"/>
        <w:rPr>
          <w:rFonts w:ascii="Times New Roman" w:eastAsia="AGaramond-Regular" w:hAnsi="Times New Roman" w:cs="Times New Roman"/>
          <w:sz w:val="24"/>
          <w:szCs w:val="24"/>
        </w:rPr>
      </w:pPr>
      <w:r w:rsidRPr="001126A3">
        <w:rPr>
          <w:rFonts w:ascii="Times New Roman" w:hAnsi="Times New Roman" w:cs="Times New Roman"/>
          <w:sz w:val="24"/>
          <w:szCs w:val="24"/>
        </w:rPr>
        <w:t xml:space="preserve">Anderson, Peter, ‘In the Name of the Martyrs, Memory and Retribution in Francoist Southern Spain, 1936-1945’, </w:t>
      </w:r>
      <w:r w:rsidRPr="001126A3">
        <w:rPr>
          <w:rFonts w:ascii="Times New Roman" w:eastAsia="AGaramond-Italic" w:hAnsi="Times New Roman" w:cs="Times New Roman"/>
          <w:i/>
          <w:iCs/>
          <w:sz w:val="24"/>
          <w:szCs w:val="24"/>
        </w:rPr>
        <w:t>Cultural and Social History</w:t>
      </w:r>
      <w:r w:rsidRPr="001126A3">
        <w:rPr>
          <w:rFonts w:ascii="Times New Roman" w:eastAsia="AGaramond-Regular" w:hAnsi="Times New Roman" w:cs="Times New Roman"/>
          <w:sz w:val="24"/>
          <w:szCs w:val="24"/>
        </w:rPr>
        <w:t>, 8(3), pp. 355–370</w:t>
      </w:r>
    </w:p>
    <w:p w:rsidR="00275FD8" w:rsidRPr="001126A3" w:rsidRDefault="00275FD8" w:rsidP="00275FD8">
      <w:pPr>
        <w:pStyle w:val="Default"/>
      </w:pPr>
    </w:p>
    <w:p w:rsidR="00275FD8" w:rsidRPr="001126A3" w:rsidRDefault="00275FD8" w:rsidP="00275FD8">
      <w:pPr>
        <w:pStyle w:val="EndnoteText"/>
        <w:rPr>
          <w:rFonts w:ascii="Times New Roman" w:hAnsi="Times New Roman" w:cs="Times New Roman"/>
          <w:color w:val="000000"/>
          <w:sz w:val="24"/>
          <w:szCs w:val="24"/>
          <w:shd w:val="clear" w:color="auto" w:fill="FFFFFF"/>
        </w:rPr>
      </w:pPr>
      <w:r w:rsidRPr="001126A3">
        <w:rPr>
          <w:rFonts w:ascii="Times New Roman" w:hAnsi="Times New Roman" w:cs="Times New Roman"/>
          <w:color w:val="000000"/>
          <w:sz w:val="24"/>
          <w:szCs w:val="24"/>
          <w:shd w:val="clear" w:color="auto" w:fill="FFFFFF"/>
        </w:rPr>
        <w:t>Andrés-</w:t>
      </w:r>
      <w:proofErr w:type="spellStart"/>
      <w:r w:rsidRPr="001126A3">
        <w:rPr>
          <w:rFonts w:ascii="Times New Roman" w:hAnsi="Times New Roman" w:cs="Times New Roman"/>
          <w:color w:val="000000"/>
          <w:sz w:val="24"/>
          <w:szCs w:val="24"/>
          <w:shd w:val="clear" w:color="auto" w:fill="FFFFFF"/>
        </w:rPr>
        <w:t>Gallego</w:t>
      </w:r>
      <w:proofErr w:type="spellEnd"/>
      <w:r w:rsidRPr="001126A3">
        <w:rPr>
          <w:rFonts w:ascii="Times New Roman" w:hAnsi="Times New Roman" w:cs="Times New Roman"/>
          <w:color w:val="000000"/>
          <w:sz w:val="24"/>
          <w:szCs w:val="24"/>
          <w:shd w:val="clear" w:color="auto" w:fill="FFFFFF"/>
        </w:rPr>
        <w:t xml:space="preserve">, José and </w:t>
      </w:r>
      <w:proofErr w:type="spellStart"/>
      <w:r w:rsidRPr="001126A3">
        <w:rPr>
          <w:rFonts w:ascii="Times New Roman" w:hAnsi="Times New Roman" w:cs="Times New Roman"/>
          <w:color w:val="000000"/>
          <w:sz w:val="24"/>
          <w:szCs w:val="24"/>
          <w:shd w:val="clear" w:color="auto" w:fill="FFFFFF"/>
        </w:rPr>
        <w:t>Antón</w:t>
      </w:r>
      <w:proofErr w:type="spellEnd"/>
      <w:r w:rsidRPr="001126A3">
        <w:rPr>
          <w:rFonts w:ascii="Times New Roman" w:hAnsi="Times New Roman" w:cs="Times New Roman"/>
          <w:color w:val="000000"/>
          <w:sz w:val="24"/>
          <w:szCs w:val="24"/>
          <w:shd w:val="clear" w:color="auto" w:fill="FFFFFF"/>
        </w:rPr>
        <w:t xml:space="preserve"> M. </w:t>
      </w:r>
      <w:proofErr w:type="spellStart"/>
      <w:r w:rsidRPr="001126A3">
        <w:rPr>
          <w:rFonts w:ascii="Times New Roman" w:hAnsi="Times New Roman" w:cs="Times New Roman"/>
          <w:color w:val="000000"/>
          <w:sz w:val="24"/>
          <w:szCs w:val="24"/>
          <w:shd w:val="clear" w:color="auto" w:fill="FFFFFF"/>
        </w:rPr>
        <w:t>Pazos</w:t>
      </w:r>
      <w:proofErr w:type="spellEnd"/>
      <w:r w:rsidRPr="001126A3">
        <w:rPr>
          <w:rFonts w:ascii="Times New Roman" w:hAnsi="Times New Roman" w:cs="Times New Roman"/>
          <w:color w:val="000000"/>
          <w:sz w:val="24"/>
          <w:szCs w:val="24"/>
          <w:shd w:val="clear" w:color="auto" w:fill="FFFFFF"/>
        </w:rPr>
        <w:t xml:space="preserve"> (eds.),</w:t>
      </w:r>
      <w:r w:rsidRPr="001126A3">
        <w:rPr>
          <w:rFonts w:ascii="Times New Roman" w:hAnsi="Times New Roman" w:cs="Times New Roman"/>
          <w:i/>
          <w:iCs/>
          <w:color w:val="000000"/>
          <w:sz w:val="24"/>
          <w:szCs w:val="24"/>
          <w:shd w:val="clear" w:color="auto" w:fill="FFFFFF"/>
        </w:rPr>
        <w:t xml:space="preserve"> </w:t>
      </w:r>
      <w:proofErr w:type="spellStart"/>
      <w:r w:rsidRPr="001126A3">
        <w:rPr>
          <w:rFonts w:ascii="Times New Roman" w:hAnsi="Times New Roman" w:cs="Times New Roman"/>
          <w:i/>
          <w:iCs/>
          <w:color w:val="000000"/>
          <w:sz w:val="24"/>
          <w:szCs w:val="24"/>
          <w:shd w:val="clear" w:color="auto" w:fill="FFFFFF"/>
        </w:rPr>
        <w:t>Archivo</w:t>
      </w:r>
      <w:proofErr w:type="spellEnd"/>
      <w:r w:rsidRPr="001126A3">
        <w:rPr>
          <w:rFonts w:ascii="Times New Roman" w:hAnsi="Times New Roman" w:cs="Times New Roman"/>
          <w:i/>
          <w:iCs/>
          <w:color w:val="000000"/>
          <w:sz w:val="24"/>
          <w:szCs w:val="24"/>
          <w:shd w:val="clear" w:color="auto" w:fill="FFFFFF"/>
        </w:rPr>
        <w:t xml:space="preserve"> </w:t>
      </w:r>
      <w:proofErr w:type="spellStart"/>
      <w:r w:rsidRPr="001126A3">
        <w:rPr>
          <w:rFonts w:ascii="Times New Roman" w:hAnsi="Times New Roman" w:cs="Times New Roman"/>
          <w:i/>
          <w:iCs/>
          <w:color w:val="000000"/>
          <w:sz w:val="24"/>
          <w:szCs w:val="24"/>
          <w:shd w:val="clear" w:color="auto" w:fill="FFFFFF"/>
        </w:rPr>
        <w:t>Gomá</w:t>
      </w:r>
      <w:proofErr w:type="spellEnd"/>
      <w:r w:rsidRPr="001126A3">
        <w:rPr>
          <w:rFonts w:ascii="Times New Roman" w:hAnsi="Times New Roman" w:cs="Times New Roman"/>
          <w:i/>
          <w:iCs/>
          <w:color w:val="000000"/>
          <w:sz w:val="24"/>
          <w:szCs w:val="24"/>
          <w:shd w:val="clear" w:color="auto" w:fill="FFFFFF"/>
        </w:rPr>
        <w:t xml:space="preserve">: </w:t>
      </w:r>
      <w:proofErr w:type="spellStart"/>
      <w:r w:rsidRPr="001126A3">
        <w:rPr>
          <w:rFonts w:ascii="Times New Roman" w:hAnsi="Times New Roman" w:cs="Times New Roman"/>
          <w:i/>
          <w:iCs/>
          <w:color w:val="000000"/>
          <w:sz w:val="24"/>
          <w:szCs w:val="24"/>
          <w:shd w:val="clear" w:color="auto" w:fill="FFFFFF"/>
        </w:rPr>
        <w:t>Documentos</w:t>
      </w:r>
      <w:proofErr w:type="spellEnd"/>
      <w:r w:rsidRPr="001126A3">
        <w:rPr>
          <w:rFonts w:ascii="Times New Roman" w:hAnsi="Times New Roman" w:cs="Times New Roman"/>
          <w:i/>
          <w:iCs/>
          <w:color w:val="000000"/>
          <w:sz w:val="24"/>
          <w:szCs w:val="24"/>
          <w:shd w:val="clear" w:color="auto" w:fill="FFFFFF"/>
        </w:rPr>
        <w:t xml:space="preserve"> de la Guerra Civil, VIII</w:t>
      </w:r>
      <w:r w:rsidRPr="001126A3">
        <w:rPr>
          <w:rFonts w:ascii="Times New Roman" w:hAnsi="Times New Roman" w:cs="Times New Roman"/>
          <w:color w:val="000000"/>
          <w:sz w:val="24"/>
          <w:szCs w:val="24"/>
          <w:shd w:val="clear" w:color="auto" w:fill="FFFFFF"/>
        </w:rPr>
        <w:t xml:space="preserve"> (Madrid: </w:t>
      </w:r>
      <w:proofErr w:type="spellStart"/>
      <w:r w:rsidRPr="001126A3">
        <w:rPr>
          <w:rFonts w:ascii="Times New Roman" w:hAnsi="Times New Roman" w:cs="Times New Roman"/>
          <w:color w:val="000000"/>
          <w:sz w:val="24"/>
          <w:szCs w:val="24"/>
          <w:shd w:val="clear" w:color="auto" w:fill="FFFFFF"/>
        </w:rPr>
        <w:t>Consejo</w:t>
      </w:r>
      <w:proofErr w:type="spellEnd"/>
      <w:r w:rsidRPr="001126A3">
        <w:rPr>
          <w:rFonts w:ascii="Times New Roman" w:hAnsi="Times New Roman" w:cs="Times New Roman"/>
          <w:color w:val="000000"/>
          <w:sz w:val="24"/>
          <w:szCs w:val="24"/>
          <w:shd w:val="clear" w:color="auto" w:fill="FFFFFF"/>
        </w:rPr>
        <w:t xml:space="preserve"> Superior de </w:t>
      </w:r>
      <w:proofErr w:type="spellStart"/>
      <w:r w:rsidRPr="001126A3">
        <w:rPr>
          <w:rFonts w:ascii="Times New Roman" w:hAnsi="Times New Roman" w:cs="Times New Roman"/>
          <w:color w:val="000000"/>
          <w:sz w:val="24"/>
          <w:szCs w:val="24"/>
          <w:shd w:val="clear" w:color="auto" w:fill="FFFFFF"/>
        </w:rPr>
        <w:t>Investigaciones</w:t>
      </w:r>
      <w:proofErr w:type="spellEnd"/>
      <w:r w:rsidRPr="001126A3">
        <w:rPr>
          <w:rFonts w:ascii="Times New Roman" w:hAnsi="Times New Roman" w:cs="Times New Roman"/>
          <w:color w:val="000000"/>
          <w:sz w:val="24"/>
          <w:szCs w:val="24"/>
          <w:shd w:val="clear" w:color="auto" w:fill="FFFFFF"/>
        </w:rPr>
        <w:t xml:space="preserve"> </w:t>
      </w:r>
      <w:proofErr w:type="spellStart"/>
      <w:r w:rsidRPr="001126A3">
        <w:rPr>
          <w:rFonts w:ascii="Times New Roman" w:hAnsi="Times New Roman" w:cs="Times New Roman"/>
          <w:color w:val="000000"/>
          <w:sz w:val="24"/>
          <w:szCs w:val="24"/>
          <w:shd w:val="clear" w:color="auto" w:fill="FFFFFF"/>
        </w:rPr>
        <w:t>Científicas</w:t>
      </w:r>
      <w:proofErr w:type="spellEnd"/>
      <w:r w:rsidRPr="001126A3">
        <w:rPr>
          <w:rFonts w:ascii="Times New Roman" w:hAnsi="Times New Roman" w:cs="Times New Roman"/>
          <w:color w:val="000000"/>
          <w:sz w:val="24"/>
          <w:szCs w:val="24"/>
          <w:shd w:val="clear" w:color="auto" w:fill="FFFFFF"/>
        </w:rPr>
        <w:t>. 2005</w:t>
      </w:r>
    </w:p>
    <w:p w:rsidR="00275FD8" w:rsidRPr="001126A3" w:rsidRDefault="00275FD8" w:rsidP="00275FD8">
      <w:pPr>
        <w:pStyle w:val="EndnoteText"/>
        <w:rPr>
          <w:rFonts w:ascii="Times New Roman" w:hAnsi="Times New Roman" w:cs="Times New Roman"/>
          <w:sz w:val="24"/>
          <w:szCs w:val="24"/>
        </w:rPr>
      </w:pPr>
    </w:p>
    <w:p w:rsidR="00275FD8" w:rsidRPr="001126A3" w:rsidRDefault="00275FD8" w:rsidP="00275FD8">
      <w:pPr>
        <w:pStyle w:val="EndnoteText"/>
        <w:rPr>
          <w:rFonts w:ascii="Times New Roman" w:hAnsi="Times New Roman" w:cs="Times New Roman"/>
          <w:sz w:val="24"/>
          <w:szCs w:val="24"/>
        </w:rPr>
      </w:pPr>
      <w:r w:rsidRPr="001126A3">
        <w:rPr>
          <w:rFonts w:ascii="Times New Roman" w:hAnsi="Times New Roman" w:cs="Times New Roman"/>
          <w:sz w:val="24"/>
          <w:szCs w:val="24"/>
        </w:rPr>
        <w:t xml:space="preserve">Callahan, William J., </w:t>
      </w:r>
      <w:proofErr w:type="gramStart"/>
      <w:r w:rsidRPr="001126A3">
        <w:rPr>
          <w:rFonts w:ascii="Times New Roman" w:hAnsi="Times New Roman" w:cs="Times New Roman"/>
          <w:i/>
          <w:sz w:val="24"/>
          <w:szCs w:val="24"/>
        </w:rPr>
        <w:t>The</w:t>
      </w:r>
      <w:proofErr w:type="gramEnd"/>
      <w:r w:rsidRPr="001126A3">
        <w:rPr>
          <w:rFonts w:ascii="Times New Roman" w:hAnsi="Times New Roman" w:cs="Times New Roman"/>
          <w:i/>
          <w:sz w:val="24"/>
          <w:szCs w:val="24"/>
        </w:rPr>
        <w:t xml:space="preserve"> Catholic Church in Spain, 1875–1998</w:t>
      </w:r>
      <w:r w:rsidRPr="001126A3">
        <w:rPr>
          <w:rFonts w:ascii="Times New Roman" w:hAnsi="Times New Roman" w:cs="Times New Roman"/>
          <w:sz w:val="24"/>
          <w:szCs w:val="24"/>
        </w:rPr>
        <w:t xml:space="preserve">, (Washington DC: </w:t>
      </w:r>
      <w:r w:rsidRPr="001126A3">
        <w:rPr>
          <w:rFonts w:ascii="Times New Roman" w:hAnsi="Times New Roman" w:cs="Times New Roman"/>
          <w:color w:val="000000" w:themeColor="text1"/>
          <w:sz w:val="24"/>
          <w:szCs w:val="24"/>
          <w:shd w:val="clear" w:color="auto" w:fill="FFFFFF"/>
        </w:rPr>
        <w:t>The Catholic University of America Press,</w:t>
      </w:r>
      <w:r w:rsidRPr="001126A3">
        <w:rPr>
          <w:rFonts w:ascii="Times New Roman" w:hAnsi="Times New Roman" w:cs="Times New Roman"/>
          <w:color w:val="000000" w:themeColor="text1"/>
          <w:sz w:val="24"/>
          <w:szCs w:val="24"/>
        </w:rPr>
        <w:t xml:space="preserve"> </w:t>
      </w:r>
      <w:r w:rsidRPr="001126A3">
        <w:rPr>
          <w:rFonts w:ascii="Times New Roman" w:hAnsi="Times New Roman" w:cs="Times New Roman"/>
          <w:sz w:val="24"/>
          <w:szCs w:val="24"/>
        </w:rPr>
        <w:t>2000)</w:t>
      </w:r>
    </w:p>
    <w:p w:rsidR="00275FD8" w:rsidRPr="001126A3" w:rsidRDefault="00275FD8" w:rsidP="00275FD8">
      <w:pPr>
        <w:pStyle w:val="EndnoteText"/>
        <w:rPr>
          <w:rFonts w:ascii="Times New Roman" w:hAnsi="Times New Roman" w:cs="Times New Roman"/>
          <w:sz w:val="24"/>
          <w:szCs w:val="24"/>
        </w:rPr>
      </w:pPr>
    </w:p>
    <w:p w:rsidR="00275FD8" w:rsidRPr="001126A3" w:rsidRDefault="00275FD8" w:rsidP="00275FD8">
      <w:pPr>
        <w:pStyle w:val="EndnoteText"/>
        <w:rPr>
          <w:rFonts w:ascii="Times New Roman" w:hAnsi="Times New Roman" w:cs="Times New Roman"/>
          <w:sz w:val="24"/>
          <w:szCs w:val="24"/>
        </w:rPr>
      </w:pPr>
      <w:proofErr w:type="spellStart"/>
      <w:r w:rsidRPr="001126A3">
        <w:rPr>
          <w:rFonts w:ascii="Times New Roman" w:hAnsi="Times New Roman" w:cs="Times New Roman"/>
          <w:sz w:val="24"/>
          <w:szCs w:val="24"/>
        </w:rPr>
        <w:t>Cárcel</w:t>
      </w:r>
      <w:proofErr w:type="spellEnd"/>
      <w:r w:rsidRPr="001126A3">
        <w:rPr>
          <w:rFonts w:ascii="Times New Roman" w:hAnsi="Times New Roman" w:cs="Times New Roman"/>
          <w:sz w:val="24"/>
          <w:szCs w:val="24"/>
        </w:rPr>
        <w:t xml:space="preserve"> </w:t>
      </w:r>
      <w:proofErr w:type="spellStart"/>
      <w:r w:rsidRPr="001126A3">
        <w:rPr>
          <w:rFonts w:ascii="Times New Roman" w:hAnsi="Times New Roman" w:cs="Times New Roman"/>
          <w:sz w:val="24"/>
          <w:szCs w:val="24"/>
        </w:rPr>
        <w:t>Orti</w:t>
      </w:r>
      <w:proofErr w:type="spellEnd"/>
      <w:r w:rsidRPr="001126A3">
        <w:rPr>
          <w:rFonts w:ascii="Times New Roman" w:hAnsi="Times New Roman" w:cs="Times New Roman"/>
          <w:sz w:val="24"/>
          <w:szCs w:val="24"/>
        </w:rPr>
        <w:t xml:space="preserve">, Vincent, </w:t>
      </w:r>
      <w:proofErr w:type="spellStart"/>
      <w:r w:rsidRPr="001126A3">
        <w:rPr>
          <w:rFonts w:ascii="Times New Roman" w:hAnsi="Times New Roman" w:cs="Times New Roman"/>
          <w:i/>
          <w:iCs/>
          <w:sz w:val="24"/>
          <w:szCs w:val="24"/>
        </w:rPr>
        <w:t>Persecuciones</w:t>
      </w:r>
      <w:proofErr w:type="spellEnd"/>
      <w:r w:rsidRPr="001126A3">
        <w:rPr>
          <w:rFonts w:ascii="Times New Roman" w:hAnsi="Times New Roman" w:cs="Times New Roman"/>
          <w:i/>
          <w:iCs/>
          <w:sz w:val="24"/>
          <w:szCs w:val="24"/>
        </w:rPr>
        <w:t xml:space="preserve"> </w:t>
      </w:r>
      <w:proofErr w:type="spellStart"/>
      <w:r w:rsidRPr="001126A3">
        <w:rPr>
          <w:rFonts w:ascii="Times New Roman" w:hAnsi="Times New Roman" w:cs="Times New Roman"/>
          <w:i/>
          <w:iCs/>
          <w:sz w:val="24"/>
          <w:szCs w:val="24"/>
        </w:rPr>
        <w:t>religiosas</w:t>
      </w:r>
      <w:proofErr w:type="spellEnd"/>
      <w:r w:rsidRPr="001126A3">
        <w:rPr>
          <w:rFonts w:ascii="Times New Roman" w:hAnsi="Times New Roman" w:cs="Times New Roman"/>
          <w:i/>
          <w:iCs/>
          <w:sz w:val="24"/>
          <w:szCs w:val="24"/>
        </w:rPr>
        <w:t xml:space="preserve"> y </w:t>
      </w:r>
      <w:proofErr w:type="spellStart"/>
      <w:r w:rsidRPr="001126A3">
        <w:rPr>
          <w:rFonts w:ascii="Times New Roman" w:hAnsi="Times New Roman" w:cs="Times New Roman"/>
          <w:i/>
          <w:iCs/>
          <w:sz w:val="24"/>
          <w:szCs w:val="24"/>
        </w:rPr>
        <w:t>mártires</w:t>
      </w:r>
      <w:proofErr w:type="spellEnd"/>
      <w:r w:rsidRPr="001126A3">
        <w:rPr>
          <w:rFonts w:ascii="Times New Roman" w:hAnsi="Times New Roman" w:cs="Times New Roman"/>
          <w:i/>
          <w:iCs/>
          <w:sz w:val="24"/>
          <w:szCs w:val="24"/>
        </w:rPr>
        <w:t xml:space="preserve"> </w:t>
      </w:r>
      <w:proofErr w:type="gramStart"/>
      <w:r w:rsidRPr="001126A3">
        <w:rPr>
          <w:rFonts w:ascii="Times New Roman" w:hAnsi="Times New Roman" w:cs="Times New Roman"/>
          <w:i/>
          <w:iCs/>
          <w:sz w:val="24"/>
          <w:szCs w:val="24"/>
        </w:rPr>
        <w:t>del</w:t>
      </w:r>
      <w:proofErr w:type="gramEnd"/>
      <w:r w:rsidRPr="001126A3">
        <w:rPr>
          <w:rFonts w:ascii="Times New Roman" w:hAnsi="Times New Roman" w:cs="Times New Roman"/>
          <w:i/>
          <w:iCs/>
          <w:sz w:val="24"/>
          <w:szCs w:val="24"/>
        </w:rPr>
        <w:t xml:space="preserve"> </w:t>
      </w:r>
      <w:proofErr w:type="spellStart"/>
      <w:r w:rsidRPr="001126A3">
        <w:rPr>
          <w:rFonts w:ascii="Times New Roman" w:hAnsi="Times New Roman" w:cs="Times New Roman"/>
          <w:i/>
          <w:iCs/>
          <w:sz w:val="24"/>
          <w:szCs w:val="24"/>
        </w:rPr>
        <w:t>siglo</w:t>
      </w:r>
      <w:proofErr w:type="spellEnd"/>
      <w:r w:rsidRPr="001126A3">
        <w:rPr>
          <w:rFonts w:ascii="Times New Roman" w:hAnsi="Times New Roman" w:cs="Times New Roman"/>
          <w:i/>
          <w:iCs/>
          <w:sz w:val="24"/>
          <w:szCs w:val="24"/>
        </w:rPr>
        <w:t xml:space="preserve"> XX, </w:t>
      </w:r>
      <w:r w:rsidRPr="001126A3">
        <w:rPr>
          <w:rFonts w:ascii="Times New Roman" w:hAnsi="Times New Roman" w:cs="Times New Roman"/>
          <w:sz w:val="24"/>
          <w:szCs w:val="24"/>
        </w:rPr>
        <w:t xml:space="preserve">(Madrid: </w:t>
      </w:r>
      <w:proofErr w:type="spellStart"/>
      <w:r w:rsidRPr="001126A3">
        <w:rPr>
          <w:rFonts w:ascii="Times New Roman" w:hAnsi="Times New Roman" w:cs="Times New Roman"/>
          <w:sz w:val="24"/>
          <w:szCs w:val="24"/>
        </w:rPr>
        <w:t>Ediciones</w:t>
      </w:r>
      <w:proofErr w:type="spellEnd"/>
      <w:r w:rsidRPr="001126A3">
        <w:rPr>
          <w:rFonts w:ascii="Times New Roman" w:hAnsi="Times New Roman" w:cs="Times New Roman"/>
          <w:sz w:val="24"/>
          <w:szCs w:val="24"/>
        </w:rPr>
        <w:t xml:space="preserve"> Palabra, 2001) and </w:t>
      </w:r>
      <w:r w:rsidRPr="001126A3">
        <w:rPr>
          <w:rFonts w:ascii="Times New Roman" w:hAnsi="Times New Roman" w:cs="Times New Roman"/>
          <w:i/>
          <w:iCs/>
          <w:sz w:val="24"/>
          <w:szCs w:val="24"/>
        </w:rPr>
        <w:t xml:space="preserve">La gran </w:t>
      </w:r>
      <w:proofErr w:type="spellStart"/>
      <w:r w:rsidRPr="001126A3">
        <w:rPr>
          <w:rFonts w:ascii="Times New Roman" w:hAnsi="Times New Roman" w:cs="Times New Roman"/>
          <w:i/>
          <w:iCs/>
          <w:sz w:val="24"/>
          <w:szCs w:val="24"/>
        </w:rPr>
        <w:t>persecución</w:t>
      </w:r>
      <w:proofErr w:type="spellEnd"/>
      <w:r w:rsidRPr="001126A3">
        <w:rPr>
          <w:rFonts w:ascii="Times New Roman" w:hAnsi="Times New Roman" w:cs="Times New Roman"/>
          <w:i/>
          <w:iCs/>
          <w:sz w:val="24"/>
          <w:szCs w:val="24"/>
        </w:rPr>
        <w:t xml:space="preserve">: España, 1931-1939, </w:t>
      </w:r>
      <w:r w:rsidRPr="001126A3">
        <w:rPr>
          <w:rFonts w:ascii="Times New Roman" w:hAnsi="Times New Roman" w:cs="Times New Roman"/>
          <w:sz w:val="24"/>
          <w:szCs w:val="24"/>
        </w:rPr>
        <w:t xml:space="preserve">(Barcelona: </w:t>
      </w:r>
      <w:proofErr w:type="spellStart"/>
      <w:r w:rsidRPr="001126A3">
        <w:rPr>
          <w:rFonts w:ascii="Times New Roman" w:hAnsi="Times New Roman" w:cs="Times New Roman"/>
          <w:sz w:val="24"/>
          <w:szCs w:val="24"/>
        </w:rPr>
        <w:t>Planeta</w:t>
      </w:r>
      <w:proofErr w:type="spellEnd"/>
      <w:r w:rsidRPr="001126A3">
        <w:rPr>
          <w:rFonts w:ascii="Times New Roman" w:hAnsi="Times New Roman" w:cs="Times New Roman"/>
          <w:sz w:val="24"/>
          <w:szCs w:val="24"/>
        </w:rPr>
        <w:t xml:space="preserve">, 2000)  </w:t>
      </w:r>
    </w:p>
    <w:p w:rsidR="00275FD8" w:rsidRPr="001126A3" w:rsidRDefault="00275FD8" w:rsidP="00275FD8">
      <w:pPr>
        <w:pStyle w:val="EndnoteText"/>
        <w:rPr>
          <w:rFonts w:ascii="Times New Roman" w:hAnsi="Times New Roman" w:cs="Times New Roman"/>
          <w:i/>
          <w:iCs/>
          <w:sz w:val="24"/>
          <w:szCs w:val="24"/>
        </w:rPr>
      </w:pPr>
    </w:p>
    <w:p w:rsidR="00275FD8" w:rsidRPr="001126A3" w:rsidRDefault="00275FD8" w:rsidP="00275FD8">
      <w:pPr>
        <w:pStyle w:val="EndnoteText"/>
        <w:rPr>
          <w:rFonts w:ascii="Times New Roman" w:hAnsi="Times New Roman" w:cs="Times New Roman"/>
          <w:sz w:val="24"/>
          <w:szCs w:val="24"/>
        </w:rPr>
      </w:pPr>
      <w:r w:rsidRPr="001126A3">
        <w:rPr>
          <w:rFonts w:ascii="Times New Roman" w:hAnsi="Times New Roman" w:cs="Times New Roman"/>
          <w:i/>
          <w:iCs/>
          <w:sz w:val="24"/>
          <w:szCs w:val="24"/>
        </w:rPr>
        <w:t xml:space="preserve">Causa General: la </w:t>
      </w:r>
      <w:proofErr w:type="spellStart"/>
      <w:r w:rsidRPr="001126A3">
        <w:rPr>
          <w:rFonts w:ascii="Times New Roman" w:hAnsi="Times New Roman" w:cs="Times New Roman"/>
          <w:i/>
          <w:iCs/>
          <w:sz w:val="24"/>
          <w:szCs w:val="24"/>
        </w:rPr>
        <w:t>dominación</w:t>
      </w:r>
      <w:proofErr w:type="spellEnd"/>
      <w:r w:rsidRPr="001126A3">
        <w:rPr>
          <w:rFonts w:ascii="Times New Roman" w:hAnsi="Times New Roman" w:cs="Times New Roman"/>
          <w:i/>
          <w:iCs/>
          <w:sz w:val="24"/>
          <w:szCs w:val="24"/>
        </w:rPr>
        <w:t xml:space="preserve"> </w:t>
      </w:r>
      <w:proofErr w:type="spellStart"/>
      <w:r w:rsidRPr="001126A3">
        <w:rPr>
          <w:rFonts w:ascii="Times New Roman" w:hAnsi="Times New Roman" w:cs="Times New Roman"/>
          <w:i/>
          <w:iCs/>
          <w:sz w:val="24"/>
          <w:szCs w:val="24"/>
        </w:rPr>
        <w:t>roja</w:t>
      </w:r>
      <w:proofErr w:type="spellEnd"/>
      <w:r w:rsidRPr="001126A3">
        <w:rPr>
          <w:rFonts w:ascii="Times New Roman" w:hAnsi="Times New Roman" w:cs="Times New Roman"/>
          <w:i/>
          <w:iCs/>
          <w:sz w:val="24"/>
          <w:szCs w:val="24"/>
        </w:rPr>
        <w:t xml:space="preserve"> </w:t>
      </w:r>
      <w:proofErr w:type="spellStart"/>
      <w:r w:rsidRPr="001126A3">
        <w:rPr>
          <w:rFonts w:ascii="Times New Roman" w:hAnsi="Times New Roman" w:cs="Times New Roman"/>
          <w:i/>
          <w:iCs/>
          <w:sz w:val="24"/>
          <w:szCs w:val="24"/>
        </w:rPr>
        <w:t>en</w:t>
      </w:r>
      <w:proofErr w:type="spellEnd"/>
      <w:r w:rsidRPr="001126A3">
        <w:rPr>
          <w:rFonts w:ascii="Times New Roman" w:hAnsi="Times New Roman" w:cs="Times New Roman"/>
          <w:i/>
          <w:iCs/>
          <w:sz w:val="24"/>
          <w:szCs w:val="24"/>
        </w:rPr>
        <w:t xml:space="preserve"> España: </w:t>
      </w:r>
      <w:proofErr w:type="spellStart"/>
      <w:r w:rsidRPr="001126A3">
        <w:rPr>
          <w:rFonts w:ascii="Times New Roman" w:hAnsi="Times New Roman" w:cs="Times New Roman"/>
          <w:i/>
          <w:iCs/>
          <w:sz w:val="24"/>
          <w:szCs w:val="24"/>
        </w:rPr>
        <w:t>avance</w:t>
      </w:r>
      <w:proofErr w:type="spellEnd"/>
      <w:r w:rsidRPr="001126A3">
        <w:rPr>
          <w:rFonts w:ascii="Times New Roman" w:hAnsi="Times New Roman" w:cs="Times New Roman"/>
          <w:i/>
          <w:iCs/>
          <w:sz w:val="24"/>
          <w:szCs w:val="24"/>
        </w:rPr>
        <w:t xml:space="preserve"> de la </w:t>
      </w:r>
      <w:proofErr w:type="spellStart"/>
      <w:r w:rsidRPr="001126A3">
        <w:rPr>
          <w:rFonts w:ascii="Times New Roman" w:hAnsi="Times New Roman" w:cs="Times New Roman"/>
          <w:i/>
          <w:iCs/>
          <w:sz w:val="24"/>
          <w:szCs w:val="24"/>
        </w:rPr>
        <w:t>información</w:t>
      </w:r>
      <w:proofErr w:type="spellEnd"/>
      <w:r w:rsidRPr="001126A3">
        <w:rPr>
          <w:rFonts w:ascii="Times New Roman" w:hAnsi="Times New Roman" w:cs="Times New Roman"/>
          <w:i/>
          <w:iCs/>
          <w:sz w:val="24"/>
          <w:szCs w:val="24"/>
        </w:rPr>
        <w:t xml:space="preserve"> </w:t>
      </w:r>
      <w:proofErr w:type="spellStart"/>
      <w:r w:rsidRPr="001126A3">
        <w:rPr>
          <w:rFonts w:ascii="Times New Roman" w:hAnsi="Times New Roman" w:cs="Times New Roman"/>
          <w:i/>
          <w:iCs/>
          <w:sz w:val="24"/>
          <w:szCs w:val="24"/>
        </w:rPr>
        <w:t>instruída</w:t>
      </w:r>
      <w:proofErr w:type="spellEnd"/>
      <w:r w:rsidRPr="001126A3">
        <w:rPr>
          <w:rFonts w:ascii="Times New Roman" w:hAnsi="Times New Roman" w:cs="Times New Roman"/>
          <w:i/>
          <w:iCs/>
          <w:sz w:val="24"/>
          <w:szCs w:val="24"/>
        </w:rPr>
        <w:t xml:space="preserve"> </w:t>
      </w:r>
      <w:proofErr w:type="spellStart"/>
      <w:r w:rsidRPr="001126A3">
        <w:rPr>
          <w:rFonts w:ascii="Times New Roman" w:hAnsi="Times New Roman" w:cs="Times New Roman"/>
          <w:i/>
          <w:iCs/>
          <w:sz w:val="24"/>
          <w:szCs w:val="24"/>
        </w:rPr>
        <w:t>por</w:t>
      </w:r>
      <w:proofErr w:type="spellEnd"/>
      <w:r w:rsidRPr="001126A3">
        <w:rPr>
          <w:rFonts w:ascii="Times New Roman" w:hAnsi="Times New Roman" w:cs="Times New Roman"/>
          <w:i/>
          <w:iCs/>
          <w:sz w:val="24"/>
          <w:szCs w:val="24"/>
        </w:rPr>
        <w:t xml:space="preserve"> el </w:t>
      </w:r>
      <w:proofErr w:type="spellStart"/>
      <w:r w:rsidRPr="001126A3">
        <w:rPr>
          <w:rFonts w:ascii="Times New Roman" w:hAnsi="Times New Roman" w:cs="Times New Roman"/>
          <w:i/>
          <w:iCs/>
          <w:sz w:val="24"/>
          <w:szCs w:val="24"/>
        </w:rPr>
        <w:t>Ministerio</w:t>
      </w:r>
      <w:proofErr w:type="spellEnd"/>
      <w:r w:rsidRPr="001126A3">
        <w:rPr>
          <w:rFonts w:ascii="Times New Roman" w:hAnsi="Times New Roman" w:cs="Times New Roman"/>
          <w:i/>
          <w:iCs/>
          <w:sz w:val="24"/>
          <w:szCs w:val="24"/>
        </w:rPr>
        <w:t xml:space="preserve"> </w:t>
      </w:r>
      <w:proofErr w:type="spellStart"/>
      <w:r w:rsidRPr="001126A3">
        <w:rPr>
          <w:rFonts w:ascii="Times New Roman" w:hAnsi="Times New Roman" w:cs="Times New Roman"/>
          <w:i/>
          <w:iCs/>
          <w:sz w:val="24"/>
          <w:szCs w:val="24"/>
        </w:rPr>
        <w:t>Público</w:t>
      </w:r>
      <w:proofErr w:type="spellEnd"/>
      <w:r w:rsidRPr="001126A3">
        <w:rPr>
          <w:rFonts w:ascii="Times New Roman" w:hAnsi="Times New Roman" w:cs="Times New Roman"/>
          <w:i/>
          <w:iCs/>
          <w:sz w:val="24"/>
          <w:szCs w:val="24"/>
        </w:rPr>
        <w:t xml:space="preserve"> </w:t>
      </w:r>
      <w:proofErr w:type="spellStart"/>
      <w:r w:rsidRPr="001126A3">
        <w:rPr>
          <w:rFonts w:ascii="Times New Roman" w:hAnsi="Times New Roman" w:cs="Times New Roman"/>
          <w:i/>
          <w:iCs/>
          <w:sz w:val="24"/>
          <w:szCs w:val="24"/>
        </w:rPr>
        <w:t>en</w:t>
      </w:r>
      <w:proofErr w:type="spellEnd"/>
      <w:r w:rsidRPr="001126A3">
        <w:rPr>
          <w:rFonts w:ascii="Times New Roman" w:hAnsi="Times New Roman" w:cs="Times New Roman"/>
          <w:i/>
          <w:iCs/>
          <w:sz w:val="24"/>
          <w:szCs w:val="24"/>
        </w:rPr>
        <w:t xml:space="preserve"> 1943 </w:t>
      </w:r>
      <w:r w:rsidRPr="001126A3">
        <w:rPr>
          <w:rFonts w:ascii="Times New Roman" w:hAnsi="Times New Roman" w:cs="Times New Roman"/>
          <w:sz w:val="24"/>
          <w:szCs w:val="24"/>
        </w:rPr>
        <w:t>(</w:t>
      </w:r>
      <w:proofErr w:type="spellStart"/>
      <w:r w:rsidRPr="001126A3">
        <w:rPr>
          <w:rFonts w:ascii="Times New Roman" w:hAnsi="Times New Roman" w:cs="Times New Roman"/>
          <w:sz w:val="24"/>
          <w:szCs w:val="24"/>
        </w:rPr>
        <w:t>Astorga</w:t>
      </w:r>
      <w:proofErr w:type="spellEnd"/>
      <w:r w:rsidRPr="001126A3">
        <w:rPr>
          <w:rFonts w:ascii="Times New Roman" w:hAnsi="Times New Roman" w:cs="Times New Roman"/>
          <w:sz w:val="24"/>
          <w:szCs w:val="24"/>
        </w:rPr>
        <w:t xml:space="preserve">: </w:t>
      </w:r>
      <w:proofErr w:type="spellStart"/>
      <w:r w:rsidRPr="001126A3">
        <w:rPr>
          <w:rFonts w:ascii="Times New Roman" w:hAnsi="Times New Roman" w:cs="Times New Roman"/>
          <w:sz w:val="24"/>
          <w:szCs w:val="24"/>
        </w:rPr>
        <w:t>Akrón</w:t>
      </w:r>
      <w:proofErr w:type="spellEnd"/>
      <w:r w:rsidRPr="001126A3">
        <w:rPr>
          <w:rFonts w:ascii="Times New Roman" w:hAnsi="Times New Roman" w:cs="Times New Roman"/>
          <w:sz w:val="24"/>
          <w:szCs w:val="24"/>
        </w:rPr>
        <w:t>, 2008)</w:t>
      </w:r>
    </w:p>
    <w:p w:rsidR="00275FD8" w:rsidRPr="001126A3" w:rsidRDefault="00275FD8" w:rsidP="00275FD8">
      <w:pPr>
        <w:autoSpaceDE w:val="0"/>
        <w:autoSpaceDN w:val="0"/>
        <w:adjustRightInd w:val="0"/>
        <w:spacing w:after="0" w:line="240" w:lineRule="auto"/>
        <w:rPr>
          <w:rFonts w:ascii="Times New Roman" w:hAnsi="Times New Roman" w:cs="Times New Roman"/>
          <w:sz w:val="24"/>
          <w:szCs w:val="24"/>
        </w:rPr>
      </w:pPr>
    </w:p>
    <w:p w:rsidR="00275FD8" w:rsidRPr="001126A3" w:rsidRDefault="00275FD8" w:rsidP="00275FD8">
      <w:pPr>
        <w:autoSpaceDE w:val="0"/>
        <w:autoSpaceDN w:val="0"/>
        <w:adjustRightInd w:val="0"/>
        <w:spacing w:after="0" w:line="240" w:lineRule="auto"/>
        <w:rPr>
          <w:rFonts w:ascii="Times New Roman" w:hAnsi="Times New Roman" w:cs="Times New Roman"/>
          <w:sz w:val="24"/>
          <w:szCs w:val="24"/>
        </w:rPr>
      </w:pPr>
      <w:r w:rsidRPr="001126A3">
        <w:rPr>
          <w:rFonts w:ascii="Times New Roman" w:hAnsi="Times New Roman" w:cs="Times New Roman"/>
          <w:sz w:val="24"/>
          <w:szCs w:val="24"/>
        </w:rPr>
        <w:t xml:space="preserve">Casanova, </w:t>
      </w:r>
      <w:proofErr w:type="spellStart"/>
      <w:r w:rsidRPr="001126A3">
        <w:rPr>
          <w:rFonts w:ascii="Times New Roman" w:hAnsi="Times New Roman" w:cs="Times New Roman"/>
          <w:sz w:val="24"/>
          <w:szCs w:val="24"/>
        </w:rPr>
        <w:t>Julián</w:t>
      </w:r>
      <w:proofErr w:type="spellEnd"/>
      <w:r w:rsidRPr="001126A3">
        <w:rPr>
          <w:rFonts w:ascii="Times New Roman" w:hAnsi="Times New Roman" w:cs="Times New Roman"/>
          <w:sz w:val="24"/>
          <w:szCs w:val="24"/>
        </w:rPr>
        <w:t xml:space="preserve">, </w:t>
      </w:r>
      <w:r w:rsidRPr="001126A3">
        <w:rPr>
          <w:rFonts w:ascii="Times New Roman" w:hAnsi="Times New Roman" w:cs="Times New Roman"/>
          <w:i/>
          <w:iCs/>
          <w:sz w:val="24"/>
          <w:szCs w:val="24"/>
        </w:rPr>
        <w:t xml:space="preserve">La </w:t>
      </w:r>
      <w:proofErr w:type="spellStart"/>
      <w:r w:rsidRPr="001126A3">
        <w:rPr>
          <w:rFonts w:ascii="Times New Roman" w:hAnsi="Times New Roman" w:cs="Times New Roman"/>
          <w:i/>
          <w:iCs/>
          <w:sz w:val="24"/>
          <w:szCs w:val="24"/>
        </w:rPr>
        <w:t>Iglesia</w:t>
      </w:r>
      <w:proofErr w:type="spellEnd"/>
      <w:r w:rsidRPr="001126A3">
        <w:rPr>
          <w:rFonts w:ascii="Times New Roman" w:hAnsi="Times New Roman" w:cs="Times New Roman"/>
          <w:i/>
          <w:iCs/>
          <w:sz w:val="24"/>
          <w:szCs w:val="24"/>
        </w:rPr>
        <w:t xml:space="preserve"> de Franco, </w:t>
      </w:r>
      <w:r w:rsidRPr="001126A3">
        <w:rPr>
          <w:rFonts w:ascii="Times New Roman" w:hAnsi="Times New Roman" w:cs="Times New Roman"/>
          <w:iCs/>
          <w:sz w:val="24"/>
          <w:szCs w:val="24"/>
        </w:rPr>
        <w:t>(</w:t>
      </w:r>
      <w:r w:rsidRPr="001126A3">
        <w:rPr>
          <w:rFonts w:ascii="Times New Roman" w:hAnsi="Times New Roman" w:cs="Times New Roman"/>
          <w:sz w:val="24"/>
          <w:szCs w:val="24"/>
        </w:rPr>
        <w:t xml:space="preserve">Barcelona, </w:t>
      </w:r>
      <w:proofErr w:type="spellStart"/>
      <w:r w:rsidRPr="001126A3">
        <w:rPr>
          <w:rFonts w:ascii="Times New Roman" w:hAnsi="Times New Roman" w:cs="Times New Roman"/>
          <w:sz w:val="24"/>
          <w:szCs w:val="24"/>
        </w:rPr>
        <w:t>Critica</w:t>
      </w:r>
      <w:proofErr w:type="spellEnd"/>
      <w:r w:rsidRPr="001126A3">
        <w:rPr>
          <w:rFonts w:ascii="Times New Roman" w:hAnsi="Times New Roman" w:cs="Times New Roman"/>
          <w:sz w:val="24"/>
          <w:szCs w:val="24"/>
        </w:rPr>
        <w:t>, 2005)</w:t>
      </w:r>
    </w:p>
    <w:p w:rsidR="00275FD8" w:rsidRPr="001126A3" w:rsidRDefault="00275FD8" w:rsidP="00275FD8">
      <w:pPr>
        <w:autoSpaceDE w:val="0"/>
        <w:autoSpaceDN w:val="0"/>
        <w:adjustRightInd w:val="0"/>
        <w:spacing w:after="0" w:line="240" w:lineRule="auto"/>
        <w:rPr>
          <w:rFonts w:ascii="Times New Roman" w:hAnsi="Times New Roman" w:cs="Times New Roman"/>
          <w:sz w:val="24"/>
          <w:szCs w:val="24"/>
        </w:rPr>
      </w:pPr>
    </w:p>
    <w:p w:rsidR="00275FD8" w:rsidRPr="001126A3" w:rsidRDefault="00275FD8" w:rsidP="00275FD8">
      <w:pPr>
        <w:autoSpaceDE w:val="0"/>
        <w:autoSpaceDN w:val="0"/>
        <w:adjustRightInd w:val="0"/>
        <w:spacing w:after="0" w:line="240" w:lineRule="auto"/>
        <w:rPr>
          <w:rFonts w:ascii="Times New Roman" w:hAnsi="Times New Roman" w:cs="Times New Roman"/>
          <w:sz w:val="24"/>
          <w:szCs w:val="24"/>
        </w:rPr>
      </w:pPr>
      <w:r w:rsidRPr="001126A3">
        <w:rPr>
          <w:rFonts w:ascii="Times New Roman" w:hAnsi="Times New Roman" w:cs="Times New Roman"/>
          <w:sz w:val="24"/>
          <w:szCs w:val="24"/>
        </w:rPr>
        <w:t xml:space="preserve">Christian, William, </w:t>
      </w:r>
      <w:r w:rsidRPr="001126A3">
        <w:rPr>
          <w:rFonts w:ascii="Times New Roman" w:hAnsi="Times New Roman" w:cs="Times New Roman"/>
          <w:i/>
          <w:sz w:val="24"/>
          <w:szCs w:val="24"/>
        </w:rPr>
        <w:t>Visionaries: The Spanish Republic and the Reign of Christ</w:t>
      </w:r>
      <w:r w:rsidRPr="001126A3">
        <w:rPr>
          <w:rFonts w:ascii="Times New Roman" w:hAnsi="Times New Roman" w:cs="Times New Roman"/>
          <w:sz w:val="24"/>
          <w:szCs w:val="24"/>
        </w:rPr>
        <w:t>, (Berkeley: University of California Press, 1996)</w:t>
      </w:r>
    </w:p>
    <w:p w:rsidR="00275FD8" w:rsidRPr="001126A3" w:rsidRDefault="00275FD8" w:rsidP="00275FD8">
      <w:pPr>
        <w:pStyle w:val="EndnoteText"/>
        <w:rPr>
          <w:rFonts w:ascii="Times New Roman" w:hAnsi="Times New Roman" w:cs="Times New Roman"/>
          <w:sz w:val="24"/>
          <w:szCs w:val="24"/>
        </w:rPr>
      </w:pPr>
    </w:p>
    <w:p w:rsidR="00275FD8" w:rsidRPr="001126A3" w:rsidRDefault="00275FD8" w:rsidP="00275FD8">
      <w:pPr>
        <w:pStyle w:val="EndnoteText"/>
        <w:rPr>
          <w:rFonts w:ascii="Times New Roman" w:hAnsi="Times New Roman" w:cs="Times New Roman"/>
          <w:sz w:val="24"/>
          <w:szCs w:val="24"/>
        </w:rPr>
      </w:pPr>
      <w:proofErr w:type="spellStart"/>
      <w:r w:rsidRPr="001126A3">
        <w:rPr>
          <w:rFonts w:ascii="Times New Roman" w:hAnsi="Times New Roman" w:cs="Times New Roman"/>
          <w:sz w:val="24"/>
          <w:szCs w:val="24"/>
        </w:rPr>
        <w:t>Codinachs</w:t>
      </w:r>
      <w:proofErr w:type="spellEnd"/>
      <w:r w:rsidRPr="001126A3">
        <w:rPr>
          <w:rFonts w:ascii="Times New Roman" w:hAnsi="Times New Roman" w:cs="Times New Roman"/>
          <w:sz w:val="24"/>
          <w:szCs w:val="24"/>
        </w:rPr>
        <w:t xml:space="preserve"> </w:t>
      </w:r>
      <w:proofErr w:type="spellStart"/>
      <w:r w:rsidRPr="001126A3">
        <w:rPr>
          <w:rFonts w:ascii="Times New Roman" w:hAnsi="Times New Roman" w:cs="Times New Roman"/>
          <w:sz w:val="24"/>
          <w:szCs w:val="24"/>
        </w:rPr>
        <w:t>i</w:t>
      </w:r>
      <w:proofErr w:type="spellEnd"/>
      <w:r w:rsidRPr="001126A3">
        <w:rPr>
          <w:rFonts w:ascii="Times New Roman" w:hAnsi="Times New Roman" w:cs="Times New Roman"/>
          <w:sz w:val="24"/>
          <w:szCs w:val="24"/>
        </w:rPr>
        <w:t xml:space="preserve"> </w:t>
      </w:r>
      <w:proofErr w:type="spellStart"/>
      <w:r w:rsidRPr="001126A3">
        <w:rPr>
          <w:rFonts w:ascii="Times New Roman" w:hAnsi="Times New Roman" w:cs="Times New Roman"/>
          <w:sz w:val="24"/>
          <w:szCs w:val="24"/>
        </w:rPr>
        <w:t>Verdaguer</w:t>
      </w:r>
      <w:proofErr w:type="spellEnd"/>
      <w:r w:rsidRPr="001126A3">
        <w:rPr>
          <w:rFonts w:ascii="Times New Roman" w:hAnsi="Times New Roman" w:cs="Times New Roman"/>
          <w:sz w:val="24"/>
          <w:szCs w:val="24"/>
        </w:rPr>
        <w:t xml:space="preserve">, Pere, </w:t>
      </w:r>
      <w:r w:rsidRPr="001126A3">
        <w:rPr>
          <w:rFonts w:ascii="Times New Roman" w:hAnsi="Times New Roman" w:cs="Times New Roman"/>
          <w:i/>
          <w:sz w:val="24"/>
          <w:szCs w:val="24"/>
        </w:rPr>
        <w:t xml:space="preserve">La </w:t>
      </w:r>
      <w:proofErr w:type="spellStart"/>
      <w:r w:rsidRPr="001126A3">
        <w:rPr>
          <w:rFonts w:ascii="Times New Roman" w:hAnsi="Times New Roman" w:cs="Times New Roman"/>
          <w:i/>
          <w:sz w:val="24"/>
          <w:szCs w:val="24"/>
        </w:rPr>
        <w:t>Federació</w:t>
      </w:r>
      <w:proofErr w:type="spellEnd"/>
      <w:r w:rsidRPr="001126A3">
        <w:rPr>
          <w:rFonts w:ascii="Times New Roman" w:hAnsi="Times New Roman" w:cs="Times New Roman"/>
          <w:i/>
          <w:sz w:val="24"/>
          <w:szCs w:val="24"/>
        </w:rPr>
        <w:t xml:space="preserve"> de </w:t>
      </w:r>
      <w:proofErr w:type="spellStart"/>
      <w:r w:rsidRPr="001126A3">
        <w:rPr>
          <w:rFonts w:ascii="Times New Roman" w:hAnsi="Times New Roman" w:cs="Times New Roman"/>
          <w:i/>
          <w:sz w:val="24"/>
          <w:szCs w:val="24"/>
        </w:rPr>
        <w:t>Joves</w:t>
      </w:r>
      <w:proofErr w:type="spellEnd"/>
      <w:r w:rsidRPr="001126A3">
        <w:rPr>
          <w:rFonts w:ascii="Times New Roman" w:hAnsi="Times New Roman" w:cs="Times New Roman"/>
          <w:i/>
          <w:sz w:val="24"/>
          <w:szCs w:val="24"/>
        </w:rPr>
        <w:t xml:space="preserve"> </w:t>
      </w:r>
      <w:proofErr w:type="spellStart"/>
      <w:r w:rsidRPr="001126A3">
        <w:rPr>
          <w:rFonts w:ascii="Times New Roman" w:hAnsi="Times New Roman" w:cs="Times New Roman"/>
          <w:i/>
          <w:sz w:val="24"/>
          <w:szCs w:val="24"/>
        </w:rPr>
        <w:t>Cristians</w:t>
      </w:r>
      <w:proofErr w:type="spellEnd"/>
      <w:r w:rsidRPr="001126A3">
        <w:rPr>
          <w:rFonts w:ascii="Times New Roman" w:hAnsi="Times New Roman" w:cs="Times New Roman"/>
          <w:i/>
          <w:sz w:val="24"/>
          <w:szCs w:val="24"/>
        </w:rPr>
        <w:t xml:space="preserve"> de </w:t>
      </w:r>
      <w:proofErr w:type="spellStart"/>
      <w:r w:rsidRPr="001126A3">
        <w:rPr>
          <w:rFonts w:ascii="Times New Roman" w:hAnsi="Times New Roman" w:cs="Times New Roman"/>
          <w:i/>
          <w:sz w:val="24"/>
          <w:szCs w:val="24"/>
        </w:rPr>
        <w:t>Catalunya</w:t>
      </w:r>
      <w:proofErr w:type="spellEnd"/>
      <w:r w:rsidRPr="001126A3">
        <w:rPr>
          <w:rFonts w:ascii="Times New Roman" w:hAnsi="Times New Roman" w:cs="Times New Roman"/>
          <w:i/>
          <w:sz w:val="24"/>
          <w:szCs w:val="24"/>
        </w:rPr>
        <w:t xml:space="preserve"> (FJCC, 1931-1936). La </w:t>
      </w:r>
      <w:proofErr w:type="spellStart"/>
      <w:r w:rsidRPr="001126A3">
        <w:rPr>
          <w:rFonts w:ascii="Times New Roman" w:hAnsi="Times New Roman" w:cs="Times New Roman"/>
          <w:i/>
          <w:sz w:val="24"/>
          <w:szCs w:val="24"/>
        </w:rPr>
        <w:t>seva</w:t>
      </w:r>
      <w:proofErr w:type="spellEnd"/>
      <w:r w:rsidRPr="001126A3">
        <w:rPr>
          <w:rFonts w:ascii="Times New Roman" w:hAnsi="Times New Roman" w:cs="Times New Roman"/>
          <w:i/>
          <w:sz w:val="24"/>
          <w:szCs w:val="24"/>
        </w:rPr>
        <w:t xml:space="preserve"> </w:t>
      </w:r>
      <w:proofErr w:type="spellStart"/>
      <w:r w:rsidRPr="001126A3">
        <w:rPr>
          <w:rFonts w:ascii="Times New Roman" w:hAnsi="Times New Roman" w:cs="Times New Roman"/>
          <w:i/>
          <w:sz w:val="24"/>
          <w:szCs w:val="24"/>
        </w:rPr>
        <w:t>mentalitat</w:t>
      </w:r>
      <w:proofErr w:type="spellEnd"/>
      <w:r w:rsidRPr="001126A3">
        <w:rPr>
          <w:rFonts w:ascii="Times New Roman" w:hAnsi="Times New Roman" w:cs="Times New Roman"/>
          <w:i/>
          <w:sz w:val="24"/>
          <w:szCs w:val="24"/>
        </w:rPr>
        <w:t xml:space="preserve"> moral, la </w:t>
      </w:r>
      <w:proofErr w:type="spellStart"/>
      <w:r w:rsidRPr="001126A3">
        <w:rPr>
          <w:rFonts w:ascii="Times New Roman" w:hAnsi="Times New Roman" w:cs="Times New Roman"/>
          <w:i/>
          <w:sz w:val="24"/>
          <w:szCs w:val="24"/>
        </w:rPr>
        <w:t>seva</w:t>
      </w:r>
      <w:proofErr w:type="spellEnd"/>
      <w:r w:rsidRPr="001126A3">
        <w:rPr>
          <w:rFonts w:ascii="Times New Roman" w:hAnsi="Times New Roman" w:cs="Times New Roman"/>
          <w:i/>
          <w:sz w:val="24"/>
          <w:szCs w:val="24"/>
        </w:rPr>
        <w:t xml:space="preserve"> </w:t>
      </w:r>
      <w:proofErr w:type="spellStart"/>
      <w:r w:rsidRPr="001126A3">
        <w:rPr>
          <w:rFonts w:ascii="Times New Roman" w:hAnsi="Times New Roman" w:cs="Times New Roman"/>
          <w:i/>
          <w:sz w:val="24"/>
          <w:szCs w:val="24"/>
        </w:rPr>
        <w:t>infuència</w:t>
      </w:r>
      <w:proofErr w:type="spellEnd"/>
      <w:r w:rsidRPr="001126A3">
        <w:rPr>
          <w:rFonts w:ascii="Times New Roman" w:hAnsi="Times New Roman" w:cs="Times New Roman"/>
          <w:i/>
          <w:sz w:val="24"/>
          <w:szCs w:val="24"/>
        </w:rPr>
        <w:t xml:space="preserve"> social</w:t>
      </w:r>
      <w:r w:rsidRPr="001126A3">
        <w:rPr>
          <w:rFonts w:ascii="Times New Roman" w:hAnsi="Times New Roman" w:cs="Times New Roman"/>
          <w:sz w:val="24"/>
          <w:szCs w:val="24"/>
        </w:rPr>
        <w:t>, (Barcelona: Claret, 1990)</w:t>
      </w:r>
    </w:p>
    <w:p w:rsidR="00275FD8" w:rsidRPr="001126A3" w:rsidRDefault="00275FD8" w:rsidP="00275FD8">
      <w:pPr>
        <w:pStyle w:val="EndnoteText"/>
        <w:rPr>
          <w:rFonts w:ascii="Times New Roman" w:hAnsi="Times New Roman" w:cs="Times New Roman"/>
          <w:sz w:val="24"/>
          <w:szCs w:val="24"/>
        </w:rPr>
      </w:pPr>
    </w:p>
    <w:p w:rsidR="00275FD8" w:rsidRPr="001126A3" w:rsidRDefault="00275FD8" w:rsidP="00275FD8">
      <w:pPr>
        <w:pStyle w:val="EndnoteText"/>
        <w:rPr>
          <w:rFonts w:ascii="Times New Roman" w:hAnsi="Times New Roman" w:cs="Times New Roman"/>
          <w:sz w:val="24"/>
          <w:szCs w:val="24"/>
        </w:rPr>
      </w:pPr>
      <w:r w:rsidRPr="001126A3">
        <w:rPr>
          <w:rFonts w:ascii="Times New Roman" w:hAnsi="Times New Roman" w:cs="Times New Roman"/>
          <w:sz w:val="24"/>
          <w:szCs w:val="24"/>
        </w:rPr>
        <w:t xml:space="preserve">Cruz, Rafael, </w:t>
      </w:r>
      <w:proofErr w:type="spellStart"/>
      <w:r w:rsidRPr="001126A3">
        <w:rPr>
          <w:rFonts w:ascii="Times New Roman" w:hAnsi="Times New Roman" w:cs="Times New Roman"/>
          <w:i/>
          <w:sz w:val="24"/>
          <w:szCs w:val="24"/>
        </w:rPr>
        <w:t>En</w:t>
      </w:r>
      <w:proofErr w:type="spellEnd"/>
      <w:r w:rsidRPr="001126A3">
        <w:rPr>
          <w:rFonts w:ascii="Times New Roman" w:hAnsi="Times New Roman" w:cs="Times New Roman"/>
          <w:i/>
          <w:sz w:val="24"/>
          <w:szCs w:val="24"/>
        </w:rPr>
        <w:t xml:space="preserve"> el </w:t>
      </w:r>
      <w:proofErr w:type="spellStart"/>
      <w:r w:rsidRPr="001126A3">
        <w:rPr>
          <w:rFonts w:ascii="Times New Roman" w:hAnsi="Times New Roman" w:cs="Times New Roman"/>
          <w:i/>
          <w:sz w:val="24"/>
          <w:szCs w:val="24"/>
        </w:rPr>
        <w:t>nombre</w:t>
      </w:r>
      <w:proofErr w:type="spellEnd"/>
      <w:r w:rsidRPr="001126A3">
        <w:rPr>
          <w:rFonts w:ascii="Times New Roman" w:hAnsi="Times New Roman" w:cs="Times New Roman"/>
          <w:i/>
          <w:sz w:val="24"/>
          <w:szCs w:val="24"/>
        </w:rPr>
        <w:t xml:space="preserve"> </w:t>
      </w:r>
      <w:proofErr w:type="gramStart"/>
      <w:r w:rsidRPr="001126A3">
        <w:rPr>
          <w:rFonts w:ascii="Times New Roman" w:hAnsi="Times New Roman" w:cs="Times New Roman"/>
          <w:i/>
          <w:sz w:val="24"/>
          <w:szCs w:val="24"/>
        </w:rPr>
        <w:t>del</w:t>
      </w:r>
      <w:proofErr w:type="gramEnd"/>
      <w:r w:rsidRPr="001126A3">
        <w:rPr>
          <w:rFonts w:ascii="Times New Roman" w:hAnsi="Times New Roman" w:cs="Times New Roman"/>
          <w:i/>
          <w:sz w:val="24"/>
          <w:szCs w:val="24"/>
        </w:rPr>
        <w:t xml:space="preserve"> pueblo</w:t>
      </w:r>
      <w:r w:rsidRPr="001126A3">
        <w:rPr>
          <w:rFonts w:ascii="Times New Roman" w:hAnsi="Times New Roman" w:cs="Times New Roman"/>
          <w:sz w:val="24"/>
          <w:szCs w:val="24"/>
        </w:rPr>
        <w:t xml:space="preserve">, (Madrid: </w:t>
      </w:r>
      <w:proofErr w:type="spellStart"/>
      <w:r w:rsidRPr="001126A3">
        <w:rPr>
          <w:rFonts w:ascii="Times New Roman" w:hAnsi="Times New Roman" w:cs="Times New Roman"/>
          <w:sz w:val="24"/>
          <w:szCs w:val="24"/>
        </w:rPr>
        <w:t>Siglo</w:t>
      </w:r>
      <w:proofErr w:type="spellEnd"/>
      <w:r w:rsidRPr="001126A3">
        <w:rPr>
          <w:rFonts w:ascii="Times New Roman" w:hAnsi="Times New Roman" w:cs="Times New Roman"/>
          <w:sz w:val="24"/>
          <w:szCs w:val="24"/>
        </w:rPr>
        <w:t xml:space="preserve"> XXI, 2006)</w:t>
      </w:r>
    </w:p>
    <w:p w:rsidR="00275FD8" w:rsidRPr="001126A3" w:rsidRDefault="00275FD8" w:rsidP="00275FD8">
      <w:pPr>
        <w:pStyle w:val="EndnoteText"/>
        <w:rPr>
          <w:rFonts w:ascii="Times New Roman" w:hAnsi="Times New Roman" w:cs="Times New Roman"/>
          <w:sz w:val="24"/>
          <w:szCs w:val="24"/>
        </w:rPr>
      </w:pPr>
    </w:p>
    <w:p w:rsidR="00275FD8" w:rsidRPr="001126A3" w:rsidRDefault="00275FD8" w:rsidP="00275FD8">
      <w:pPr>
        <w:pStyle w:val="EndnoteText"/>
        <w:rPr>
          <w:rFonts w:ascii="Times New Roman" w:hAnsi="Times New Roman" w:cs="Times New Roman"/>
          <w:sz w:val="24"/>
          <w:szCs w:val="24"/>
        </w:rPr>
      </w:pPr>
      <w:proofErr w:type="gramStart"/>
      <w:r w:rsidRPr="001126A3">
        <w:rPr>
          <w:rFonts w:ascii="Times New Roman" w:hAnsi="Times New Roman" w:cs="Times New Roman"/>
          <w:sz w:val="24"/>
          <w:szCs w:val="24"/>
        </w:rPr>
        <w:t>de</w:t>
      </w:r>
      <w:proofErr w:type="gramEnd"/>
      <w:r w:rsidRPr="001126A3">
        <w:rPr>
          <w:rFonts w:ascii="Times New Roman" w:hAnsi="Times New Roman" w:cs="Times New Roman"/>
          <w:sz w:val="24"/>
          <w:szCs w:val="24"/>
        </w:rPr>
        <w:t xml:space="preserve"> la Cueva, Julio and Feliciano Montero (eds.), </w:t>
      </w:r>
      <w:r w:rsidRPr="001126A3">
        <w:rPr>
          <w:rFonts w:ascii="Times New Roman" w:hAnsi="Times New Roman" w:cs="Times New Roman"/>
          <w:i/>
          <w:iCs/>
          <w:sz w:val="24"/>
          <w:szCs w:val="24"/>
        </w:rPr>
        <w:t xml:space="preserve">La </w:t>
      </w:r>
      <w:proofErr w:type="spellStart"/>
      <w:r w:rsidRPr="001126A3">
        <w:rPr>
          <w:rFonts w:ascii="Times New Roman" w:hAnsi="Times New Roman" w:cs="Times New Roman"/>
          <w:i/>
          <w:iCs/>
          <w:sz w:val="24"/>
          <w:szCs w:val="24"/>
        </w:rPr>
        <w:t>secularización</w:t>
      </w:r>
      <w:proofErr w:type="spellEnd"/>
      <w:r w:rsidRPr="001126A3">
        <w:rPr>
          <w:rFonts w:ascii="Times New Roman" w:hAnsi="Times New Roman" w:cs="Times New Roman"/>
          <w:i/>
          <w:iCs/>
          <w:sz w:val="24"/>
          <w:szCs w:val="24"/>
        </w:rPr>
        <w:t xml:space="preserve"> </w:t>
      </w:r>
      <w:proofErr w:type="spellStart"/>
      <w:r w:rsidRPr="001126A3">
        <w:rPr>
          <w:rFonts w:ascii="Times New Roman" w:hAnsi="Times New Roman" w:cs="Times New Roman"/>
          <w:i/>
          <w:iCs/>
          <w:sz w:val="24"/>
          <w:szCs w:val="24"/>
        </w:rPr>
        <w:t>conflictiva</w:t>
      </w:r>
      <w:proofErr w:type="spellEnd"/>
      <w:r w:rsidRPr="001126A3">
        <w:rPr>
          <w:rFonts w:ascii="Times New Roman" w:hAnsi="Times New Roman" w:cs="Times New Roman"/>
          <w:i/>
          <w:iCs/>
          <w:sz w:val="24"/>
          <w:szCs w:val="24"/>
        </w:rPr>
        <w:t xml:space="preserve">: España 1898 – 1931 </w:t>
      </w:r>
      <w:r w:rsidRPr="001126A3">
        <w:rPr>
          <w:rFonts w:ascii="Times New Roman" w:hAnsi="Times New Roman" w:cs="Times New Roman"/>
          <w:sz w:val="24"/>
          <w:szCs w:val="24"/>
        </w:rPr>
        <w:t xml:space="preserve">(Madrid: </w:t>
      </w:r>
      <w:proofErr w:type="spellStart"/>
      <w:r w:rsidRPr="001126A3">
        <w:rPr>
          <w:rFonts w:ascii="Times New Roman" w:hAnsi="Times New Roman" w:cs="Times New Roman"/>
          <w:sz w:val="24"/>
          <w:szCs w:val="24"/>
        </w:rPr>
        <w:t>Biblioteca</w:t>
      </w:r>
      <w:proofErr w:type="spellEnd"/>
      <w:r w:rsidRPr="001126A3">
        <w:rPr>
          <w:rFonts w:ascii="Times New Roman" w:hAnsi="Times New Roman" w:cs="Times New Roman"/>
          <w:sz w:val="24"/>
          <w:szCs w:val="24"/>
        </w:rPr>
        <w:t xml:space="preserve"> Nueva, 2007) </w:t>
      </w:r>
    </w:p>
    <w:p w:rsidR="00275FD8" w:rsidRPr="001126A3" w:rsidRDefault="00275FD8" w:rsidP="00275FD8">
      <w:pPr>
        <w:pStyle w:val="EndnoteText"/>
        <w:rPr>
          <w:rFonts w:ascii="Times New Roman" w:hAnsi="Times New Roman" w:cs="Times New Roman"/>
          <w:sz w:val="24"/>
          <w:szCs w:val="24"/>
        </w:rPr>
      </w:pPr>
    </w:p>
    <w:p w:rsidR="00275FD8" w:rsidRPr="001126A3" w:rsidRDefault="00275FD8" w:rsidP="00275FD8">
      <w:pPr>
        <w:autoSpaceDE w:val="0"/>
        <w:autoSpaceDN w:val="0"/>
        <w:adjustRightInd w:val="0"/>
        <w:spacing w:after="0" w:line="240" w:lineRule="auto"/>
        <w:rPr>
          <w:rFonts w:ascii="Times New Roman" w:hAnsi="Times New Roman" w:cs="Times New Roman"/>
          <w:sz w:val="24"/>
          <w:szCs w:val="24"/>
        </w:rPr>
      </w:pPr>
      <w:proofErr w:type="gramStart"/>
      <w:r w:rsidRPr="001126A3">
        <w:rPr>
          <w:rFonts w:ascii="Times New Roman" w:hAnsi="Times New Roman" w:cs="Times New Roman"/>
          <w:sz w:val="24"/>
          <w:szCs w:val="24"/>
        </w:rPr>
        <w:lastRenderedPageBreak/>
        <w:t>de</w:t>
      </w:r>
      <w:proofErr w:type="gramEnd"/>
      <w:r w:rsidRPr="001126A3">
        <w:rPr>
          <w:rFonts w:ascii="Times New Roman" w:hAnsi="Times New Roman" w:cs="Times New Roman"/>
          <w:sz w:val="24"/>
          <w:szCs w:val="24"/>
        </w:rPr>
        <w:t xml:space="preserve"> la Cueva, Julio, ‘Religious Persecution, Anticlerical Tradition and Revolution: On Atrocities against the Clergy during the Spanish Civil War’, </w:t>
      </w:r>
      <w:r w:rsidRPr="001126A3">
        <w:rPr>
          <w:rFonts w:ascii="Times New Roman" w:hAnsi="Times New Roman" w:cs="Times New Roman"/>
          <w:i/>
          <w:sz w:val="24"/>
          <w:szCs w:val="24"/>
        </w:rPr>
        <w:t>Journal of Contemporary History</w:t>
      </w:r>
      <w:r w:rsidRPr="001126A3">
        <w:rPr>
          <w:rFonts w:ascii="Times New Roman" w:hAnsi="Times New Roman" w:cs="Times New Roman"/>
          <w:sz w:val="24"/>
          <w:szCs w:val="24"/>
        </w:rPr>
        <w:t xml:space="preserve">, 33(3), 1998, pp. 355-369 </w:t>
      </w:r>
    </w:p>
    <w:p w:rsidR="00275FD8" w:rsidRPr="001126A3" w:rsidRDefault="00275FD8" w:rsidP="00275FD8">
      <w:pPr>
        <w:pStyle w:val="EndnoteText"/>
        <w:rPr>
          <w:rFonts w:ascii="Times New Roman" w:hAnsi="Times New Roman" w:cs="Times New Roman"/>
          <w:sz w:val="24"/>
          <w:szCs w:val="24"/>
        </w:rPr>
      </w:pPr>
    </w:p>
    <w:p w:rsidR="00275FD8" w:rsidRPr="001126A3" w:rsidRDefault="00275FD8" w:rsidP="00275FD8">
      <w:pPr>
        <w:pStyle w:val="EndnoteText"/>
        <w:rPr>
          <w:rFonts w:ascii="Times New Roman" w:hAnsi="Times New Roman" w:cs="Times New Roman"/>
          <w:sz w:val="24"/>
          <w:szCs w:val="24"/>
        </w:rPr>
      </w:pPr>
      <w:proofErr w:type="spellStart"/>
      <w:r w:rsidRPr="001126A3">
        <w:rPr>
          <w:rFonts w:ascii="Times New Roman" w:hAnsi="Times New Roman" w:cs="Times New Roman"/>
          <w:sz w:val="24"/>
          <w:szCs w:val="24"/>
        </w:rPr>
        <w:t>Ealham</w:t>
      </w:r>
      <w:proofErr w:type="spellEnd"/>
      <w:r w:rsidRPr="001126A3">
        <w:rPr>
          <w:rFonts w:ascii="Times New Roman" w:hAnsi="Times New Roman" w:cs="Times New Roman"/>
          <w:sz w:val="24"/>
          <w:szCs w:val="24"/>
        </w:rPr>
        <w:t xml:space="preserve">, Chris, </w:t>
      </w:r>
      <w:r w:rsidRPr="001126A3">
        <w:rPr>
          <w:rFonts w:ascii="Times New Roman" w:hAnsi="Times New Roman" w:cs="Times New Roman"/>
          <w:i/>
          <w:iCs/>
          <w:sz w:val="24"/>
          <w:szCs w:val="24"/>
        </w:rPr>
        <w:t>Class, Culture and Conflict in Barcelona, 1898-1937</w:t>
      </w:r>
      <w:r w:rsidRPr="001126A3">
        <w:rPr>
          <w:rFonts w:ascii="Times New Roman" w:hAnsi="Times New Roman" w:cs="Times New Roman"/>
          <w:iCs/>
          <w:sz w:val="24"/>
          <w:szCs w:val="24"/>
        </w:rPr>
        <w:t>,</w:t>
      </w:r>
      <w:r w:rsidRPr="001126A3">
        <w:rPr>
          <w:rFonts w:ascii="Times New Roman" w:hAnsi="Times New Roman" w:cs="Times New Roman"/>
          <w:i/>
          <w:iCs/>
          <w:sz w:val="24"/>
          <w:szCs w:val="24"/>
        </w:rPr>
        <w:t xml:space="preserve"> </w:t>
      </w:r>
      <w:r w:rsidRPr="001126A3">
        <w:rPr>
          <w:rFonts w:ascii="Times New Roman" w:hAnsi="Times New Roman" w:cs="Times New Roman"/>
          <w:sz w:val="24"/>
          <w:szCs w:val="24"/>
        </w:rPr>
        <w:t>(London and New York: Routledge/</w:t>
      </w:r>
      <w:proofErr w:type="spellStart"/>
      <w:r w:rsidRPr="001126A3">
        <w:rPr>
          <w:rFonts w:ascii="Times New Roman" w:hAnsi="Times New Roman" w:cs="Times New Roman"/>
          <w:sz w:val="24"/>
          <w:szCs w:val="24"/>
        </w:rPr>
        <w:t>Cañada</w:t>
      </w:r>
      <w:proofErr w:type="spellEnd"/>
      <w:r w:rsidRPr="001126A3">
        <w:rPr>
          <w:rFonts w:ascii="Times New Roman" w:hAnsi="Times New Roman" w:cs="Times New Roman"/>
          <w:sz w:val="24"/>
          <w:szCs w:val="24"/>
        </w:rPr>
        <w:t xml:space="preserve"> Blanch, 2005)</w:t>
      </w:r>
    </w:p>
    <w:p w:rsidR="00275FD8" w:rsidRPr="001126A3" w:rsidRDefault="00275FD8" w:rsidP="00275FD8">
      <w:pPr>
        <w:pStyle w:val="Heading1"/>
        <w:shd w:val="clear" w:color="auto" w:fill="FFFFFF"/>
        <w:spacing w:before="0" w:beforeAutospacing="0" w:after="0" w:afterAutospacing="0"/>
        <w:jc w:val="both"/>
        <w:rPr>
          <w:b w:val="0"/>
          <w:sz w:val="24"/>
          <w:szCs w:val="24"/>
        </w:rPr>
      </w:pPr>
    </w:p>
    <w:p w:rsidR="00275FD8" w:rsidRPr="001126A3" w:rsidRDefault="00275FD8" w:rsidP="00275FD8">
      <w:pPr>
        <w:pStyle w:val="Heading1"/>
        <w:shd w:val="clear" w:color="auto" w:fill="FFFFFF"/>
        <w:spacing w:before="0" w:beforeAutospacing="0" w:after="0" w:afterAutospacing="0"/>
        <w:jc w:val="both"/>
        <w:rPr>
          <w:b w:val="0"/>
          <w:sz w:val="24"/>
          <w:szCs w:val="24"/>
        </w:rPr>
      </w:pPr>
      <w:proofErr w:type="spellStart"/>
      <w:r w:rsidRPr="001126A3">
        <w:rPr>
          <w:b w:val="0"/>
          <w:sz w:val="24"/>
          <w:szCs w:val="24"/>
        </w:rPr>
        <w:t>Ealham</w:t>
      </w:r>
      <w:proofErr w:type="spellEnd"/>
      <w:r w:rsidRPr="001126A3">
        <w:rPr>
          <w:b w:val="0"/>
          <w:sz w:val="24"/>
          <w:szCs w:val="24"/>
        </w:rPr>
        <w:t>, Chris and Michael Richards (</w:t>
      </w:r>
      <w:proofErr w:type="spellStart"/>
      <w:proofErr w:type="gramStart"/>
      <w:r w:rsidRPr="001126A3">
        <w:rPr>
          <w:b w:val="0"/>
          <w:sz w:val="24"/>
          <w:szCs w:val="24"/>
        </w:rPr>
        <w:t>eds</w:t>
      </w:r>
      <w:proofErr w:type="spellEnd"/>
      <w:proofErr w:type="gramEnd"/>
      <w:r w:rsidRPr="001126A3">
        <w:rPr>
          <w:b w:val="0"/>
          <w:sz w:val="24"/>
          <w:szCs w:val="24"/>
        </w:rPr>
        <w:t xml:space="preserve">), </w:t>
      </w:r>
      <w:r w:rsidRPr="001126A3">
        <w:rPr>
          <w:b w:val="0"/>
          <w:i/>
          <w:sz w:val="24"/>
          <w:szCs w:val="24"/>
        </w:rPr>
        <w:t>The Splintering of Spain: Cultural History and the Spanish Civil War, 1936–1939</w:t>
      </w:r>
      <w:r w:rsidRPr="001126A3">
        <w:rPr>
          <w:b w:val="0"/>
          <w:sz w:val="24"/>
          <w:szCs w:val="24"/>
        </w:rPr>
        <w:t>, (Cambridge, 2005)</w:t>
      </w:r>
    </w:p>
    <w:p w:rsidR="00275FD8" w:rsidRPr="001126A3" w:rsidRDefault="00275FD8" w:rsidP="00275FD8">
      <w:pPr>
        <w:pStyle w:val="Heading1"/>
        <w:shd w:val="clear" w:color="auto" w:fill="FFFFFF"/>
        <w:spacing w:before="0" w:beforeAutospacing="0" w:after="0" w:afterAutospacing="0"/>
        <w:jc w:val="both"/>
        <w:rPr>
          <w:rFonts w:eastAsia="AGaramond-Regular"/>
          <w:b w:val="0"/>
          <w:sz w:val="24"/>
          <w:szCs w:val="24"/>
        </w:rPr>
      </w:pPr>
    </w:p>
    <w:p w:rsidR="00275FD8" w:rsidRPr="001126A3" w:rsidRDefault="00275FD8" w:rsidP="00275FD8">
      <w:pPr>
        <w:pStyle w:val="EndnoteText"/>
        <w:rPr>
          <w:rFonts w:ascii="Times New Roman" w:hAnsi="Times New Roman" w:cs="Times New Roman"/>
          <w:sz w:val="24"/>
          <w:szCs w:val="24"/>
        </w:rPr>
      </w:pPr>
      <w:r w:rsidRPr="001126A3">
        <w:rPr>
          <w:rFonts w:ascii="Times New Roman" w:hAnsi="Times New Roman" w:cs="Times New Roman"/>
          <w:sz w:val="24"/>
          <w:szCs w:val="24"/>
        </w:rPr>
        <w:t xml:space="preserve">Gallegos </w:t>
      </w:r>
      <w:proofErr w:type="spellStart"/>
      <w:r w:rsidRPr="001126A3">
        <w:rPr>
          <w:rFonts w:ascii="Times New Roman" w:hAnsi="Times New Roman" w:cs="Times New Roman"/>
          <w:sz w:val="24"/>
          <w:szCs w:val="24"/>
        </w:rPr>
        <w:t>Rocafull</w:t>
      </w:r>
      <w:proofErr w:type="spellEnd"/>
      <w:r w:rsidRPr="001126A3">
        <w:rPr>
          <w:rFonts w:ascii="Times New Roman" w:hAnsi="Times New Roman" w:cs="Times New Roman"/>
          <w:sz w:val="24"/>
          <w:szCs w:val="24"/>
        </w:rPr>
        <w:t xml:space="preserve">, José Manuel, </w:t>
      </w:r>
      <w:r w:rsidRPr="001126A3">
        <w:rPr>
          <w:rFonts w:ascii="Times New Roman" w:hAnsi="Times New Roman" w:cs="Times New Roman"/>
          <w:i/>
          <w:sz w:val="24"/>
          <w:szCs w:val="24"/>
        </w:rPr>
        <w:t xml:space="preserve">La </w:t>
      </w:r>
      <w:proofErr w:type="spellStart"/>
      <w:r w:rsidRPr="001126A3">
        <w:rPr>
          <w:rFonts w:ascii="Times New Roman" w:hAnsi="Times New Roman" w:cs="Times New Roman"/>
          <w:i/>
          <w:sz w:val="24"/>
          <w:szCs w:val="24"/>
        </w:rPr>
        <w:t>pequeña</w:t>
      </w:r>
      <w:proofErr w:type="spellEnd"/>
      <w:r w:rsidRPr="001126A3">
        <w:rPr>
          <w:rFonts w:ascii="Times New Roman" w:hAnsi="Times New Roman" w:cs="Times New Roman"/>
          <w:i/>
          <w:sz w:val="24"/>
          <w:szCs w:val="24"/>
        </w:rPr>
        <w:t xml:space="preserve"> grey; </w:t>
      </w:r>
      <w:proofErr w:type="spellStart"/>
      <w:r w:rsidRPr="001126A3">
        <w:rPr>
          <w:rFonts w:ascii="Times New Roman" w:hAnsi="Times New Roman" w:cs="Times New Roman"/>
          <w:i/>
          <w:sz w:val="24"/>
          <w:szCs w:val="24"/>
          <w:shd w:val="clear" w:color="auto" w:fill="FFFFFF"/>
        </w:rPr>
        <w:t>Testimonio</w:t>
      </w:r>
      <w:proofErr w:type="spellEnd"/>
      <w:r w:rsidRPr="001126A3">
        <w:rPr>
          <w:rFonts w:ascii="Times New Roman" w:hAnsi="Times New Roman" w:cs="Times New Roman"/>
          <w:i/>
          <w:sz w:val="24"/>
          <w:szCs w:val="24"/>
          <w:shd w:val="clear" w:color="auto" w:fill="FFFFFF"/>
        </w:rPr>
        <w:t xml:space="preserve"> </w:t>
      </w:r>
      <w:proofErr w:type="spellStart"/>
      <w:r w:rsidRPr="001126A3">
        <w:rPr>
          <w:rFonts w:ascii="Times New Roman" w:hAnsi="Times New Roman" w:cs="Times New Roman"/>
          <w:i/>
          <w:sz w:val="24"/>
          <w:szCs w:val="24"/>
          <w:shd w:val="clear" w:color="auto" w:fill="FFFFFF"/>
        </w:rPr>
        <w:t>religioso</w:t>
      </w:r>
      <w:proofErr w:type="spellEnd"/>
      <w:r w:rsidRPr="001126A3">
        <w:rPr>
          <w:rFonts w:ascii="Times New Roman" w:hAnsi="Times New Roman" w:cs="Times New Roman"/>
          <w:i/>
          <w:sz w:val="24"/>
          <w:szCs w:val="24"/>
          <w:shd w:val="clear" w:color="auto" w:fill="FFFFFF"/>
        </w:rPr>
        <w:t xml:space="preserve"> </w:t>
      </w:r>
      <w:proofErr w:type="spellStart"/>
      <w:r w:rsidRPr="001126A3">
        <w:rPr>
          <w:rFonts w:ascii="Times New Roman" w:hAnsi="Times New Roman" w:cs="Times New Roman"/>
          <w:i/>
          <w:sz w:val="24"/>
          <w:szCs w:val="24"/>
          <w:shd w:val="clear" w:color="auto" w:fill="FFFFFF"/>
        </w:rPr>
        <w:t>sobre</w:t>
      </w:r>
      <w:proofErr w:type="spellEnd"/>
      <w:r w:rsidRPr="001126A3">
        <w:rPr>
          <w:rFonts w:ascii="Times New Roman" w:hAnsi="Times New Roman" w:cs="Times New Roman"/>
          <w:i/>
          <w:sz w:val="24"/>
          <w:szCs w:val="24"/>
          <w:shd w:val="clear" w:color="auto" w:fill="FFFFFF"/>
        </w:rPr>
        <w:t xml:space="preserve"> la </w:t>
      </w:r>
      <w:proofErr w:type="spellStart"/>
      <w:r w:rsidRPr="001126A3">
        <w:rPr>
          <w:rFonts w:ascii="Times New Roman" w:hAnsi="Times New Roman" w:cs="Times New Roman"/>
          <w:i/>
          <w:sz w:val="24"/>
          <w:szCs w:val="24"/>
          <w:shd w:val="clear" w:color="auto" w:fill="FFFFFF"/>
        </w:rPr>
        <w:t>guerra</w:t>
      </w:r>
      <w:proofErr w:type="spellEnd"/>
      <w:r w:rsidRPr="001126A3">
        <w:rPr>
          <w:rFonts w:ascii="Times New Roman" w:hAnsi="Times New Roman" w:cs="Times New Roman"/>
          <w:i/>
          <w:sz w:val="24"/>
          <w:szCs w:val="24"/>
          <w:shd w:val="clear" w:color="auto" w:fill="FFFFFF"/>
        </w:rPr>
        <w:t xml:space="preserve"> de España</w:t>
      </w:r>
      <w:r w:rsidRPr="001126A3">
        <w:rPr>
          <w:rFonts w:ascii="Times New Roman" w:hAnsi="Times New Roman" w:cs="Times New Roman"/>
          <w:sz w:val="24"/>
          <w:szCs w:val="24"/>
        </w:rPr>
        <w:t xml:space="preserve"> (Barcelona: Peninsula, 2007)</w:t>
      </w:r>
    </w:p>
    <w:p w:rsidR="00275FD8" w:rsidRPr="001126A3" w:rsidRDefault="00275FD8" w:rsidP="00275FD8">
      <w:pPr>
        <w:pStyle w:val="EndnoteText"/>
        <w:rPr>
          <w:rFonts w:ascii="Times New Roman" w:hAnsi="Times New Roman" w:cs="Times New Roman"/>
          <w:sz w:val="24"/>
          <w:szCs w:val="24"/>
        </w:rPr>
      </w:pPr>
    </w:p>
    <w:p w:rsidR="00275FD8" w:rsidRPr="001126A3" w:rsidRDefault="00275FD8" w:rsidP="00275FD8">
      <w:pPr>
        <w:pStyle w:val="EndnoteText"/>
        <w:rPr>
          <w:rFonts w:ascii="Times New Roman" w:hAnsi="Times New Roman" w:cs="Times New Roman"/>
          <w:bCs/>
          <w:color w:val="000000" w:themeColor="text1"/>
          <w:sz w:val="24"/>
          <w:szCs w:val="24"/>
        </w:rPr>
      </w:pPr>
      <w:proofErr w:type="spellStart"/>
      <w:r w:rsidRPr="001126A3">
        <w:rPr>
          <w:rFonts w:ascii="Times New Roman" w:hAnsi="Times New Roman" w:cs="Times New Roman"/>
          <w:color w:val="000000" w:themeColor="text1"/>
          <w:sz w:val="24"/>
          <w:szCs w:val="24"/>
        </w:rPr>
        <w:t>García</w:t>
      </w:r>
      <w:proofErr w:type="spellEnd"/>
      <w:r w:rsidRPr="001126A3">
        <w:rPr>
          <w:rFonts w:ascii="Times New Roman" w:hAnsi="Times New Roman" w:cs="Times New Roman"/>
          <w:color w:val="000000" w:themeColor="text1"/>
          <w:sz w:val="24"/>
          <w:szCs w:val="24"/>
        </w:rPr>
        <w:t xml:space="preserve"> Morales, Juan, </w:t>
      </w:r>
      <w:r w:rsidRPr="001126A3">
        <w:rPr>
          <w:rFonts w:ascii="Times New Roman" w:hAnsi="Times New Roman" w:cs="Times New Roman"/>
          <w:i/>
          <w:color w:val="000000" w:themeColor="text1"/>
          <w:sz w:val="24"/>
          <w:szCs w:val="24"/>
        </w:rPr>
        <w:t xml:space="preserve">El Cristo </w:t>
      </w:r>
      <w:proofErr w:type="spellStart"/>
      <w:r w:rsidRPr="001126A3">
        <w:rPr>
          <w:rFonts w:ascii="Times New Roman" w:hAnsi="Times New Roman" w:cs="Times New Roman"/>
          <w:i/>
          <w:color w:val="000000" w:themeColor="text1"/>
          <w:sz w:val="24"/>
          <w:szCs w:val="24"/>
        </w:rPr>
        <w:t>rojo</w:t>
      </w:r>
      <w:proofErr w:type="spellEnd"/>
      <w:r w:rsidRPr="001126A3">
        <w:rPr>
          <w:rFonts w:ascii="Times New Roman" w:hAnsi="Times New Roman" w:cs="Times New Roman"/>
          <w:color w:val="000000" w:themeColor="text1"/>
          <w:sz w:val="24"/>
          <w:szCs w:val="24"/>
        </w:rPr>
        <w:t xml:space="preserve">, (Madrid: </w:t>
      </w:r>
      <w:r w:rsidRPr="001126A3">
        <w:rPr>
          <w:rFonts w:ascii="Times New Roman" w:hAnsi="Times New Roman" w:cs="Times New Roman"/>
          <w:bCs/>
          <w:color w:val="000000" w:themeColor="text1"/>
          <w:sz w:val="24"/>
          <w:szCs w:val="24"/>
        </w:rPr>
        <w:t>Editorial Castro, 1935)</w:t>
      </w:r>
    </w:p>
    <w:p w:rsidR="00275FD8" w:rsidRPr="001126A3" w:rsidRDefault="00275FD8" w:rsidP="00275FD8">
      <w:pPr>
        <w:pStyle w:val="EndnoteText"/>
        <w:rPr>
          <w:rFonts w:ascii="Times New Roman" w:hAnsi="Times New Roman" w:cs="Times New Roman"/>
          <w:sz w:val="24"/>
          <w:szCs w:val="24"/>
        </w:rPr>
      </w:pPr>
    </w:p>
    <w:p w:rsidR="00275FD8" w:rsidRPr="001126A3" w:rsidRDefault="00275FD8" w:rsidP="00275FD8">
      <w:pPr>
        <w:pStyle w:val="Heading1"/>
        <w:shd w:val="clear" w:color="auto" w:fill="FFFFFF"/>
        <w:spacing w:before="0" w:beforeAutospacing="0" w:after="0" w:afterAutospacing="0"/>
        <w:jc w:val="both"/>
        <w:rPr>
          <w:b w:val="0"/>
          <w:sz w:val="24"/>
          <w:szCs w:val="24"/>
        </w:rPr>
      </w:pPr>
      <w:proofErr w:type="spellStart"/>
      <w:r w:rsidRPr="001126A3">
        <w:rPr>
          <w:rFonts w:eastAsia="AGaramond-Regular"/>
          <w:b w:val="0"/>
          <w:sz w:val="24"/>
          <w:szCs w:val="24"/>
        </w:rPr>
        <w:t>Gomá</w:t>
      </w:r>
      <w:proofErr w:type="spellEnd"/>
      <w:r w:rsidRPr="001126A3">
        <w:rPr>
          <w:rFonts w:eastAsia="AGaramond-Regular"/>
          <w:b w:val="0"/>
          <w:sz w:val="24"/>
          <w:szCs w:val="24"/>
        </w:rPr>
        <w:t xml:space="preserve"> y </w:t>
      </w:r>
      <w:proofErr w:type="spellStart"/>
      <w:r w:rsidRPr="001126A3">
        <w:rPr>
          <w:rFonts w:eastAsia="AGaramond-Regular"/>
          <w:b w:val="0"/>
          <w:sz w:val="24"/>
          <w:szCs w:val="24"/>
        </w:rPr>
        <w:t>Tomás</w:t>
      </w:r>
      <w:proofErr w:type="spellEnd"/>
      <w:r w:rsidRPr="001126A3">
        <w:rPr>
          <w:rFonts w:eastAsia="AGaramond-Regular"/>
          <w:b w:val="0"/>
          <w:sz w:val="24"/>
          <w:szCs w:val="24"/>
        </w:rPr>
        <w:t xml:space="preserve">, Isidro, </w:t>
      </w:r>
      <w:proofErr w:type="spellStart"/>
      <w:r w:rsidRPr="001126A3">
        <w:rPr>
          <w:rFonts w:eastAsia="AGaramond-Italic"/>
          <w:b w:val="0"/>
          <w:i/>
          <w:iCs/>
          <w:sz w:val="24"/>
          <w:szCs w:val="24"/>
        </w:rPr>
        <w:t>Por</w:t>
      </w:r>
      <w:proofErr w:type="spellEnd"/>
      <w:r w:rsidRPr="001126A3">
        <w:rPr>
          <w:rFonts w:eastAsia="AGaramond-Italic"/>
          <w:b w:val="0"/>
          <w:i/>
          <w:iCs/>
          <w:sz w:val="24"/>
          <w:szCs w:val="24"/>
        </w:rPr>
        <w:t xml:space="preserve"> </w:t>
      </w:r>
      <w:proofErr w:type="spellStart"/>
      <w:r w:rsidRPr="001126A3">
        <w:rPr>
          <w:rFonts w:eastAsia="AGaramond-Italic"/>
          <w:b w:val="0"/>
          <w:i/>
          <w:iCs/>
          <w:sz w:val="24"/>
          <w:szCs w:val="24"/>
        </w:rPr>
        <w:t>Díos</w:t>
      </w:r>
      <w:proofErr w:type="spellEnd"/>
      <w:r w:rsidRPr="001126A3">
        <w:rPr>
          <w:rFonts w:eastAsia="AGaramond-Italic"/>
          <w:b w:val="0"/>
          <w:i/>
          <w:iCs/>
          <w:sz w:val="24"/>
          <w:szCs w:val="24"/>
        </w:rPr>
        <w:t xml:space="preserve"> y </w:t>
      </w:r>
      <w:proofErr w:type="spellStart"/>
      <w:r w:rsidRPr="001126A3">
        <w:rPr>
          <w:rFonts w:eastAsia="AGaramond-Italic"/>
          <w:b w:val="0"/>
          <w:i/>
          <w:iCs/>
          <w:sz w:val="24"/>
          <w:szCs w:val="24"/>
        </w:rPr>
        <w:t>Por</w:t>
      </w:r>
      <w:proofErr w:type="spellEnd"/>
      <w:r w:rsidRPr="001126A3">
        <w:rPr>
          <w:rFonts w:eastAsia="AGaramond-Italic"/>
          <w:b w:val="0"/>
          <w:i/>
          <w:iCs/>
          <w:sz w:val="24"/>
          <w:szCs w:val="24"/>
        </w:rPr>
        <w:t xml:space="preserve"> España. </w:t>
      </w:r>
      <w:proofErr w:type="spellStart"/>
      <w:r w:rsidRPr="001126A3">
        <w:rPr>
          <w:rFonts w:eastAsia="AGaramond-Italic"/>
          <w:b w:val="0"/>
          <w:i/>
          <w:iCs/>
          <w:sz w:val="24"/>
          <w:szCs w:val="24"/>
        </w:rPr>
        <w:t>Pastorales</w:t>
      </w:r>
      <w:proofErr w:type="spellEnd"/>
      <w:r w:rsidRPr="001126A3">
        <w:rPr>
          <w:rFonts w:eastAsia="AGaramond-Italic"/>
          <w:b w:val="0"/>
          <w:i/>
          <w:iCs/>
          <w:sz w:val="24"/>
          <w:szCs w:val="24"/>
        </w:rPr>
        <w:t xml:space="preserve"> – </w:t>
      </w:r>
      <w:proofErr w:type="spellStart"/>
      <w:r w:rsidRPr="001126A3">
        <w:rPr>
          <w:rFonts w:eastAsia="AGaramond-Italic"/>
          <w:b w:val="0"/>
          <w:i/>
          <w:iCs/>
          <w:sz w:val="24"/>
          <w:szCs w:val="24"/>
        </w:rPr>
        <w:t>instrucciones</w:t>
      </w:r>
      <w:proofErr w:type="spellEnd"/>
      <w:r w:rsidRPr="001126A3">
        <w:rPr>
          <w:rFonts w:eastAsia="AGaramond-Italic"/>
          <w:b w:val="0"/>
          <w:i/>
          <w:iCs/>
          <w:sz w:val="24"/>
          <w:szCs w:val="24"/>
        </w:rPr>
        <w:t xml:space="preserve"> </w:t>
      </w:r>
      <w:proofErr w:type="spellStart"/>
      <w:r w:rsidRPr="001126A3">
        <w:rPr>
          <w:rFonts w:eastAsia="AGaramond-Italic"/>
          <w:b w:val="0"/>
          <w:i/>
          <w:iCs/>
          <w:sz w:val="24"/>
          <w:szCs w:val="24"/>
        </w:rPr>
        <w:t>pastorales</w:t>
      </w:r>
      <w:proofErr w:type="spellEnd"/>
      <w:r w:rsidRPr="001126A3">
        <w:rPr>
          <w:rFonts w:eastAsia="AGaramond-Italic"/>
          <w:b w:val="0"/>
          <w:i/>
          <w:iCs/>
          <w:sz w:val="24"/>
          <w:szCs w:val="24"/>
        </w:rPr>
        <w:t xml:space="preserve"> y </w:t>
      </w:r>
      <w:proofErr w:type="spellStart"/>
      <w:r w:rsidRPr="001126A3">
        <w:rPr>
          <w:rFonts w:eastAsia="AGaramond-Italic"/>
          <w:b w:val="0"/>
          <w:i/>
          <w:iCs/>
          <w:sz w:val="24"/>
          <w:szCs w:val="24"/>
        </w:rPr>
        <w:t>artículos</w:t>
      </w:r>
      <w:proofErr w:type="spellEnd"/>
      <w:r w:rsidRPr="001126A3">
        <w:rPr>
          <w:rFonts w:eastAsia="AGaramond-Italic"/>
          <w:b w:val="0"/>
          <w:i/>
          <w:iCs/>
          <w:sz w:val="24"/>
          <w:szCs w:val="24"/>
        </w:rPr>
        <w:t xml:space="preserve"> – </w:t>
      </w:r>
      <w:proofErr w:type="spellStart"/>
      <w:r w:rsidRPr="001126A3">
        <w:rPr>
          <w:rFonts w:eastAsia="AGaramond-Italic"/>
          <w:b w:val="0"/>
          <w:i/>
          <w:iCs/>
          <w:sz w:val="24"/>
          <w:szCs w:val="24"/>
        </w:rPr>
        <w:t>discursos</w:t>
      </w:r>
      <w:proofErr w:type="spellEnd"/>
      <w:r w:rsidRPr="001126A3">
        <w:rPr>
          <w:rFonts w:eastAsia="AGaramond-Italic"/>
          <w:b w:val="0"/>
          <w:i/>
          <w:iCs/>
          <w:sz w:val="24"/>
          <w:szCs w:val="24"/>
        </w:rPr>
        <w:t xml:space="preserve"> – </w:t>
      </w:r>
      <w:proofErr w:type="spellStart"/>
      <w:r w:rsidRPr="001126A3">
        <w:rPr>
          <w:rFonts w:eastAsia="AGaramond-Italic"/>
          <w:b w:val="0"/>
          <w:i/>
          <w:iCs/>
          <w:sz w:val="24"/>
          <w:szCs w:val="24"/>
        </w:rPr>
        <w:t>mensajes</w:t>
      </w:r>
      <w:proofErr w:type="spellEnd"/>
      <w:r w:rsidRPr="001126A3">
        <w:rPr>
          <w:rFonts w:eastAsia="AGaramond-Italic"/>
          <w:b w:val="0"/>
          <w:i/>
          <w:iCs/>
          <w:sz w:val="24"/>
          <w:szCs w:val="24"/>
        </w:rPr>
        <w:t xml:space="preserve"> – </w:t>
      </w:r>
      <w:proofErr w:type="spellStart"/>
      <w:r w:rsidRPr="001126A3">
        <w:rPr>
          <w:rFonts w:eastAsia="AGaramond-Italic"/>
          <w:b w:val="0"/>
          <w:i/>
          <w:iCs/>
          <w:sz w:val="24"/>
          <w:szCs w:val="24"/>
        </w:rPr>
        <w:t>apéndice</w:t>
      </w:r>
      <w:proofErr w:type="spellEnd"/>
      <w:r w:rsidRPr="001126A3">
        <w:rPr>
          <w:rFonts w:eastAsia="AGaramond-Italic"/>
          <w:b w:val="0"/>
          <w:i/>
          <w:iCs/>
          <w:sz w:val="24"/>
          <w:szCs w:val="24"/>
        </w:rPr>
        <w:t xml:space="preserve">, 1936–1939 </w:t>
      </w:r>
      <w:r w:rsidRPr="001126A3">
        <w:rPr>
          <w:rFonts w:eastAsia="AGaramond-Regular"/>
          <w:b w:val="0"/>
          <w:sz w:val="24"/>
          <w:szCs w:val="24"/>
        </w:rPr>
        <w:t>(Barcelona, 1940)</w:t>
      </w:r>
    </w:p>
    <w:p w:rsidR="00275FD8" w:rsidRPr="001126A3" w:rsidRDefault="00275FD8" w:rsidP="00275FD8">
      <w:pPr>
        <w:pStyle w:val="EndnoteText"/>
        <w:rPr>
          <w:rFonts w:ascii="Times New Roman" w:hAnsi="Times New Roman" w:cs="Times New Roman"/>
          <w:color w:val="000000" w:themeColor="text1"/>
          <w:sz w:val="24"/>
          <w:szCs w:val="24"/>
        </w:rPr>
      </w:pPr>
    </w:p>
    <w:p w:rsidR="00275FD8" w:rsidRPr="001126A3" w:rsidRDefault="00275FD8" w:rsidP="00275FD8">
      <w:pPr>
        <w:pStyle w:val="EndnoteText"/>
        <w:rPr>
          <w:rFonts w:ascii="Times New Roman" w:hAnsi="Times New Roman" w:cs="Times New Roman"/>
          <w:color w:val="000000" w:themeColor="text1"/>
          <w:sz w:val="24"/>
          <w:szCs w:val="24"/>
        </w:rPr>
      </w:pPr>
      <w:r w:rsidRPr="001126A3">
        <w:rPr>
          <w:rFonts w:ascii="Times New Roman" w:hAnsi="Times New Roman" w:cs="Times New Roman"/>
          <w:color w:val="000000" w:themeColor="text1"/>
          <w:sz w:val="24"/>
          <w:szCs w:val="24"/>
        </w:rPr>
        <w:t xml:space="preserve">González </w:t>
      </w:r>
      <w:proofErr w:type="spellStart"/>
      <w:r w:rsidRPr="001126A3">
        <w:rPr>
          <w:rFonts w:ascii="Times New Roman" w:hAnsi="Times New Roman" w:cs="Times New Roman"/>
          <w:color w:val="000000" w:themeColor="text1"/>
          <w:sz w:val="24"/>
          <w:szCs w:val="24"/>
        </w:rPr>
        <w:t>Gullón</w:t>
      </w:r>
      <w:proofErr w:type="spellEnd"/>
      <w:r w:rsidRPr="001126A3">
        <w:rPr>
          <w:rFonts w:ascii="Times New Roman" w:hAnsi="Times New Roman" w:cs="Times New Roman"/>
          <w:color w:val="000000" w:themeColor="text1"/>
          <w:sz w:val="24"/>
          <w:szCs w:val="24"/>
        </w:rPr>
        <w:t xml:space="preserve">, José Luis, </w:t>
      </w:r>
      <w:r w:rsidRPr="001126A3">
        <w:rPr>
          <w:rFonts w:ascii="Times New Roman" w:hAnsi="Times New Roman" w:cs="Times New Roman"/>
          <w:i/>
          <w:color w:val="000000" w:themeColor="text1"/>
          <w:sz w:val="24"/>
          <w:szCs w:val="24"/>
        </w:rPr>
        <w:t xml:space="preserve">El </w:t>
      </w:r>
      <w:proofErr w:type="spellStart"/>
      <w:r w:rsidRPr="001126A3">
        <w:rPr>
          <w:rFonts w:ascii="Times New Roman" w:hAnsi="Times New Roman" w:cs="Times New Roman"/>
          <w:i/>
          <w:color w:val="000000" w:themeColor="text1"/>
          <w:sz w:val="24"/>
          <w:szCs w:val="24"/>
        </w:rPr>
        <w:t>clero</w:t>
      </w:r>
      <w:proofErr w:type="spellEnd"/>
      <w:r w:rsidRPr="001126A3">
        <w:rPr>
          <w:rFonts w:ascii="Times New Roman" w:hAnsi="Times New Roman" w:cs="Times New Roman"/>
          <w:i/>
          <w:color w:val="000000" w:themeColor="text1"/>
          <w:sz w:val="24"/>
          <w:szCs w:val="24"/>
        </w:rPr>
        <w:t xml:space="preserve"> </w:t>
      </w:r>
      <w:proofErr w:type="spellStart"/>
      <w:r w:rsidRPr="001126A3">
        <w:rPr>
          <w:rFonts w:ascii="Times New Roman" w:hAnsi="Times New Roman" w:cs="Times New Roman"/>
          <w:i/>
          <w:color w:val="000000" w:themeColor="text1"/>
          <w:sz w:val="24"/>
          <w:szCs w:val="24"/>
        </w:rPr>
        <w:t>en</w:t>
      </w:r>
      <w:proofErr w:type="spellEnd"/>
      <w:r w:rsidRPr="001126A3">
        <w:rPr>
          <w:rFonts w:ascii="Times New Roman" w:hAnsi="Times New Roman" w:cs="Times New Roman"/>
          <w:i/>
          <w:color w:val="000000" w:themeColor="text1"/>
          <w:sz w:val="24"/>
          <w:szCs w:val="24"/>
        </w:rPr>
        <w:t xml:space="preserve"> la </w:t>
      </w:r>
      <w:proofErr w:type="spellStart"/>
      <w:r w:rsidRPr="001126A3">
        <w:rPr>
          <w:rFonts w:ascii="Times New Roman" w:hAnsi="Times New Roman" w:cs="Times New Roman"/>
          <w:i/>
          <w:color w:val="000000" w:themeColor="text1"/>
          <w:sz w:val="24"/>
          <w:szCs w:val="24"/>
        </w:rPr>
        <w:t>Segunda</w:t>
      </w:r>
      <w:proofErr w:type="spellEnd"/>
      <w:r w:rsidRPr="001126A3">
        <w:rPr>
          <w:rFonts w:ascii="Times New Roman" w:hAnsi="Times New Roman" w:cs="Times New Roman"/>
          <w:i/>
          <w:color w:val="000000" w:themeColor="text1"/>
          <w:sz w:val="24"/>
          <w:szCs w:val="24"/>
        </w:rPr>
        <w:t xml:space="preserve"> </w:t>
      </w:r>
      <w:proofErr w:type="spellStart"/>
      <w:r w:rsidRPr="001126A3">
        <w:rPr>
          <w:rFonts w:ascii="Times New Roman" w:hAnsi="Times New Roman" w:cs="Times New Roman"/>
          <w:i/>
          <w:color w:val="000000" w:themeColor="text1"/>
          <w:sz w:val="24"/>
          <w:szCs w:val="24"/>
        </w:rPr>
        <w:t>República</w:t>
      </w:r>
      <w:proofErr w:type="spellEnd"/>
      <w:r w:rsidRPr="001126A3">
        <w:rPr>
          <w:rFonts w:ascii="Times New Roman" w:hAnsi="Times New Roman" w:cs="Times New Roman"/>
          <w:i/>
          <w:color w:val="000000" w:themeColor="text1"/>
          <w:sz w:val="24"/>
          <w:szCs w:val="24"/>
        </w:rPr>
        <w:t>. Madrid, 1931-1936</w:t>
      </w:r>
      <w:r w:rsidRPr="001126A3">
        <w:rPr>
          <w:rFonts w:ascii="Times New Roman" w:hAnsi="Times New Roman" w:cs="Times New Roman"/>
          <w:color w:val="000000" w:themeColor="text1"/>
          <w:sz w:val="24"/>
          <w:szCs w:val="24"/>
        </w:rPr>
        <w:t>, (Burgos: Monte Carmelo, 2011)</w:t>
      </w:r>
    </w:p>
    <w:p w:rsidR="00275FD8" w:rsidRPr="001126A3" w:rsidRDefault="00275FD8" w:rsidP="00275FD8">
      <w:pPr>
        <w:pStyle w:val="EndnoteText"/>
        <w:rPr>
          <w:rFonts w:ascii="Times New Roman" w:hAnsi="Times New Roman" w:cs="Times New Roman"/>
          <w:sz w:val="24"/>
          <w:szCs w:val="24"/>
        </w:rPr>
      </w:pPr>
    </w:p>
    <w:p w:rsidR="00275FD8" w:rsidRPr="001126A3" w:rsidRDefault="00275FD8" w:rsidP="00275FD8">
      <w:pPr>
        <w:pStyle w:val="EndnoteText"/>
        <w:rPr>
          <w:rFonts w:ascii="Times New Roman" w:hAnsi="Times New Roman" w:cs="Times New Roman"/>
          <w:sz w:val="24"/>
          <w:szCs w:val="24"/>
        </w:rPr>
      </w:pPr>
      <w:r w:rsidRPr="001126A3">
        <w:rPr>
          <w:rFonts w:ascii="Times New Roman" w:hAnsi="Times New Roman" w:cs="Times New Roman"/>
          <w:sz w:val="24"/>
          <w:szCs w:val="24"/>
        </w:rPr>
        <w:t xml:space="preserve">González </w:t>
      </w:r>
      <w:proofErr w:type="spellStart"/>
      <w:r w:rsidRPr="001126A3">
        <w:rPr>
          <w:rFonts w:ascii="Times New Roman" w:hAnsi="Times New Roman" w:cs="Times New Roman"/>
          <w:sz w:val="24"/>
          <w:szCs w:val="24"/>
        </w:rPr>
        <w:t>Gullón</w:t>
      </w:r>
      <w:proofErr w:type="spellEnd"/>
      <w:r w:rsidRPr="001126A3">
        <w:rPr>
          <w:rFonts w:ascii="Times New Roman" w:hAnsi="Times New Roman" w:cs="Times New Roman"/>
          <w:sz w:val="24"/>
          <w:szCs w:val="24"/>
        </w:rPr>
        <w:t>, José Luis, ‘</w:t>
      </w:r>
      <w:proofErr w:type="spellStart"/>
      <w:r w:rsidRPr="001126A3">
        <w:rPr>
          <w:rFonts w:ascii="Times New Roman" w:hAnsi="Times New Roman" w:cs="Times New Roman"/>
          <w:sz w:val="24"/>
          <w:szCs w:val="24"/>
        </w:rPr>
        <w:t>Leocadio</w:t>
      </w:r>
      <w:proofErr w:type="spellEnd"/>
      <w:r w:rsidRPr="001126A3">
        <w:rPr>
          <w:rFonts w:ascii="Times New Roman" w:hAnsi="Times New Roman" w:cs="Times New Roman"/>
          <w:sz w:val="24"/>
          <w:szCs w:val="24"/>
        </w:rPr>
        <w:t xml:space="preserve"> Lobo, un </w:t>
      </w:r>
      <w:proofErr w:type="spellStart"/>
      <w:r w:rsidRPr="001126A3">
        <w:rPr>
          <w:rFonts w:ascii="Times New Roman" w:hAnsi="Times New Roman" w:cs="Times New Roman"/>
          <w:sz w:val="24"/>
          <w:szCs w:val="24"/>
        </w:rPr>
        <w:t>sacerdote</w:t>
      </w:r>
      <w:proofErr w:type="spellEnd"/>
      <w:r w:rsidRPr="001126A3">
        <w:rPr>
          <w:rFonts w:ascii="Times New Roman" w:hAnsi="Times New Roman" w:cs="Times New Roman"/>
          <w:sz w:val="24"/>
          <w:szCs w:val="24"/>
        </w:rPr>
        <w:t xml:space="preserve"> </w:t>
      </w:r>
      <w:proofErr w:type="spellStart"/>
      <w:r w:rsidRPr="001126A3">
        <w:rPr>
          <w:rFonts w:ascii="Times New Roman" w:hAnsi="Times New Roman" w:cs="Times New Roman"/>
          <w:sz w:val="24"/>
          <w:szCs w:val="24"/>
        </w:rPr>
        <w:t>republicano</w:t>
      </w:r>
      <w:proofErr w:type="spellEnd"/>
      <w:r w:rsidRPr="001126A3">
        <w:rPr>
          <w:rFonts w:ascii="Times New Roman" w:hAnsi="Times New Roman" w:cs="Times New Roman"/>
          <w:sz w:val="24"/>
          <w:szCs w:val="24"/>
        </w:rPr>
        <w:t xml:space="preserve">’, </w:t>
      </w:r>
      <w:r w:rsidRPr="001126A3">
        <w:rPr>
          <w:rFonts w:ascii="Times New Roman" w:hAnsi="Times New Roman" w:cs="Times New Roman"/>
          <w:i/>
          <w:sz w:val="24"/>
          <w:szCs w:val="24"/>
        </w:rPr>
        <w:t>Hispania Sacra</w:t>
      </w:r>
      <w:r w:rsidRPr="001126A3">
        <w:rPr>
          <w:rFonts w:ascii="Times New Roman" w:hAnsi="Times New Roman" w:cs="Times New Roman"/>
          <w:sz w:val="24"/>
          <w:szCs w:val="24"/>
        </w:rPr>
        <w:t>, 125, 2010</w:t>
      </w:r>
      <w:r w:rsidR="00B01DB1">
        <w:rPr>
          <w:rFonts w:ascii="Times New Roman" w:hAnsi="Times New Roman" w:cs="Times New Roman"/>
          <w:sz w:val="24"/>
          <w:szCs w:val="24"/>
        </w:rPr>
        <w:t>, pp. 267-309</w:t>
      </w:r>
      <w:bookmarkStart w:id="0" w:name="_GoBack"/>
      <w:bookmarkEnd w:id="0"/>
    </w:p>
    <w:p w:rsidR="00275FD8" w:rsidRPr="001126A3" w:rsidRDefault="00275FD8" w:rsidP="00275FD8">
      <w:pPr>
        <w:pStyle w:val="Heading1"/>
        <w:shd w:val="clear" w:color="auto" w:fill="FFFFFF"/>
        <w:spacing w:before="0" w:beforeAutospacing="0" w:after="0" w:afterAutospacing="0"/>
        <w:rPr>
          <w:b w:val="0"/>
          <w:sz w:val="24"/>
          <w:szCs w:val="24"/>
        </w:rPr>
      </w:pPr>
    </w:p>
    <w:p w:rsidR="00275FD8" w:rsidRPr="001126A3" w:rsidRDefault="00275FD8" w:rsidP="00275FD8">
      <w:pPr>
        <w:pStyle w:val="Heading1"/>
        <w:shd w:val="clear" w:color="auto" w:fill="FFFFFF"/>
        <w:spacing w:before="0" w:beforeAutospacing="0" w:after="0" w:afterAutospacing="0"/>
        <w:rPr>
          <w:b w:val="0"/>
          <w:bCs w:val="0"/>
          <w:color w:val="000000"/>
          <w:sz w:val="24"/>
          <w:szCs w:val="24"/>
        </w:rPr>
      </w:pPr>
      <w:r w:rsidRPr="001126A3">
        <w:rPr>
          <w:b w:val="0"/>
          <w:sz w:val="24"/>
          <w:szCs w:val="24"/>
        </w:rPr>
        <w:t xml:space="preserve">Graham, Helen, </w:t>
      </w:r>
      <w:r w:rsidRPr="001126A3">
        <w:rPr>
          <w:b w:val="0"/>
          <w:i/>
          <w:sz w:val="24"/>
          <w:szCs w:val="24"/>
        </w:rPr>
        <w:t xml:space="preserve">The </w:t>
      </w:r>
      <w:r w:rsidRPr="001126A3">
        <w:rPr>
          <w:b w:val="0"/>
          <w:bCs w:val="0"/>
          <w:i/>
          <w:color w:val="000000"/>
          <w:sz w:val="24"/>
          <w:szCs w:val="24"/>
        </w:rPr>
        <w:t>War and its Shadow: Spain’s Civil War in Europe’s Long Twentieth Century</w:t>
      </w:r>
      <w:r w:rsidRPr="001126A3">
        <w:rPr>
          <w:b w:val="0"/>
          <w:bCs w:val="0"/>
          <w:color w:val="000000"/>
          <w:sz w:val="24"/>
          <w:szCs w:val="24"/>
        </w:rPr>
        <w:t>, (Brighton: Canada Blanch/Sussex Academic Press, 2013)</w:t>
      </w:r>
    </w:p>
    <w:p w:rsidR="00275FD8" w:rsidRPr="001126A3" w:rsidRDefault="00275FD8" w:rsidP="00275FD8">
      <w:pPr>
        <w:autoSpaceDE w:val="0"/>
        <w:autoSpaceDN w:val="0"/>
        <w:adjustRightInd w:val="0"/>
        <w:spacing w:after="0" w:line="240" w:lineRule="auto"/>
        <w:rPr>
          <w:rFonts w:ascii="Times New Roman" w:hAnsi="Times New Roman" w:cs="Times New Roman"/>
          <w:sz w:val="24"/>
          <w:szCs w:val="24"/>
        </w:rPr>
      </w:pPr>
    </w:p>
    <w:p w:rsidR="00275FD8" w:rsidRDefault="00275FD8" w:rsidP="00275FD8">
      <w:pPr>
        <w:autoSpaceDE w:val="0"/>
        <w:autoSpaceDN w:val="0"/>
        <w:adjustRightInd w:val="0"/>
        <w:spacing w:after="0" w:line="240" w:lineRule="auto"/>
        <w:rPr>
          <w:rFonts w:ascii="Times New Roman" w:hAnsi="Times New Roman" w:cs="Times New Roman"/>
          <w:sz w:val="24"/>
          <w:szCs w:val="24"/>
        </w:rPr>
      </w:pPr>
      <w:r w:rsidRPr="001126A3">
        <w:rPr>
          <w:rFonts w:ascii="Times New Roman" w:hAnsi="Times New Roman" w:cs="Times New Roman"/>
          <w:sz w:val="24"/>
          <w:szCs w:val="24"/>
        </w:rPr>
        <w:t xml:space="preserve">Graham, Helen, </w:t>
      </w:r>
      <w:proofErr w:type="gramStart"/>
      <w:r w:rsidRPr="001126A3">
        <w:rPr>
          <w:rFonts w:ascii="Times New Roman" w:hAnsi="Times New Roman" w:cs="Times New Roman"/>
          <w:i/>
          <w:sz w:val="24"/>
          <w:szCs w:val="24"/>
        </w:rPr>
        <w:t>The</w:t>
      </w:r>
      <w:proofErr w:type="gramEnd"/>
      <w:r w:rsidRPr="001126A3">
        <w:rPr>
          <w:rFonts w:ascii="Times New Roman" w:hAnsi="Times New Roman" w:cs="Times New Roman"/>
          <w:i/>
          <w:sz w:val="24"/>
          <w:szCs w:val="24"/>
        </w:rPr>
        <w:t xml:space="preserve"> Spanish Republic at War, 1936-1939</w:t>
      </w:r>
      <w:r w:rsidRPr="001126A3">
        <w:rPr>
          <w:rFonts w:ascii="Times New Roman" w:hAnsi="Times New Roman" w:cs="Times New Roman"/>
          <w:sz w:val="24"/>
          <w:szCs w:val="24"/>
        </w:rPr>
        <w:t>, (Cambridge: Cambridge University Press, 2002)</w:t>
      </w:r>
    </w:p>
    <w:p w:rsidR="00275FD8" w:rsidRPr="001126A3" w:rsidRDefault="00275FD8" w:rsidP="00275FD8">
      <w:pPr>
        <w:autoSpaceDE w:val="0"/>
        <w:autoSpaceDN w:val="0"/>
        <w:adjustRightInd w:val="0"/>
        <w:spacing w:after="0" w:line="240" w:lineRule="auto"/>
        <w:rPr>
          <w:rFonts w:ascii="Times New Roman" w:hAnsi="Times New Roman" w:cs="Times New Roman"/>
          <w:sz w:val="24"/>
          <w:szCs w:val="24"/>
        </w:rPr>
      </w:pPr>
    </w:p>
    <w:p w:rsidR="00275FD8" w:rsidRPr="001126A3" w:rsidRDefault="00275FD8" w:rsidP="00275FD8">
      <w:pPr>
        <w:pStyle w:val="EndnoteText"/>
        <w:rPr>
          <w:rFonts w:ascii="Times New Roman" w:hAnsi="Times New Roman" w:cs="Times New Roman"/>
          <w:sz w:val="24"/>
          <w:szCs w:val="24"/>
        </w:rPr>
      </w:pPr>
      <w:r w:rsidRPr="001126A3">
        <w:rPr>
          <w:rFonts w:ascii="Times New Roman" w:hAnsi="Times New Roman" w:cs="Times New Roman"/>
          <w:sz w:val="24"/>
          <w:szCs w:val="24"/>
        </w:rPr>
        <w:t xml:space="preserve">Graham, Helen, ‘The memory of murder: mass killing, incarceration and the making of Francoism’, in Alison Ribeiro de Menezes, Roberta Ann </w:t>
      </w:r>
      <w:proofErr w:type="spellStart"/>
      <w:r w:rsidRPr="001126A3">
        <w:rPr>
          <w:rFonts w:ascii="Times New Roman" w:hAnsi="Times New Roman" w:cs="Times New Roman"/>
          <w:sz w:val="24"/>
          <w:szCs w:val="24"/>
        </w:rPr>
        <w:t>Quance</w:t>
      </w:r>
      <w:proofErr w:type="spellEnd"/>
      <w:r w:rsidRPr="001126A3">
        <w:rPr>
          <w:rFonts w:ascii="Times New Roman" w:hAnsi="Times New Roman" w:cs="Times New Roman"/>
          <w:sz w:val="24"/>
          <w:szCs w:val="24"/>
        </w:rPr>
        <w:t xml:space="preserve">, and Anne L. Walsh (eds.), </w:t>
      </w:r>
      <w:r w:rsidRPr="001126A3">
        <w:rPr>
          <w:rFonts w:ascii="Times New Roman" w:hAnsi="Times New Roman" w:cs="Times New Roman"/>
          <w:i/>
          <w:sz w:val="24"/>
          <w:szCs w:val="24"/>
        </w:rPr>
        <w:t xml:space="preserve">Guerra y </w:t>
      </w:r>
      <w:proofErr w:type="spellStart"/>
      <w:r w:rsidRPr="001126A3">
        <w:rPr>
          <w:rFonts w:ascii="Times New Roman" w:hAnsi="Times New Roman" w:cs="Times New Roman"/>
          <w:i/>
          <w:sz w:val="24"/>
          <w:szCs w:val="24"/>
        </w:rPr>
        <w:t>memoria</w:t>
      </w:r>
      <w:proofErr w:type="spellEnd"/>
      <w:r w:rsidRPr="001126A3">
        <w:rPr>
          <w:rFonts w:ascii="Times New Roman" w:hAnsi="Times New Roman" w:cs="Times New Roman"/>
          <w:i/>
          <w:sz w:val="24"/>
          <w:szCs w:val="24"/>
        </w:rPr>
        <w:t xml:space="preserve"> </w:t>
      </w:r>
      <w:proofErr w:type="spellStart"/>
      <w:r w:rsidRPr="001126A3">
        <w:rPr>
          <w:rFonts w:ascii="Times New Roman" w:hAnsi="Times New Roman" w:cs="Times New Roman"/>
          <w:i/>
          <w:sz w:val="24"/>
          <w:szCs w:val="24"/>
        </w:rPr>
        <w:t>en</w:t>
      </w:r>
      <w:proofErr w:type="spellEnd"/>
      <w:r w:rsidRPr="001126A3">
        <w:rPr>
          <w:rFonts w:ascii="Times New Roman" w:hAnsi="Times New Roman" w:cs="Times New Roman"/>
          <w:i/>
          <w:sz w:val="24"/>
          <w:szCs w:val="24"/>
        </w:rPr>
        <w:t xml:space="preserve"> la España </w:t>
      </w:r>
      <w:proofErr w:type="spellStart"/>
      <w:r w:rsidRPr="001126A3">
        <w:rPr>
          <w:rFonts w:ascii="Times New Roman" w:hAnsi="Times New Roman" w:cs="Times New Roman"/>
          <w:i/>
          <w:sz w:val="24"/>
          <w:szCs w:val="24"/>
        </w:rPr>
        <w:t>contemporánea</w:t>
      </w:r>
      <w:proofErr w:type="spellEnd"/>
      <w:r w:rsidRPr="001126A3">
        <w:rPr>
          <w:rFonts w:ascii="Times New Roman" w:hAnsi="Times New Roman" w:cs="Times New Roman"/>
          <w:i/>
          <w:sz w:val="24"/>
          <w:szCs w:val="24"/>
        </w:rPr>
        <w:t>/War and Memory in Contemporary Spain</w:t>
      </w:r>
      <w:r w:rsidRPr="001126A3">
        <w:rPr>
          <w:rFonts w:ascii="Times New Roman" w:hAnsi="Times New Roman" w:cs="Times New Roman"/>
          <w:sz w:val="24"/>
          <w:szCs w:val="24"/>
        </w:rPr>
        <w:t>, (Madrid: Verbum, 2009)</w:t>
      </w:r>
    </w:p>
    <w:p w:rsidR="00275FD8" w:rsidRPr="001126A3" w:rsidRDefault="00275FD8" w:rsidP="00275FD8">
      <w:pPr>
        <w:autoSpaceDE w:val="0"/>
        <w:autoSpaceDN w:val="0"/>
        <w:adjustRightInd w:val="0"/>
        <w:spacing w:after="0" w:line="240" w:lineRule="auto"/>
        <w:rPr>
          <w:rFonts w:ascii="Times New Roman" w:hAnsi="Times New Roman" w:cs="Times New Roman"/>
          <w:sz w:val="24"/>
          <w:szCs w:val="24"/>
        </w:rPr>
      </w:pPr>
    </w:p>
    <w:p w:rsidR="00275FD8" w:rsidRPr="001126A3" w:rsidRDefault="00275FD8" w:rsidP="00275FD8">
      <w:pPr>
        <w:pStyle w:val="EndnoteText"/>
        <w:rPr>
          <w:rFonts w:ascii="Times New Roman" w:hAnsi="Times New Roman" w:cs="Times New Roman"/>
          <w:color w:val="000000"/>
          <w:sz w:val="24"/>
          <w:szCs w:val="24"/>
        </w:rPr>
      </w:pPr>
      <w:proofErr w:type="spellStart"/>
      <w:r w:rsidRPr="001126A3">
        <w:rPr>
          <w:rFonts w:ascii="Times New Roman" w:hAnsi="Times New Roman" w:cs="Times New Roman"/>
          <w:sz w:val="24"/>
          <w:szCs w:val="24"/>
        </w:rPr>
        <w:t>I</w:t>
      </w:r>
      <w:r w:rsidRPr="001126A3">
        <w:rPr>
          <w:rFonts w:ascii="Times New Roman" w:hAnsi="Times New Roman" w:cs="Times New Roman"/>
          <w:color w:val="000000"/>
          <w:sz w:val="24"/>
          <w:szCs w:val="24"/>
        </w:rPr>
        <w:t>rujo</w:t>
      </w:r>
      <w:proofErr w:type="spellEnd"/>
      <w:r w:rsidRPr="001126A3">
        <w:rPr>
          <w:rFonts w:ascii="Times New Roman" w:hAnsi="Times New Roman" w:cs="Times New Roman"/>
          <w:color w:val="000000"/>
          <w:sz w:val="24"/>
          <w:szCs w:val="24"/>
        </w:rPr>
        <w:t xml:space="preserve"> </w:t>
      </w:r>
      <w:proofErr w:type="spellStart"/>
      <w:r w:rsidRPr="001126A3">
        <w:rPr>
          <w:rFonts w:ascii="Times New Roman" w:hAnsi="Times New Roman" w:cs="Times New Roman"/>
          <w:color w:val="000000"/>
          <w:sz w:val="24"/>
          <w:szCs w:val="24"/>
        </w:rPr>
        <w:t>Ollo</w:t>
      </w:r>
      <w:proofErr w:type="spellEnd"/>
      <w:r w:rsidRPr="001126A3">
        <w:rPr>
          <w:rFonts w:ascii="Times New Roman" w:hAnsi="Times New Roman" w:cs="Times New Roman"/>
          <w:color w:val="000000"/>
          <w:sz w:val="24"/>
          <w:szCs w:val="24"/>
        </w:rPr>
        <w:t>,</w:t>
      </w:r>
      <w:r w:rsidRPr="001126A3">
        <w:rPr>
          <w:rFonts w:ascii="Times New Roman" w:hAnsi="Times New Roman" w:cs="Times New Roman"/>
          <w:sz w:val="24"/>
          <w:szCs w:val="24"/>
        </w:rPr>
        <w:t xml:space="preserve"> Manuel</w:t>
      </w:r>
      <w:r w:rsidRPr="001126A3">
        <w:rPr>
          <w:rFonts w:ascii="Times New Roman" w:hAnsi="Times New Roman" w:cs="Times New Roman"/>
          <w:color w:val="000000"/>
          <w:sz w:val="24"/>
          <w:szCs w:val="24"/>
        </w:rPr>
        <w:t xml:space="preserve">, </w:t>
      </w:r>
      <w:proofErr w:type="gramStart"/>
      <w:r w:rsidRPr="001126A3">
        <w:rPr>
          <w:rFonts w:ascii="Times New Roman" w:hAnsi="Times New Roman" w:cs="Times New Roman"/>
          <w:i/>
          <w:color w:val="000000"/>
          <w:sz w:val="24"/>
          <w:szCs w:val="24"/>
        </w:rPr>
        <w:t>Un</w:t>
      </w:r>
      <w:proofErr w:type="gramEnd"/>
      <w:r w:rsidRPr="001126A3">
        <w:rPr>
          <w:rFonts w:ascii="Times New Roman" w:hAnsi="Times New Roman" w:cs="Times New Roman"/>
          <w:i/>
          <w:color w:val="000000"/>
          <w:sz w:val="24"/>
          <w:szCs w:val="24"/>
        </w:rPr>
        <w:t xml:space="preserve"> </w:t>
      </w:r>
      <w:proofErr w:type="spellStart"/>
      <w:r w:rsidRPr="001126A3">
        <w:rPr>
          <w:rFonts w:ascii="Times New Roman" w:hAnsi="Times New Roman" w:cs="Times New Roman"/>
          <w:i/>
          <w:color w:val="000000"/>
          <w:sz w:val="24"/>
          <w:szCs w:val="24"/>
        </w:rPr>
        <w:t>vasco</w:t>
      </w:r>
      <w:proofErr w:type="spellEnd"/>
      <w:r w:rsidRPr="001126A3">
        <w:rPr>
          <w:rFonts w:ascii="Times New Roman" w:hAnsi="Times New Roman" w:cs="Times New Roman"/>
          <w:i/>
          <w:color w:val="000000"/>
          <w:sz w:val="24"/>
          <w:szCs w:val="24"/>
        </w:rPr>
        <w:t xml:space="preserve"> </w:t>
      </w:r>
      <w:proofErr w:type="spellStart"/>
      <w:r w:rsidRPr="001126A3">
        <w:rPr>
          <w:rFonts w:ascii="Times New Roman" w:hAnsi="Times New Roman" w:cs="Times New Roman"/>
          <w:i/>
          <w:color w:val="000000"/>
          <w:sz w:val="24"/>
          <w:szCs w:val="24"/>
        </w:rPr>
        <w:t>en</w:t>
      </w:r>
      <w:proofErr w:type="spellEnd"/>
      <w:r w:rsidRPr="001126A3">
        <w:rPr>
          <w:rFonts w:ascii="Times New Roman" w:hAnsi="Times New Roman" w:cs="Times New Roman"/>
          <w:i/>
          <w:color w:val="000000"/>
          <w:sz w:val="24"/>
          <w:szCs w:val="24"/>
        </w:rPr>
        <w:t xml:space="preserve"> el </w:t>
      </w:r>
      <w:proofErr w:type="spellStart"/>
      <w:r w:rsidRPr="001126A3">
        <w:rPr>
          <w:rFonts w:ascii="Times New Roman" w:hAnsi="Times New Roman" w:cs="Times New Roman"/>
          <w:i/>
          <w:color w:val="000000"/>
          <w:sz w:val="24"/>
          <w:szCs w:val="24"/>
        </w:rPr>
        <w:t>ministerio</w:t>
      </w:r>
      <w:proofErr w:type="spellEnd"/>
      <w:r w:rsidRPr="001126A3">
        <w:rPr>
          <w:rFonts w:ascii="Times New Roman" w:hAnsi="Times New Roman" w:cs="Times New Roman"/>
          <w:i/>
          <w:color w:val="000000"/>
          <w:sz w:val="24"/>
          <w:szCs w:val="24"/>
        </w:rPr>
        <w:t xml:space="preserve"> de </w:t>
      </w:r>
      <w:proofErr w:type="spellStart"/>
      <w:r w:rsidRPr="001126A3">
        <w:rPr>
          <w:rFonts w:ascii="Times New Roman" w:hAnsi="Times New Roman" w:cs="Times New Roman"/>
          <w:i/>
          <w:color w:val="000000"/>
          <w:sz w:val="24"/>
          <w:szCs w:val="24"/>
        </w:rPr>
        <w:t>Justicia</w:t>
      </w:r>
      <w:proofErr w:type="spellEnd"/>
      <w:r w:rsidRPr="001126A3">
        <w:rPr>
          <w:rFonts w:ascii="Times New Roman" w:hAnsi="Times New Roman" w:cs="Times New Roman"/>
          <w:i/>
          <w:color w:val="000000"/>
          <w:sz w:val="24"/>
          <w:szCs w:val="24"/>
        </w:rPr>
        <w:t xml:space="preserve">, </w:t>
      </w:r>
      <w:proofErr w:type="spellStart"/>
      <w:r w:rsidRPr="001126A3">
        <w:rPr>
          <w:rFonts w:ascii="Times New Roman" w:hAnsi="Times New Roman" w:cs="Times New Roman"/>
          <w:i/>
          <w:color w:val="000000"/>
          <w:sz w:val="24"/>
          <w:szCs w:val="24"/>
        </w:rPr>
        <w:t>Memorias</w:t>
      </w:r>
      <w:proofErr w:type="spellEnd"/>
      <w:r w:rsidRPr="001126A3">
        <w:rPr>
          <w:rFonts w:ascii="Times New Roman" w:hAnsi="Times New Roman" w:cs="Times New Roman"/>
          <w:color w:val="000000"/>
          <w:sz w:val="24"/>
          <w:szCs w:val="24"/>
        </w:rPr>
        <w:t xml:space="preserve">, II, (Buenos Aires: Editorial </w:t>
      </w:r>
      <w:proofErr w:type="spellStart"/>
      <w:r w:rsidRPr="001126A3">
        <w:rPr>
          <w:rFonts w:ascii="Times New Roman" w:hAnsi="Times New Roman" w:cs="Times New Roman"/>
          <w:color w:val="000000"/>
          <w:sz w:val="24"/>
          <w:szCs w:val="24"/>
        </w:rPr>
        <w:t>Vasca</w:t>
      </w:r>
      <w:proofErr w:type="spellEnd"/>
      <w:r w:rsidRPr="001126A3">
        <w:rPr>
          <w:rFonts w:ascii="Times New Roman" w:hAnsi="Times New Roman" w:cs="Times New Roman"/>
          <w:color w:val="000000"/>
          <w:sz w:val="24"/>
          <w:szCs w:val="24"/>
        </w:rPr>
        <w:t xml:space="preserve"> </w:t>
      </w:r>
      <w:proofErr w:type="spellStart"/>
      <w:r w:rsidRPr="001126A3">
        <w:rPr>
          <w:rFonts w:ascii="Times New Roman" w:hAnsi="Times New Roman" w:cs="Times New Roman"/>
          <w:color w:val="000000"/>
          <w:sz w:val="24"/>
          <w:szCs w:val="24"/>
        </w:rPr>
        <w:t>Ekin</w:t>
      </w:r>
      <w:proofErr w:type="spellEnd"/>
      <w:r w:rsidRPr="001126A3">
        <w:rPr>
          <w:rFonts w:ascii="Times New Roman" w:hAnsi="Times New Roman" w:cs="Times New Roman"/>
          <w:color w:val="000000"/>
          <w:sz w:val="24"/>
          <w:szCs w:val="24"/>
        </w:rPr>
        <w:t>, 1976-9)</w:t>
      </w:r>
    </w:p>
    <w:p w:rsidR="00275FD8" w:rsidRPr="001126A3" w:rsidRDefault="00275FD8" w:rsidP="00275FD8">
      <w:pPr>
        <w:pStyle w:val="EndnoteText"/>
        <w:rPr>
          <w:rFonts w:ascii="Times New Roman" w:hAnsi="Times New Roman" w:cs="Times New Roman"/>
          <w:sz w:val="24"/>
          <w:szCs w:val="24"/>
        </w:rPr>
      </w:pPr>
    </w:p>
    <w:p w:rsidR="00275FD8" w:rsidRPr="001126A3" w:rsidRDefault="00275FD8" w:rsidP="00275FD8">
      <w:pPr>
        <w:pStyle w:val="EndnoteText"/>
        <w:rPr>
          <w:rFonts w:ascii="Times New Roman" w:hAnsi="Times New Roman" w:cs="Times New Roman"/>
          <w:iCs/>
          <w:sz w:val="24"/>
          <w:szCs w:val="24"/>
        </w:rPr>
      </w:pPr>
      <w:proofErr w:type="spellStart"/>
      <w:r w:rsidRPr="001126A3">
        <w:rPr>
          <w:rFonts w:ascii="Times New Roman" w:hAnsi="Times New Roman" w:cs="Times New Roman"/>
          <w:sz w:val="24"/>
          <w:szCs w:val="24"/>
        </w:rPr>
        <w:t>Lannon</w:t>
      </w:r>
      <w:proofErr w:type="spellEnd"/>
      <w:r w:rsidRPr="001126A3">
        <w:rPr>
          <w:rFonts w:ascii="Times New Roman" w:hAnsi="Times New Roman" w:cs="Times New Roman"/>
          <w:sz w:val="24"/>
          <w:szCs w:val="24"/>
        </w:rPr>
        <w:t xml:space="preserve">, Frances, </w:t>
      </w:r>
      <w:r w:rsidRPr="001126A3">
        <w:rPr>
          <w:rFonts w:ascii="Times New Roman" w:hAnsi="Times New Roman" w:cs="Times New Roman"/>
          <w:i/>
          <w:iCs/>
          <w:sz w:val="24"/>
          <w:szCs w:val="24"/>
        </w:rPr>
        <w:t xml:space="preserve">Privilege, Persecution and Prophecy; </w:t>
      </w:r>
      <w:proofErr w:type="gramStart"/>
      <w:r w:rsidRPr="001126A3">
        <w:rPr>
          <w:rFonts w:ascii="Times New Roman" w:hAnsi="Times New Roman" w:cs="Times New Roman"/>
          <w:i/>
          <w:iCs/>
          <w:sz w:val="24"/>
          <w:szCs w:val="24"/>
        </w:rPr>
        <w:t>The</w:t>
      </w:r>
      <w:proofErr w:type="gramEnd"/>
      <w:r w:rsidRPr="001126A3">
        <w:rPr>
          <w:rFonts w:ascii="Times New Roman" w:hAnsi="Times New Roman" w:cs="Times New Roman"/>
          <w:i/>
          <w:iCs/>
          <w:sz w:val="24"/>
          <w:szCs w:val="24"/>
        </w:rPr>
        <w:t xml:space="preserve"> Catholic Church in Spain, 1875-1975</w:t>
      </w:r>
      <w:r w:rsidRPr="001126A3">
        <w:rPr>
          <w:rFonts w:ascii="Times New Roman" w:hAnsi="Times New Roman" w:cs="Times New Roman"/>
          <w:iCs/>
          <w:sz w:val="24"/>
          <w:szCs w:val="24"/>
        </w:rPr>
        <w:t>, (Oxford: Clarendon Press, 1987)</w:t>
      </w:r>
    </w:p>
    <w:p w:rsidR="00275FD8" w:rsidRPr="001126A3" w:rsidRDefault="00275FD8" w:rsidP="00275FD8">
      <w:pPr>
        <w:pStyle w:val="Default"/>
      </w:pPr>
    </w:p>
    <w:p w:rsidR="00275FD8" w:rsidRPr="001126A3" w:rsidRDefault="00275FD8" w:rsidP="00275FD8">
      <w:pPr>
        <w:pStyle w:val="Default"/>
      </w:pPr>
      <w:r w:rsidRPr="001126A3">
        <w:t xml:space="preserve">Ledesma, José Luis, ‘La </w:t>
      </w:r>
      <w:proofErr w:type="spellStart"/>
      <w:r w:rsidRPr="001126A3">
        <w:t>santa</w:t>
      </w:r>
      <w:proofErr w:type="spellEnd"/>
      <w:r w:rsidRPr="001126A3">
        <w:t xml:space="preserve"> </w:t>
      </w:r>
      <w:proofErr w:type="spellStart"/>
      <w:r w:rsidRPr="001126A3">
        <w:t>ira</w:t>
      </w:r>
      <w:proofErr w:type="spellEnd"/>
      <w:r w:rsidRPr="001126A3">
        <w:t xml:space="preserve"> popular </w:t>
      </w:r>
      <w:proofErr w:type="gramStart"/>
      <w:r w:rsidRPr="001126A3">
        <w:t>del</w:t>
      </w:r>
      <w:proofErr w:type="gramEnd"/>
      <w:r w:rsidRPr="001126A3">
        <w:t xml:space="preserve"> 36: La </w:t>
      </w:r>
      <w:proofErr w:type="spellStart"/>
      <w:r w:rsidRPr="001126A3">
        <w:t>violencia</w:t>
      </w:r>
      <w:proofErr w:type="spellEnd"/>
      <w:r w:rsidRPr="001126A3">
        <w:t xml:space="preserve"> </w:t>
      </w:r>
      <w:proofErr w:type="spellStart"/>
      <w:r w:rsidRPr="001126A3">
        <w:t>en</w:t>
      </w:r>
      <w:proofErr w:type="spellEnd"/>
      <w:r w:rsidRPr="001126A3">
        <w:t xml:space="preserve"> </w:t>
      </w:r>
      <w:proofErr w:type="spellStart"/>
      <w:r w:rsidRPr="001126A3">
        <w:t>guerra</w:t>
      </w:r>
      <w:proofErr w:type="spellEnd"/>
      <w:r w:rsidRPr="001126A3">
        <w:t xml:space="preserve"> civil y </w:t>
      </w:r>
      <w:proofErr w:type="spellStart"/>
      <w:r w:rsidRPr="001126A3">
        <w:t>revolución</w:t>
      </w:r>
      <w:proofErr w:type="spellEnd"/>
      <w:r w:rsidRPr="001126A3">
        <w:t xml:space="preserve">, entre </w:t>
      </w:r>
      <w:proofErr w:type="spellStart"/>
      <w:r w:rsidRPr="001126A3">
        <w:t>cultura</w:t>
      </w:r>
      <w:proofErr w:type="spellEnd"/>
      <w:r w:rsidRPr="001126A3">
        <w:t xml:space="preserve"> y </w:t>
      </w:r>
      <w:proofErr w:type="spellStart"/>
      <w:r w:rsidRPr="001126A3">
        <w:t>política</w:t>
      </w:r>
      <w:proofErr w:type="spellEnd"/>
      <w:r w:rsidRPr="001126A3">
        <w:t xml:space="preserve">’, in Javier Muñoz, José Luis Ledesma and Javier Rodrigo (eds.), </w:t>
      </w:r>
      <w:proofErr w:type="spellStart"/>
      <w:r w:rsidRPr="001126A3">
        <w:rPr>
          <w:i/>
          <w:iCs/>
        </w:rPr>
        <w:t>Culturas</w:t>
      </w:r>
      <w:proofErr w:type="spellEnd"/>
      <w:r w:rsidRPr="001126A3">
        <w:rPr>
          <w:i/>
          <w:iCs/>
        </w:rPr>
        <w:t xml:space="preserve"> y </w:t>
      </w:r>
      <w:proofErr w:type="spellStart"/>
      <w:r w:rsidRPr="001126A3">
        <w:rPr>
          <w:i/>
          <w:iCs/>
        </w:rPr>
        <w:t>políticas</w:t>
      </w:r>
      <w:proofErr w:type="spellEnd"/>
      <w:r w:rsidRPr="001126A3">
        <w:rPr>
          <w:i/>
          <w:iCs/>
        </w:rPr>
        <w:t xml:space="preserve"> de la </w:t>
      </w:r>
      <w:proofErr w:type="spellStart"/>
      <w:r w:rsidRPr="001126A3">
        <w:rPr>
          <w:i/>
          <w:iCs/>
        </w:rPr>
        <w:t>violencia</w:t>
      </w:r>
      <w:proofErr w:type="spellEnd"/>
      <w:r w:rsidRPr="001126A3">
        <w:rPr>
          <w:i/>
          <w:iCs/>
        </w:rPr>
        <w:t xml:space="preserve"> España </w:t>
      </w:r>
      <w:proofErr w:type="spellStart"/>
      <w:r w:rsidRPr="001126A3">
        <w:rPr>
          <w:i/>
          <w:iCs/>
        </w:rPr>
        <w:t>Siglo</w:t>
      </w:r>
      <w:proofErr w:type="spellEnd"/>
      <w:r w:rsidRPr="001126A3">
        <w:rPr>
          <w:i/>
          <w:iCs/>
        </w:rPr>
        <w:t xml:space="preserve"> XX </w:t>
      </w:r>
      <w:r w:rsidRPr="001126A3">
        <w:t xml:space="preserve">(Madrid: </w:t>
      </w:r>
      <w:proofErr w:type="spellStart"/>
      <w:r w:rsidRPr="001126A3">
        <w:t>Siete</w:t>
      </w:r>
      <w:proofErr w:type="spellEnd"/>
      <w:r w:rsidRPr="001126A3">
        <w:t xml:space="preserve"> Mares, 2005)</w:t>
      </w:r>
    </w:p>
    <w:p w:rsidR="00275FD8" w:rsidRPr="001126A3" w:rsidRDefault="00275FD8" w:rsidP="00275FD8">
      <w:pPr>
        <w:pStyle w:val="Default"/>
      </w:pPr>
    </w:p>
    <w:p w:rsidR="00275FD8" w:rsidRPr="001126A3" w:rsidRDefault="00275FD8" w:rsidP="00275FD8">
      <w:pPr>
        <w:pStyle w:val="Default"/>
      </w:pPr>
      <w:r w:rsidRPr="001126A3">
        <w:t xml:space="preserve">Lincoln, Bruce, ‘Revolutionary Exhumations in Spain, July 1936’, </w:t>
      </w:r>
      <w:r w:rsidRPr="001126A3">
        <w:rPr>
          <w:i/>
          <w:iCs/>
        </w:rPr>
        <w:t>Comparative Studies in Society and History</w:t>
      </w:r>
      <w:r w:rsidRPr="001126A3">
        <w:t xml:space="preserve">, 27(2), 1985, pp. 231-60 </w:t>
      </w:r>
    </w:p>
    <w:p w:rsidR="00275FD8" w:rsidRPr="001126A3" w:rsidRDefault="00275FD8" w:rsidP="00275FD8">
      <w:pPr>
        <w:pStyle w:val="EndnoteText"/>
        <w:rPr>
          <w:rFonts w:ascii="Times New Roman" w:hAnsi="Times New Roman" w:cs="Times New Roman"/>
          <w:iCs/>
          <w:sz w:val="24"/>
          <w:szCs w:val="24"/>
        </w:rPr>
      </w:pPr>
    </w:p>
    <w:p w:rsidR="00275FD8" w:rsidRPr="001126A3" w:rsidRDefault="00275FD8" w:rsidP="00275FD8">
      <w:pPr>
        <w:pStyle w:val="EndnoteText"/>
        <w:rPr>
          <w:rFonts w:ascii="Times New Roman" w:hAnsi="Times New Roman" w:cs="Times New Roman"/>
          <w:sz w:val="24"/>
          <w:szCs w:val="24"/>
        </w:rPr>
      </w:pPr>
      <w:r w:rsidRPr="001126A3">
        <w:rPr>
          <w:rFonts w:ascii="Times New Roman" w:hAnsi="Times New Roman" w:cs="Times New Roman"/>
          <w:sz w:val="24"/>
          <w:szCs w:val="24"/>
        </w:rPr>
        <w:t xml:space="preserve">Lobo, </w:t>
      </w:r>
      <w:proofErr w:type="spellStart"/>
      <w:r w:rsidRPr="001126A3">
        <w:rPr>
          <w:rFonts w:ascii="Times New Roman" w:hAnsi="Times New Roman" w:cs="Times New Roman"/>
          <w:sz w:val="24"/>
          <w:szCs w:val="24"/>
        </w:rPr>
        <w:t>Leocadio</w:t>
      </w:r>
      <w:proofErr w:type="spellEnd"/>
      <w:r w:rsidRPr="001126A3">
        <w:rPr>
          <w:rFonts w:ascii="Times New Roman" w:hAnsi="Times New Roman" w:cs="Times New Roman"/>
          <w:sz w:val="24"/>
          <w:szCs w:val="24"/>
        </w:rPr>
        <w:t xml:space="preserve">, </w:t>
      </w:r>
      <w:r w:rsidRPr="001126A3">
        <w:rPr>
          <w:rFonts w:ascii="Times New Roman" w:hAnsi="Times New Roman" w:cs="Times New Roman"/>
          <w:i/>
          <w:sz w:val="24"/>
          <w:szCs w:val="24"/>
        </w:rPr>
        <w:t>Primate and Priest</w:t>
      </w:r>
      <w:r w:rsidRPr="001126A3">
        <w:rPr>
          <w:rFonts w:ascii="Times New Roman" w:hAnsi="Times New Roman" w:cs="Times New Roman"/>
          <w:sz w:val="24"/>
          <w:szCs w:val="24"/>
        </w:rPr>
        <w:t>, (London: Press Department of the Spanish Embassy, 1937)</w:t>
      </w:r>
    </w:p>
    <w:p w:rsidR="00275FD8" w:rsidRPr="001126A3" w:rsidRDefault="00275FD8" w:rsidP="00275FD8">
      <w:pPr>
        <w:pStyle w:val="EndnoteText"/>
        <w:rPr>
          <w:rFonts w:ascii="Times New Roman" w:hAnsi="Times New Roman" w:cs="Times New Roman"/>
          <w:sz w:val="24"/>
          <w:szCs w:val="24"/>
        </w:rPr>
      </w:pPr>
    </w:p>
    <w:p w:rsidR="00275FD8" w:rsidRPr="001126A3" w:rsidRDefault="00275FD8" w:rsidP="00275FD8">
      <w:pPr>
        <w:pStyle w:val="EndnoteText"/>
        <w:rPr>
          <w:rFonts w:ascii="Times New Roman" w:hAnsi="Times New Roman" w:cs="Times New Roman"/>
          <w:sz w:val="24"/>
          <w:szCs w:val="24"/>
        </w:rPr>
      </w:pPr>
      <w:r w:rsidRPr="001126A3">
        <w:rPr>
          <w:rFonts w:ascii="Times New Roman" w:hAnsi="Times New Roman" w:cs="Times New Roman"/>
          <w:sz w:val="24"/>
          <w:szCs w:val="24"/>
        </w:rPr>
        <w:t xml:space="preserve">Lowe, Sid, </w:t>
      </w:r>
      <w:r w:rsidRPr="001126A3">
        <w:rPr>
          <w:rFonts w:ascii="Times New Roman" w:hAnsi="Times New Roman" w:cs="Times New Roman"/>
          <w:i/>
          <w:iCs/>
          <w:sz w:val="24"/>
          <w:szCs w:val="24"/>
        </w:rPr>
        <w:t xml:space="preserve">Catholicism, War and the Foundation of Francoism </w:t>
      </w:r>
      <w:r w:rsidRPr="001126A3">
        <w:rPr>
          <w:rFonts w:ascii="Times New Roman" w:hAnsi="Times New Roman" w:cs="Times New Roman"/>
          <w:sz w:val="24"/>
          <w:szCs w:val="24"/>
        </w:rPr>
        <w:t>(Brighton: Sussex Academic Press, 2010)</w:t>
      </w:r>
    </w:p>
    <w:p w:rsidR="00275FD8" w:rsidRPr="001126A3" w:rsidRDefault="00275FD8" w:rsidP="00275FD8">
      <w:pPr>
        <w:pStyle w:val="EndnoteText"/>
        <w:rPr>
          <w:rFonts w:ascii="Times New Roman" w:hAnsi="Times New Roman" w:cs="Times New Roman"/>
          <w:sz w:val="24"/>
          <w:szCs w:val="24"/>
        </w:rPr>
      </w:pPr>
    </w:p>
    <w:p w:rsidR="00275FD8" w:rsidRPr="001126A3" w:rsidRDefault="00275FD8" w:rsidP="00275FD8">
      <w:pPr>
        <w:pStyle w:val="EndnoteText"/>
        <w:rPr>
          <w:rFonts w:ascii="Times New Roman" w:hAnsi="Times New Roman" w:cs="Times New Roman"/>
          <w:sz w:val="24"/>
          <w:szCs w:val="24"/>
        </w:rPr>
      </w:pPr>
      <w:r w:rsidRPr="001126A3">
        <w:rPr>
          <w:rFonts w:ascii="Times New Roman" w:hAnsi="Times New Roman" w:cs="Times New Roman"/>
          <w:sz w:val="24"/>
          <w:szCs w:val="24"/>
        </w:rPr>
        <w:t xml:space="preserve">Montero Moreno, Antonio, </w:t>
      </w:r>
      <w:proofErr w:type="spellStart"/>
      <w:r w:rsidRPr="001126A3">
        <w:rPr>
          <w:rFonts w:ascii="Times New Roman" w:hAnsi="Times New Roman" w:cs="Times New Roman"/>
          <w:i/>
          <w:iCs/>
          <w:sz w:val="24"/>
          <w:szCs w:val="24"/>
        </w:rPr>
        <w:t>Historia</w:t>
      </w:r>
      <w:proofErr w:type="spellEnd"/>
      <w:r w:rsidRPr="001126A3">
        <w:rPr>
          <w:rFonts w:ascii="Times New Roman" w:hAnsi="Times New Roman" w:cs="Times New Roman"/>
          <w:i/>
          <w:iCs/>
          <w:sz w:val="24"/>
          <w:szCs w:val="24"/>
        </w:rPr>
        <w:t xml:space="preserve"> de la </w:t>
      </w:r>
      <w:proofErr w:type="spellStart"/>
      <w:r w:rsidRPr="001126A3">
        <w:rPr>
          <w:rFonts w:ascii="Times New Roman" w:hAnsi="Times New Roman" w:cs="Times New Roman"/>
          <w:i/>
          <w:iCs/>
          <w:sz w:val="24"/>
          <w:szCs w:val="24"/>
        </w:rPr>
        <w:t>persecución</w:t>
      </w:r>
      <w:proofErr w:type="spellEnd"/>
      <w:r w:rsidRPr="001126A3">
        <w:rPr>
          <w:rFonts w:ascii="Times New Roman" w:hAnsi="Times New Roman" w:cs="Times New Roman"/>
          <w:i/>
          <w:iCs/>
          <w:sz w:val="24"/>
          <w:szCs w:val="24"/>
        </w:rPr>
        <w:t xml:space="preserve"> </w:t>
      </w:r>
      <w:proofErr w:type="spellStart"/>
      <w:r w:rsidRPr="001126A3">
        <w:rPr>
          <w:rFonts w:ascii="Times New Roman" w:hAnsi="Times New Roman" w:cs="Times New Roman"/>
          <w:i/>
          <w:iCs/>
          <w:sz w:val="24"/>
          <w:szCs w:val="24"/>
        </w:rPr>
        <w:t>religiosa</w:t>
      </w:r>
      <w:proofErr w:type="spellEnd"/>
      <w:r w:rsidRPr="001126A3">
        <w:rPr>
          <w:rFonts w:ascii="Times New Roman" w:hAnsi="Times New Roman" w:cs="Times New Roman"/>
          <w:i/>
          <w:iCs/>
          <w:sz w:val="24"/>
          <w:szCs w:val="24"/>
        </w:rPr>
        <w:t xml:space="preserve"> </w:t>
      </w:r>
      <w:proofErr w:type="spellStart"/>
      <w:r w:rsidRPr="001126A3">
        <w:rPr>
          <w:rFonts w:ascii="Times New Roman" w:hAnsi="Times New Roman" w:cs="Times New Roman"/>
          <w:i/>
          <w:iCs/>
          <w:sz w:val="24"/>
          <w:szCs w:val="24"/>
        </w:rPr>
        <w:t>en</w:t>
      </w:r>
      <w:proofErr w:type="spellEnd"/>
      <w:r w:rsidRPr="001126A3">
        <w:rPr>
          <w:rFonts w:ascii="Times New Roman" w:hAnsi="Times New Roman" w:cs="Times New Roman"/>
          <w:i/>
          <w:iCs/>
          <w:sz w:val="24"/>
          <w:szCs w:val="24"/>
        </w:rPr>
        <w:t xml:space="preserve"> España, 1936 – 1939</w:t>
      </w:r>
      <w:r w:rsidRPr="001126A3">
        <w:rPr>
          <w:rFonts w:ascii="Times New Roman" w:hAnsi="Times New Roman" w:cs="Times New Roman"/>
          <w:iCs/>
          <w:sz w:val="24"/>
          <w:szCs w:val="24"/>
        </w:rPr>
        <w:t xml:space="preserve">, </w:t>
      </w:r>
      <w:r w:rsidRPr="001126A3">
        <w:rPr>
          <w:rFonts w:ascii="Times New Roman" w:hAnsi="Times New Roman" w:cs="Times New Roman"/>
          <w:sz w:val="24"/>
          <w:szCs w:val="24"/>
        </w:rPr>
        <w:t xml:space="preserve">(Madrid: </w:t>
      </w:r>
      <w:proofErr w:type="spellStart"/>
      <w:r w:rsidRPr="001126A3">
        <w:rPr>
          <w:rFonts w:ascii="Times New Roman" w:hAnsi="Times New Roman" w:cs="Times New Roman"/>
          <w:sz w:val="24"/>
          <w:szCs w:val="24"/>
        </w:rPr>
        <w:t>Biblioteca</w:t>
      </w:r>
      <w:proofErr w:type="spellEnd"/>
      <w:r w:rsidRPr="001126A3">
        <w:rPr>
          <w:rFonts w:ascii="Times New Roman" w:hAnsi="Times New Roman" w:cs="Times New Roman"/>
          <w:sz w:val="24"/>
          <w:szCs w:val="24"/>
        </w:rPr>
        <w:t xml:space="preserve"> de </w:t>
      </w:r>
      <w:proofErr w:type="spellStart"/>
      <w:r w:rsidRPr="001126A3">
        <w:rPr>
          <w:rFonts w:ascii="Times New Roman" w:hAnsi="Times New Roman" w:cs="Times New Roman"/>
          <w:sz w:val="24"/>
          <w:szCs w:val="24"/>
        </w:rPr>
        <w:t>Autores</w:t>
      </w:r>
      <w:proofErr w:type="spellEnd"/>
      <w:r w:rsidRPr="001126A3">
        <w:rPr>
          <w:rFonts w:ascii="Times New Roman" w:hAnsi="Times New Roman" w:cs="Times New Roman"/>
          <w:sz w:val="24"/>
          <w:szCs w:val="24"/>
        </w:rPr>
        <w:t xml:space="preserve"> </w:t>
      </w:r>
      <w:proofErr w:type="spellStart"/>
      <w:r w:rsidRPr="001126A3">
        <w:rPr>
          <w:rFonts w:ascii="Times New Roman" w:hAnsi="Times New Roman" w:cs="Times New Roman"/>
          <w:sz w:val="24"/>
          <w:szCs w:val="24"/>
        </w:rPr>
        <w:t>Cristianos</w:t>
      </w:r>
      <w:proofErr w:type="spellEnd"/>
      <w:r w:rsidRPr="001126A3">
        <w:rPr>
          <w:rFonts w:ascii="Times New Roman" w:hAnsi="Times New Roman" w:cs="Times New Roman"/>
          <w:sz w:val="24"/>
          <w:szCs w:val="24"/>
        </w:rPr>
        <w:t>, 1961)</w:t>
      </w:r>
    </w:p>
    <w:p w:rsidR="00275FD8" w:rsidRPr="001126A3" w:rsidRDefault="00275FD8" w:rsidP="00275FD8">
      <w:pPr>
        <w:pStyle w:val="EndnoteText"/>
        <w:rPr>
          <w:rFonts w:ascii="Times New Roman" w:hAnsi="Times New Roman" w:cs="Times New Roman"/>
          <w:sz w:val="24"/>
          <w:szCs w:val="24"/>
        </w:rPr>
      </w:pPr>
    </w:p>
    <w:p w:rsidR="00275FD8" w:rsidRPr="001126A3" w:rsidRDefault="00275FD8" w:rsidP="00275FD8">
      <w:pPr>
        <w:pStyle w:val="EndnoteText"/>
        <w:rPr>
          <w:rFonts w:ascii="Times New Roman" w:hAnsi="Times New Roman" w:cs="Times New Roman"/>
          <w:sz w:val="24"/>
          <w:szCs w:val="24"/>
        </w:rPr>
      </w:pPr>
      <w:r w:rsidRPr="001126A3">
        <w:rPr>
          <w:rFonts w:ascii="Times New Roman" w:hAnsi="Times New Roman" w:cs="Times New Roman"/>
          <w:sz w:val="24"/>
          <w:szCs w:val="24"/>
        </w:rPr>
        <w:t xml:space="preserve">Payne, Stanley, </w:t>
      </w:r>
      <w:proofErr w:type="gramStart"/>
      <w:r w:rsidRPr="001126A3">
        <w:rPr>
          <w:rFonts w:ascii="Times New Roman" w:hAnsi="Times New Roman" w:cs="Times New Roman"/>
          <w:i/>
          <w:iCs/>
          <w:sz w:val="24"/>
          <w:szCs w:val="24"/>
        </w:rPr>
        <w:t>The</w:t>
      </w:r>
      <w:proofErr w:type="gramEnd"/>
      <w:r w:rsidRPr="001126A3">
        <w:rPr>
          <w:rFonts w:ascii="Times New Roman" w:hAnsi="Times New Roman" w:cs="Times New Roman"/>
          <w:i/>
          <w:iCs/>
          <w:sz w:val="24"/>
          <w:szCs w:val="24"/>
        </w:rPr>
        <w:t xml:space="preserve"> Collapse of the Spanish Republic, 1933–1936: Origins of the Civil War</w:t>
      </w:r>
      <w:r w:rsidRPr="001126A3">
        <w:rPr>
          <w:rFonts w:ascii="Times New Roman" w:hAnsi="Times New Roman" w:cs="Times New Roman"/>
          <w:sz w:val="24"/>
          <w:szCs w:val="24"/>
        </w:rPr>
        <w:t>, (Yale: Yale University Press, 2006)</w:t>
      </w:r>
    </w:p>
    <w:p w:rsidR="00275FD8" w:rsidRPr="001126A3" w:rsidRDefault="00275FD8" w:rsidP="00275FD8">
      <w:pPr>
        <w:pStyle w:val="EndnoteText"/>
        <w:rPr>
          <w:rFonts w:ascii="Times New Roman" w:hAnsi="Times New Roman" w:cs="Times New Roman"/>
          <w:sz w:val="24"/>
          <w:szCs w:val="24"/>
        </w:rPr>
      </w:pPr>
    </w:p>
    <w:p w:rsidR="00275FD8" w:rsidRPr="001126A3" w:rsidRDefault="00275FD8" w:rsidP="00275FD8">
      <w:pPr>
        <w:autoSpaceDE w:val="0"/>
        <w:autoSpaceDN w:val="0"/>
        <w:adjustRightInd w:val="0"/>
        <w:spacing w:after="0" w:line="240" w:lineRule="auto"/>
        <w:rPr>
          <w:rFonts w:ascii="Times New Roman" w:hAnsi="Times New Roman" w:cs="Times New Roman"/>
          <w:color w:val="000000" w:themeColor="text1"/>
          <w:sz w:val="24"/>
          <w:szCs w:val="24"/>
        </w:rPr>
      </w:pPr>
      <w:proofErr w:type="spellStart"/>
      <w:r w:rsidRPr="001126A3">
        <w:rPr>
          <w:rFonts w:ascii="Times New Roman" w:hAnsi="Times New Roman" w:cs="Times New Roman"/>
          <w:color w:val="000000" w:themeColor="text1"/>
          <w:sz w:val="24"/>
          <w:szCs w:val="24"/>
        </w:rPr>
        <w:t>Pazos</w:t>
      </w:r>
      <w:proofErr w:type="gramStart"/>
      <w:r w:rsidRPr="001126A3">
        <w:rPr>
          <w:rFonts w:ascii="Times New Roman" w:hAnsi="Times New Roman" w:cs="Times New Roman"/>
          <w:color w:val="000000" w:themeColor="text1"/>
          <w:sz w:val="24"/>
          <w:szCs w:val="24"/>
        </w:rPr>
        <w:t>,Antón</w:t>
      </w:r>
      <w:proofErr w:type="spellEnd"/>
      <w:proofErr w:type="gramEnd"/>
      <w:r w:rsidRPr="001126A3">
        <w:rPr>
          <w:rFonts w:ascii="Times New Roman" w:hAnsi="Times New Roman" w:cs="Times New Roman"/>
          <w:color w:val="000000" w:themeColor="text1"/>
          <w:sz w:val="24"/>
          <w:szCs w:val="24"/>
        </w:rPr>
        <w:t xml:space="preserve"> M., </w:t>
      </w:r>
      <w:r w:rsidRPr="001126A3">
        <w:rPr>
          <w:rFonts w:ascii="Times New Roman" w:hAnsi="Times New Roman" w:cs="Times New Roman"/>
          <w:i/>
          <w:iCs/>
          <w:color w:val="000000" w:themeColor="text1"/>
          <w:sz w:val="24"/>
          <w:szCs w:val="24"/>
        </w:rPr>
        <w:t xml:space="preserve">El </w:t>
      </w:r>
      <w:proofErr w:type="spellStart"/>
      <w:r w:rsidRPr="001126A3">
        <w:rPr>
          <w:rFonts w:ascii="Times New Roman" w:hAnsi="Times New Roman" w:cs="Times New Roman"/>
          <w:i/>
          <w:iCs/>
          <w:color w:val="000000" w:themeColor="text1"/>
          <w:sz w:val="24"/>
          <w:szCs w:val="24"/>
        </w:rPr>
        <w:t>clero</w:t>
      </w:r>
      <w:proofErr w:type="spellEnd"/>
      <w:r w:rsidRPr="001126A3">
        <w:rPr>
          <w:rFonts w:ascii="Times New Roman" w:hAnsi="Times New Roman" w:cs="Times New Roman"/>
          <w:i/>
          <w:iCs/>
          <w:color w:val="000000" w:themeColor="text1"/>
          <w:sz w:val="24"/>
          <w:szCs w:val="24"/>
        </w:rPr>
        <w:t xml:space="preserve"> </w:t>
      </w:r>
      <w:proofErr w:type="spellStart"/>
      <w:r w:rsidRPr="001126A3">
        <w:rPr>
          <w:rFonts w:ascii="Times New Roman" w:hAnsi="Times New Roman" w:cs="Times New Roman"/>
          <w:i/>
          <w:iCs/>
          <w:color w:val="000000" w:themeColor="text1"/>
          <w:sz w:val="24"/>
          <w:szCs w:val="24"/>
        </w:rPr>
        <w:t>navarro</w:t>
      </w:r>
      <w:proofErr w:type="spellEnd"/>
      <w:r w:rsidRPr="001126A3">
        <w:rPr>
          <w:rFonts w:ascii="Times New Roman" w:hAnsi="Times New Roman" w:cs="Times New Roman"/>
          <w:i/>
          <w:iCs/>
          <w:color w:val="000000" w:themeColor="text1"/>
          <w:sz w:val="24"/>
          <w:szCs w:val="24"/>
        </w:rPr>
        <w:t xml:space="preserve"> (1900-1936):</w:t>
      </w:r>
      <w:proofErr w:type="spellStart"/>
      <w:r w:rsidRPr="001126A3">
        <w:rPr>
          <w:rFonts w:ascii="Times New Roman" w:hAnsi="Times New Roman" w:cs="Times New Roman"/>
          <w:i/>
          <w:iCs/>
          <w:color w:val="000000" w:themeColor="text1"/>
          <w:sz w:val="24"/>
          <w:szCs w:val="24"/>
        </w:rPr>
        <w:t>origen</w:t>
      </w:r>
      <w:proofErr w:type="spellEnd"/>
      <w:r w:rsidRPr="001126A3">
        <w:rPr>
          <w:rFonts w:ascii="Times New Roman" w:hAnsi="Times New Roman" w:cs="Times New Roman"/>
          <w:i/>
          <w:iCs/>
          <w:color w:val="000000" w:themeColor="text1"/>
          <w:sz w:val="24"/>
          <w:szCs w:val="24"/>
        </w:rPr>
        <w:t xml:space="preserve"> social, </w:t>
      </w:r>
      <w:proofErr w:type="spellStart"/>
      <w:r w:rsidRPr="001126A3">
        <w:rPr>
          <w:rFonts w:ascii="Times New Roman" w:hAnsi="Times New Roman" w:cs="Times New Roman"/>
          <w:i/>
          <w:iCs/>
          <w:color w:val="000000" w:themeColor="text1"/>
          <w:sz w:val="24"/>
          <w:szCs w:val="24"/>
        </w:rPr>
        <w:t>procedencia</w:t>
      </w:r>
      <w:proofErr w:type="spellEnd"/>
      <w:r w:rsidRPr="001126A3">
        <w:rPr>
          <w:rFonts w:ascii="Times New Roman" w:hAnsi="Times New Roman" w:cs="Times New Roman"/>
          <w:i/>
          <w:iCs/>
          <w:color w:val="000000" w:themeColor="text1"/>
          <w:sz w:val="24"/>
          <w:szCs w:val="24"/>
        </w:rPr>
        <w:t xml:space="preserve"> </w:t>
      </w:r>
      <w:proofErr w:type="spellStart"/>
      <w:r w:rsidRPr="001126A3">
        <w:rPr>
          <w:rFonts w:ascii="Times New Roman" w:hAnsi="Times New Roman" w:cs="Times New Roman"/>
          <w:i/>
          <w:iCs/>
          <w:color w:val="000000" w:themeColor="text1"/>
          <w:sz w:val="24"/>
          <w:szCs w:val="24"/>
        </w:rPr>
        <w:t>geográfica</w:t>
      </w:r>
      <w:proofErr w:type="spellEnd"/>
      <w:r w:rsidRPr="001126A3">
        <w:rPr>
          <w:rFonts w:ascii="Times New Roman" w:hAnsi="Times New Roman" w:cs="Times New Roman"/>
          <w:i/>
          <w:iCs/>
          <w:color w:val="000000" w:themeColor="text1"/>
          <w:sz w:val="24"/>
          <w:szCs w:val="24"/>
        </w:rPr>
        <w:t xml:space="preserve"> y </w:t>
      </w:r>
      <w:proofErr w:type="spellStart"/>
      <w:r w:rsidRPr="001126A3">
        <w:rPr>
          <w:rFonts w:ascii="Times New Roman" w:hAnsi="Times New Roman" w:cs="Times New Roman"/>
          <w:i/>
          <w:iCs/>
          <w:color w:val="000000" w:themeColor="text1"/>
          <w:sz w:val="24"/>
          <w:szCs w:val="24"/>
        </w:rPr>
        <w:t>formación</w:t>
      </w:r>
      <w:proofErr w:type="spellEnd"/>
      <w:r w:rsidRPr="001126A3">
        <w:rPr>
          <w:rFonts w:ascii="Times New Roman" w:hAnsi="Times New Roman" w:cs="Times New Roman"/>
          <w:i/>
          <w:iCs/>
          <w:color w:val="000000" w:themeColor="text1"/>
          <w:sz w:val="24"/>
          <w:szCs w:val="24"/>
        </w:rPr>
        <w:t xml:space="preserve"> sacerdotal</w:t>
      </w:r>
      <w:r w:rsidRPr="001126A3">
        <w:rPr>
          <w:rFonts w:ascii="Times New Roman" w:hAnsi="Times New Roman" w:cs="Times New Roman"/>
          <w:color w:val="000000" w:themeColor="text1"/>
          <w:sz w:val="24"/>
          <w:szCs w:val="24"/>
        </w:rPr>
        <w:t>, (</w:t>
      </w:r>
      <w:proofErr w:type="spellStart"/>
      <w:r w:rsidRPr="001126A3">
        <w:rPr>
          <w:rFonts w:ascii="Times New Roman" w:hAnsi="Times New Roman" w:cs="Times New Roman"/>
          <w:color w:val="000000" w:themeColor="text1"/>
          <w:sz w:val="24"/>
          <w:szCs w:val="24"/>
        </w:rPr>
        <w:t>Eunsa</w:t>
      </w:r>
      <w:proofErr w:type="spellEnd"/>
      <w:r w:rsidRPr="001126A3">
        <w:rPr>
          <w:rFonts w:ascii="Times New Roman" w:hAnsi="Times New Roman" w:cs="Times New Roman"/>
          <w:color w:val="000000" w:themeColor="text1"/>
          <w:sz w:val="24"/>
          <w:szCs w:val="24"/>
        </w:rPr>
        <w:t>, Pamplona 1990)</w:t>
      </w:r>
    </w:p>
    <w:p w:rsidR="00275FD8" w:rsidRPr="001126A3" w:rsidRDefault="00275FD8" w:rsidP="00275FD8">
      <w:pPr>
        <w:pStyle w:val="EndnoteText"/>
        <w:rPr>
          <w:rFonts w:ascii="Times New Roman" w:hAnsi="Times New Roman" w:cs="Times New Roman"/>
          <w:sz w:val="24"/>
          <w:szCs w:val="24"/>
        </w:rPr>
      </w:pPr>
    </w:p>
    <w:p w:rsidR="00275FD8" w:rsidRPr="001126A3" w:rsidRDefault="00275FD8" w:rsidP="00275FD8">
      <w:pPr>
        <w:pStyle w:val="EndnoteText"/>
        <w:rPr>
          <w:rFonts w:ascii="Times New Roman" w:hAnsi="Times New Roman" w:cs="Times New Roman"/>
          <w:sz w:val="24"/>
          <w:szCs w:val="24"/>
        </w:rPr>
      </w:pPr>
      <w:r w:rsidRPr="001126A3">
        <w:rPr>
          <w:rFonts w:ascii="Times New Roman" w:hAnsi="Times New Roman" w:cs="Times New Roman"/>
          <w:sz w:val="24"/>
          <w:szCs w:val="24"/>
        </w:rPr>
        <w:t xml:space="preserve">Preston, Paul, </w:t>
      </w:r>
      <w:proofErr w:type="gramStart"/>
      <w:r w:rsidRPr="001126A3">
        <w:rPr>
          <w:rFonts w:ascii="Times New Roman" w:hAnsi="Times New Roman" w:cs="Times New Roman"/>
          <w:bCs/>
          <w:i/>
          <w:color w:val="000000"/>
          <w:sz w:val="24"/>
          <w:szCs w:val="24"/>
        </w:rPr>
        <w:t>The</w:t>
      </w:r>
      <w:proofErr w:type="gramEnd"/>
      <w:r w:rsidRPr="001126A3">
        <w:rPr>
          <w:rFonts w:ascii="Times New Roman" w:hAnsi="Times New Roman" w:cs="Times New Roman"/>
          <w:bCs/>
          <w:i/>
          <w:color w:val="000000"/>
          <w:sz w:val="24"/>
          <w:szCs w:val="24"/>
        </w:rPr>
        <w:t xml:space="preserve"> Spanish Holocaust: Inquisition and Extermination in Twentieth-Century Spain</w:t>
      </w:r>
      <w:r w:rsidRPr="001126A3">
        <w:rPr>
          <w:rFonts w:ascii="Times New Roman" w:hAnsi="Times New Roman" w:cs="Times New Roman"/>
          <w:bCs/>
          <w:color w:val="000000"/>
          <w:sz w:val="24"/>
          <w:szCs w:val="24"/>
        </w:rPr>
        <w:t>, (St. Ives:</w:t>
      </w:r>
      <w:r w:rsidRPr="001126A3">
        <w:rPr>
          <w:rFonts w:ascii="Times New Roman" w:hAnsi="Times New Roman" w:cs="Times New Roman"/>
          <w:sz w:val="24"/>
          <w:szCs w:val="24"/>
        </w:rPr>
        <w:t xml:space="preserve"> </w:t>
      </w:r>
      <w:proofErr w:type="spellStart"/>
      <w:r w:rsidRPr="001126A3">
        <w:rPr>
          <w:rFonts w:ascii="Times New Roman" w:hAnsi="Times New Roman" w:cs="Times New Roman"/>
          <w:sz w:val="24"/>
          <w:szCs w:val="24"/>
        </w:rPr>
        <w:t>HarperPress</w:t>
      </w:r>
      <w:proofErr w:type="spellEnd"/>
      <w:r w:rsidRPr="001126A3">
        <w:rPr>
          <w:rFonts w:ascii="Times New Roman" w:hAnsi="Times New Roman" w:cs="Times New Roman"/>
          <w:sz w:val="24"/>
          <w:szCs w:val="24"/>
        </w:rPr>
        <w:t xml:space="preserve">, </w:t>
      </w:r>
      <w:r w:rsidRPr="001126A3">
        <w:rPr>
          <w:rFonts w:ascii="Times New Roman" w:hAnsi="Times New Roman" w:cs="Times New Roman"/>
          <w:bCs/>
          <w:color w:val="000000"/>
          <w:sz w:val="24"/>
          <w:szCs w:val="24"/>
        </w:rPr>
        <w:t>2011)</w:t>
      </w:r>
    </w:p>
    <w:p w:rsidR="00275FD8" w:rsidRPr="001126A3" w:rsidRDefault="00275FD8" w:rsidP="00275FD8">
      <w:pPr>
        <w:pStyle w:val="EndnoteText"/>
        <w:rPr>
          <w:rFonts w:ascii="Times New Roman" w:hAnsi="Times New Roman" w:cs="Times New Roman"/>
          <w:sz w:val="24"/>
          <w:szCs w:val="24"/>
        </w:rPr>
      </w:pPr>
    </w:p>
    <w:p w:rsidR="00275FD8" w:rsidRPr="001126A3" w:rsidRDefault="00275FD8" w:rsidP="00275FD8">
      <w:pPr>
        <w:pStyle w:val="EndnoteText"/>
        <w:rPr>
          <w:rFonts w:ascii="Times New Roman" w:hAnsi="Times New Roman" w:cs="Times New Roman"/>
          <w:sz w:val="24"/>
          <w:szCs w:val="24"/>
        </w:rPr>
      </w:pPr>
      <w:r w:rsidRPr="001126A3">
        <w:rPr>
          <w:rFonts w:ascii="Times New Roman" w:hAnsi="Times New Roman" w:cs="Times New Roman"/>
          <w:sz w:val="24"/>
          <w:szCs w:val="24"/>
        </w:rPr>
        <w:t xml:space="preserve">Preston, Paul, </w:t>
      </w:r>
      <w:proofErr w:type="gramStart"/>
      <w:r w:rsidRPr="001126A3">
        <w:rPr>
          <w:rFonts w:ascii="Times New Roman" w:hAnsi="Times New Roman" w:cs="Times New Roman"/>
          <w:i/>
          <w:iCs/>
          <w:sz w:val="24"/>
          <w:szCs w:val="24"/>
        </w:rPr>
        <w:t>The</w:t>
      </w:r>
      <w:proofErr w:type="gramEnd"/>
      <w:r w:rsidRPr="001126A3">
        <w:rPr>
          <w:rFonts w:ascii="Times New Roman" w:hAnsi="Times New Roman" w:cs="Times New Roman"/>
          <w:i/>
          <w:iCs/>
          <w:sz w:val="24"/>
          <w:szCs w:val="24"/>
        </w:rPr>
        <w:t xml:space="preserve"> Coming of the Spanish Civil War: Reform Reaction and Revolution in the Second Spanish Republic 1931-1936 </w:t>
      </w:r>
      <w:r w:rsidRPr="001126A3">
        <w:rPr>
          <w:rFonts w:ascii="Times New Roman" w:hAnsi="Times New Roman" w:cs="Times New Roman"/>
          <w:sz w:val="24"/>
          <w:szCs w:val="24"/>
        </w:rPr>
        <w:t>(London: Routledge, 1994)</w:t>
      </w:r>
    </w:p>
    <w:p w:rsidR="00275FD8" w:rsidRPr="001126A3" w:rsidRDefault="00275FD8" w:rsidP="00275FD8">
      <w:pPr>
        <w:pStyle w:val="EndnoteText"/>
        <w:rPr>
          <w:rFonts w:ascii="Times New Roman" w:hAnsi="Times New Roman" w:cs="Times New Roman"/>
          <w:sz w:val="24"/>
          <w:szCs w:val="24"/>
        </w:rPr>
      </w:pPr>
    </w:p>
    <w:p w:rsidR="00275FD8" w:rsidRPr="001126A3" w:rsidRDefault="00275FD8" w:rsidP="00275FD8">
      <w:pPr>
        <w:pStyle w:val="EndnoteText"/>
        <w:rPr>
          <w:rFonts w:ascii="Times New Roman" w:hAnsi="Times New Roman" w:cs="Times New Roman"/>
          <w:color w:val="000000" w:themeColor="text1"/>
          <w:sz w:val="24"/>
          <w:szCs w:val="24"/>
        </w:rPr>
      </w:pPr>
      <w:proofErr w:type="spellStart"/>
      <w:r w:rsidRPr="001126A3">
        <w:rPr>
          <w:rFonts w:ascii="Times New Roman" w:hAnsi="Times New Roman" w:cs="Times New Roman"/>
          <w:sz w:val="24"/>
          <w:szCs w:val="24"/>
        </w:rPr>
        <w:t>Raguer</w:t>
      </w:r>
      <w:proofErr w:type="spellEnd"/>
      <w:r w:rsidRPr="001126A3">
        <w:rPr>
          <w:rFonts w:ascii="Times New Roman" w:hAnsi="Times New Roman" w:cs="Times New Roman"/>
          <w:sz w:val="24"/>
          <w:szCs w:val="24"/>
        </w:rPr>
        <w:t xml:space="preserve">, </w:t>
      </w:r>
      <w:proofErr w:type="spellStart"/>
      <w:r w:rsidRPr="001126A3">
        <w:rPr>
          <w:rFonts w:ascii="Times New Roman" w:hAnsi="Times New Roman" w:cs="Times New Roman"/>
          <w:sz w:val="24"/>
          <w:szCs w:val="24"/>
        </w:rPr>
        <w:t>Hilari</w:t>
      </w:r>
      <w:proofErr w:type="spellEnd"/>
      <w:r w:rsidRPr="001126A3">
        <w:rPr>
          <w:rFonts w:ascii="Times New Roman" w:hAnsi="Times New Roman" w:cs="Times New Roman"/>
          <w:sz w:val="24"/>
          <w:szCs w:val="24"/>
        </w:rPr>
        <w:t xml:space="preserve">, </w:t>
      </w:r>
      <w:r w:rsidRPr="001126A3">
        <w:rPr>
          <w:rFonts w:ascii="Times New Roman" w:hAnsi="Times New Roman" w:cs="Times New Roman"/>
          <w:i/>
          <w:iCs/>
          <w:sz w:val="24"/>
          <w:szCs w:val="24"/>
        </w:rPr>
        <w:t xml:space="preserve">Gunpowder and Incense: The Catholic Church and the Spanish Civil War, </w:t>
      </w:r>
      <w:r w:rsidRPr="001126A3">
        <w:rPr>
          <w:rFonts w:ascii="Times New Roman" w:hAnsi="Times New Roman" w:cs="Times New Roman"/>
          <w:sz w:val="24"/>
          <w:szCs w:val="24"/>
        </w:rPr>
        <w:t>(London: Routledge/Canada Blanch, 2007)</w:t>
      </w:r>
    </w:p>
    <w:p w:rsidR="00275FD8" w:rsidRPr="001126A3" w:rsidRDefault="00275FD8" w:rsidP="00275FD8">
      <w:pPr>
        <w:autoSpaceDE w:val="0"/>
        <w:autoSpaceDN w:val="0"/>
        <w:adjustRightInd w:val="0"/>
        <w:spacing w:after="0" w:line="240" w:lineRule="auto"/>
        <w:rPr>
          <w:rFonts w:ascii="Times New Roman" w:hAnsi="Times New Roman" w:cs="Times New Roman"/>
          <w:color w:val="000000" w:themeColor="text1"/>
          <w:sz w:val="24"/>
          <w:szCs w:val="24"/>
        </w:rPr>
      </w:pPr>
    </w:p>
    <w:p w:rsidR="00275FD8" w:rsidRPr="001126A3" w:rsidRDefault="00275FD8" w:rsidP="00275FD8">
      <w:pPr>
        <w:pStyle w:val="EndnoteText"/>
        <w:rPr>
          <w:rFonts w:ascii="Times New Roman" w:hAnsi="Times New Roman" w:cs="Times New Roman"/>
          <w:color w:val="000000" w:themeColor="text1"/>
          <w:sz w:val="24"/>
          <w:szCs w:val="24"/>
        </w:rPr>
      </w:pPr>
      <w:proofErr w:type="spellStart"/>
      <w:r w:rsidRPr="001126A3">
        <w:rPr>
          <w:rFonts w:ascii="Times New Roman" w:hAnsi="Times New Roman" w:cs="Times New Roman"/>
          <w:color w:val="000000" w:themeColor="text1"/>
          <w:sz w:val="24"/>
          <w:szCs w:val="24"/>
        </w:rPr>
        <w:t>Tezanos</w:t>
      </w:r>
      <w:proofErr w:type="spellEnd"/>
      <w:r w:rsidRPr="001126A3">
        <w:rPr>
          <w:rFonts w:ascii="Times New Roman" w:hAnsi="Times New Roman" w:cs="Times New Roman"/>
          <w:color w:val="000000" w:themeColor="text1"/>
          <w:sz w:val="24"/>
          <w:szCs w:val="24"/>
        </w:rPr>
        <w:t xml:space="preserve"> </w:t>
      </w:r>
      <w:proofErr w:type="spellStart"/>
      <w:r w:rsidRPr="001126A3">
        <w:rPr>
          <w:rFonts w:ascii="Times New Roman" w:hAnsi="Times New Roman" w:cs="Times New Roman"/>
          <w:color w:val="000000" w:themeColor="text1"/>
          <w:sz w:val="24"/>
          <w:szCs w:val="24"/>
        </w:rPr>
        <w:t>Gandarillas</w:t>
      </w:r>
      <w:proofErr w:type="spellEnd"/>
      <w:r w:rsidRPr="001126A3">
        <w:rPr>
          <w:rFonts w:ascii="Times New Roman" w:hAnsi="Times New Roman" w:cs="Times New Roman"/>
          <w:color w:val="000000" w:themeColor="text1"/>
          <w:sz w:val="24"/>
          <w:szCs w:val="24"/>
        </w:rPr>
        <w:t xml:space="preserve">, Marisa, ‘El </w:t>
      </w:r>
      <w:proofErr w:type="spellStart"/>
      <w:r w:rsidRPr="001126A3">
        <w:rPr>
          <w:rFonts w:ascii="Times New Roman" w:hAnsi="Times New Roman" w:cs="Times New Roman"/>
          <w:color w:val="000000" w:themeColor="text1"/>
          <w:sz w:val="24"/>
          <w:szCs w:val="24"/>
        </w:rPr>
        <w:t>clero</w:t>
      </w:r>
      <w:proofErr w:type="spellEnd"/>
      <w:r w:rsidRPr="001126A3">
        <w:rPr>
          <w:rFonts w:ascii="Times New Roman" w:hAnsi="Times New Roman" w:cs="Times New Roman"/>
          <w:color w:val="000000" w:themeColor="text1"/>
          <w:sz w:val="24"/>
          <w:szCs w:val="24"/>
        </w:rPr>
        <w:t xml:space="preserve"> ante la </w:t>
      </w:r>
      <w:proofErr w:type="spellStart"/>
      <w:r w:rsidRPr="001126A3">
        <w:rPr>
          <w:rFonts w:ascii="Times New Roman" w:hAnsi="Times New Roman" w:cs="Times New Roman"/>
          <w:color w:val="000000" w:themeColor="text1"/>
          <w:sz w:val="24"/>
          <w:szCs w:val="24"/>
        </w:rPr>
        <w:t>República</w:t>
      </w:r>
      <w:proofErr w:type="spellEnd"/>
      <w:r w:rsidRPr="001126A3">
        <w:rPr>
          <w:rFonts w:ascii="Times New Roman" w:hAnsi="Times New Roman" w:cs="Times New Roman"/>
          <w:color w:val="000000" w:themeColor="text1"/>
          <w:sz w:val="24"/>
          <w:szCs w:val="24"/>
        </w:rPr>
        <w:t xml:space="preserve">: los </w:t>
      </w:r>
      <w:proofErr w:type="spellStart"/>
      <w:r w:rsidRPr="001126A3">
        <w:rPr>
          <w:rFonts w:ascii="Times New Roman" w:hAnsi="Times New Roman" w:cs="Times New Roman"/>
          <w:color w:val="000000" w:themeColor="text1"/>
          <w:sz w:val="24"/>
          <w:szCs w:val="24"/>
        </w:rPr>
        <w:t>clérigos</w:t>
      </w:r>
      <w:proofErr w:type="spellEnd"/>
      <w:r w:rsidRPr="001126A3">
        <w:rPr>
          <w:rFonts w:ascii="Times New Roman" w:hAnsi="Times New Roman" w:cs="Times New Roman"/>
          <w:color w:val="000000" w:themeColor="text1"/>
          <w:sz w:val="24"/>
          <w:szCs w:val="24"/>
        </w:rPr>
        <w:t xml:space="preserve"> </w:t>
      </w:r>
      <w:proofErr w:type="spellStart"/>
      <w:r w:rsidRPr="001126A3">
        <w:rPr>
          <w:rFonts w:ascii="Times New Roman" w:hAnsi="Times New Roman" w:cs="Times New Roman"/>
          <w:color w:val="000000" w:themeColor="text1"/>
          <w:sz w:val="24"/>
          <w:szCs w:val="24"/>
        </w:rPr>
        <w:t>candidatos</w:t>
      </w:r>
      <w:proofErr w:type="spellEnd"/>
      <w:r w:rsidRPr="001126A3">
        <w:rPr>
          <w:rFonts w:ascii="Times New Roman" w:hAnsi="Times New Roman" w:cs="Times New Roman"/>
          <w:color w:val="000000" w:themeColor="text1"/>
          <w:sz w:val="24"/>
          <w:szCs w:val="24"/>
        </w:rPr>
        <w:t xml:space="preserve"> </w:t>
      </w:r>
      <w:proofErr w:type="spellStart"/>
      <w:r w:rsidRPr="001126A3">
        <w:rPr>
          <w:rFonts w:ascii="Times New Roman" w:hAnsi="Times New Roman" w:cs="Times New Roman"/>
          <w:color w:val="000000" w:themeColor="text1"/>
          <w:sz w:val="24"/>
          <w:szCs w:val="24"/>
        </w:rPr>
        <w:t>en</w:t>
      </w:r>
      <w:proofErr w:type="spellEnd"/>
      <w:r w:rsidRPr="001126A3">
        <w:rPr>
          <w:rFonts w:ascii="Times New Roman" w:hAnsi="Times New Roman" w:cs="Times New Roman"/>
          <w:color w:val="000000" w:themeColor="text1"/>
          <w:sz w:val="24"/>
          <w:szCs w:val="24"/>
        </w:rPr>
        <w:t xml:space="preserve"> </w:t>
      </w:r>
      <w:proofErr w:type="spellStart"/>
      <w:r w:rsidRPr="001126A3">
        <w:rPr>
          <w:rFonts w:ascii="Times New Roman" w:hAnsi="Times New Roman" w:cs="Times New Roman"/>
          <w:color w:val="000000" w:themeColor="text1"/>
          <w:sz w:val="24"/>
          <w:szCs w:val="24"/>
        </w:rPr>
        <w:t>las</w:t>
      </w:r>
      <w:proofErr w:type="spellEnd"/>
      <w:r w:rsidRPr="001126A3">
        <w:rPr>
          <w:rFonts w:ascii="Times New Roman" w:hAnsi="Times New Roman" w:cs="Times New Roman"/>
          <w:color w:val="000000" w:themeColor="text1"/>
          <w:sz w:val="24"/>
          <w:szCs w:val="24"/>
        </w:rPr>
        <w:t xml:space="preserve"> </w:t>
      </w:r>
      <w:proofErr w:type="spellStart"/>
      <w:r w:rsidRPr="001126A3">
        <w:rPr>
          <w:rFonts w:ascii="Times New Roman" w:hAnsi="Times New Roman" w:cs="Times New Roman"/>
          <w:color w:val="000000" w:themeColor="text1"/>
          <w:sz w:val="24"/>
          <w:szCs w:val="24"/>
        </w:rPr>
        <w:t>elecciones</w:t>
      </w:r>
      <w:proofErr w:type="spellEnd"/>
      <w:r w:rsidRPr="001126A3">
        <w:rPr>
          <w:rFonts w:ascii="Times New Roman" w:hAnsi="Times New Roman" w:cs="Times New Roman"/>
          <w:color w:val="000000" w:themeColor="text1"/>
          <w:sz w:val="24"/>
          <w:szCs w:val="24"/>
        </w:rPr>
        <w:t xml:space="preserve"> </w:t>
      </w:r>
      <w:proofErr w:type="spellStart"/>
      <w:r w:rsidRPr="001126A3">
        <w:rPr>
          <w:rFonts w:ascii="Times New Roman" w:hAnsi="Times New Roman" w:cs="Times New Roman"/>
          <w:color w:val="000000" w:themeColor="text1"/>
          <w:sz w:val="24"/>
          <w:szCs w:val="24"/>
        </w:rPr>
        <w:t>constituyentes</w:t>
      </w:r>
      <w:proofErr w:type="spellEnd"/>
      <w:r w:rsidRPr="001126A3">
        <w:rPr>
          <w:rFonts w:ascii="Times New Roman" w:hAnsi="Times New Roman" w:cs="Times New Roman"/>
          <w:color w:val="000000" w:themeColor="text1"/>
          <w:sz w:val="24"/>
          <w:szCs w:val="24"/>
        </w:rPr>
        <w:t xml:space="preserve"> de 1931’ in Julio de la Cueva and Feliciano </w:t>
      </w:r>
      <w:proofErr w:type="spellStart"/>
      <w:r w:rsidRPr="001126A3">
        <w:rPr>
          <w:rFonts w:ascii="Times New Roman" w:hAnsi="Times New Roman" w:cs="Times New Roman"/>
          <w:color w:val="000000" w:themeColor="text1"/>
          <w:sz w:val="24"/>
          <w:szCs w:val="24"/>
        </w:rPr>
        <w:t>García</w:t>
      </w:r>
      <w:proofErr w:type="spellEnd"/>
      <w:r w:rsidRPr="001126A3">
        <w:rPr>
          <w:rFonts w:ascii="Times New Roman" w:hAnsi="Times New Roman" w:cs="Times New Roman"/>
          <w:color w:val="000000" w:themeColor="text1"/>
          <w:sz w:val="24"/>
          <w:szCs w:val="24"/>
        </w:rPr>
        <w:t xml:space="preserve"> Montero (eds.), </w:t>
      </w:r>
      <w:proofErr w:type="spellStart"/>
      <w:r w:rsidRPr="001126A3">
        <w:rPr>
          <w:rFonts w:ascii="Times New Roman" w:hAnsi="Times New Roman" w:cs="Times New Roman"/>
          <w:i/>
          <w:color w:val="000000" w:themeColor="text1"/>
          <w:sz w:val="24"/>
          <w:szCs w:val="24"/>
        </w:rPr>
        <w:t>Laicismo</w:t>
      </w:r>
      <w:proofErr w:type="spellEnd"/>
      <w:r w:rsidRPr="001126A3">
        <w:rPr>
          <w:rFonts w:ascii="Times New Roman" w:hAnsi="Times New Roman" w:cs="Times New Roman"/>
          <w:i/>
          <w:color w:val="000000" w:themeColor="text1"/>
          <w:sz w:val="24"/>
          <w:szCs w:val="24"/>
        </w:rPr>
        <w:t xml:space="preserve"> y </w:t>
      </w:r>
      <w:proofErr w:type="spellStart"/>
      <w:r w:rsidRPr="001126A3">
        <w:rPr>
          <w:rFonts w:ascii="Times New Roman" w:hAnsi="Times New Roman" w:cs="Times New Roman"/>
          <w:i/>
          <w:color w:val="000000" w:themeColor="text1"/>
          <w:sz w:val="24"/>
          <w:szCs w:val="24"/>
        </w:rPr>
        <w:t>catolicismo</w:t>
      </w:r>
      <w:proofErr w:type="spellEnd"/>
      <w:r w:rsidRPr="001126A3">
        <w:rPr>
          <w:rFonts w:ascii="Times New Roman" w:hAnsi="Times New Roman" w:cs="Times New Roman"/>
          <w:i/>
          <w:color w:val="000000" w:themeColor="text1"/>
          <w:sz w:val="24"/>
          <w:szCs w:val="24"/>
        </w:rPr>
        <w:t xml:space="preserve">. El </w:t>
      </w:r>
      <w:proofErr w:type="spellStart"/>
      <w:r w:rsidRPr="001126A3">
        <w:rPr>
          <w:rFonts w:ascii="Times New Roman" w:hAnsi="Times New Roman" w:cs="Times New Roman"/>
          <w:i/>
          <w:color w:val="000000" w:themeColor="text1"/>
          <w:sz w:val="24"/>
          <w:szCs w:val="24"/>
        </w:rPr>
        <w:t>conflicto</w:t>
      </w:r>
      <w:proofErr w:type="spellEnd"/>
      <w:r w:rsidRPr="001126A3">
        <w:rPr>
          <w:rFonts w:ascii="Times New Roman" w:hAnsi="Times New Roman" w:cs="Times New Roman"/>
          <w:i/>
          <w:color w:val="000000" w:themeColor="text1"/>
          <w:sz w:val="24"/>
          <w:szCs w:val="24"/>
        </w:rPr>
        <w:t xml:space="preserve"> </w:t>
      </w:r>
      <w:proofErr w:type="spellStart"/>
      <w:r w:rsidRPr="001126A3">
        <w:rPr>
          <w:rFonts w:ascii="Times New Roman" w:hAnsi="Times New Roman" w:cs="Times New Roman"/>
          <w:i/>
          <w:color w:val="000000" w:themeColor="text1"/>
          <w:sz w:val="24"/>
          <w:szCs w:val="24"/>
        </w:rPr>
        <w:t>político-religioso</w:t>
      </w:r>
      <w:proofErr w:type="spellEnd"/>
      <w:r w:rsidRPr="001126A3">
        <w:rPr>
          <w:rFonts w:ascii="Times New Roman" w:hAnsi="Times New Roman" w:cs="Times New Roman"/>
          <w:i/>
          <w:color w:val="000000" w:themeColor="text1"/>
          <w:sz w:val="24"/>
          <w:szCs w:val="24"/>
        </w:rPr>
        <w:t xml:space="preserve"> </w:t>
      </w:r>
      <w:proofErr w:type="spellStart"/>
      <w:r w:rsidRPr="001126A3">
        <w:rPr>
          <w:rFonts w:ascii="Times New Roman" w:hAnsi="Times New Roman" w:cs="Times New Roman"/>
          <w:i/>
          <w:color w:val="000000" w:themeColor="text1"/>
          <w:sz w:val="24"/>
          <w:szCs w:val="24"/>
        </w:rPr>
        <w:t>en</w:t>
      </w:r>
      <w:proofErr w:type="spellEnd"/>
      <w:r w:rsidRPr="001126A3">
        <w:rPr>
          <w:rFonts w:ascii="Times New Roman" w:hAnsi="Times New Roman" w:cs="Times New Roman"/>
          <w:i/>
          <w:color w:val="000000" w:themeColor="text1"/>
          <w:sz w:val="24"/>
          <w:szCs w:val="24"/>
        </w:rPr>
        <w:t xml:space="preserve"> la </w:t>
      </w:r>
      <w:proofErr w:type="spellStart"/>
      <w:r w:rsidRPr="001126A3">
        <w:rPr>
          <w:rFonts w:ascii="Times New Roman" w:hAnsi="Times New Roman" w:cs="Times New Roman"/>
          <w:i/>
          <w:color w:val="000000" w:themeColor="text1"/>
          <w:sz w:val="24"/>
          <w:szCs w:val="24"/>
        </w:rPr>
        <w:t>Segunda</w:t>
      </w:r>
      <w:proofErr w:type="spellEnd"/>
      <w:r w:rsidRPr="001126A3">
        <w:rPr>
          <w:rFonts w:ascii="Times New Roman" w:hAnsi="Times New Roman" w:cs="Times New Roman"/>
          <w:i/>
          <w:color w:val="000000" w:themeColor="text1"/>
          <w:sz w:val="24"/>
          <w:szCs w:val="24"/>
        </w:rPr>
        <w:t xml:space="preserve"> </w:t>
      </w:r>
      <w:proofErr w:type="spellStart"/>
      <w:r w:rsidRPr="001126A3">
        <w:rPr>
          <w:rFonts w:ascii="Times New Roman" w:hAnsi="Times New Roman" w:cs="Times New Roman"/>
          <w:i/>
          <w:color w:val="000000" w:themeColor="text1"/>
          <w:sz w:val="24"/>
          <w:szCs w:val="24"/>
        </w:rPr>
        <w:t>República</w:t>
      </w:r>
      <w:proofErr w:type="spellEnd"/>
      <w:r w:rsidRPr="001126A3">
        <w:rPr>
          <w:rFonts w:ascii="Times New Roman" w:hAnsi="Times New Roman" w:cs="Times New Roman"/>
          <w:color w:val="000000" w:themeColor="text1"/>
          <w:sz w:val="24"/>
          <w:szCs w:val="24"/>
        </w:rPr>
        <w:t>, (</w:t>
      </w:r>
      <w:proofErr w:type="spellStart"/>
      <w:r w:rsidRPr="001126A3">
        <w:rPr>
          <w:rFonts w:ascii="Times New Roman" w:hAnsi="Times New Roman" w:cs="Times New Roman"/>
          <w:color w:val="000000" w:themeColor="text1"/>
          <w:sz w:val="24"/>
          <w:szCs w:val="24"/>
        </w:rPr>
        <w:t>Alcalá</w:t>
      </w:r>
      <w:proofErr w:type="spellEnd"/>
      <w:r w:rsidRPr="001126A3">
        <w:rPr>
          <w:rFonts w:ascii="Times New Roman" w:hAnsi="Times New Roman" w:cs="Times New Roman"/>
          <w:color w:val="000000" w:themeColor="text1"/>
          <w:sz w:val="24"/>
          <w:szCs w:val="24"/>
        </w:rPr>
        <w:t xml:space="preserve"> de Henares: Universidad de </w:t>
      </w:r>
      <w:proofErr w:type="spellStart"/>
      <w:r w:rsidRPr="001126A3">
        <w:rPr>
          <w:rFonts w:ascii="Times New Roman" w:hAnsi="Times New Roman" w:cs="Times New Roman"/>
          <w:color w:val="000000" w:themeColor="text1"/>
          <w:sz w:val="24"/>
          <w:szCs w:val="24"/>
        </w:rPr>
        <w:t>Alcalá</w:t>
      </w:r>
      <w:proofErr w:type="spellEnd"/>
      <w:r w:rsidRPr="001126A3">
        <w:rPr>
          <w:rFonts w:ascii="Times New Roman" w:hAnsi="Times New Roman" w:cs="Times New Roman"/>
          <w:color w:val="000000" w:themeColor="text1"/>
          <w:sz w:val="24"/>
          <w:szCs w:val="24"/>
        </w:rPr>
        <w:t>, 2009), pp. 276-284.</w:t>
      </w:r>
    </w:p>
    <w:p w:rsidR="00275FD8" w:rsidRPr="001126A3" w:rsidRDefault="00275FD8" w:rsidP="00275FD8">
      <w:pPr>
        <w:pStyle w:val="EndnoteText"/>
        <w:rPr>
          <w:rFonts w:ascii="Times New Roman" w:hAnsi="Times New Roman" w:cs="Times New Roman"/>
          <w:color w:val="000000" w:themeColor="text1"/>
          <w:sz w:val="24"/>
          <w:szCs w:val="24"/>
        </w:rPr>
      </w:pPr>
    </w:p>
    <w:p w:rsidR="00275FD8" w:rsidRPr="001126A3" w:rsidRDefault="00275FD8" w:rsidP="00275FD8">
      <w:pPr>
        <w:pStyle w:val="EndnoteText"/>
        <w:rPr>
          <w:rFonts w:ascii="Times New Roman" w:hAnsi="Times New Roman" w:cs="Times New Roman"/>
          <w:sz w:val="24"/>
          <w:szCs w:val="24"/>
        </w:rPr>
      </w:pPr>
      <w:r w:rsidRPr="001126A3">
        <w:rPr>
          <w:rFonts w:ascii="Times New Roman" w:hAnsi="Times New Roman" w:cs="Times New Roman"/>
          <w:color w:val="000000" w:themeColor="text1"/>
          <w:sz w:val="24"/>
          <w:szCs w:val="24"/>
        </w:rPr>
        <w:t xml:space="preserve">Thomas, Maria, </w:t>
      </w:r>
      <w:proofErr w:type="gramStart"/>
      <w:r w:rsidRPr="001126A3">
        <w:rPr>
          <w:rFonts w:ascii="Times New Roman" w:hAnsi="Times New Roman" w:cs="Times New Roman"/>
          <w:i/>
          <w:color w:val="000000" w:themeColor="text1"/>
          <w:sz w:val="24"/>
          <w:szCs w:val="24"/>
          <w:shd w:val="clear" w:color="auto" w:fill="FFFFFF"/>
        </w:rPr>
        <w:t>The</w:t>
      </w:r>
      <w:proofErr w:type="gramEnd"/>
      <w:r w:rsidRPr="001126A3">
        <w:rPr>
          <w:rStyle w:val="apple-converted-space"/>
          <w:rFonts w:ascii="Times New Roman" w:hAnsi="Times New Roman" w:cs="Times New Roman"/>
          <w:i/>
          <w:color w:val="000000" w:themeColor="text1"/>
          <w:sz w:val="24"/>
          <w:szCs w:val="24"/>
          <w:shd w:val="clear" w:color="auto" w:fill="FFFFFF"/>
        </w:rPr>
        <w:t> </w:t>
      </w:r>
      <w:r w:rsidRPr="001126A3">
        <w:rPr>
          <w:rStyle w:val="Emphasis"/>
          <w:rFonts w:ascii="Times New Roman" w:hAnsi="Times New Roman" w:cs="Times New Roman"/>
          <w:bCs/>
          <w:iCs w:val="0"/>
          <w:color w:val="000000" w:themeColor="text1"/>
          <w:sz w:val="24"/>
          <w:szCs w:val="24"/>
          <w:shd w:val="clear" w:color="auto" w:fill="FFFFFF"/>
        </w:rPr>
        <w:t>Faith and the Fury</w:t>
      </w:r>
      <w:r w:rsidRPr="001126A3">
        <w:rPr>
          <w:rFonts w:ascii="Times New Roman" w:hAnsi="Times New Roman" w:cs="Times New Roman"/>
          <w:i/>
          <w:color w:val="000000" w:themeColor="text1"/>
          <w:sz w:val="24"/>
          <w:szCs w:val="24"/>
          <w:shd w:val="clear" w:color="auto" w:fill="FFFFFF"/>
        </w:rPr>
        <w:t>: Popular Anticlerical Violence and Iconoclasm in Spain, 1931-1936</w:t>
      </w:r>
      <w:r w:rsidRPr="001126A3">
        <w:rPr>
          <w:rFonts w:ascii="Times New Roman" w:hAnsi="Times New Roman" w:cs="Times New Roman"/>
          <w:color w:val="000000" w:themeColor="text1"/>
          <w:sz w:val="24"/>
          <w:szCs w:val="24"/>
          <w:shd w:val="clear" w:color="auto" w:fill="FFFFFF"/>
        </w:rPr>
        <w:t>, (Brighton: Sussex Academic Press, 2012)</w:t>
      </w:r>
    </w:p>
    <w:p w:rsidR="00275FD8" w:rsidRPr="001126A3" w:rsidRDefault="00275FD8" w:rsidP="00275FD8">
      <w:pPr>
        <w:autoSpaceDE w:val="0"/>
        <w:autoSpaceDN w:val="0"/>
        <w:adjustRightInd w:val="0"/>
        <w:spacing w:after="0" w:line="240" w:lineRule="auto"/>
        <w:rPr>
          <w:rFonts w:ascii="Times New Roman" w:hAnsi="Times New Roman" w:cs="Times New Roman"/>
          <w:sz w:val="24"/>
          <w:szCs w:val="24"/>
        </w:rPr>
      </w:pPr>
    </w:p>
    <w:p w:rsidR="00275FD8" w:rsidRPr="001126A3" w:rsidRDefault="00275FD8" w:rsidP="00275FD8">
      <w:pPr>
        <w:autoSpaceDE w:val="0"/>
        <w:autoSpaceDN w:val="0"/>
        <w:adjustRightInd w:val="0"/>
        <w:spacing w:after="0" w:line="240" w:lineRule="auto"/>
        <w:rPr>
          <w:rFonts w:ascii="Times New Roman" w:hAnsi="Times New Roman" w:cs="Times New Roman"/>
          <w:iCs/>
          <w:sz w:val="24"/>
          <w:szCs w:val="24"/>
        </w:rPr>
      </w:pPr>
      <w:r w:rsidRPr="001126A3">
        <w:rPr>
          <w:rFonts w:ascii="Times New Roman" w:hAnsi="Times New Roman" w:cs="Times New Roman"/>
          <w:sz w:val="24"/>
          <w:szCs w:val="24"/>
        </w:rPr>
        <w:t xml:space="preserve">Thomas, Maria, ‘Disputing the Public Sphere: Anticlerical Violence, Conflict and the Sacred Heart of Jesus, April 1931 – July 1936’, </w:t>
      </w:r>
      <w:proofErr w:type="spellStart"/>
      <w:r w:rsidRPr="001126A3">
        <w:rPr>
          <w:rFonts w:ascii="Times New Roman" w:hAnsi="Times New Roman" w:cs="Times New Roman"/>
          <w:i/>
          <w:iCs/>
          <w:sz w:val="24"/>
          <w:szCs w:val="24"/>
        </w:rPr>
        <w:t>Cuadernos</w:t>
      </w:r>
      <w:proofErr w:type="spellEnd"/>
      <w:r w:rsidRPr="001126A3">
        <w:rPr>
          <w:rFonts w:ascii="Times New Roman" w:hAnsi="Times New Roman" w:cs="Times New Roman"/>
          <w:i/>
          <w:iCs/>
          <w:sz w:val="24"/>
          <w:szCs w:val="24"/>
        </w:rPr>
        <w:t xml:space="preserve"> de </w:t>
      </w:r>
      <w:proofErr w:type="spellStart"/>
      <w:r w:rsidRPr="001126A3">
        <w:rPr>
          <w:rFonts w:ascii="Times New Roman" w:hAnsi="Times New Roman" w:cs="Times New Roman"/>
          <w:i/>
          <w:iCs/>
          <w:sz w:val="24"/>
          <w:szCs w:val="24"/>
        </w:rPr>
        <w:t>Historia</w:t>
      </w:r>
      <w:proofErr w:type="spellEnd"/>
      <w:r w:rsidRPr="001126A3">
        <w:rPr>
          <w:rFonts w:ascii="Times New Roman" w:hAnsi="Times New Roman" w:cs="Times New Roman"/>
          <w:i/>
          <w:iCs/>
          <w:sz w:val="24"/>
          <w:szCs w:val="24"/>
        </w:rPr>
        <w:t xml:space="preserve"> </w:t>
      </w:r>
      <w:proofErr w:type="spellStart"/>
      <w:r w:rsidRPr="001126A3">
        <w:rPr>
          <w:rFonts w:ascii="Times New Roman" w:hAnsi="Times New Roman" w:cs="Times New Roman"/>
          <w:i/>
          <w:iCs/>
          <w:sz w:val="24"/>
          <w:szCs w:val="24"/>
        </w:rPr>
        <w:t>Contemporánea</w:t>
      </w:r>
      <w:proofErr w:type="spellEnd"/>
      <w:r w:rsidRPr="001126A3">
        <w:rPr>
          <w:rFonts w:ascii="Times New Roman" w:hAnsi="Times New Roman" w:cs="Times New Roman"/>
          <w:i/>
          <w:iCs/>
          <w:sz w:val="24"/>
          <w:szCs w:val="24"/>
        </w:rPr>
        <w:t xml:space="preserve">, </w:t>
      </w:r>
      <w:r w:rsidRPr="001126A3">
        <w:rPr>
          <w:rFonts w:ascii="Times New Roman" w:hAnsi="Times New Roman" w:cs="Times New Roman"/>
          <w:iCs/>
          <w:sz w:val="24"/>
          <w:szCs w:val="24"/>
        </w:rPr>
        <w:t>33, 2011, pp. 49-69</w:t>
      </w:r>
    </w:p>
    <w:p w:rsidR="00275FD8" w:rsidRPr="001126A3" w:rsidRDefault="00275FD8" w:rsidP="00275FD8">
      <w:pPr>
        <w:pStyle w:val="EndnoteText"/>
        <w:rPr>
          <w:rFonts w:ascii="Times New Roman" w:hAnsi="Times New Roman" w:cs="Times New Roman"/>
          <w:color w:val="000000" w:themeColor="text1"/>
          <w:sz w:val="24"/>
          <w:szCs w:val="24"/>
        </w:rPr>
      </w:pPr>
    </w:p>
    <w:p w:rsidR="00275FD8" w:rsidRPr="001126A3" w:rsidRDefault="00275FD8" w:rsidP="00275FD8">
      <w:pPr>
        <w:pStyle w:val="Heading1"/>
        <w:shd w:val="clear" w:color="auto" w:fill="FFFFFF"/>
        <w:spacing w:before="0" w:beforeAutospacing="0" w:after="0" w:afterAutospacing="0"/>
        <w:jc w:val="both"/>
        <w:rPr>
          <w:b w:val="0"/>
          <w:sz w:val="24"/>
          <w:szCs w:val="24"/>
        </w:rPr>
      </w:pPr>
      <w:proofErr w:type="spellStart"/>
      <w:r w:rsidRPr="001126A3">
        <w:rPr>
          <w:b w:val="0"/>
          <w:sz w:val="24"/>
          <w:szCs w:val="24"/>
        </w:rPr>
        <w:t>Vilar</w:t>
      </w:r>
      <w:proofErr w:type="spellEnd"/>
      <w:r w:rsidRPr="001126A3">
        <w:rPr>
          <w:b w:val="0"/>
          <w:sz w:val="24"/>
          <w:szCs w:val="24"/>
        </w:rPr>
        <w:t xml:space="preserve"> </w:t>
      </w:r>
      <w:proofErr w:type="spellStart"/>
      <w:r w:rsidRPr="001126A3">
        <w:rPr>
          <w:b w:val="0"/>
          <w:sz w:val="24"/>
          <w:szCs w:val="24"/>
        </w:rPr>
        <w:t>i</w:t>
      </w:r>
      <w:proofErr w:type="spellEnd"/>
      <w:r w:rsidRPr="001126A3">
        <w:rPr>
          <w:b w:val="0"/>
          <w:sz w:val="24"/>
          <w:szCs w:val="24"/>
        </w:rPr>
        <w:t xml:space="preserve"> Costa, Joan, </w:t>
      </w:r>
      <w:r w:rsidRPr="001126A3">
        <w:rPr>
          <w:b w:val="0"/>
          <w:i/>
          <w:sz w:val="24"/>
          <w:szCs w:val="24"/>
        </w:rPr>
        <w:t xml:space="preserve">Montserrat; </w:t>
      </w:r>
      <w:proofErr w:type="spellStart"/>
      <w:r w:rsidRPr="001126A3">
        <w:rPr>
          <w:b w:val="0"/>
          <w:i/>
          <w:sz w:val="24"/>
          <w:szCs w:val="24"/>
        </w:rPr>
        <w:t>glosas</w:t>
      </w:r>
      <w:proofErr w:type="spellEnd"/>
      <w:r w:rsidRPr="001126A3">
        <w:rPr>
          <w:b w:val="0"/>
          <w:i/>
          <w:sz w:val="24"/>
          <w:szCs w:val="24"/>
        </w:rPr>
        <w:t xml:space="preserve"> a la Carta </w:t>
      </w:r>
      <w:proofErr w:type="spellStart"/>
      <w:r w:rsidRPr="001126A3">
        <w:rPr>
          <w:b w:val="0"/>
          <w:i/>
          <w:sz w:val="24"/>
          <w:szCs w:val="24"/>
        </w:rPr>
        <w:t>colectiva</w:t>
      </w:r>
      <w:proofErr w:type="spellEnd"/>
      <w:r w:rsidRPr="001126A3">
        <w:rPr>
          <w:b w:val="0"/>
          <w:i/>
          <w:sz w:val="24"/>
          <w:szCs w:val="24"/>
        </w:rPr>
        <w:t xml:space="preserve"> de los </w:t>
      </w:r>
      <w:proofErr w:type="spellStart"/>
      <w:r w:rsidRPr="001126A3">
        <w:rPr>
          <w:b w:val="0"/>
          <w:i/>
          <w:sz w:val="24"/>
          <w:szCs w:val="24"/>
        </w:rPr>
        <w:t>obispos</w:t>
      </w:r>
      <w:proofErr w:type="spellEnd"/>
      <w:r w:rsidRPr="001126A3">
        <w:rPr>
          <w:b w:val="0"/>
          <w:i/>
          <w:sz w:val="24"/>
          <w:szCs w:val="24"/>
        </w:rPr>
        <w:t xml:space="preserve"> </w:t>
      </w:r>
      <w:proofErr w:type="spellStart"/>
      <w:r w:rsidRPr="001126A3">
        <w:rPr>
          <w:b w:val="0"/>
          <w:i/>
          <w:sz w:val="24"/>
          <w:szCs w:val="24"/>
        </w:rPr>
        <w:t>españoles</w:t>
      </w:r>
      <w:proofErr w:type="spellEnd"/>
      <w:r w:rsidRPr="001126A3">
        <w:rPr>
          <w:b w:val="0"/>
          <w:sz w:val="24"/>
          <w:szCs w:val="24"/>
        </w:rPr>
        <w:t xml:space="preserve">, (Barcelona; </w:t>
      </w:r>
      <w:proofErr w:type="spellStart"/>
      <w:r w:rsidRPr="001126A3">
        <w:rPr>
          <w:b w:val="0"/>
          <w:sz w:val="24"/>
          <w:szCs w:val="24"/>
        </w:rPr>
        <w:t>Instituto</w:t>
      </w:r>
      <w:proofErr w:type="spellEnd"/>
      <w:r w:rsidRPr="001126A3">
        <w:rPr>
          <w:b w:val="0"/>
          <w:sz w:val="24"/>
          <w:szCs w:val="24"/>
        </w:rPr>
        <w:t xml:space="preserve"> </w:t>
      </w:r>
      <w:proofErr w:type="spellStart"/>
      <w:r w:rsidRPr="001126A3">
        <w:rPr>
          <w:b w:val="0"/>
          <w:sz w:val="24"/>
          <w:szCs w:val="24"/>
        </w:rPr>
        <w:t>Católica</w:t>
      </w:r>
      <w:proofErr w:type="spellEnd"/>
      <w:r w:rsidRPr="001126A3">
        <w:rPr>
          <w:b w:val="0"/>
          <w:sz w:val="24"/>
          <w:szCs w:val="24"/>
        </w:rPr>
        <w:t xml:space="preserve"> de </w:t>
      </w:r>
      <w:proofErr w:type="spellStart"/>
      <w:r w:rsidRPr="001126A3">
        <w:rPr>
          <w:b w:val="0"/>
          <w:sz w:val="24"/>
          <w:szCs w:val="24"/>
        </w:rPr>
        <w:t>Estudios</w:t>
      </w:r>
      <w:proofErr w:type="spellEnd"/>
      <w:r w:rsidRPr="001126A3">
        <w:rPr>
          <w:b w:val="0"/>
          <w:sz w:val="24"/>
          <w:szCs w:val="24"/>
        </w:rPr>
        <w:t xml:space="preserve"> </w:t>
      </w:r>
      <w:proofErr w:type="spellStart"/>
      <w:r w:rsidRPr="001126A3">
        <w:rPr>
          <w:b w:val="0"/>
          <w:sz w:val="24"/>
          <w:szCs w:val="24"/>
        </w:rPr>
        <w:t>Religiosos</w:t>
      </w:r>
      <w:proofErr w:type="spellEnd"/>
      <w:r w:rsidRPr="001126A3">
        <w:rPr>
          <w:b w:val="0"/>
          <w:sz w:val="24"/>
          <w:szCs w:val="24"/>
        </w:rPr>
        <w:t>, 1938)</w:t>
      </w:r>
    </w:p>
    <w:p w:rsidR="00275FD8" w:rsidRPr="001126A3" w:rsidRDefault="00275FD8" w:rsidP="00275FD8">
      <w:pPr>
        <w:pStyle w:val="EndnoteText"/>
        <w:rPr>
          <w:rFonts w:ascii="Times New Roman" w:hAnsi="Times New Roman" w:cs="Times New Roman"/>
          <w:color w:val="000000" w:themeColor="text1"/>
          <w:sz w:val="24"/>
          <w:szCs w:val="24"/>
        </w:rPr>
      </w:pPr>
    </w:p>
    <w:p w:rsidR="00275FD8" w:rsidRPr="001126A3" w:rsidRDefault="00275FD8" w:rsidP="00275FD8">
      <w:pPr>
        <w:pStyle w:val="EndnoteText"/>
        <w:rPr>
          <w:rFonts w:ascii="Times New Roman" w:hAnsi="Times New Roman" w:cs="Times New Roman"/>
          <w:sz w:val="24"/>
          <w:szCs w:val="24"/>
        </w:rPr>
      </w:pPr>
      <w:r w:rsidRPr="001126A3">
        <w:rPr>
          <w:rFonts w:ascii="Times New Roman" w:hAnsi="Times New Roman" w:cs="Times New Roman"/>
          <w:sz w:val="24"/>
          <w:szCs w:val="24"/>
        </w:rPr>
        <w:t xml:space="preserve">Vincent, Mary, ‘The Spanish Civil War as a War of Religion’, in Martin </w:t>
      </w:r>
      <w:proofErr w:type="spellStart"/>
      <w:r w:rsidRPr="001126A3">
        <w:rPr>
          <w:rFonts w:ascii="Times New Roman" w:hAnsi="Times New Roman" w:cs="Times New Roman"/>
          <w:sz w:val="24"/>
          <w:szCs w:val="24"/>
        </w:rPr>
        <w:t>Baumeister</w:t>
      </w:r>
      <w:proofErr w:type="spellEnd"/>
      <w:r w:rsidRPr="001126A3">
        <w:rPr>
          <w:rFonts w:ascii="Times New Roman" w:hAnsi="Times New Roman" w:cs="Times New Roman"/>
          <w:sz w:val="24"/>
          <w:szCs w:val="24"/>
        </w:rPr>
        <w:t xml:space="preserve"> and Stefanie </w:t>
      </w:r>
      <w:proofErr w:type="spellStart"/>
      <w:r w:rsidRPr="001126A3">
        <w:rPr>
          <w:rFonts w:ascii="Times New Roman" w:hAnsi="Times New Roman" w:cs="Times New Roman"/>
          <w:sz w:val="24"/>
          <w:szCs w:val="24"/>
        </w:rPr>
        <w:t>Schüler-Springorum</w:t>
      </w:r>
      <w:proofErr w:type="spellEnd"/>
      <w:r w:rsidRPr="001126A3">
        <w:rPr>
          <w:rFonts w:ascii="Times New Roman" w:hAnsi="Times New Roman" w:cs="Times New Roman"/>
          <w:sz w:val="24"/>
          <w:szCs w:val="24"/>
        </w:rPr>
        <w:t xml:space="preserve"> (eds.), </w:t>
      </w:r>
      <w:r w:rsidRPr="001126A3">
        <w:rPr>
          <w:rFonts w:ascii="Times New Roman" w:hAnsi="Times New Roman" w:cs="Times New Roman"/>
          <w:i/>
          <w:sz w:val="24"/>
          <w:szCs w:val="24"/>
        </w:rPr>
        <w:t>‘If You Tolerate This’, The Spanish Civil War in the Age of Total War</w:t>
      </w:r>
      <w:r w:rsidRPr="001126A3">
        <w:rPr>
          <w:rFonts w:ascii="Times New Roman" w:hAnsi="Times New Roman" w:cs="Times New Roman"/>
          <w:sz w:val="24"/>
          <w:szCs w:val="24"/>
        </w:rPr>
        <w:t>, (Frankf</w:t>
      </w:r>
      <w:r w:rsidR="00B01DB1">
        <w:rPr>
          <w:rFonts w:ascii="Times New Roman" w:hAnsi="Times New Roman" w:cs="Times New Roman"/>
          <w:sz w:val="24"/>
          <w:szCs w:val="24"/>
        </w:rPr>
        <w:t xml:space="preserve">urt: Campus </w:t>
      </w:r>
      <w:proofErr w:type="spellStart"/>
      <w:r w:rsidR="00B01DB1">
        <w:rPr>
          <w:rFonts w:ascii="Times New Roman" w:hAnsi="Times New Roman" w:cs="Times New Roman"/>
          <w:sz w:val="24"/>
          <w:szCs w:val="24"/>
        </w:rPr>
        <w:t>Verlag</w:t>
      </w:r>
      <w:proofErr w:type="spellEnd"/>
      <w:r w:rsidR="00B01DB1">
        <w:rPr>
          <w:rFonts w:ascii="Times New Roman" w:hAnsi="Times New Roman" w:cs="Times New Roman"/>
          <w:sz w:val="24"/>
          <w:szCs w:val="24"/>
        </w:rPr>
        <w:t>, 2008)</w:t>
      </w:r>
    </w:p>
    <w:p w:rsidR="00275FD8" w:rsidRPr="001126A3" w:rsidRDefault="00275FD8" w:rsidP="00275FD8">
      <w:pPr>
        <w:pStyle w:val="EndnoteText"/>
        <w:rPr>
          <w:rFonts w:ascii="Times New Roman" w:hAnsi="Times New Roman" w:cs="Times New Roman"/>
          <w:sz w:val="24"/>
          <w:szCs w:val="24"/>
        </w:rPr>
      </w:pPr>
    </w:p>
    <w:p w:rsidR="00275FD8" w:rsidRPr="001126A3" w:rsidRDefault="00275FD8" w:rsidP="00275FD8">
      <w:pPr>
        <w:pStyle w:val="EndnoteText"/>
        <w:rPr>
          <w:rFonts w:ascii="Times New Roman" w:hAnsi="Times New Roman" w:cs="Times New Roman"/>
          <w:sz w:val="24"/>
          <w:szCs w:val="24"/>
        </w:rPr>
      </w:pPr>
      <w:r w:rsidRPr="001126A3">
        <w:rPr>
          <w:rFonts w:ascii="Times New Roman" w:hAnsi="Times New Roman" w:cs="Times New Roman"/>
          <w:sz w:val="24"/>
          <w:szCs w:val="24"/>
        </w:rPr>
        <w:t>Vincent, Mary, ‘</w:t>
      </w:r>
      <w:proofErr w:type="gramStart"/>
      <w:r w:rsidRPr="001126A3">
        <w:rPr>
          <w:rFonts w:ascii="Times New Roman" w:hAnsi="Times New Roman" w:cs="Times New Roman"/>
          <w:sz w:val="24"/>
          <w:szCs w:val="24"/>
        </w:rPr>
        <w:t>The</w:t>
      </w:r>
      <w:proofErr w:type="gramEnd"/>
      <w:r w:rsidRPr="001126A3">
        <w:rPr>
          <w:rFonts w:ascii="Times New Roman" w:hAnsi="Times New Roman" w:cs="Times New Roman"/>
          <w:sz w:val="24"/>
          <w:szCs w:val="24"/>
        </w:rPr>
        <w:t xml:space="preserve"> Martyrs and the Saints: Masculinity and the Construction of the Francoist Crusade’, </w:t>
      </w:r>
      <w:r w:rsidRPr="001126A3">
        <w:rPr>
          <w:rFonts w:ascii="Times New Roman" w:hAnsi="Times New Roman" w:cs="Times New Roman"/>
          <w:i/>
          <w:sz w:val="24"/>
          <w:szCs w:val="24"/>
        </w:rPr>
        <w:t>History Workshop Journal</w:t>
      </w:r>
      <w:r w:rsidRPr="001126A3">
        <w:rPr>
          <w:rFonts w:ascii="Times New Roman" w:hAnsi="Times New Roman" w:cs="Times New Roman"/>
          <w:sz w:val="24"/>
          <w:szCs w:val="24"/>
        </w:rPr>
        <w:t>, 47, 1999, pp. 68-98</w:t>
      </w:r>
    </w:p>
    <w:p w:rsidR="00275FD8" w:rsidRPr="001126A3" w:rsidRDefault="00275FD8" w:rsidP="00275FD8">
      <w:pPr>
        <w:pStyle w:val="EndnoteText"/>
        <w:rPr>
          <w:rFonts w:ascii="Times New Roman" w:hAnsi="Times New Roman" w:cs="Times New Roman"/>
          <w:sz w:val="24"/>
          <w:szCs w:val="24"/>
        </w:rPr>
      </w:pPr>
    </w:p>
    <w:p w:rsidR="00275FD8" w:rsidRPr="001126A3" w:rsidRDefault="00275FD8" w:rsidP="00275FD8">
      <w:pPr>
        <w:pStyle w:val="EndnoteText"/>
        <w:rPr>
          <w:rFonts w:ascii="Times New Roman" w:hAnsi="Times New Roman" w:cs="Times New Roman"/>
          <w:sz w:val="24"/>
          <w:szCs w:val="24"/>
        </w:rPr>
      </w:pPr>
      <w:r w:rsidRPr="001126A3">
        <w:rPr>
          <w:rFonts w:ascii="Times New Roman" w:hAnsi="Times New Roman" w:cs="Times New Roman"/>
          <w:sz w:val="24"/>
          <w:szCs w:val="24"/>
        </w:rPr>
        <w:t xml:space="preserve">Vincent, Mary, </w:t>
      </w:r>
      <w:r w:rsidRPr="001126A3">
        <w:rPr>
          <w:rFonts w:ascii="Times New Roman" w:hAnsi="Times New Roman" w:cs="Times New Roman"/>
          <w:i/>
          <w:sz w:val="24"/>
          <w:szCs w:val="24"/>
        </w:rPr>
        <w:t>Catholicism and the Second Republic: Religion and Politics in Salamanca 1930-1936</w:t>
      </w:r>
      <w:r w:rsidRPr="001126A3">
        <w:rPr>
          <w:rFonts w:ascii="Times New Roman" w:hAnsi="Times New Roman" w:cs="Times New Roman"/>
          <w:sz w:val="24"/>
          <w:szCs w:val="24"/>
        </w:rPr>
        <w:t>, (Oxford University Press, 1996)</w:t>
      </w:r>
    </w:p>
    <w:p w:rsidR="00275FD8" w:rsidRPr="001126A3" w:rsidRDefault="00275FD8" w:rsidP="00275FD8">
      <w:pPr>
        <w:pStyle w:val="EndnoteText"/>
        <w:rPr>
          <w:rFonts w:ascii="Times New Roman" w:hAnsi="Times New Roman" w:cs="Times New Roman"/>
          <w:sz w:val="24"/>
          <w:szCs w:val="24"/>
        </w:rPr>
      </w:pPr>
    </w:p>
    <w:p w:rsidR="00275FD8" w:rsidRPr="001126A3" w:rsidRDefault="00275FD8" w:rsidP="00275FD8">
      <w:pPr>
        <w:pStyle w:val="EndnoteText"/>
        <w:rPr>
          <w:rFonts w:ascii="Times New Roman" w:hAnsi="Times New Roman" w:cs="Times New Roman"/>
          <w:color w:val="000000"/>
          <w:sz w:val="24"/>
          <w:szCs w:val="24"/>
        </w:rPr>
      </w:pPr>
      <w:r w:rsidRPr="001126A3">
        <w:rPr>
          <w:rFonts w:ascii="Times New Roman" w:hAnsi="Times New Roman" w:cs="Times New Roman"/>
          <w:color w:val="000000"/>
          <w:sz w:val="24"/>
          <w:szCs w:val="24"/>
        </w:rPr>
        <w:t xml:space="preserve">Whitney, Susan B., </w:t>
      </w:r>
      <w:r w:rsidRPr="001126A3">
        <w:rPr>
          <w:rFonts w:ascii="Times New Roman" w:hAnsi="Times New Roman" w:cs="Times New Roman"/>
          <w:i/>
          <w:color w:val="000000"/>
          <w:sz w:val="24"/>
          <w:szCs w:val="24"/>
        </w:rPr>
        <w:t>Mobilizing Youth: Communists and Catholics in Interwar France</w:t>
      </w:r>
      <w:r w:rsidRPr="001126A3">
        <w:rPr>
          <w:rFonts w:ascii="Times New Roman" w:hAnsi="Times New Roman" w:cs="Times New Roman"/>
          <w:color w:val="000000"/>
          <w:sz w:val="24"/>
          <w:szCs w:val="24"/>
        </w:rPr>
        <w:t>, (London: Duke University Press, 2009)</w:t>
      </w:r>
    </w:p>
    <w:sectPr w:rsidR="00275FD8" w:rsidRPr="001126A3">
      <w:foot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1B4" w:rsidRDefault="009401B4" w:rsidP="005C49FD">
      <w:pPr>
        <w:spacing w:after="0" w:line="240" w:lineRule="auto"/>
      </w:pPr>
      <w:r>
        <w:separator/>
      </w:r>
    </w:p>
  </w:endnote>
  <w:endnote w:type="continuationSeparator" w:id="0">
    <w:p w:rsidR="009401B4" w:rsidRDefault="009401B4" w:rsidP="005C49FD">
      <w:pPr>
        <w:spacing w:after="0" w:line="240" w:lineRule="auto"/>
      </w:pPr>
      <w:r>
        <w:continuationSeparator/>
      </w:r>
    </w:p>
  </w:endnote>
  <w:endnote w:id="1">
    <w:p w:rsidR="003015BE" w:rsidRPr="00186147" w:rsidRDefault="003015BE">
      <w:pPr>
        <w:pStyle w:val="EndnoteText"/>
        <w:rPr>
          <w:rFonts w:ascii="Times New Roman" w:hAnsi="Times New Roman" w:cs="Times New Roman"/>
        </w:rPr>
      </w:pPr>
      <w:r w:rsidRPr="003015BE">
        <w:rPr>
          <w:rStyle w:val="EndnoteReference"/>
          <w:rFonts w:ascii="Times New Roman" w:hAnsi="Times New Roman" w:cs="Times New Roman"/>
        </w:rPr>
        <w:endnoteRef/>
      </w:r>
      <w:r w:rsidRPr="003015BE">
        <w:rPr>
          <w:rFonts w:ascii="Times New Roman" w:hAnsi="Times New Roman" w:cs="Times New Roman"/>
        </w:rPr>
        <w:t xml:space="preserve"> </w:t>
      </w:r>
      <w:r w:rsidRPr="00186147">
        <w:rPr>
          <w:rFonts w:ascii="Times New Roman" w:hAnsi="Times New Roman" w:cs="Times New Roman"/>
        </w:rPr>
        <w:t xml:space="preserve">See for instance Vincent </w:t>
      </w:r>
      <w:proofErr w:type="spellStart"/>
      <w:r w:rsidRPr="00186147">
        <w:rPr>
          <w:rFonts w:ascii="Times New Roman" w:hAnsi="Times New Roman" w:cs="Times New Roman"/>
        </w:rPr>
        <w:t>Cárcel</w:t>
      </w:r>
      <w:proofErr w:type="spellEnd"/>
      <w:r w:rsidRPr="00186147">
        <w:rPr>
          <w:rFonts w:ascii="Times New Roman" w:hAnsi="Times New Roman" w:cs="Times New Roman"/>
        </w:rPr>
        <w:t xml:space="preserve"> </w:t>
      </w:r>
      <w:proofErr w:type="spellStart"/>
      <w:r w:rsidRPr="00186147">
        <w:rPr>
          <w:rFonts w:ascii="Times New Roman" w:hAnsi="Times New Roman" w:cs="Times New Roman"/>
        </w:rPr>
        <w:t>Orti</w:t>
      </w:r>
      <w:proofErr w:type="spellEnd"/>
      <w:r w:rsidRPr="00186147">
        <w:rPr>
          <w:rFonts w:ascii="Times New Roman" w:hAnsi="Times New Roman" w:cs="Times New Roman"/>
        </w:rPr>
        <w:t xml:space="preserve">, </w:t>
      </w:r>
      <w:proofErr w:type="spellStart"/>
      <w:r w:rsidRPr="00186147">
        <w:rPr>
          <w:rFonts w:ascii="Times New Roman" w:hAnsi="Times New Roman" w:cs="Times New Roman"/>
          <w:i/>
          <w:iCs/>
        </w:rPr>
        <w:t>Persecuciones</w:t>
      </w:r>
      <w:proofErr w:type="spellEnd"/>
      <w:r w:rsidRPr="00186147">
        <w:rPr>
          <w:rFonts w:ascii="Times New Roman" w:hAnsi="Times New Roman" w:cs="Times New Roman"/>
          <w:i/>
          <w:iCs/>
        </w:rPr>
        <w:t xml:space="preserve"> </w:t>
      </w:r>
      <w:proofErr w:type="spellStart"/>
      <w:r w:rsidRPr="00186147">
        <w:rPr>
          <w:rFonts w:ascii="Times New Roman" w:hAnsi="Times New Roman" w:cs="Times New Roman"/>
          <w:i/>
          <w:iCs/>
        </w:rPr>
        <w:t>religiosas</w:t>
      </w:r>
      <w:proofErr w:type="spellEnd"/>
      <w:r w:rsidRPr="00186147">
        <w:rPr>
          <w:rFonts w:ascii="Times New Roman" w:hAnsi="Times New Roman" w:cs="Times New Roman"/>
          <w:i/>
          <w:iCs/>
        </w:rPr>
        <w:t xml:space="preserve"> y </w:t>
      </w:r>
      <w:proofErr w:type="spellStart"/>
      <w:r w:rsidRPr="00186147">
        <w:rPr>
          <w:rFonts w:ascii="Times New Roman" w:hAnsi="Times New Roman" w:cs="Times New Roman"/>
          <w:i/>
          <w:iCs/>
        </w:rPr>
        <w:t>mártires</w:t>
      </w:r>
      <w:proofErr w:type="spellEnd"/>
      <w:r w:rsidRPr="00186147">
        <w:rPr>
          <w:rFonts w:ascii="Times New Roman" w:hAnsi="Times New Roman" w:cs="Times New Roman"/>
          <w:i/>
          <w:iCs/>
        </w:rPr>
        <w:t xml:space="preserve"> del </w:t>
      </w:r>
      <w:proofErr w:type="spellStart"/>
      <w:r w:rsidRPr="00186147">
        <w:rPr>
          <w:rFonts w:ascii="Times New Roman" w:hAnsi="Times New Roman" w:cs="Times New Roman"/>
          <w:i/>
          <w:iCs/>
        </w:rPr>
        <w:t>siglo</w:t>
      </w:r>
      <w:proofErr w:type="spellEnd"/>
      <w:r w:rsidRPr="00186147">
        <w:rPr>
          <w:rFonts w:ascii="Times New Roman" w:hAnsi="Times New Roman" w:cs="Times New Roman"/>
          <w:i/>
          <w:iCs/>
        </w:rPr>
        <w:t xml:space="preserve"> XX, </w:t>
      </w:r>
      <w:r w:rsidRPr="00186147">
        <w:rPr>
          <w:rFonts w:ascii="Times New Roman" w:hAnsi="Times New Roman" w:cs="Times New Roman"/>
        </w:rPr>
        <w:t>(</w:t>
      </w:r>
      <w:r w:rsidR="005823EA" w:rsidRPr="00186147">
        <w:rPr>
          <w:rFonts w:ascii="Times New Roman" w:hAnsi="Times New Roman" w:cs="Times New Roman"/>
        </w:rPr>
        <w:t xml:space="preserve">Madrid: </w:t>
      </w:r>
      <w:proofErr w:type="spellStart"/>
      <w:r w:rsidRPr="00186147">
        <w:rPr>
          <w:rFonts w:ascii="Times New Roman" w:hAnsi="Times New Roman" w:cs="Times New Roman"/>
        </w:rPr>
        <w:t>Ediciones</w:t>
      </w:r>
      <w:proofErr w:type="spellEnd"/>
      <w:r w:rsidRPr="00186147">
        <w:rPr>
          <w:rFonts w:ascii="Times New Roman" w:hAnsi="Times New Roman" w:cs="Times New Roman"/>
        </w:rPr>
        <w:t xml:space="preserve"> Palabra, 2001) and </w:t>
      </w:r>
      <w:r w:rsidRPr="00186147">
        <w:rPr>
          <w:rFonts w:ascii="Times New Roman" w:hAnsi="Times New Roman" w:cs="Times New Roman"/>
          <w:i/>
          <w:iCs/>
        </w:rPr>
        <w:t xml:space="preserve">La gran </w:t>
      </w:r>
      <w:proofErr w:type="spellStart"/>
      <w:r w:rsidRPr="00186147">
        <w:rPr>
          <w:rFonts w:ascii="Times New Roman" w:hAnsi="Times New Roman" w:cs="Times New Roman"/>
          <w:i/>
          <w:iCs/>
        </w:rPr>
        <w:t>persecución</w:t>
      </w:r>
      <w:proofErr w:type="spellEnd"/>
      <w:r w:rsidRPr="00186147">
        <w:rPr>
          <w:rFonts w:ascii="Times New Roman" w:hAnsi="Times New Roman" w:cs="Times New Roman"/>
          <w:i/>
          <w:iCs/>
        </w:rPr>
        <w:t xml:space="preserve">: España, 1931-1939, </w:t>
      </w:r>
      <w:r w:rsidRPr="00186147">
        <w:rPr>
          <w:rFonts w:ascii="Times New Roman" w:hAnsi="Times New Roman" w:cs="Times New Roman"/>
        </w:rPr>
        <w:t xml:space="preserve">(Barcelona: </w:t>
      </w:r>
      <w:proofErr w:type="spellStart"/>
      <w:r w:rsidRPr="00186147">
        <w:rPr>
          <w:rFonts w:ascii="Times New Roman" w:hAnsi="Times New Roman" w:cs="Times New Roman"/>
        </w:rPr>
        <w:t>Planeta</w:t>
      </w:r>
      <w:proofErr w:type="spellEnd"/>
      <w:r w:rsidRPr="00186147">
        <w:rPr>
          <w:rFonts w:ascii="Times New Roman" w:hAnsi="Times New Roman" w:cs="Times New Roman"/>
        </w:rPr>
        <w:t xml:space="preserve">, 2000)  </w:t>
      </w:r>
    </w:p>
  </w:endnote>
  <w:endnote w:id="2">
    <w:p w:rsidR="00186147" w:rsidRPr="00186147" w:rsidRDefault="00186147">
      <w:pPr>
        <w:pStyle w:val="EndnoteText"/>
        <w:rPr>
          <w:rFonts w:ascii="Times New Roman" w:hAnsi="Times New Roman" w:cs="Times New Roman"/>
        </w:rPr>
      </w:pPr>
      <w:r w:rsidRPr="00186147">
        <w:rPr>
          <w:rStyle w:val="EndnoteReference"/>
          <w:rFonts w:ascii="Times New Roman" w:hAnsi="Times New Roman" w:cs="Times New Roman"/>
        </w:rPr>
        <w:endnoteRef/>
      </w:r>
      <w:r w:rsidRPr="00186147">
        <w:rPr>
          <w:rFonts w:ascii="Times New Roman" w:hAnsi="Times New Roman" w:cs="Times New Roman"/>
        </w:rPr>
        <w:t xml:space="preserve"> Chris </w:t>
      </w:r>
      <w:proofErr w:type="spellStart"/>
      <w:r w:rsidRPr="00186147">
        <w:rPr>
          <w:rFonts w:ascii="Times New Roman" w:hAnsi="Times New Roman" w:cs="Times New Roman"/>
        </w:rPr>
        <w:t>Ealham</w:t>
      </w:r>
      <w:proofErr w:type="spellEnd"/>
      <w:r w:rsidRPr="00186147">
        <w:rPr>
          <w:rFonts w:ascii="Times New Roman" w:hAnsi="Times New Roman" w:cs="Times New Roman"/>
        </w:rPr>
        <w:t xml:space="preserve">, </w:t>
      </w:r>
      <w:r w:rsidRPr="00186147">
        <w:rPr>
          <w:rFonts w:ascii="Times New Roman" w:hAnsi="Times New Roman" w:cs="Times New Roman"/>
          <w:i/>
          <w:iCs/>
        </w:rPr>
        <w:t>Class, Culture and Conflict in Barcelona, 1898-1937</w:t>
      </w:r>
      <w:r>
        <w:rPr>
          <w:rFonts w:ascii="Times New Roman" w:hAnsi="Times New Roman" w:cs="Times New Roman"/>
          <w:iCs/>
        </w:rPr>
        <w:t>,</w:t>
      </w:r>
      <w:r w:rsidRPr="00186147">
        <w:rPr>
          <w:rFonts w:ascii="Times New Roman" w:hAnsi="Times New Roman" w:cs="Times New Roman"/>
          <w:i/>
          <w:iCs/>
        </w:rPr>
        <w:t xml:space="preserve"> </w:t>
      </w:r>
      <w:r w:rsidRPr="00186147">
        <w:rPr>
          <w:rFonts w:ascii="Times New Roman" w:hAnsi="Times New Roman" w:cs="Times New Roman"/>
        </w:rPr>
        <w:t>(London and New York: Routledge/</w:t>
      </w:r>
      <w:proofErr w:type="spellStart"/>
      <w:r w:rsidRPr="00186147">
        <w:rPr>
          <w:rFonts w:ascii="Times New Roman" w:hAnsi="Times New Roman" w:cs="Times New Roman"/>
        </w:rPr>
        <w:t>Cañada</w:t>
      </w:r>
      <w:proofErr w:type="spellEnd"/>
      <w:r w:rsidRPr="00186147">
        <w:rPr>
          <w:rFonts w:ascii="Times New Roman" w:hAnsi="Times New Roman" w:cs="Times New Roman"/>
        </w:rPr>
        <w:t xml:space="preserve"> Blanch, 2005), p. 39</w:t>
      </w:r>
    </w:p>
  </w:endnote>
  <w:endnote w:id="3">
    <w:p w:rsidR="00EB422C" w:rsidRPr="00186147" w:rsidRDefault="00EB422C" w:rsidP="00EB422C">
      <w:pPr>
        <w:pStyle w:val="EndnoteText"/>
        <w:rPr>
          <w:rFonts w:ascii="Times New Roman" w:hAnsi="Times New Roman" w:cs="Times New Roman"/>
        </w:rPr>
      </w:pPr>
      <w:r w:rsidRPr="00186147">
        <w:rPr>
          <w:rStyle w:val="EndnoteReference"/>
          <w:rFonts w:ascii="Times New Roman" w:hAnsi="Times New Roman" w:cs="Times New Roman"/>
        </w:rPr>
        <w:endnoteRef/>
      </w:r>
      <w:r w:rsidRPr="00186147">
        <w:rPr>
          <w:rFonts w:ascii="Times New Roman" w:hAnsi="Times New Roman" w:cs="Times New Roman"/>
        </w:rPr>
        <w:t xml:space="preserve"> Julio de la Cueva and Feliciano Montero (eds.), </w:t>
      </w:r>
      <w:r w:rsidRPr="00186147">
        <w:rPr>
          <w:rFonts w:ascii="Times New Roman" w:hAnsi="Times New Roman" w:cs="Times New Roman"/>
          <w:i/>
          <w:iCs/>
        </w:rPr>
        <w:t xml:space="preserve">La </w:t>
      </w:r>
      <w:proofErr w:type="spellStart"/>
      <w:r w:rsidRPr="00186147">
        <w:rPr>
          <w:rFonts w:ascii="Times New Roman" w:hAnsi="Times New Roman" w:cs="Times New Roman"/>
          <w:i/>
          <w:iCs/>
        </w:rPr>
        <w:t>secularización</w:t>
      </w:r>
      <w:proofErr w:type="spellEnd"/>
      <w:r w:rsidRPr="00186147">
        <w:rPr>
          <w:rFonts w:ascii="Times New Roman" w:hAnsi="Times New Roman" w:cs="Times New Roman"/>
          <w:i/>
          <w:iCs/>
        </w:rPr>
        <w:t xml:space="preserve"> </w:t>
      </w:r>
      <w:proofErr w:type="spellStart"/>
      <w:r w:rsidRPr="00186147">
        <w:rPr>
          <w:rFonts w:ascii="Times New Roman" w:hAnsi="Times New Roman" w:cs="Times New Roman"/>
          <w:i/>
          <w:iCs/>
        </w:rPr>
        <w:t>conflictiva</w:t>
      </w:r>
      <w:proofErr w:type="spellEnd"/>
      <w:r w:rsidRPr="00186147">
        <w:rPr>
          <w:rFonts w:ascii="Times New Roman" w:hAnsi="Times New Roman" w:cs="Times New Roman"/>
          <w:i/>
          <w:iCs/>
        </w:rPr>
        <w:t xml:space="preserve">: España 1898 – 1931 </w:t>
      </w:r>
      <w:r w:rsidRPr="00186147">
        <w:rPr>
          <w:rFonts w:ascii="Times New Roman" w:hAnsi="Times New Roman" w:cs="Times New Roman"/>
        </w:rPr>
        <w:t>(Madrid</w:t>
      </w:r>
      <w:r w:rsidR="008421E3">
        <w:rPr>
          <w:rFonts w:ascii="Times New Roman" w:hAnsi="Times New Roman" w:cs="Times New Roman"/>
        </w:rPr>
        <w:t xml:space="preserve">: </w:t>
      </w:r>
      <w:proofErr w:type="spellStart"/>
      <w:r w:rsidR="008421E3">
        <w:rPr>
          <w:rFonts w:ascii="Times New Roman" w:hAnsi="Times New Roman" w:cs="Times New Roman"/>
        </w:rPr>
        <w:t>Biblioteca</w:t>
      </w:r>
      <w:proofErr w:type="spellEnd"/>
      <w:r w:rsidR="008421E3">
        <w:rPr>
          <w:rFonts w:ascii="Times New Roman" w:hAnsi="Times New Roman" w:cs="Times New Roman"/>
        </w:rPr>
        <w:t xml:space="preserve"> Nueva, 2007) chart</w:t>
      </w:r>
      <w:r w:rsidRPr="00186147">
        <w:rPr>
          <w:rFonts w:ascii="Times New Roman" w:hAnsi="Times New Roman" w:cs="Times New Roman"/>
        </w:rPr>
        <w:t xml:space="preserve"> this process through the first decades of the twentieth century.</w:t>
      </w:r>
    </w:p>
  </w:endnote>
  <w:endnote w:id="4">
    <w:p w:rsidR="00EB422C" w:rsidRPr="00186147" w:rsidRDefault="00EB422C" w:rsidP="00EB422C">
      <w:pPr>
        <w:autoSpaceDE w:val="0"/>
        <w:autoSpaceDN w:val="0"/>
        <w:adjustRightInd w:val="0"/>
        <w:spacing w:after="0" w:line="240" w:lineRule="auto"/>
        <w:rPr>
          <w:rFonts w:ascii="Times New Roman" w:hAnsi="Times New Roman" w:cs="Times New Roman"/>
          <w:sz w:val="20"/>
          <w:szCs w:val="20"/>
        </w:rPr>
      </w:pPr>
      <w:r w:rsidRPr="00186147">
        <w:rPr>
          <w:rStyle w:val="EndnoteReference"/>
          <w:rFonts w:ascii="Times New Roman" w:hAnsi="Times New Roman" w:cs="Times New Roman"/>
          <w:sz w:val="20"/>
          <w:szCs w:val="20"/>
        </w:rPr>
        <w:endnoteRef/>
      </w:r>
      <w:r w:rsidRPr="00186147">
        <w:rPr>
          <w:rFonts w:ascii="Times New Roman" w:hAnsi="Times New Roman" w:cs="Times New Roman"/>
          <w:sz w:val="20"/>
          <w:szCs w:val="20"/>
        </w:rPr>
        <w:t xml:space="preserve"> William Christian, </w:t>
      </w:r>
      <w:r w:rsidRPr="00186147">
        <w:rPr>
          <w:rFonts w:ascii="Times New Roman" w:hAnsi="Times New Roman" w:cs="Times New Roman"/>
          <w:i/>
          <w:sz w:val="20"/>
          <w:szCs w:val="20"/>
        </w:rPr>
        <w:t>Visionaries: The Spanish Republic and the Reign of Christ</w:t>
      </w:r>
      <w:r w:rsidRPr="00186147">
        <w:rPr>
          <w:rFonts w:ascii="Times New Roman" w:hAnsi="Times New Roman" w:cs="Times New Roman"/>
          <w:sz w:val="20"/>
          <w:szCs w:val="20"/>
        </w:rPr>
        <w:t xml:space="preserve">, (Berkeley: University of California Press, 1996), p. 469; Maria Thomas, </w:t>
      </w:r>
      <w:r w:rsidR="00186147">
        <w:rPr>
          <w:rFonts w:ascii="Times New Roman" w:hAnsi="Times New Roman" w:cs="Times New Roman"/>
          <w:sz w:val="20"/>
          <w:szCs w:val="20"/>
        </w:rPr>
        <w:t>‘</w:t>
      </w:r>
      <w:r w:rsidRPr="00186147">
        <w:rPr>
          <w:rFonts w:ascii="Times New Roman" w:hAnsi="Times New Roman" w:cs="Times New Roman"/>
          <w:sz w:val="20"/>
          <w:szCs w:val="20"/>
        </w:rPr>
        <w:t>Disputing the Public Sphere: Anticlerical Violence, Conflict and the Sacred Heart of Jesus, April 1931 – July 1936</w:t>
      </w:r>
      <w:r w:rsidR="00186147">
        <w:rPr>
          <w:rFonts w:ascii="Times New Roman" w:hAnsi="Times New Roman" w:cs="Times New Roman"/>
          <w:sz w:val="20"/>
          <w:szCs w:val="20"/>
        </w:rPr>
        <w:t>’</w:t>
      </w:r>
      <w:r w:rsidRPr="00186147">
        <w:rPr>
          <w:rFonts w:ascii="Times New Roman" w:hAnsi="Times New Roman" w:cs="Times New Roman"/>
          <w:sz w:val="20"/>
          <w:szCs w:val="20"/>
        </w:rPr>
        <w:t xml:space="preserve">, </w:t>
      </w:r>
      <w:proofErr w:type="spellStart"/>
      <w:r w:rsidRPr="00186147">
        <w:rPr>
          <w:rFonts w:ascii="Times New Roman" w:hAnsi="Times New Roman" w:cs="Times New Roman"/>
          <w:i/>
          <w:iCs/>
          <w:sz w:val="20"/>
          <w:szCs w:val="20"/>
        </w:rPr>
        <w:t>Cuadernos</w:t>
      </w:r>
      <w:proofErr w:type="spellEnd"/>
      <w:r w:rsidRPr="00186147">
        <w:rPr>
          <w:rFonts w:ascii="Times New Roman" w:hAnsi="Times New Roman" w:cs="Times New Roman"/>
          <w:i/>
          <w:iCs/>
          <w:sz w:val="20"/>
          <w:szCs w:val="20"/>
        </w:rPr>
        <w:t xml:space="preserve"> de </w:t>
      </w:r>
      <w:proofErr w:type="spellStart"/>
      <w:r w:rsidRPr="00186147">
        <w:rPr>
          <w:rFonts w:ascii="Times New Roman" w:hAnsi="Times New Roman" w:cs="Times New Roman"/>
          <w:i/>
          <w:iCs/>
          <w:sz w:val="20"/>
          <w:szCs w:val="20"/>
        </w:rPr>
        <w:t>Historia</w:t>
      </w:r>
      <w:proofErr w:type="spellEnd"/>
      <w:r w:rsidRPr="00186147">
        <w:rPr>
          <w:rFonts w:ascii="Times New Roman" w:hAnsi="Times New Roman" w:cs="Times New Roman"/>
          <w:i/>
          <w:iCs/>
          <w:sz w:val="20"/>
          <w:szCs w:val="20"/>
        </w:rPr>
        <w:t xml:space="preserve"> </w:t>
      </w:r>
      <w:proofErr w:type="spellStart"/>
      <w:r w:rsidRPr="00186147">
        <w:rPr>
          <w:rFonts w:ascii="Times New Roman" w:hAnsi="Times New Roman" w:cs="Times New Roman"/>
          <w:i/>
          <w:iCs/>
          <w:sz w:val="20"/>
          <w:szCs w:val="20"/>
        </w:rPr>
        <w:t>Contemporánea</w:t>
      </w:r>
      <w:proofErr w:type="spellEnd"/>
      <w:r w:rsidRPr="00186147">
        <w:rPr>
          <w:rFonts w:ascii="Times New Roman" w:hAnsi="Times New Roman" w:cs="Times New Roman"/>
          <w:i/>
          <w:iCs/>
          <w:sz w:val="20"/>
          <w:szCs w:val="20"/>
        </w:rPr>
        <w:t xml:space="preserve">, </w:t>
      </w:r>
      <w:r w:rsidR="006711A6">
        <w:rPr>
          <w:rFonts w:ascii="Times New Roman" w:hAnsi="Times New Roman" w:cs="Times New Roman"/>
          <w:iCs/>
          <w:sz w:val="20"/>
          <w:szCs w:val="20"/>
        </w:rPr>
        <w:t>33, 2011, pp. 49-69</w:t>
      </w:r>
    </w:p>
  </w:endnote>
  <w:endnote w:id="5">
    <w:p w:rsidR="00EB422C" w:rsidRPr="00186147" w:rsidRDefault="00EB422C" w:rsidP="00EB422C">
      <w:pPr>
        <w:pStyle w:val="EndnoteText"/>
        <w:rPr>
          <w:rFonts w:ascii="Times New Roman" w:hAnsi="Times New Roman" w:cs="Times New Roman"/>
        </w:rPr>
      </w:pPr>
      <w:r w:rsidRPr="00186147">
        <w:rPr>
          <w:rStyle w:val="EndnoteReference"/>
          <w:rFonts w:ascii="Times New Roman" w:hAnsi="Times New Roman" w:cs="Times New Roman"/>
        </w:rPr>
        <w:endnoteRef/>
      </w:r>
      <w:r w:rsidRPr="00186147">
        <w:rPr>
          <w:rFonts w:ascii="Times New Roman" w:hAnsi="Times New Roman" w:cs="Times New Roman"/>
        </w:rPr>
        <w:t xml:space="preserve"> Frances </w:t>
      </w:r>
      <w:proofErr w:type="spellStart"/>
      <w:r w:rsidRPr="00186147">
        <w:rPr>
          <w:rFonts w:ascii="Times New Roman" w:hAnsi="Times New Roman" w:cs="Times New Roman"/>
        </w:rPr>
        <w:t>Lannon</w:t>
      </w:r>
      <w:proofErr w:type="spellEnd"/>
      <w:r w:rsidRPr="00186147">
        <w:rPr>
          <w:rFonts w:ascii="Times New Roman" w:hAnsi="Times New Roman" w:cs="Times New Roman"/>
        </w:rPr>
        <w:t xml:space="preserve">, </w:t>
      </w:r>
      <w:r w:rsidRPr="00186147">
        <w:rPr>
          <w:rFonts w:ascii="Times New Roman" w:hAnsi="Times New Roman" w:cs="Times New Roman"/>
          <w:i/>
          <w:iCs/>
        </w:rPr>
        <w:t>Privilege, Persecution and Prophecy; The Catholic Church in Spain, 1875-1975</w:t>
      </w:r>
      <w:r w:rsidRPr="00186147">
        <w:rPr>
          <w:rFonts w:ascii="Times New Roman" w:hAnsi="Times New Roman" w:cs="Times New Roman"/>
          <w:iCs/>
        </w:rPr>
        <w:t>, (Oxford: Clarendon Press, 1987)</w:t>
      </w:r>
      <w:r w:rsidR="008421E3">
        <w:rPr>
          <w:rFonts w:ascii="Times New Roman" w:hAnsi="Times New Roman" w:cs="Times New Roman"/>
        </w:rPr>
        <w:t>, pp.181-6</w:t>
      </w:r>
    </w:p>
  </w:endnote>
  <w:endnote w:id="6">
    <w:p w:rsidR="00EB422C" w:rsidRPr="00EB422C" w:rsidRDefault="00EB422C" w:rsidP="00EB422C">
      <w:pPr>
        <w:pStyle w:val="EndnoteText"/>
        <w:rPr>
          <w:rFonts w:ascii="Times New Roman" w:hAnsi="Times New Roman" w:cs="Times New Roman"/>
        </w:rPr>
      </w:pPr>
      <w:r w:rsidRPr="00186147">
        <w:rPr>
          <w:rStyle w:val="EndnoteReference"/>
          <w:rFonts w:ascii="Times New Roman" w:hAnsi="Times New Roman" w:cs="Times New Roman"/>
        </w:rPr>
        <w:endnoteRef/>
      </w:r>
      <w:r w:rsidRPr="00186147">
        <w:rPr>
          <w:rFonts w:ascii="Times New Roman" w:hAnsi="Times New Roman" w:cs="Times New Roman"/>
        </w:rPr>
        <w:t xml:space="preserve"> The best introductions here include Julio de</w:t>
      </w:r>
      <w:r w:rsidRPr="00EB422C">
        <w:rPr>
          <w:rFonts w:ascii="Times New Roman" w:hAnsi="Times New Roman" w:cs="Times New Roman"/>
        </w:rPr>
        <w:t xml:space="preserve"> la Cueva, </w:t>
      </w:r>
      <w:r w:rsidR="00186147">
        <w:rPr>
          <w:rFonts w:ascii="Times New Roman" w:hAnsi="Times New Roman" w:cs="Times New Roman"/>
        </w:rPr>
        <w:t>‘</w:t>
      </w:r>
      <w:r w:rsidRPr="00EB422C">
        <w:rPr>
          <w:rFonts w:ascii="Times New Roman" w:hAnsi="Times New Roman" w:cs="Times New Roman"/>
        </w:rPr>
        <w:t>Religious Persecution, Anticlerical Tradition and Revolution: On Atrocities against the Clergy during the Spanish Civil War</w:t>
      </w:r>
      <w:r w:rsidR="00186147">
        <w:rPr>
          <w:rFonts w:ascii="Times New Roman" w:hAnsi="Times New Roman" w:cs="Times New Roman"/>
        </w:rPr>
        <w:t>’</w:t>
      </w:r>
      <w:r w:rsidRPr="00EB422C">
        <w:rPr>
          <w:rFonts w:ascii="Times New Roman" w:hAnsi="Times New Roman" w:cs="Times New Roman"/>
        </w:rPr>
        <w:t xml:space="preserve">, </w:t>
      </w:r>
      <w:r w:rsidRPr="00EB422C">
        <w:rPr>
          <w:rFonts w:ascii="Times New Roman" w:hAnsi="Times New Roman" w:cs="Times New Roman"/>
          <w:i/>
        </w:rPr>
        <w:t>Journal of Contemporary History</w:t>
      </w:r>
      <w:r w:rsidR="00890266">
        <w:rPr>
          <w:rFonts w:ascii="Times New Roman" w:hAnsi="Times New Roman" w:cs="Times New Roman"/>
        </w:rPr>
        <w:t xml:space="preserve">, 33(3), 1998, pp. 355-369 </w:t>
      </w:r>
      <w:r w:rsidR="00DE297F">
        <w:rPr>
          <w:rFonts w:ascii="Times New Roman" w:hAnsi="Times New Roman" w:cs="Times New Roman"/>
          <w:color w:val="000000" w:themeColor="text1"/>
        </w:rPr>
        <w:t>and</w:t>
      </w:r>
      <w:r w:rsidRPr="00EB422C">
        <w:rPr>
          <w:rFonts w:ascii="Times New Roman" w:hAnsi="Times New Roman" w:cs="Times New Roman"/>
          <w:color w:val="000000" w:themeColor="text1"/>
        </w:rPr>
        <w:t xml:space="preserve"> Maria Thomas</w:t>
      </w:r>
      <w:r w:rsidRPr="00EB422C">
        <w:rPr>
          <w:rFonts w:ascii="Times New Roman" w:hAnsi="Times New Roman" w:cs="Times New Roman"/>
          <w:i/>
          <w:color w:val="000000" w:themeColor="text1"/>
        </w:rPr>
        <w:t xml:space="preserve">, </w:t>
      </w:r>
      <w:r w:rsidRPr="00EB422C">
        <w:rPr>
          <w:rFonts w:ascii="Times New Roman" w:hAnsi="Times New Roman" w:cs="Times New Roman"/>
          <w:i/>
          <w:color w:val="000000" w:themeColor="text1"/>
          <w:shd w:val="clear" w:color="auto" w:fill="FFFFFF"/>
        </w:rPr>
        <w:t>The</w:t>
      </w:r>
      <w:r w:rsidRPr="00EB422C">
        <w:rPr>
          <w:rStyle w:val="apple-converted-space"/>
          <w:rFonts w:ascii="Times New Roman" w:hAnsi="Times New Roman" w:cs="Times New Roman"/>
          <w:i/>
          <w:color w:val="000000" w:themeColor="text1"/>
          <w:shd w:val="clear" w:color="auto" w:fill="FFFFFF"/>
        </w:rPr>
        <w:t> </w:t>
      </w:r>
      <w:r w:rsidRPr="00EB422C">
        <w:rPr>
          <w:rStyle w:val="Emphasis"/>
          <w:rFonts w:ascii="Times New Roman" w:hAnsi="Times New Roman" w:cs="Times New Roman"/>
          <w:bCs/>
          <w:iCs w:val="0"/>
          <w:color w:val="000000" w:themeColor="text1"/>
          <w:shd w:val="clear" w:color="auto" w:fill="FFFFFF"/>
        </w:rPr>
        <w:t>Faith and the Fury</w:t>
      </w:r>
      <w:r w:rsidRPr="00EB422C">
        <w:rPr>
          <w:rFonts w:ascii="Times New Roman" w:hAnsi="Times New Roman" w:cs="Times New Roman"/>
          <w:i/>
          <w:color w:val="000000" w:themeColor="text1"/>
          <w:shd w:val="clear" w:color="auto" w:fill="FFFFFF"/>
        </w:rPr>
        <w:t>: Popular Anticlerical Violence and Iconoclasm in Spain, 1931-1936</w:t>
      </w:r>
      <w:r w:rsidRPr="00EB422C">
        <w:rPr>
          <w:rFonts w:ascii="Times New Roman" w:hAnsi="Times New Roman" w:cs="Times New Roman"/>
          <w:color w:val="000000" w:themeColor="text1"/>
          <w:shd w:val="clear" w:color="auto" w:fill="FFFFFF"/>
        </w:rPr>
        <w:t>, (Brighton: Sussex Academic Press, 201</w:t>
      </w:r>
      <w:r w:rsidR="001D1336">
        <w:rPr>
          <w:rFonts w:ascii="Times New Roman" w:hAnsi="Times New Roman" w:cs="Times New Roman"/>
          <w:color w:val="000000" w:themeColor="text1"/>
          <w:shd w:val="clear" w:color="auto" w:fill="FFFFFF"/>
        </w:rPr>
        <w:t>2</w:t>
      </w:r>
      <w:r w:rsidRPr="00EB422C">
        <w:rPr>
          <w:rFonts w:ascii="Times New Roman" w:hAnsi="Times New Roman" w:cs="Times New Roman"/>
          <w:color w:val="000000" w:themeColor="text1"/>
          <w:shd w:val="clear" w:color="auto" w:fill="FFFFFF"/>
        </w:rPr>
        <w:t>)</w:t>
      </w:r>
      <w:r w:rsidRPr="00EB422C">
        <w:rPr>
          <w:rStyle w:val="Emphasis"/>
          <w:rFonts w:ascii="Times New Roman" w:hAnsi="Times New Roman" w:cs="Times New Roman"/>
          <w:bCs/>
          <w:iCs w:val="0"/>
          <w:color w:val="000000" w:themeColor="text1"/>
          <w:shd w:val="clear" w:color="auto" w:fill="FFFFFF"/>
        </w:rPr>
        <w:t>.</w:t>
      </w:r>
    </w:p>
  </w:endnote>
  <w:endnote w:id="7">
    <w:p w:rsidR="00EB422C" w:rsidRPr="00EB422C" w:rsidRDefault="00EB422C" w:rsidP="00EB422C">
      <w:pPr>
        <w:pStyle w:val="EndnoteText"/>
        <w:rPr>
          <w:rFonts w:ascii="Times New Roman" w:hAnsi="Times New Roman" w:cs="Times New Roman"/>
        </w:rPr>
      </w:pPr>
      <w:r w:rsidRPr="00EB422C">
        <w:rPr>
          <w:rStyle w:val="EndnoteReference"/>
          <w:rFonts w:ascii="Times New Roman" w:hAnsi="Times New Roman" w:cs="Times New Roman"/>
        </w:rPr>
        <w:endnoteRef/>
      </w:r>
      <w:r w:rsidRPr="00EB422C">
        <w:rPr>
          <w:rFonts w:ascii="Times New Roman" w:hAnsi="Times New Roman" w:cs="Times New Roman"/>
        </w:rPr>
        <w:t xml:space="preserve"> </w:t>
      </w:r>
      <w:proofErr w:type="spellStart"/>
      <w:r w:rsidRPr="00EB422C">
        <w:rPr>
          <w:rFonts w:ascii="Times New Roman" w:hAnsi="Times New Roman" w:cs="Times New Roman"/>
        </w:rPr>
        <w:t>Lannon</w:t>
      </w:r>
      <w:proofErr w:type="spellEnd"/>
      <w:r w:rsidRPr="00EB422C">
        <w:rPr>
          <w:rFonts w:ascii="Times New Roman" w:hAnsi="Times New Roman" w:cs="Times New Roman"/>
        </w:rPr>
        <w:t xml:space="preserve">, </w:t>
      </w:r>
      <w:proofErr w:type="spellStart"/>
      <w:r w:rsidRPr="00EB422C">
        <w:rPr>
          <w:rFonts w:ascii="Times New Roman" w:hAnsi="Times New Roman" w:cs="Times New Roman"/>
          <w:i/>
        </w:rPr>
        <w:t>Privelege</w:t>
      </w:r>
      <w:proofErr w:type="spellEnd"/>
      <w:r w:rsidRPr="00EB422C">
        <w:rPr>
          <w:rFonts w:ascii="Times New Roman" w:hAnsi="Times New Roman" w:cs="Times New Roman"/>
        </w:rPr>
        <w:t xml:space="preserve">, p. 179. The most complete overview of the institutional Church during the twentieth century can be found in William J. Callahan, </w:t>
      </w:r>
      <w:r w:rsidRPr="00EB422C">
        <w:rPr>
          <w:rFonts w:ascii="Times New Roman" w:hAnsi="Times New Roman" w:cs="Times New Roman"/>
          <w:i/>
        </w:rPr>
        <w:t>The Catholic Church in Spain, 1875–1998</w:t>
      </w:r>
      <w:r w:rsidRPr="00EB422C">
        <w:rPr>
          <w:rFonts w:ascii="Times New Roman" w:hAnsi="Times New Roman" w:cs="Times New Roman"/>
        </w:rPr>
        <w:t xml:space="preserve">, (Washington DC: </w:t>
      </w:r>
      <w:r w:rsidRPr="00EB422C">
        <w:rPr>
          <w:rFonts w:ascii="Times New Roman" w:hAnsi="Times New Roman" w:cs="Times New Roman"/>
          <w:color w:val="000000" w:themeColor="text1"/>
          <w:shd w:val="clear" w:color="auto" w:fill="FFFFFF"/>
        </w:rPr>
        <w:t>The Catholic University of America Press,</w:t>
      </w:r>
      <w:r w:rsidRPr="00EB422C">
        <w:rPr>
          <w:rFonts w:ascii="Times New Roman" w:hAnsi="Times New Roman" w:cs="Times New Roman"/>
          <w:color w:val="000000" w:themeColor="text1"/>
        </w:rPr>
        <w:t xml:space="preserve"> </w:t>
      </w:r>
      <w:r w:rsidRPr="00EB422C">
        <w:rPr>
          <w:rFonts w:ascii="Times New Roman" w:hAnsi="Times New Roman" w:cs="Times New Roman"/>
        </w:rPr>
        <w:t>2000).</w:t>
      </w:r>
    </w:p>
  </w:endnote>
  <w:endnote w:id="8">
    <w:p w:rsidR="00EB422C" w:rsidRPr="00EB422C" w:rsidRDefault="00EB422C" w:rsidP="00EB422C">
      <w:pPr>
        <w:pStyle w:val="EndnoteText"/>
        <w:rPr>
          <w:rFonts w:ascii="Times New Roman" w:hAnsi="Times New Roman" w:cs="Times New Roman"/>
        </w:rPr>
      </w:pPr>
      <w:r w:rsidRPr="00EB422C">
        <w:rPr>
          <w:rStyle w:val="EndnoteReference"/>
          <w:rFonts w:ascii="Times New Roman" w:hAnsi="Times New Roman" w:cs="Times New Roman"/>
        </w:rPr>
        <w:endnoteRef/>
      </w:r>
      <w:r w:rsidRPr="00EB422C">
        <w:rPr>
          <w:rFonts w:ascii="Times New Roman" w:hAnsi="Times New Roman" w:cs="Times New Roman"/>
        </w:rPr>
        <w:t xml:space="preserve"> </w:t>
      </w:r>
      <w:proofErr w:type="spellStart"/>
      <w:r w:rsidRPr="00EB422C">
        <w:rPr>
          <w:rFonts w:ascii="Times New Roman" w:hAnsi="Times New Roman" w:cs="Times New Roman"/>
          <w:i/>
          <w:iCs/>
        </w:rPr>
        <w:t>Boletín</w:t>
      </w:r>
      <w:proofErr w:type="spellEnd"/>
      <w:r w:rsidRPr="00EB422C">
        <w:rPr>
          <w:rFonts w:ascii="Times New Roman" w:hAnsi="Times New Roman" w:cs="Times New Roman"/>
          <w:i/>
          <w:iCs/>
        </w:rPr>
        <w:t xml:space="preserve"> </w:t>
      </w:r>
      <w:proofErr w:type="spellStart"/>
      <w:r w:rsidRPr="00EB422C">
        <w:rPr>
          <w:rFonts w:ascii="Times New Roman" w:hAnsi="Times New Roman" w:cs="Times New Roman"/>
          <w:i/>
          <w:iCs/>
        </w:rPr>
        <w:t>Eclesiástico</w:t>
      </w:r>
      <w:proofErr w:type="spellEnd"/>
      <w:r w:rsidRPr="00EB422C">
        <w:rPr>
          <w:rFonts w:ascii="Times New Roman" w:hAnsi="Times New Roman" w:cs="Times New Roman"/>
          <w:i/>
          <w:iCs/>
        </w:rPr>
        <w:t xml:space="preserve"> </w:t>
      </w:r>
      <w:proofErr w:type="gramStart"/>
      <w:r w:rsidRPr="00EB422C">
        <w:rPr>
          <w:rFonts w:ascii="Times New Roman" w:hAnsi="Times New Roman" w:cs="Times New Roman"/>
          <w:i/>
          <w:iCs/>
        </w:rPr>
        <w:t>del</w:t>
      </w:r>
      <w:proofErr w:type="gramEnd"/>
      <w:r w:rsidRPr="00EB422C">
        <w:rPr>
          <w:rFonts w:ascii="Times New Roman" w:hAnsi="Times New Roman" w:cs="Times New Roman"/>
          <w:i/>
          <w:iCs/>
        </w:rPr>
        <w:t xml:space="preserve"> </w:t>
      </w:r>
      <w:proofErr w:type="spellStart"/>
      <w:r w:rsidRPr="00EB422C">
        <w:rPr>
          <w:rFonts w:ascii="Times New Roman" w:hAnsi="Times New Roman" w:cs="Times New Roman"/>
          <w:i/>
          <w:iCs/>
        </w:rPr>
        <w:t>Arzobispado</w:t>
      </w:r>
      <w:proofErr w:type="spellEnd"/>
      <w:r w:rsidRPr="00EB422C">
        <w:rPr>
          <w:rFonts w:ascii="Times New Roman" w:hAnsi="Times New Roman" w:cs="Times New Roman"/>
          <w:i/>
          <w:iCs/>
        </w:rPr>
        <w:t xml:space="preserve"> de Toledo, </w:t>
      </w:r>
      <w:r w:rsidRPr="00EB422C">
        <w:rPr>
          <w:rFonts w:ascii="Times New Roman" w:hAnsi="Times New Roman" w:cs="Times New Roman"/>
        </w:rPr>
        <w:t>May 2, 1931.</w:t>
      </w:r>
    </w:p>
  </w:endnote>
  <w:endnote w:id="9">
    <w:p w:rsidR="00EB422C" w:rsidRPr="00EB422C" w:rsidRDefault="00EB422C" w:rsidP="00EB422C">
      <w:pPr>
        <w:pStyle w:val="EndnoteText"/>
        <w:rPr>
          <w:rFonts w:ascii="Times New Roman" w:hAnsi="Times New Roman" w:cs="Times New Roman"/>
        </w:rPr>
      </w:pPr>
      <w:r w:rsidRPr="00EB422C">
        <w:rPr>
          <w:rStyle w:val="EndnoteReference"/>
          <w:rFonts w:ascii="Times New Roman" w:hAnsi="Times New Roman" w:cs="Times New Roman"/>
        </w:rPr>
        <w:endnoteRef/>
      </w:r>
      <w:r w:rsidRPr="00EB422C">
        <w:rPr>
          <w:rFonts w:ascii="Times New Roman" w:hAnsi="Times New Roman" w:cs="Times New Roman"/>
        </w:rPr>
        <w:t xml:space="preserve"> Sid Lowe, </w:t>
      </w:r>
      <w:r w:rsidRPr="00EB422C">
        <w:rPr>
          <w:rFonts w:ascii="Times New Roman" w:hAnsi="Times New Roman" w:cs="Times New Roman"/>
          <w:i/>
          <w:iCs/>
        </w:rPr>
        <w:t xml:space="preserve">Catholicism, War and the Foundation of Francoism </w:t>
      </w:r>
      <w:r w:rsidRPr="00EB422C">
        <w:rPr>
          <w:rFonts w:ascii="Times New Roman" w:hAnsi="Times New Roman" w:cs="Times New Roman"/>
        </w:rPr>
        <w:t>(Brighton: Sussex Academic Press, 2010), pp. 190-3</w:t>
      </w:r>
    </w:p>
  </w:endnote>
  <w:endnote w:id="10">
    <w:p w:rsidR="00EB422C" w:rsidRPr="00EB422C" w:rsidRDefault="00EB422C" w:rsidP="00EB422C">
      <w:pPr>
        <w:autoSpaceDE w:val="0"/>
        <w:autoSpaceDN w:val="0"/>
        <w:adjustRightInd w:val="0"/>
        <w:spacing w:after="0" w:line="240" w:lineRule="auto"/>
        <w:rPr>
          <w:rFonts w:ascii="Times New Roman" w:hAnsi="Times New Roman" w:cs="Times New Roman"/>
          <w:sz w:val="20"/>
          <w:szCs w:val="20"/>
        </w:rPr>
      </w:pPr>
      <w:r w:rsidRPr="00EB422C">
        <w:rPr>
          <w:rStyle w:val="EndnoteReference"/>
          <w:rFonts w:ascii="Times New Roman" w:hAnsi="Times New Roman" w:cs="Times New Roman"/>
          <w:sz w:val="20"/>
          <w:szCs w:val="20"/>
        </w:rPr>
        <w:endnoteRef/>
      </w:r>
      <w:r w:rsidRPr="00EB422C">
        <w:rPr>
          <w:rFonts w:ascii="Times New Roman" w:hAnsi="Times New Roman" w:cs="Times New Roman"/>
          <w:sz w:val="20"/>
          <w:szCs w:val="20"/>
        </w:rPr>
        <w:t xml:space="preserve"> </w:t>
      </w:r>
      <w:proofErr w:type="spellStart"/>
      <w:r w:rsidRPr="00EB422C">
        <w:rPr>
          <w:rFonts w:ascii="Times New Roman" w:hAnsi="Times New Roman" w:cs="Times New Roman"/>
          <w:sz w:val="20"/>
          <w:szCs w:val="20"/>
        </w:rPr>
        <w:t>Julián</w:t>
      </w:r>
      <w:proofErr w:type="spellEnd"/>
      <w:r w:rsidRPr="00EB422C">
        <w:rPr>
          <w:rFonts w:ascii="Times New Roman" w:hAnsi="Times New Roman" w:cs="Times New Roman"/>
          <w:sz w:val="20"/>
          <w:szCs w:val="20"/>
        </w:rPr>
        <w:t xml:space="preserve"> Casanova, </w:t>
      </w:r>
      <w:r w:rsidRPr="00EB422C">
        <w:rPr>
          <w:rFonts w:ascii="Times New Roman" w:hAnsi="Times New Roman" w:cs="Times New Roman"/>
          <w:i/>
          <w:iCs/>
          <w:sz w:val="20"/>
          <w:szCs w:val="20"/>
        </w:rPr>
        <w:t xml:space="preserve">La </w:t>
      </w:r>
      <w:proofErr w:type="spellStart"/>
      <w:r w:rsidRPr="00EB422C">
        <w:rPr>
          <w:rFonts w:ascii="Times New Roman" w:hAnsi="Times New Roman" w:cs="Times New Roman"/>
          <w:i/>
          <w:iCs/>
          <w:sz w:val="20"/>
          <w:szCs w:val="20"/>
        </w:rPr>
        <w:t>Iglesia</w:t>
      </w:r>
      <w:proofErr w:type="spellEnd"/>
      <w:r w:rsidRPr="00EB422C">
        <w:rPr>
          <w:rFonts w:ascii="Times New Roman" w:hAnsi="Times New Roman" w:cs="Times New Roman"/>
          <w:i/>
          <w:iCs/>
          <w:sz w:val="20"/>
          <w:szCs w:val="20"/>
        </w:rPr>
        <w:t xml:space="preserve"> de Franco, </w:t>
      </w:r>
      <w:r w:rsidRPr="00EB422C">
        <w:rPr>
          <w:rFonts w:ascii="Times New Roman" w:hAnsi="Times New Roman" w:cs="Times New Roman"/>
          <w:iCs/>
          <w:sz w:val="20"/>
          <w:szCs w:val="20"/>
        </w:rPr>
        <w:t>(</w:t>
      </w:r>
      <w:r w:rsidRPr="00EB422C">
        <w:rPr>
          <w:rFonts w:ascii="Times New Roman" w:hAnsi="Times New Roman" w:cs="Times New Roman"/>
          <w:sz w:val="20"/>
          <w:szCs w:val="20"/>
        </w:rPr>
        <w:t xml:space="preserve">Barcelona, </w:t>
      </w:r>
      <w:proofErr w:type="spellStart"/>
      <w:r w:rsidRPr="00EB422C">
        <w:rPr>
          <w:rFonts w:ascii="Times New Roman" w:hAnsi="Times New Roman" w:cs="Times New Roman"/>
          <w:sz w:val="20"/>
          <w:szCs w:val="20"/>
        </w:rPr>
        <w:t>Critica</w:t>
      </w:r>
      <w:proofErr w:type="spellEnd"/>
      <w:r w:rsidRPr="00EB422C">
        <w:rPr>
          <w:rFonts w:ascii="Times New Roman" w:hAnsi="Times New Roman" w:cs="Times New Roman"/>
          <w:sz w:val="20"/>
          <w:szCs w:val="20"/>
        </w:rPr>
        <w:t xml:space="preserve">, 2005), pp. 36-7  </w:t>
      </w:r>
    </w:p>
  </w:endnote>
  <w:endnote w:id="11">
    <w:p w:rsidR="00EB422C" w:rsidRPr="00EB422C" w:rsidRDefault="00EB422C" w:rsidP="00EB422C">
      <w:pPr>
        <w:pStyle w:val="EndnoteText"/>
        <w:rPr>
          <w:rFonts w:ascii="Times New Roman" w:hAnsi="Times New Roman" w:cs="Times New Roman"/>
        </w:rPr>
      </w:pPr>
      <w:r w:rsidRPr="00EB422C">
        <w:rPr>
          <w:rStyle w:val="EndnoteReference"/>
          <w:rFonts w:ascii="Times New Roman" w:hAnsi="Times New Roman" w:cs="Times New Roman"/>
        </w:rPr>
        <w:endnoteRef/>
      </w:r>
      <w:r w:rsidRPr="00EB422C">
        <w:rPr>
          <w:rFonts w:ascii="Times New Roman" w:hAnsi="Times New Roman" w:cs="Times New Roman"/>
        </w:rPr>
        <w:t xml:space="preserve"> Mary Vincent, </w:t>
      </w:r>
      <w:r w:rsidRPr="00EB422C">
        <w:rPr>
          <w:rFonts w:ascii="Times New Roman" w:hAnsi="Times New Roman" w:cs="Times New Roman"/>
          <w:i/>
        </w:rPr>
        <w:t>Catholicism and the Second Republic: Religion and Politics in Salamanca 1930-1936</w:t>
      </w:r>
      <w:r w:rsidRPr="00EB422C">
        <w:rPr>
          <w:rFonts w:ascii="Times New Roman" w:hAnsi="Times New Roman" w:cs="Times New Roman"/>
        </w:rPr>
        <w:t xml:space="preserve">, (Oxford University Press, 1996), pp. 183-4  </w:t>
      </w:r>
    </w:p>
  </w:endnote>
  <w:endnote w:id="12">
    <w:p w:rsidR="00EB422C" w:rsidRPr="00EB422C" w:rsidRDefault="00EB422C" w:rsidP="00EB422C">
      <w:pPr>
        <w:pStyle w:val="EndnoteText"/>
        <w:rPr>
          <w:rFonts w:ascii="Times New Roman" w:hAnsi="Times New Roman" w:cs="Times New Roman"/>
        </w:rPr>
      </w:pPr>
      <w:r w:rsidRPr="00EB422C">
        <w:rPr>
          <w:rStyle w:val="EndnoteReference"/>
          <w:rFonts w:ascii="Times New Roman" w:hAnsi="Times New Roman" w:cs="Times New Roman"/>
        </w:rPr>
        <w:endnoteRef/>
      </w:r>
      <w:r w:rsidRPr="00EB422C">
        <w:rPr>
          <w:rFonts w:ascii="Times New Roman" w:hAnsi="Times New Roman" w:cs="Times New Roman"/>
        </w:rPr>
        <w:t xml:space="preserve"> Helen Graham, </w:t>
      </w:r>
      <w:r w:rsidRPr="00EB422C">
        <w:rPr>
          <w:rFonts w:ascii="Times New Roman" w:hAnsi="Times New Roman" w:cs="Times New Roman"/>
          <w:i/>
        </w:rPr>
        <w:t>The Spanish Republic at War, 1936-1939</w:t>
      </w:r>
      <w:r w:rsidRPr="00EB422C">
        <w:rPr>
          <w:rFonts w:ascii="Times New Roman" w:hAnsi="Times New Roman" w:cs="Times New Roman"/>
        </w:rPr>
        <w:t>, (Cambridge: Cambridge University Pre</w:t>
      </w:r>
      <w:r w:rsidR="008421E3">
        <w:rPr>
          <w:rFonts w:ascii="Times New Roman" w:hAnsi="Times New Roman" w:cs="Times New Roman"/>
        </w:rPr>
        <w:t>ss, 2002), pp. 43-56</w:t>
      </w:r>
    </w:p>
  </w:endnote>
  <w:endnote w:id="13">
    <w:p w:rsidR="00B36180" w:rsidRPr="00EB422C" w:rsidRDefault="00B36180" w:rsidP="00B36180">
      <w:pPr>
        <w:pStyle w:val="EndnoteText"/>
        <w:rPr>
          <w:rFonts w:ascii="Times New Roman" w:hAnsi="Times New Roman" w:cs="Times New Roman"/>
        </w:rPr>
      </w:pPr>
      <w:r w:rsidRPr="00EB422C">
        <w:rPr>
          <w:rStyle w:val="EndnoteReference"/>
          <w:rFonts w:ascii="Times New Roman" w:hAnsi="Times New Roman" w:cs="Times New Roman"/>
        </w:rPr>
        <w:endnoteRef/>
      </w:r>
      <w:r w:rsidRPr="00EB422C">
        <w:rPr>
          <w:rFonts w:ascii="Times New Roman" w:hAnsi="Times New Roman" w:cs="Times New Roman"/>
        </w:rPr>
        <w:t xml:space="preserve"> Paul Preston, </w:t>
      </w:r>
      <w:r w:rsidRPr="00EB422C">
        <w:rPr>
          <w:rFonts w:ascii="Times New Roman" w:hAnsi="Times New Roman" w:cs="Times New Roman"/>
          <w:i/>
          <w:iCs/>
        </w:rPr>
        <w:t xml:space="preserve">The Coming of the Spanish Civil War: Reform Reaction and Revolution in the Second Spanish Republic 1931-1936 </w:t>
      </w:r>
      <w:r w:rsidRPr="00EB422C">
        <w:rPr>
          <w:rFonts w:ascii="Times New Roman" w:hAnsi="Times New Roman" w:cs="Times New Roman"/>
        </w:rPr>
        <w:t>(L</w:t>
      </w:r>
      <w:r w:rsidR="000341D9">
        <w:rPr>
          <w:rFonts w:ascii="Times New Roman" w:hAnsi="Times New Roman" w:cs="Times New Roman"/>
        </w:rPr>
        <w:t>ondon: Routledge, 1994), p. 130;</w:t>
      </w:r>
      <w:r w:rsidRPr="00EB422C">
        <w:rPr>
          <w:rFonts w:ascii="Times New Roman" w:hAnsi="Times New Roman" w:cs="Times New Roman"/>
        </w:rPr>
        <w:t xml:space="preserve"> </w:t>
      </w:r>
      <w:r w:rsidR="000341D9" w:rsidRPr="00EB422C">
        <w:rPr>
          <w:rFonts w:ascii="Times New Roman" w:hAnsi="Times New Roman" w:cs="Times New Roman"/>
        </w:rPr>
        <w:t xml:space="preserve">Lowe, </w:t>
      </w:r>
      <w:r w:rsidR="000341D9" w:rsidRPr="00EB422C">
        <w:rPr>
          <w:rFonts w:ascii="Times New Roman" w:hAnsi="Times New Roman" w:cs="Times New Roman"/>
          <w:i/>
          <w:iCs/>
        </w:rPr>
        <w:t>Catholicism</w:t>
      </w:r>
      <w:r w:rsidR="000341D9" w:rsidRPr="00EB422C">
        <w:rPr>
          <w:rFonts w:ascii="Times New Roman" w:hAnsi="Times New Roman" w:cs="Times New Roman"/>
        </w:rPr>
        <w:t>, pp. 230-5</w:t>
      </w:r>
      <w:r w:rsidR="000341D9">
        <w:rPr>
          <w:rFonts w:ascii="Times New Roman" w:hAnsi="Times New Roman" w:cs="Times New Roman"/>
        </w:rPr>
        <w:t xml:space="preserve">. </w:t>
      </w:r>
      <w:r w:rsidR="000341D9" w:rsidRPr="00EB422C">
        <w:rPr>
          <w:rFonts w:ascii="Times New Roman" w:hAnsi="Times New Roman" w:cs="Times New Roman"/>
        </w:rPr>
        <w:t xml:space="preserve">See Stanley G. Payne, </w:t>
      </w:r>
      <w:r w:rsidR="000341D9" w:rsidRPr="00EB422C">
        <w:rPr>
          <w:rFonts w:ascii="Times New Roman" w:hAnsi="Times New Roman" w:cs="Times New Roman"/>
          <w:i/>
          <w:iCs/>
        </w:rPr>
        <w:t>The Collapse of the Spanish Republic, 1933–1936: Origins of the Civil War</w:t>
      </w:r>
      <w:r w:rsidR="000341D9" w:rsidRPr="00EB422C">
        <w:rPr>
          <w:rFonts w:ascii="Times New Roman" w:hAnsi="Times New Roman" w:cs="Times New Roman"/>
        </w:rPr>
        <w:t xml:space="preserve">, (Yale: Yale University Press, 2006), </w:t>
      </w:r>
      <w:r w:rsidR="00DE297F">
        <w:rPr>
          <w:rFonts w:ascii="Times New Roman" w:hAnsi="Times New Roman" w:cs="Times New Roman"/>
        </w:rPr>
        <w:t xml:space="preserve">pp. </w:t>
      </w:r>
      <w:r w:rsidR="000341D9" w:rsidRPr="00EB422C">
        <w:rPr>
          <w:rFonts w:ascii="Times New Roman" w:hAnsi="Times New Roman" w:cs="Times New Roman"/>
        </w:rPr>
        <w:t xml:space="preserve">308-9 for the perception of the CEDA as </w:t>
      </w:r>
      <w:r w:rsidR="00186147">
        <w:rPr>
          <w:rFonts w:ascii="Times New Roman" w:hAnsi="Times New Roman" w:cs="Times New Roman"/>
        </w:rPr>
        <w:t>‘</w:t>
      </w:r>
      <w:r w:rsidR="000341D9" w:rsidRPr="00EB422C">
        <w:rPr>
          <w:rFonts w:ascii="Times New Roman" w:hAnsi="Times New Roman" w:cs="Times New Roman"/>
        </w:rPr>
        <w:t>legalistic</w:t>
      </w:r>
      <w:r w:rsidR="00186147">
        <w:rPr>
          <w:rFonts w:ascii="Times New Roman" w:hAnsi="Times New Roman" w:cs="Times New Roman"/>
        </w:rPr>
        <w:t>’</w:t>
      </w:r>
      <w:r w:rsidR="000341D9" w:rsidRPr="00EB422C">
        <w:rPr>
          <w:rFonts w:ascii="Times New Roman" w:hAnsi="Times New Roman" w:cs="Times New Roman"/>
        </w:rPr>
        <w:t xml:space="preserve"> and </w:t>
      </w:r>
      <w:r w:rsidR="00186147">
        <w:rPr>
          <w:rFonts w:ascii="Times New Roman" w:hAnsi="Times New Roman" w:cs="Times New Roman"/>
        </w:rPr>
        <w:t>‘</w:t>
      </w:r>
      <w:r w:rsidR="000341D9" w:rsidRPr="00EB422C">
        <w:rPr>
          <w:rFonts w:ascii="Times New Roman" w:hAnsi="Times New Roman" w:cs="Times New Roman"/>
        </w:rPr>
        <w:t>semi-moderate</w:t>
      </w:r>
      <w:r w:rsidR="00186147">
        <w:rPr>
          <w:rFonts w:ascii="Times New Roman" w:hAnsi="Times New Roman" w:cs="Times New Roman"/>
        </w:rPr>
        <w:t>’</w:t>
      </w:r>
      <w:r w:rsidR="000341D9" w:rsidRPr="00EB422C">
        <w:rPr>
          <w:rFonts w:ascii="Times New Roman" w:hAnsi="Times New Roman" w:cs="Times New Roman"/>
        </w:rPr>
        <w:t>.</w:t>
      </w:r>
    </w:p>
  </w:endnote>
  <w:endnote w:id="14">
    <w:p w:rsidR="00EB422C" w:rsidRPr="00EB422C" w:rsidRDefault="00EB422C" w:rsidP="00EB422C">
      <w:pPr>
        <w:pStyle w:val="EndnoteText"/>
        <w:rPr>
          <w:rFonts w:ascii="Times New Roman" w:hAnsi="Times New Roman" w:cs="Times New Roman"/>
        </w:rPr>
      </w:pPr>
      <w:r w:rsidRPr="00EB422C">
        <w:rPr>
          <w:rStyle w:val="EndnoteReference"/>
          <w:rFonts w:ascii="Times New Roman" w:hAnsi="Times New Roman" w:cs="Times New Roman"/>
        </w:rPr>
        <w:endnoteRef/>
      </w:r>
      <w:r w:rsidRPr="00EB422C">
        <w:rPr>
          <w:rFonts w:ascii="Times New Roman" w:hAnsi="Times New Roman" w:cs="Times New Roman"/>
        </w:rPr>
        <w:t xml:space="preserve"> On the CEDA as the Church</w:t>
      </w:r>
      <w:r w:rsidR="00186147">
        <w:rPr>
          <w:rFonts w:ascii="Times New Roman" w:hAnsi="Times New Roman" w:cs="Times New Roman"/>
        </w:rPr>
        <w:t>’</w:t>
      </w:r>
      <w:r w:rsidRPr="00EB422C">
        <w:rPr>
          <w:rFonts w:ascii="Times New Roman" w:hAnsi="Times New Roman" w:cs="Times New Roman"/>
        </w:rPr>
        <w:t xml:space="preserve">s </w:t>
      </w:r>
      <w:r w:rsidR="00186147">
        <w:rPr>
          <w:rFonts w:ascii="Times New Roman" w:hAnsi="Times New Roman" w:cs="Times New Roman"/>
        </w:rPr>
        <w:t>‘</w:t>
      </w:r>
      <w:r w:rsidRPr="00EB422C">
        <w:rPr>
          <w:rFonts w:ascii="Times New Roman" w:hAnsi="Times New Roman" w:cs="Times New Roman"/>
        </w:rPr>
        <w:t>pri</w:t>
      </w:r>
      <w:r w:rsidR="00DE297F">
        <w:rPr>
          <w:rFonts w:ascii="Times New Roman" w:hAnsi="Times New Roman" w:cs="Times New Roman"/>
        </w:rPr>
        <w:t>mary political partner</w:t>
      </w:r>
      <w:r w:rsidR="00186147">
        <w:rPr>
          <w:rFonts w:ascii="Times New Roman" w:hAnsi="Times New Roman" w:cs="Times New Roman"/>
        </w:rPr>
        <w:t>’</w:t>
      </w:r>
      <w:r w:rsidR="00DE297F">
        <w:rPr>
          <w:rFonts w:ascii="Times New Roman" w:hAnsi="Times New Roman" w:cs="Times New Roman"/>
        </w:rPr>
        <w:t xml:space="preserve"> see </w:t>
      </w:r>
      <w:r w:rsidRPr="00EB422C">
        <w:rPr>
          <w:rFonts w:ascii="Times New Roman" w:hAnsi="Times New Roman" w:cs="Times New Roman"/>
        </w:rPr>
        <w:t xml:space="preserve">Lowe, </w:t>
      </w:r>
      <w:r w:rsidRPr="00EB422C">
        <w:rPr>
          <w:rFonts w:ascii="Times New Roman" w:hAnsi="Times New Roman" w:cs="Times New Roman"/>
          <w:i/>
          <w:iCs/>
        </w:rPr>
        <w:t xml:space="preserve">Catholicism, </w:t>
      </w:r>
      <w:r w:rsidRPr="00EB422C">
        <w:rPr>
          <w:rFonts w:ascii="Times New Roman" w:hAnsi="Times New Roman" w:cs="Times New Roman"/>
        </w:rPr>
        <w:t xml:space="preserve">pp. 190-6 and Paul Preston, </w:t>
      </w:r>
      <w:r w:rsidRPr="00EB422C">
        <w:rPr>
          <w:rFonts w:ascii="Times New Roman" w:hAnsi="Times New Roman" w:cs="Times New Roman"/>
          <w:i/>
          <w:iCs/>
        </w:rPr>
        <w:t xml:space="preserve">The Coming of the Spanish Civil </w:t>
      </w:r>
      <w:r w:rsidRPr="008421E3">
        <w:rPr>
          <w:rFonts w:ascii="Times New Roman" w:hAnsi="Times New Roman" w:cs="Times New Roman"/>
          <w:i/>
          <w:iCs/>
        </w:rPr>
        <w:t>War</w:t>
      </w:r>
      <w:r w:rsidRPr="00EB422C">
        <w:rPr>
          <w:rFonts w:ascii="Times New Roman" w:hAnsi="Times New Roman" w:cs="Times New Roman"/>
          <w:iCs/>
        </w:rPr>
        <w:t xml:space="preserve">, </w:t>
      </w:r>
      <w:r w:rsidRPr="00EB422C">
        <w:rPr>
          <w:rFonts w:ascii="Times New Roman" w:hAnsi="Times New Roman" w:cs="Times New Roman"/>
        </w:rPr>
        <w:t>pp. 145-6</w:t>
      </w:r>
    </w:p>
  </w:endnote>
  <w:endnote w:id="15">
    <w:p w:rsidR="00EB422C" w:rsidRPr="00EB422C" w:rsidRDefault="00EB422C" w:rsidP="00EB422C">
      <w:pPr>
        <w:pStyle w:val="EndnoteText"/>
        <w:rPr>
          <w:rFonts w:ascii="Times New Roman" w:hAnsi="Times New Roman" w:cs="Times New Roman"/>
          <w:color w:val="000000" w:themeColor="text1"/>
        </w:rPr>
      </w:pPr>
      <w:r w:rsidRPr="00EB422C">
        <w:rPr>
          <w:rStyle w:val="EndnoteReference"/>
          <w:rFonts w:ascii="Times New Roman" w:hAnsi="Times New Roman" w:cs="Times New Roman"/>
          <w:color w:val="000000" w:themeColor="text1"/>
        </w:rPr>
        <w:endnoteRef/>
      </w:r>
      <w:r w:rsidRPr="00EB422C">
        <w:rPr>
          <w:rFonts w:ascii="Times New Roman" w:hAnsi="Times New Roman" w:cs="Times New Roman"/>
          <w:color w:val="000000" w:themeColor="text1"/>
        </w:rPr>
        <w:t xml:space="preserve"> José Luis González </w:t>
      </w:r>
      <w:proofErr w:type="spellStart"/>
      <w:r w:rsidRPr="00EB422C">
        <w:rPr>
          <w:rFonts w:ascii="Times New Roman" w:hAnsi="Times New Roman" w:cs="Times New Roman"/>
          <w:color w:val="000000" w:themeColor="text1"/>
        </w:rPr>
        <w:t>Gullón</w:t>
      </w:r>
      <w:proofErr w:type="spellEnd"/>
      <w:r w:rsidRPr="00EB422C">
        <w:rPr>
          <w:rFonts w:ascii="Times New Roman" w:hAnsi="Times New Roman" w:cs="Times New Roman"/>
          <w:color w:val="000000" w:themeColor="text1"/>
        </w:rPr>
        <w:t xml:space="preserve">, </w:t>
      </w:r>
      <w:r w:rsidRPr="00EB422C">
        <w:rPr>
          <w:rFonts w:ascii="Times New Roman" w:hAnsi="Times New Roman" w:cs="Times New Roman"/>
          <w:i/>
          <w:color w:val="000000" w:themeColor="text1"/>
        </w:rPr>
        <w:t xml:space="preserve">El </w:t>
      </w:r>
      <w:proofErr w:type="spellStart"/>
      <w:r w:rsidRPr="00EB422C">
        <w:rPr>
          <w:rFonts w:ascii="Times New Roman" w:hAnsi="Times New Roman" w:cs="Times New Roman"/>
          <w:i/>
          <w:color w:val="000000" w:themeColor="text1"/>
        </w:rPr>
        <w:t>clero</w:t>
      </w:r>
      <w:proofErr w:type="spellEnd"/>
      <w:r w:rsidRPr="00EB422C">
        <w:rPr>
          <w:rFonts w:ascii="Times New Roman" w:hAnsi="Times New Roman" w:cs="Times New Roman"/>
          <w:i/>
          <w:color w:val="000000" w:themeColor="text1"/>
        </w:rPr>
        <w:t xml:space="preserve"> </w:t>
      </w:r>
      <w:proofErr w:type="spellStart"/>
      <w:r w:rsidRPr="00EB422C">
        <w:rPr>
          <w:rFonts w:ascii="Times New Roman" w:hAnsi="Times New Roman" w:cs="Times New Roman"/>
          <w:i/>
          <w:color w:val="000000" w:themeColor="text1"/>
        </w:rPr>
        <w:t>en</w:t>
      </w:r>
      <w:proofErr w:type="spellEnd"/>
      <w:r w:rsidRPr="00EB422C">
        <w:rPr>
          <w:rFonts w:ascii="Times New Roman" w:hAnsi="Times New Roman" w:cs="Times New Roman"/>
          <w:i/>
          <w:color w:val="000000" w:themeColor="text1"/>
        </w:rPr>
        <w:t xml:space="preserve"> la </w:t>
      </w:r>
      <w:proofErr w:type="spellStart"/>
      <w:r w:rsidRPr="00EB422C">
        <w:rPr>
          <w:rFonts w:ascii="Times New Roman" w:hAnsi="Times New Roman" w:cs="Times New Roman"/>
          <w:i/>
          <w:color w:val="000000" w:themeColor="text1"/>
        </w:rPr>
        <w:t>Segunda</w:t>
      </w:r>
      <w:proofErr w:type="spellEnd"/>
      <w:r w:rsidRPr="00EB422C">
        <w:rPr>
          <w:rFonts w:ascii="Times New Roman" w:hAnsi="Times New Roman" w:cs="Times New Roman"/>
          <w:i/>
          <w:color w:val="000000" w:themeColor="text1"/>
        </w:rPr>
        <w:t xml:space="preserve"> </w:t>
      </w:r>
      <w:proofErr w:type="spellStart"/>
      <w:r w:rsidRPr="00EB422C">
        <w:rPr>
          <w:rFonts w:ascii="Times New Roman" w:hAnsi="Times New Roman" w:cs="Times New Roman"/>
          <w:i/>
          <w:color w:val="000000" w:themeColor="text1"/>
        </w:rPr>
        <w:t>República</w:t>
      </w:r>
      <w:proofErr w:type="spellEnd"/>
      <w:r w:rsidRPr="00EB422C">
        <w:rPr>
          <w:rFonts w:ascii="Times New Roman" w:hAnsi="Times New Roman" w:cs="Times New Roman"/>
          <w:i/>
          <w:color w:val="000000" w:themeColor="text1"/>
        </w:rPr>
        <w:t>. Madrid, 1931-1936</w:t>
      </w:r>
      <w:r w:rsidRPr="00EB422C">
        <w:rPr>
          <w:rFonts w:ascii="Times New Roman" w:hAnsi="Times New Roman" w:cs="Times New Roman"/>
          <w:color w:val="000000" w:themeColor="text1"/>
        </w:rPr>
        <w:t>, (Burgos: Monte Carmelo, 2011)</w:t>
      </w:r>
    </w:p>
  </w:endnote>
  <w:endnote w:id="16">
    <w:p w:rsidR="00EB422C" w:rsidRPr="00EB422C" w:rsidRDefault="00EB422C" w:rsidP="00EB422C">
      <w:pPr>
        <w:autoSpaceDE w:val="0"/>
        <w:autoSpaceDN w:val="0"/>
        <w:adjustRightInd w:val="0"/>
        <w:spacing w:after="0" w:line="240" w:lineRule="auto"/>
        <w:rPr>
          <w:rFonts w:ascii="Times New Roman" w:hAnsi="Times New Roman" w:cs="Times New Roman"/>
          <w:color w:val="000000" w:themeColor="text1"/>
          <w:sz w:val="20"/>
          <w:szCs w:val="20"/>
        </w:rPr>
      </w:pPr>
      <w:r w:rsidRPr="00EB422C">
        <w:rPr>
          <w:rStyle w:val="EndnoteReference"/>
          <w:rFonts w:ascii="Times New Roman" w:hAnsi="Times New Roman" w:cs="Times New Roman"/>
          <w:color w:val="000000" w:themeColor="text1"/>
          <w:sz w:val="20"/>
          <w:szCs w:val="20"/>
        </w:rPr>
        <w:endnoteRef/>
      </w:r>
      <w:r w:rsidRPr="00EB422C">
        <w:rPr>
          <w:rFonts w:ascii="Times New Roman" w:hAnsi="Times New Roman" w:cs="Times New Roman"/>
          <w:color w:val="000000" w:themeColor="text1"/>
          <w:sz w:val="20"/>
          <w:szCs w:val="20"/>
        </w:rPr>
        <w:t xml:space="preserve"> For this variation across other areas of Spain, see for instance </w:t>
      </w:r>
      <w:proofErr w:type="spellStart"/>
      <w:r w:rsidRPr="00EB422C">
        <w:rPr>
          <w:rFonts w:ascii="Times New Roman" w:hAnsi="Times New Roman" w:cs="Times New Roman"/>
          <w:color w:val="000000" w:themeColor="text1"/>
          <w:sz w:val="20"/>
          <w:szCs w:val="20"/>
        </w:rPr>
        <w:t>Antón</w:t>
      </w:r>
      <w:proofErr w:type="spellEnd"/>
      <w:r w:rsidRPr="00EB422C">
        <w:rPr>
          <w:rFonts w:ascii="Times New Roman" w:hAnsi="Times New Roman" w:cs="Times New Roman"/>
          <w:color w:val="000000" w:themeColor="text1"/>
          <w:sz w:val="20"/>
          <w:szCs w:val="20"/>
        </w:rPr>
        <w:t xml:space="preserve"> M. </w:t>
      </w:r>
      <w:proofErr w:type="spellStart"/>
      <w:r w:rsidRPr="00EB422C">
        <w:rPr>
          <w:rFonts w:ascii="Times New Roman" w:hAnsi="Times New Roman" w:cs="Times New Roman"/>
          <w:color w:val="000000" w:themeColor="text1"/>
          <w:sz w:val="20"/>
          <w:szCs w:val="20"/>
        </w:rPr>
        <w:t>Pazos</w:t>
      </w:r>
      <w:proofErr w:type="spellEnd"/>
      <w:r w:rsidRPr="00EB422C">
        <w:rPr>
          <w:rFonts w:ascii="Times New Roman" w:hAnsi="Times New Roman" w:cs="Times New Roman"/>
          <w:color w:val="000000" w:themeColor="text1"/>
          <w:sz w:val="20"/>
          <w:szCs w:val="20"/>
        </w:rPr>
        <w:t xml:space="preserve">, </w:t>
      </w:r>
      <w:r w:rsidRPr="00EB422C">
        <w:rPr>
          <w:rFonts w:ascii="Times New Roman" w:hAnsi="Times New Roman" w:cs="Times New Roman"/>
          <w:i/>
          <w:iCs/>
          <w:color w:val="000000" w:themeColor="text1"/>
          <w:sz w:val="20"/>
          <w:szCs w:val="20"/>
        </w:rPr>
        <w:t xml:space="preserve">El </w:t>
      </w:r>
      <w:proofErr w:type="spellStart"/>
      <w:r w:rsidRPr="00EB422C">
        <w:rPr>
          <w:rFonts w:ascii="Times New Roman" w:hAnsi="Times New Roman" w:cs="Times New Roman"/>
          <w:i/>
          <w:iCs/>
          <w:color w:val="000000" w:themeColor="text1"/>
          <w:sz w:val="20"/>
          <w:szCs w:val="20"/>
        </w:rPr>
        <w:t>clero</w:t>
      </w:r>
      <w:proofErr w:type="spellEnd"/>
      <w:r w:rsidRPr="00EB422C">
        <w:rPr>
          <w:rFonts w:ascii="Times New Roman" w:hAnsi="Times New Roman" w:cs="Times New Roman"/>
          <w:i/>
          <w:iCs/>
          <w:color w:val="000000" w:themeColor="text1"/>
          <w:sz w:val="20"/>
          <w:szCs w:val="20"/>
        </w:rPr>
        <w:t xml:space="preserve"> </w:t>
      </w:r>
      <w:proofErr w:type="spellStart"/>
      <w:r w:rsidRPr="00EB422C">
        <w:rPr>
          <w:rFonts w:ascii="Times New Roman" w:hAnsi="Times New Roman" w:cs="Times New Roman"/>
          <w:i/>
          <w:iCs/>
          <w:color w:val="000000" w:themeColor="text1"/>
          <w:sz w:val="20"/>
          <w:szCs w:val="20"/>
        </w:rPr>
        <w:t>navarro</w:t>
      </w:r>
      <w:proofErr w:type="spellEnd"/>
      <w:r w:rsidRPr="00EB422C">
        <w:rPr>
          <w:rFonts w:ascii="Times New Roman" w:hAnsi="Times New Roman" w:cs="Times New Roman"/>
          <w:i/>
          <w:iCs/>
          <w:color w:val="000000" w:themeColor="text1"/>
          <w:sz w:val="20"/>
          <w:szCs w:val="20"/>
        </w:rPr>
        <w:t xml:space="preserve"> (1900-1936):</w:t>
      </w:r>
      <w:proofErr w:type="spellStart"/>
      <w:r w:rsidRPr="00EB422C">
        <w:rPr>
          <w:rFonts w:ascii="Times New Roman" w:hAnsi="Times New Roman" w:cs="Times New Roman"/>
          <w:i/>
          <w:iCs/>
          <w:color w:val="000000" w:themeColor="text1"/>
          <w:sz w:val="20"/>
          <w:szCs w:val="20"/>
        </w:rPr>
        <w:t>origen</w:t>
      </w:r>
      <w:proofErr w:type="spellEnd"/>
      <w:r w:rsidRPr="00EB422C">
        <w:rPr>
          <w:rFonts w:ascii="Times New Roman" w:hAnsi="Times New Roman" w:cs="Times New Roman"/>
          <w:i/>
          <w:iCs/>
          <w:color w:val="000000" w:themeColor="text1"/>
          <w:sz w:val="20"/>
          <w:szCs w:val="20"/>
        </w:rPr>
        <w:t xml:space="preserve"> social, </w:t>
      </w:r>
      <w:proofErr w:type="spellStart"/>
      <w:r w:rsidRPr="00EB422C">
        <w:rPr>
          <w:rFonts w:ascii="Times New Roman" w:hAnsi="Times New Roman" w:cs="Times New Roman"/>
          <w:i/>
          <w:iCs/>
          <w:color w:val="000000" w:themeColor="text1"/>
          <w:sz w:val="20"/>
          <w:szCs w:val="20"/>
        </w:rPr>
        <w:t>procedencia</w:t>
      </w:r>
      <w:proofErr w:type="spellEnd"/>
      <w:r w:rsidRPr="00EB422C">
        <w:rPr>
          <w:rFonts w:ascii="Times New Roman" w:hAnsi="Times New Roman" w:cs="Times New Roman"/>
          <w:i/>
          <w:iCs/>
          <w:color w:val="000000" w:themeColor="text1"/>
          <w:sz w:val="20"/>
          <w:szCs w:val="20"/>
        </w:rPr>
        <w:t xml:space="preserve"> </w:t>
      </w:r>
      <w:proofErr w:type="spellStart"/>
      <w:r w:rsidRPr="00EB422C">
        <w:rPr>
          <w:rFonts w:ascii="Times New Roman" w:hAnsi="Times New Roman" w:cs="Times New Roman"/>
          <w:i/>
          <w:iCs/>
          <w:color w:val="000000" w:themeColor="text1"/>
          <w:sz w:val="20"/>
          <w:szCs w:val="20"/>
        </w:rPr>
        <w:t>geográfica</w:t>
      </w:r>
      <w:proofErr w:type="spellEnd"/>
      <w:r w:rsidRPr="00EB422C">
        <w:rPr>
          <w:rFonts w:ascii="Times New Roman" w:hAnsi="Times New Roman" w:cs="Times New Roman"/>
          <w:i/>
          <w:iCs/>
          <w:color w:val="000000" w:themeColor="text1"/>
          <w:sz w:val="20"/>
          <w:szCs w:val="20"/>
        </w:rPr>
        <w:t xml:space="preserve"> y </w:t>
      </w:r>
      <w:proofErr w:type="spellStart"/>
      <w:r w:rsidRPr="00EB422C">
        <w:rPr>
          <w:rFonts w:ascii="Times New Roman" w:hAnsi="Times New Roman" w:cs="Times New Roman"/>
          <w:i/>
          <w:iCs/>
          <w:color w:val="000000" w:themeColor="text1"/>
          <w:sz w:val="20"/>
          <w:szCs w:val="20"/>
        </w:rPr>
        <w:t>formación</w:t>
      </w:r>
      <w:proofErr w:type="spellEnd"/>
      <w:r w:rsidRPr="00EB422C">
        <w:rPr>
          <w:rFonts w:ascii="Times New Roman" w:hAnsi="Times New Roman" w:cs="Times New Roman"/>
          <w:i/>
          <w:iCs/>
          <w:color w:val="000000" w:themeColor="text1"/>
          <w:sz w:val="20"/>
          <w:szCs w:val="20"/>
        </w:rPr>
        <w:t xml:space="preserve"> sacerdotal</w:t>
      </w:r>
      <w:r w:rsidRPr="00EB422C">
        <w:rPr>
          <w:rFonts w:ascii="Times New Roman" w:hAnsi="Times New Roman" w:cs="Times New Roman"/>
          <w:color w:val="000000" w:themeColor="text1"/>
          <w:sz w:val="20"/>
          <w:szCs w:val="20"/>
        </w:rPr>
        <w:t>, (</w:t>
      </w:r>
      <w:proofErr w:type="spellStart"/>
      <w:r w:rsidRPr="00EB422C">
        <w:rPr>
          <w:rFonts w:ascii="Times New Roman" w:hAnsi="Times New Roman" w:cs="Times New Roman"/>
          <w:color w:val="000000" w:themeColor="text1"/>
          <w:sz w:val="20"/>
          <w:szCs w:val="20"/>
        </w:rPr>
        <w:t>Eunsa</w:t>
      </w:r>
      <w:proofErr w:type="spellEnd"/>
      <w:r w:rsidRPr="00EB422C">
        <w:rPr>
          <w:rFonts w:ascii="Times New Roman" w:hAnsi="Times New Roman" w:cs="Times New Roman"/>
          <w:color w:val="000000" w:themeColor="text1"/>
          <w:sz w:val="20"/>
          <w:szCs w:val="20"/>
        </w:rPr>
        <w:t>, Pamplona 1990)</w:t>
      </w:r>
    </w:p>
  </w:endnote>
  <w:endnote w:id="17">
    <w:p w:rsidR="00EB422C" w:rsidRPr="00EB422C" w:rsidRDefault="00EB422C" w:rsidP="00EB422C">
      <w:pPr>
        <w:pStyle w:val="EndnoteText"/>
        <w:rPr>
          <w:rFonts w:ascii="Times New Roman" w:hAnsi="Times New Roman" w:cs="Times New Roman"/>
          <w:color w:val="000000" w:themeColor="text1"/>
        </w:rPr>
      </w:pPr>
      <w:r w:rsidRPr="00EB422C">
        <w:rPr>
          <w:rStyle w:val="EndnoteReference"/>
          <w:rFonts w:ascii="Times New Roman" w:hAnsi="Times New Roman" w:cs="Times New Roman"/>
          <w:color w:val="000000" w:themeColor="text1"/>
        </w:rPr>
        <w:endnoteRef/>
      </w:r>
      <w:r w:rsidRPr="00EB422C">
        <w:rPr>
          <w:rFonts w:ascii="Times New Roman" w:hAnsi="Times New Roman" w:cs="Times New Roman"/>
          <w:color w:val="000000" w:themeColor="text1"/>
        </w:rPr>
        <w:t xml:space="preserve"> Mari</w:t>
      </w:r>
      <w:r w:rsidR="006B22B5">
        <w:rPr>
          <w:rFonts w:ascii="Times New Roman" w:hAnsi="Times New Roman" w:cs="Times New Roman"/>
          <w:color w:val="000000" w:themeColor="text1"/>
        </w:rPr>
        <w:t>s</w:t>
      </w:r>
      <w:r w:rsidRPr="00EB422C">
        <w:rPr>
          <w:rFonts w:ascii="Times New Roman" w:hAnsi="Times New Roman" w:cs="Times New Roman"/>
          <w:color w:val="000000" w:themeColor="text1"/>
        </w:rPr>
        <w:t xml:space="preserve">a </w:t>
      </w:r>
      <w:proofErr w:type="spellStart"/>
      <w:r w:rsidRPr="00EB422C">
        <w:rPr>
          <w:rFonts w:ascii="Times New Roman" w:hAnsi="Times New Roman" w:cs="Times New Roman"/>
          <w:color w:val="000000" w:themeColor="text1"/>
        </w:rPr>
        <w:t>Tezanos</w:t>
      </w:r>
      <w:proofErr w:type="spellEnd"/>
      <w:r w:rsidRPr="00EB422C">
        <w:rPr>
          <w:rFonts w:ascii="Times New Roman" w:hAnsi="Times New Roman" w:cs="Times New Roman"/>
          <w:color w:val="000000" w:themeColor="text1"/>
        </w:rPr>
        <w:t xml:space="preserve"> </w:t>
      </w:r>
      <w:proofErr w:type="spellStart"/>
      <w:r w:rsidRPr="00EB422C">
        <w:rPr>
          <w:rFonts w:ascii="Times New Roman" w:hAnsi="Times New Roman" w:cs="Times New Roman"/>
          <w:color w:val="000000" w:themeColor="text1"/>
        </w:rPr>
        <w:t>Gandarillas</w:t>
      </w:r>
      <w:proofErr w:type="spellEnd"/>
      <w:r w:rsidRPr="00EB422C">
        <w:rPr>
          <w:rFonts w:ascii="Times New Roman" w:hAnsi="Times New Roman" w:cs="Times New Roman"/>
          <w:color w:val="000000" w:themeColor="text1"/>
        </w:rPr>
        <w:t xml:space="preserve">, </w:t>
      </w:r>
      <w:r w:rsidR="00186147">
        <w:rPr>
          <w:rFonts w:ascii="Times New Roman" w:hAnsi="Times New Roman" w:cs="Times New Roman"/>
          <w:color w:val="000000" w:themeColor="text1"/>
        </w:rPr>
        <w:t>‘</w:t>
      </w:r>
      <w:r w:rsidRPr="00EB422C">
        <w:rPr>
          <w:rFonts w:ascii="Times New Roman" w:hAnsi="Times New Roman" w:cs="Times New Roman"/>
          <w:color w:val="000000" w:themeColor="text1"/>
        </w:rPr>
        <w:t xml:space="preserve">El </w:t>
      </w:r>
      <w:proofErr w:type="spellStart"/>
      <w:r w:rsidRPr="00EB422C">
        <w:rPr>
          <w:rFonts w:ascii="Times New Roman" w:hAnsi="Times New Roman" w:cs="Times New Roman"/>
          <w:color w:val="000000" w:themeColor="text1"/>
        </w:rPr>
        <w:t>clero</w:t>
      </w:r>
      <w:proofErr w:type="spellEnd"/>
      <w:r w:rsidRPr="00EB422C">
        <w:rPr>
          <w:rFonts w:ascii="Times New Roman" w:hAnsi="Times New Roman" w:cs="Times New Roman"/>
          <w:color w:val="000000" w:themeColor="text1"/>
        </w:rPr>
        <w:t xml:space="preserve"> ante la </w:t>
      </w:r>
      <w:proofErr w:type="spellStart"/>
      <w:r w:rsidRPr="00EB422C">
        <w:rPr>
          <w:rFonts w:ascii="Times New Roman" w:hAnsi="Times New Roman" w:cs="Times New Roman"/>
          <w:color w:val="000000" w:themeColor="text1"/>
        </w:rPr>
        <w:t>República</w:t>
      </w:r>
      <w:proofErr w:type="spellEnd"/>
      <w:r w:rsidRPr="00EB422C">
        <w:rPr>
          <w:rFonts w:ascii="Times New Roman" w:hAnsi="Times New Roman" w:cs="Times New Roman"/>
          <w:color w:val="000000" w:themeColor="text1"/>
        </w:rPr>
        <w:t xml:space="preserve">: los </w:t>
      </w:r>
      <w:proofErr w:type="spellStart"/>
      <w:r w:rsidRPr="00EB422C">
        <w:rPr>
          <w:rFonts w:ascii="Times New Roman" w:hAnsi="Times New Roman" w:cs="Times New Roman"/>
          <w:color w:val="000000" w:themeColor="text1"/>
        </w:rPr>
        <w:t>clérigos</w:t>
      </w:r>
      <w:proofErr w:type="spellEnd"/>
      <w:r w:rsidRPr="00EB422C">
        <w:rPr>
          <w:rFonts w:ascii="Times New Roman" w:hAnsi="Times New Roman" w:cs="Times New Roman"/>
          <w:color w:val="000000" w:themeColor="text1"/>
        </w:rPr>
        <w:t xml:space="preserve"> </w:t>
      </w:r>
      <w:proofErr w:type="spellStart"/>
      <w:r w:rsidRPr="00EB422C">
        <w:rPr>
          <w:rFonts w:ascii="Times New Roman" w:hAnsi="Times New Roman" w:cs="Times New Roman"/>
          <w:color w:val="000000" w:themeColor="text1"/>
        </w:rPr>
        <w:t>candidatos</w:t>
      </w:r>
      <w:proofErr w:type="spellEnd"/>
      <w:r w:rsidRPr="00EB422C">
        <w:rPr>
          <w:rFonts w:ascii="Times New Roman" w:hAnsi="Times New Roman" w:cs="Times New Roman"/>
          <w:color w:val="000000" w:themeColor="text1"/>
        </w:rPr>
        <w:t xml:space="preserve"> </w:t>
      </w:r>
      <w:proofErr w:type="spellStart"/>
      <w:r w:rsidRPr="00EB422C">
        <w:rPr>
          <w:rFonts w:ascii="Times New Roman" w:hAnsi="Times New Roman" w:cs="Times New Roman"/>
          <w:color w:val="000000" w:themeColor="text1"/>
        </w:rPr>
        <w:t>en</w:t>
      </w:r>
      <w:proofErr w:type="spellEnd"/>
      <w:r w:rsidRPr="00EB422C">
        <w:rPr>
          <w:rFonts w:ascii="Times New Roman" w:hAnsi="Times New Roman" w:cs="Times New Roman"/>
          <w:color w:val="000000" w:themeColor="text1"/>
        </w:rPr>
        <w:t xml:space="preserve"> </w:t>
      </w:r>
      <w:proofErr w:type="spellStart"/>
      <w:r w:rsidRPr="00EB422C">
        <w:rPr>
          <w:rFonts w:ascii="Times New Roman" w:hAnsi="Times New Roman" w:cs="Times New Roman"/>
          <w:color w:val="000000" w:themeColor="text1"/>
        </w:rPr>
        <w:t>las</w:t>
      </w:r>
      <w:proofErr w:type="spellEnd"/>
      <w:r w:rsidRPr="00EB422C">
        <w:rPr>
          <w:rFonts w:ascii="Times New Roman" w:hAnsi="Times New Roman" w:cs="Times New Roman"/>
          <w:color w:val="000000" w:themeColor="text1"/>
        </w:rPr>
        <w:t xml:space="preserve"> </w:t>
      </w:r>
      <w:proofErr w:type="spellStart"/>
      <w:r w:rsidRPr="00EB422C">
        <w:rPr>
          <w:rFonts w:ascii="Times New Roman" w:hAnsi="Times New Roman" w:cs="Times New Roman"/>
          <w:color w:val="000000" w:themeColor="text1"/>
        </w:rPr>
        <w:t>elecciones</w:t>
      </w:r>
      <w:proofErr w:type="spellEnd"/>
      <w:r w:rsidRPr="00EB422C">
        <w:rPr>
          <w:rFonts w:ascii="Times New Roman" w:hAnsi="Times New Roman" w:cs="Times New Roman"/>
          <w:color w:val="000000" w:themeColor="text1"/>
        </w:rPr>
        <w:t xml:space="preserve"> </w:t>
      </w:r>
      <w:proofErr w:type="spellStart"/>
      <w:r w:rsidRPr="00EB422C">
        <w:rPr>
          <w:rFonts w:ascii="Times New Roman" w:hAnsi="Times New Roman" w:cs="Times New Roman"/>
          <w:color w:val="000000" w:themeColor="text1"/>
        </w:rPr>
        <w:t>constituyentes</w:t>
      </w:r>
      <w:proofErr w:type="spellEnd"/>
      <w:r w:rsidRPr="00EB422C">
        <w:rPr>
          <w:rFonts w:ascii="Times New Roman" w:hAnsi="Times New Roman" w:cs="Times New Roman"/>
          <w:color w:val="000000" w:themeColor="text1"/>
        </w:rPr>
        <w:t xml:space="preserve"> de 1931</w:t>
      </w:r>
      <w:r w:rsidR="00186147">
        <w:rPr>
          <w:rFonts w:ascii="Times New Roman" w:hAnsi="Times New Roman" w:cs="Times New Roman"/>
          <w:color w:val="000000" w:themeColor="text1"/>
        </w:rPr>
        <w:t>’</w:t>
      </w:r>
      <w:r w:rsidRPr="00EB422C">
        <w:rPr>
          <w:rFonts w:ascii="Times New Roman" w:hAnsi="Times New Roman" w:cs="Times New Roman"/>
          <w:color w:val="000000" w:themeColor="text1"/>
        </w:rPr>
        <w:t xml:space="preserve"> in Julio de la Cueva and Feliciano </w:t>
      </w:r>
      <w:proofErr w:type="spellStart"/>
      <w:r w:rsidRPr="00EB422C">
        <w:rPr>
          <w:rFonts w:ascii="Times New Roman" w:hAnsi="Times New Roman" w:cs="Times New Roman"/>
          <w:color w:val="000000" w:themeColor="text1"/>
        </w:rPr>
        <w:t>García</w:t>
      </w:r>
      <w:proofErr w:type="spellEnd"/>
      <w:r w:rsidRPr="00EB422C">
        <w:rPr>
          <w:rFonts w:ascii="Times New Roman" w:hAnsi="Times New Roman" w:cs="Times New Roman"/>
          <w:color w:val="000000" w:themeColor="text1"/>
        </w:rPr>
        <w:t xml:space="preserve"> Montero (eds.), </w:t>
      </w:r>
      <w:proofErr w:type="spellStart"/>
      <w:r w:rsidRPr="00EB422C">
        <w:rPr>
          <w:rFonts w:ascii="Times New Roman" w:hAnsi="Times New Roman" w:cs="Times New Roman"/>
          <w:i/>
          <w:color w:val="000000" w:themeColor="text1"/>
        </w:rPr>
        <w:t>Laicismo</w:t>
      </w:r>
      <w:proofErr w:type="spellEnd"/>
      <w:r w:rsidRPr="00EB422C">
        <w:rPr>
          <w:rFonts w:ascii="Times New Roman" w:hAnsi="Times New Roman" w:cs="Times New Roman"/>
          <w:i/>
          <w:color w:val="000000" w:themeColor="text1"/>
        </w:rPr>
        <w:t xml:space="preserve"> y </w:t>
      </w:r>
      <w:proofErr w:type="spellStart"/>
      <w:r w:rsidRPr="00EB422C">
        <w:rPr>
          <w:rFonts w:ascii="Times New Roman" w:hAnsi="Times New Roman" w:cs="Times New Roman"/>
          <w:i/>
          <w:color w:val="000000" w:themeColor="text1"/>
        </w:rPr>
        <w:t>catolicismo</w:t>
      </w:r>
      <w:proofErr w:type="spellEnd"/>
      <w:r w:rsidRPr="00EB422C">
        <w:rPr>
          <w:rFonts w:ascii="Times New Roman" w:hAnsi="Times New Roman" w:cs="Times New Roman"/>
          <w:i/>
          <w:color w:val="000000" w:themeColor="text1"/>
        </w:rPr>
        <w:t xml:space="preserve">. El </w:t>
      </w:r>
      <w:proofErr w:type="spellStart"/>
      <w:r w:rsidRPr="00EB422C">
        <w:rPr>
          <w:rFonts w:ascii="Times New Roman" w:hAnsi="Times New Roman" w:cs="Times New Roman"/>
          <w:i/>
          <w:color w:val="000000" w:themeColor="text1"/>
        </w:rPr>
        <w:t>conflicto</w:t>
      </w:r>
      <w:proofErr w:type="spellEnd"/>
      <w:r w:rsidRPr="00EB422C">
        <w:rPr>
          <w:rFonts w:ascii="Times New Roman" w:hAnsi="Times New Roman" w:cs="Times New Roman"/>
          <w:i/>
          <w:color w:val="000000" w:themeColor="text1"/>
        </w:rPr>
        <w:t xml:space="preserve"> </w:t>
      </w:r>
      <w:proofErr w:type="spellStart"/>
      <w:r w:rsidRPr="00EB422C">
        <w:rPr>
          <w:rFonts w:ascii="Times New Roman" w:hAnsi="Times New Roman" w:cs="Times New Roman"/>
          <w:i/>
          <w:color w:val="000000" w:themeColor="text1"/>
        </w:rPr>
        <w:t>político-religioso</w:t>
      </w:r>
      <w:proofErr w:type="spellEnd"/>
      <w:r w:rsidRPr="00EB422C">
        <w:rPr>
          <w:rFonts w:ascii="Times New Roman" w:hAnsi="Times New Roman" w:cs="Times New Roman"/>
          <w:i/>
          <w:color w:val="000000" w:themeColor="text1"/>
        </w:rPr>
        <w:t xml:space="preserve"> </w:t>
      </w:r>
      <w:proofErr w:type="spellStart"/>
      <w:r w:rsidRPr="00EB422C">
        <w:rPr>
          <w:rFonts w:ascii="Times New Roman" w:hAnsi="Times New Roman" w:cs="Times New Roman"/>
          <w:i/>
          <w:color w:val="000000" w:themeColor="text1"/>
        </w:rPr>
        <w:t>en</w:t>
      </w:r>
      <w:proofErr w:type="spellEnd"/>
      <w:r w:rsidRPr="00EB422C">
        <w:rPr>
          <w:rFonts w:ascii="Times New Roman" w:hAnsi="Times New Roman" w:cs="Times New Roman"/>
          <w:i/>
          <w:color w:val="000000" w:themeColor="text1"/>
        </w:rPr>
        <w:t xml:space="preserve"> la </w:t>
      </w:r>
      <w:proofErr w:type="spellStart"/>
      <w:r w:rsidRPr="00EB422C">
        <w:rPr>
          <w:rFonts w:ascii="Times New Roman" w:hAnsi="Times New Roman" w:cs="Times New Roman"/>
          <w:i/>
          <w:color w:val="000000" w:themeColor="text1"/>
        </w:rPr>
        <w:t>Segunda</w:t>
      </w:r>
      <w:proofErr w:type="spellEnd"/>
      <w:r w:rsidRPr="00EB422C">
        <w:rPr>
          <w:rFonts w:ascii="Times New Roman" w:hAnsi="Times New Roman" w:cs="Times New Roman"/>
          <w:i/>
          <w:color w:val="000000" w:themeColor="text1"/>
        </w:rPr>
        <w:t xml:space="preserve"> </w:t>
      </w:r>
      <w:proofErr w:type="spellStart"/>
      <w:r w:rsidRPr="00EB422C">
        <w:rPr>
          <w:rFonts w:ascii="Times New Roman" w:hAnsi="Times New Roman" w:cs="Times New Roman"/>
          <w:i/>
          <w:color w:val="000000" w:themeColor="text1"/>
        </w:rPr>
        <w:t>República</w:t>
      </w:r>
      <w:proofErr w:type="spellEnd"/>
      <w:r w:rsidRPr="00EB422C">
        <w:rPr>
          <w:rFonts w:ascii="Times New Roman" w:hAnsi="Times New Roman" w:cs="Times New Roman"/>
          <w:color w:val="000000" w:themeColor="text1"/>
        </w:rPr>
        <w:t>, (</w:t>
      </w:r>
      <w:proofErr w:type="spellStart"/>
      <w:r w:rsidRPr="00EB422C">
        <w:rPr>
          <w:rFonts w:ascii="Times New Roman" w:hAnsi="Times New Roman" w:cs="Times New Roman"/>
          <w:color w:val="000000" w:themeColor="text1"/>
        </w:rPr>
        <w:t>Alcalá</w:t>
      </w:r>
      <w:proofErr w:type="spellEnd"/>
      <w:r w:rsidRPr="00EB422C">
        <w:rPr>
          <w:rFonts w:ascii="Times New Roman" w:hAnsi="Times New Roman" w:cs="Times New Roman"/>
          <w:color w:val="000000" w:themeColor="text1"/>
        </w:rPr>
        <w:t xml:space="preserve"> de Henares: Universidad de </w:t>
      </w:r>
      <w:proofErr w:type="spellStart"/>
      <w:r w:rsidRPr="00EB422C">
        <w:rPr>
          <w:rFonts w:ascii="Times New Roman" w:hAnsi="Times New Roman" w:cs="Times New Roman"/>
          <w:color w:val="000000" w:themeColor="text1"/>
        </w:rPr>
        <w:t>Alcalá</w:t>
      </w:r>
      <w:proofErr w:type="spellEnd"/>
      <w:r w:rsidRPr="00EB422C">
        <w:rPr>
          <w:rFonts w:ascii="Times New Roman" w:hAnsi="Times New Roman" w:cs="Times New Roman"/>
          <w:color w:val="000000" w:themeColor="text1"/>
        </w:rPr>
        <w:t>, 2009), pp. 276-284.</w:t>
      </w:r>
    </w:p>
  </w:endnote>
  <w:endnote w:id="18">
    <w:p w:rsidR="00EB422C" w:rsidRPr="00EB422C" w:rsidRDefault="00EB422C" w:rsidP="00EB422C">
      <w:pPr>
        <w:pStyle w:val="EndnoteText"/>
        <w:rPr>
          <w:rFonts w:ascii="Times New Roman" w:hAnsi="Times New Roman" w:cs="Times New Roman"/>
        </w:rPr>
      </w:pPr>
      <w:r w:rsidRPr="00EB422C">
        <w:rPr>
          <w:rStyle w:val="EndnoteReference"/>
          <w:rFonts w:ascii="Times New Roman" w:hAnsi="Times New Roman" w:cs="Times New Roman"/>
        </w:rPr>
        <w:endnoteRef/>
      </w:r>
      <w:r w:rsidRPr="00EB422C">
        <w:rPr>
          <w:rFonts w:ascii="Times New Roman" w:hAnsi="Times New Roman" w:cs="Times New Roman"/>
        </w:rPr>
        <w:t xml:space="preserve"> José Luis González </w:t>
      </w:r>
      <w:proofErr w:type="spellStart"/>
      <w:r w:rsidRPr="00EB422C">
        <w:rPr>
          <w:rFonts w:ascii="Times New Roman" w:hAnsi="Times New Roman" w:cs="Times New Roman"/>
        </w:rPr>
        <w:t>Gullón</w:t>
      </w:r>
      <w:proofErr w:type="spellEnd"/>
      <w:r w:rsidRPr="00EB422C">
        <w:rPr>
          <w:rFonts w:ascii="Times New Roman" w:hAnsi="Times New Roman" w:cs="Times New Roman"/>
        </w:rPr>
        <w:t xml:space="preserve">, </w:t>
      </w:r>
      <w:r w:rsidR="00186147">
        <w:rPr>
          <w:rFonts w:ascii="Times New Roman" w:hAnsi="Times New Roman" w:cs="Times New Roman"/>
        </w:rPr>
        <w:t>‘</w:t>
      </w:r>
      <w:proofErr w:type="spellStart"/>
      <w:r w:rsidRPr="00EB422C">
        <w:rPr>
          <w:rFonts w:ascii="Times New Roman" w:hAnsi="Times New Roman" w:cs="Times New Roman"/>
        </w:rPr>
        <w:t>Leocadio</w:t>
      </w:r>
      <w:proofErr w:type="spellEnd"/>
      <w:r w:rsidRPr="00EB422C">
        <w:rPr>
          <w:rFonts w:ascii="Times New Roman" w:hAnsi="Times New Roman" w:cs="Times New Roman"/>
        </w:rPr>
        <w:t xml:space="preserve"> Lobo, un </w:t>
      </w:r>
      <w:proofErr w:type="spellStart"/>
      <w:r w:rsidRPr="00EB422C">
        <w:rPr>
          <w:rFonts w:ascii="Times New Roman" w:hAnsi="Times New Roman" w:cs="Times New Roman"/>
        </w:rPr>
        <w:t>sacerdote</w:t>
      </w:r>
      <w:proofErr w:type="spellEnd"/>
      <w:r w:rsidRPr="00EB422C">
        <w:rPr>
          <w:rFonts w:ascii="Times New Roman" w:hAnsi="Times New Roman" w:cs="Times New Roman"/>
        </w:rPr>
        <w:t xml:space="preserve"> </w:t>
      </w:r>
      <w:proofErr w:type="spellStart"/>
      <w:r w:rsidRPr="00EB422C">
        <w:rPr>
          <w:rFonts w:ascii="Times New Roman" w:hAnsi="Times New Roman" w:cs="Times New Roman"/>
        </w:rPr>
        <w:t>republicano</w:t>
      </w:r>
      <w:proofErr w:type="spellEnd"/>
      <w:r w:rsidR="00186147">
        <w:rPr>
          <w:rFonts w:ascii="Times New Roman" w:hAnsi="Times New Roman" w:cs="Times New Roman"/>
        </w:rPr>
        <w:t>’</w:t>
      </w:r>
      <w:r w:rsidRPr="00EB422C">
        <w:rPr>
          <w:rFonts w:ascii="Times New Roman" w:hAnsi="Times New Roman" w:cs="Times New Roman"/>
        </w:rPr>
        <w:t xml:space="preserve">, </w:t>
      </w:r>
      <w:r w:rsidRPr="00EB422C">
        <w:rPr>
          <w:rFonts w:ascii="Times New Roman" w:hAnsi="Times New Roman" w:cs="Times New Roman"/>
          <w:i/>
        </w:rPr>
        <w:t>Hispania Sacra</w:t>
      </w:r>
      <w:r w:rsidRPr="00EB422C">
        <w:rPr>
          <w:rFonts w:ascii="Times New Roman" w:hAnsi="Times New Roman" w:cs="Times New Roman"/>
        </w:rPr>
        <w:t xml:space="preserve">, 125, 2010; </w:t>
      </w:r>
      <w:proofErr w:type="spellStart"/>
      <w:r w:rsidRPr="00EB422C">
        <w:rPr>
          <w:rFonts w:ascii="Times New Roman" w:hAnsi="Times New Roman" w:cs="Times New Roman"/>
        </w:rPr>
        <w:t>Leocadio</w:t>
      </w:r>
      <w:proofErr w:type="spellEnd"/>
      <w:r w:rsidRPr="00EB422C">
        <w:rPr>
          <w:rFonts w:ascii="Times New Roman" w:hAnsi="Times New Roman" w:cs="Times New Roman"/>
        </w:rPr>
        <w:t xml:space="preserve"> Lobo, </w:t>
      </w:r>
      <w:r w:rsidRPr="00EB422C">
        <w:rPr>
          <w:rFonts w:ascii="Times New Roman" w:hAnsi="Times New Roman" w:cs="Times New Roman"/>
          <w:i/>
        </w:rPr>
        <w:t>Primate and Priest</w:t>
      </w:r>
      <w:r w:rsidRPr="00EB422C">
        <w:rPr>
          <w:rFonts w:ascii="Times New Roman" w:hAnsi="Times New Roman" w:cs="Times New Roman"/>
        </w:rPr>
        <w:t>, (London: Press Department of the Spanish Embassy, 1937)</w:t>
      </w:r>
    </w:p>
  </w:endnote>
  <w:endnote w:id="19">
    <w:p w:rsidR="00EB422C" w:rsidRPr="00EB422C" w:rsidRDefault="00EB422C" w:rsidP="00EB422C">
      <w:pPr>
        <w:pStyle w:val="EndnoteText"/>
        <w:rPr>
          <w:rFonts w:ascii="Times New Roman" w:hAnsi="Times New Roman" w:cs="Times New Roman"/>
        </w:rPr>
      </w:pPr>
      <w:r w:rsidRPr="00EB422C">
        <w:rPr>
          <w:rStyle w:val="EndnoteReference"/>
          <w:rFonts w:ascii="Times New Roman" w:hAnsi="Times New Roman" w:cs="Times New Roman"/>
          <w:color w:val="000000" w:themeColor="text1"/>
        </w:rPr>
        <w:endnoteRef/>
      </w:r>
      <w:r w:rsidRPr="00EB422C">
        <w:rPr>
          <w:rFonts w:ascii="Times New Roman" w:hAnsi="Times New Roman" w:cs="Times New Roman"/>
          <w:color w:val="000000" w:themeColor="text1"/>
        </w:rPr>
        <w:t xml:space="preserve"> Juan </w:t>
      </w:r>
      <w:proofErr w:type="spellStart"/>
      <w:r w:rsidRPr="00EB422C">
        <w:rPr>
          <w:rFonts w:ascii="Times New Roman" w:hAnsi="Times New Roman" w:cs="Times New Roman"/>
          <w:color w:val="000000" w:themeColor="text1"/>
        </w:rPr>
        <w:t>García</w:t>
      </w:r>
      <w:proofErr w:type="spellEnd"/>
      <w:r w:rsidRPr="00EB422C">
        <w:rPr>
          <w:rFonts w:ascii="Times New Roman" w:hAnsi="Times New Roman" w:cs="Times New Roman"/>
          <w:color w:val="000000" w:themeColor="text1"/>
        </w:rPr>
        <w:t xml:space="preserve"> Morales, </w:t>
      </w:r>
      <w:r w:rsidRPr="00EB422C">
        <w:rPr>
          <w:rFonts w:ascii="Times New Roman" w:hAnsi="Times New Roman" w:cs="Times New Roman"/>
          <w:i/>
          <w:color w:val="000000" w:themeColor="text1"/>
        </w:rPr>
        <w:t xml:space="preserve">El Cristo </w:t>
      </w:r>
      <w:proofErr w:type="spellStart"/>
      <w:r w:rsidRPr="00EB422C">
        <w:rPr>
          <w:rFonts w:ascii="Times New Roman" w:hAnsi="Times New Roman" w:cs="Times New Roman"/>
          <w:i/>
          <w:color w:val="000000" w:themeColor="text1"/>
        </w:rPr>
        <w:t>rojo</w:t>
      </w:r>
      <w:proofErr w:type="spellEnd"/>
      <w:r w:rsidRPr="00EB422C">
        <w:rPr>
          <w:rFonts w:ascii="Times New Roman" w:hAnsi="Times New Roman" w:cs="Times New Roman"/>
          <w:color w:val="000000" w:themeColor="text1"/>
        </w:rPr>
        <w:t>, (Madrid</w:t>
      </w:r>
      <w:r w:rsidR="00016F52">
        <w:rPr>
          <w:rFonts w:ascii="Times New Roman" w:hAnsi="Times New Roman" w:cs="Times New Roman"/>
          <w:color w:val="000000" w:themeColor="text1"/>
        </w:rPr>
        <w:t>:</w:t>
      </w:r>
      <w:r w:rsidRPr="00EB422C">
        <w:rPr>
          <w:rFonts w:ascii="Times New Roman" w:hAnsi="Times New Roman" w:cs="Times New Roman"/>
          <w:color w:val="000000" w:themeColor="text1"/>
        </w:rPr>
        <w:t xml:space="preserve"> </w:t>
      </w:r>
      <w:r w:rsidRPr="00EB422C">
        <w:rPr>
          <w:rFonts w:ascii="Times New Roman" w:hAnsi="Times New Roman" w:cs="Times New Roman"/>
          <w:bCs/>
          <w:color w:val="000000" w:themeColor="text1"/>
        </w:rPr>
        <w:t>Editorial Castro, 1935)</w:t>
      </w:r>
    </w:p>
  </w:endnote>
  <w:endnote w:id="20">
    <w:p w:rsidR="00A44D93" w:rsidRPr="00EB422C" w:rsidRDefault="00A44D93" w:rsidP="00A44D93">
      <w:pPr>
        <w:pStyle w:val="EndnoteText"/>
        <w:rPr>
          <w:rFonts w:ascii="Times New Roman" w:hAnsi="Times New Roman" w:cs="Times New Roman"/>
        </w:rPr>
      </w:pPr>
      <w:r w:rsidRPr="00EB422C">
        <w:rPr>
          <w:rStyle w:val="EndnoteReference"/>
          <w:rFonts w:ascii="Times New Roman" w:hAnsi="Times New Roman" w:cs="Times New Roman"/>
        </w:rPr>
        <w:endnoteRef/>
      </w:r>
      <w:r w:rsidRPr="00EB422C">
        <w:rPr>
          <w:rFonts w:ascii="Times New Roman" w:hAnsi="Times New Roman" w:cs="Times New Roman"/>
        </w:rPr>
        <w:t xml:space="preserve"> For a comparative context to these efforts, see </w:t>
      </w:r>
      <w:r w:rsidR="008A657C">
        <w:rPr>
          <w:rFonts w:ascii="Times New Roman" w:hAnsi="Times New Roman" w:cs="Times New Roman"/>
        </w:rPr>
        <w:t xml:space="preserve">amongst others </w:t>
      </w:r>
      <w:r w:rsidRPr="00EB422C">
        <w:rPr>
          <w:rFonts w:ascii="Times New Roman" w:hAnsi="Times New Roman" w:cs="Times New Roman"/>
          <w:color w:val="000000"/>
        </w:rPr>
        <w:t xml:space="preserve">Susan B. Whitney, </w:t>
      </w:r>
      <w:r w:rsidRPr="00EB422C">
        <w:rPr>
          <w:rFonts w:ascii="Times New Roman" w:hAnsi="Times New Roman" w:cs="Times New Roman"/>
          <w:i/>
          <w:color w:val="000000"/>
        </w:rPr>
        <w:t>Mobilizing Youth: Communists and Catholics in Interwar France</w:t>
      </w:r>
      <w:r w:rsidRPr="00EB422C">
        <w:rPr>
          <w:rFonts w:ascii="Times New Roman" w:hAnsi="Times New Roman" w:cs="Times New Roman"/>
          <w:color w:val="000000"/>
        </w:rPr>
        <w:t>, (London: Duke University Press, 2009)</w:t>
      </w:r>
    </w:p>
  </w:endnote>
  <w:endnote w:id="21">
    <w:p w:rsidR="00EB422C" w:rsidRPr="00EB422C" w:rsidRDefault="00EB422C" w:rsidP="00EB422C">
      <w:pPr>
        <w:pStyle w:val="EndnoteText"/>
        <w:rPr>
          <w:rFonts w:ascii="Times New Roman" w:hAnsi="Times New Roman" w:cs="Times New Roman"/>
        </w:rPr>
      </w:pPr>
      <w:r w:rsidRPr="00EB422C">
        <w:rPr>
          <w:rStyle w:val="EndnoteReference"/>
          <w:rFonts w:ascii="Times New Roman" w:hAnsi="Times New Roman" w:cs="Times New Roman"/>
        </w:rPr>
        <w:endnoteRef/>
      </w:r>
      <w:r w:rsidRPr="00EB422C">
        <w:rPr>
          <w:rFonts w:ascii="Times New Roman" w:hAnsi="Times New Roman" w:cs="Times New Roman"/>
        </w:rPr>
        <w:t xml:space="preserve"> For the emergence of the FJCC and its links to European Catholic movements, see Pere </w:t>
      </w:r>
      <w:proofErr w:type="spellStart"/>
      <w:r w:rsidRPr="00EB422C">
        <w:rPr>
          <w:rFonts w:ascii="Times New Roman" w:hAnsi="Times New Roman" w:cs="Times New Roman"/>
        </w:rPr>
        <w:t>Codinachs</w:t>
      </w:r>
      <w:proofErr w:type="spellEnd"/>
      <w:r w:rsidRPr="00EB422C">
        <w:rPr>
          <w:rFonts w:ascii="Times New Roman" w:hAnsi="Times New Roman" w:cs="Times New Roman"/>
        </w:rPr>
        <w:t xml:space="preserve"> </w:t>
      </w:r>
      <w:proofErr w:type="spellStart"/>
      <w:r w:rsidRPr="00EB422C">
        <w:rPr>
          <w:rFonts w:ascii="Times New Roman" w:hAnsi="Times New Roman" w:cs="Times New Roman"/>
        </w:rPr>
        <w:t>i</w:t>
      </w:r>
      <w:proofErr w:type="spellEnd"/>
      <w:r w:rsidRPr="00EB422C">
        <w:rPr>
          <w:rFonts w:ascii="Times New Roman" w:hAnsi="Times New Roman" w:cs="Times New Roman"/>
        </w:rPr>
        <w:t xml:space="preserve"> </w:t>
      </w:r>
      <w:proofErr w:type="spellStart"/>
      <w:r w:rsidRPr="00EB422C">
        <w:rPr>
          <w:rFonts w:ascii="Times New Roman" w:hAnsi="Times New Roman" w:cs="Times New Roman"/>
        </w:rPr>
        <w:t>Verdaguer</w:t>
      </w:r>
      <w:proofErr w:type="spellEnd"/>
      <w:r w:rsidRPr="00EB422C">
        <w:rPr>
          <w:rFonts w:ascii="Times New Roman" w:hAnsi="Times New Roman" w:cs="Times New Roman"/>
        </w:rPr>
        <w:t xml:space="preserve">, </w:t>
      </w:r>
      <w:r w:rsidRPr="00EB422C">
        <w:rPr>
          <w:rFonts w:ascii="Times New Roman" w:hAnsi="Times New Roman" w:cs="Times New Roman"/>
          <w:i/>
        </w:rPr>
        <w:t xml:space="preserve">La </w:t>
      </w:r>
      <w:proofErr w:type="spellStart"/>
      <w:r w:rsidRPr="00EB422C">
        <w:rPr>
          <w:rFonts w:ascii="Times New Roman" w:hAnsi="Times New Roman" w:cs="Times New Roman"/>
          <w:i/>
        </w:rPr>
        <w:t>Federació</w:t>
      </w:r>
      <w:proofErr w:type="spellEnd"/>
      <w:r w:rsidRPr="00EB422C">
        <w:rPr>
          <w:rFonts w:ascii="Times New Roman" w:hAnsi="Times New Roman" w:cs="Times New Roman"/>
          <w:i/>
        </w:rPr>
        <w:t xml:space="preserve"> de </w:t>
      </w:r>
      <w:proofErr w:type="spellStart"/>
      <w:r w:rsidRPr="00EB422C">
        <w:rPr>
          <w:rFonts w:ascii="Times New Roman" w:hAnsi="Times New Roman" w:cs="Times New Roman"/>
          <w:i/>
        </w:rPr>
        <w:t>Joves</w:t>
      </w:r>
      <w:proofErr w:type="spellEnd"/>
      <w:r w:rsidRPr="00EB422C">
        <w:rPr>
          <w:rFonts w:ascii="Times New Roman" w:hAnsi="Times New Roman" w:cs="Times New Roman"/>
          <w:i/>
        </w:rPr>
        <w:t xml:space="preserve"> </w:t>
      </w:r>
      <w:proofErr w:type="spellStart"/>
      <w:r w:rsidRPr="00EB422C">
        <w:rPr>
          <w:rFonts w:ascii="Times New Roman" w:hAnsi="Times New Roman" w:cs="Times New Roman"/>
          <w:i/>
        </w:rPr>
        <w:t>Cristians</w:t>
      </w:r>
      <w:proofErr w:type="spellEnd"/>
      <w:r w:rsidRPr="00EB422C">
        <w:rPr>
          <w:rFonts w:ascii="Times New Roman" w:hAnsi="Times New Roman" w:cs="Times New Roman"/>
          <w:i/>
        </w:rPr>
        <w:t xml:space="preserve"> de </w:t>
      </w:r>
      <w:proofErr w:type="spellStart"/>
      <w:r w:rsidRPr="00EB422C">
        <w:rPr>
          <w:rFonts w:ascii="Times New Roman" w:hAnsi="Times New Roman" w:cs="Times New Roman"/>
          <w:i/>
        </w:rPr>
        <w:t>Catalunya</w:t>
      </w:r>
      <w:proofErr w:type="spellEnd"/>
      <w:r w:rsidRPr="00EB422C">
        <w:rPr>
          <w:rFonts w:ascii="Times New Roman" w:hAnsi="Times New Roman" w:cs="Times New Roman"/>
          <w:i/>
        </w:rPr>
        <w:t xml:space="preserve"> (FJCC, 1931-1936). La </w:t>
      </w:r>
      <w:proofErr w:type="spellStart"/>
      <w:r w:rsidRPr="00EB422C">
        <w:rPr>
          <w:rFonts w:ascii="Times New Roman" w:hAnsi="Times New Roman" w:cs="Times New Roman"/>
          <w:i/>
        </w:rPr>
        <w:t>seva</w:t>
      </w:r>
      <w:proofErr w:type="spellEnd"/>
      <w:r w:rsidRPr="00EB422C">
        <w:rPr>
          <w:rFonts w:ascii="Times New Roman" w:hAnsi="Times New Roman" w:cs="Times New Roman"/>
          <w:i/>
        </w:rPr>
        <w:t xml:space="preserve"> </w:t>
      </w:r>
      <w:proofErr w:type="spellStart"/>
      <w:r w:rsidRPr="00EB422C">
        <w:rPr>
          <w:rFonts w:ascii="Times New Roman" w:hAnsi="Times New Roman" w:cs="Times New Roman"/>
          <w:i/>
        </w:rPr>
        <w:t>mentalitat</w:t>
      </w:r>
      <w:proofErr w:type="spellEnd"/>
      <w:r w:rsidRPr="00EB422C">
        <w:rPr>
          <w:rFonts w:ascii="Times New Roman" w:hAnsi="Times New Roman" w:cs="Times New Roman"/>
          <w:i/>
        </w:rPr>
        <w:t xml:space="preserve"> moral, la </w:t>
      </w:r>
      <w:proofErr w:type="spellStart"/>
      <w:r w:rsidRPr="00EB422C">
        <w:rPr>
          <w:rFonts w:ascii="Times New Roman" w:hAnsi="Times New Roman" w:cs="Times New Roman"/>
          <w:i/>
        </w:rPr>
        <w:t>seva</w:t>
      </w:r>
      <w:proofErr w:type="spellEnd"/>
      <w:r w:rsidRPr="00EB422C">
        <w:rPr>
          <w:rFonts w:ascii="Times New Roman" w:hAnsi="Times New Roman" w:cs="Times New Roman"/>
          <w:i/>
        </w:rPr>
        <w:t xml:space="preserve"> </w:t>
      </w:r>
      <w:proofErr w:type="spellStart"/>
      <w:r w:rsidRPr="00EB422C">
        <w:rPr>
          <w:rFonts w:ascii="Times New Roman" w:hAnsi="Times New Roman" w:cs="Times New Roman"/>
          <w:i/>
        </w:rPr>
        <w:t>infuència</w:t>
      </w:r>
      <w:proofErr w:type="spellEnd"/>
      <w:r w:rsidRPr="00EB422C">
        <w:rPr>
          <w:rFonts w:ascii="Times New Roman" w:hAnsi="Times New Roman" w:cs="Times New Roman"/>
          <w:i/>
        </w:rPr>
        <w:t xml:space="preserve"> social</w:t>
      </w:r>
      <w:r w:rsidRPr="00EB422C">
        <w:rPr>
          <w:rFonts w:ascii="Times New Roman" w:hAnsi="Times New Roman" w:cs="Times New Roman"/>
        </w:rPr>
        <w:t>, (Barcelona: Claret, 1990)</w:t>
      </w:r>
      <w:r w:rsidR="00182D79">
        <w:rPr>
          <w:rFonts w:ascii="Times New Roman" w:hAnsi="Times New Roman" w:cs="Times New Roman"/>
        </w:rPr>
        <w:t>. The similar organization UTCC</w:t>
      </w:r>
      <w:r w:rsidR="00182D79" w:rsidRPr="00182D79">
        <w:rPr>
          <w:rFonts w:ascii="Times New Roman" w:hAnsi="Times New Roman" w:cs="Times New Roman"/>
        </w:rPr>
        <w:t xml:space="preserve"> </w:t>
      </w:r>
      <w:r w:rsidR="00182D79" w:rsidRPr="00EB422C">
        <w:rPr>
          <w:rFonts w:ascii="Times New Roman" w:hAnsi="Times New Roman" w:cs="Times New Roman"/>
        </w:rPr>
        <w:t xml:space="preserve">was founded by another priest, </w:t>
      </w:r>
      <w:proofErr w:type="spellStart"/>
      <w:r w:rsidR="00182D79" w:rsidRPr="00EB422C">
        <w:rPr>
          <w:rFonts w:ascii="Times New Roman" w:hAnsi="Times New Roman" w:cs="Times New Roman"/>
        </w:rPr>
        <w:t>Josep</w:t>
      </w:r>
      <w:proofErr w:type="spellEnd"/>
      <w:r w:rsidR="00182D79" w:rsidRPr="00EB422C">
        <w:rPr>
          <w:rFonts w:ascii="Times New Roman" w:hAnsi="Times New Roman" w:cs="Times New Roman"/>
        </w:rPr>
        <w:t xml:space="preserve"> Maria Tarragó </w:t>
      </w:r>
      <w:proofErr w:type="spellStart"/>
      <w:r w:rsidR="00182D79" w:rsidRPr="00EB422C">
        <w:rPr>
          <w:rFonts w:ascii="Times New Roman" w:hAnsi="Times New Roman" w:cs="Times New Roman"/>
        </w:rPr>
        <w:t>i</w:t>
      </w:r>
      <w:proofErr w:type="spellEnd"/>
      <w:r w:rsidR="00182D79" w:rsidRPr="00EB422C">
        <w:rPr>
          <w:rFonts w:ascii="Times New Roman" w:hAnsi="Times New Roman" w:cs="Times New Roman"/>
        </w:rPr>
        <w:t xml:space="preserve"> </w:t>
      </w:r>
      <w:proofErr w:type="spellStart"/>
      <w:r w:rsidR="00182D79" w:rsidRPr="00EB422C">
        <w:rPr>
          <w:rFonts w:ascii="Times New Roman" w:hAnsi="Times New Roman" w:cs="Times New Roman"/>
        </w:rPr>
        <w:t>Ballús</w:t>
      </w:r>
      <w:proofErr w:type="spellEnd"/>
      <w:r w:rsidR="00182D79" w:rsidRPr="00EB422C">
        <w:rPr>
          <w:rFonts w:ascii="Times New Roman" w:hAnsi="Times New Roman" w:cs="Times New Roman"/>
        </w:rPr>
        <w:t xml:space="preserve"> who would, during the civil war, come to be targeted by Francoist authorities; see </w:t>
      </w:r>
      <w:r w:rsidR="00182D79" w:rsidRPr="00EB422C">
        <w:rPr>
          <w:rFonts w:ascii="Times New Roman" w:hAnsi="Times New Roman" w:cs="Times New Roman"/>
          <w:color w:val="000000"/>
          <w:shd w:val="clear" w:color="auto" w:fill="FFFFFF"/>
        </w:rPr>
        <w:t>José Andrés-</w:t>
      </w:r>
      <w:proofErr w:type="spellStart"/>
      <w:r w:rsidR="00182D79" w:rsidRPr="00EB422C">
        <w:rPr>
          <w:rFonts w:ascii="Times New Roman" w:hAnsi="Times New Roman" w:cs="Times New Roman"/>
          <w:color w:val="000000"/>
          <w:shd w:val="clear" w:color="auto" w:fill="FFFFFF"/>
        </w:rPr>
        <w:t>Gallego</w:t>
      </w:r>
      <w:proofErr w:type="spellEnd"/>
      <w:r w:rsidR="00182D79" w:rsidRPr="00EB422C">
        <w:rPr>
          <w:rFonts w:ascii="Times New Roman" w:hAnsi="Times New Roman" w:cs="Times New Roman"/>
          <w:color w:val="000000"/>
          <w:shd w:val="clear" w:color="auto" w:fill="FFFFFF"/>
        </w:rPr>
        <w:t xml:space="preserve"> and </w:t>
      </w:r>
      <w:proofErr w:type="spellStart"/>
      <w:r w:rsidR="00182D79" w:rsidRPr="00EB422C">
        <w:rPr>
          <w:rFonts w:ascii="Times New Roman" w:hAnsi="Times New Roman" w:cs="Times New Roman"/>
          <w:color w:val="000000"/>
          <w:shd w:val="clear" w:color="auto" w:fill="FFFFFF"/>
        </w:rPr>
        <w:t>Antón</w:t>
      </w:r>
      <w:proofErr w:type="spellEnd"/>
      <w:r w:rsidR="00182D79" w:rsidRPr="00EB422C">
        <w:rPr>
          <w:rFonts w:ascii="Times New Roman" w:hAnsi="Times New Roman" w:cs="Times New Roman"/>
          <w:color w:val="000000"/>
          <w:shd w:val="clear" w:color="auto" w:fill="FFFFFF"/>
        </w:rPr>
        <w:t xml:space="preserve"> M. </w:t>
      </w:r>
      <w:proofErr w:type="spellStart"/>
      <w:r w:rsidR="00182D79" w:rsidRPr="00EB422C">
        <w:rPr>
          <w:rFonts w:ascii="Times New Roman" w:hAnsi="Times New Roman" w:cs="Times New Roman"/>
          <w:color w:val="000000"/>
          <w:shd w:val="clear" w:color="auto" w:fill="FFFFFF"/>
        </w:rPr>
        <w:t>Pazos</w:t>
      </w:r>
      <w:proofErr w:type="spellEnd"/>
      <w:r w:rsidR="00182D79" w:rsidRPr="00EB422C">
        <w:rPr>
          <w:rFonts w:ascii="Times New Roman" w:hAnsi="Times New Roman" w:cs="Times New Roman"/>
          <w:color w:val="000000"/>
          <w:shd w:val="clear" w:color="auto" w:fill="FFFFFF"/>
        </w:rPr>
        <w:t xml:space="preserve"> (eds.),</w:t>
      </w:r>
      <w:r w:rsidR="00182D79" w:rsidRPr="00EB422C">
        <w:rPr>
          <w:rFonts w:ascii="Times New Roman" w:hAnsi="Times New Roman" w:cs="Times New Roman"/>
          <w:i/>
          <w:iCs/>
          <w:color w:val="000000"/>
          <w:shd w:val="clear" w:color="auto" w:fill="FFFFFF"/>
        </w:rPr>
        <w:t xml:space="preserve"> </w:t>
      </w:r>
      <w:proofErr w:type="spellStart"/>
      <w:r w:rsidR="00182D79" w:rsidRPr="00EB422C">
        <w:rPr>
          <w:rFonts w:ascii="Times New Roman" w:hAnsi="Times New Roman" w:cs="Times New Roman"/>
          <w:i/>
          <w:iCs/>
          <w:color w:val="000000"/>
          <w:shd w:val="clear" w:color="auto" w:fill="FFFFFF"/>
        </w:rPr>
        <w:t>Archivo</w:t>
      </w:r>
      <w:proofErr w:type="spellEnd"/>
      <w:r w:rsidR="00182D79" w:rsidRPr="00EB422C">
        <w:rPr>
          <w:rFonts w:ascii="Times New Roman" w:hAnsi="Times New Roman" w:cs="Times New Roman"/>
          <w:i/>
          <w:iCs/>
          <w:color w:val="000000"/>
          <w:shd w:val="clear" w:color="auto" w:fill="FFFFFF"/>
        </w:rPr>
        <w:t xml:space="preserve"> </w:t>
      </w:r>
      <w:proofErr w:type="spellStart"/>
      <w:r w:rsidR="00182D79" w:rsidRPr="00EB422C">
        <w:rPr>
          <w:rFonts w:ascii="Times New Roman" w:hAnsi="Times New Roman" w:cs="Times New Roman"/>
          <w:i/>
          <w:iCs/>
          <w:color w:val="000000"/>
          <w:shd w:val="clear" w:color="auto" w:fill="FFFFFF"/>
        </w:rPr>
        <w:t>Gomá</w:t>
      </w:r>
      <w:proofErr w:type="spellEnd"/>
      <w:r w:rsidR="00182D79" w:rsidRPr="00EB422C">
        <w:rPr>
          <w:rFonts w:ascii="Times New Roman" w:hAnsi="Times New Roman" w:cs="Times New Roman"/>
          <w:i/>
          <w:iCs/>
          <w:color w:val="000000"/>
          <w:shd w:val="clear" w:color="auto" w:fill="FFFFFF"/>
        </w:rPr>
        <w:t xml:space="preserve">: </w:t>
      </w:r>
      <w:proofErr w:type="spellStart"/>
      <w:r w:rsidR="00182D79" w:rsidRPr="00EB422C">
        <w:rPr>
          <w:rFonts w:ascii="Times New Roman" w:hAnsi="Times New Roman" w:cs="Times New Roman"/>
          <w:i/>
          <w:iCs/>
          <w:color w:val="000000"/>
          <w:shd w:val="clear" w:color="auto" w:fill="FFFFFF"/>
        </w:rPr>
        <w:t>Documentos</w:t>
      </w:r>
      <w:proofErr w:type="spellEnd"/>
      <w:r w:rsidR="00182D79" w:rsidRPr="00EB422C">
        <w:rPr>
          <w:rFonts w:ascii="Times New Roman" w:hAnsi="Times New Roman" w:cs="Times New Roman"/>
          <w:i/>
          <w:iCs/>
          <w:color w:val="000000"/>
          <w:shd w:val="clear" w:color="auto" w:fill="FFFFFF"/>
        </w:rPr>
        <w:t xml:space="preserve"> de la Guerra Civil, VIII</w:t>
      </w:r>
      <w:r w:rsidR="00182D79" w:rsidRPr="00EB422C">
        <w:rPr>
          <w:rFonts w:ascii="Times New Roman" w:hAnsi="Times New Roman" w:cs="Times New Roman"/>
          <w:color w:val="000000"/>
          <w:shd w:val="clear" w:color="auto" w:fill="FFFFFF"/>
        </w:rPr>
        <w:t xml:space="preserve"> (Madrid: </w:t>
      </w:r>
      <w:proofErr w:type="spellStart"/>
      <w:r w:rsidR="00182D79" w:rsidRPr="00EB422C">
        <w:rPr>
          <w:rFonts w:ascii="Times New Roman" w:hAnsi="Times New Roman" w:cs="Times New Roman"/>
          <w:color w:val="000000"/>
          <w:shd w:val="clear" w:color="auto" w:fill="FFFFFF"/>
        </w:rPr>
        <w:t>Consejo</w:t>
      </w:r>
      <w:proofErr w:type="spellEnd"/>
      <w:r w:rsidR="00182D79" w:rsidRPr="00EB422C">
        <w:rPr>
          <w:rFonts w:ascii="Times New Roman" w:hAnsi="Times New Roman" w:cs="Times New Roman"/>
          <w:color w:val="000000"/>
          <w:shd w:val="clear" w:color="auto" w:fill="FFFFFF"/>
        </w:rPr>
        <w:t xml:space="preserve"> Superior de </w:t>
      </w:r>
      <w:proofErr w:type="spellStart"/>
      <w:r w:rsidR="00182D79" w:rsidRPr="00EB422C">
        <w:rPr>
          <w:rFonts w:ascii="Times New Roman" w:hAnsi="Times New Roman" w:cs="Times New Roman"/>
          <w:color w:val="000000"/>
          <w:shd w:val="clear" w:color="auto" w:fill="FFFFFF"/>
        </w:rPr>
        <w:t>Investigaciones</w:t>
      </w:r>
      <w:proofErr w:type="spellEnd"/>
      <w:r w:rsidR="00182D79" w:rsidRPr="00EB422C">
        <w:rPr>
          <w:rFonts w:ascii="Times New Roman" w:hAnsi="Times New Roman" w:cs="Times New Roman"/>
          <w:color w:val="000000"/>
          <w:shd w:val="clear" w:color="auto" w:fill="FFFFFF"/>
        </w:rPr>
        <w:t xml:space="preserve"> </w:t>
      </w:r>
      <w:proofErr w:type="spellStart"/>
      <w:r w:rsidR="00182D79" w:rsidRPr="00EB422C">
        <w:rPr>
          <w:rFonts w:ascii="Times New Roman" w:hAnsi="Times New Roman" w:cs="Times New Roman"/>
          <w:color w:val="000000"/>
          <w:shd w:val="clear" w:color="auto" w:fill="FFFFFF"/>
        </w:rPr>
        <w:t>Científicas</w:t>
      </w:r>
      <w:proofErr w:type="spellEnd"/>
      <w:r w:rsidR="00182D79" w:rsidRPr="00EB422C">
        <w:rPr>
          <w:rFonts w:ascii="Times New Roman" w:hAnsi="Times New Roman" w:cs="Times New Roman"/>
          <w:color w:val="000000"/>
          <w:shd w:val="clear" w:color="auto" w:fill="FFFFFF"/>
        </w:rPr>
        <w:t>. 2005</w:t>
      </w:r>
    </w:p>
  </w:endnote>
  <w:endnote w:id="22">
    <w:p w:rsidR="00EB422C" w:rsidRPr="00EB422C" w:rsidRDefault="00EB422C" w:rsidP="00EB422C">
      <w:pPr>
        <w:pStyle w:val="EndnoteText"/>
        <w:rPr>
          <w:rFonts w:ascii="Times New Roman" w:hAnsi="Times New Roman" w:cs="Times New Roman"/>
        </w:rPr>
      </w:pPr>
      <w:r w:rsidRPr="00EB422C">
        <w:rPr>
          <w:rStyle w:val="EndnoteReference"/>
          <w:rFonts w:ascii="Times New Roman" w:hAnsi="Times New Roman" w:cs="Times New Roman"/>
        </w:rPr>
        <w:endnoteRef/>
      </w:r>
      <w:r w:rsidRPr="00EB422C">
        <w:rPr>
          <w:rFonts w:ascii="Times New Roman" w:hAnsi="Times New Roman" w:cs="Times New Roman"/>
        </w:rPr>
        <w:t xml:space="preserve"> Adrian Shubert, </w:t>
      </w:r>
      <w:r w:rsidR="00186147">
        <w:rPr>
          <w:rFonts w:ascii="Times New Roman" w:hAnsi="Times New Roman" w:cs="Times New Roman"/>
        </w:rPr>
        <w:t>‘</w:t>
      </w:r>
      <w:r w:rsidRPr="00EB422C">
        <w:rPr>
          <w:rFonts w:ascii="Times New Roman" w:hAnsi="Times New Roman" w:cs="Times New Roman"/>
        </w:rPr>
        <w:t xml:space="preserve">El </w:t>
      </w:r>
      <w:proofErr w:type="spellStart"/>
      <w:r w:rsidRPr="00EB422C">
        <w:rPr>
          <w:rFonts w:ascii="Times New Roman" w:hAnsi="Times New Roman" w:cs="Times New Roman"/>
        </w:rPr>
        <w:t>fracaso</w:t>
      </w:r>
      <w:proofErr w:type="spellEnd"/>
      <w:r w:rsidRPr="00EB422C">
        <w:rPr>
          <w:rFonts w:ascii="Times New Roman" w:hAnsi="Times New Roman" w:cs="Times New Roman"/>
        </w:rPr>
        <w:t xml:space="preserve"> del </w:t>
      </w:r>
      <w:proofErr w:type="spellStart"/>
      <w:r w:rsidRPr="00EB422C">
        <w:rPr>
          <w:rFonts w:ascii="Times New Roman" w:hAnsi="Times New Roman" w:cs="Times New Roman"/>
        </w:rPr>
        <w:t>sindicalismo</w:t>
      </w:r>
      <w:proofErr w:type="spellEnd"/>
      <w:r w:rsidRPr="00EB422C">
        <w:rPr>
          <w:rFonts w:ascii="Times New Roman" w:hAnsi="Times New Roman" w:cs="Times New Roman"/>
        </w:rPr>
        <w:t xml:space="preserve"> </w:t>
      </w:r>
      <w:proofErr w:type="spellStart"/>
      <w:r w:rsidRPr="00EB422C">
        <w:rPr>
          <w:rFonts w:ascii="Times New Roman" w:hAnsi="Times New Roman" w:cs="Times New Roman"/>
        </w:rPr>
        <w:t>católico</w:t>
      </w:r>
      <w:proofErr w:type="spellEnd"/>
      <w:r w:rsidRPr="00EB422C">
        <w:rPr>
          <w:rFonts w:ascii="Times New Roman" w:hAnsi="Times New Roman" w:cs="Times New Roman"/>
        </w:rPr>
        <w:t xml:space="preserve"> </w:t>
      </w:r>
      <w:proofErr w:type="spellStart"/>
      <w:r w:rsidRPr="00EB422C">
        <w:rPr>
          <w:rFonts w:ascii="Times New Roman" w:hAnsi="Times New Roman" w:cs="Times New Roman"/>
        </w:rPr>
        <w:t>en</w:t>
      </w:r>
      <w:proofErr w:type="spellEnd"/>
      <w:r w:rsidRPr="00EB422C">
        <w:rPr>
          <w:rFonts w:ascii="Times New Roman" w:hAnsi="Times New Roman" w:cs="Times New Roman"/>
        </w:rPr>
        <w:t xml:space="preserve"> Asturias</w:t>
      </w:r>
      <w:r w:rsidR="00186147">
        <w:rPr>
          <w:rFonts w:ascii="Times New Roman" w:hAnsi="Times New Roman" w:cs="Times New Roman"/>
        </w:rPr>
        <w:t>’</w:t>
      </w:r>
      <w:r w:rsidRPr="00EB422C">
        <w:rPr>
          <w:rFonts w:ascii="Times New Roman" w:hAnsi="Times New Roman" w:cs="Times New Roman"/>
        </w:rPr>
        <w:t xml:space="preserve">, in Jackson, </w:t>
      </w:r>
      <w:proofErr w:type="spellStart"/>
      <w:r w:rsidRPr="00EB422C">
        <w:rPr>
          <w:rFonts w:ascii="Times New Roman" w:hAnsi="Times New Roman" w:cs="Times New Roman"/>
          <w:i/>
          <w:iCs/>
        </w:rPr>
        <w:t>Octubre</w:t>
      </w:r>
      <w:proofErr w:type="spellEnd"/>
      <w:r w:rsidRPr="00EB422C">
        <w:rPr>
          <w:rFonts w:ascii="Times New Roman" w:hAnsi="Times New Roman" w:cs="Times New Roman"/>
          <w:i/>
          <w:iCs/>
        </w:rPr>
        <w:t xml:space="preserve"> 1934, </w:t>
      </w:r>
      <w:r w:rsidRPr="00EB422C">
        <w:rPr>
          <w:rFonts w:ascii="Times New Roman" w:hAnsi="Times New Roman" w:cs="Times New Roman"/>
        </w:rPr>
        <w:t xml:space="preserve">pp. 246-8  </w:t>
      </w:r>
    </w:p>
  </w:endnote>
  <w:endnote w:id="23">
    <w:p w:rsidR="00EB422C" w:rsidRPr="00EB422C" w:rsidRDefault="00EB422C" w:rsidP="00EB422C">
      <w:pPr>
        <w:pStyle w:val="EndnoteText"/>
        <w:rPr>
          <w:rFonts w:ascii="Times New Roman" w:hAnsi="Times New Roman" w:cs="Times New Roman"/>
        </w:rPr>
      </w:pPr>
      <w:r w:rsidRPr="00EB422C">
        <w:rPr>
          <w:rStyle w:val="EndnoteReference"/>
          <w:rFonts w:ascii="Times New Roman" w:hAnsi="Times New Roman" w:cs="Times New Roman"/>
        </w:rPr>
        <w:endnoteRef/>
      </w:r>
      <w:r w:rsidRPr="00EB422C">
        <w:rPr>
          <w:rFonts w:ascii="Times New Roman" w:hAnsi="Times New Roman" w:cs="Times New Roman"/>
        </w:rPr>
        <w:t xml:space="preserve"> Rafael Cruz, </w:t>
      </w:r>
      <w:proofErr w:type="spellStart"/>
      <w:r w:rsidRPr="00EB422C">
        <w:rPr>
          <w:rFonts w:ascii="Times New Roman" w:hAnsi="Times New Roman" w:cs="Times New Roman"/>
          <w:i/>
        </w:rPr>
        <w:t>En</w:t>
      </w:r>
      <w:proofErr w:type="spellEnd"/>
      <w:r w:rsidRPr="00EB422C">
        <w:rPr>
          <w:rFonts w:ascii="Times New Roman" w:hAnsi="Times New Roman" w:cs="Times New Roman"/>
          <w:i/>
        </w:rPr>
        <w:t xml:space="preserve"> el </w:t>
      </w:r>
      <w:proofErr w:type="spellStart"/>
      <w:r w:rsidRPr="00EB422C">
        <w:rPr>
          <w:rFonts w:ascii="Times New Roman" w:hAnsi="Times New Roman" w:cs="Times New Roman"/>
          <w:i/>
        </w:rPr>
        <w:t>nombre</w:t>
      </w:r>
      <w:proofErr w:type="spellEnd"/>
      <w:r w:rsidRPr="00EB422C">
        <w:rPr>
          <w:rFonts w:ascii="Times New Roman" w:hAnsi="Times New Roman" w:cs="Times New Roman"/>
          <w:i/>
        </w:rPr>
        <w:t xml:space="preserve"> del pueblo</w:t>
      </w:r>
      <w:r w:rsidRPr="00EB422C">
        <w:rPr>
          <w:rFonts w:ascii="Times New Roman" w:hAnsi="Times New Roman" w:cs="Times New Roman"/>
        </w:rPr>
        <w:t xml:space="preserve">, (Madrid: </w:t>
      </w:r>
      <w:proofErr w:type="spellStart"/>
      <w:r w:rsidRPr="00EB422C">
        <w:rPr>
          <w:rFonts w:ascii="Times New Roman" w:hAnsi="Times New Roman" w:cs="Times New Roman"/>
        </w:rPr>
        <w:t>Siglo</w:t>
      </w:r>
      <w:proofErr w:type="spellEnd"/>
      <w:r w:rsidRPr="00EB422C">
        <w:rPr>
          <w:rFonts w:ascii="Times New Roman" w:hAnsi="Times New Roman" w:cs="Times New Roman"/>
        </w:rPr>
        <w:t xml:space="preserve"> XXI, 2006), pp. 60-1</w:t>
      </w:r>
    </w:p>
  </w:endnote>
  <w:endnote w:id="24">
    <w:p w:rsidR="00EB422C" w:rsidRPr="00EB422C" w:rsidRDefault="00EB422C" w:rsidP="00EB422C">
      <w:pPr>
        <w:pStyle w:val="EndnoteText"/>
        <w:rPr>
          <w:rFonts w:ascii="Times New Roman" w:hAnsi="Times New Roman" w:cs="Times New Roman"/>
        </w:rPr>
      </w:pPr>
      <w:r w:rsidRPr="00EB422C">
        <w:rPr>
          <w:rStyle w:val="EndnoteReference"/>
          <w:rFonts w:ascii="Times New Roman" w:hAnsi="Times New Roman" w:cs="Times New Roman"/>
        </w:rPr>
        <w:endnoteRef/>
      </w:r>
      <w:r w:rsidRPr="00EB422C">
        <w:rPr>
          <w:rFonts w:ascii="Times New Roman" w:hAnsi="Times New Roman" w:cs="Times New Roman"/>
        </w:rPr>
        <w:t xml:space="preserve"> Paul Preston, </w:t>
      </w:r>
      <w:proofErr w:type="gramStart"/>
      <w:r w:rsidRPr="00EB422C">
        <w:rPr>
          <w:rFonts w:ascii="Times New Roman" w:hAnsi="Times New Roman" w:cs="Times New Roman"/>
          <w:bCs/>
          <w:i/>
          <w:color w:val="000000"/>
        </w:rPr>
        <w:t>The</w:t>
      </w:r>
      <w:proofErr w:type="gramEnd"/>
      <w:r w:rsidRPr="00EB422C">
        <w:rPr>
          <w:rFonts w:ascii="Times New Roman" w:hAnsi="Times New Roman" w:cs="Times New Roman"/>
          <w:bCs/>
          <w:i/>
          <w:color w:val="000000"/>
        </w:rPr>
        <w:t xml:space="preserve"> Spanish Holocaust: Inquisition and Extermination in Twentieth-Century Spain</w:t>
      </w:r>
      <w:r w:rsidRPr="00EB422C">
        <w:rPr>
          <w:rFonts w:ascii="Times New Roman" w:hAnsi="Times New Roman" w:cs="Times New Roman"/>
          <w:bCs/>
          <w:color w:val="000000"/>
        </w:rPr>
        <w:t>, (St. Ives:</w:t>
      </w:r>
      <w:r w:rsidRPr="00EB422C">
        <w:rPr>
          <w:rFonts w:ascii="Times New Roman" w:hAnsi="Times New Roman" w:cs="Times New Roman"/>
        </w:rPr>
        <w:t xml:space="preserve"> </w:t>
      </w:r>
      <w:proofErr w:type="spellStart"/>
      <w:r w:rsidRPr="00EB422C">
        <w:rPr>
          <w:rFonts w:ascii="Times New Roman" w:hAnsi="Times New Roman" w:cs="Times New Roman"/>
        </w:rPr>
        <w:t>HarperPress</w:t>
      </w:r>
      <w:proofErr w:type="spellEnd"/>
      <w:r w:rsidRPr="00EB422C">
        <w:rPr>
          <w:rFonts w:ascii="Times New Roman" w:hAnsi="Times New Roman" w:cs="Times New Roman"/>
        </w:rPr>
        <w:t xml:space="preserve">, </w:t>
      </w:r>
      <w:r w:rsidRPr="00EB422C">
        <w:rPr>
          <w:rFonts w:ascii="Times New Roman" w:hAnsi="Times New Roman" w:cs="Times New Roman"/>
          <w:bCs/>
          <w:color w:val="000000"/>
        </w:rPr>
        <w:t xml:space="preserve">2011), </w:t>
      </w:r>
      <w:r w:rsidRPr="00EB422C">
        <w:rPr>
          <w:rFonts w:ascii="Times New Roman" w:hAnsi="Times New Roman" w:cs="Times New Roman"/>
        </w:rPr>
        <w:t>pp. 84-7. As the workers rebellion of October 1934 showed, driven by the collective fear that the new government would obliterate the language of political rights enshrined in the Republican ideal, the Church and its personnel once again became legitimate political targets in revolutionary goals – thirty four religious personnel were killed and churches were burned.</w:t>
      </w:r>
    </w:p>
  </w:endnote>
  <w:endnote w:id="25">
    <w:p w:rsidR="00EB422C" w:rsidRPr="00EB422C" w:rsidRDefault="00EB422C" w:rsidP="00EB422C">
      <w:pPr>
        <w:pStyle w:val="EndnoteText"/>
        <w:rPr>
          <w:rFonts w:ascii="Times New Roman" w:hAnsi="Times New Roman" w:cs="Times New Roman"/>
        </w:rPr>
      </w:pPr>
      <w:r w:rsidRPr="00EB422C">
        <w:rPr>
          <w:rStyle w:val="EndnoteReference"/>
          <w:rFonts w:ascii="Times New Roman" w:hAnsi="Times New Roman" w:cs="Times New Roman"/>
        </w:rPr>
        <w:endnoteRef/>
      </w:r>
      <w:r w:rsidRPr="00EB422C">
        <w:rPr>
          <w:rFonts w:ascii="Times New Roman" w:hAnsi="Times New Roman" w:cs="Times New Roman"/>
        </w:rPr>
        <w:t xml:space="preserve"> Eugenio </w:t>
      </w:r>
      <w:proofErr w:type="spellStart"/>
      <w:r w:rsidRPr="00EB422C">
        <w:rPr>
          <w:rFonts w:ascii="Times New Roman" w:hAnsi="Times New Roman" w:cs="Times New Roman"/>
        </w:rPr>
        <w:t>Fernández</w:t>
      </w:r>
      <w:proofErr w:type="spellEnd"/>
      <w:r w:rsidRPr="00EB422C">
        <w:rPr>
          <w:rFonts w:ascii="Times New Roman" w:hAnsi="Times New Roman" w:cs="Times New Roman"/>
        </w:rPr>
        <w:t xml:space="preserve"> </w:t>
      </w:r>
      <w:proofErr w:type="spellStart"/>
      <w:r w:rsidRPr="00EB422C">
        <w:rPr>
          <w:rFonts w:ascii="Times New Roman" w:hAnsi="Times New Roman" w:cs="Times New Roman"/>
        </w:rPr>
        <w:t>Almuzara</w:t>
      </w:r>
      <w:proofErr w:type="spellEnd"/>
      <w:r w:rsidRPr="00EB422C">
        <w:rPr>
          <w:rFonts w:ascii="Times New Roman" w:hAnsi="Times New Roman" w:cs="Times New Roman"/>
        </w:rPr>
        <w:t xml:space="preserve">, </w:t>
      </w:r>
      <w:proofErr w:type="spellStart"/>
      <w:r w:rsidRPr="00EB422C">
        <w:rPr>
          <w:rFonts w:ascii="Times New Roman" w:hAnsi="Times New Roman" w:cs="Times New Roman"/>
          <w:i/>
        </w:rPr>
        <w:t>Evangelio</w:t>
      </w:r>
      <w:proofErr w:type="spellEnd"/>
      <w:r w:rsidRPr="00EB422C">
        <w:rPr>
          <w:rFonts w:ascii="Times New Roman" w:hAnsi="Times New Roman" w:cs="Times New Roman"/>
          <w:i/>
        </w:rPr>
        <w:t xml:space="preserve"> de la Nueva España</w:t>
      </w:r>
      <w:r w:rsidRPr="00EB422C">
        <w:rPr>
          <w:rFonts w:ascii="Times New Roman" w:hAnsi="Times New Roman" w:cs="Times New Roman"/>
        </w:rPr>
        <w:t xml:space="preserve"> (Valladolid: </w:t>
      </w:r>
      <w:proofErr w:type="spellStart"/>
      <w:r w:rsidRPr="00EB422C">
        <w:rPr>
          <w:rFonts w:ascii="Times New Roman" w:hAnsi="Times New Roman" w:cs="Times New Roman"/>
        </w:rPr>
        <w:t>Rústica</w:t>
      </w:r>
      <w:proofErr w:type="spellEnd"/>
      <w:r w:rsidRPr="00EB422C">
        <w:rPr>
          <w:rFonts w:ascii="Times New Roman" w:hAnsi="Times New Roman" w:cs="Times New Roman"/>
        </w:rPr>
        <w:t xml:space="preserve">, 1937), p. 11. </w:t>
      </w:r>
      <w:r w:rsidR="00186147">
        <w:rPr>
          <w:rFonts w:ascii="Times New Roman" w:hAnsi="Times New Roman" w:cs="Times New Roman"/>
        </w:rPr>
        <w:t>‘</w:t>
      </w:r>
      <w:r w:rsidRPr="00EB422C">
        <w:rPr>
          <w:rFonts w:ascii="Times New Roman" w:hAnsi="Times New Roman" w:cs="Times New Roman"/>
        </w:rPr>
        <w:t>The glorious national rising</w:t>
      </w:r>
      <w:r w:rsidR="00186147">
        <w:rPr>
          <w:rFonts w:ascii="Times New Roman" w:hAnsi="Times New Roman" w:cs="Times New Roman"/>
        </w:rPr>
        <w:t>’</w:t>
      </w:r>
      <w:r w:rsidRPr="00EB422C">
        <w:rPr>
          <w:rFonts w:ascii="Times New Roman" w:hAnsi="Times New Roman" w:cs="Times New Roman"/>
        </w:rPr>
        <w:t xml:space="preserve">, declared the Jesuit Eugenio </w:t>
      </w:r>
      <w:proofErr w:type="spellStart"/>
      <w:r w:rsidRPr="00EB422C">
        <w:rPr>
          <w:rFonts w:ascii="Times New Roman" w:hAnsi="Times New Roman" w:cs="Times New Roman"/>
        </w:rPr>
        <w:t>Fernández</w:t>
      </w:r>
      <w:proofErr w:type="spellEnd"/>
      <w:r w:rsidRPr="00EB422C">
        <w:rPr>
          <w:rFonts w:ascii="Times New Roman" w:hAnsi="Times New Roman" w:cs="Times New Roman"/>
        </w:rPr>
        <w:t xml:space="preserve"> </w:t>
      </w:r>
      <w:proofErr w:type="spellStart"/>
      <w:r w:rsidRPr="00EB422C">
        <w:rPr>
          <w:rFonts w:ascii="Times New Roman" w:hAnsi="Times New Roman" w:cs="Times New Roman"/>
        </w:rPr>
        <w:t>Almuzara</w:t>
      </w:r>
      <w:proofErr w:type="spellEnd"/>
      <w:r w:rsidRPr="00EB422C">
        <w:rPr>
          <w:rFonts w:ascii="Times New Roman" w:hAnsi="Times New Roman" w:cs="Times New Roman"/>
        </w:rPr>
        <w:t xml:space="preserve">, on Radio Valladolid in 1937, </w:t>
      </w:r>
      <w:r w:rsidR="00186147">
        <w:rPr>
          <w:rFonts w:ascii="Times New Roman" w:hAnsi="Times New Roman" w:cs="Times New Roman"/>
        </w:rPr>
        <w:t>‘</w:t>
      </w:r>
      <w:r w:rsidRPr="00EB422C">
        <w:rPr>
          <w:rFonts w:ascii="Times New Roman" w:hAnsi="Times New Roman" w:cs="Times New Roman"/>
        </w:rPr>
        <w:t>has been the principal fruit of two sentiments, that of patriotism and that of religion, the pillars of the triumphal arch of the New Spain.</w:t>
      </w:r>
      <w:r w:rsidR="00186147">
        <w:rPr>
          <w:rFonts w:ascii="Times New Roman" w:hAnsi="Times New Roman" w:cs="Times New Roman"/>
        </w:rPr>
        <w:t>’</w:t>
      </w:r>
    </w:p>
  </w:endnote>
  <w:endnote w:id="26">
    <w:p w:rsidR="00EB422C" w:rsidRPr="00EB422C" w:rsidRDefault="00EB422C" w:rsidP="00EB422C">
      <w:pPr>
        <w:pStyle w:val="EndnoteText"/>
        <w:rPr>
          <w:rFonts w:ascii="Times New Roman" w:hAnsi="Times New Roman" w:cs="Times New Roman"/>
        </w:rPr>
      </w:pPr>
      <w:r w:rsidRPr="00EB422C">
        <w:rPr>
          <w:rStyle w:val="EndnoteReference"/>
          <w:rFonts w:ascii="Times New Roman" w:hAnsi="Times New Roman" w:cs="Times New Roman"/>
        </w:rPr>
        <w:endnoteRef/>
      </w:r>
      <w:r w:rsidRPr="00EB422C">
        <w:rPr>
          <w:rFonts w:ascii="Times New Roman" w:hAnsi="Times New Roman" w:cs="Times New Roman"/>
        </w:rPr>
        <w:t xml:space="preserve"> Enrique </w:t>
      </w:r>
      <w:proofErr w:type="spellStart"/>
      <w:r w:rsidRPr="00EB422C">
        <w:rPr>
          <w:rFonts w:ascii="Times New Roman" w:hAnsi="Times New Roman" w:cs="Times New Roman"/>
        </w:rPr>
        <w:t>Plá</w:t>
      </w:r>
      <w:proofErr w:type="spellEnd"/>
      <w:r w:rsidRPr="00EB422C">
        <w:rPr>
          <w:rFonts w:ascii="Times New Roman" w:hAnsi="Times New Roman" w:cs="Times New Roman"/>
        </w:rPr>
        <w:t xml:space="preserve"> y </w:t>
      </w:r>
      <w:proofErr w:type="spellStart"/>
      <w:r w:rsidRPr="00EB422C">
        <w:rPr>
          <w:rFonts w:ascii="Times New Roman" w:hAnsi="Times New Roman" w:cs="Times New Roman"/>
        </w:rPr>
        <w:t>Deniel</w:t>
      </w:r>
      <w:proofErr w:type="spellEnd"/>
      <w:r w:rsidRPr="00EB422C">
        <w:rPr>
          <w:rFonts w:ascii="Times New Roman" w:hAnsi="Times New Roman" w:cs="Times New Roman"/>
        </w:rPr>
        <w:t xml:space="preserve">, </w:t>
      </w:r>
      <w:r w:rsidR="00186147">
        <w:rPr>
          <w:rFonts w:ascii="Times New Roman" w:hAnsi="Times New Roman" w:cs="Times New Roman"/>
        </w:rPr>
        <w:t>‘</w:t>
      </w:r>
      <w:r w:rsidRPr="00EB422C">
        <w:rPr>
          <w:rFonts w:ascii="Times New Roman" w:hAnsi="Times New Roman" w:cs="Times New Roman"/>
        </w:rPr>
        <w:t xml:space="preserve">Las dos </w:t>
      </w:r>
      <w:proofErr w:type="spellStart"/>
      <w:r w:rsidRPr="00EB422C">
        <w:rPr>
          <w:rFonts w:ascii="Times New Roman" w:hAnsi="Times New Roman" w:cs="Times New Roman"/>
        </w:rPr>
        <w:t>ciudades</w:t>
      </w:r>
      <w:proofErr w:type="spellEnd"/>
      <w:r w:rsidR="00186147">
        <w:rPr>
          <w:rFonts w:ascii="Times New Roman" w:hAnsi="Times New Roman" w:cs="Times New Roman"/>
        </w:rPr>
        <w:t>’</w:t>
      </w:r>
      <w:r w:rsidRPr="00EB422C">
        <w:rPr>
          <w:rFonts w:ascii="Times New Roman" w:hAnsi="Times New Roman" w:cs="Times New Roman"/>
        </w:rPr>
        <w:t xml:space="preserve">, </w:t>
      </w:r>
      <w:proofErr w:type="spellStart"/>
      <w:r w:rsidRPr="00EB422C">
        <w:rPr>
          <w:rFonts w:ascii="Times New Roman" w:hAnsi="Times New Roman" w:cs="Times New Roman"/>
          <w:i/>
        </w:rPr>
        <w:t>Boletín</w:t>
      </w:r>
      <w:proofErr w:type="spellEnd"/>
      <w:r w:rsidRPr="00EB422C">
        <w:rPr>
          <w:rFonts w:ascii="Times New Roman" w:hAnsi="Times New Roman" w:cs="Times New Roman"/>
          <w:i/>
        </w:rPr>
        <w:t xml:space="preserve"> </w:t>
      </w:r>
      <w:proofErr w:type="spellStart"/>
      <w:r w:rsidRPr="00EB422C">
        <w:rPr>
          <w:rFonts w:ascii="Times New Roman" w:hAnsi="Times New Roman" w:cs="Times New Roman"/>
          <w:i/>
        </w:rPr>
        <w:t>Eclesiástico</w:t>
      </w:r>
      <w:proofErr w:type="spellEnd"/>
      <w:r w:rsidRPr="00EB422C">
        <w:rPr>
          <w:rFonts w:ascii="Times New Roman" w:hAnsi="Times New Roman" w:cs="Times New Roman"/>
          <w:i/>
        </w:rPr>
        <w:t xml:space="preserve"> del </w:t>
      </w:r>
      <w:proofErr w:type="spellStart"/>
      <w:r w:rsidRPr="00EB422C">
        <w:rPr>
          <w:rFonts w:ascii="Times New Roman" w:hAnsi="Times New Roman" w:cs="Times New Roman"/>
          <w:i/>
        </w:rPr>
        <w:t>Obispado</w:t>
      </w:r>
      <w:proofErr w:type="spellEnd"/>
      <w:r w:rsidRPr="00EB422C">
        <w:rPr>
          <w:rFonts w:ascii="Times New Roman" w:hAnsi="Times New Roman" w:cs="Times New Roman"/>
          <w:i/>
        </w:rPr>
        <w:t xml:space="preserve"> de Salamanca</w:t>
      </w:r>
      <w:r w:rsidRPr="00EB422C">
        <w:rPr>
          <w:rFonts w:ascii="Times New Roman" w:hAnsi="Times New Roman" w:cs="Times New Roman"/>
        </w:rPr>
        <w:t>, 1936, p. 270</w:t>
      </w:r>
    </w:p>
  </w:endnote>
  <w:endnote w:id="27">
    <w:p w:rsidR="00EB422C" w:rsidRPr="00EB422C" w:rsidRDefault="00EB422C" w:rsidP="00EB422C">
      <w:pPr>
        <w:pStyle w:val="EndnoteText"/>
        <w:rPr>
          <w:rFonts w:ascii="Times New Roman" w:hAnsi="Times New Roman" w:cs="Times New Roman"/>
        </w:rPr>
      </w:pPr>
      <w:r w:rsidRPr="00EB422C">
        <w:rPr>
          <w:rStyle w:val="EndnoteReference"/>
          <w:rFonts w:ascii="Times New Roman" w:hAnsi="Times New Roman" w:cs="Times New Roman"/>
        </w:rPr>
        <w:endnoteRef/>
      </w:r>
      <w:r w:rsidRPr="00EB422C">
        <w:rPr>
          <w:rFonts w:ascii="Times New Roman" w:hAnsi="Times New Roman" w:cs="Times New Roman"/>
        </w:rPr>
        <w:t xml:space="preserve"> Mary Vincent, </w:t>
      </w:r>
      <w:r w:rsidR="00186147">
        <w:rPr>
          <w:rFonts w:ascii="Times New Roman" w:hAnsi="Times New Roman" w:cs="Times New Roman"/>
        </w:rPr>
        <w:t>‘</w:t>
      </w:r>
      <w:r w:rsidRPr="00EB422C">
        <w:rPr>
          <w:rFonts w:ascii="Times New Roman" w:hAnsi="Times New Roman" w:cs="Times New Roman"/>
        </w:rPr>
        <w:t>The Spanish Civil War as a War of Religion</w:t>
      </w:r>
      <w:r w:rsidR="00186147">
        <w:rPr>
          <w:rFonts w:ascii="Times New Roman" w:hAnsi="Times New Roman" w:cs="Times New Roman"/>
        </w:rPr>
        <w:t>’</w:t>
      </w:r>
      <w:r w:rsidRPr="00EB422C">
        <w:rPr>
          <w:rFonts w:ascii="Times New Roman" w:hAnsi="Times New Roman" w:cs="Times New Roman"/>
        </w:rPr>
        <w:t xml:space="preserve">, in Martin </w:t>
      </w:r>
      <w:proofErr w:type="spellStart"/>
      <w:r w:rsidRPr="00EB422C">
        <w:rPr>
          <w:rFonts w:ascii="Times New Roman" w:hAnsi="Times New Roman" w:cs="Times New Roman"/>
        </w:rPr>
        <w:t>Baumeister</w:t>
      </w:r>
      <w:proofErr w:type="spellEnd"/>
      <w:r w:rsidRPr="00EB422C">
        <w:rPr>
          <w:rFonts w:ascii="Times New Roman" w:hAnsi="Times New Roman" w:cs="Times New Roman"/>
        </w:rPr>
        <w:t xml:space="preserve"> and Stefanie </w:t>
      </w:r>
      <w:proofErr w:type="spellStart"/>
      <w:r w:rsidRPr="00EB422C">
        <w:rPr>
          <w:rFonts w:ascii="Times New Roman" w:hAnsi="Times New Roman" w:cs="Times New Roman"/>
        </w:rPr>
        <w:t>Schüler-Springorum</w:t>
      </w:r>
      <w:proofErr w:type="spellEnd"/>
      <w:r w:rsidRPr="00EB422C">
        <w:rPr>
          <w:rFonts w:ascii="Times New Roman" w:hAnsi="Times New Roman" w:cs="Times New Roman"/>
        </w:rPr>
        <w:t xml:space="preserve"> (eds.), </w:t>
      </w:r>
      <w:r w:rsidR="00186147">
        <w:rPr>
          <w:rFonts w:ascii="Times New Roman" w:hAnsi="Times New Roman" w:cs="Times New Roman"/>
          <w:i/>
        </w:rPr>
        <w:t>‘</w:t>
      </w:r>
      <w:r w:rsidRPr="00EB422C">
        <w:rPr>
          <w:rFonts w:ascii="Times New Roman" w:hAnsi="Times New Roman" w:cs="Times New Roman"/>
          <w:i/>
        </w:rPr>
        <w:t>If You Tolerate This</w:t>
      </w:r>
      <w:r w:rsidR="00186147">
        <w:rPr>
          <w:rFonts w:ascii="Times New Roman" w:hAnsi="Times New Roman" w:cs="Times New Roman"/>
          <w:i/>
        </w:rPr>
        <w:t>’</w:t>
      </w:r>
      <w:r w:rsidRPr="00EB422C">
        <w:rPr>
          <w:rFonts w:ascii="Times New Roman" w:hAnsi="Times New Roman" w:cs="Times New Roman"/>
          <w:i/>
        </w:rPr>
        <w:t>, The Spanish Civil War in the Age of Total War</w:t>
      </w:r>
      <w:r w:rsidRPr="00EB422C">
        <w:rPr>
          <w:rFonts w:ascii="Times New Roman" w:hAnsi="Times New Roman" w:cs="Times New Roman"/>
        </w:rPr>
        <w:t xml:space="preserve">, (Frankfurt: Campus </w:t>
      </w:r>
      <w:proofErr w:type="spellStart"/>
      <w:r w:rsidRPr="00EB422C">
        <w:rPr>
          <w:rFonts w:ascii="Times New Roman" w:hAnsi="Times New Roman" w:cs="Times New Roman"/>
        </w:rPr>
        <w:t>Verlag</w:t>
      </w:r>
      <w:proofErr w:type="spellEnd"/>
      <w:r w:rsidRPr="00EB422C">
        <w:rPr>
          <w:rFonts w:ascii="Times New Roman" w:hAnsi="Times New Roman" w:cs="Times New Roman"/>
        </w:rPr>
        <w:t>, 2008), p. 82</w:t>
      </w:r>
    </w:p>
  </w:endnote>
  <w:endnote w:id="28">
    <w:p w:rsidR="00EB422C" w:rsidRPr="00EB422C" w:rsidRDefault="00EB422C" w:rsidP="00EB422C">
      <w:pPr>
        <w:pStyle w:val="EndnoteText"/>
        <w:rPr>
          <w:rFonts w:ascii="Times New Roman" w:hAnsi="Times New Roman" w:cs="Times New Roman"/>
        </w:rPr>
      </w:pPr>
      <w:r w:rsidRPr="00EB422C">
        <w:rPr>
          <w:rStyle w:val="EndnoteReference"/>
          <w:rFonts w:ascii="Times New Roman" w:hAnsi="Times New Roman" w:cs="Times New Roman"/>
        </w:rPr>
        <w:endnoteRef/>
      </w:r>
      <w:r w:rsidRPr="00EB422C">
        <w:rPr>
          <w:rFonts w:ascii="Times New Roman" w:hAnsi="Times New Roman" w:cs="Times New Roman"/>
        </w:rPr>
        <w:t xml:space="preserve"> At the beginning of September, José </w:t>
      </w:r>
      <w:proofErr w:type="spellStart"/>
      <w:r w:rsidRPr="00EB422C">
        <w:rPr>
          <w:rFonts w:ascii="Times New Roman" w:hAnsi="Times New Roman" w:cs="Times New Roman"/>
        </w:rPr>
        <w:t>Álvarez</w:t>
      </w:r>
      <w:proofErr w:type="spellEnd"/>
      <w:r w:rsidRPr="00EB422C">
        <w:rPr>
          <w:rFonts w:ascii="Times New Roman" w:hAnsi="Times New Roman" w:cs="Times New Roman"/>
        </w:rPr>
        <w:t xml:space="preserve"> Miranda, the Bishop of León, called the Catholic faithful to join the war against </w:t>
      </w:r>
      <w:r w:rsidR="00186147">
        <w:rPr>
          <w:rFonts w:ascii="Times New Roman" w:hAnsi="Times New Roman" w:cs="Times New Roman"/>
        </w:rPr>
        <w:t>‘</w:t>
      </w:r>
      <w:r w:rsidRPr="00EB422C">
        <w:rPr>
          <w:rFonts w:ascii="Times New Roman" w:hAnsi="Times New Roman" w:cs="Times New Roman"/>
        </w:rPr>
        <w:t>Soviet Jewish–Masonic laicism</w:t>
      </w:r>
      <w:r w:rsidR="00186147">
        <w:rPr>
          <w:rFonts w:ascii="Times New Roman" w:hAnsi="Times New Roman" w:cs="Times New Roman"/>
        </w:rPr>
        <w:t>’</w:t>
      </w:r>
      <w:r w:rsidRPr="00EB422C">
        <w:rPr>
          <w:rFonts w:ascii="Times New Roman" w:hAnsi="Times New Roman" w:cs="Times New Roman"/>
        </w:rPr>
        <w:t xml:space="preserve">, see Alfonso </w:t>
      </w:r>
      <w:proofErr w:type="spellStart"/>
      <w:r w:rsidRPr="00EB422C">
        <w:rPr>
          <w:rFonts w:ascii="Times New Roman" w:hAnsi="Times New Roman" w:cs="Times New Roman"/>
        </w:rPr>
        <w:t>Álvarez</w:t>
      </w:r>
      <w:proofErr w:type="spellEnd"/>
      <w:r w:rsidRPr="00EB422C">
        <w:rPr>
          <w:rFonts w:ascii="Times New Roman" w:hAnsi="Times New Roman" w:cs="Times New Roman"/>
        </w:rPr>
        <w:t xml:space="preserve"> </w:t>
      </w:r>
      <w:proofErr w:type="spellStart"/>
      <w:r w:rsidRPr="00EB422C">
        <w:rPr>
          <w:rFonts w:ascii="Times New Roman" w:hAnsi="Times New Roman" w:cs="Times New Roman"/>
        </w:rPr>
        <w:t>Bolado</w:t>
      </w:r>
      <w:proofErr w:type="spellEnd"/>
      <w:r w:rsidRPr="00EB422C">
        <w:rPr>
          <w:rFonts w:ascii="Times New Roman" w:hAnsi="Times New Roman" w:cs="Times New Roman"/>
        </w:rPr>
        <w:t xml:space="preserve">, </w:t>
      </w:r>
      <w:r w:rsidRPr="00EB422C">
        <w:rPr>
          <w:rFonts w:ascii="Times New Roman" w:hAnsi="Times New Roman" w:cs="Times New Roman"/>
          <w:i/>
          <w:iCs/>
        </w:rPr>
        <w:t xml:space="preserve">Para </w:t>
      </w:r>
      <w:proofErr w:type="spellStart"/>
      <w:r w:rsidRPr="00EB422C">
        <w:rPr>
          <w:rFonts w:ascii="Times New Roman" w:hAnsi="Times New Roman" w:cs="Times New Roman"/>
          <w:i/>
          <w:iCs/>
        </w:rPr>
        <w:t>ganar</w:t>
      </w:r>
      <w:proofErr w:type="spellEnd"/>
      <w:r w:rsidRPr="00EB422C">
        <w:rPr>
          <w:rFonts w:ascii="Times New Roman" w:hAnsi="Times New Roman" w:cs="Times New Roman"/>
          <w:i/>
          <w:iCs/>
        </w:rPr>
        <w:t xml:space="preserve"> </w:t>
      </w:r>
      <w:r w:rsidRPr="00EB422C">
        <w:rPr>
          <w:rFonts w:ascii="Times New Roman" w:hAnsi="Times New Roman" w:cs="Times New Roman"/>
          <w:i/>
        </w:rPr>
        <w:t xml:space="preserve">la </w:t>
      </w:r>
      <w:proofErr w:type="spellStart"/>
      <w:r w:rsidRPr="00EB422C">
        <w:rPr>
          <w:rFonts w:ascii="Times New Roman" w:hAnsi="Times New Roman" w:cs="Times New Roman"/>
          <w:i/>
        </w:rPr>
        <w:t>guerra</w:t>
      </w:r>
      <w:proofErr w:type="spellEnd"/>
      <w:r w:rsidRPr="00EB422C">
        <w:rPr>
          <w:rFonts w:ascii="Times New Roman" w:hAnsi="Times New Roman" w:cs="Times New Roman"/>
          <w:i/>
        </w:rPr>
        <w:t xml:space="preserve">, para </w:t>
      </w:r>
      <w:proofErr w:type="spellStart"/>
      <w:r w:rsidRPr="00EB422C">
        <w:rPr>
          <w:rFonts w:ascii="Times New Roman" w:hAnsi="Times New Roman" w:cs="Times New Roman"/>
          <w:i/>
        </w:rPr>
        <w:t>ganar</w:t>
      </w:r>
      <w:proofErr w:type="spellEnd"/>
      <w:r w:rsidRPr="00EB422C">
        <w:rPr>
          <w:rFonts w:ascii="Times New Roman" w:hAnsi="Times New Roman" w:cs="Times New Roman"/>
          <w:i/>
        </w:rPr>
        <w:t xml:space="preserve"> </w:t>
      </w:r>
      <w:proofErr w:type="gramStart"/>
      <w:r w:rsidRPr="00EB422C">
        <w:rPr>
          <w:rFonts w:ascii="Times New Roman" w:hAnsi="Times New Roman" w:cs="Times New Roman"/>
          <w:i/>
        </w:rPr>
        <w:t xml:space="preserve">la </w:t>
      </w:r>
      <w:proofErr w:type="spellStart"/>
      <w:r w:rsidRPr="00EB422C">
        <w:rPr>
          <w:rFonts w:ascii="Times New Roman" w:hAnsi="Times New Roman" w:cs="Times New Roman"/>
          <w:i/>
        </w:rPr>
        <w:t>paz</w:t>
      </w:r>
      <w:proofErr w:type="spellEnd"/>
      <w:proofErr w:type="gramEnd"/>
      <w:r w:rsidRPr="00EB422C">
        <w:rPr>
          <w:rFonts w:ascii="Times New Roman" w:hAnsi="Times New Roman" w:cs="Times New Roman"/>
          <w:i/>
        </w:rPr>
        <w:t xml:space="preserve">: </w:t>
      </w:r>
      <w:proofErr w:type="spellStart"/>
      <w:r w:rsidRPr="00EB422C">
        <w:rPr>
          <w:rFonts w:ascii="Times New Roman" w:hAnsi="Times New Roman" w:cs="Times New Roman"/>
          <w:i/>
        </w:rPr>
        <w:t>Iglesia</w:t>
      </w:r>
      <w:proofErr w:type="spellEnd"/>
      <w:r w:rsidRPr="00EB422C">
        <w:rPr>
          <w:rFonts w:ascii="Times New Roman" w:hAnsi="Times New Roman" w:cs="Times New Roman"/>
          <w:i/>
        </w:rPr>
        <w:t xml:space="preserve"> y </w:t>
      </w:r>
      <w:proofErr w:type="spellStart"/>
      <w:r w:rsidRPr="00EB422C">
        <w:rPr>
          <w:rFonts w:ascii="Times New Roman" w:hAnsi="Times New Roman" w:cs="Times New Roman"/>
          <w:i/>
        </w:rPr>
        <w:t>guerra</w:t>
      </w:r>
      <w:proofErr w:type="spellEnd"/>
      <w:r w:rsidRPr="00EB422C">
        <w:rPr>
          <w:rFonts w:ascii="Times New Roman" w:hAnsi="Times New Roman" w:cs="Times New Roman"/>
          <w:i/>
        </w:rPr>
        <w:t xml:space="preserve"> civil 1936–1939</w:t>
      </w:r>
      <w:r w:rsidRPr="00EB422C">
        <w:rPr>
          <w:rFonts w:ascii="Times New Roman" w:hAnsi="Times New Roman" w:cs="Times New Roman"/>
        </w:rPr>
        <w:t xml:space="preserve">, (Madrid: Universidad </w:t>
      </w:r>
      <w:proofErr w:type="spellStart"/>
      <w:r w:rsidRPr="00EB422C">
        <w:rPr>
          <w:rFonts w:ascii="Times New Roman" w:hAnsi="Times New Roman" w:cs="Times New Roman"/>
        </w:rPr>
        <w:t>Pontificia</w:t>
      </w:r>
      <w:proofErr w:type="spellEnd"/>
      <w:r w:rsidRPr="00EB422C">
        <w:rPr>
          <w:rFonts w:ascii="Times New Roman" w:hAnsi="Times New Roman" w:cs="Times New Roman"/>
        </w:rPr>
        <w:t xml:space="preserve"> de </w:t>
      </w:r>
      <w:proofErr w:type="spellStart"/>
      <w:r w:rsidRPr="00EB422C">
        <w:rPr>
          <w:rFonts w:ascii="Times New Roman" w:hAnsi="Times New Roman" w:cs="Times New Roman"/>
        </w:rPr>
        <w:t>Comillas</w:t>
      </w:r>
      <w:proofErr w:type="spellEnd"/>
      <w:r w:rsidRPr="00EB422C">
        <w:rPr>
          <w:rFonts w:ascii="Times New Roman" w:hAnsi="Times New Roman" w:cs="Times New Roman"/>
        </w:rPr>
        <w:t xml:space="preserve">, 1995) p. 52. </w:t>
      </w:r>
    </w:p>
  </w:endnote>
  <w:endnote w:id="29">
    <w:p w:rsidR="00EB422C" w:rsidRPr="008421E3" w:rsidRDefault="00EB422C" w:rsidP="00EB422C">
      <w:pPr>
        <w:pStyle w:val="Default"/>
        <w:rPr>
          <w:sz w:val="20"/>
          <w:szCs w:val="20"/>
        </w:rPr>
      </w:pPr>
      <w:r w:rsidRPr="00EB422C">
        <w:rPr>
          <w:rStyle w:val="EndnoteReference"/>
          <w:sz w:val="20"/>
          <w:szCs w:val="20"/>
        </w:rPr>
        <w:endnoteRef/>
      </w:r>
      <w:r w:rsidRPr="00EB422C">
        <w:rPr>
          <w:sz w:val="20"/>
          <w:szCs w:val="20"/>
        </w:rPr>
        <w:t xml:space="preserve"> José Luis Ledesma, </w:t>
      </w:r>
      <w:r w:rsidR="00186147">
        <w:rPr>
          <w:sz w:val="20"/>
          <w:szCs w:val="20"/>
        </w:rPr>
        <w:t>‘</w:t>
      </w:r>
      <w:r w:rsidRPr="00EB422C">
        <w:rPr>
          <w:sz w:val="20"/>
          <w:szCs w:val="20"/>
        </w:rPr>
        <w:t xml:space="preserve">La </w:t>
      </w:r>
      <w:proofErr w:type="spellStart"/>
      <w:r w:rsidRPr="00EB422C">
        <w:rPr>
          <w:sz w:val="20"/>
          <w:szCs w:val="20"/>
        </w:rPr>
        <w:t>santa</w:t>
      </w:r>
      <w:proofErr w:type="spellEnd"/>
      <w:r w:rsidRPr="00EB422C">
        <w:rPr>
          <w:sz w:val="20"/>
          <w:szCs w:val="20"/>
        </w:rPr>
        <w:t xml:space="preserve"> </w:t>
      </w:r>
      <w:proofErr w:type="spellStart"/>
      <w:r w:rsidRPr="00EB422C">
        <w:rPr>
          <w:sz w:val="20"/>
          <w:szCs w:val="20"/>
        </w:rPr>
        <w:t>ira</w:t>
      </w:r>
      <w:proofErr w:type="spellEnd"/>
      <w:r w:rsidRPr="00EB422C">
        <w:rPr>
          <w:sz w:val="20"/>
          <w:szCs w:val="20"/>
        </w:rPr>
        <w:t xml:space="preserve"> popular del 36: La </w:t>
      </w:r>
      <w:proofErr w:type="spellStart"/>
      <w:r w:rsidRPr="00EB422C">
        <w:rPr>
          <w:sz w:val="20"/>
          <w:szCs w:val="20"/>
        </w:rPr>
        <w:t>violencia</w:t>
      </w:r>
      <w:proofErr w:type="spellEnd"/>
      <w:r w:rsidRPr="00EB422C">
        <w:rPr>
          <w:sz w:val="20"/>
          <w:szCs w:val="20"/>
        </w:rPr>
        <w:t xml:space="preserve"> </w:t>
      </w:r>
      <w:proofErr w:type="spellStart"/>
      <w:r w:rsidRPr="00EB422C">
        <w:rPr>
          <w:sz w:val="20"/>
          <w:szCs w:val="20"/>
        </w:rPr>
        <w:t>en</w:t>
      </w:r>
      <w:proofErr w:type="spellEnd"/>
      <w:r w:rsidRPr="00EB422C">
        <w:rPr>
          <w:sz w:val="20"/>
          <w:szCs w:val="20"/>
        </w:rPr>
        <w:t xml:space="preserve"> </w:t>
      </w:r>
      <w:proofErr w:type="spellStart"/>
      <w:r w:rsidRPr="00EB422C">
        <w:rPr>
          <w:sz w:val="20"/>
          <w:szCs w:val="20"/>
        </w:rPr>
        <w:t>guerra</w:t>
      </w:r>
      <w:proofErr w:type="spellEnd"/>
      <w:r w:rsidRPr="00EB422C">
        <w:rPr>
          <w:sz w:val="20"/>
          <w:szCs w:val="20"/>
        </w:rPr>
        <w:t xml:space="preserve"> civil y </w:t>
      </w:r>
      <w:proofErr w:type="spellStart"/>
      <w:r w:rsidRPr="00EB422C">
        <w:rPr>
          <w:sz w:val="20"/>
          <w:szCs w:val="20"/>
        </w:rPr>
        <w:t>revolución</w:t>
      </w:r>
      <w:proofErr w:type="spellEnd"/>
      <w:r w:rsidRPr="00EB422C">
        <w:rPr>
          <w:sz w:val="20"/>
          <w:szCs w:val="20"/>
        </w:rPr>
        <w:t xml:space="preserve">, entre </w:t>
      </w:r>
      <w:proofErr w:type="spellStart"/>
      <w:r w:rsidRPr="00EB422C">
        <w:rPr>
          <w:sz w:val="20"/>
          <w:szCs w:val="20"/>
        </w:rPr>
        <w:t>cultura</w:t>
      </w:r>
      <w:proofErr w:type="spellEnd"/>
      <w:r w:rsidRPr="00EB422C">
        <w:rPr>
          <w:sz w:val="20"/>
          <w:szCs w:val="20"/>
        </w:rPr>
        <w:t xml:space="preserve"> y </w:t>
      </w:r>
      <w:proofErr w:type="spellStart"/>
      <w:r w:rsidRPr="00EB422C">
        <w:rPr>
          <w:sz w:val="20"/>
          <w:szCs w:val="20"/>
        </w:rPr>
        <w:t>política</w:t>
      </w:r>
      <w:proofErr w:type="spellEnd"/>
      <w:r w:rsidR="00186147">
        <w:rPr>
          <w:sz w:val="20"/>
          <w:szCs w:val="20"/>
        </w:rPr>
        <w:t>’</w:t>
      </w:r>
      <w:r w:rsidRPr="00EB422C">
        <w:rPr>
          <w:sz w:val="20"/>
          <w:szCs w:val="20"/>
        </w:rPr>
        <w:t>, in Javier Muñoz, José Luis Ledesma and Javier Rodrigo (eds.)</w:t>
      </w:r>
      <w:r w:rsidR="00016F52">
        <w:rPr>
          <w:sz w:val="20"/>
          <w:szCs w:val="20"/>
        </w:rPr>
        <w:t>,</w:t>
      </w:r>
      <w:r w:rsidRPr="00EB422C">
        <w:rPr>
          <w:sz w:val="20"/>
          <w:szCs w:val="20"/>
        </w:rPr>
        <w:t xml:space="preserve"> </w:t>
      </w:r>
      <w:proofErr w:type="spellStart"/>
      <w:r w:rsidRPr="00EB422C">
        <w:rPr>
          <w:i/>
          <w:iCs/>
          <w:sz w:val="20"/>
          <w:szCs w:val="20"/>
        </w:rPr>
        <w:t>Culturas</w:t>
      </w:r>
      <w:proofErr w:type="spellEnd"/>
      <w:r w:rsidRPr="00EB422C">
        <w:rPr>
          <w:i/>
          <w:iCs/>
          <w:sz w:val="20"/>
          <w:szCs w:val="20"/>
        </w:rPr>
        <w:t xml:space="preserve"> y </w:t>
      </w:r>
      <w:proofErr w:type="spellStart"/>
      <w:r w:rsidRPr="00EB422C">
        <w:rPr>
          <w:i/>
          <w:iCs/>
          <w:sz w:val="20"/>
          <w:szCs w:val="20"/>
        </w:rPr>
        <w:t>políticas</w:t>
      </w:r>
      <w:proofErr w:type="spellEnd"/>
      <w:r w:rsidRPr="00EB422C">
        <w:rPr>
          <w:i/>
          <w:iCs/>
          <w:sz w:val="20"/>
          <w:szCs w:val="20"/>
        </w:rPr>
        <w:t xml:space="preserve"> de la </w:t>
      </w:r>
      <w:proofErr w:type="spellStart"/>
      <w:r w:rsidRPr="00EB422C">
        <w:rPr>
          <w:i/>
          <w:iCs/>
          <w:sz w:val="20"/>
          <w:szCs w:val="20"/>
        </w:rPr>
        <w:t>violencia</w:t>
      </w:r>
      <w:proofErr w:type="spellEnd"/>
      <w:r w:rsidRPr="00EB422C">
        <w:rPr>
          <w:i/>
          <w:iCs/>
          <w:sz w:val="20"/>
          <w:szCs w:val="20"/>
        </w:rPr>
        <w:t xml:space="preserve"> </w:t>
      </w:r>
      <w:r w:rsidRPr="008421E3">
        <w:rPr>
          <w:i/>
          <w:iCs/>
          <w:sz w:val="20"/>
          <w:szCs w:val="20"/>
        </w:rPr>
        <w:t xml:space="preserve">España </w:t>
      </w:r>
      <w:proofErr w:type="spellStart"/>
      <w:r w:rsidRPr="008421E3">
        <w:rPr>
          <w:i/>
          <w:iCs/>
          <w:sz w:val="20"/>
          <w:szCs w:val="20"/>
        </w:rPr>
        <w:t>Siglo</w:t>
      </w:r>
      <w:proofErr w:type="spellEnd"/>
      <w:r w:rsidRPr="008421E3">
        <w:rPr>
          <w:i/>
          <w:iCs/>
          <w:sz w:val="20"/>
          <w:szCs w:val="20"/>
        </w:rPr>
        <w:t xml:space="preserve"> XX </w:t>
      </w:r>
      <w:r w:rsidRPr="008421E3">
        <w:rPr>
          <w:sz w:val="20"/>
          <w:szCs w:val="20"/>
        </w:rPr>
        <w:t xml:space="preserve">(Madrid: </w:t>
      </w:r>
      <w:proofErr w:type="spellStart"/>
      <w:r w:rsidRPr="008421E3">
        <w:rPr>
          <w:sz w:val="20"/>
          <w:szCs w:val="20"/>
        </w:rPr>
        <w:t>Siete</w:t>
      </w:r>
      <w:proofErr w:type="spellEnd"/>
      <w:r w:rsidRPr="008421E3">
        <w:rPr>
          <w:sz w:val="20"/>
          <w:szCs w:val="20"/>
        </w:rPr>
        <w:t xml:space="preserve"> Mares, 2005), pp. 179-82  </w:t>
      </w:r>
    </w:p>
  </w:endnote>
  <w:endnote w:id="30">
    <w:p w:rsidR="00EB422C" w:rsidRPr="00EB422C" w:rsidRDefault="00EB422C" w:rsidP="00EB422C">
      <w:pPr>
        <w:pStyle w:val="EndnoteText"/>
        <w:rPr>
          <w:rFonts w:ascii="Times New Roman" w:hAnsi="Times New Roman" w:cs="Times New Roman"/>
        </w:rPr>
      </w:pPr>
      <w:r w:rsidRPr="008421E3">
        <w:rPr>
          <w:rStyle w:val="EndnoteReference"/>
          <w:rFonts w:ascii="Times New Roman" w:hAnsi="Times New Roman" w:cs="Times New Roman"/>
        </w:rPr>
        <w:endnoteRef/>
      </w:r>
      <w:r w:rsidR="008421E3" w:rsidRPr="008421E3">
        <w:rPr>
          <w:rFonts w:ascii="Times New Roman" w:hAnsi="Times New Roman" w:cs="Times New Roman"/>
        </w:rPr>
        <w:t xml:space="preserve"> </w:t>
      </w:r>
      <w:r w:rsidR="008421E3" w:rsidRPr="003A1CD2">
        <w:rPr>
          <w:rFonts w:ascii="Times New Roman" w:hAnsi="Times New Roman" w:cs="Times New Roman"/>
        </w:rPr>
        <w:t xml:space="preserve">See </w:t>
      </w:r>
      <w:r w:rsidRPr="003A1CD2">
        <w:rPr>
          <w:rFonts w:ascii="Times New Roman" w:hAnsi="Times New Roman" w:cs="Times New Roman"/>
        </w:rPr>
        <w:t>Thomas,</w:t>
      </w:r>
      <w:r w:rsidR="008421E3" w:rsidRPr="003A1CD2">
        <w:rPr>
          <w:rFonts w:ascii="Times New Roman" w:hAnsi="Times New Roman" w:cs="Times New Roman"/>
        </w:rPr>
        <w:t xml:space="preserve"> </w:t>
      </w:r>
      <w:r w:rsidR="008421E3" w:rsidRPr="003A1CD2">
        <w:rPr>
          <w:rFonts w:ascii="Times New Roman" w:hAnsi="Times New Roman" w:cs="Times New Roman"/>
          <w:i/>
        </w:rPr>
        <w:t>Faith and the Fury</w:t>
      </w:r>
      <w:r w:rsidR="008421E3" w:rsidRPr="003A1CD2">
        <w:rPr>
          <w:rFonts w:ascii="Times New Roman" w:hAnsi="Times New Roman" w:cs="Times New Roman"/>
        </w:rPr>
        <w:t>,</w:t>
      </w:r>
      <w:r w:rsidRPr="003A1CD2">
        <w:rPr>
          <w:rFonts w:ascii="Times New Roman" w:hAnsi="Times New Roman" w:cs="Times New Roman"/>
        </w:rPr>
        <w:t xml:space="preserve"> pp. 1</w:t>
      </w:r>
      <w:r w:rsidR="003A1CD2" w:rsidRPr="003A1CD2">
        <w:rPr>
          <w:rFonts w:ascii="Times New Roman" w:hAnsi="Times New Roman" w:cs="Times New Roman"/>
        </w:rPr>
        <w:t>21-36</w:t>
      </w:r>
      <w:r w:rsidRPr="003A1CD2">
        <w:rPr>
          <w:rFonts w:ascii="Times New Roman" w:hAnsi="Times New Roman" w:cs="Times New Roman"/>
        </w:rPr>
        <w:t>. For</w:t>
      </w:r>
      <w:r w:rsidRPr="008421E3">
        <w:rPr>
          <w:rFonts w:ascii="Times New Roman" w:hAnsi="Times New Roman" w:cs="Times New Roman"/>
        </w:rPr>
        <w:t xml:space="preserve"> contemporary accounts, see</w:t>
      </w:r>
      <w:r w:rsidR="00FC210F">
        <w:rPr>
          <w:rFonts w:ascii="Times New Roman" w:hAnsi="Times New Roman" w:cs="Times New Roman"/>
        </w:rPr>
        <w:t xml:space="preserve"> also</w:t>
      </w:r>
      <w:r w:rsidRPr="008421E3">
        <w:rPr>
          <w:rFonts w:ascii="Times New Roman" w:hAnsi="Times New Roman" w:cs="Times New Roman"/>
          <w:bCs/>
        </w:rPr>
        <w:t xml:space="preserve"> Franz </w:t>
      </w:r>
      <w:proofErr w:type="spellStart"/>
      <w:r w:rsidRPr="008421E3">
        <w:rPr>
          <w:rFonts w:ascii="Times New Roman" w:hAnsi="Times New Roman" w:cs="Times New Roman"/>
          <w:bCs/>
        </w:rPr>
        <w:t>Borkenau</w:t>
      </w:r>
      <w:proofErr w:type="spellEnd"/>
      <w:r w:rsidRPr="008421E3">
        <w:rPr>
          <w:rFonts w:ascii="Times New Roman" w:hAnsi="Times New Roman" w:cs="Times New Roman"/>
          <w:bCs/>
        </w:rPr>
        <w:t>,</w:t>
      </w:r>
      <w:r w:rsidRPr="008421E3">
        <w:rPr>
          <w:rFonts w:ascii="Times New Roman" w:hAnsi="Times New Roman" w:cs="Times New Roman"/>
          <w:bCs/>
          <w:i/>
        </w:rPr>
        <w:t xml:space="preserve"> The Spanish Cockpit. An Eye-Witness Account of the Political and Social Conflicts of the Spanish Civil War</w:t>
      </w:r>
      <w:r w:rsidRPr="008421E3">
        <w:rPr>
          <w:rFonts w:ascii="Times New Roman" w:hAnsi="Times New Roman" w:cs="Times New Roman"/>
          <w:bCs/>
        </w:rPr>
        <w:t xml:space="preserve"> </w:t>
      </w:r>
      <w:r w:rsidRPr="0063556A">
        <w:rPr>
          <w:rFonts w:ascii="Times New Roman" w:hAnsi="Times New Roman" w:cs="Times New Roman"/>
          <w:bCs/>
        </w:rPr>
        <w:t>(London</w:t>
      </w:r>
      <w:r w:rsidR="0063556A" w:rsidRPr="0063556A">
        <w:rPr>
          <w:rFonts w:ascii="Times New Roman" w:hAnsi="Times New Roman" w:cs="Times New Roman"/>
          <w:bCs/>
        </w:rPr>
        <w:t>: Faber and Faber,</w:t>
      </w:r>
      <w:r w:rsidRPr="0063556A">
        <w:rPr>
          <w:rFonts w:ascii="Times New Roman" w:hAnsi="Times New Roman" w:cs="Times New Roman"/>
          <w:bCs/>
        </w:rPr>
        <w:t xml:space="preserve"> 1937)</w:t>
      </w:r>
      <w:r w:rsidRPr="008421E3">
        <w:rPr>
          <w:rFonts w:ascii="Times New Roman" w:hAnsi="Times New Roman" w:cs="Times New Roman"/>
          <w:bCs/>
        </w:rPr>
        <w:t xml:space="preserve"> and Juan </w:t>
      </w:r>
      <w:proofErr w:type="spellStart"/>
      <w:r w:rsidRPr="008421E3">
        <w:rPr>
          <w:rFonts w:ascii="Times New Roman" w:hAnsi="Times New Roman" w:cs="Times New Roman"/>
          <w:bCs/>
        </w:rPr>
        <w:t>Estelrich</w:t>
      </w:r>
      <w:proofErr w:type="spellEnd"/>
      <w:r w:rsidRPr="008421E3">
        <w:rPr>
          <w:rFonts w:ascii="Times New Roman" w:hAnsi="Times New Roman" w:cs="Times New Roman"/>
          <w:bCs/>
        </w:rPr>
        <w:t xml:space="preserve">, </w:t>
      </w:r>
      <w:r w:rsidRPr="008421E3">
        <w:rPr>
          <w:rFonts w:ascii="Times New Roman" w:hAnsi="Times New Roman" w:cs="Times New Roman"/>
          <w:bCs/>
          <w:i/>
        </w:rPr>
        <w:t xml:space="preserve">La persecution </w:t>
      </w:r>
      <w:proofErr w:type="spellStart"/>
      <w:r w:rsidRPr="008421E3">
        <w:rPr>
          <w:rFonts w:ascii="Times New Roman" w:hAnsi="Times New Roman" w:cs="Times New Roman"/>
          <w:bCs/>
          <w:i/>
        </w:rPr>
        <w:t>religieuse</w:t>
      </w:r>
      <w:proofErr w:type="spellEnd"/>
      <w:r w:rsidRPr="008421E3">
        <w:rPr>
          <w:rFonts w:ascii="Times New Roman" w:hAnsi="Times New Roman" w:cs="Times New Roman"/>
          <w:bCs/>
          <w:i/>
        </w:rPr>
        <w:t xml:space="preserve"> </w:t>
      </w:r>
      <w:proofErr w:type="spellStart"/>
      <w:r w:rsidRPr="008421E3">
        <w:rPr>
          <w:rFonts w:ascii="Times New Roman" w:hAnsi="Times New Roman" w:cs="Times New Roman"/>
          <w:bCs/>
          <w:i/>
        </w:rPr>
        <w:t>en</w:t>
      </w:r>
      <w:proofErr w:type="spellEnd"/>
      <w:r w:rsidRPr="008421E3">
        <w:rPr>
          <w:rFonts w:ascii="Times New Roman" w:hAnsi="Times New Roman" w:cs="Times New Roman"/>
          <w:bCs/>
          <w:i/>
        </w:rPr>
        <w:t xml:space="preserve"> </w:t>
      </w:r>
      <w:proofErr w:type="spellStart"/>
      <w:r w:rsidRPr="008421E3">
        <w:rPr>
          <w:rFonts w:ascii="Times New Roman" w:hAnsi="Times New Roman" w:cs="Times New Roman"/>
          <w:bCs/>
          <w:i/>
        </w:rPr>
        <w:t>Espagne</w:t>
      </w:r>
      <w:proofErr w:type="spellEnd"/>
      <w:r w:rsidR="0063556A" w:rsidRPr="0063556A">
        <w:rPr>
          <w:rFonts w:ascii="Times New Roman" w:hAnsi="Times New Roman" w:cs="Times New Roman"/>
          <w:bCs/>
        </w:rPr>
        <w:t xml:space="preserve">, </w:t>
      </w:r>
      <w:r w:rsidRPr="0063556A">
        <w:rPr>
          <w:rFonts w:ascii="Times New Roman" w:hAnsi="Times New Roman" w:cs="Times New Roman"/>
          <w:bCs/>
        </w:rPr>
        <w:t>(Paris</w:t>
      </w:r>
      <w:r w:rsidR="0063556A" w:rsidRPr="0063556A">
        <w:rPr>
          <w:rFonts w:ascii="Times New Roman" w:hAnsi="Times New Roman" w:cs="Times New Roman"/>
          <w:bCs/>
        </w:rPr>
        <w:t xml:space="preserve">: </w:t>
      </w:r>
      <w:proofErr w:type="spellStart"/>
      <w:r w:rsidR="0063556A" w:rsidRPr="0063556A">
        <w:rPr>
          <w:rFonts w:ascii="Times New Roman" w:hAnsi="Times New Roman" w:cs="Times New Roman"/>
          <w:bCs/>
        </w:rPr>
        <w:t>Plon</w:t>
      </w:r>
      <w:proofErr w:type="spellEnd"/>
      <w:r w:rsidR="0063556A" w:rsidRPr="0063556A">
        <w:rPr>
          <w:rFonts w:ascii="Times New Roman" w:hAnsi="Times New Roman" w:cs="Times New Roman"/>
          <w:bCs/>
        </w:rPr>
        <w:t>,</w:t>
      </w:r>
      <w:r w:rsidRPr="0063556A">
        <w:rPr>
          <w:rFonts w:ascii="Times New Roman" w:hAnsi="Times New Roman" w:cs="Times New Roman"/>
          <w:bCs/>
        </w:rPr>
        <w:t xml:space="preserve"> 1937)</w:t>
      </w:r>
    </w:p>
  </w:endnote>
  <w:endnote w:id="31">
    <w:p w:rsidR="00EB422C" w:rsidRPr="00E66F1B" w:rsidRDefault="00EB422C" w:rsidP="00EB422C">
      <w:pPr>
        <w:pStyle w:val="EndnoteText"/>
        <w:rPr>
          <w:rFonts w:ascii="Times New Roman" w:hAnsi="Times New Roman" w:cs="Times New Roman"/>
          <w:highlight w:val="yellow"/>
        </w:rPr>
      </w:pPr>
      <w:r w:rsidRPr="00E66F1B">
        <w:rPr>
          <w:rStyle w:val="EndnoteReference"/>
          <w:rFonts w:ascii="Times New Roman" w:hAnsi="Times New Roman" w:cs="Times New Roman"/>
        </w:rPr>
        <w:endnoteRef/>
      </w:r>
      <w:r w:rsidR="00E66F1B" w:rsidRPr="00E66F1B">
        <w:rPr>
          <w:rFonts w:ascii="Times New Roman" w:hAnsi="Times New Roman" w:cs="Times New Roman"/>
        </w:rPr>
        <w:t xml:space="preserve"> Antonio Montero Moreno, </w:t>
      </w:r>
      <w:proofErr w:type="spellStart"/>
      <w:r w:rsidR="00E66F1B" w:rsidRPr="00E66F1B">
        <w:rPr>
          <w:rFonts w:ascii="Times New Roman" w:hAnsi="Times New Roman" w:cs="Times New Roman"/>
          <w:i/>
          <w:iCs/>
        </w:rPr>
        <w:t>Historia</w:t>
      </w:r>
      <w:proofErr w:type="spellEnd"/>
      <w:r w:rsidR="00E66F1B" w:rsidRPr="00E66F1B">
        <w:rPr>
          <w:rFonts w:ascii="Times New Roman" w:hAnsi="Times New Roman" w:cs="Times New Roman"/>
          <w:i/>
          <w:iCs/>
        </w:rPr>
        <w:t xml:space="preserve"> de la </w:t>
      </w:r>
      <w:proofErr w:type="spellStart"/>
      <w:r w:rsidR="00E66F1B" w:rsidRPr="00E66F1B">
        <w:rPr>
          <w:rFonts w:ascii="Times New Roman" w:hAnsi="Times New Roman" w:cs="Times New Roman"/>
          <w:i/>
          <w:iCs/>
        </w:rPr>
        <w:t>persecución</w:t>
      </w:r>
      <w:proofErr w:type="spellEnd"/>
      <w:r w:rsidR="00E66F1B" w:rsidRPr="00E66F1B">
        <w:rPr>
          <w:rFonts w:ascii="Times New Roman" w:hAnsi="Times New Roman" w:cs="Times New Roman"/>
          <w:i/>
          <w:iCs/>
        </w:rPr>
        <w:t xml:space="preserve"> </w:t>
      </w:r>
      <w:proofErr w:type="spellStart"/>
      <w:r w:rsidR="00E66F1B" w:rsidRPr="00E66F1B">
        <w:rPr>
          <w:rFonts w:ascii="Times New Roman" w:hAnsi="Times New Roman" w:cs="Times New Roman"/>
          <w:i/>
          <w:iCs/>
        </w:rPr>
        <w:t>religios</w:t>
      </w:r>
      <w:r w:rsidR="00E66F1B">
        <w:rPr>
          <w:rFonts w:ascii="Times New Roman" w:hAnsi="Times New Roman" w:cs="Times New Roman"/>
          <w:i/>
          <w:iCs/>
        </w:rPr>
        <w:t>a</w:t>
      </w:r>
      <w:proofErr w:type="spellEnd"/>
      <w:r w:rsidR="00E66F1B">
        <w:rPr>
          <w:rFonts w:ascii="Times New Roman" w:hAnsi="Times New Roman" w:cs="Times New Roman"/>
          <w:i/>
          <w:iCs/>
        </w:rPr>
        <w:t xml:space="preserve"> </w:t>
      </w:r>
      <w:proofErr w:type="spellStart"/>
      <w:r w:rsidR="00E66F1B">
        <w:rPr>
          <w:rFonts w:ascii="Times New Roman" w:hAnsi="Times New Roman" w:cs="Times New Roman"/>
          <w:i/>
          <w:iCs/>
        </w:rPr>
        <w:t>en</w:t>
      </w:r>
      <w:proofErr w:type="spellEnd"/>
      <w:r w:rsidR="00E66F1B">
        <w:rPr>
          <w:rFonts w:ascii="Times New Roman" w:hAnsi="Times New Roman" w:cs="Times New Roman"/>
          <w:i/>
          <w:iCs/>
        </w:rPr>
        <w:t xml:space="preserve"> España, 1936 – 1939</w:t>
      </w:r>
      <w:r w:rsidR="00E66F1B">
        <w:rPr>
          <w:rFonts w:ascii="Times New Roman" w:hAnsi="Times New Roman" w:cs="Times New Roman"/>
          <w:iCs/>
        </w:rPr>
        <w:t xml:space="preserve">, </w:t>
      </w:r>
      <w:r w:rsidR="00E66F1B" w:rsidRPr="00E66F1B">
        <w:rPr>
          <w:rFonts w:ascii="Times New Roman" w:hAnsi="Times New Roman" w:cs="Times New Roman"/>
        </w:rPr>
        <w:t xml:space="preserve">(Madrid: </w:t>
      </w:r>
      <w:proofErr w:type="spellStart"/>
      <w:r w:rsidR="00E66F1B" w:rsidRPr="00E66F1B">
        <w:rPr>
          <w:rFonts w:ascii="Times New Roman" w:hAnsi="Times New Roman" w:cs="Times New Roman"/>
        </w:rPr>
        <w:t>Biblioteca</w:t>
      </w:r>
      <w:proofErr w:type="spellEnd"/>
      <w:r w:rsidR="00E66F1B" w:rsidRPr="00E66F1B">
        <w:rPr>
          <w:rFonts w:ascii="Times New Roman" w:hAnsi="Times New Roman" w:cs="Times New Roman"/>
        </w:rPr>
        <w:t xml:space="preserve"> de </w:t>
      </w:r>
      <w:proofErr w:type="spellStart"/>
      <w:r w:rsidR="00E66F1B" w:rsidRPr="00E66F1B">
        <w:rPr>
          <w:rFonts w:ascii="Times New Roman" w:hAnsi="Times New Roman" w:cs="Times New Roman"/>
        </w:rPr>
        <w:t>Autores</w:t>
      </w:r>
      <w:proofErr w:type="spellEnd"/>
      <w:r w:rsidR="00E66F1B" w:rsidRPr="00E66F1B">
        <w:rPr>
          <w:rFonts w:ascii="Times New Roman" w:hAnsi="Times New Roman" w:cs="Times New Roman"/>
        </w:rPr>
        <w:t xml:space="preserve"> </w:t>
      </w:r>
      <w:proofErr w:type="spellStart"/>
      <w:r w:rsidR="00E66F1B" w:rsidRPr="00E66F1B">
        <w:rPr>
          <w:rFonts w:ascii="Times New Roman" w:hAnsi="Times New Roman" w:cs="Times New Roman"/>
        </w:rPr>
        <w:t>Cristianos</w:t>
      </w:r>
      <w:proofErr w:type="spellEnd"/>
      <w:r w:rsidR="00E66F1B" w:rsidRPr="00E66F1B">
        <w:rPr>
          <w:rFonts w:ascii="Times New Roman" w:hAnsi="Times New Roman" w:cs="Times New Roman"/>
        </w:rPr>
        <w:t xml:space="preserve">, 1961), pp. 758-768. Montero’s figures remain widely accepted, although </w:t>
      </w:r>
      <w:r w:rsidR="00E66F1B">
        <w:rPr>
          <w:rFonts w:ascii="Times New Roman" w:hAnsi="Times New Roman" w:cs="Times New Roman"/>
        </w:rPr>
        <w:t>m</w:t>
      </w:r>
      <w:r w:rsidRPr="00E66F1B">
        <w:rPr>
          <w:rFonts w:ascii="Times New Roman" w:hAnsi="Times New Roman" w:cs="Times New Roman"/>
        </w:rPr>
        <w:t>ore recent</w:t>
      </w:r>
      <w:r w:rsidR="00E66F1B">
        <w:rPr>
          <w:rFonts w:ascii="Times New Roman" w:hAnsi="Times New Roman" w:cs="Times New Roman"/>
        </w:rPr>
        <w:t xml:space="preserve"> research has suggested slight alterations</w:t>
      </w:r>
      <w:r w:rsidRPr="00E66F1B">
        <w:rPr>
          <w:rFonts w:ascii="Times New Roman" w:hAnsi="Times New Roman" w:cs="Times New Roman"/>
        </w:rPr>
        <w:t xml:space="preserve">: </w:t>
      </w:r>
      <w:proofErr w:type="spellStart"/>
      <w:r w:rsidRPr="00E66F1B">
        <w:rPr>
          <w:rFonts w:ascii="Times New Roman" w:hAnsi="Times New Roman" w:cs="Times New Roman"/>
        </w:rPr>
        <w:t>Ángel</w:t>
      </w:r>
      <w:proofErr w:type="spellEnd"/>
      <w:r w:rsidRPr="00E66F1B">
        <w:rPr>
          <w:rFonts w:ascii="Times New Roman" w:hAnsi="Times New Roman" w:cs="Times New Roman"/>
        </w:rPr>
        <w:t xml:space="preserve"> David Martín Rubio has suggeste</w:t>
      </w:r>
      <w:r w:rsidR="00E66F1B" w:rsidRPr="00E66F1B">
        <w:rPr>
          <w:rFonts w:ascii="Times New Roman" w:hAnsi="Times New Roman" w:cs="Times New Roman"/>
        </w:rPr>
        <w:t>d a lower figure of 6,788 in</w:t>
      </w:r>
      <w:r w:rsidRPr="00E66F1B">
        <w:rPr>
          <w:rFonts w:ascii="Times New Roman" w:hAnsi="Times New Roman" w:cs="Times New Roman"/>
        </w:rPr>
        <w:t xml:space="preserve"> </w:t>
      </w:r>
      <w:r w:rsidRPr="00E66F1B">
        <w:rPr>
          <w:rFonts w:ascii="Times New Roman" w:hAnsi="Times New Roman" w:cs="Times New Roman"/>
          <w:i/>
          <w:iCs/>
        </w:rPr>
        <w:t xml:space="preserve">Los </w:t>
      </w:r>
      <w:proofErr w:type="spellStart"/>
      <w:r w:rsidRPr="00E66F1B">
        <w:rPr>
          <w:rFonts w:ascii="Times New Roman" w:hAnsi="Times New Roman" w:cs="Times New Roman"/>
          <w:i/>
          <w:iCs/>
        </w:rPr>
        <w:t>mitos</w:t>
      </w:r>
      <w:proofErr w:type="spellEnd"/>
      <w:r w:rsidRPr="00E66F1B">
        <w:rPr>
          <w:rFonts w:ascii="Times New Roman" w:hAnsi="Times New Roman" w:cs="Times New Roman"/>
          <w:i/>
          <w:iCs/>
        </w:rPr>
        <w:t xml:space="preserve"> de la repression </w:t>
      </w:r>
      <w:proofErr w:type="spellStart"/>
      <w:r w:rsidRPr="00E66F1B">
        <w:rPr>
          <w:rFonts w:ascii="Times New Roman" w:hAnsi="Times New Roman" w:cs="Times New Roman"/>
          <w:i/>
          <w:iCs/>
        </w:rPr>
        <w:t>en</w:t>
      </w:r>
      <w:proofErr w:type="spellEnd"/>
      <w:r w:rsidRPr="00E66F1B">
        <w:rPr>
          <w:rFonts w:ascii="Times New Roman" w:hAnsi="Times New Roman" w:cs="Times New Roman"/>
          <w:i/>
          <w:iCs/>
        </w:rPr>
        <w:t xml:space="preserve"> la </w:t>
      </w:r>
      <w:proofErr w:type="spellStart"/>
      <w:r w:rsidRPr="00E66F1B">
        <w:rPr>
          <w:rFonts w:ascii="Times New Roman" w:hAnsi="Times New Roman" w:cs="Times New Roman"/>
          <w:i/>
          <w:iCs/>
        </w:rPr>
        <w:t>guerra</w:t>
      </w:r>
      <w:proofErr w:type="spellEnd"/>
      <w:r w:rsidRPr="00E66F1B">
        <w:rPr>
          <w:rFonts w:ascii="Times New Roman" w:hAnsi="Times New Roman" w:cs="Times New Roman"/>
          <w:i/>
          <w:iCs/>
        </w:rPr>
        <w:t xml:space="preserve"> civil </w:t>
      </w:r>
      <w:r w:rsidRPr="00E66F1B">
        <w:rPr>
          <w:rFonts w:ascii="Times New Roman" w:hAnsi="Times New Roman" w:cs="Times New Roman"/>
        </w:rPr>
        <w:t xml:space="preserve">(Baracaldo: </w:t>
      </w:r>
      <w:proofErr w:type="spellStart"/>
      <w:r w:rsidRPr="00E66F1B">
        <w:rPr>
          <w:rFonts w:ascii="Times New Roman" w:hAnsi="Times New Roman" w:cs="Times New Roman"/>
        </w:rPr>
        <w:t>Grafite</w:t>
      </w:r>
      <w:proofErr w:type="spellEnd"/>
      <w:r w:rsidRPr="00E66F1B">
        <w:rPr>
          <w:rFonts w:ascii="Times New Roman" w:hAnsi="Times New Roman" w:cs="Times New Roman"/>
        </w:rPr>
        <w:t>, 2005), p.234, whilst Gregorio Rodríguez Sánchez has raised the nu</w:t>
      </w:r>
      <w:r w:rsidR="00E66F1B" w:rsidRPr="00E66F1B">
        <w:rPr>
          <w:rFonts w:ascii="Times New Roman" w:hAnsi="Times New Roman" w:cs="Times New Roman"/>
        </w:rPr>
        <w:t>mber of nuns killed to 296 in</w:t>
      </w:r>
      <w:r w:rsidRPr="00E66F1B">
        <w:rPr>
          <w:rFonts w:ascii="Times New Roman" w:hAnsi="Times New Roman" w:cs="Times New Roman"/>
        </w:rPr>
        <w:t xml:space="preserve"> </w:t>
      </w:r>
      <w:r w:rsidRPr="00E66F1B">
        <w:rPr>
          <w:rFonts w:ascii="Times New Roman" w:hAnsi="Times New Roman" w:cs="Times New Roman"/>
          <w:i/>
          <w:iCs/>
        </w:rPr>
        <w:t xml:space="preserve">El </w:t>
      </w:r>
      <w:proofErr w:type="spellStart"/>
      <w:r w:rsidRPr="00E66F1B">
        <w:rPr>
          <w:rFonts w:ascii="Times New Roman" w:hAnsi="Times New Roman" w:cs="Times New Roman"/>
          <w:i/>
          <w:iCs/>
        </w:rPr>
        <w:t>habito</w:t>
      </w:r>
      <w:proofErr w:type="spellEnd"/>
      <w:r w:rsidRPr="00E66F1B">
        <w:rPr>
          <w:rFonts w:ascii="Times New Roman" w:hAnsi="Times New Roman" w:cs="Times New Roman"/>
          <w:i/>
          <w:iCs/>
        </w:rPr>
        <w:t xml:space="preserve"> y la </w:t>
      </w:r>
      <w:proofErr w:type="spellStart"/>
      <w:r w:rsidRPr="00E66F1B">
        <w:rPr>
          <w:rFonts w:ascii="Times New Roman" w:hAnsi="Times New Roman" w:cs="Times New Roman"/>
          <w:i/>
          <w:iCs/>
        </w:rPr>
        <w:t>cruz</w:t>
      </w:r>
      <w:proofErr w:type="spellEnd"/>
      <w:r w:rsidRPr="00E66F1B">
        <w:rPr>
          <w:rFonts w:ascii="Times New Roman" w:hAnsi="Times New Roman" w:cs="Times New Roman"/>
          <w:i/>
          <w:iCs/>
        </w:rPr>
        <w:t xml:space="preserve">: </w:t>
      </w:r>
      <w:proofErr w:type="spellStart"/>
      <w:r w:rsidRPr="00E66F1B">
        <w:rPr>
          <w:rFonts w:ascii="Times New Roman" w:hAnsi="Times New Roman" w:cs="Times New Roman"/>
          <w:i/>
          <w:iCs/>
        </w:rPr>
        <w:t>religiosas</w:t>
      </w:r>
      <w:proofErr w:type="spellEnd"/>
      <w:r w:rsidRPr="00E66F1B">
        <w:rPr>
          <w:rFonts w:ascii="Times New Roman" w:hAnsi="Times New Roman" w:cs="Times New Roman"/>
          <w:i/>
          <w:iCs/>
        </w:rPr>
        <w:t xml:space="preserve"> </w:t>
      </w:r>
      <w:proofErr w:type="spellStart"/>
      <w:r w:rsidRPr="00E66F1B">
        <w:rPr>
          <w:rFonts w:ascii="Times New Roman" w:hAnsi="Times New Roman" w:cs="Times New Roman"/>
          <w:i/>
          <w:iCs/>
        </w:rPr>
        <w:t>asesinadas</w:t>
      </w:r>
      <w:proofErr w:type="spellEnd"/>
      <w:r w:rsidRPr="00E66F1B">
        <w:rPr>
          <w:rFonts w:ascii="Times New Roman" w:hAnsi="Times New Roman" w:cs="Times New Roman"/>
          <w:i/>
          <w:iCs/>
        </w:rPr>
        <w:t xml:space="preserve"> </w:t>
      </w:r>
      <w:proofErr w:type="spellStart"/>
      <w:r w:rsidRPr="00E66F1B">
        <w:rPr>
          <w:rFonts w:ascii="Times New Roman" w:hAnsi="Times New Roman" w:cs="Times New Roman"/>
          <w:i/>
          <w:iCs/>
        </w:rPr>
        <w:t>en</w:t>
      </w:r>
      <w:proofErr w:type="spellEnd"/>
      <w:r w:rsidRPr="00E66F1B">
        <w:rPr>
          <w:rFonts w:ascii="Times New Roman" w:hAnsi="Times New Roman" w:cs="Times New Roman"/>
          <w:i/>
          <w:iCs/>
        </w:rPr>
        <w:t xml:space="preserve"> la </w:t>
      </w:r>
      <w:proofErr w:type="spellStart"/>
      <w:r w:rsidRPr="00E66F1B">
        <w:rPr>
          <w:rFonts w:ascii="Times New Roman" w:hAnsi="Times New Roman" w:cs="Times New Roman"/>
          <w:i/>
          <w:iCs/>
        </w:rPr>
        <w:t>guerra</w:t>
      </w:r>
      <w:proofErr w:type="spellEnd"/>
      <w:r w:rsidRPr="00E66F1B">
        <w:rPr>
          <w:rFonts w:ascii="Times New Roman" w:hAnsi="Times New Roman" w:cs="Times New Roman"/>
          <w:i/>
          <w:iCs/>
        </w:rPr>
        <w:t xml:space="preserve"> civil </w:t>
      </w:r>
      <w:proofErr w:type="spellStart"/>
      <w:r w:rsidRPr="00E66F1B">
        <w:rPr>
          <w:rFonts w:ascii="Times New Roman" w:hAnsi="Times New Roman" w:cs="Times New Roman"/>
          <w:i/>
          <w:iCs/>
        </w:rPr>
        <w:t>española</w:t>
      </w:r>
      <w:proofErr w:type="spellEnd"/>
      <w:r w:rsidRPr="00E66F1B">
        <w:rPr>
          <w:rFonts w:ascii="Times New Roman" w:hAnsi="Times New Roman" w:cs="Times New Roman"/>
          <w:i/>
          <w:iCs/>
        </w:rPr>
        <w:t xml:space="preserve"> </w:t>
      </w:r>
      <w:r w:rsidRPr="00E66F1B">
        <w:rPr>
          <w:rFonts w:ascii="Times New Roman" w:hAnsi="Times New Roman" w:cs="Times New Roman"/>
        </w:rPr>
        <w:t xml:space="preserve">(Madrid: </w:t>
      </w:r>
      <w:proofErr w:type="spellStart"/>
      <w:r w:rsidRPr="00E66F1B">
        <w:rPr>
          <w:rFonts w:ascii="Times New Roman" w:hAnsi="Times New Roman" w:cs="Times New Roman"/>
        </w:rPr>
        <w:t>Edibesa</w:t>
      </w:r>
      <w:proofErr w:type="spellEnd"/>
      <w:r w:rsidRPr="00E66F1B">
        <w:rPr>
          <w:rFonts w:ascii="Times New Roman" w:hAnsi="Times New Roman" w:cs="Times New Roman"/>
        </w:rPr>
        <w:t xml:space="preserve">, 2006), pp.551-60.  </w:t>
      </w:r>
    </w:p>
  </w:endnote>
  <w:endnote w:id="32">
    <w:p w:rsidR="00EB422C" w:rsidRPr="008421E3" w:rsidRDefault="00EB422C" w:rsidP="00EB422C">
      <w:pPr>
        <w:autoSpaceDE w:val="0"/>
        <w:autoSpaceDN w:val="0"/>
        <w:adjustRightInd w:val="0"/>
        <w:spacing w:after="0" w:line="240" w:lineRule="auto"/>
        <w:rPr>
          <w:rFonts w:ascii="Times New Roman" w:hAnsi="Times New Roman" w:cs="Times New Roman"/>
          <w:sz w:val="20"/>
          <w:szCs w:val="20"/>
        </w:rPr>
      </w:pPr>
      <w:r w:rsidRPr="008421E3">
        <w:rPr>
          <w:rStyle w:val="EndnoteReference"/>
          <w:rFonts w:ascii="Times New Roman" w:hAnsi="Times New Roman" w:cs="Times New Roman"/>
          <w:sz w:val="20"/>
          <w:szCs w:val="20"/>
        </w:rPr>
        <w:endnoteRef/>
      </w:r>
      <w:r w:rsidRPr="008421E3">
        <w:rPr>
          <w:rFonts w:ascii="Times New Roman" w:hAnsi="Times New Roman" w:cs="Times New Roman"/>
          <w:sz w:val="20"/>
          <w:szCs w:val="20"/>
        </w:rPr>
        <w:t xml:space="preserve"> </w:t>
      </w:r>
      <w:proofErr w:type="spellStart"/>
      <w:r w:rsidRPr="008421E3">
        <w:rPr>
          <w:rFonts w:ascii="Times New Roman" w:hAnsi="Times New Roman" w:cs="Times New Roman"/>
          <w:sz w:val="20"/>
          <w:szCs w:val="20"/>
        </w:rPr>
        <w:t>Glicerio</w:t>
      </w:r>
      <w:proofErr w:type="spellEnd"/>
      <w:r w:rsidRPr="008421E3">
        <w:rPr>
          <w:rFonts w:ascii="Times New Roman" w:hAnsi="Times New Roman" w:cs="Times New Roman"/>
          <w:sz w:val="20"/>
          <w:szCs w:val="20"/>
        </w:rPr>
        <w:t xml:space="preserve"> Sánchez </w:t>
      </w:r>
      <w:proofErr w:type="spellStart"/>
      <w:r w:rsidRPr="008421E3">
        <w:rPr>
          <w:rFonts w:ascii="Times New Roman" w:hAnsi="Times New Roman" w:cs="Times New Roman"/>
          <w:sz w:val="20"/>
          <w:szCs w:val="20"/>
        </w:rPr>
        <w:t>Recio</w:t>
      </w:r>
      <w:proofErr w:type="spellEnd"/>
      <w:r w:rsidRPr="008421E3">
        <w:rPr>
          <w:rFonts w:ascii="Times New Roman" w:hAnsi="Times New Roman" w:cs="Times New Roman"/>
          <w:sz w:val="20"/>
          <w:szCs w:val="20"/>
        </w:rPr>
        <w:t xml:space="preserve">, </w:t>
      </w:r>
      <w:r w:rsidRPr="008421E3">
        <w:rPr>
          <w:rFonts w:ascii="Times New Roman" w:hAnsi="Times New Roman" w:cs="Times New Roman"/>
          <w:i/>
          <w:sz w:val="20"/>
          <w:szCs w:val="20"/>
        </w:rPr>
        <w:t xml:space="preserve">De </w:t>
      </w:r>
      <w:proofErr w:type="spellStart"/>
      <w:r w:rsidRPr="008421E3">
        <w:rPr>
          <w:rFonts w:ascii="Times New Roman" w:hAnsi="Times New Roman" w:cs="Times New Roman"/>
          <w:i/>
          <w:sz w:val="20"/>
          <w:szCs w:val="20"/>
        </w:rPr>
        <w:t>las</w:t>
      </w:r>
      <w:proofErr w:type="spellEnd"/>
      <w:r w:rsidRPr="008421E3">
        <w:rPr>
          <w:rFonts w:ascii="Times New Roman" w:hAnsi="Times New Roman" w:cs="Times New Roman"/>
          <w:i/>
          <w:sz w:val="20"/>
          <w:szCs w:val="20"/>
        </w:rPr>
        <w:t xml:space="preserve"> dos </w:t>
      </w:r>
      <w:proofErr w:type="spellStart"/>
      <w:r w:rsidRPr="008421E3">
        <w:rPr>
          <w:rFonts w:ascii="Times New Roman" w:hAnsi="Times New Roman" w:cs="Times New Roman"/>
          <w:i/>
          <w:sz w:val="20"/>
          <w:szCs w:val="20"/>
        </w:rPr>
        <w:t>ciudades</w:t>
      </w:r>
      <w:proofErr w:type="spellEnd"/>
      <w:r w:rsidRPr="008421E3">
        <w:rPr>
          <w:rFonts w:ascii="Times New Roman" w:hAnsi="Times New Roman" w:cs="Times New Roman"/>
          <w:i/>
          <w:sz w:val="20"/>
          <w:szCs w:val="20"/>
        </w:rPr>
        <w:t xml:space="preserve"> a la </w:t>
      </w:r>
      <w:proofErr w:type="spellStart"/>
      <w:r w:rsidRPr="008421E3">
        <w:rPr>
          <w:rFonts w:ascii="Times New Roman" w:hAnsi="Times New Roman" w:cs="Times New Roman"/>
          <w:i/>
          <w:sz w:val="20"/>
          <w:szCs w:val="20"/>
        </w:rPr>
        <w:t>resurrección</w:t>
      </w:r>
      <w:proofErr w:type="spellEnd"/>
      <w:r w:rsidRPr="008421E3">
        <w:rPr>
          <w:rFonts w:ascii="Times New Roman" w:hAnsi="Times New Roman" w:cs="Times New Roman"/>
          <w:i/>
          <w:sz w:val="20"/>
          <w:szCs w:val="20"/>
        </w:rPr>
        <w:t xml:space="preserve"> de España. </w:t>
      </w:r>
      <w:proofErr w:type="spellStart"/>
      <w:r w:rsidRPr="008421E3">
        <w:rPr>
          <w:rFonts w:ascii="Times New Roman" w:hAnsi="Times New Roman" w:cs="Times New Roman"/>
          <w:i/>
          <w:sz w:val="20"/>
          <w:szCs w:val="20"/>
        </w:rPr>
        <w:t>Magisterio</w:t>
      </w:r>
      <w:proofErr w:type="spellEnd"/>
      <w:r w:rsidRPr="008421E3">
        <w:rPr>
          <w:rFonts w:ascii="Times New Roman" w:hAnsi="Times New Roman" w:cs="Times New Roman"/>
          <w:i/>
          <w:sz w:val="20"/>
          <w:szCs w:val="20"/>
        </w:rPr>
        <w:t xml:space="preserve"> pastoral y </w:t>
      </w:r>
      <w:proofErr w:type="spellStart"/>
      <w:r w:rsidRPr="008421E3">
        <w:rPr>
          <w:rFonts w:ascii="Times New Roman" w:hAnsi="Times New Roman" w:cs="Times New Roman"/>
          <w:i/>
          <w:sz w:val="20"/>
          <w:szCs w:val="20"/>
        </w:rPr>
        <w:t>pensamiento</w:t>
      </w:r>
      <w:proofErr w:type="spellEnd"/>
      <w:r w:rsidRPr="008421E3">
        <w:rPr>
          <w:rFonts w:ascii="Times New Roman" w:hAnsi="Times New Roman" w:cs="Times New Roman"/>
          <w:i/>
          <w:sz w:val="20"/>
          <w:szCs w:val="20"/>
        </w:rPr>
        <w:t xml:space="preserve"> </w:t>
      </w:r>
      <w:proofErr w:type="spellStart"/>
      <w:r w:rsidRPr="008421E3">
        <w:rPr>
          <w:rFonts w:ascii="Times New Roman" w:hAnsi="Times New Roman" w:cs="Times New Roman"/>
          <w:i/>
          <w:sz w:val="20"/>
          <w:szCs w:val="20"/>
        </w:rPr>
        <w:t>político</w:t>
      </w:r>
      <w:proofErr w:type="spellEnd"/>
      <w:r w:rsidRPr="008421E3">
        <w:rPr>
          <w:rFonts w:ascii="Times New Roman" w:hAnsi="Times New Roman" w:cs="Times New Roman"/>
          <w:i/>
          <w:sz w:val="20"/>
          <w:szCs w:val="20"/>
        </w:rPr>
        <w:t xml:space="preserve"> de Enrique </w:t>
      </w:r>
      <w:proofErr w:type="spellStart"/>
      <w:r w:rsidRPr="008421E3">
        <w:rPr>
          <w:rFonts w:ascii="Times New Roman" w:hAnsi="Times New Roman" w:cs="Times New Roman"/>
          <w:i/>
          <w:sz w:val="20"/>
          <w:szCs w:val="20"/>
        </w:rPr>
        <w:t>Pla</w:t>
      </w:r>
      <w:proofErr w:type="spellEnd"/>
      <w:r w:rsidRPr="008421E3">
        <w:rPr>
          <w:rFonts w:ascii="Times New Roman" w:hAnsi="Times New Roman" w:cs="Times New Roman"/>
          <w:i/>
          <w:sz w:val="20"/>
          <w:szCs w:val="20"/>
        </w:rPr>
        <w:t xml:space="preserve"> y </w:t>
      </w:r>
      <w:proofErr w:type="spellStart"/>
      <w:r w:rsidRPr="008421E3">
        <w:rPr>
          <w:rFonts w:ascii="Times New Roman" w:hAnsi="Times New Roman" w:cs="Times New Roman"/>
          <w:i/>
          <w:sz w:val="20"/>
          <w:szCs w:val="20"/>
        </w:rPr>
        <w:t>Deniel</w:t>
      </w:r>
      <w:proofErr w:type="spellEnd"/>
      <w:r w:rsidRPr="008421E3">
        <w:rPr>
          <w:rFonts w:ascii="Times New Roman" w:hAnsi="Times New Roman" w:cs="Times New Roman"/>
          <w:sz w:val="20"/>
          <w:szCs w:val="20"/>
        </w:rPr>
        <w:t xml:space="preserve">, </w:t>
      </w:r>
      <w:r w:rsidR="0063556A" w:rsidRPr="0063556A">
        <w:rPr>
          <w:rFonts w:ascii="Times New Roman" w:hAnsi="Times New Roman" w:cs="Times New Roman"/>
          <w:sz w:val="20"/>
          <w:szCs w:val="20"/>
        </w:rPr>
        <w:t xml:space="preserve">(Valladolid: </w:t>
      </w:r>
      <w:proofErr w:type="spellStart"/>
      <w:r w:rsidR="0063556A" w:rsidRPr="0063556A">
        <w:rPr>
          <w:rFonts w:ascii="Times New Roman" w:hAnsi="Times New Roman" w:cs="Times New Roman"/>
          <w:sz w:val="20"/>
          <w:szCs w:val="20"/>
        </w:rPr>
        <w:t>Ambito</w:t>
      </w:r>
      <w:proofErr w:type="spellEnd"/>
      <w:r w:rsidR="0063556A" w:rsidRPr="0063556A">
        <w:rPr>
          <w:rFonts w:ascii="Times New Roman" w:hAnsi="Times New Roman" w:cs="Times New Roman"/>
          <w:sz w:val="20"/>
          <w:szCs w:val="20"/>
        </w:rPr>
        <w:t xml:space="preserve">, </w:t>
      </w:r>
      <w:r w:rsidRPr="0063556A">
        <w:rPr>
          <w:rFonts w:ascii="Times New Roman" w:hAnsi="Times New Roman" w:cs="Times New Roman"/>
          <w:sz w:val="20"/>
          <w:szCs w:val="20"/>
        </w:rPr>
        <w:t>1994),</w:t>
      </w:r>
      <w:r w:rsidRPr="008421E3">
        <w:rPr>
          <w:rFonts w:ascii="Times New Roman" w:hAnsi="Times New Roman" w:cs="Times New Roman"/>
          <w:sz w:val="20"/>
          <w:szCs w:val="20"/>
        </w:rPr>
        <w:t xml:space="preserve"> p. 76. </w:t>
      </w:r>
    </w:p>
  </w:endnote>
  <w:endnote w:id="33">
    <w:p w:rsidR="00EB422C" w:rsidRPr="00EB422C" w:rsidRDefault="00EB422C" w:rsidP="00EB422C">
      <w:pPr>
        <w:pStyle w:val="EndnoteText"/>
        <w:rPr>
          <w:rFonts w:ascii="Times New Roman" w:hAnsi="Times New Roman" w:cs="Times New Roman"/>
        </w:rPr>
      </w:pPr>
      <w:r w:rsidRPr="008421E3">
        <w:rPr>
          <w:rStyle w:val="EndnoteReference"/>
          <w:rFonts w:ascii="Times New Roman" w:hAnsi="Times New Roman" w:cs="Times New Roman"/>
        </w:rPr>
        <w:endnoteRef/>
      </w:r>
      <w:r w:rsidR="003C0B3B" w:rsidRPr="008421E3">
        <w:rPr>
          <w:rFonts w:ascii="Times New Roman" w:hAnsi="Times New Roman" w:cs="Times New Roman"/>
        </w:rPr>
        <w:t xml:space="preserve"> Ramón </w:t>
      </w:r>
      <w:proofErr w:type="spellStart"/>
      <w:r w:rsidR="003C0B3B" w:rsidRPr="008421E3">
        <w:rPr>
          <w:rFonts w:ascii="Times New Roman" w:hAnsi="Times New Roman" w:cs="Times New Roman"/>
        </w:rPr>
        <w:t>Sarabia</w:t>
      </w:r>
      <w:proofErr w:type="spellEnd"/>
      <w:r w:rsidR="003C0B3B" w:rsidRPr="008421E3">
        <w:rPr>
          <w:rFonts w:ascii="Times New Roman" w:hAnsi="Times New Roman" w:cs="Times New Roman"/>
        </w:rPr>
        <w:t xml:space="preserve">, </w:t>
      </w:r>
      <w:r w:rsidRPr="008421E3">
        <w:rPr>
          <w:rFonts w:ascii="Times New Roman" w:hAnsi="Times New Roman" w:cs="Times New Roman"/>
          <w:i/>
        </w:rPr>
        <w:t>?España...</w:t>
      </w:r>
      <w:proofErr w:type="spellStart"/>
      <w:r w:rsidRPr="008421E3">
        <w:rPr>
          <w:rFonts w:ascii="Times New Roman" w:hAnsi="Times New Roman" w:cs="Times New Roman"/>
          <w:i/>
        </w:rPr>
        <w:t>es</w:t>
      </w:r>
      <w:proofErr w:type="spellEnd"/>
      <w:r w:rsidRPr="008421E3">
        <w:rPr>
          <w:rFonts w:ascii="Times New Roman" w:hAnsi="Times New Roman" w:cs="Times New Roman"/>
          <w:i/>
        </w:rPr>
        <w:t xml:space="preserve"> </w:t>
      </w:r>
      <w:proofErr w:type="spellStart"/>
      <w:r w:rsidRPr="008421E3">
        <w:rPr>
          <w:rFonts w:ascii="Times New Roman" w:hAnsi="Times New Roman" w:cs="Times New Roman"/>
          <w:i/>
        </w:rPr>
        <w:t>católica</w:t>
      </w:r>
      <w:proofErr w:type="spellEnd"/>
      <w:r w:rsidRPr="008421E3">
        <w:rPr>
          <w:rFonts w:ascii="Times New Roman" w:hAnsi="Times New Roman" w:cs="Times New Roman"/>
          <w:i/>
        </w:rPr>
        <w:t xml:space="preserve">?: </w:t>
      </w:r>
      <w:proofErr w:type="spellStart"/>
      <w:r w:rsidRPr="008421E3">
        <w:rPr>
          <w:rFonts w:ascii="Times New Roman" w:hAnsi="Times New Roman" w:cs="Times New Roman"/>
          <w:i/>
        </w:rPr>
        <w:t>charlas</w:t>
      </w:r>
      <w:proofErr w:type="spellEnd"/>
      <w:r w:rsidRPr="008421E3">
        <w:rPr>
          <w:rFonts w:ascii="Times New Roman" w:hAnsi="Times New Roman" w:cs="Times New Roman"/>
          <w:i/>
        </w:rPr>
        <w:t xml:space="preserve"> de un </w:t>
      </w:r>
      <w:proofErr w:type="spellStart"/>
      <w:r w:rsidRPr="008421E3">
        <w:rPr>
          <w:rFonts w:ascii="Times New Roman" w:hAnsi="Times New Roman" w:cs="Times New Roman"/>
          <w:i/>
        </w:rPr>
        <w:t>misionero</w:t>
      </w:r>
      <w:proofErr w:type="spellEnd"/>
      <w:r w:rsidR="008421E3" w:rsidRPr="0063556A">
        <w:rPr>
          <w:rFonts w:ascii="Times New Roman" w:hAnsi="Times New Roman" w:cs="Times New Roman"/>
        </w:rPr>
        <w:t>, (Madrid</w:t>
      </w:r>
      <w:r w:rsidR="0063556A" w:rsidRPr="0063556A">
        <w:rPr>
          <w:rFonts w:ascii="Times New Roman" w:hAnsi="Times New Roman" w:cs="Times New Roman"/>
        </w:rPr>
        <w:t xml:space="preserve">: El </w:t>
      </w:r>
      <w:proofErr w:type="spellStart"/>
      <w:r w:rsidR="0063556A" w:rsidRPr="0063556A">
        <w:rPr>
          <w:rFonts w:ascii="Times New Roman" w:hAnsi="Times New Roman" w:cs="Times New Roman"/>
        </w:rPr>
        <w:t>perpetuo</w:t>
      </w:r>
      <w:proofErr w:type="spellEnd"/>
      <w:r w:rsidR="0063556A" w:rsidRPr="0063556A">
        <w:rPr>
          <w:rFonts w:ascii="Times New Roman" w:hAnsi="Times New Roman" w:cs="Times New Roman"/>
        </w:rPr>
        <w:t xml:space="preserve"> Socorro,</w:t>
      </w:r>
      <w:r w:rsidR="008421E3" w:rsidRPr="0063556A">
        <w:rPr>
          <w:rFonts w:ascii="Times New Roman" w:hAnsi="Times New Roman" w:cs="Times New Roman"/>
        </w:rPr>
        <w:t xml:space="preserve"> 1939</w:t>
      </w:r>
      <w:r w:rsidR="00F34BA3">
        <w:rPr>
          <w:rFonts w:ascii="Times New Roman" w:hAnsi="Times New Roman" w:cs="Times New Roman"/>
        </w:rPr>
        <w:t>),</w:t>
      </w:r>
      <w:r w:rsidR="008421E3" w:rsidRPr="008421E3">
        <w:rPr>
          <w:rFonts w:ascii="Times New Roman" w:hAnsi="Times New Roman" w:cs="Times New Roman"/>
        </w:rPr>
        <w:t xml:space="preserve"> pp. 288-9</w:t>
      </w:r>
    </w:p>
  </w:endnote>
  <w:endnote w:id="34">
    <w:p w:rsidR="00EB422C" w:rsidRPr="00EB422C" w:rsidRDefault="00EB422C" w:rsidP="00EB422C">
      <w:pPr>
        <w:pStyle w:val="Default"/>
        <w:rPr>
          <w:sz w:val="20"/>
          <w:szCs w:val="20"/>
        </w:rPr>
      </w:pPr>
      <w:r w:rsidRPr="00EB422C">
        <w:rPr>
          <w:rStyle w:val="EndnoteReference"/>
          <w:sz w:val="20"/>
          <w:szCs w:val="20"/>
        </w:rPr>
        <w:endnoteRef/>
      </w:r>
      <w:r w:rsidR="008421E3">
        <w:rPr>
          <w:sz w:val="20"/>
          <w:szCs w:val="20"/>
        </w:rPr>
        <w:t xml:space="preserve"> de la Cueva</w:t>
      </w:r>
      <w:r w:rsidRPr="00EB422C">
        <w:rPr>
          <w:sz w:val="20"/>
          <w:szCs w:val="20"/>
        </w:rPr>
        <w:t xml:space="preserve">, </w:t>
      </w:r>
      <w:r w:rsidR="00186147">
        <w:rPr>
          <w:rFonts w:eastAsiaTheme="minorHAnsi"/>
          <w:sz w:val="20"/>
          <w:szCs w:val="20"/>
          <w:lang w:eastAsia="en-US"/>
        </w:rPr>
        <w:t>‘</w:t>
      </w:r>
      <w:r w:rsidRPr="00EB422C">
        <w:rPr>
          <w:rFonts w:eastAsiaTheme="minorHAnsi"/>
          <w:sz w:val="20"/>
          <w:szCs w:val="20"/>
          <w:lang w:eastAsia="en-US"/>
        </w:rPr>
        <w:t>Religious Persecution, Anticlerical Tradition and Revolution</w:t>
      </w:r>
      <w:r w:rsidR="00186147">
        <w:rPr>
          <w:rFonts w:eastAsiaTheme="minorHAnsi"/>
          <w:sz w:val="20"/>
          <w:szCs w:val="20"/>
          <w:lang w:eastAsia="en-US"/>
        </w:rPr>
        <w:t>’</w:t>
      </w:r>
      <w:r w:rsidR="008421E3">
        <w:rPr>
          <w:rFonts w:eastAsiaTheme="minorHAnsi"/>
          <w:sz w:val="20"/>
          <w:szCs w:val="20"/>
          <w:lang w:eastAsia="en-US"/>
        </w:rPr>
        <w:t xml:space="preserve"> p. 360</w:t>
      </w:r>
    </w:p>
  </w:endnote>
  <w:endnote w:id="35">
    <w:p w:rsidR="00D90CF8" w:rsidRPr="00EB422C" w:rsidRDefault="00D90CF8" w:rsidP="00D90CF8">
      <w:pPr>
        <w:pStyle w:val="Default"/>
        <w:rPr>
          <w:sz w:val="20"/>
          <w:szCs w:val="20"/>
        </w:rPr>
      </w:pPr>
      <w:r w:rsidRPr="00EB422C">
        <w:rPr>
          <w:rStyle w:val="EndnoteReference"/>
          <w:sz w:val="20"/>
          <w:szCs w:val="20"/>
        </w:rPr>
        <w:endnoteRef/>
      </w:r>
      <w:r w:rsidRPr="00EB422C">
        <w:rPr>
          <w:sz w:val="20"/>
          <w:szCs w:val="20"/>
        </w:rPr>
        <w:t xml:space="preserve"> </w:t>
      </w:r>
      <w:r w:rsidRPr="003A1CD2">
        <w:rPr>
          <w:sz w:val="20"/>
          <w:szCs w:val="20"/>
        </w:rPr>
        <w:t xml:space="preserve">Thomas, </w:t>
      </w:r>
      <w:r w:rsidRPr="003A1CD2">
        <w:rPr>
          <w:i/>
          <w:sz w:val="20"/>
          <w:szCs w:val="20"/>
        </w:rPr>
        <w:t>Faith and the Fury</w:t>
      </w:r>
      <w:r w:rsidR="008421E3" w:rsidRPr="003A1CD2">
        <w:rPr>
          <w:sz w:val="20"/>
          <w:szCs w:val="20"/>
        </w:rPr>
        <w:t xml:space="preserve">, p. </w:t>
      </w:r>
      <w:r w:rsidR="003A1CD2" w:rsidRPr="003A1CD2">
        <w:rPr>
          <w:sz w:val="20"/>
          <w:szCs w:val="20"/>
        </w:rPr>
        <w:t>139-41</w:t>
      </w:r>
      <w:r w:rsidRPr="003A1CD2">
        <w:rPr>
          <w:sz w:val="20"/>
          <w:szCs w:val="20"/>
        </w:rPr>
        <w:t>. For</w:t>
      </w:r>
      <w:r w:rsidRPr="00EB422C">
        <w:rPr>
          <w:sz w:val="20"/>
          <w:szCs w:val="20"/>
        </w:rPr>
        <w:t xml:space="preserve"> the rationality of these actions, see Bruce Lincoln, </w:t>
      </w:r>
      <w:r w:rsidR="00186147">
        <w:rPr>
          <w:sz w:val="20"/>
          <w:szCs w:val="20"/>
        </w:rPr>
        <w:t>‘</w:t>
      </w:r>
      <w:r w:rsidRPr="00EB422C">
        <w:rPr>
          <w:sz w:val="20"/>
          <w:szCs w:val="20"/>
        </w:rPr>
        <w:t>Revolutionary Exhumations in Spain, July 1936</w:t>
      </w:r>
      <w:r w:rsidR="00186147">
        <w:rPr>
          <w:sz w:val="20"/>
          <w:szCs w:val="20"/>
        </w:rPr>
        <w:t>’</w:t>
      </w:r>
      <w:r w:rsidRPr="00EB422C">
        <w:rPr>
          <w:sz w:val="20"/>
          <w:szCs w:val="20"/>
        </w:rPr>
        <w:t xml:space="preserve">, </w:t>
      </w:r>
      <w:r w:rsidRPr="00EB422C">
        <w:rPr>
          <w:i/>
          <w:iCs/>
          <w:sz w:val="20"/>
          <w:szCs w:val="20"/>
        </w:rPr>
        <w:t>Comparative Studies in Society and History</w:t>
      </w:r>
      <w:r w:rsidRPr="00EB422C">
        <w:rPr>
          <w:sz w:val="20"/>
          <w:szCs w:val="20"/>
        </w:rPr>
        <w:t xml:space="preserve">, </w:t>
      </w:r>
      <w:r w:rsidR="0039503E" w:rsidRPr="0039503E">
        <w:rPr>
          <w:sz w:val="20"/>
          <w:szCs w:val="20"/>
        </w:rPr>
        <w:t>27(2), 1985, pp. 231-60</w:t>
      </w:r>
      <w:r w:rsidRPr="00EB422C">
        <w:rPr>
          <w:sz w:val="20"/>
          <w:szCs w:val="20"/>
        </w:rPr>
        <w:t xml:space="preserve"> </w:t>
      </w:r>
    </w:p>
  </w:endnote>
  <w:endnote w:id="36">
    <w:p w:rsidR="00EB422C" w:rsidRPr="00EB422C" w:rsidRDefault="00EB422C" w:rsidP="00EB422C">
      <w:pPr>
        <w:pStyle w:val="EndnoteText"/>
        <w:rPr>
          <w:rFonts w:ascii="Times New Roman" w:hAnsi="Times New Roman" w:cs="Times New Roman"/>
        </w:rPr>
      </w:pPr>
      <w:r w:rsidRPr="00EB422C">
        <w:rPr>
          <w:rStyle w:val="EndnoteReference"/>
          <w:rFonts w:ascii="Times New Roman" w:hAnsi="Times New Roman" w:cs="Times New Roman"/>
        </w:rPr>
        <w:endnoteRef/>
      </w:r>
      <w:r w:rsidR="001D1336">
        <w:rPr>
          <w:rFonts w:ascii="Times New Roman" w:hAnsi="Times New Roman" w:cs="Times New Roman"/>
          <w:i/>
          <w:iCs/>
        </w:rPr>
        <w:t xml:space="preserve"> </w:t>
      </w:r>
      <w:r w:rsidRPr="00EB422C">
        <w:rPr>
          <w:rFonts w:ascii="Times New Roman" w:hAnsi="Times New Roman" w:cs="Times New Roman"/>
          <w:i/>
          <w:iCs/>
        </w:rPr>
        <w:t xml:space="preserve">Causa General: la </w:t>
      </w:r>
      <w:proofErr w:type="spellStart"/>
      <w:r w:rsidRPr="00EB422C">
        <w:rPr>
          <w:rFonts w:ascii="Times New Roman" w:hAnsi="Times New Roman" w:cs="Times New Roman"/>
          <w:i/>
          <w:iCs/>
        </w:rPr>
        <w:t>dominación</w:t>
      </w:r>
      <w:proofErr w:type="spellEnd"/>
      <w:r w:rsidRPr="00EB422C">
        <w:rPr>
          <w:rFonts w:ascii="Times New Roman" w:hAnsi="Times New Roman" w:cs="Times New Roman"/>
          <w:i/>
          <w:iCs/>
        </w:rPr>
        <w:t xml:space="preserve"> </w:t>
      </w:r>
      <w:proofErr w:type="spellStart"/>
      <w:r w:rsidRPr="00EB422C">
        <w:rPr>
          <w:rFonts w:ascii="Times New Roman" w:hAnsi="Times New Roman" w:cs="Times New Roman"/>
          <w:i/>
          <w:iCs/>
        </w:rPr>
        <w:t>roja</w:t>
      </w:r>
      <w:proofErr w:type="spellEnd"/>
      <w:r w:rsidRPr="00EB422C">
        <w:rPr>
          <w:rFonts w:ascii="Times New Roman" w:hAnsi="Times New Roman" w:cs="Times New Roman"/>
          <w:i/>
          <w:iCs/>
        </w:rPr>
        <w:t xml:space="preserve"> </w:t>
      </w:r>
      <w:proofErr w:type="spellStart"/>
      <w:r w:rsidRPr="00EB422C">
        <w:rPr>
          <w:rFonts w:ascii="Times New Roman" w:hAnsi="Times New Roman" w:cs="Times New Roman"/>
          <w:i/>
          <w:iCs/>
        </w:rPr>
        <w:t>en</w:t>
      </w:r>
      <w:proofErr w:type="spellEnd"/>
      <w:r w:rsidRPr="00EB422C">
        <w:rPr>
          <w:rFonts w:ascii="Times New Roman" w:hAnsi="Times New Roman" w:cs="Times New Roman"/>
          <w:i/>
          <w:iCs/>
        </w:rPr>
        <w:t xml:space="preserve"> España: </w:t>
      </w:r>
      <w:proofErr w:type="spellStart"/>
      <w:r w:rsidRPr="00EB422C">
        <w:rPr>
          <w:rFonts w:ascii="Times New Roman" w:hAnsi="Times New Roman" w:cs="Times New Roman"/>
          <w:i/>
          <w:iCs/>
        </w:rPr>
        <w:t>avance</w:t>
      </w:r>
      <w:proofErr w:type="spellEnd"/>
      <w:r w:rsidRPr="00EB422C">
        <w:rPr>
          <w:rFonts w:ascii="Times New Roman" w:hAnsi="Times New Roman" w:cs="Times New Roman"/>
          <w:i/>
          <w:iCs/>
        </w:rPr>
        <w:t xml:space="preserve"> de la </w:t>
      </w:r>
      <w:proofErr w:type="spellStart"/>
      <w:r w:rsidRPr="00EB422C">
        <w:rPr>
          <w:rFonts w:ascii="Times New Roman" w:hAnsi="Times New Roman" w:cs="Times New Roman"/>
          <w:i/>
          <w:iCs/>
        </w:rPr>
        <w:t>información</w:t>
      </w:r>
      <w:proofErr w:type="spellEnd"/>
      <w:r w:rsidRPr="00EB422C">
        <w:rPr>
          <w:rFonts w:ascii="Times New Roman" w:hAnsi="Times New Roman" w:cs="Times New Roman"/>
          <w:i/>
          <w:iCs/>
        </w:rPr>
        <w:t xml:space="preserve"> </w:t>
      </w:r>
      <w:proofErr w:type="spellStart"/>
      <w:r w:rsidRPr="00EB422C">
        <w:rPr>
          <w:rFonts w:ascii="Times New Roman" w:hAnsi="Times New Roman" w:cs="Times New Roman"/>
          <w:i/>
          <w:iCs/>
        </w:rPr>
        <w:t>instruída</w:t>
      </w:r>
      <w:proofErr w:type="spellEnd"/>
      <w:r w:rsidRPr="00EB422C">
        <w:rPr>
          <w:rFonts w:ascii="Times New Roman" w:hAnsi="Times New Roman" w:cs="Times New Roman"/>
          <w:i/>
          <w:iCs/>
        </w:rPr>
        <w:t xml:space="preserve"> </w:t>
      </w:r>
      <w:proofErr w:type="spellStart"/>
      <w:r w:rsidRPr="00EB422C">
        <w:rPr>
          <w:rFonts w:ascii="Times New Roman" w:hAnsi="Times New Roman" w:cs="Times New Roman"/>
          <w:i/>
          <w:iCs/>
        </w:rPr>
        <w:t>por</w:t>
      </w:r>
      <w:proofErr w:type="spellEnd"/>
      <w:r w:rsidRPr="00EB422C">
        <w:rPr>
          <w:rFonts w:ascii="Times New Roman" w:hAnsi="Times New Roman" w:cs="Times New Roman"/>
          <w:i/>
          <w:iCs/>
        </w:rPr>
        <w:t xml:space="preserve"> el </w:t>
      </w:r>
      <w:proofErr w:type="spellStart"/>
      <w:r w:rsidRPr="00EB422C">
        <w:rPr>
          <w:rFonts w:ascii="Times New Roman" w:hAnsi="Times New Roman" w:cs="Times New Roman"/>
          <w:i/>
          <w:iCs/>
        </w:rPr>
        <w:t>Ministerio</w:t>
      </w:r>
      <w:proofErr w:type="spellEnd"/>
      <w:r w:rsidRPr="00EB422C">
        <w:rPr>
          <w:rFonts w:ascii="Times New Roman" w:hAnsi="Times New Roman" w:cs="Times New Roman"/>
          <w:i/>
          <w:iCs/>
        </w:rPr>
        <w:t xml:space="preserve"> </w:t>
      </w:r>
      <w:proofErr w:type="spellStart"/>
      <w:r w:rsidRPr="00EB422C">
        <w:rPr>
          <w:rFonts w:ascii="Times New Roman" w:hAnsi="Times New Roman" w:cs="Times New Roman"/>
          <w:i/>
          <w:iCs/>
        </w:rPr>
        <w:t>Público</w:t>
      </w:r>
      <w:proofErr w:type="spellEnd"/>
      <w:r w:rsidRPr="00EB422C">
        <w:rPr>
          <w:rFonts w:ascii="Times New Roman" w:hAnsi="Times New Roman" w:cs="Times New Roman"/>
          <w:i/>
          <w:iCs/>
        </w:rPr>
        <w:t xml:space="preserve"> </w:t>
      </w:r>
      <w:proofErr w:type="spellStart"/>
      <w:r w:rsidRPr="00EB422C">
        <w:rPr>
          <w:rFonts w:ascii="Times New Roman" w:hAnsi="Times New Roman" w:cs="Times New Roman"/>
          <w:i/>
          <w:iCs/>
        </w:rPr>
        <w:t>en</w:t>
      </w:r>
      <w:proofErr w:type="spellEnd"/>
      <w:r w:rsidRPr="00EB422C">
        <w:rPr>
          <w:rFonts w:ascii="Times New Roman" w:hAnsi="Times New Roman" w:cs="Times New Roman"/>
          <w:i/>
          <w:iCs/>
        </w:rPr>
        <w:t xml:space="preserve"> 1943 </w:t>
      </w:r>
      <w:r w:rsidRPr="00EB422C">
        <w:rPr>
          <w:rFonts w:ascii="Times New Roman" w:hAnsi="Times New Roman" w:cs="Times New Roman"/>
        </w:rPr>
        <w:t>(</w:t>
      </w:r>
      <w:proofErr w:type="spellStart"/>
      <w:r w:rsidRPr="00EB422C">
        <w:rPr>
          <w:rFonts w:ascii="Times New Roman" w:hAnsi="Times New Roman" w:cs="Times New Roman"/>
        </w:rPr>
        <w:t>Astorga</w:t>
      </w:r>
      <w:proofErr w:type="spellEnd"/>
      <w:r w:rsidRPr="00EB422C">
        <w:rPr>
          <w:rFonts w:ascii="Times New Roman" w:hAnsi="Times New Roman" w:cs="Times New Roman"/>
        </w:rPr>
        <w:t xml:space="preserve">: </w:t>
      </w:r>
      <w:proofErr w:type="spellStart"/>
      <w:r w:rsidRPr="00EB422C">
        <w:rPr>
          <w:rFonts w:ascii="Times New Roman" w:hAnsi="Times New Roman" w:cs="Times New Roman"/>
        </w:rPr>
        <w:t>Akrón</w:t>
      </w:r>
      <w:proofErr w:type="spellEnd"/>
      <w:r w:rsidRPr="00EB422C">
        <w:rPr>
          <w:rFonts w:ascii="Times New Roman" w:hAnsi="Times New Roman" w:cs="Times New Roman"/>
        </w:rPr>
        <w:t xml:space="preserve">, 2008). In Spain today, martyrological literature is more abundant than ever, echoing intellectually reductionist arguments borrowed from Francoism: see for instance Vicente </w:t>
      </w:r>
      <w:proofErr w:type="spellStart"/>
      <w:r w:rsidRPr="00EB422C">
        <w:rPr>
          <w:rFonts w:ascii="Times New Roman" w:hAnsi="Times New Roman" w:cs="Times New Roman"/>
        </w:rPr>
        <w:t>Cárcel</w:t>
      </w:r>
      <w:proofErr w:type="spellEnd"/>
      <w:r w:rsidRPr="00EB422C">
        <w:rPr>
          <w:rFonts w:ascii="Times New Roman" w:hAnsi="Times New Roman" w:cs="Times New Roman"/>
        </w:rPr>
        <w:t xml:space="preserve"> </w:t>
      </w:r>
      <w:proofErr w:type="spellStart"/>
      <w:r w:rsidRPr="00EB422C">
        <w:rPr>
          <w:rFonts w:ascii="Times New Roman" w:hAnsi="Times New Roman" w:cs="Times New Roman"/>
        </w:rPr>
        <w:t>Ortí</w:t>
      </w:r>
      <w:proofErr w:type="spellEnd"/>
      <w:r w:rsidRPr="00EB422C">
        <w:rPr>
          <w:rFonts w:ascii="Times New Roman" w:hAnsi="Times New Roman" w:cs="Times New Roman"/>
        </w:rPr>
        <w:t xml:space="preserve">, </w:t>
      </w:r>
      <w:r w:rsidRPr="00EB422C">
        <w:rPr>
          <w:rFonts w:ascii="Times New Roman" w:hAnsi="Times New Roman" w:cs="Times New Roman"/>
          <w:i/>
          <w:iCs/>
        </w:rPr>
        <w:t xml:space="preserve">La gran </w:t>
      </w:r>
      <w:proofErr w:type="spellStart"/>
      <w:r w:rsidRPr="00EB422C">
        <w:rPr>
          <w:rFonts w:ascii="Times New Roman" w:hAnsi="Times New Roman" w:cs="Times New Roman"/>
          <w:i/>
          <w:iCs/>
        </w:rPr>
        <w:t>persecución</w:t>
      </w:r>
      <w:proofErr w:type="spellEnd"/>
      <w:r w:rsidRPr="00EB422C">
        <w:rPr>
          <w:rFonts w:ascii="Times New Roman" w:hAnsi="Times New Roman" w:cs="Times New Roman"/>
          <w:i/>
          <w:iCs/>
        </w:rPr>
        <w:t xml:space="preserve">: España, 1931-1939 </w:t>
      </w:r>
      <w:r w:rsidRPr="00EB422C">
        <w:rPr>
          <w:rFonts w:ascii="Times New Roman" w:hAnsi="Times New Roman" w:cs="Times New Roman"/>
        </w:rPr>
        <w:t xml:space="preserve">(Barcelona: </w:t>
      </w:r>
      <w:proofErr w:type="spellStart"/>
      <w:r w:rsidRPr="00EB422C">
        <w:rPr>
          <w:rFonts w:ascii="Times New Roman" w:hAnsi="Times New Roman" w:cs="Times New Roman"/>
        </w:rPr>
        <w:t>Planeta</w:t>
      </w:r>
      <w:proofErr w:type="spellEnd"/>
      <w:r w:rsidRPr="00EB422C">
        <w:rPr>
          <w:rFonts w:ascii="Times New Roman" w:hAnsi="Times New Roman" w:cs="Times New Roman"/>
        </w:rPr>
        <w:t xml:space="preserve">, 2000).  </w:t>
      </w:r>
    </w:p>
  </w:endnote>
  <w:endnote w:id="37">
    <w:p w:rsidR="00EB422C" w:rsidRPr="00EB422C" w:rsidRDefault="00EB422C" w:rsidP="00EB422C">
      <w:pPr>
        <w:pStyle w:val="Heading1"/>
        <w:shd w:val="clear" w:color="auto" w:fill="FFFFFF"/>
        <w:spacing w:before="0" w:beforeAutospacing="0" w:after="0" w:afterAutospacing="0"/>
        <w:jc w:val="both"/>
        <w:rPr>
          <w:b w:val="0"/>
          <w:sz w:val="20"/>
          <w:szCs w:val="20"/>
        </w:rPr>
      </w:pPr>
      <w:r w:rsidRPr="00EB422C">
        <w:rPr>
          <w:rStyle w:val="EndnoteReference"/>
          <w:b w:val="0"/>
          <w:sz w:val="20"/>
          <w:szCs w:val="20"/>
        </w:rPr>
        <w:endnoteRef/>
      </w:r>
      <w:r w:rsidRPr="00EB422C">
        <w:rPr>
          <w:b w:val="0"/>
          <w:sz w:val="20"/>
          <w:szCs w:val="20"/>
        </w:rPr>
        <w:t xml:space="preserve"> Joan </w:t>
      </w:r>
      <w:proofErr w:type="spellStart"/>
      <w:r w:rsidRPr="00EB422C">
        <w:rPr>
          <w:b w:val="0"/>
          <w:sz w:val="20"/>
          <w:szCs w:val="20"/>
        </w:rPr>
        <w:t>Vilar</w:t>
      </w:r>
      <w:proofErr w:type="spellEnd"/>
      <w:r w:rsidRPr="00EB422C">
        <w:rPr>
          <w:b w:val="0"/>
          <w:sz w:val="20"/>
          <w:szCs w:val="20"/>
        </w:rPr>
        <w:t xml:space="preserve"> </w:t>
      </w:r>
      <w:proofErr w:type="spellStart"/>
      <w:r w:rsidRPr="00EB422C">
        <w:rPr>
          <w:b w:val="0"/>
          <w:sz w:val="20"/>
          <w:szCs w:val="20"/>
        </w:rPr>
        <w:t>i</w:t>
      </w:r>
      <w:proofErr w:type="spellEnd"/>
      <w:r w:rsidRPr="00EB422C">
        <w:rPr>
          <w:b w:val="0"/>
          <w:sz w:val="20"/>
          <w:szCs w:val="20"/>
        </w:rPr>
        <w:t xml:space="preserve"> Costa, </w:t>
      </w:r>
      <w:r w:rsidRPr="00EB422C">
        <w:rPr>
          <w:b w:val="0"/>
          <w:i/>
          <w:sz w:val="20"/>
          <w:szCs w:val="20"/>
        </w:rPr>
        <w:t xml:space="preserve">Montserrat; </w:t>
      </w:r>
      <w:proofErr w:type="spellStart"/>
      <w:r w:rsidRPr="00EB422C">
        <w:rPr>
          <w:b w:val="0"/>
          <w:i/>
          <w:sz w:val="20"/>
          <w:szCs w:val="20"/>
        </w:rPr>
        <w:t>glosas</w:t>
      </w:r>
      <w:proofErr w:type="spellEnd"/>
      <w:r w:rsidRPr="00EB422C">
        <w:rPr>
          <w:b w:val="0"/>
          <w:i/>
          <w:sz w:val="20"/>
          <w:szCs w:val="20"/>
        </w:rPr>
        <w:t xml:space="preserve"> a la Carta </w:t>
      </w:r>
      <w:proofErr w:type="spellStart"/>
      <w:r w:rsidRPr="00EB422C">
        <w:rPr>
          <w:b w:val="0"/>
          <w:i/>
          <w:sz w:val="20"/>
          <w:szCs w:val="20"/>
        </w:rPr>
        <w:t>colectiva</w:t>
      </w:r>
      <w:proofErr w:type="spellEnd"/>
      <w:r w:rsidRPr="00EB422C">
        <w:rPr>
          <w:b w:val="0"/>
          <w:i/>
          <w:sz w:val="20"/>
          <w:szCs w:val="20"/>
        </w:rPr>
        <w:t xml:space="preserve"> de los </w:t>
      </w:r>
      <w:proofErr w:type="spellStart"/>
      <w:r w:rsidRPr="00EB422C">
        <w:rPr>
          <w:b w:val="0"/>
          <w:i/>
          <w:sz w:val="20"/>
          <w:szCs w:val="20"/>
        </w:rPr>
        <w:t>obispos</w:t>
      </w:r>
      <w:proofErr w:type="spellEnd"/>
      <w:r w:rsidRPr="00EB422C">
        <w:rPr>
          <w:b w:val="0"/>
          <w:i/>
          <w:sz w:val="20"/>
          <w:szCs w:val="20"/>
        </w:rPr>
        <w:t xml:space="preserve"> </w:t>
      </w:r>
      <w:proofErr w:type="spellStart"/>
      <w:r w:rsidRPr="00EB422C">
        <w:rPr>
          <w:b w:val="0"/>
          <w:i/>
          <w:sz w:val="20"/>
          <w:szCs w:val="20"/>
        </w:rPr>
        <w:t>españoles</w:t>
      </w:r>
      <w:proofErr w:type="spellEnd"/>
      <w:r w:rsidRPr="00EB422C">
        <w:rPr>
          <w:b w:val="0"/>
          <w:sz w:val="20"/>
          <w:szCs w:val="20"/>
        </w:rPr>
        <w:t xml:space="preserve">, (Barcelona; </w:t>
      </w:r>
      <w:proofErr w:type="spellStart"/>
      <w:r w:rsidRPr="00EB422C">
        <w:rPr>
          <w:b w:val="0"/>
          <w:sz w:val="20"/>
          <w:szCs w:val="20"/>
        </w:rPr>
        <w:t>Instituto</w:t>
      </w:r>
      <w:proofErr w:type="spellEnd"/>
      <w:r w:rsidRPr="00EB422C">
        <w:rPr>
          <w:b w:val="0"/>
          <w:sz w:val="20"/>
          <w:szCs w:val="20"/>
        </w:rPr>
        <w:t xml:space="preserve"> </w:t>
      </w:r>
      <w:proofErr w:type="spellStart"/>
      <w:r w:rsidRPr="00EB422C">
        <w:rPr>
          <w:b w:val="0"/>
          <w:sz w:val="20"/>
          <w:szCs w:val="20"/>
        </w:rPr>
        <w:t>Católica</w:t>
      </w:r>
      <w:proofErr w:type="spellEnd"/>
      <w:r w:rsidRPr="00EB422C">
        <w:rPr>
          <w:b w:val="0"/>
          <w:sz w:val="20"/>
          <w:szCs w:val="20"/>
        </w:rPr>
        <w:t xml:space="preserve"> de </w:t>
      </w:r>
      <w:proofErr w:type="spellStart"/>
      <w:r w:rsidRPr="00EB422C">
        <w:rPr>
          <w:b w:val="0"/>
          <w:sz w:val="20"/>
          <w:szCs w:val="20"/>
        </w:rPr>
        <w:t>Est</w:t>
      </w:r>
      <w:r w:rsidR="008421E3">
        <w:rPr>
          <w:b w:val="0"/>
          <w:sz w:val="20"/>
          <w:szCs w:val="20"/>
        </w:rPr>
        <w:t>udios</w:t>
      </w:r>
      <w:proofErr w:type="spellEnd"/>
      <w:r w:rsidR="008421E3">
        <w:rPr>
          <w:b w:val="0"/>
          <w:sz w:val="20"/>
          <w:szCs w:val="20"/>
        </w:rPr>
        <w:t xml:space="preserve"> </w:t>
      </w:r>
      <w:proofErr w:type="spellStart"/>
      <w:r w:rsidR="008421E3">
        <w:rPr>
          <w:b w:val="0"/>
          <w:sz w:val="20"/>
          <w:szCs w:val="20"/>
        </w:rPr>
        <w:t>Religiosos</w:t>
      </w:r>
      <w:proofErr w:type="spellEnd"/>
      <w:r w:rsidR="008421E3">
        <w:rPr>
          <w:b w:val="0"/>
          <w:sz w:val="20"/>
          <w:szCs w:val="20"/>
        </w:rPr>
        <w:t>, 1938), p. 68</w:t>
      </w:r>
    </w:p>
  </w:endnote>
  <w:endnote w:id="38">
    <w:p w:rsidR="00EB422C" w:rsidRPr="00EB422C" w:rsidRDefault="00EB422C" w:rsidP="00EB422C">
      <w:pPr>
        <w:pStyle w:val="EndnoteText"/>
        <w:jc w:val="both"/>
        <w:rPr>
          <w:rFonts w:ascii="Times New Roman" w:hAnsi="Times New Roman" w:cs="Times New Roman"/>
        </w:rPr>
      </w:pPr>
      <w:r w:rsidRPr="00EB422C">
        <w:rPr>
          <w:rStyle w:val="EndnoteReference"/>
          <w:rFonts w:ascii="Times New Roman" w:hAnsi="Times New Roman" w:cs="Times New Roman"/>
        </w:rPr>
        <w:endnoteRef/>
      </w:r>
      <w:r w:rsidRPr="00EB422C">
        <w:rPr>
          <w:rFonts w:ascii="Times New Roman" w:hAnsi="Times New Roman" w:cs="Times New Roman"/>
        </w:rPr>
        <w:t xml:space="preserve"> </w:t>
      </w:r>
      <w:proofErr w:type="spellStart"/>
      <w:r w:rsidRPr="00EB422C">
        <w:rPr>
          <w:rFonts w:ascii="Times New Roman" w:hAnsi="Times New Roman" w:cs="Times New Roman"/>
        </w:rPr>
        <w:t>Vilar</w:t>
      </w:r>
      <w:proofErr w:type="spellEnd"/>
      <w:r w:rsidRPr="00EB422C">
        <w:rPr>
          <w:rFonts w:ascii="Times New Roman" w:hAnsi="Times New Roman" w:cs="Times New Roman"/>
        </w:rPr>
        <w:t xml:space="preserve">, </w:t>
      </w:r>
      <w:r w:rsidRPr="00EB422C">
        <w:rPr>
          <w:rFonts w:ascii="Times New Roman" w:hAnsi="Times New Roman" w:cs="Times New Roman"/>
          <w:i/>
        </w:rPr>
        <w:t>Montserrat</w:t>
      </w:r>
      <w:r w:rsidRPr="00EB422C">
        <w:rPr>
          <w:rFonts w:ascii="Times New Roman" w:hAnsi="Times New Roman" w:cs="Times New Roman"/>
        </w:rPr>
        <w:t>, p. 71</w:t>
      </w:r>
    </w:p>
  </w:endnote>
  <w:endnote w:id="39">
    <w:p w:rsidR="00626DDF" w:rsidRPr="00EB422C" w:rsidRDefault="00626DDF" w:rsidP="00626DDF">
      <w:pPr>
        <w:pStyle w:val="EndnoteText"/>
        <w:rPr>
          <w:rFonts w:ascii="Times New Roman" w:hAnsi="Times New Roman" w:cs="Times New Roman"/>
        </w:rPr>
      </w:pPr>
      <w:r w:rsidRPr="00EB422C">
        <w:rPr>
          <w:rStyle w:val="EndnoteReference"/>
          <w:rFonts w:ascii="Times New Roman" w:hAnsi="Times New Roman" w:cs="Times New Roman"/>
        </w:rPr>
        <w:endnoteRef/>
      </w:r>
      <w:r w:rsidRPr="00EB422C">
        <w:rPr>
          <w:rFonts w:ascii="Times New Roman" w:hAnsi="Times New Roman" w:cs="Times New Roman"/>
        </w:rPr>
        <w:t xml:space="preserve"> </w:t>
      </w:r>
      <w:r w:rsidRPr="00EB422C">
        <w:rPr>
          <w:rFonts w:ascii="Times New Roman" w:eastAsia="AGaramond-Regular" w:hAnsi="Times New Roman" w:cs="Times New Roman"/>
        </w:rPr>
        <w:t xml:space="preserve">Isidro </w:t>
      </w:r>
      <w:proofErr w:type="spellStart"/>
      <w:r w:rsidRPr="00EB422C">
        <w:rPr>
          <w:rFonts w:ascii="Times New Roman" w:eastAsia="AGaramond-Regular" w:hAnsi="Times New Roman" w:cs="Times New Roman"/>
        </w:rPr>
        <w:t>Gomá</w:t>
      </w:r>
      <w:proofErr w:type="spellEnd"/>
      <w:r w:rsidRPr="00EB422C">
        <w:rPr>
          <w:rFonts w:ascii="Times New Roman" w:eastAsia="AGaramond-Regular" w:hAnsi="Times New Roman" w:cs="Times New Roman"/>
        </w:rPr>
        <w:t xml:space="preserve"> y </w:t>
      </w:r>
      <w:proofErr w:type="spellStart"/>
      <w:r w:rsidRPr="00EB422C">
        <w:rPr>
          <w:rFonts w:ascii="Times New Roman" w:eastAsia="AGaramond-Regular" w:hAnsi="Times New Roman" w:cs="Times New Roman"/>
        </w:rPr>
        <w:t>Tomás</w:t>
      </w:r>
      <w:proofErr w:type="spellEnd"/>
      <w:r w:rsidRPr="00EB422C">
        <w:rPr>
          <w:rFonts w:ascii="Times New Roman" w:eastAsia="AGaramond-Regular" w:hAnsi="Times New Roman" w:cs="Times New Roman"/>
        </w:rPr>
        <w:t xml:space="preserve">, </w:t>
      </w:r>
      <w:proofErr w:type="spellStart"/>
      <w:r w:rsidRPr="00EB422C">
        <w:rPr>
          <w:rFonts w:ascii="Times New Roman" w:eastAsia="AGaramond-Italic" w:hAnsi="Times New Roman" w:cs="Times New Roman"/>
          <w:i/>
          <w:iCs/>
        </w:rPr>
        <w:t>Por</w:t>
      </w:r>
      <w:proofErr w:type="spellEnd"/>
      <w:r w:rsidRPr="00EB422C">
        <w:rPr>
          <w:rFonts w:ascii="Times New Roman" w:eastAsia="AGaramond-Italic" w:hAnsi="Times New Roman" w:cs="Times New Roman"/>
          <w:i/>
          <w:iCs/>
        </w:rPr>
        <w:t xml:space="preserve"> </w:t>
      </w:r>
      <w:proofErr w:type="spellStart"/>
      <w:r w:rsidRPr="00EB422C">
        <w:rPr>
          <w:rFonts w:ascii="Times New Roman" w:eastAsia="AGaramond-Italic" w:hAnsi="Times New Roman" w:cs="Times New Roman"/>
          <w:i/>
          <w:iCs/>
        </w:rPr>
        <w:t>Díos</w:t>
      </w:r>
      <w:proofErr w:type="spellEnd"/>
      <w:r w:rsidRPr="00EB422C">
        <w:rPr>
          <w:rFonts w:ascii="Times New Roman" w:eastAsia="AGaramond-Italic" w:hAnsi="Times New Roman" w:cs="Times New Roman"/>
          <w:i/>
          <w:iCs/>
        </w:rPr>
        <w:t xml:space="preserve"> y </w:t>
      </w:r>
      <w:proofErr w:type="spellStart"/>
      <w:r w:rsidRPr="00EB422C">
        <w:rPr>
          <w:rFonts w:ascii="Times New Roman" w:eastAsia="AGaramond-Italic" w:hAnsi="Times New Roman" w:cs="Times New Roman"/>
          <w:i/>
          <w:iCs/>
        </w:rPr>
        <w:t>Por</w:t>
      </w:r>
      <w:proofErr w:type="spellEnd"/>
      <w:r w:rsidRPr="00EB422C">
        <w:rPr>
          <w:rFonts w:ascii="Times New Roman" w:eastAsia="AGaramond-Italic" w:hAnsi="Times New Roman" w:cs="Times New Roman"/>
          <w:i/>
          <w:iCs/>
        </w:rPr>
        <w:t xml:space="preserve"> España. </w:t>
      </w:r>
      <w:proofErr w:type="spellStart"/>
      <w:r w:rsidRPr="00EB422C">
        <w:rPr>
          <w:rFonts w:ascii="Times New Roman" w:eastAsia="AGaramond-Italic" w:hAnsi="Times New Roman" w:cs="Times New Roman"/>
          <w:i/>
          <w:iCs/>
        </w:rPr>
        <w:t>Pastorales</w:t>
      </w:r>
      <w:proofErr w:type="spellEnd"/>
      <w:r w:rsidRPr="00EB422C">
        <w:rPr>
          <w:rFonts w:ascii="Times New Roman" w:eastAsia="AGaramond-Italic" w:hAnsi="Times New Roman" w:cs="Times New Roman"/>
          <w:i/>
          <w:iCs/>
        </w:rPr>
        <w:t xml:space="preserve"> – </w:t>
      </w:r>
      <w:proofErr w:type="spellStart"/>
      <w:r w:rsidRPr="00EB422C">
        <w:rPr>
          <w:rFonts w:ascii="Times New Roman" w:eastAsia="AGaramond-Italic" w:hAnsi="Times New Roman" w:cs="Times New Roman"/>
          <w:i/>
          <w:iCs/>
        </w:rPr>
        <w:t>instrucciones</w:t>
      </w:r>
      <w:proofErr w:type="spellEnd"/>
      <w:r w:rsidRPr="00EB422C">
        <w:rPr>
          <w:rFonts w:ascii="Times New Roman" w:eastAsia="AGaramond-Italic" w:hAnsi="Times New Roman" w:cs="Times New Roman"/>
          <w:i/>
          <w:iCs/>
        </w:rPr>
        <w:t xml:space="preserve"> </w:t>
      </w:r>
      <w:proofErr w:type="spellStart"/>
      <w:r w:rsidRPr="00EB422C">
        <w:rPr>
          <w:rFonts w:ascii="Times New Roman" w:eastAsia="AGaramond-Italic" w:hAnsi="Times New Roman" w:cs="Times New Roman"/>
          <w:i/>
          <w:iCs/>
        </w:rPr>
        <w:t>pastorales</w:t>
      </w:r>
      <w:proofErr w:type="spellEnd"/>
      <w:r w:rsidRPr="00EB422C">
        <w:rPr>
          <w:rFonts w:ascii="Times New Roman" w:eastAsia="AGaramond-Italic" w:hAnsi="Times New Roman" w:cs="Times New Roman"/>
          <w:i/>
          <w:iCs/>
        </w:rPr>
        <w:t xml:space="preserve"> y </w:t>
      </w:r>
      <w:proofErr w:type="spellStart"/>
      <w:r w:rsidRPr="00EB422C">
        <w:rPr>
          <w:rFonts w:ascii="Times New Roman" w:eastAsia="AGaramond-Italic" w:hAnsi="Times New Roman" w:cs="Times New Roman"/>
          <w:i/>
          <w:iCs/>
        </w:rPr>
        <w:t>artículos</w:t>
      </w:r>
      <w:proofErr w:type="spellEnd"/>
      <w:r w:rsidRPr="00EB422C">
        <w:rPr>
          <w:rFonts w:ascii="Times New Roman" w:eastAsia="AGaramond-Italic" w:hAnsi="Times New Roman" w:cs="Times New Roman"/>
          <w:i/>
          <w:iCs/>
        </w:rPr>
        <w:t xml:space="preserve"> – </w:t>
      </w:r>
      <w:proofErr w:type="spellStart"/>
      <w:r w:rsidRPr="00EB422C">
        <w:rPr>
          <w:rFonts w:ascii="Times New Roman" w:eastAsia="AGaramond-Italic" w:hAnsi="Times New Roman" w:cs="Times New Roman"/>
          <w:i/>
          <w:iCs/>
        </w:rPr>
        <w:t>discursos</w:t>
      </w:r>
      <w:proofErr w:type="spellEnd"/>
      <w:r w:rsidRPr="00EB422C">
        <w:rPr>
          <w:rFonts w:ascii="Times New Roman" w:eastAsia="AGaramond-Italic" w:hAnsi="Times New Roman" w:cs="Times New Roman"/>
          <w:i/>
          <w:iCs/>
        </w:rPr>
        <w:t xml:space="preserve"> – </w:t>
      </w:r>
      <w:proofErr w:type="spellStart"/>
      <w:r w:rsidRPr="00EB422C">
        <w:rPr>
          <w:rFonts w:ascii="Times New Roman" w:eastAsia="AGaramond-Italic" w:hAnsi="Times New Roman" w:cs="Times New Roman"/>
          <w:i/>
          <w:iCs/>
        </w:rPr>
        <w:t>mensajes</w:t>
      </w:r>
      <w:proofErr w:type="spellEnd"/>
      <w:r w:rsidRPr="00EB422C">
        <w:rPr>
          <w:rFonts w:ascii="Times New Roman" w:eastAsia="AGaramond-Italic" w:hAnsi="Times New Roman" w:cs="Times New Roman"/>
          <w:i/>
          <w:iCs/>
        </w:rPr>
        <w:t xml:space="preserve"> – </w:t>
      </w:r>
      <w:proofErr w:type="spellStart"/>
      <w:r w:rsidRPr="00EB422C">
        <w:rPr>
          <w:rFonts w:ascii="Times New Roman" w:eastAsia="AGaramond-Italic" w:hAnsi="Times New Roman" w:cs="Times New Roman"/>
          <w:i/>
          <w:iCs/>
        </w:rPr>
        <w:t>apéndice</w:t>
      </w:r>
      <w:proofErr w:type="spellEnd"/>
      <w:r w:rsidRPr="00EB422C">
        <w:rPr>
          <w:rFonts w:ascii="Times New Roman" w:eastAsia="AGaramond-Italic" w:hAnsi="Times New Roman" w:cs="Times New Roman"/>
          <w:i/>
          <w:iCs/>
        </w:rPr>
        <w:t xml:space="preserve">, 1936–1939 </w:t>
      </w:r>
      <w:r w:rsidRPr="00EB422C">
        <w:rPr>
          <w:rFonts w:ascii="Times New Roman" w:eastAsia="AGaramond-Regular" w:hAnsi="Times New Roman" w:cs="Times New Roman"/>
        </w:rPr>
        <w:t>(Barcelona, 1940), pp. 564-9</w:t>
      </w:r>
    </w:p>
  </w:endnote>
  <w:endnote w:id="40">
    <w:p w:rsidR="00EB422C" w:rsidRPr="00EB422C" w:rsidRDefault="00EB422C" w:rsidP="00EB422C">
      <w:pPr>
        <w:pStyle w:val="EndnoteText"/>
        <w:rPr>
          <w:rFonts w:ascii="Times New Roman" w:hAnsi="Times New Roman" w:cs="Times New Roman"/>
        </w:rPr>
      </w:pPr>
      <w:r w:rsidRPr="00EB422C">
        <w:rPr>
          <w:rStyle w:val="EndnoteReference"/>
          <w:rFonts w:ascii="Times New Roman" w:hAnsi="Times New Roman" w:cs="Times New Roman"/>
        </w:rPr>
        <w:endnoteRef/>
      </w:r>
      <w:r w:rsidRPr="00EB422C">
        <w:rPr>
          <w:rFonts w:ascii="Times New Roman" w:hAnsi="Times New Roman" w:cs="Times New Roman"/>
        </w:rPr>
        <w:t xml:space="preserve"> </w:t>
      </w:r>
      <w:proofErr w:type="spellStart"/>
      <w:r w:rsidRPr="00EB422C">
        <w:rPr>
          <w:rFonts w:ascii="Times New Roman" w:hAnsi="Times New Roman" w:cs="Times New Roman"/>
        </w:rPr>
        <w:t>Hilari</w:t>
      </w:r>
      <w:proofErr w:type="spellEnd"/>
      <w:r w:rsidRPr="00EB422C">
        <w:rPr>
          <w:rFonts w:ascii="Times New Roman" w:hAnsi="Times New Roman" w:cs="Times New Roman"/>
        </w:rPr>
        <w:t xml:space="preserve"> </w:t>
      </w:r>
      <w:proofErr w:type="spellStart"/>
      <w:r w:rsidRPr="00EB422C">
        <w:rPr>
          <w:rFonts w:ascii="Times New Roman" w:hAnsi="Times New Roman" w:cs="Times New Roman"/>
        </w:rPr>
        <w:t>Raguer</w:t>
      </w:r>
      <w:proofErr w:type="spellEnd"/>
      <w:r w:rsidRPr="00EB422C">
        <w:rPr>
          <w:rFonts w:ascii="Times New Roman" w:hAnsi="Times New Roman" w:cs="Times New Roman"/>
        </w:rPr>
        <w:t xml:space="preserve">, </w:t>
      </w:r>
      <w:r w:rsidRPr="00EB422C">
        <w:rPr>
          <w:rFonts w:ascii="Times New Roman" w:hAnsi="Times New Roman" w:cs="Times New Roman"/>
          <w:i/>
          <w:iCs/>
        </w:rPr>
        <w:t xml:space="preserve">Gunpowder and Incense: The Catholic Church and the Spanish Civil War, </w:t>
      </w:r>
      <w:r w:rsidRPr="00EB422C">
        <w:rPr>
          <w:rFonts w:ascii="Times New Roman" w:hAnsi="Times New Roman" w:cs="Times New Roman"/>
        </w:rPr>
        <w:t>(London: Routledge/Canada Blanch, 2007)</w:t>
      </w:r>
      <w:r w:rsidR="008421E3">
        <w:rPr>
          <w:rFonts w:ascii="Times New Roman" w:hAnsi="Times New Roman" w:cs="Times New Roman"/>
          <w:iCs/>
        </w:rPr>
        <w:t>, p. 109</w:t>
      </w:r>
    </w:p>
  </w:endnote>
  <w:endnote w:id="41">
    <w:p w:rsidR="00EB422C" w:rsidRPr="00EB422C" w:rsidRDefault="00EB422C" w:rsidP="00EB422C">
      <w:pPr>
        <w:pStyle w:val="EndnoteText"/>
        <w:rPr>
          <w:rFonts w:ascii="Times New Roman" w:hAnsi="Times New Roman" w:cs="Times New Roman"/>
        </w:rPr>
      </w:pPr>
      <w:r w:rsidRPr="00EB422C">
        <w:rPr>
          <w:rStyle w:val="EndnoteReference"/>
          <w:rFonts w:ascii="Times New Roman" w:hAnsi="Times New Roman" w:cs="Times New Roman"/>
        </w:rPr>
        <w:endnoteRef/>
      </w:r>
      <w:r w:rsidRPr="00EB422C">
        <w:rPr>
          <w:rFonts w:ascii="Times New Roman" w:hAnsi="Times New Roman" w:cs="Times New Roman"/>
        </w:rPr>
        <w:t xml:space="preserve"> For the reconstruction of that liberal-democratic fabric and its underlying ethic (and its wartime limitations, imposed not least by the weight of the European democracies</w:t>
      </w:r>
      <w:r w:rsidR="00186147">
        <w:rPr>
          <w:rFonts w:ascii="Times New Roman" w:hAnsi="Times New Roman" w:cs="Times New Roman"/>
        </w:rPr>
        <w:t>’</w:t>
      </w:r>
      <w:r w:rsidRPr="00EB422C">
        <w:rPr>
          <w:rFonts w:ascii="Times New Roman" w:hAnsi="Times New Roman" w:cs="Times New Roman"/>
        </w:rPr>
        <w:t xml:space="preserve"> commitment to </w:t>
      </w:r>
      <w:r w:rsidR="00A016F1">
        <w:rPr>
          <w:rFonts w:ascii="Times New Roman" w:hAnsi="Times New Roman" w:cs="Times New Roman"/>
        </w:rPr>
        <w:t xml:space="preserve">the </w:t>
      </w:r>
      <w:r w:rsidRPr="00EB422C">
        <w:rPr>
          <w:rFonts w:ascii="Times New Roman" w:hAnsi="Times New Roman" w:cs="Times New Roman"/>
        </w:rPr>
        <w:t>Non-Intervention</w:t>
      </w:r>
      <w:r w:rsidR="00A016F1">
        <w:rPr>
          <w:rFonts w:ascii="Times New Roman" w:hAnsi="Times New Roman" w:cs="Times New Roman"/>
        </w:rPr>
        <w:t xml:space="preserve"> policy that significantly impacted the Republic</w:t>
      </w:r>
      <w:r w:rsidR="00186147">
        <w:rPr>
          <w:rFonts w:ascii="Times New Roman" w:hAnsi="Times New Roman" w:cs="Times New Roman"/>
        </w:rPr>
        <w:t>’</w:t>
      </w:r>
      <w:r w:rsidR="00A016F1">
        <w:rPr>
          <w:rFonts w:ascii="Times New Roman" w:hAnsi="Times New Roman" w:cs="Times New Roman"/>
        </w:rPr>
        <w:t>s ability to fight the war</w:t>
      </w:r>
      <w:r w:rsidRPr="00EB422C">
        <w:rPr>
          <w:rFonts w:ascii="Times New Roman" w:hAnsi="Times New Roman" w:cs="Times New Roman"/>
        </w:rPr>
        <w:t xml:space="preserve">), see Graham, </w:t>
      </w:r>
      <w:r w:rsidRPr="00EB422C">
        <w:rPr>
          <w:rFonts w:ascii="Times New Roman" w:hAnsi="Times New Roman" w:cs="Times New Roman"/>
          <w:i/>
        </w:rPr>
        <w:t>Republic</w:t>
      </w:r>
      <w:r w:rsidRPr="00EB422C">
        <w:rPr>
          <w:rFonts w:ascii="Times New Roman" w:hAnsi="Times New Roman" w:cs="Times New Roman"/>
        </w:rPr>
        <w:t>, pp. 338-57; excellent contemporary analysis can be found in</w:t>
      </w:r>
      <w:r w:rsidR="00881B24">
        <w:rPr>
          <w:rFonts w:ascii="Times New Roman" w:hAnsi="Times New Roman" w:cs="Times New Roman"/>
        </w:rPr>
        <w:t xml:space="preserve"> Manuel</w:t>
      </w:r>
      <w:r w:rsidRPr="00EB422C">
        <w:rPr>
          <w:rFonts w:ascii="Times New Roman" w:hAnsi="Times New Roman" w:cs="Times New Roman"/>
        </w:rPr>
        <w:t xml:space="preserve"> </w:t>
      </w:r>
      <w:proofErr w:type="spellStart"/>
      <w:r w:rsidRPr="00EB422C">
        <w:rPr>
          <w:rFonts w:ascii="Times New Roman" w:hAnsi="Times New Roman" w:cs="Times New Roman"/>
        </w:rPr>
        <w:t>I</w:t>
      </w:r>
      <w:r w:rsidRPr="00EB422C">
        <w:rPr>
          <w:rFonts w:ascii="Times New Roman" w:hAnsi="Times New Roman" w:cs="Times New Roman"/>
          <w:color w:val="000000"/>
        </w:rPr>
        <w:t>rujo</w:t>
      </w:r>
      <w:proofErr w:type="spellEnd"/>
      <w:r w:rsidRPr="00EB422C">
        <w:rPr>
          <w:rFonts w:ascii="Times New Roman" w:hAnsi="Times New Roman" w:cs="Times New Roman"/>
          <w:color w:val="000000"/>
        </w:rPr>
        <w:t xml:space="preserve">, </w:t>
      </w:r>
      <w:r w:rsidRPr="00EB422C">
        <w:rPr>
          <w:rFonts w:ascii="Times New Roman" w:hAnsi="Times New Roman" w:cs="Times New Roman"/>
          <w:i/>
          <w:color w:val="000000"/>
        </w:rPr>
        <w:t xml:space="preserve">Un </w:t>
      </w:r>
      <w:proofErr w:type="spellStart"/>
      <w:r w:rsidRPr="00EB422C">
        <w:rPr>
          <w:rFonts w:ascii="Times New Roman" w:hAnsi="Times New Roman" w:cs="Times New Roman"/>
          <w:i/>
          <w:color w:val="000000"/>
        </w:rPr>
        <w:t>vasco</w:t>
      </w:r>
      <w:proofErr w:type="spellEnd"/>
      <w:r w:rsidRPr="00EB422C">
        <w:rPr>
          <w:rFonts w:ascii="Times New Roman" w:hAnsi="Times New Roman" w:cs="Times New Roman"/>
          <w:i/>
          <w:color w:val="000000"/>
        </w:rPr>
        <w:t xml:space="preserve"> </w:t>
      </w:r>
      <w:proofErr w:type="spellStart"/>
      <w:r w:rsidRPr="00EB422C">
        <w:rPr>
          <w:rFonts w:ascii="Times New Roman" w:hAnsi="Times New Roman" w:cs="Times New Roman"/>
          <w:i/>
          <w:color w:val="000000"/>
        </w:rPr>
        <w:t>en</w:t>
      </w:r>
      <w:proofErr w:type="spellEnd"/>
      <w:r w:rsidRPr="00EB422C">
        <w:rPr>
          <w:rFonts w:ascii="Times New Roman" w:hAnsi="Times New Roman" w:cs="Times New Roman"/>
          <w:i/>
          <w:color w:val="000000"/>
        </w:rPr>
        <w:t xml:space="preserve"> el </w:t>
      </w:r>
      <w:proofErr w:type="spellStart"/>
      <w:r w:rsidRPr="00EB422C">
        <w:rPr>
          <w:rFonts w:ascii="Times New Roman" w:hAnsi="Times New Roman" w:cs="Times New Roman"/>
          <w:i/>
          <w:color w:val="000000"/>
        </w:rPr>
        <w:t>ministerio</w:t>
      </w:r>
      <w:proofErr w:type="spellEnd"/>
      <w:r w:rsidRPr="00EB422C">
        <w:rPr>
          <w:rFonts w:ascii="Times New Roman" w:hAnsi="Times New Roman" w:cs="Times New Roman"/>
          <w:i/>
          <w:color w:val="000000"/>
        </w:rPr>
        <w:t xml:space="preserve"> de </w:t>
      </w:r>
      <w:proofErr w:type="spellStart"/>
      <w:r w:rsidRPr="00EB422C">
        <w:rPr>
          <w:rFonts w:ascii="Times New Roman" w:hAnsi="Times New Roman" w:cs="Times New Roman"/>
          <w:i/>
          <w:color w:val="000000"/>
        </w:rPr>
        <w:t>Justicia</w:t>
      </w:r>
      <w:proofErr w:type="spellEnd"/>
      <w:r w:rsidRPr="00EB422C">
        <w:rPr>
          <w:rFonts w:ascii="Times New Roman" w:hAnsi="Times New Roman" w:cs="Times New Roman"/>
          <w:i/>
          <w:color w:val="000000"/>
        </w:rPr>
        <w:t xml:space="preserve">, </w:t>
      </w:r>
      <w:proofErr w:type="spellStart"/>
      <w:r w:rsidRPr="00EB422C">
        <w:rPr>
          <w:rFonts w:ascii="Times New Roman" w:hAnsi="Times New Roman" w:cs="Times New Roman"/>
          <w:i/>
          <w:color w:val="000000"/>
        </w:rPr>
        <w:t>Memorias</w:t>
      </w:r>
      <w:proofErr w:type="spellEnd"/>
      <w:r w:rsidRPr="00EB422C">
        <w:rPr>
          <w:rFonts w:ascii="Times New Roman" w:hAnsi="Times New Roman" w:cs="Times New Roman"/>
          <w:color w:val="000000"/>
        </w:rPr>
        <w:t xml:space="preserve">, II, (Buenos Aires: Editorial </w:t>
      </w:r>
      <w:proofErr w:type="spellStart"/>
      <w:r w:rsidRPr="00EB422C">
        <w:rPr>
          <w:rFonts w:ascii="Times New Roman" w:hAnsi="Times New Roman" w:cs="Times New Roman"/>
          <w:color w:val="000000"/>
        </w:rPr>
        <w:t>Vasca</w:t>
      </w:r>
      <w:proofErr w:type="spellEnd"/>
      <w:r w:rsidRPr="00EB422C">
        <w:rPr>
          <w:rFonts w:ascii="Times New Roman" w:hAnsi="Times New Roman" w:cs="Times New Roman"/>
          <w:color w:val="000000"/>
        </w:rPr>
        <w:t xml:space="preserve"> </w:t>
      </w:r>
      <w:proofErr w:type="spellStart"/>
      <w:r w:rsidRPr="00EB422C">
        <w:rPr>
          <w:rFonts w:ascii="Times New Roman" w:hAnsi="Times New Roman" w:cs="Times New Roman"/>
          <w:color w:val="000000"/>
        </w:rPr>
        <w:t>Ekin</w:t>
      </w:r>
      <w:proofErr w:type="spellEnd"/>
      <w:r w:rsidRPr="00EB422C">
        <w:rPr>
          <w:rFonts w:ascii="Times New Roman" w:hAnsi="Times New Roman" w:cs="Times New Roman"/>
          <w:color w:val="000000"/>
        </w:rPr>
        <w:t xml:space="preserve">, 1976-9). </w:t>
      </w:r>
      <w:r w:rsidRPr="00EB422C">
        <w:rPr>
          <w:rFonts w:ascii="Times New Roman" w:hAnsi="Times New Roman" w:cs="Times New Roman"/>
        </w:rPr>
        <w:t xml:space="preserve">For rejections of the Collective Letter, see amongst others Jacques Maritain, </w:t>
      </w:r>
      <w:r w:rsidR="00186147">
        <w:rPr>
          <w:rFonts w:ascii="Times New Roman" w:hAnsi="Times New Roman" w:cs="Times New Roman"/>
        </w:rPr>
        <w:t>‘</w:t>
      </w:r>
      <w:r w:rsidRPr="00EB422C">
        <w:rPr>
          <w:rFonts w:ascii="Times New Roman" w:hAnsi="Times New Roman" w:cs="Times New Roman"/>
        </w:rPr>
        <w:t xml:space="preserve">De la </w:t>
      </w:r>
      <w:proofErr w:type="spellStart"/>
      <w:r w:rsidRPr="00EB422C">
        <w:rPr>
          <w:rFonts w:ascii="Times New Roman" w:hAnsi="Times New Roman" w:cs="Times New Roman"/>
        </w:rPr>
        <w:t>guerra</w:t>
      </w:r>
      <w:proofErr w:type="spellEnd"/>
      <w:r w:rsidRPr="00EB422C">
        <w:rPr>
          <w:rFonts w:ascii="Times New Roman" w:hAnsi="Times New Roman" w:cs="Times New Roman"/>
        </w:rPr>
        <w:t xml:space="preserve"> </w:t>
      </w:r>
      <w:proofErr w:type="spellStart"/>
      <w:r w:rsidRPr="00EB422C">
        <w:rPr>
          <w:rFonts w:ascii="Times New Roman" w:hAnsi="Times New Roman" w:cs="Times New Roman"/>
        </w:rPr>
        <w:t>sainte</w:t>
      </w:r>
      <w:proofErr w:type="spellEnd"/>
      <w:r w:rsidR="00186147">
        <w:rPr>
          <w:rFonts w:ascii="Times New Roman" w:hAnsi="Times New Roman" w:cs="Times New Roman"/>
        </w:rPr>
        <w:t>’</w:t>
      </w:r>
      <w:r w:rsidRPr="00EB422C">
        <w:rPr>
          <w:rFonts w:ascii="Times New Roman" w:hAnsi="Times New Roman" w:cs="Times New Roman"/>
        </w:rPr>
        <w:t xml:space="preserve">, </w:t>
      </w:r>
      <w:r w:rsidRPr="00EB422C">
        <w:rPr>
          <w:rFonts w:ascii="Times New Roman" w:hAnsi="Times New Roman" w:cs="Times New Roman"/>
          <w:i/>
        </w:rPr>
        <w:t xml:space="preserve">La Nouvelle Revue </w:t>
      </w:r>
      <w:proofErr w:type="spellStart"/>
      <w:r w:rsidRPr="00EB422C">
        <w:rPr>
          <w:rFonts w:ascii="Times New Roman" w:hAnsi="Times New Roman" w:cs="Times New Roman"/>
          <w:i/>
        </w:rPr>
        <w:t>Française</w:t>
      </w:r>
      <w:proofErr w:type="spellEnd"/>
      <w:r w:rsidRPr="00EB422C">
        <w:rPr>
          <w:rFonts w:ascii="Times New Roman" w:hAnsi="Times New Roman" w:cs="Times New Roman"/>
        </w:rPr>
        <w:t xml:space="preserve">, 1 July 1937, also published as an introduction to Alfred </w:t>
      </w:r>
      <w:proofErr w:type="spellStart"/>
      <w:r w:rsidRPr="00EB422C">
        <w:rPr>
          <w:rFonts w:ascii="Times New Roman" w:hAnsi="Times New Roman" w:cs="Times New Roman"/>
        </w:rPr>
        <w:t>Mendizábel</w:t>
      </w:r>
      <w:proofErr w:type="spellEnd"/>
      <w:r w:rsidRPr="00EB422C">
        <w:rPr>
          <w:rFonts w:ascii="Times New Roman" w:hAnsi="Times New Roman" w:cs="Times New Roman"/>
          <w:i/>
        </w:rPr>
        <w:t>, The Martyrdom of Spain: Origins of a Civil War</w:t>
      </w:r>
      <w:r w:rsidRPr="00EB422C">
        <w:rPr>
          <w:rFonts w:ascii="Times New Roman" w:hAnsi="Times New Roman" w:cs="Times New Roman"/>
        </w:rPr>
        <w:t xml:space="preserve">, (New York: </w:t>
      </w:r>
      <w:proofErr w:type="spellStart"/>
      <w:r w:rsidRPr="00EB422C">
        <w:rPr>
          <w:rFonts w:ascii="Times New Roman" w:hAnsi="Times New Roman" w:cs="Times New Roman"/>
        </w:rPr>
        <w:t>Vilalba</w:t>
      </w:r>
      <w:proofErr w:type="spellEnd"/>
      <w:r w:rsidRPr="00EB422C">
        <w:rPr>
          <w:rFonts w:ascii="Times New Roman" w:hAnsi="Times New Roman" w:cs="Times New Roman"/>
        </w:rPr>
        <w:t>, 1938)</w:t>
      </w:r>
    </w:p>
  </w:endnote>
  <w:endnote w:id="42">
    <w:p w:rsidR="00EB422C" w:rsidRPr="00EB422C" w:rsidRDefault="00EB422C" w:rsidP="00EB422C">
      <w:pPr>
        <w:pStyle w:val="EndnoteText"/>
        <w:rPr>
          <w:rFonts w:ascii="Times New Roman" w:hAnsi="Times New Roman" w:cs="Times New Roman"/>
        </w:rPr>
      </w:pPr>
      <w:r w:rsidRPr="00EB422C">
        <w:rPr>
          <w:rStyle w:val="EndnoteReference"/>
          <w:rFonts w:ascii="Times New Roman" w:hAnsi="Times New Roman" w:cs="Times New Roman"/>
        </w:rPr>
        <w:endnoteRef/>
      </w:r>
      <w:r w:rsidRPr="00EB422C">
        <w:rPr>
          <w:rFonts w:ascii="Times New Roman" w:hAnsi="Times New Roman" w:cs="Times New Roman"/>
        </w:rPr>
        <w:t xml:space="preserve"> See for instance the work of José Manuel Gallegos </w:t>
      </w:r>
      <w:proofErr w:type="spellStart"/>
      <w:r w:rsidRPr="00EB422C">
        <w:rPr>
          <w:rFonts w:ascii="Times New Roman" w:hAnsi="Times New Roman" w:cs="Times New Roman"/>
        </w:rPr>
        <w:t>Rocafull</w:t>
      </w:r>
      <w:proofErr w:type="spellEnd"/>
      <w:r w:rsidRPr="00EB422C">
        <w:rPr>
          <w:rFonts w:ascii="Times New Roman" w:hAnsi="Times New Roman" w:cs="Times New Roman"/>
        </w:rPr>
        <w:t xml:space="preserve">, </w:t>
      </w:r>
      <w:r w:rsidRPr="00EB422C">
        <w:rPr>
          <w:rFonts w:ascii="Times New Roman" w:hAnsi="Times New Roman" w:cs="Times New Roman"/>
          <w:i/>
        </w:rPr>
        <w:t xml:space="preserve">La </w:t>
      </w:r>
      <w:proofErr w:type="spellStart"/>
      <w:r w:rsidRPr="00EB422C">
        <w:rPr>
          <w:rFonts w:ascii="Times New Roman" w:hAnsi="Times New Roman" w:cs="Times New Roman"/>
          <w:i/>
        </w:rPr>
        <w:t>pequeña</w:t>
      </w:r>
      <w:proofErr w:type="spellEnd"/>
      <w:r w:rsidRPr="00EB422C">
        <w:rPr>
          <w:rFonts w:ascii="Times New Roman" w:hAnsi="Times New Roman" w:cs="Times New Roman"/>
          <w:i/>
        </w:rPr>
        <w:t xml:space="preserve"> grey; </w:t>
      </w:r>
      <w:proofErr w:type="spellStart"/>
      <w:r w:rsidRPr="00EB422C">
        <w:rPr>
          <w:rFonts w:ascii="Times New Roman" w:hAnsi="Times New Roman" w:cs="Times New Roman"/>
          <w:i/>
          <w:shd w:val="clear" w:color="auto" w:fill="FFFFFF"/>
        </w:rPr>
        <w:t>Testimonio</w:t>
      </w:r>
      <w:proofErr w:type="spellEnd"/>
      <w:r w:rsidRPr="00EB422C">
        <w:rPr>
          <w:rFonts w:ascii="Times New Roman" w:hAnsi="Times New Roman" w:cs="Times New Roman"/>
          <w:i/>
          <w:shd w:val="clear" w:color="auto" w:fill="FFFFFF"/>
        </w:rPr>
        <w:t xml:space="preserve"> </w:t>
      </w:r>
      <w:proofErr w:type="spellStart"/>
      <w:r w:rsidRPr="00EB422C">
        <w:rPr>
          <w:rFonts w:ascii="Times New Roman" w:hAnsi="Times New Roman" w:cs="Times New Roman"/>
          <w:i/>
          <w:shd w:val="clear" w:color="auto" w:fill="FFFFFF"/>
        </w:rPr>
        <w:t>religioso</w:t>
      </w:r>
      <w:proofErr w:type="spellEnd"/>
      <w:r w:rsidRPr="00EB422C">
        <w:rPr>
          <w:rFonts w:ascii="Times New Roman" w:hAnsi="Times New Roman" w:cs="Times New Roman"/>
          <w:i/>
          <w:shd w:val="clear" w:color="auto" w:fill="FFFFFF"/>
        </w:rPr>
        <w:t xml:space="preserve"> </w:t>
      </w:r>
      <w:proofErr w:type="spellStart"/>
      <w:r w:rsidRPr="00EB422C">
        <w:rPr>
          <w:rFonts w:ascii="Times New Roman" w:hAnsi="Times New Roman" w:cs="Times New Roman"/>
          <w:i/>
          <w:shd w:val="clear" w:color="auto" w:fill="FFFFFF"/>
        </w:rPr>
        <w:t>sobre</w:t>
      </w:r>
      <w:proofErr w:type="spellEnd"/>
      <w:r w:rsidRPr="00EB422C">
        <w:rPr>
          <w:rFonts w:ascii="Times New Roman" w:hAnsi="Times New Roman" w:cs="Times New Roman"/>
          <w:i/>
          <w:shd w:val="clear" w:color="auto" w:fill="FFFFFF"/>
        </w:rPr>
        <w:t xml:space="preserve"> la </w:t>
      </w:r>
      <w:proofErr w:type="spellStart"/>
      <w:r w:rsidRPr="00EB422C">
        <w:rPr>
          <w:rFonts w:ascii="Times New Roman" w:hAnsi="Times New Roman" w:cs="Times New Roman"/>
          <w:i/>
          <w:shd w:val="clear" w:color="auto" w:fill="FFFFFF"/>
        </w:rPr>
        <w:t>guerra</w:t>
      </w:r>
      <w:proofErr w:type="spellEnd"/>
      <w:r w:rsidRPr="00EB422C">
        <w:rPr>
          <w:rFonts w:ascii="Times New Roman" w:hAnsi="Times New Roman" w:cs="Times New Roman"/>
          <w:i/>
          <w:shd w:val="clear" w:color="auto" w:fill="FFFFFF"/>
        </w:rPr>
        <w:t xml:space="preserve"> de España</w:t>
      </w:r>
      <w:r w:rsidRPr="00EB422C">
        <w:rPr>
          <w:rFonts w:ascii="Times New Roman" w:hAnsi="Times New Roman" w:cs="Times New Roman"/>
        </w:rPr>
        <w:t xml:space="preserve"> (Barcelona: Peninsula, 2007). </w:t>
      </w:r>
    </w:p>
  </w:endnote>
  <w:endnote w:id="43">
    <w:p w:rsidR="00EB422C" w:rsidRPr="00EB422C" w:rsidRDefault="00EB422C" w:rsidP="00EB422C">
      <w:pPr>
        <w:pStyle w:val="EndnoteText"/>
        <w:rPr>
          <w:rFonts w:ascii="Times New Roman" w:hAnsi="Times New Roman" w:cs="Times New Roman"/>
        </w:rPr>
      </w:pPr>
      <w:r w:rsidRPr="00EB422C">
        <w:rPr>
          <w:rStyle w:val="EndnoteReference"/>
          <w:rFonts w:ascii="Times New Roman" w:hAnsi="Times New Roman" w:cs="Times New Roman"/>
        </w:rPr>
        <w:endnoteRef/>
      </w:r>
      <w:r w:rsidRPr="00EB422C">
        <w:rPr>
          <w:rFonts w:ascii="Times New Roman" w:hAnsi="Times New Roman" w:cs="Times New Roman"/>
        </w:rPr>
        <w:t xml:space="preserve"> For the work of some of those involved in efforts to restore religious freedoms, see </w:t>
      </w:r>
      <w:proofErr w:type="spellStart"/>
      <w:r w:rsidRPr="00EB422C">
        <w:rPr>
          <w:rFonts w:ascii="Times New Roman" w:hAnsi="Times New Roman" w:cs="Times New Roman"/>
        </w:rPr>
        <w:t>Hilari</w:t>
      </w:r>
      <w:proofErr w:type="spellEnd"/>
      <w:r w:rsidRPr="00EB422C">
        <w:rPr>
          <w:rFonts w:ascii="Times New Roman" w:hAnsi="Times New Roman" w:cs="Times New Roman"/>
        </w:rPr>
        <w:t xml:space="preserve"> </w:t>
      </w:r>
      <w:proofErr w:type="spellStart"/>
      <w:r w:rsidRPr="00EB422C">
        <w:rPr>
          <w:rFonts w:ascii="Times New Roman" w:hAnsi="Times New Roman" w:cs="Times New Roman"/>
        </w:rPr>
        <w:t>Raguer</w:t>
      </w:r>
      <w:proofErr w:type="spellEnd"/>
      <w:r w:rsidRPr="00EB422C">
        <w:rPr>
          <w:rFonts w:ascii="Times New Roman" w:hAnsi="Times New Roman" w:cs="Times New Roman"/>
        </w:rPr>
        <w:t xml:space="preserve">, </w:t>
      </w:r>
      <w:r w:rsidRPr="00EB422C">
        <w:rPr>
          <w:rFonts w:ascii="Times New Roman" w:hAnsi="Times New Roman" w:cs="Times New Roman"/>
          <w:i/>
        </w:rPr>
        <w:t xml:space="preserve">Salvador </w:t>
      </w:r>
      <w:proofErr w:type="spellStart"/>
      <w:r w:rsidRPr="00EB422C">
        <w:rPr>
          <w:rFonts w:ascii="Times New Roman" w:hAnsi="Times New Roman" w:cs="Times New Roman"/>
          <w:i/>
        </w:rPr>
        <w:t>Rial</w:t>
      </w:r>
      <w:proofErr w:type="spellEnd"/>
      <w:r w:rsidRPr="00EB422C">
        <w:rPr>
          <w:rFonts w:ascii="Times New Roman" w:hAnsi="Times New Roman" w:cs="Times New Roman"/>
          <w:i/>
        </w:rPr>
        <w:t xml:space="preserve">, </w:t>
      </w:r>
      <w:proofErr w:type="spellStart"/>
      <w:r w:rsidRPr="00EB422C">
        <w:rPr>
          <w:rFonts w:ascii="Times New Roman" w:hAnsi="Times New Roman" w:cs="Times New Roman"/>
          <w:i/>
        </w:rPr>
        <w:t>Vicari</w:t>
      </w:r>
      <w:proofErr w:type="spellEnd"/>
      <w:r w:rsidRPr="00EB422C">
        <w:rPr>
          <w:rFonts w:ascii="Times New Roman" w:hAnsi="Times New Roman" w:cs="Times New Roman"/>
          <w:i/>
        </w:rPr>
        <w:t xml:space="preserve"> del </w:t>
      </w:r>
      <w:proofErr w:type="spellStart"/>
      <w:r w:rsidRPr="00EB422C">
        <w:rPr>
          <w:rFonts w:ascii="Times New Roman" w:hAnsi="Times New Roman" w:cs="Times New Roman"/>
          <w:i/>
        </w:rPr>
        <w:t>Cardenal</w:t>
      </w:r>
      <w:proofErr w:type="spellEnd"/>
      <w:r w:rsidRPr="00EB422C">
        <w:rPr>
          <w:rFonts w:ascii="Times New Roman" w:hAnsi="Times New Roman" w:cs="Times New Roman"/>
          <w:i/>
        </w:rPr>
        <w:t xml:space="preserve"> de la Pau</w:t>
      </w:r>
      <w:r w:rsidRPr="00EB422C">
        <w:rPr>
          <w:rFonts w:ascii="Times New Roman" w:hAnsi="Times New Roman" w:cs="Times New Roman"/>
        </w:rPr>
        <w:t>, (</w:t>
      </w:r>
      <w:proofErr w:type="spellStart"/>
      <w:r w:rsidRPr="00EB422C">
        <w:rPr>
          <w:rFonts w:ascii="Times New Roman" w:hAnsi="Times New Roman" w:cs="Times New Roman"/>
        </w:rPr>
        <w:t>Biblioteca</w:t>
      </w:r>
      <w:proofErr w:type="spellEnd"/>
      <w:r w:rsidRPr="00EB422C">
        <w:rPr>
          <w:rFonts w:ascii="Times New Roman" w:hAnsi="Times New Roman" w:cs="Times New Roman"/>
        </w:rPr>
        <w:t xml:space="preserve"> </w:t>
      </w:r>
      <w:proofErr w:type="spellStart"/>
      <w:r w:rsidRPr="00EB422C">
        <w:rPr>
          <w:rFonts w:ascii="Times New Roman" w:hAnsi="Times New Roman" w:cs="Times New Roman"/>
        </w:rPr>
        <w:t>Abat</w:t>
      </w:r>
      <w:proofErr w:type="spellEnd"/>
      <w:r w:rsidRPr="00EB422C">
        <w:rPr>
          <w:rFonts w:ascii="Times New Roman" w:hAnsi="Times New Roman" w:cs="Times New Roman"/>
        </w:rPr>
        <w:t xml:space="preserve"> </w:t>
      </w:r>
      <w:proofErr w:type="spellStart"/>
      <w:r w:rsidRPr="00EB422C">
        <w:rPr>
          <w:rFonts w:ascii="Times New Roman" w:hAnsi="Times New Roman" w:cs="Times New Roman"/>
        </w:rPr>
        <w:t>Oliba</w:t>
      </w:r>
      <w:proofErr w:type="spellEnd"/>
      <w:r w:rsidRPr="00EB422C">
        <w:rPr>
          <w:rFonts w:ascii="Times New Roman" w:hAnsi="Times New Roman" w:cs="Times New Roman"/>
        </w:rPr>
        <w:t xml:space="preserve">, </w:t>
      </w:r>
      <w:proofErr w:type="spellStart"/>
      <w:r w:rsidRPr="00EB422C">
        <w:rPr>
          <w:rFonts w:ascii="Times New Roman" w:hAnsi="Times New Roman" w:cs="Times New Roman"/>
        </w:rPr>
        <w:t>Publicacions</w:t>
      </w:r>
      <w:proofErr w:type="spellEnd"/>
      <w:r w:rsidRPr="00EB422C">
        <w:rPr>
          <w:rFonts w:ascii="Times New Roman" w:hAnsi="Times New Roman" w:cs="Times New Roman"/>
        </w:rPr>
        <w:t xml:space="preserve"> de </w:t>
      </w:r>
      <w:proofErr w:type="spellStart"/>
      <w:r w:rsidRPr="00EB422C">
        <w:rPr>
          <w:rFonts w:ascii="Times New Roman" w:hAnsi="Times New Roman" w:cs="Times New Roman"/>
        </w:rPr>
        <w:t>l</w:t>
      </w:r>
      <w:r w:rsidR="00186147">
        <w:rPr>
          <w:rFonts w:ascii="Times New Roman" w:hAnsi="Times New Roman" w:cs="Times New Roman"/>
        </w:rPr>
        <w:t>’</w:t>
      </w:r>
      <w:r w:rsidRPr="00EB422C">
        <w:rPr>
          <w:rFonts w:ascii="Times New Roman" w:hAnsi="Times New Roman" w:cs="Times New Roman"/>
        </w:rPr>
        <w:t>Abadia</w:t>
      </w:r>
      <w:proofErr w:type="spellEnd"/>
      <w:r w:rsidRPr="00EB422C">
        <w:rPr>
          <w:rFonts w:ascii="Times New Roman" w:hAnsi="Times New Roman" w:cs="Times New Roman"/>
        </w:rPr>
        <w:t xml:space="preserve"> de Montserrat, 1993), pp. 141-3; </w:t>
      </w:r>
      <w:proofErr w:type="spellStart"/>
      <w:r w:rsidRPr="00EB422C">
        <w:rPr>
          <w:rFonts w:ascii="Times New Roman" w:hAnsi="Times New Roman" w:cs="Times New Roman"/>
        </w:rPr>
        <w:t>I</w:t>
      </w:r>
      <w:r w:rsidRPr="00EB422C">
        <w:rPr>
          <w:rFonts w:ascii="Times New Roman" w:hAnsi="Times New Roman" w:cs="Times New Roman"/>
          <w:color w:val="000000"/>
        </w:rPr>
        <w:t>rujo</w:t>
      </w:r>
      <w:proofErr w:type="spellEnd"/>
      <w:r w:rsidRPr="00EB422C">
        <w:rPr>
          <w:rFonts w:ascii="Times New Roman" w:hAnsi="Times New Roman" w:cs="Times New Roman"/>
          <w:color w:val="000000"/>
        </w:rPr>
        <w:t xml:space="preserve">, </w:t>
      </w:r>
      <w:r w:rsidRPr="00EB422C">
        <w:rPr>
          <w:rFonts w:ascii="Times New Roman" w:hAnsi="Times New Roman" w:cs="Times New Roman"/>
          <w:i/>
          <w:color w:val="000000"/>
        </w:rPr>
        <w:t xml:space="preserve">Un </w:t>
      </w:r>
      <w:proofErr w:type="spellStart"/>
      <w:r w:rsidRPr="00EB422C">
        <w:rPr>
          <w:rFonts w:ascii="Times New Roman" w:hAnsi="Times New Roman" w:cs="Times New Roman"/>
          <w:i/>
          <w:color w:val="000000"/>
        </w:rPr>
        <w:t>vasco</w:t>
      </w:r>
      <w:proofErr w:type="spellEnd"/>
      <w:r w:rsidRPr="00EB422C">
        <w:rPr>
          <w:rFonts w:ascii="Times New Roman" w:hAnsi="Times New Roman" w:cs="Times New Roman"/>
          <w:color w:val="000000"/>
        </w:rPr>
        <w:t xml:space="preserve">, II; </w:t>
      </w:r>
      <w:proofErr w:type="spellStart"/>
      <w:r w:rsidRPr="00EB422C">
        <w:rPr>
          <w:rFonts w:ascii="Times New Roman" w:hAnsi="Times New Roman" w:cs="Times New Roman"/>
        </w:rPr>
        <w:t>Queralt</w:t>
      </w:r>
      <w:proofErr w:type="spellEnd"/>
      <w:r w:rsidRPr="00EB422C">
        <w:rPr>
          <w:rFonts w:ascii="Times New Roman" w:hAnsi="Times New Roman" w:cs="Times New Roman"/>
        </w:rPr>
        <w:t xml:space="preserve"> </w:t>
      </w:r>
      <w:proofErr w:type="spellStart"/>
      <w:r w:rsidRPr="00EB422C">
        <w:rPr>
          <w:rFonts w:ascii="Times New Roman" w:hAnsi="Times New Roman" w:cs="Times New Roman"/>
        </w:rPr>
        <w:t>Solé</w:t>
      </w:r>
      <w:proofErr w:type="spellEnd"/>
      <w:r w:rsidRPr="00EB422C">
        <w:rPr>
          <w:rFonts w:ascii="Times New Roman" w:hAnsi="Times New Roman" w:cs="Times New Roman"/>
        </w:rPr>
        <w:t xml:space="preserve"> and Gemma </w:t>
      </w:r>
      <w:proofErr w:type="spellStart"/>
      <w:r w:rsidRPr="00EB422C">
        <w:rPr>
          <w:rFonts w:ascii="Times New Roman" w:hAnsi="Times New Roman" w:cs="Times New Roman"/>
        </w:rPr>
        <w:t>Caballer</w:t>
      </w:r>
      <w:proofErr w:type="spellEnd"/>
      <w:r w:rsidRPr="00EB422C">
        <w:rPr>
          <w:rFonts w:ascii="Times New Roman" w:hAnsi="Times New Roman" w:cs="Times New Roman"/>
        </w:rPr>
        <w:t xml:space="preserve">, </w:t>
      </w:r>
      <w:r w:rsidR="00186147">
        <w:rPr>
          <w:rFonts w:ascii="Times New Roman" w:hAnsi="Times New Roman" w:cs="Times New Roman"/>
        </w:rPr>
        <w:t>‘</w:t>
      </w:r>
      <w:proofErr w:type="spellStart"/>
      <w:r w:rsidRPr="00EB422C">
        <w:rPr>
          <w:rFonts w:ascii="Times New Roman" w:hAnsi="Times New Roman" w:cs="Times New Roman"/>
        </w:rPr>
        <w:t>Aproximació</w:t>
      </w:r>
      <w:proofErr w:type="spellEnd"/>
      <w:r w:rsidRPr="00EB422C">
        <w:rPr>
          <w:rFonts w:ascii="Times New Roman" w:hAnsi="Times New Roman" w:cs="Times New Roman"/>
        </w:rPr>
        <w:t xml:space="preserve"> a la </w:t>
      </w:r>
      <w:proofErr w:type="spellStart"/>
      <w:r w:rsidRPr="00EB422C">
        <w:rPr>
          <w:rFonts w:ascii="Times New Roman" w:hAnsi="Times New Roman" w:cs="Times New Roman"/>
        </w:rPr>
        <w:t>biografia</w:t>
      </w:r>
      <w:proofErr w:type="spellEnd"/>
      <w:r w:rsidRPr="00EB422C">
        <w:rPr>
          <w:rFonts w:ascii="Times New Roman" w:hAnsi="Times New Roman" w:cs="Times New Roman"/>
        </w:rPr>
        <w:t xml:space="preserve"> </w:t>
      </w:r>
      <w:proofErr w:type="spellStart"/>
      <w:r w:rsidRPr="00EB422C">
        <w:rPr>
          <w:rFonts w:ascii="Times New Roman" w:hAnsi="Times New Roman" w:cs="Times New Roman"/>
        </w:rPr>
        <w:t>política</w:t>
      </w:r>
      <w:proofErr w:type="spellEnd"/>
      <w:r w:rsidRPr="00EB422C">
        <w:rPr>
          <w:rFonts w:ascii="Times New Roman" w:hAnsi="Times New Roman" w:cs="Times New Roman"/>
        </w:rPr>
        <w:t xml:space="preserve"> de </w:t>
      </w:r>
      <w:proofErr w:type="spellStart"/>
      <w:r w:rsidRPr="00EB422C">
        <w:rPr>
          <w:rFonts w:ascii="Times New Roman" w:hAnsi="Times New Roman" w:cs="Times New Roman"/>
        </w:rPr>
        <w:t>Josep</w:t>
      </w:r>
      <w:proofErr w:type="spellEnd"/>
      <w:r w:rsidRPr="00EB422C">
        <w:rPr>
          <w:rFonts w:ascii="Times New Roman" w:hAnsi="Times New Roman" w:cs="Times New Roman"/>
        </w:rPr>
        <w:t xml:space="preserve"> Maria </w:t>
      </w:r>
      <w:proofErr w:type="spellStart"/>
      <w:r w:rsidRPr="00EB422C">
        <w:rPr>
          <w:rFonts w:ascii="Times New Roman" w:hAnsi="Times New Roman" w:cs="Times New Roman"/>
        </w:rPr>
        <w:t>Trias</w:t>
      </w:r>
      <w:proofErr w:type="spellEnd"/>
      <w:r w:rsidRPr="00EB422C">
        <w:rPr>
          <w:rFonts w:ascii="Times New Roman" w:hAnsi="Times New Roman" w:cs="Times New Roman"/>
        </w:rPr>
        <w:t xml:space="preserve"> </w:t>
      </w:r>
      <w:proofErr w:type="spellStart"/>
      <w:r w:rsidRPr="00EB422C">
        <w:rPr>
          <w:rFonts w:ascii="Times New Roman" w:hAnsi="Times New Roman" w:cs="Times New Roman"/>
        </w:rPr>
        <w:t>Peitx</w:t>
      </w:r>
      <w:proofErr w:type="spellEnd"/>
      <w:r w:rsidR="00186147">
        <w:rPr>
          <w:rFonts w:ascii="Times New Roman" w:hAnsi="Times New Roman" w:cs="Times New Roman"/>
        </w:rPr>
        <w:t>’</w:t>
      </w:r>
      <w:r w:rsidRPr="00EB422C">
        <w:rPr>
          <w:rFonts w:ascii="Times New Roman" w:hAnsi="Times New Roman" w:cs="Times New Roman"/>
        </w:rPr>
        <w:t xml:space="preserve">, </w:t>
      </w:r>
      <w:proofErr w:type="spellStart"/>
      <w:r w:rsidRPr="00EB422C">
        <w:rPr>
          <w:rFonts w:ascii="Times New Roman" w:hAnsi="Times New Roman" w:cs="Times New Roman"/>
          <w:i/>
          <w:iCs/>
        </w:rPr>
        <w:t>Cercles</w:t>
      </w:r>
      <w:proofErr w:type="spellEnd"/>
      <w:r w:rsidRPr="00EB422C">
        <w:rPr>
          <w:rFonts w:ascii="Times New Roman" w:hAnsi="Times New Roman" w:cs="Times New Roman"/>
          <w:i/>
          <w:iCs/>
        </w:rPr>
        <w:t xml:space="preserve">. </w:t>
      </w:r>
      <w:proofErr w:type="spellStart"/>
      <w:r w:rsidRPr="00EB422C">
        <w:rPr>
          <w:rFonts w:ascii="Times New Roman" w:hAnsi="Times New Roman" w:cs="Times New Roman"/>
          <w:i/>
          <w:iCs/>
        </w:rPr>
        <w:t>Revista</w:t>
      </w:r>
      <w:proofErr w:type="spellEnd"/>
      <w:r w:rsidRPr="00EB422C">
        <w:rPr>
          <w:rFonts w:ascii="Times New Roman" w:hAnsi="Times New Roman" w:cs="Times New Roman"/>
          <w:i/>
          <w:iCs/>
        </w:rPr>
        <w:t xml:space="preserve"> </w:t>
      </w:r>
      <w:proofErr w:type="spellStart"/>
      <w:r w:rsidRPr="00EB422C">
        <w:rPr>
          <w:rFonts w:ascii="Times New Roman" w:hAnsi="Times New Roman" w:cs="Times New Roman"/>
          <w:i/>
          <w:iCs/>
        </w:rPr>
        <w:t>d</w:t>
      </w:r>
      <w:r w:rsidR="00186147">
        <w:rPr>
          <w:rFonts w:ascii="Times New Roman" w:hAnsi="Times New Roman" w:cs="Times New Roman"/>
          <w:i/>
          <w:iCs/>
        </w:rPr>
        <w:t>’</w:t>
      </w:r>
      <w:r w:rsidRPr="00EB422C">
        <w:rPr>
          <w:rFonts w:ascii="Times New Roman" w:hAnsi="Times New Roman" w:cs="Times New Roman"/>
          <w:i/>
          <w:iCs/>
        </w:rPr>
        <w:t>Història</w:t>
      </w:r>
      <w:proofErr w:type="spellEnd"/>
      <w:r w:rsidRPr="00EB422C">
        <w:rPr>
          <w:rFonts w:ascii="Times New Roman" w:hAnsi="Times New Roman" w:cs="Times New Roman"/>
          <w:i/>
          <w:iCs/>
        </w:rPr>
        <w:t xml:space="preserve"> Cultural</w:t>
      </w:r>
      <w:r w:rsidRPr="00EB422C">
        <w:rPr>
          <w:rFonts w:ascii="Times New Roman" w:hAnsi="Times New Roman" w:cs="Times New Roman"/>
        </w:rPr>
        <w:t>, 15, 2012, pp. 165-181</w:t>
      </w:r>
    </w:p>
  </w:endnote>
  <w:endnote w:id="44">
    <w:p w:rsidR="00EB422C" w:rsidRPr="00EB422C" w:rsidRDefault="00EB422C" w:rsidP="00EB422C">
      <w:pPr>
        <w:pStyle w:val="EndnoteText"/>
        <w:rPr>
          <w:rFonts w:ascii="Times New Roman" w:hAnsi="Times New Roman" w:cs="Times New Roman"/>
        </w:rPr>
      </w:pPr>
      <w:r w:rsidRPr="00EB422C">
        <w:rPr>
          <w:rStyle w:val="EndnoteReference"/>
          <w:rFonts w:ascii="Times New Roman" w:hAnsi="Times New Roman" w:cs="Times New Roman"/>
        </w:rPr>
        <w:endnoteRef/>
      </w:r>
      <w:r w:rsidRPr="00EB422C">
        <w:rPr>
          <w:rFonts w:ascii="Times New Roman" w:hAnsi="Times New Roman" w:cs="Times New Roman"/>
        </w:rPr>
        <w:t xml:space="preserve"> Helen Graham, </w:t>
      </w:r>
      <w:r w:rsidR="00186147">
        <w:rPr>
          <w:rFonts w:ascii="Times New Roman" w:hAnsi="Times New Roman" w:cs="Times New Roman"/>
        </w:rPr>
        <w:t>‘</w:t>
      </w:r>
      <w:r w:rsidRPr="00EB422C">
        <w:rPr>
          <w:rFonts w:ascii="Times New Roman" w:hAnsi="Times New Roman" w:cs="Times New Roman"/>
        </w:rPr>
        <w:t>The memory of murder: mass killing, incarceration and the making of Francoism</w:t>
      </w:r>
      <w:r w:rsidR="00186147">
        <w:rPr>
          <w:rFonts w:ascii="Times New Roman" w:hAnsi="Times New Roman" w:cs="Times New Roman"/>
        </w:rPr>
        <w:t>’</w:t>
      </w:r>
      <w:r w:rsidRPr="00EB422C">
        <w:rPr>
          <w:rFonts w:ascii="Times New Roman" w:hAnsi="Times New Roman" w:cs="Times New Roman"/>
        </w:rPr>
        <w:t xml:space="preserve">, in Alison Ribeiro de Menezes, Roberta Ann </w:t>
      </w:r>
      <w:proofErr w:type="spellStart"/>
      <w:r w:rsidRPr="00EB422C">
        <w:rPr>
          <w:rFonts w:ascii="Times New Roman" w:hAnsi="Times New Roman" w:cs="Times New Roman"/>
        </w:rPr>
        <w:t>Quance</w:t>
      </w:r>
      <w:proofErr w:type="spellEnd"/>
      <w:r w:rsidRPr="00EB422C">
        <w:rPr>
          <w:rFonts w:ascii="Times New Roman" w:hAnsi="Times New Roman" w:cs="Times New Roman"/>
        </w:rPr>
        <w:t xml:space="preserve">, and Anne L. Walsh (eds.), </w:t>
      </w:r>
      <w:r w:rsidRPr="00EB422C">
        <w:rPr>
          <w:rFonts w:ascii="Times New Roman" w:hAnsi="Times New Roman" w:cs="Times New Roman"/>
          <w:i/>
        </w:rPr>
        <w:t xml:space="preserve">Guerra y </w:t>
      </w:r>
      <w:proofErr w:type="spellStart"/>
      <w:r w:rsidRPr="00EB422C">
        <w:rPr>
          <w:rFonts w:ascii="Times New Roman" w:hAnsi="Times New Roman" w:cs="Times New Roman"/>
          <w:i/>
        </w:rPr>
        <w:t>memoria</w:t>
      </w:r>
      <w:proofErr w:type="spellEnd"/>
      <w:r w:rsidRPr="00EB422C">
        <w:rPr>
          <w:rFonts w:ascii="Times New Roman" w:hAnsi="Times New Roman" w:cs="Times New Roman"/>
          <w:i/>
        </w:rPr>
        <w:t xml:space="preserve"> </w:t>
      </w:r>
      <w:proofErr w:type="spellStart"/>
      <w:r w:rsidRPr="00EB422C">
        <w:rPr>
          <w:rFonts w:ascii="Times New Roman" w:hAnsi="Times New Roman" w:cs="Times New Roman"/>
          <w:i/>
        </w:rPr>
        <w:t>en</w:t>
      </w:r>
      <w:proofErr w:type="spellEnd"/>
      <w:r w:rsidRPr="00EB422C">
        <w:rPr>
          <w:rFonts w:ascii="Times New Roman" w:hAnsi="Times New Roman" w:cs="Times New Roman"/>
          <w:i/>
        </w:rPr>
        <w:t xml:space="preserve"> la España </w:t>
      </w:r>
      <w:proofErr w:type="spellStart"/>
      <w:r w:rsidRPr="00EB422C">
        <w:rPr>
          <w:rFonts w:ascii="Times New Roman" w:hAnsi="Times New Roman" w:cs="Times New Roman"/>
          <w:i/>
        </w:rPr>
        <w:t>contemporánea</w:t>
      </w:r>
      <w:proofErr w:type="spellEnd"/>
      <w:r w:rsidRPr="00EB422C">
        <w:rPr>
          <w:rFonts w:ascii="Times New Roman" w:hAnsi="Times New Roman" w:cs="Times New Roman"/>
          <w:i/>
        </w:rPr>
        <w:t>/War and Memory in Contemporary Spain</w:t>
      </w:r>
      <w:r w:rsidRPr="00EB422C">
        <w:rPr>
          <w:rFonts w:ascii="Times New Roman" w:hAnsi="Times New Roman" w:cs="Times New Roman"/>
        </w:rPr>
        <w:t>, (Madrid: Verbum, 2009), p. 9</w:t>
      </w:r>
    </w:p>
  </w:endnote>
  <w:endnote w:id="45">
    <w:p w:rsidR="00EB422C" w:rsidRPr="00EB422C" w:rsidRDefault="00EB422C" w:rsidP="00EB422C">
      <w:pPr>
        <w:pStyle w:val="EndnoteText"/>
        <w:rPr>
          <w:rFonts w:ascii="Times New Roman" w:hAnsi="Times New Roman" w:cs="Times New Roman"/>
        </w:rPr>
      </w:pPr>
      <w:r w:rsidRPr="00EB422C">
        <w:rPr>
          <w:rStyle w:val="EndnoteReference"/>
          <w:rFonts w:ascii="Times New Roman" w:hAnsi="Times New Roman" w:cs="Times New Roman"/>
        </w:rPr>
        <w:endnoteRef/>
      </w:r>
      <w:r w:rsidRPr="00EB422C">
        <w:rPr>
          <w:rFonts w:ascii="Times New Roman" w:hAnsi="Times New Roman" w:cs="Times New Roman"/>
        </w:rPr>
        <w:t xml:space="preserve"> Peter Anderson, </w:t>
      </w:r>
      <w:r w:rsidR="00186147">
        <w:rPr>
          <w:rFonts w:ascii="Times New Roman" w:hAnsi="Times New Roman" w:cs="Times New Roman"/>
        </w:rPr>
        <w:t>‘</w:t>
      </w:r>
      <w:r w:rsidRPr="00EB422C">
        <w:rPr>
          <w:rFonts w:ascii="Times New Roman" w:hAnsi="Times New Roman" w:cs="Times New Roman"/>
        </w:rPr>
        <w:t>In the Name of the Martyrs, Memory and Retribution in Francoist Southern Spain, 1936-1945</w:t>
      </w:r>
      <w:r w:rsidR="00186147">
        <w:rPr>
          <w:rFonts w:ascii="Times New Roman" w:hAnsi="Times New Roman" w:cs="Times New Roman"/>
        </w:rPr>
        <w:t>’</w:t>
      </w:r>
      <w:r w:rsidRPr="00EB422C">
        <w:rPr>
          <w:rFonts w:ascii="Times New Roman" w:hAnsi="Times New Roman" w:cs="Times New Roman"/>
        </w:rPr>
        <w:t xml:space="preserve">, </w:t>
      </w:r>
      <w:r w:rsidRPr="00EB422C">
        <w:rPr>
          <w:rFonts w:ascii="Times New Roman" w:eastAsia="AGaramond-Italic" w:hAnsi="Times New Roman" w:cs="Times New Roman"/>
          <w:i/>
          <w:iCs/>
        </w:rPr>
        <w:t>Cultural and Social History</w:t>
      </w:r>
      <w:r w:rsidRPr="00EB422C">
        <w:rPr>
          <w:rFonts w:ascii="Times New Roman" w:eastAsia="AGaramond-Regular" w:hAnsi="Times New Roman" w:cs="Times New Roman"/>
        </w:rPr>
        <w:t>, 8(3), pp. 355–370</w:t>
      </w:r>
    </w:p>
  </w:endnote>
  <w:endnote w:id="46">
    <w:p w:rsidR="00EB422C" w:rsidRPr="00EB422C" w:rsidRDefault="00EB422C" w:rsidP="00EB422C">
      <w:pPr>
        <w:pStyle w:val="EndnoteText"/>
        <w:rPr>
          <w:rFonts w:ascii="Times New Roman" w:hAnsi="Times New Roman" w:cs="Times New Roman"/>
        </w:rPr>
      </w:pPr>
      <w:r w:rsidRPr="00EB422C">
        <w:rPr>
          <w:rStyle w:val="EndnoteReference"/>
          <w:rFonts w:ascii="Times New Roman" w:hAnsi="Times New Roman" w:cs="Times New Roman"/>
        </w:rPr>
        <w:endnoteRef/>
      </w:r>
      <w:r w:rsidRPr="00EB422C">
        <w:rPr>
          <w:rFonts w:ascii="Times New Roman" w:hAnsi="Times New Roman" w:cs="Times New Roman"/>
        </w:rPr>
        <w:t xml:space="preserve"> For the inculcation of a particular reading of </w:t>
      </w:r>
      <w:proofErr w:type="spellStart"/>
      <w:r w:rsidRPr="00EB422C">
        <w:rPr>
          <w:rFonts w:ascii="Times New Roman" w:hAnsi="Times New Roman" w:cs="Times New Roman"/>
        </w:rPr>
        <w:t>integrist</w:t>
      </w:r>
      <w:proofErr w:type="spellEnd"/>
      <w:r w:rsidRPr="00EB422C">
        <w:rPr>
          <w:rFonts w:ascii="Times New Roman" w:hAnsi="Times New Roman" w:cs="Times New Roman"/>
        </w:rPr>
        <w:t xml:space="preserve"> Catholicism in </w:t>
      </w:r>
      <w:r w:rsidR="00881B24">
        <w:rPr>
          <w:rFonts w:ascii="Times New Roman" w:hAnsi="Times New Roman" w:cs="Times New Roman"/>
        </w:rPr>
        <w:t xml:space="preserve">the </w:t>
      </w:r>
      <w:r w:rsidRPr="00EB422C">
        <w:rPr>
          <w:rFonts w:ascii="Times New Roman" w:hAnsi="Times New Roman" w:cs="Times New Roman"/>
        </w:rPr>
        <w:t xml:space="preserve">Francoist war effort, see Mary Vincent, </w:t>
      </w:r>
      <w:r w:rsidR="00186147">
        <w:rPr>
          <w:rFonts w:ascii="Times New Roman" w:hAnsi="Times New Roman" w:cs="Times New Roman"/>
        </w:rPr>
        <w:t>‘</w:t>
      </w:r>
      <w:r w:rsidRPr="00EB422C">
        <w:rPr>
          <w:rFonts w:ascii="Times New Roman" w:hAnsi="Times New Roman" w:cs="Times New Roman"/>
        </w:rPr>
        <w:t>The Martyrs and the Saints: Masculinity and the Construction of the Francoist Crusade</w:t>
      </w:r>
      <w:r w:rsidR="00186147">
        <w:rPr>
          <w:rFonts w:ascii="Times New Roman" w:hAnsi="Times New Roman" w:cs="Times New Roman"/>
        </w:rPr>
        <w:t>’</w:t>
      </w:r>
      <w:r w:rsidRPr="00EB422C">
        <w:rPr>
          <w:rFonts w:ascii="Times New Roman" w:hAnsi="Times New Roman" w:cs="Times New Roman"/>
        </w:rPr>
        <w:t xml:space="preserve">, </w:t>
      </w:r>
      <w:r w:rsidRPr="00EB422C">
        <w:rPr>
          <w:rFonts w:ascii="Times New Roman" w:hAnsi="Times New Roman" w:cs="Times New Roman"/>
          <w:i/>
        </w:rPr>
        <w:t>History Workshop Journal</w:t>
      </w:r>
      <w:r w:rsidRPr="00EB422C">
        <w:rPr>
          <w:rFonts w:ascii="Times New Roman" w:hAnsi="Times New Roman" w:cs="Times New Roman"/>
        </w:rPr>
        <w:t xml:space="preserve">, 47, 1999, pp. 68-98 and Michael Richards, </w:t>
      </w:r>
      <w:r w:rsidR="00186147">
        <w:rPr>
          <w:rFonts w:ascii="Times New Roman" w:hAnsi="Times New Roman" w:cs="Times New Roman"/>
        </w:rPr>
        <w:t>‘</w:t>
      </w:r>
      <w:r w:rsidRPr="00EB422C">
        <w:rPr>
          <w:rFonts w:ascii="Times New Roman" w:hAnsi="Times New Roman" w:cs="Times New Roman"/>
        </w:rPr>
        <w:t xml:space="preserve">Presenting Arms to the Blessed Sacrament: Civil War and </w:t>
      </w:r>
      <w:proofErr w:type="spellStart"/>
      <w:r w:rsidRPr="00EB422C">
        <w:rPr>
          <w:rFonts w:ascii="Times New Roman" w:hAnsi="Times New Roman" w:cs="Times New Roman"/>
        </w:rPr>
        <w:t>Semana</w:t>
      </w:r>
      <w:proofErr w:type="spellEnd"/>
      <w:r w:rsidRPr="00EB422C">
        <w:rPr>
          <w:rFonts w:ascii="Times New Roman" w:hAnsi="Times New Roman" w:cs="Times New Roman"/>
        </w:rPr>
        <w:t xml:space="preserve"> Santa in the City of </w:t>
      </w:r>
      <w:proofErr w:type="spellStart"/>
      <w:r w:rsidRPr="00EB422C">
        <w:rPr>
          <w:rFonts w:ascii="Times New Roman" w:hAnsi="Times New Roman" w:cs="Times New Roman"/>
        </w:rPr>
        <w:t>Málaga</w:t>
      </w:r>
      <w:proofErr w:type="spellEnd"/>
      <w:r w:rsidRPr="00EB422C">
        <w:rPr>
          <w:rFonts w:ascii="Times New Roman" w:hAnsi="Times New Roman" w:cs="Times New Roman"/>
        </w:rPr>
        <w:t>, 1936–1939</w:t>
      </w:r>
      <w:r w:rsidR="00186147">
        <w:rPr>
          <w:rFonts w:ascii="Times New Roman" w:hAnsi="Times New Roman" w:cs="Times New Roman"/>
        </w:rPr>
        <w:t>’</w:t>
      </w:r>
      <w:r w:rsidRPr="00EB422C">
        <w:rPr>
          <w:rFonts w:ascii="Times New Roman" w:hAnsi="Times New Roman" w:cs="Times New Roman"/>
        </w:rPr>
        <w:t xml:space="preserve">, in Chris </w:t>
      </w:r>
      <w:proofErr w:type="spellStart"/>
      <w:r w:rsidRPr="00EB422C">
        <w:rPr>
          <w:rFonts w:ascii="Times New Roman" w:hAnsi="Times New Roman" w:cs="Times New Roman"/>
        </w:rPr>
        <w:t>Ealham</w:t>
      </w:r>
      <w:proofErr w:type="spellEnd"/>
      <w:r w:rsidRPr="00EB422C">
        <w:rPr>
          <w:rFonts w:ascii="Times New Roman" w:hAnsi="Times New Roman" w:cs="Times New Roman"/>
        </w:rPr>
        <w:t xml:space="preserve"> and Michael Richards (</w:t>
      </w:r>
      <w:proofErr w:type="spellStart"/>
      <w:r w:rsidRPr="00EB422C">
        <w:rPr>
          <w:rFonts w:ascii="Times New Roman" w:hAnsi="Times New Roman" w:cs="Times New Roman"/>
        </w:rPr>
        <w:t>eds</w:t>
      </w:r>
      <w:proofErr w:type="spellEnd"/>
      <w:r w:rsidRPr="00EB422C">
        <w:rPr>
          <w:rFonts w:ascii="Times New Roman" w:hAnsi="Times New Roman" w:cs="Times New Roman"/>
        </w:rPr>
        <w:t xml:space="preserve">), </w:t>
      </w:r>
      <w:r w:rsidRPr="00EB422C">
        <w:rPr>
          <w:rFonts w:ascii="Times New Roman" w:hAnsi="Times New Roman" w:cs="Times New Roman"/>
          <w:i/>
        </w:rPr>
        <w:t>The Splintering of Spain: Cultural History and the Spanish Civil War, 1936–1939</w:t>
      </w:r>
      <w:r w:rsidRPr="00EB422C">
        <w:rPr>
          <w:rFonts w:ascii="Times New Roman" w:hAnsi="Times New Roman" w:cs="Times New Roman"/>
        </w:rPr>
        <w:t>, (Cambridge, 2005), pp. 196-222</w:t>
      </w:r>
    </w:p>
  </w:endnote>
  <w:endnote w:id="47">
    <w:p w:rsidR="00EB422C" w:rsidRPr="00EB422C" w:rsidRDefault="00EB422C" w:rsidP="00EB422C">
      <w:pPr>
        <w:pStyle w:val="Heading1"/>
        <w:shd w:val="clear" w:color="auto" w:fill="FFFFFF"/>
        <w:spacing w:before="0" w:beforeAutospacing="0" w:after="0" w:afterAutospacing="0"/>
        <w:rPr>
          <w:b w:val="0"/>
          <w:bCs w:val="0"/>
          <w:color w:val="000000"/>
          <w:sz w:val="20"/>
          <w:szCs w:val="20"/>
        </w:rPr>
      </w:pPr>
      <w:r w:rsidRPr="00EB422C">
        <w:rPr>
          <w:rStyle w:val="EndnoteReference"/>
          <w:b w:val="0"/>
          <w:sz w:val="20"/>
          <w:szCs w:val="20"/>
        </w:rPr>
        <w:endnoteRef/>
      </w:r>
      <w:r w:rsidRPr="00EB422C">
        <w:rPr>
          <w:b w:val="0"/>
          <w:sz w:val="20"/>
          <w:szCs w:val="20"/>
        </w:rPr>
        <w:t xml:space="preserve"> Helen Graham, </w:t>
      </w:r>
      <w:r w:rsidRPr="00EB422C">
        <w:rPr>
          <w:b w:val="0"/>
          <w:i/>
          <w:sz w:val="20"/>
          <w:szCs w:val="20"/>
        </w:rPr>
        <w:t xml:space="preserve">The </w:t>
      </w:r>
      <w:r w:rsidRPr="00EB422C">
        <w:rPr>
          <w:b w:val="0"/>
          <w:bCs w:val="0"/>
          <w:i/>
          <w:color w:val="000000"/>
          <w:sz w:val="20"/>
          <w:szCs w:val="20"/>
        </w:rPr>
        <w:t>War and its Shadow: Spain</w:t>
      </w:r>
      <w:r w:rsidR="00186147">
        <w:rPr>
          <w:b w:val="0"/>
          <w:bCs w:val="0"/>
          <w:i/>
          <w:color w:val="000000"/>
          <w:sz w:val="20"/>
          <w:szCs w:val="20"/>
        </w:rPr>
        <w:t>’</w:t>
      </w:r>
      <w:r w:rsidRPr="00EB422C">
        <w:rPr>
          <w:b w:val="0"/>
          <w:bCs w:val="0"/>
          <w:i/>
          <w:color w:val="000000"/>
          <w:sz w:val="20"/>
          <w:szCs w:val="20"/>
        </w:rPr>
        <w:t>s Civil War in Europe</w:t>
      </w:r>
      <w:r w:rsidR="00186147">
        <w:rPr>
          <w:b w:val="0"/>
          <w:bCs w:val="0"/>
          <w:i/>
          <w:color w:val="000000"/>
          <w:sz w:val="20"/>
          <w:szCs w:val="20"/>
        </w:rPr>
        <w:t>’</w:t>
      </w:r>
      <w:r w:rsidRPr="00EB422C">
        <w:rPr>
          <w:b w:val="0"/>
          <w:bCs w:val="0"/>
          <w:i/>
          <w:color w:val="000000"/>
          <w:sz w:val="20"/>
          <w:szCs w:val="20"/>
        </w:rPr>
        <w:t>s Long Twentieth Century</w:t>
      </w:r>
      <w:r w:rsidRPr="00EB422C">
        <w:rPr>
          <w:b w:val="0"/>
          <w:bCs w:val="0"/>
          <w:color w:val="000000"/>
          <w:sz w:val="20"/>
          <w:szCs w:val="20"/>
        </w:rPr>
        <w:t>, (Brighton: Canada Blanch/Sussex Academic Press, 2013), passim.</w:t>
      </w:r>
    </w:p>
    <w:p w:rsidR="00EB422C" w:rsidRPr="00EB422C" w:rsidRDefault="00EB422C" w:rsidP="00EB422C">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Garamond-Regular">
    <w:charset w:val="00"/>
    <w:family w:val="auto"/>
    <w:pitch w:val="variable"/>
  </w:font>
  <w:font w:name="AGaramond-Italic">
    <w:charset w:val="00"/>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959583"/>
      <w:docPartObj>
        <w:docPartGallery w:val="Page Numbers (Bottom of Page)"/>
        <w:docPartUnique/>
      </w:docPartObj>
    </w:sdtPr>
    <w:sdtEndPr>
      <w:rPr>
        <w:noProof/>
      </w:rPr>
    </w:sdtEndPr>
    <w:sdtContent>
      <w:p w:rsidR="003355E5" w:rsidRDefault="003355E5">
        <w:pPr>
          <w:pStyle w:val="Footer"/>
          <w:jc w:val="right"/>
        </w:pPr>
        <w:r w:rsidRPr="00135CB9">
          <w:rPr>
            <w:rFonts w:ascii="Times New Roman" w:hAnsi="Times New Roman" w:cs="Times New Roman"/>
            <w:sz w:val="20"/>
            <w:szCs w:val="20"/>
          </w:rPr>
          <w:fldChar w:fldCharType="begin"/>
        </w:r>
        <w:r w:rsidRPr="00135CB9">
          <w:rPr>
            <w:rFonts w:ascii="Times New Roman" w:hAnsi="Times New Roman" w:cs="Times New Roman"/>
            <w:sz w:val="20"/>
            <w:szCs w:val="20"/>
          </w:rPr>
          <w:instrText xml:space="preserve"> PAGE   \* MERGEFORMAT </w:instrText>
        </w:r>
        <w:r w:rsidRPr="00135CB9">
          <w:rPr>
            <w:rFonts w:ascii="Times New Roman" w:hAnsi="Times New Roman" w:cs="Times New Roman"/>
            <w:sz w:val="20"/>
            <w:szCs w:val="20"/>
          </w:rPr>
          <w:fldChar w:fldCharType="separate"/>
        </w:r>
        <w:r w:rsidR="00B01DB1">
          <w:rPr>
            <w:rFonts w:ascii="Times New Roman" w:hAnsi="Times New Roman" w:cs="Times New Roman"/>
            <w:noProof/>
            <w:sz w:val="20"/>
            <w:szCs w:val="20"/>
          </w:rPr>
          <w:t>18</w:t>
        </w:r>
        <w:r w:rsidRPr="00135CB9">
          <w:rPr>
            <w:rFonts w:ascii="Times New Roman" w:hAnsi="Times New Roman" w:cs="Times New Roman"/>
            <w:noProof/>
            <w:sz w:val="20"/>
            <w:szCs w:val="20"/>
          </w:rPr>
          <w:fldChar w:fldCharType="end"/>
        </w:r>
      </w:p>
    </w:sdtContent>
  </w:sdt>
  <w:p w:rsidR="003355E5" w:rsidRDefault="00335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1B4" w:rsidRDefault="009401B4" w:rsidP="005C49FD">
      <w:pPr>
        <w:spacing w:after="0" w:line="240" w:lineRule="auto"/>
      </w:pPr>
      <w:r>
        <w:separator/>
      </w:r>
    </w:p>
  </w:footnote>
  <w:footnote w:type="continuationSeparator" w:id="0">
    <w:p w:rsidR="009401B4" w:rsidRDefault="009401B4" w:rsidP="005C49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C6"/>
    <w:rsid w:val="00001F2A"/>
    <w:rsid w:val="00002274"/>
    <w:rsid w:val="00003032"/>
    <w:rsid w:val="000041A9"/>
    <w:rsid w:val="00005175"/>
    <w:rsid w:val="00007D16"/>
    <w:rsid w:val="00010844"/>
    <w:rsid w:val="000122C2"/>
    <w:rsid w:val="000131D6"/>
    <w:rsid w:val="000155B5"/>
    <w:rsid w:val="00016F52"/>
    <w:rsid w:val="00030771"/>
    <w:rsid w:val="000336B3"/>
    <w:rsid w:val="000341D9"/>
    <w:rsid w:val="000364B2"/>
    <w:rsid w:val="00043166"/>
    <w:rsid w:val="00050B64"/>
    <w:rsid w:val="00050CBF"/>
    <w:rsid w:val="0005158E"/>
    <w:rsid w:val="00052F81"/>
    <w:rsid w:val="0005371D"/>
    <w:rsid w:val="0006212E"/>
    <w:rsid w:val="00065460"/>
    <w:rsid w:val="00074BDC"/>
    <w:rsid w:val="0007532D"/>
    <w:rsid w:val="00075D02"/>
    <w:rsid w:val="00076E86"/>
    <w:rsid w:val="00082DFF"/>
    <w:rsid w:val="00082F86"/>
    <w:rsid w:val="000854CA"/>
    <w:rsid w:val="000872DF"/>
    <w:rsid w:val="00092E2B"/>
    <w:rsid w:val="00095BB6"/>
    <w:rsid w:val="0009756A"/>
    <w:rsid w:val="000977E8"/>
    <w:rsid w:val="000A18A5"/>
    <w:rsid w:val="000A35B8"/>
    <w:rsid w:val="000B2932"/>
    <w:rsid w:val="000B53C8"/>
    <w:rsid w:val="000C3953"/>
    <w:rsid w:val="000D0697"/>
    <w:rsid w:val="000D21F7"/>
    <w:rsid w:val="000D73EB"/>
    <w:rsid w:val="000E26EF"/>
    <w:rsid w:val="000E4F96"/>
    <w:rsid w:val="000E67D1"/>
    <w:rsid w:val="000F0FDB"/>
    <w:rsid w:val="000F4DEA"/>
    <w:rsid w:val="000F59F4"/>
    <w:rsid w:val="0010191C"/>
    <w:rsid w:val="0011350B"/>
    <w:rsid w:val="001172E9"/>
    <w:rsid w:val="00126B40"/>
    <w:rsid w:val="00135CB9"/>
    <w:rsid w:val="0014042A"/>
    <w:rsid w:val="001469F3"/>
    <w:rsid w:val="00151024"/>
    <w:rsid w:val="00151A2D"/>
    <w:rsid w:val="00152F65"/>
    <w:rsid w:val="0016027F"/>
    <w:rsid w:val="00162BE1"/>
    <w:rsid w:val="00182D79"/>
    <w:rsid w:val="001838F6"/>
    <w:rsid w:val="00184693"/>
    <w:rsid w:val="00186147"/>
    <w:rsid w:val="001A3215"/>
    <w:rsid w:val="001B1243"/>
    <w:rsid w:val="001B4550"/>
    <w:rsid w:val="001B4EB8"/>
    <w:rsid w:val="001B63DA"/>
    <w:rsid w:val="001B7DF2"/>
    <w:rsid w:val="001C1583"/>
    <w:rsid w:val="001C43D7"/>
    <w:rsid w:val="001C6B85"/>
    <w:rsid w:val="001D0E59"/>
    <w:rsid w:val="001D1336"/>
    <w:rsid w:val="001D1D4B"/>
    <w:rsid w:val="001E25AB"/>
    <w:rsid w:val="001E3D2E"/>
    <w:rsid w:val="001E48FE"/>
    <w:rsid w:val="001F620D"/>
    <w:rsid w:val="002003E2"/>
    <w:rsid w:val="00200665"/>
    <w:rsid w:val="0020071B"/>
    <w:rsid w:val="002012A4"/>
    <w:rsid w:val="002105A5"/>
    <w:rsid w:val="002213B5"/>
    <w:rsid w:val="00223609"/>
    <w:rsid w:val="00224FA1"/>
    <w:rsid w:val="00225B0D"/>
    <w:rsid w:val="00245293"/>
    <w:rsid w:val="0024616D"/>
    <w:rsid w:val="002654FB"/>
    <w:rsid w:val="00275FD8"/>
    <w:rsid w:val="00280624"/>
    <w:rsid w:val="00283E64"/>
    <w:rsid w:val="002919E3"/>
    <w:rsid w:val="002A2F43"/>
    <w:rsid w:val="002A3317"/>
    <w:rsid w:val="002A431B"/>
    <w:rsid w:val="002A7FB5"/>
    <w:rsid w:val="002B796C"/>
    <w:rsid w:val="002C57F2"/>
    <w:rsid w:val="002C6028"/>
    <w:rsid w:val="002D5D18"/>
    <w:rsid w:val="002D6411"/>
    <w:rsid w:val="002E613D"/>
    <w:rsid w:val="002F02A4"/>
    <w:rsid w:val="002F1639"/>
    <w:rsid w:val="002F35C5"/>
    <w:rsid w:val="002F3AF0"/>
    <w:rsid w:val="002F57DA"/>
    <w:rsid w:val="002F64A1"/>
    <w:rsid w:val="003015BE"/>
    <w:rsid w:val="0030388A"/>
    <w:rsid w:val="00307D2F"/>
    <w:rsid w:val="00315296"/>
    <w:rsid w:val="00316802"/>
    <w:rsid w:val="00317053"/>
    <w:rsid w:val="0033500B"/>
    <w:rsid w:val="003355E5"/>
    <w:rsid w:val="00352E44"/>
    <w:rsid w:val="0035345E"/>
    <w:rsid w:val="0037187A"/>
    <w:rsid w:val="00375E7B"/>
    <w:rsid w:val="00385445"/>
    <w:rsid w:val="0039503E"/>
    <w:rsid w:val="00397D5A"/>
    <w:rsid w:val="00397E45"/>
    <w:rsid w:val="003A015A"/>
    <w:rsid w:val="003A1CD2"/>
    <w:rsid w:val="003A1E1B"/>
    <w:rsid w:val="003A2E06"/>
    <w:rsid w:val="003A5DBC"/>
    <w:rsid w:val="003B76CC"/>
    <w:rsid w:val="003C0B3B"/>
    <w:rsid w:val="003C2497"/>
    <w:rsid w:val="003C297A"/>
    <w:rsid w:val="003D0763"/>
    <w:rsid w:val="003D10AE"/>
    <w:rsid w:val="003D2287"/>
    <w:rsid w:val="003D29B1"/>
    <w:rsid w:val="003D7A74"/>
    <w:rsid w:val="003E3D3B"/>
    <w:rsid w:val="003E4081"/>
    <w:rsid w:val="003F2323"/>
    <w:rsid w:val="003F24BD"/>
    <w:rsid w:val="003F68EB"/>
    <w:rsid w:val="003F7AA7"/>
    <w:rsid w:val="00411D27"/>
    <w:rsid w:val="00411E11"/>
    <w:rsid w:val="00413903"/>
    <w:rsid w:val="00415A39"/>
    <w:rsid w:val="00422E23"/>
    <w:rsid w:val="004340BF"/>
    <w:rsid w:val="00436594"/>
    <w:rsid w:val="004436A1"/>
    <w:rsid w:val="0044428D"/>
    <w:rsid w:val="0044619A"/>
    <w:rsid w:val="00456D16"/>
    <w:rsid w:val="004644F2"/>
    <w:rsid w:val="00470437"/>
    <w:rsid w:val="00470734"/>
    <w:rsid w:val="00472099"/>
    <w:rsid w:val="00472271"/>
    <w:rsid w:val="00473FFC"/>
    <w:rsid w:val="004760EB"/>
    <w:rsid w:val="00480B67"/>
    <w:rsid w:val="004835F9"/>
    <w:rsid w:val="004854FD"/>
    <w:rsid w:val="00486360"/>
    <w:rsid w:val="004974F1"/>
    <w:rsid w:val="004A00C3"/>
    <w:rsid w:val="004A3B39"/>
    <w:rsid w:val="004A76A1"/>
    <w:rsid w:val="004A7710"/>
    <w:rsid w:val="004E1F5E"/>
    <w:rsid w:val="004E2501"/>
    <w:rsid w:val="004E5E4C"/>
    <w:rsid w:val="004F0067"/>
    <w:rsid w:val="004F1712"/>
    <w:rsid w:val="005051D6"/>
    <w:rsid w:val="00506956"/>
    <w:rsid w:val="005136D0"/>
    <w:rsid w:val="005136F8"/>
    <w:rsid w:val="00521570"/>
    <w:rsid w:val="00525ED5"/>
    <w:rsid w:val="0053113C"/>
    <w:rsid w:val="00536A44"/>
    <w:rsid w:val="005512AF"/>
    <w:rsid w:val="0055311A"/>
    <w:rsid w:val="0055715F"/>
    <w:rsid w:val="00557E48"/>
    <w:rsid w:val="00574A7A"/>
    <w:rsid w:val="00581441"/>
    <w:rsid w:val="005823EA"/>
    <w:rsid w:val="005845D5"/>
    <w:rsid w:val="00593C16"/>
    <w:rsid w:val="00594D89"/>
    <w:rsid w:val="0059523D"/>
    <w:rsid w:val="005C121A"/>
    <w:rsid w:val="005C49FD"/>
    <w:rsid w:val="005C5CF8"/>
    <w:rsid w:val="005C5F99"/>
    <w:rsid w:val="005D03A9"/>
    <w:rsid w:val="005E6CEA"/>
    <w:rsid w:val="005E7797"/>
    <w:rsid w:val="005F0BF0"/>
    <w:rsid w:val="005F3C50"/>
    <w:rsid w:val="00606ABE"/>
    <w:rsid w:val="0061258C"/>
    <w:rsid w:val="00612BD2"/>
    <w:rsid w:val="00620F8A"/>
    <w:rsid w:val="0062284F"/>
    <w:rsid w:val="00626DDF"/>
    <w:rsid w:val="006306CC"/>
    <w:rsid w:val="0063556A"/>
    <w:rsid w:val="00635AD0"/>
    <w:rsid w:val="00640643"/>
    <w:rsid w:val="006550B9"/>
    <w:rsid w:val="00655B58"/>
    <w:rsid w:val="006624B4"/>
    <w:rsid w:val="006711A6"/>
    <w:rsid w:val="00673004"/>
    <w:rsid w:val="00673B50"/>
    <w:rsid w:val="00674E0E"/>
    <w:rsid w:val="00675341"/>
    <w:rsid w:val="00680B45"/>
    <w:rsid w:val="00683A13"/>
    <w:rsid w:val="006903AB"/>
    <w:rsid w:val="006977A0"/>
    <w:rsid w:val="006A4FE6"/>
    <w:rsid w:val="006A6769"/>
    <w:rsid w:val="006B22B5"/>
    <w:rsid w:val="006B2548"/>
    <w:rsid w:val="006B38F6"/>
    <w:rsid w:val="006C6C1C"/>
    <w:rsid w:val="006C7774"/>
    <w:rsid w:val="006D5F73"/>
    <w:rsid w:val="006E2616"/>
    <w:rsid w:val="006E431A"/>
    <w:rsid w:val="006F789C"/>
    <w:rsid w:val="0070092A"/>
    <w:rsid w:val="00702212"/>
    <w:rsid w:val="00705040"/>
    <w:rsid w:val="007059F4"/>
    <w:rsid w:val="00713B10"/>
    <w:rsid w:val="00715CA8"/>
    <w:rsid w:val="007174B5"/>
    <w:rsid w:val="0072015D"/>
    <w:rsid w:val="00761E2D"/>
    <w:rsid w:val="0076419C"/>
    <w:rsid w:val="007779E2"/>
    <w:rsid w:val="007802F4"/>
    <w:rsid w:val="00782676"/>
    <w:rsid w:val="00796017"/>
    <w:rsid w:val="00796098"/>
    <w:rsid w:val="007A23AB"/>
    <w:rsid w:val="007A2529"/>
    <w:rsid w:val="007A77F8"/>
    <w:rsid w:val="007B4F32"/>
    <w:rsid w:val="007B6C59"/>
    <w:rsid w:val="007C6BCE"/>
    <w:rsid w:val="007C7ACC"/>
    <w:rsid w:val="007D15FC"/>
    <w:rsid w:val="007D63D1"/>
    <w:rsid w:val="007E31C6"/>
    <w:rsid w:val="007F0DAA"/>
    <w:rsid w:val="007F3770"/>
    <w:rsid w:val="008000B1"/>
    <w:rsid w:val="00800DE6"/>
    <w:rsid w:val="00803413"/>
    <w:rsid w:val="008065B2"/>
    <w:rsid w:val="008109EC"/>
    <w:rsid w:val="00811CD2"/>
    <w:rsid w:val="00814590"/>
    <w:rsid w:val="00815362"/>
    <w:rsid w:val="0081754D"/>
    <w:rsid w:val="00823549"/>
    <w:rsid w:val="008238F6"/>
    <w:rsid w:val="008317F1"/>
    <w:rsid w:val="00834B74"/>
    <w:rsid w:val="00840F90"/>
    <w:rsid w:val="00841A5D"/>
    <w:rsid w:val="008421E3"/>
    <w:rsid w:val="008436C2"/>
    <w:rsid w:val="008464C6"/>
    <w:rsid w:val="00847293"/>
    <w:rsid w:val="0085183B"/>
    <w:rsid w:val="00854B1F"/>
    <w:rsid w:val="0086007B"/>
    <w:rsid w:val="00867D75"/>
    <w:rsid w:val="00872039"/>
    <w:rsid w:val="00881B24"/>
    <w:rsid w:val="00890266"/>
    <w:rsid w:val="008947FB"/>
    <w:rsid w:val="008A0BA2"/>
    <w:rsid w:val="008A32C5"/>
    <w:rsid w:val="008A657C"/>
    <w:rsid w:val="008A6ABC"/>
    <w:rsid w:val="008B0A63"/>
    <w:rsid w:val="008B2949"/>
    <w:rsid w:val="008B418F"/>
    <w:rsid w:val="008B5424"/>
    <w:rsid w:val="008C5A86"/>
    <w:rsid w:val="008C75FD"/>
    <w:rsid w:val="008D0318"/>
    <w:rsid w:val="008D39D4"/>
    <w:rsid w:val="008E242E"/>
    <w:rsid w:val="008E39D5"/>
    <w:rsid w:val="008F1AB9"/>
    <w:rsid w:val="008F279A"/>
    <w:rsid w:val="00904B7F"/>
    <w:rsid w:val="00907A5C"/>
    <w:rsid w:val="00912F63"/>
    <w:rsid w:val="009401B4"/>
    <w:rsid w:val="00940E5E"/>
    <w:rsid w:val="00941486"/>
    <w:rsid w:val="00952731"/>
    <w:rsid w:val="0096290F"/>
    <w:rsid w:val="00963C3C"/>
    <w:rsid w:val="00972193"/>
    <w:rsid w:val="00973CA2"/>
    <w:rsid w:val="00980946"/>
    <w:rsid w:val="0098162B"/>
    <w:rsid w:val="009854A7"/>
    <w:rsid w:val="00987B28"/>
    <w:rsid w:val="009910C2"/>
    <w:rsid w:val="0099433D"/>
    <w:rsid w:val="009B3037"/>
    <w:rsid w:val="009B5FCA"/>
    <w:rsid w:val="009D76DC"/>
    <w:rsid w:val="009E4DC2"/>
    <w:rsid w:val="009E60BE"/>
    <w:rsid w:val="009F033B"/>
    <w:rsid w:val="009F04C8"/>
    <w:rsid w:val="00A016F1"/>
    <w:rsid w:val="00A04153"/>
    <w:rsid w:val="00A0422A"/>
    <w:rsid w:val="00A06ABA"/>
    <w:rsid w:val="00A06C2F"/>
    <w:rsid w:val="00A14A61"/>
    <w:rsid w:val="00A217A6"/>
    <w:rsid w:val="00A236FD"/>
    <w:rsid w:val="00A247FB"/>
    <w:rsid w:val="00A32725"/>
    <w:rsid w:val="00A32B18"/>
    <w:rsid w:val="00A34AB9"/>
    <w:rsid w:val="00A44D93"/>
    <w:rsid w:val="00A52180"/>
    <w:rsid w:val="00A668E1"/>
    <w:rsid w:val="00A670DA"/>
    <w:rsid w:val="00A7207D"/>
    <w:rsid w:val="00A87C43"/>
    <w:rsid w:val="00A96E2B"/>
    <w:rsid w:val="00A97430"/>
    <w:rsid w:val="00AA3AF0"/>
    <w:rsid w:val="00AA76F1"/>
    <w:rsid w:val="00AB5FBD"/>
    <w:rsid w:val="00AB611F"/>
    <w:rsid w:val="00AC0A08"/>
    <w:rsid w:val="00AD2C3E"/>
    <w:rsid w:val="00AE0D15"/>
    <w:rsid w:val="00AE27CC"/>
    <w:rsid w:val="00AE6A11"/>
    <w:rsid w:val="00AE72BD"/>
    <w:rsid w:val="00B01DB1"/>
    <w:rsid w:val="00B10244"/>
    <w:rsid w:val="00B16930"/>
    <w:rsid w:val="00B26701"/>
    <w:rsid w:val="00B35CFD"/>
    <w:rsid w:val="00B36180"/>
    <w:rsid w:val="00B36D86"/>
    <w:rsid w:val="00B506F9"/>
    <w:rsid w:val="00B515E2"/>
    <w:rsid w:val="00B544D4"/>
    <w:rsid w:val="00B5660A"/>
    <w:rsid w:val="00B6121D"/>
    <w:rsid w:val="00B62CF3"/>
    <w:rsid w:val="00B67C87"/>
    <w:rsid w:val="00B71986"/>
    <w:rsid w:val="00B71B9D"/>
    <w:rsid w:val="00B77A82"/>
    <w:rsid w:val="00B83DD3"/>
    <w:rsid w:val="00BA08F2"/>
    <w:rsid w:val="00BA2A61"/>
    <w:rsid w:val="00BA2D4B"/>
    <w:rsid w:val="00BA7BA8"/>
    <w:rsid w:val="00BB3DF9"/>
    <w:rsid w:val="00BB6066"/>
    <w:rsid w:val="00BC1C1F"/>
    <w:rsid w:val="00BC5174"/>
    <w:rsid w:val="00BD1CD7"/>
    <w:rsid w:val="00BD4FE8"/>
    <w:rsid w:val="00BE37B8"/>
    <w:rsid w:val="00C061AD"/>
    <w:rsid w:val="00C079EB"/>
    <w:rsid w:val="00C12B80"/>
    <w:rsid w:val="00C138C9"/>
    <w:rsid w:val="00C204F2"/>
    <w:rsid w:val="00C22AE0"/>
    <w:rsid w:val="00C32897"/>
    <w:rsid w:val="00C33D5B"/>
    <w:rsid w:val="00C4322D"/>
    <w:rsid w:val="00C450A3"/>
    <w:rsid w:val="00C45257"/>
    <w:rsid w:val="00C56BC4"/>
    <w:rsid w:val="00C60E58"/>
    <w:rsid w:val="00C62882"/>
    <w:rsid w:val="00C64AA8"/>
    <w:rsid w:val="00C71EB6"/>
    <w:rsid w:val="00C82EDD"/>
    <w:rsid w:val="00C845CA"/>
    <w:rsid w:val="00C85ADC"/>
    <w:rsid w:val="00C86D78"/>
    <w:rsid w:val="00C86E07"/>
    <w:rsid w:val="00CA31EF"/>
    <w:rsid w:val="00CB29F8"/>
    <w:rsid w:val="00CB50F1"/>
    <w:rsid w:val="00CC1F83"/>
    <w:rsid w:val="00CC231E"/>
    <w:rsid w:val="00CC28E9"/>
    <w:rsid w:val="00CC410F"/>
    <w:rsid w:val="00CC4149"/>
    <w:rsid w:val="00CC6EF4"/>
    <w:rsid w:val="00CC7B20"/>
    <w:rsid w:val="00CD11CF"/>
    <w:rsid w:val="00CD185C"/>
    <w:rsid w:val="00CE3B8F"/>
    <w:rsid w:val="00CF0A63"/>
    <w:rsid w:val="00CF4C2C"/>
    <w:rsid w:val="00CF4D08"/>
    <w:rsid w:val="00D04E25"/>
    <w:rsid w:val="00D1054D"/>
    <w:rsid w:val="00D22F12"/>
    <w:rsid w:val="00D25BCA"/>
    <w:rsid w:val="00D307C0"/>
    <w:rsid w:val="00D36D14"/>
    <w:rsid w:val="00D410E8"/>
    <w:rsid w:val="00D502B3"/>
    <w:rsid w:val="00D50639"/>
    <w:rsid w:val="00D5228B"/>
    <w:rsid w:val="00D54ABD"/>
    <w:rsid w:val="00D62CDA"/>
    <w:rsid w:val="00D80909"/>
    <w:rsid w:val="00D81EB5"/>
    <w:rsid w:val="00D83755"/>
    <w:rsid w:val="00D839C6"/>
    <w:rsid w:val="00D84BE2"/>
    <w:rsid w:val="00D8623E"/>
    <w:rsid w:val="00D87F61"/>
    <w:rsid w:val="00D90CF8"/>
    <w:rsid w:val="00D91068"/>
    <w:rsid w:val="00D921AE"/>
    <w:rsid w:val="00DA06BE"/>
    <w:rsid w:val="00DA528D"/>
    <w:rsid w:val="00DB64B3"/>
    <w:rsid w:val="00DC4F81"/>
    <w:rsid w:val="00DC63A3"/>
    <w:rsid w:val="00DE1067"/>
    <w:rsid w:val="00DE297F"/>
    <w:rsid w:val="00E02C79"/>
    <w:rsid w:val="00E1599A"/>
    <w:rsid w:val="00E31DCF"/>
    <w:rsid w:val="00E32876"/>
    <w:rsid w:val="00E34842"/>
    <w:rsid w:val="00E4776F"/>
    <w:rsid w:val="00E64EA7"/>
    <w:rsid w:val="00E66F1B"/>
    <w:rsid w:val="00E74625"/>
    <w:rsid w:val="00E82241"/>
    <w:rsid w:val="00E82D71"/>
    <w:rsid w:val="00E8533F"/>
    <w:rsid w:val="00E86A8A"/>
    <w:rsid w:val="00E8763D"/>
    <w:rsid w:val="00E911AD"/>
    <w:rsid w:val="00E9146C"/>
    <w:rsid w:val="00E91FE3"/>
    <w:rsid w:val="00E95661"/>
    <w:rsid w:val="00EA3BFA"/>
    <w:rsid w:val="00EB0FC2"/>
    <w:rsid w:val="00EB291A"/>
    <w:rsid w:val="00EB422C"/>
    <w:rsid w:val="00EC1BAD"/>
    <w:rsid w:val="00EC3D93"/>
    <w:rsid w:val="00EE10A5"/>
    <w:rsid w:val="00EE1BF9"/>
    <w:rsid w:val="00EE25BF"/>
    <w:rsid w:val="00EE79FB"/>
    <w:rsid w:val="00EE7EB8"/>
    <w:rsid w:val="00EF0E32"/>
    <w:rsid w:val="00EF7D12"/>
    <w:rsid w:val="00F03A6F"/>
    <w:rsid w:val="00F11496"/>
    <w:rsid w:val="00F24F65"/>
    <w:rsid w:val="00F32E78"/>
    <w:rsid w:val="00F34BA3"/>
    <w:rsid w:val="00F457B2"/>
    <w:rsid w:val="00F458CD"/>
    <w:rsid w:val="00F5435D"/>
    <w:rsid w:val="00F62B17"/>
    <w:rsid w:val="00F66D65"/>
    <w:rsid w:val="00F73211"/>
    <w:rsid w:val="00F74568"/>
    <w:rsid w:val="00F753B0"/>
    <w:rsid w:val="00F85434"/>
    <w:rsid w:val="00F953E5"/>
    <w:rsid w:val="00F975F4"/>
    <w:rsid w:val="00FA4F72"/>
    <w:rsid w:val="00FB0172"/>
    <w:rsid w:val="00FB0319"/>
    <w:rsid w:val="00FB074C"/>
    <w:rsid w:val="00FB2DAB"/>
    <w:rsid w:val="00FB6DAA"/>
    <w:rsid w:val="00FC0441"/>
    <w:rsid w:val="00FC210F"/>
    <w:rsid w:val="00FC40C0"/>
    <w:rsid w:val="00FC5206"/>
    <w:rsid w:val="00FC68CC"/>
    <w:rsid w:val="00FC7F26"/>
    <w:rsid w:val="00FD304D"/>
    <w:rsid w:val="00FD376E"/>
    <w:rsid w:val="00FD6DEB"/>
    <w:rsid w:val="00FE6BFA"/>
    <w:rsid w:val="00FF0D15"/>
    <w:rsid w:val="00FF1C6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7C83F7-4A85-4BD1-9276-9AB340C2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6753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9C6"/>
    <w:rPr>
      <w:color w:val="0563C1" w:themeColor="hyperlink"/>
      <w:u w:val="single"/>
    </w:rPr>
  </w:style>
  <w:style w:type="paragraph" w:styleId="FootnoteText">
    <w:name w:val="footnote text"/>
    <w:basedOn w:val="Normal"/>
    <w:link w:val="FootnoteTextChar"/>
    <w:unhideWhenUsed/>
    <w:rsid w:val="005C49FD"/>
    <w:pPr>
      <w:widowControl w:val="0"/>
      <w:overflowPunct w:val="0"/>
      <w:adjustRightInd w:val="0"/>
      <w:spacing w:after="0" w:line="240" w:lineRule="auto"/>
    </w:pPr>
    <w:rPr>
      <w:rFonts w:ascii="Times New Roman" w:eastAsia="Times New Roman" w:hAnsi="Times New Roman" w:cs="Times New Roman"/>
      <w:kern w:val="28"/>
      <w:sz w:val="20"/>
      <w:szCs w:val="20"/>
      <w:lang w:eastAsia="en-GB"/>
    </w:rPr>
  </w:style>
  <w:style w:type="character" w:customStyle="1" w:styleId="FootnoteTextChar">
    <w:name w:val="Footnote Text Char"/>
    <w:basedOn w:val="DefaultParagraphFont"/>
    <w:link w:val="FootnoteText"/>
    <w:rsid w:val="005C49FD"/>
    <w:rPr>
      <w:rFonts w:ascii="Times New Roman" w:eastAsia="Times New Roman" w:hAnsi="Times New Roman" w:cs="Times New Roman"/>
      <w:kern w:val="28"/>
      <w:sz w:val="20"/>
      <w:szCs w:val="20"/>
      <w:lang w:eastAsia="en-GB"/>
    </w:rPr>
  </w:style>
  <w:style w:type="character" w:styleId="FootnoteReference">
    <w:name w:val="footnote reference"/>
    <w:unhideWhenUsed/>
    <w:rsid w:val="005C49FD"/>
    <w:rPr>
      <w:vertAlign w:val="superscript"/>
    </w:rPr>
  </w:style>
  <w:style w:type="paragraph" w:customStyle="1" w:styleId="Default">
    <w:name w:val="Default"/>
    <w:rsid w:val="005C49FD"/>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apple-converted-space">
    <w:name w:val="apple-converted-space"/>
    <w:basedOn w:val="DefaultParagraphFont"/>
    <w:rsid w:val="000B53C8"/>
  </w:style>
  <w:style w:type="character" w:customStyle="1" w:styleId="Heading1Char">
    <w:name w:val="Heading 1 Char"/>
    <w:basedOn w:val="DefaultParagraphFont"/>
    <w:link w:val="Heading1"/>
    <w:rsid w:val="00675341"/>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335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E5"/>
  </w:style>
  <w:style w:type="paragraph" w:styleId="Footer">
    <w:name w:val="footer"/>
    <w:basedOn w:val="Normal"/>
    <w:link w:val="FooterChar"/>
    <w:uiPriority w:val="99"/>
    <w:unhideWhenUsed/>
    <w:rsid w:val="00335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E5"/>
  </w:style>
  <w:style w:type="character" w:styleId="Emphasis">
    <w:name w:val="Emphasis"/>
    <w:basedOn w:val="DefaultParagraphFont"/>
    <w:uiPriority w:val="20"/>
    <w:qFormat/>
    <w:rsid w:val="00151024"/>
    <w:rPr>
      <w:i/>
      <w:iCs/>
    </w:rPr>
  </w:style>
  <w:style w:type="paragraph" w:styleId="BalloonText">
    <w:name w:val="Balloon Text"/>
    <w:basedOn w:val="Normal"/>
    <w:link w:val="BalloonTextChar"/>
    <w:uiPriority w:val="99"/>
    <w:semiHidden/>
    <w:unhideWhenUsed/>
    <w:rsid w:val="00135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CB9"/>
    <w:rPr>
      <w:rFonts w:ascii="Segoe UI" w:hAnsi="Segoe UI" w:cs="Segoe UI"/>
      <w:sz w:val="18"/>
      <w:szCs w:val="18"/>
    </w:rPr>
  </w:style>
  <w:style w:type="paragraph" w:styleId="EndnoteText">
    <w:name w:val="endnote text"/>
    <w:basedOn w:val="Normal"/>
    <w:link w:val="EndnoteTextChar"/>
    <w:uiPriority w:val="99"/>
    <w:unhideWhenUsed/>
    <w:rsid w:val="00EB422C"/>
    <w:pPr>
      <w:spacing w:after="0" w:line="240" w:lineRule="auto"/>
    </w:pPr>
    <w:rPr>
      <w:sz w:val="20"/>
      <w:szCs w:val="20"/>
    </w:rPr>
  </w:style>
  <w:style w:type="character" w:customStyle="1" w:styleId="EndnoteTextChar">
    <w:name w:val="Endnote Text Char"/>
    <w:basedOn w:val="DefaultParagraphFont"/>
    <w:link w:val="EndnoteText"/>
    <w:uiPriority w:val="99"/>
    <w:rsid w:val="00EB422C"/>
    <w:rPr>
      <w:sz w:val="20"/>
      <w:szCs w:val="20"/>
    </w:rPr>
  </w:style>
  <w:style w:type="character" w:styleId="EndnoteReference">
    <w:name w:val="endnote reference"/>
    <w:basedOn w:val="DefaultParagraphFont"/>
    <w:uiPriority w:val="99"/>
    <w:semiHidden/>
    <w:unhideWhenUsed/>
    <w:rsid w:val="00EB422C"/>
    <w:rPr>
      <w:vertAlign w:val="superscript"/>
    </w:rPr>
  </w:style>
  <w:style w:type="character" w:styleId="Strong">
    <w:name w:val="Strong"/>
    <w:basedOn w:val="DefaultParagraphFont"/>
    <w:uiPriority w:val="22"/>
    <w:qFormat/>
    <w:rsid w:val="005571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95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BD236-824A-498B-A5DC-6325DEF7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6167</Words>
  <Characters>35157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Ryan</dc:creator>
  <cp:keywords/>
  <dc:description/>
  <cp:lastModifiedBy>Rich Ryan</cp:lastModifiedBy>
  <cp:revision>8</cp:revision>
  <cp:lastPrinted>2014-08-16T09:32:00Z</cp:lastPrinted>
  <dcterms:created xsi:type="dcterms:W3CDTF">2014-10-22T16:45:00Z</dcterms:created>
  <dcterms:modified xsi:type="dcterms:W3CDTF">2015-04-14T09:02:00Z</dcterms:modified>
</cp:coreProperties>
</file>